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oter12.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9.png" ContentType="image/png"/>
  <Override PartName="/word/media/image10.png" ContentType="image/png"/>
  <Override PartName="/word/media/image11.png" ContentType="image/png"/>
  <Override PartName="/word/media/image12.png" ContentType="image/png"/>
  <Override PartName="/word/media/image13.png" ContentType="image/png"/>
  <Override PartName="/word/media/image14.png" ContentType="image/png"/>
  <Override PartName="/word/media/image15.png" ContentType="image/png"/>
  <Override PartName="/word/media/image16.png" ContentType="image/png"/>
  <Override PartName="/word/media/image17.png" ContentType="image/png"/>
  <Override PartName="/word/media/image18.png" ContentType="image/png"/>
  <Override PartName="/word/media/image19.png" ContentType="image/png"/>
  <Override PartName="/word/media/image20.png" ContentType="image/png"/>
  <Override PartName="/word/media/image21.png" ContentType="image/png"/>
  <Override PartName="/word/media/image22.png" ContentType="image/png"/>
  <Override PartName="/word/media/image23.png" ContentType="image/png"/>
  <Override PartName="/word/media/image24.png" ContentType="image/png"/>
  <Override PartName="/word/media/image25.png" ContentType="image/png"/>
  <Override PartName="/word/media/image26.png" ContentType="image/png"/>
  <Override PartName="/word/media/image27.png" ContentType="image/png"/>
  <Override PartName="/word/media/image28.png" ContentType="image/png"/>
  <Override PartName="/word/media/image29.png" ContentType="image/png"/>
  <Override PartName="/word/media/image30.png" ContentType="image/png"/>
  <Override PartName="/word/media/image31.png" ContentType="image/png"/>
  <Override PartName="/word/media/image32.png" ContentType="image/png"/>
  <Override PartName="/word/media/image33.png" ContentType="image/png"/>
  <Override PartName="/word/footer16.xml" ContentType="application/vnd.openxmlformats-officedocument.wordprocessingml.footer+xml"/>
  <Override PartName="/word/footer4.xml" ContentType="application/vnd.openxmlformats-officedocument.wordprocessingml.footer+xml"/>
  <Override PartName="/word/footer21.xml" ContentType="application/vnd.openxmlformats-officedocument.wordprocessingml.footer+xml"/>
  <Override PartName="/word/footer5.xml" ContentType="application/vnd.openxmlformats-officedocument.wordprocessingml.footer+xml"/>
  <Override PartName="/word/footer22.xml" ContentType="application/vnd.openxmlformats-officedocument.wordprocessingml.footer+xml"/>
  <Override PartName="/word/footer6.xml" ContentType="application/vnd.openxmlformats-officedocument.wordprocessingml.footer+xml"/>
  <Override PartName="/word/footer23.xml" ContentType="application/vnd.openxmlformats-officedocument.wordprocessingml.footer+xml"/>
  <Override PartName="/word/footer7.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5.xml" ContentType="application/vnd.openxmlformats-officedocument.wordprocessingml.footer+xml"/>
  <Override PartName="/word/footer9.xml" ContentType="application/vnd.openxmlformats-officedocument.wordprocessingml.footer+xml"/>
  <Override PartName="/word/footer26.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numbering.xml" ContentType="application/vnd.openxmlformats-officedocument.wordprocessingml.numbering+xml"/>
  <Override PartName="/word/footer15.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15"/>
        <w:spacing w:before="69" w:after="0"/>
        <w:ind w:left="388" w:hanging="0"/>
        <w:jc w:val="center"/>
        <w:rPr/>
      </w:pPr>
      <w:r>
        <w:rPr/>
        <w:t>Міністерство</w:t>
      </w:r>
      <w:r>
        <w:rPr>
          <w:spacing w:val="-5"/>
        </w:rPr>
        <w:t xml:space="preserve"> </w:t>
      </w:r>
      <w:r>
        <w:rPr/>
        <w:t>освіти</w:t>
      </w:r>
      <w:r>
        <w:rPr>
          <w:spacing w:val="-6"/>
        </w:rPr>
        <w:t xml:space="preserve"> </w:t>
      </w:r>
      <w:r>
        <w:rPr/>
        <w:t>і</w:t>
      </w:r>
      <w:r>
        <w:rPr>
          <w:spacing w:val="-5"/>
        </w:rPr>
        <w:t xml:space="preserve"> </w:t>
      </w:r>
      <w:r>
        <w:rPr/>
        <w:t>науки</w:t>
      </w:r>
      <w:r>
        <w:rPr>
          <w:spacing w:val="-5"/>
        </w:rPr>
        <w:t xml:space="preserve"> </w:t>
      </w:r>
      <w:r>
        <w:rPr>
          <w:spacing w:val="-2"/>
        </w:rPr>
        <w:t>України</w:t>
      </w:r>
    </w:p>
    <w:p>
      <w:pPr>
        <w:pStyle w:val="Style15"/>
        <w:spacing w:lineRule="exact" w:line="322" w:before="3" w:after="0"/>
        <w:ind w:left="577" w:hanging="0"/>
        <w:jc w:val="center"/>
        <w:rPr/>
      </w:pPr>
      <w:r>
        <w:rPr/>
        <w:t>ВСП</w:t>
      </w:r>
      <w:r>
        <w:rPr>
          <w:spacing w:val="-15"/>
        </w:rPr>
        <w:t xml:space="preserve"> </w:t>
      </w:r>
      <w:r>
        <w:rPr/>
        <w:t>«БЕРДЯНСЬКИЙ</w:t>
      </w:r>
      <w:r>
        <w:rPr>
          <w:spacing w:val="-13"/>
        </w:rPr>
        <w:t xml:space="preserve"> </w:t>
      </w:r>
      <w:r>
        <w:rPr/>
        <w:t>МАШИНОБУДІВНИЙ</w:t>
      </w:r>
      <w:r>
        <w:rPr>
          <w:spacing w:val="-9"/>
        </w:rPr>
        <w:t xml:space="preserve"> </w:t>
      </w:r>
      <w:r>
        <w:rPr/>
        <w:t>ФАХОВИЙ</w:t>
      </w:r>
      <w:r>
        <w:rPr>
          <w:spacing w:val="-12"/>
        </w:rPr>
        <w:t xml:space="preserve"> </w:t>
      </w:r>
      <w:r>
        <w:rPr>
          <w:spacing w:val="-2"/>
        </w:rPr>
        <w:t>КОЛЕДЖ</w:t>
      </w:r>
    </w:p>
    <w:p>
      <w:pPr>
        <w:pStyle w:val="Style15"/>
        <w:ind w:left="580" w:hanging="0"/>
        <w:jc w:val="center"/>
        <w:rPr/>
      </w:pPr>
      <w:r>
        <w:rPr/>
        <w:t>Національного</w:t>
      </w:r>
      <w:r>
        <w:rPr>
          <w:spacing w:val="-17"/>
        </w:rPr>
        <w:t xml:space="preserve"> </w:t>
      </w:r>
      <w:r>
        <w:rPr/>
        <w:t>університету</w:t>
      </w:r>
      <w:r>
        <w:rPr>
          <w:spacing w:val="-8"/>
        </w:rPr>
        <w:t xml:space="preserve"> </w:t>
      </w:r>
      <w:r>
        <w:rPr/>
        <w:t>«Запорізька</w:t>
      </w:r>
      <w:r>
        <w:rPr>
          <w:spacing w:val="-11"/>
        </w:rPr>
        <w:t xml:space="preserve"> </w:t>
      </w:r>
      <w:r>
        <w:rPr>
          <w:spacing w:val="-2"/>
        </w:rPr>
        <w:t>політехніка»</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321" w:after="0"/>
        <w:rPr/>
      </w:pPr>
      <w:r>
        <w:rPr/>
      </w:r>
    </w:p>
    <w:p>
      <w:pPr>
        <w:pStyle w:val="1"/>
        <w:spacing w:before="0" w:after="0"/>
        <w:ind w:left="579" w:right="0" w:hanging="0"/>
        <w:rPr/>
      </w:pPr>
      <w:r>
        <w:rPr/>
        <w:t>ПРОМИСЛОВА</w:t>
      </w:r>
      <w:r>
        <w:rPr>
          <w:spacing w:val="-8"/>
        </w:rPr>
        <w:t xml:space="preserve"> </w:t>
      </w:r>
      <w:r>
        <w:rPr>
          <w:spacing w:val="-2"/>
        </w:rPr>
        <w:t>ЕЛЕКТРОНІКА</w:t>
      </w:r>
    </w:p>
    <w:p>
      <w:pPr>
        <w:pStyle w:val="Style15"/>
        <w:spacing w:before="321" w:after="0"/>
        <w:ind w:left="1453" w:right="875" w:hanging="0"/>
        <w:jc w:val="center"/>
        <w:rPr/>
      </w:pPr>
      <w:r>
        <w:rPr/>
        <w:t>Методичні</w:t>
      </w:r>
      <w:r>
        <w:rPr>
          <w:spacing w:val="-3"/>
        </w:rPr>
        <w:t xml:space="preserve"> </w:t>
      </w:r>
      <w:r>
        <w:rPr/>
        <w:t>вказівки</w:t>
      </w:r>
      <w:r>
        <w:rPr>
          <w:spacing w:val="-6"/>
        </w:rPr>
        <w:t xml:space="preserve"> </w:t>
      </w:r>
      <w:r>
        <w:rPr/>
        <w:t>до</w:t>
      </w:r>
      <w:r>
        <w:rPr>
          <w:spacing w:val="-3"/>
        </w:rPr>
        <w:t xml:space="preserve"> </w:t>
      </w:r>
      <w:r>
        <w:rPr/>
        <w:t>самостійної</w:t>
      </w:r>
      <w:r>
        <w:rPr>
          <w:spacing w:val="40"/>
        </w:rPr>
        <w:t xml:space="preserve"> </w:t>
      </w:r>
      <w:r>
        <w:rPr/>
        <w:t>позааудиторної</w:t>
      </w:r>
      <w:r>
        <w:rPr>
          <w:spacing w:val="40"/>
        </w:rPr>
        <w:t xml:space="preserve"> </w:t>
      </w:r>
      <w:r>
        <w:rPr/>
        <w:t>роботи</w:t>
      </w:r>
      <w:r>
        <w:rPr>
          <w:spacing w:val="40"/>
        </w:rPr>
        <w:t xml:space="preserve"> </w:t>
      </w:r>
      <w:r>
        <w:rPr/>
        <w:t xml:space="preserve">здобувачів </w:t>
      </w:r>
      <w:r>
        <w:rPr>
          <w:spacing w:val="-2"/>
        </w:rPr>
        <w:t>освіти</w:t>
      </w:r>
    </w:p>
    <w:p>
      <w:pPr>
        <w:pStyle w:val="Style15"/>
        <w:spacing w:before="2" w:after="0"/>
        <w:rPr/>
      </w:pPr>
      <w:r>
        <w:rPr/>
      </w:r>
    </w:p>
    <w:p>
      <w:pPr>
        <w:pStyle w:val="Style15"/>
        <w:ind w:left="2954" w:right="2372" w:hanging="1"/>
        <w:jc w:val="center"/>
        <w:rPr/>
      </w:pPr>
      <w:r>
        <w:rPr/>
        <w:t>Для</w:t>
      </w:r>
      <w:r>
        <w:rPr>
          <w:spacing w:val="-5"/>
        </w:rPr>
        <w:t xml:space="preserve"> </w:t>
      </w:r>
      <w:r>
        <w:rPr/>
        <w:t>підготовки</w:t>
      </w:r>
      <w:r>
        <w:rPr>
          <w:spacing w:val="-8"/>
        </w:rPr>
        <w:t xml:space="preserve"> </w:t>
      </w:r>
      <w:r>
        <w:rPr/>
        <w:t>фахових</w:t>
      </w:r>
      <w:r>
        <w:rPr>
          <w:spacing w:val="-4"/>
        </w:rPr>
        <w:t xml:space="preserve"> </w:t>
      </w:r>
      <w:r>
        <w:rPr/>
        <w:t>молодших</w:t>
      </w:r>
      <w:r>
        <w:rPr>
          <w:spacing w:val="-4"/>
        </w:rPr>
        <w:t xml:space="preserve"> </w:t>
      </w:r>
      <w:r>
        <w:rPr/>
        <w:t>бакалаврів за спеціальністю 131 Прикладна механіка ОПП</w:t>
      </w:r>
      <w:r>
        <w:rPr>
          <w:spacing w:val="-5"/>
        </w:rPr>
        <w:t xml:space="preserve"> </w:t>
      </w:r>
      <w:r>
        <w:rPr/>
        <w:t>"Обслуговування</w:t>
      </w:r>
      <w:r>
        <w:rPr>
          <w:spacing w:val="-6"/>
        </w:rPr>
        <w:t xml:space="preserve"> </w:t>
      </w:r>
      <w:r>
        <w:rPr/>
        <w:t>верстатів</w:t>
      </w:r>
      <w:r>
        <w:rPr>
          <w:spacing w:val="-7"/>
        </w:rPr>
        <w:t xml:space="preserve"> </w:t>
      </w:r>
      <w:r>
        <w:rPr/>
        <w:t>з</w:t>
      </w:r>
      <w:r>
        <w:rPr>
          <w:spacing w:val="-7"/>
        </w:rPr>
        <w:t xml:space="preserve"> </w:t>
      </w:r>
      <w:r>
        <w:rPr/>
        <w:t>ПУ</w:t>
      </w:r>
      <w:r>
        <w:rPr>
          <w:spacing w:val="-6"/>
        </w:rPr>
        <w:t xml:space="preserve"> </w:t>
      </w:r>
      <w:r>
        <w:rPr/>
        <w:t>та</w:t>
      </w:r>
      <w:r>
        <w:rPr>
          <w:spacing w:val="-6"/>
        </w:rPr>
        <w:t xml:space="preserve"> </w:t>
      </w:r>
      <w:r>
        <w:rPr/>
        <w:t>РТК"</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321" w:after="0"/>
        <w:rPr/>
      </w:pPr>
      <w:r>
        <w:rPr/>
      </w:r>
    </w:p>
    <w:p>
      <w:pPr>
        <w:pStyle w:val="Style15"/>
        <w:ind w:left="5419" w:right="964" w:hanging="0"/>
        <w:rPr/>
      </w:pPr>
      <w:r>
        <w:rPr/>
        <w:t>Методичні</w:t>
      </w:r>
      <w:r>
        <w:rPr>
          <w:spacing w:val="-16"/>
        </w:rPr>
        <w:t xml:space="preserve"> </w:t>
      </w:r>
      <w:r>
        <w:rPr/>
        <w:t>вказівки</w:t>
      </w:r>
      <w:r>
        <w:rPr>
          <w:spacing w:val="-17"/>
        </w:rPr>
        <w:t xml:space="preserve"> </w:t>
      </w:r>
      <w:r>
        <w:rPr/>
        <w:t>рекомендовані Цикловою комісією</w:t>
      </w:r>
    </w:p>
    <w:p>
      <w:pPr>
        <w:pStyle w:val="Style15"/>
        <w:spacing w:lineRule="exact" w:line="322" w:before="2" w:after="0"/>
        <w:ind w:left="5419" w:hanging="0"/>
        <w:rPr/>
      </w:pPr>
      <w:r>
        <w:rPr/>
        <w:t>професійних</w:t>
      </w:r>
      <w:r>
        <w:rPr>
          <w:spacing w:val="-7"/>
        </w:rPr>
        <w:t xml:space="preserve"> </w:t>
      </w:r>
      <w:r>
        <w:rPr>
          <w:spacing w:val="-2"/>
        </w:rPr>
        <w:t>дисциплін</w:t>
      </w:r>
    </w:p>
    <w:p>
      <w:pPr>
        <w:pStyle w:val="Style15"/>
        <w:ind w:left="5419" w:hanging="0"/>
        <w:rPr/>
      </w:pPr>
      <w:r>
        <w:rPr/>
        <w:t>спеціальності</w:t>
      </w:r>
      <w:r>
        <w:rPr>
          <w:spacing w:val="-7"/>
        </w:rPr>
        <w:t xml:space="preserve"> </w:t>
      </w:r>
      <w:r>
        <w:rPr/>
        <w:t>131</w:t>
      </w:r>
      <w:r>
        <w:rPr>
          <w:spacing w:val="-6"/>
        </w:rPr>
        <w:t xml:space="preserve"> </w:t>
      </w:r>
      <w:r>
        <w:rPr/>
        <w:t>Прикладна</w:t>
      </w:r>
      <w:r>
        <w:rPr>
          <w:spacing w:val="-6"/>
        </w:rPr>
        <w:t xml:space="preserve"> </w:t>
      </w:r>
      <w:r>
        <w:rPr>
          <w:spacing w:val="-2"/>
        </w:rPr>
        <w:t>механіка</w:t>
      </w:r>
    </w:p>
    <w:p>
      <w:pPr>
        <w:pStyle w:val="Style15"/>
        <w:rPr/>
      </w:pPr>
      <w:r>
        <w:rPr/>
      </w:r>
    </w:p>
    <w:p>
      <w:pPr>
        <w:pStyle w:val="Style15"/>
        <w:tabs>
          <w:tab w:val="clear" w:pos="720"/>
          <w:tab w:val="left" w:pos="8454" w:leader="none"/>
        </w:tabs>
        <w:spacing w:lineRule="exact" w:line="322"/>
        <w:ind w:left="6118" w:hanging="0"/>
        <w:rPr/>
      </w:pPr>
      <w:r>
        <w:rPr/>
        <w:t xml:space="preserve">Протокол № </w:t>
      </w:r>
      <w:r>
        <w:rPr>
          <w:u w:val="single"/>
        </w:rPr>
        <w:tab/>
      </w:r>
    </w:p>
    <w:p>
      <w:pPr>
        <w:pStyle w:val="Style15"/>
        <w:tabs>
          <w:tab w:val="clear" w:pos="720"/>
          <w:tab w:val="left" w:pos="6518" w:leader="none"/>
          <w:tab w:val="left" w:pos="8448" w:leader="none"/>
          <w:tab w:val="left" w:pos="9216" w:leader="none"/>
        </w:tabs>
        <w:ind w:left="5559" w:hanging="0"/>
        <w:rPr/>
      </w:pPr>
      <w:r>
        <w:rPr/>
        <w:t>від</w:t>
      </w:r>
      <w:r>
        <w:rPr>
          <w:spacing w:val="1"/>
        </w:rPr>
        <w:t xml:space="preserve"> </w:t>
      </w:r>
      <w:r>
        <w:rPr>
          <w:spacing w:val="-10"/>
        </w:rPr>
        <w:t>"</w:t>
      </w:r>
      <w:r>
        <w:rPr>
          <w:u w:val="single"/>
        </w:rPr>
        <w:tab/>
      </w:r>
      <w:r>
        <w:rPr/>
        <w:t xml:space="preserve">" </w:t>
      </w:r>
      <w:r>
        <w:rPr>
          <w:u w:val="single"/>
        </w:rPr>
        <w:tab/>
      </w:r>
      <w:r>
        <w:rPr>
          <w:spacing w:val="-5"/>
        </w:rPr>
        <w:t>202</w:t>
      </w:r>
      <w:r>
        <w:rPr>
          <w:u w:val="single"/>
        </w:rPr>
        <w:tab/>
      </w:r>
      <w:r>
        <w:rPr>
          <w:spacing w:val="-5"/>
        </w:rPr>
        <w:t>р.</w:t>
      </w:r>
    </w:p>
    <w:p>
      <w:pPr>
        <w:pStyle w:val="Style15"/>
        <w:spacing w:before="321" w:after="0"/>
        <w:ind w:left="6192" w:hanging="0"/>
        <w:rPr/>
      </w:pPr>
      <w:r>
        <w:rPr/>
        <w:t>Голова</w:t>
      </w:r>
      <w:r>
        <w:rPr>
          <w:spacing w:val="-5"/>
        </w:rPr>
        <w:t xml:space="preserve"> </w:t>
      </w:r>
      <w:r>
        <w:rPr>
          <w:spacing w:val="-2"/>
        </w:rPr>
        <w:t>комісії</w:t>
      </w:r>
    </w:p>
    <w:p>
      <w:pPr>
        <w:pStyle w:val="Style15"/>
        <w:tabs>
          <w:tab w:val="clear" w:pos="720"/>
          <w:tab w:val="left" w:pos="8357" w:leader="none"/>
        </w:tabs>
        <w:spacing w:before="2" w:after="0"/>
        <w:ind w:left="6190" w:hanging="0"/>
        <w:rPr/>
      </w:pPr>
      <w:r>
        <w:rPr>
          <w:u w:val="single"/>
        </w:rPr>
        <w:tab/>
      </w:r>
      <w:r>
        <w:rPr/>
        <w:t>П.</w:t>
      </w:r>
      <w:r>
        <w:rPr>
          <w:spacing w:val="-4"/>
        </w:rPr>
        <w:t xml:space="preserve"> </w:t>
      </w:r>
      <w:r>
        <w:rPr>
          <w:spacing w:val="-2"/>
        </w:rPr>
        <w:t>Вороненко</w:t>
      </w:r>
    </w:p>
    <w:p>
      <w:pPr>
        <w:pStyle w:val="Style15"/>
        <w:rPr/>
      </w:pPr>
      <w:r>
        <w:rPr/>
      </w:r>
    </w:p>
    <w:p>
      <w:pPr>
        <w:pStyle w:val="Style15"/>
        <w:rPr/>
      </w:pPr>
      <w:r>
        <w:rPr/>
      </w:r>
    </w:p>
    <w:p>
      <w:pPr>
        <w:pStyle w:val="Style15"/>
        <w:rPr/>
      </w:pPr>
      <w:r>
        <w:rPr/>
      </w:r>
    </w:p>
    <w:p>
      <w:pPr>
        <w:pStyle w:val="Style15"/>
        <w:rPr/>
      </w:pPr>
      <w:r>
        <w:rPr/>
      </w:r>
    </w:p>
    <w:p>
      <w:pPr>
        <w:pStyle w:val="Style15"/>
        <w:rPr/>
      </w:pPr>
      <w:r>
        <w:rPr/>
      </w:r>
    </w:p>
    <w:p>
      <w:pPr>
        <w:sectPr>
          <w:type w:val="nextPage"/>
          <w:pgSz w:w="11906" w:h="16838"/>
          <w:pgMar w:left="992" w:right="0" w:gutter="0" w:header="0" w:top="620" w:footer="0" w:bottom="280"/>
          <w:pgNumType w:fmt="decimal"/>
          <w:formProt w:val="false"/>
          <w:textDirection w:val="lrTb"/>
          <w:docGrid w:type="default" w:linePitch="100" w:charSpace="0"/>
        </w:sectPr>
        <w:pStyle w:val="Style15"/>
        <w:ind w:left="70" w:hanging="0"/>
        <w:jc w:val="center"/>
        <w:rPr/>
      </w:pPr>
      <w:r>
        <w:rPr/>
        <w:t>202</w:t>
      </w:r>
      <w:r>
        <w:rPr/>
        <w:t>6</w:t>
      </w:r>
      <w:r>
        <w:rPr>
          <w:spacing w:val="1"/>
        </w:rPr>
        <w:t xml:space="preserve"> </w:t>
      </w:r>
      <w:r>
        <w:rPr>
          <w:spacing w:val="-5"/>
        </w:rPr>
        <w:t>р.</w:t>
      </w:r>
    </w:p>
    <w:p>
      <w:pPr>
        <w:pStyle w:val="Style15"/>
        <w:spacing w:before="69" w:after="0"/>
        <w:ind w:left="1430" w:right="849" w:firstLine="696"/>
        <w:jc w:val="both"/>
        <w:rPr/>
      </w:pPr>
      <w:r>
        <w:rPr/>
        <w:t>Методичні вказівки для самостійної позааудиторної роботи розроблено у відповідності до робочої програми навчальної</w:t>
      </w:r>
      <w:r>
        <w:rPr>
          <w:spacing w:val="80"/>
        </w:rPr>
        <w:t xml:space="preserve"> </w:t>
      </w:r>
      <w:r>
        <w:rPr/>
        <w:t>дисципліни</w:t>
      </w:r>
      <w:r>
        <w:rPr>
          <w:spacing w:val="77"/>
        </w:rPr>
        <w:t xml:space="preserve">  </w:t>
      </w:r>
      <w:r>
        <w:rPr/>
        <w:t>для</w:t>
      </w:r>
      <w:r>
        <w:rPr>
          <w:spacing w:val="77"/>
        </w:rPr>
        <w:t xml:space="preserve">  </w:t>
      </w:r>
      <w:r>
        <w:rPr/>
        <w:t>спеціальності</w:t>
      </w:r>
      <w:r>
        <w:rPr>
          <w:spacing w:val="78"/>
        </w:rPr>
        <w:t xml:space="preserve">  </w:t>
      </w:r>
      <w:r>
        <w:rPr/>
        <w:t>131</w:t>
      </w:r>
      <w:r>
        <w:rPr>
          <w:spacing w:val="77"/>
        </w:rPr>
        <w:t xml:space="preserve">  </w:t>
      </w:r>
      <w:r>
        <w:rPr/>
        <w:t>Прикладна</w:t>
      </w:r>
      <w:r>
        <w:rPr>
          <w:spacing w:val="77"/>
        </w:rPr>
        <w:t xml:space="preserve">  </w:t>
      </w:r>
      <w:r>
        <w:rPr/>
        <w:t>механіка</w:t>
      </w:r>
      <w:r>
        <w:rPr>
          <w:spacing w:val="78"/>
        </w:rPr>
        <w:t xml:space="preserve">  </w:t>
      </w:r>
      <w:r>
        <w:rPr>
          <w:spacing w:val="-5"/>
        </w:rPr>
        <w:t>ОПП</w:t>
      </w:r>
    </w:p>
    <w:p>
      <w:pPr>
        <w:pStyle w:val="Style15"/>
        <w:spacing w:before="2" w:after="0"/>
        <w:ind w:left="1430" w:hanging="0"/>
        <w:jc w:val="both"/>
        <w:rPr/>
      </w:pPr>
      <w:r>
        <w:rPr/>
        <w:t>«Обслуговування</w:t>
      </w:r>
      <w:r>
        <w:rPr>
          <w:spacing w:val="-7"/>
        </w:rPr>
        <w:t xml:space="preserve"> </w:t>
      </w:r>
      <w:r>
        <w:rPr/>
        <w:t>верстатів</w:t>
      </w:r>
      <w:r>
        <w:rPr>
          <w:spacing w:val="-5"/>
        </w:rPr>
        <w:t xml:space="preserve"> </w:t>
      </w:r>
      <w:r>
        <w:rPr/>
        <w:t>з</w:t>
      </w:r>
      <w:r>
        <w:rPr>
          <w:spacing w:val="-4"/>
        </w:rPr>
        <w:t xml:space="preserve"> </w:t>
      </w:r>
      <w:r>
        <w:rPr/>
        <w:t>ПУ</w:t>
      </w:r>
      <w:r>
        <w:rPr>
          <w:spacing w:val="-5"/>
        </w:rPr>
        <w:t xml:space="preserve"> </w:t>
      </w:r>
      <w:r>
        <w:rPr/>
        <w:t>та</w:t>
      </w:r>
      <w:r>
        <w:rPr>
          <w:spacing w:val="-4"/>
        </w:rPr>
        <w:t xml:space="preserve"> </w:t>
      </w:r>
      <w:r>
        <w:rPr>
          <w:spacing w:val="-2"/>
        </w:rPr>
        <w:t>РТК».</w:t>
      </w:r>
    </w:p>
    <w:p>
      <w:pPr>
        <w:pStyle w:val="Style15"/>
        <w:spacing w:before="321" w:after="0"/>
        <w:ind w:left="579" w:hanging="0"/>
        <w:jc w:val="center"/>
        <w:rPr/>
      </w:pPr>
      <w:r>
        <w:rPr/>
        <w:t>Розробник</w:t>
      </w:r>
      <w:r>
        <w:rPr>
          <w:spacing w:val="-6"/>
        </w:rPr>
        <w:t xml:space="preserve"> </w:t>
      </w:r>
      <w:r>
        <w:rPr/>
        <w:t>–</w:t>
      </w:r>
      <w:r>
        <w:rPr>
          <w:spacing w:val="-3"/>
        </w:rPr>
        <w:t xml:space="preserve"> </w:t>
      </w:r>
      <w:r>
        <w:rPr/>
        <w:t>викладач</w:t>
      </w:r>
      <w:r>
        <w:rPr>
          <w:spacing w:val="-4"/>
        </w:rPr>
        <w:t xml:space="preserve"> </w:t>
      </w:r>
      <w:r>
        <w:rPr/>
        <w:t>вищої</w:t>
      </w:r>
      <w:r>
        <w:rPr>
          <w:spacing w:val="-2"/>
        </w:rPr>
        <w:t xml:space="preserve"> категорії</w:t>
      </w:r>
    </w:p>
    <w:p>
      <w:pPr>
        <w:pStyle w:val="Style15"/>
        <w:spacing w:before="2" w:after="0"/>
        <w:rPr/>
      </w:pPr>
      <w:r>
        <w:rPr/>
      </w:r>
    </w:p>
    <w:p>
      <w:pPr>
        <w:pStyle w:val="Style15"/>
        <w:ind w:left="6688" w:hanging="0"/>
        <w:rPr/>
      </w:pPr>
      <w:r>
        <w:rPr>
          <w:spacing w:val="-2"/>
        </w:rPr>
        <w:t>Н. Білик</w:t>
      </w:r>
    </w:p>
    <w:p>
      <w:pPr>
        <w:sectPr>
          <w:footerReference w:type="default" r:id="rId2"/>
          <w:type w:val="nextPage"/>
          <w:pgSz w:w="11906" w:h="16838"/>
          <w:pgMar w:left="992" w:right="0" w:gutter="0" w:header="0" w:top="620" w:footer="673" w:bottom="960"/>
          <w:pgNumType w:fmt="decimal"/>
          <w:formProt w:val="false"/>
          <w:textDirection w:val="lrTb"/>
          <w:docGrid w:type="default" w:linePitch="100" w:charSpace="4096"/>
        </w:sectPr>
        <w:pStyle w:val="Normal"/>
        <w:spacing w:lineRule="exact" w:line="20"/>
        <w:ind w:left="3470" w:hanging="0"/>
        <w:rPr>
          <w:sz w:val="2"/>
        </w:rPr>
      </w:pPr>
      <w:r>
        <w:rPr/>
        <mc:AlternateContent>
          <mc:Choice Requires="wpg">
            <w:drawing>
              <wp:inline distT="0" distB="0" distL="0" distR="0">
                <wp:extent cx="1155700" cy="7620"/>
                <wp:effectExtent l="9525" t="0" r="0" b="1905"/>
                <wp:docPr id="1" name="Фігура388"/>
                <a:graphic xmlns:a="http://schemas.openxmlformats.org/drawingml/2006/main">
                  <a:graphicData uri="http://schemas.microsoft.com/office/word/2010/wordprocessingGroup">
                    <wpg:wgp>
                      <wpg:cNvGrpSpPr/>
                      <wpg:grpSpPr>
                        <a:xfrm>
                          <a:off x="0" y="0"/>
                          <a:ext cx="1155600" cy="7560"/>
                          <a:chOff x="0" y="0"/>
                          <a:chExt cx="1155600" cy="7560"/>
                        </a:xfrm>
                      </wpg:grpSpPr>
                      <wps:wsp>
                        <wps:cNvSpPr/>
                        <wps:spPr>
                          <a:xfrm>
                            <a:off x="0" y="0"/>
                            <a:ext cx="1155600" cy="7560"/>
                          </a:xfrm>
                          <a:custGeom>
                            <a:avLst/>
                            <a:gdLst>
                              <a:gd name="textAreaLeft" fmla="*/ 0 w 655200"/>
                              <a:gd name="textAreaRight" fmla="*/ 655920 w 655200"/>
                              <a:gd name="textAreaTop" fmla="*/ 0 h 4320"/>
                              <a:gd name="textAreaBottom" fmla="*/ 5040 h 4320"/>
                            </a:gdLst>
                            <a:ahLst/>
                            <a:rect l="textAreaLeft" t="textAreaTop" r="textAreaRight" b="textAreaBottom"/>
                            <a:pathLst>
                              <a:path w="1155700" h="0">
                                <a:moveTo>
                                  <a:pt x="0" y="0"/>
                                </a:moveTo>
                                <a:lnTo>
                                  <a:pt x="1155435" y="0"/>
                                </a:lnTo>
                              </a:path>
                            </a:pathLst>
                          </a:custGeom>
                          <a:noFill/>
                          <a:ln w="6840">
                            <a:solidFill>
                              <a:srgbClr val="000000"/>
                            </a:solidFill>
                            <a:round/>
                          </a:ln>
                        </wps:spPr>
                        <wps:style>
                          <a:lnRef idx="0"/>
                          <a:fillRef idx="0"/>
                          <a:effectRef idx="0"/>
                          <a:fontRef idx="minor"/>
                        </wps:style>
                        <wps:bodyPr/>
                      </wps:wsp>
                    </wpg:wgp>
                  </a:graphicData>
                </a:graphic>
              </wp:inline>
            </w:drawing>
          </mc:Choice>
          <mc:Fallback>
            <w:pict>
              <v:group id="shape_0" alt="Фігура388" style="position:absolute;margin-left:0pt;margin-top:-0.8pt;width:91pt;height:0.6pt" coordorigin="0,-16" coordsize="1820,12"/>
            </w:pict>
          </mc:Fallback>
        </mc:AlternateContent>
      </w:r>
    </w:p>
    <w:p>
      <w:pPr>
        <w:pStyle w:val="1"/>
        <w:rPr/>
      </w:pPr>
      <w:r>
        <w:rPr>
          <w:spacing w:val="-2"/>
        </w:rPr>
        <w:t>ЗМІСТ</w:t>
      </w:r>
    </w:p>
    <w:p>
      <w:pPr>
        <w:pStyle w:val="Normal"/>
        <w:spacing w:lineRule="exact" w:line="322" w:before="3" w:after="0"/>
        <w:ind w:left="710" w:hanging="0"/>
        <w:rPr>
          <w:b/>
          <w:b/>
          <w:sz w:val="28"/>
        </w:rPr>
      </w:pPr>
      <w:r>
        <w:rPr>
          <w:b/>
          <w:spacing w:val="-2"/>
          <w:sz w:val="28"/>
        </w:rPr>
        <w:t>Вступ</w:t>
      </w:r>
    </w:p>
    <w:p>
      <w:pPr>
        <w:pStyle w:val="Normal"/>
        <w:ind w:left="710" w:hanging="0"/>
        <w:rPr>
          <w:b/>
          <w:b/>
          <w:sz w:val="28"/>
        </w:rPr>
      </w:pPr>
      <w:r>
        <w:rPr>
          <w:b/>
          <w:sz w:val="28"/>
        </w:rPr>
        <w:t>Методичні</w:t>
      </w:r>
      <w:r>
        <w:rPr>
          <w:b/>
          <w:spacing w:val="-9"/>
          <w:sz w:val="28"/>
        </w:rPr>
        <w:t xml:space="preserve"> </w:t>
      </w:r>
      <w:r>
        <w:rPr>
          <w:b/>
          <w:spacing w:val="-2"/>
          <w:sz w:val="28"/>
        </w:rPr>
        <w:t>вказівки</w:t>
      </w:r>
    </w:p>
    <w:p>
      <w:pPr>
        <w:pStyle w:val="Normal"/>
        <w:spacing w:lineRule="exact" w:line="322" w:before="321" w:after="0"/>
        <w:ind w:left="710" w:hanging="0"/>
        <w:rPr>
          <w:b/>
          <w:b/>
          <w:sz w:val="28"/>
        </w:rPr>
      </w:pPr>
      <w:r>
        <w:rPr>
          <w:b/>
          <w:sz w:val="28"/>
        </w:rPr>
        <w:t>Перелік</w:t>
      </w:r>
      <w:r>
        <w:rPr>
          <w:b/>
          <w:spacing w:val="-3"/>
          <w:sz w:val="28"/>
        </w:rPr>
        <w:t xml:space="preserve"> </w:t>
      </w:r>
      <w:r>
        <w:rPr>
          <w:b/>
          <w:spacing w:val="-5"/>
          <w:sz w:val="28"/>
        </w:rPr>
        <w:t>тем</w:t>
      </w:r>
    </w:p>
    <w:p>
      <w:pPr>
        <w:pStyle w:val="Style15"/>
        <w:ind w:left="710" w:right="3435" w:hanging="0"/>
        <w:rPr/>
      </w:pPr>
      <w:r>
        <w:rPr/>
        <w:t>Електрони</w:t>
      </w:r>
      <w:r>
        <w:rPr>
          <w:spacing w:val="-6"/>
        </w:rPr>
        <w:t xml:space="preserve"> </w:t>
      </w:r>
      <w:r>
        <w:rPr/>
        <w:t>в</w:t>
      </w:r>
      <w:r>
        <w:rPr>
          <w:spacing w:val="-7"/>
        </w:rPr>
        <w:t xml:space="preserve"> </w:t>
      </w:r>
      <w:r>
        <w:rPr/>
        <w:t>атомі.</w:t>
      </w:r>
      <w:r>
        <w:rPr>
          <w:spacing w:val="-7"/>
        </w:rPr>
        <w:t xml:space="preserve"> </w:t>
      </w:r>
      <w:r>
        <w:rPr/>
        <w:t>Основи</w:t>
      </w:r>
      <w:r>
        <w:rPr>
          <w:spacing w:val="-6"/>
        </w:rPr>
        <w:t xml:space="preserve"> </w:t>
      </w:r>
      <w:r>
        <w:rPr/>
        <w:t>зонної</w:t>
      </w:r>
      <w:r>
        <w:rPr>
          <w:spacing w:val="-5"/>
        </w:rPr>
        <w:t xml:space="preserve"> </w:t>
      </w:r>
      <w:r>
        <w:rPr/>
        <w:t>теорії</w:t>
      </w:r>
      <w:r>
        <w:rPr>
          <w:spacing w:val="-5"/>
        </w:rPr>
        <w:t xml:space="preserve"> </w:t>
      </w:r>
      <w:r>
        <w:rPr/>
        <w:t>твердого</w:t>
      </w:r>
      <w:r>
        <w:rPr>
          <w:spacing w:val="-5"/>
        </w:rPr>
        <w:t xml:space="preserve"> </w:t>
      </w:r>
      <w:r>
        <w:rPr/>
        <w:t>тіла. Власна та домішкова провідність напівпровідника.</w:t>
      </w:r>
    </w:p>
    <w:p>
      <w:pPr>
        <w:pStyle w:val="Style15"/>
        <w:spacing w:before="1" w:after="0"/>
        <w:ind w:left="710" w:right="5157" w:hanging="0"/>
        <w:rPr/>
      </w:pPr>
      <w:r>
        <w:rPr/>
        <w:t>Електропровідність</w:t>
      </w:r>
      <w:r>
        <w:rPr>
          <w:spacing w:val="-15"/>
        </w:rPr>
        <w:t xml:space="preserve"> </w:t>
      </w:r>
      <w:r>
        <w:rPr/>
        <w:t>в</w:t>
      </w:r>
      <w:r>
        <w:rPr>
          <w:spacing w:val="-15"/>
        </w:rPr>
        <w:t xml:space="preserve"> </w:t>
      </w:r>
      <w:r>
        <w:rPr/>
        <w:t>напівпровідниках. Варикапи, тунельні діоди.</w:t>
      </w:r>
    </w:p>
    <w:p>
      <w:pPr>
        <w:pStyle w:val="Style15"/>
        <w:spacing w:lineRule="exact" w:line="321"/>
        <w:ind w:left="710" w:hanging="0"/>
        <w:rPr/>
      </w:pPr>
      <w:r>
        <w:rPr/>
        <w:t>Фотодіоди.</w:t>
      </w:r>
      <w:r>
        <w:rPr>
          <w:spacing w:val="-9"/>
        </w:rPr>
        <w:t xml:space="preserve"> </w:t>
      </w:r>
      <w:r>
        <w:rPr>
          <w:spacing w:val="-2"/>
        </w:rPr>
        <w:t>Світлодіоди.</w:t>
      </w:r>
    </w:p>
    <w:p>
      <w:pPr>
        <w:pStyle w:val="Style15"/>
        <w:ind w:left="710" w:right="4264" w:hanging="0"/>
        <w:rPr/>
      </w:pPr>
      <w:r>
        <w:rPr/>
        <w:t>Стабілітрони.</w:t>
      </w:r>
      <w:r>
        <w:rPr>
          <w:spacing w:val="-11"/>
        </w:rPr>
        <w:t xml:space="preserve"> </w:t>
      </w:r>
      <w:r>
        <w:rPr/>
        <w:t>Параметри</w:t>
      </w:r>
      <w:r>
        <w:rPr>
          <w:spacing w:val="-8"/>
        </w:rPr>
        <w:t xml:space="preserve"> </w:t>
      </w:r>
      <w:r>
        <w:rPr/>
        <w:t>та</w:t>
      </w:r>
      <w:r>
        <w:rPr>
          <w:spacing w:val="-8"/>
        </w:rPr>
        <w:t xml:space="preserve"> </w:t>
      </w:r>
      <w:r>
        <w:rPr/>
        <w:t>ВАХ</w:t>
      </w:r>
      <w:r>
        <w:rPr>
          <w:spacing w:val="-7"/>
        </w:rPr>
        <w:t xml:space="preserve"> </w:t>
      </w:r>
      <w:r>
        <w:rPr/>
        <w:t>стабілітрону. Схемі включення біполярних транзисторів.</w:t>
      </w:r>
    </w:p>
    <w:p>
      <w:pPr>
        <w:pStyle w:val="Style15"/>
        <w:spacing w:lineRule="exact" w:line="321"/>
        <w:ind w:left="710" w:hanging="0"/>
        <w:rPr/>
      </w:pPr>
      <w:r>
        <w:rPr/>
        <w:t>Статичні</w:t>
      </w:r>
      <w:r>
        <w:rPr>
          <w:spacing w:val="-12"/>
        </w:rPr>
        <w:t xml:space="preserve"> </w:t>
      </w:r>
      <w:r>
        <w:rPr/>
        <w:t>характеристика</w:t>
      </w:r>
      <w:r>
        <w:rPr>
          <w:spacing w:val="-10"/>
        </w:rPr>
        <w:t xml:space="preserve"> </w:t>
      </w:r>
      <w:r>
        <w:rPr/>
        <w:t>біполярного</w:t>
      </w:r>
      <w:r>
        <w:rPr>
          <w:spacing w:val="-6"/>
        </w:rPr>
        <w:t xml:space="preserve"> </w:t>
      </w:r>
      <w:r>
        <w:rPr>
          <w:spacing w:val="-2"/>
        </w:rPr>
        <w:t>транзисторів.</w:t>
      </w:r>
    </w:p>
    <w:p>
      <w:pPr>
        <w:pStyle w:val="Style15"/>
        <w:spacing w:before="2" w:after="0"/>
        <w:rPr/>
      </w:pPr>
      <w:r>
        <w:rPr/>
      </w:r>
    </w:p>
    <w:p>
      <w:pPr>
        <w:sectPr>
          <w:footerReference w:type="default" r:id="rId3"/>
          <w:type w:val="nextPage"/>
          <w:pgSz w:w="11906" w:h="16838"/>
          <w:pgMar w:left="992" w:right="0" w:gutter="0" w:header="0" w:top="620" w:footer="673" w:bottom="960"/>
          <w:pgNumType w:fmt="decimal"/>
          <w:formProt w:val="false"/>
          <w:textDirection w:val="lrTb"/>
          <w:docGrid w:type="default" w:linePitch="100" w:charSpace="4096"/>
        </w:sectPr>
        <w:pStyle w:val="2"/>
        <w:ind w:left="710" w:hanging="0"/>
        <w:rPr/>
      </w:pPr>
      <w:r>
        <w:rPr/>
        <w:t>Література</w:t>
      </w:r>
      <w:r>
        <w:rPr>
          <w:spacing w:val="-8"/>
        </w:rPr>
        <w:t xml:space="preserve"> </w:t>
      </w:r>
      <w:r>
        <w:rPr/>
        <w:t>та</w:t>
      </w:r>
      <w:r>
        <w:rPr>
          <w:spacing w:val="-4"/>
        </w:rPr>
        <w:t xml:space="preserve"> </w:t>
      </w:r>
      <w:r>
        <w:rPr/>
        <w:t>інтерактивні</w:t>
      </w:r>
      <w:r>
        <w:rPr>
          <w:spacing w:val="-4"/>
        </w:rPr>
        <w:t xml:space="preserve"> </w:t>
      </w:r>
      <w:r>
        <w:rPr>
          <w:spacing w:val="-2"/>
        </w:rPr>
        <w:t>джерела</w:t>
      </w:r>
    </w:p>
    <w:p>
      <w:pPr>
        <w:pStyle w:val="Normal"/>
        <w:spacing w:before="69" w:after="0"/>
        <w:ind w:left="-1" w:right="132" w:hanging="0"/>
        <w:jc w:val="center"/>
        <w:rPr>
          <w:b/>
          <w:b/>
          <w:sz w:val="28"/>
        </w:rPr>
      </w:pPr>
      <w:r>
        <w:rPr>
          <w:b/>
          <w:spacing w:val="-2"/>
          <w:sz w:val="28"/>
        </w:rPr>
        <w:t>Вступ</w:t>
      </w:r>
    </w:p>
    <w:p>
      <w:pPr>
        <w:pStyle w:val="Style15"/>
        <w:spacing w:before="2" w:after="0"/>
        <w:rPr>
          <w:b/>
          <w:b/>
        </w:rPr>
      </w:pPr>
      <w:r>
        <w:rPr>
          <w:b/>
        </w:rPr>
      </w:r>
    </w:p>
    <w:p>
      <w:pPr>
        <w:pStyle w:val="Style15"/>
        <w:ind w:left="710" w:right="851" w:firstLine="707"/>
        <w:jc w:val="both"/>
        <w:rPr/>
      </w:pPr>
      <w:r>
        <w:rPr/>
        <w:t>Для вивчення курсу «Промислова електроніка” у даний час видана велика кількість підручників та навчальних посібників.</w:t>
      </w:r>
      <w:r>
        <w:rPr>
          <w:spacing w:val="40"/>
        </w:rPr>
        <w:t xml:space="preserve"> </w:t>
      </w:r>
      <w:r>
        <w:rPr/>
        <w:t>Як</w:t>
      </w:r>
      <w:r>
        <w:rPr>
          <w:spacing w:val="40"/>
        </w:rPr>
        <w:t xml:space="preserve"> </w:t>
      </w:r>
      <w:r>
        <w:rPr/>
        <w:t>правило</w:t>
      </w:r>
      <w:r>
        <w:rPr>
          <w:spacing w:val="40"/>
        </w:rPr>
        <w:t xml:space="preserve"> </w:t>
      </w:r>
      <w:r>
        <w:rPr/>
        <w:t>вони присвячені</w:t>
      </w:r>
      <w:r>
        <w:rPr>
          <w:spacing w:val="80"/>
        </w:rPr>
        <w:t xml:space="preserve"> </w:t>
      </w:r>
      <w:r>
        <w:rPr/>
        <w:t>теоретичним</w:t>
      </w:r>
      <w:r>
        <w:rPr>
          <w:spacing w:val="80"/>
        </w:rPr>
        <w:t xml:space="preserve"> </w:t>
      </w:r>
      <w:r>
        <w:rPr/>
        <w:t>аспектам.</w:t>
      </w:r>
      <w:r>
        <w:rPr>
          <w:spacing w:val="80"/>
        </w:rPr>
        <w:t xml:space="preserve"> </w:t>
      </w:r>
      <w:r>
        <w:rPr/>
        <w:t>В</w:t>
      </w:r>
      <w:r>
        <w:rPr>
          <w:spacing w:val="80"/>
        </w:rPr>
        <w:t xml:space="preserve"> </w:t>
      </w:r>
      <w:r>
        <w:rPr/>
        <w:t>них</w:t>
      </w:r>
      <w:r>
        <w:rPr>
          <w:spacing w:val="80"/>
        </w:rPr>
        <w:t xml:space="preserve"> </w:t>
      </w:r>
      <w:r>
        <w:rPr/>
        <w:t>освітлюються, як фізична сутність роботи електронних приладів і пристроїв на їхній основі, так і математичні співвідношення, що характеризують роботу тієї або іншої</w:t>
      </w:r>
      <w:r>
        <w:rPr>
          <w:spacing w:val="80"/>
        </w:rPr>
        <w:t xml:space="preserve"> </w:t>
      </w:r>
      <w:r>
        <w:rPr>
          <w:spacing w:val="-2"/>
        </w:rPr>
        <w:t>схеми.</w:t>
      </w:r>
    </w:p>
    <w:p>
      <w:pPr>
        <w:pStyle w:val="Style15"/>
        <w:spacing w:before="1" w:after="0"/>
        <w:ind w:left="710" w:right="852" w:firstLine="707"/>
        <w:jc w:val="both"/>
        <w:rPr/>
      </w:pPr>
      <w:r>
        <w:rPr/>
        <w:t>Здобувачам освіти</w:t>
      </w:r>
      <w:r>
        <w:rPr>
          <w:spacing w:val="40"/>
        </w:rPr>
        <w:t xml:space="preserve"> </w:t>
      </w:r>
      <w:r>
        <w:rPr/>
        <w:t>лекції</w:t>
      </w:r>
      <w:r>
        <w:rPr>
          <w:spacing w:val="40"/>
        </w:rPr>
        <w:t xml:space="preserve"> </w:t>
      </w:r>
      <w:r>
        <w:rPr/>
        <w:t>читаються</w:t>
      </w:r>
      <w:r>
        <w:rPr>
          <w:spacing w:val="40"/>
        </w:rPr>
        <w:t xml:space="preserve"> </w:t>
      </w:r>
      <w:r>
        <w:rPr/>
        <w:t>в дуже малому об’ємі і тільки за окремими основними розділами курсу. Більша частина матеріалу повинна вивчатись ними самостійно.</w:t>
      </w:r>
    </w:p>
    <w:p>
      <w:pPr>
        <w:pStyle w:val="Style15"/>
        <w:ind w:left="710" w:right="848" w:firstLine="707"/>
        <w:jc w:val="both"/>
        <w:rPr/>
      </w:pPr>
      <w:r>
        <w:rPr/>
        <w:t>Варто</w:t>
      </w:r>
      <w:r>
        <w:rPr>
          <w:spacing w:val="-3"/>
        </w:rPr>
        <w:t xml:space="preserve"> </w:t>
      </w:r>
      <w:r>
        <w:rPr/>
        <w:t>пам'ятати,</w:t>
      </w:r>
      <w:r>
        <w:rPr>
          <w:spacing w:val="-5"/>
        </w:rPr>
        <w:t xml:space="preserve"> </w:t>
      </w:r>
      <w:r>
        <w:rPr/>
        <w:t>що</w:t>
      </w:r>
      <w:r>
        <w:rPr>
          <w:spacing w:val="-6"/>
        </w:rPr>
        <w:t xml:space="preserve"> </w:t>
      </w:r>
      <w:r>
        <w:rPr/>
        <w:t>електроніка</w:t>
      </w:r>
      <w:r>
        <w:rPr>
          <w:spacing w:val="-1"/>
        </w:rPr>
        <w:t xml:space="preserve"> </w:t>
      </w:r>
      <w:r>
        <w:rPr/>
        <w:t>-</w:t>
      </w:r>
      <w:r>
        <w:rPr>
          <w:spacing w:val="-7"/>
        </w:rPr>
        <w:t xml:space="preserve"> </w:t>
      </w:r>
      <w:r>
        <w:rPr/>
        <w:t>дисципліна</w:t>
      </w:r>
      <w:r>
        <w:rPr>
          <w:spacing w:val="-4"/>
        </w:rPr>
        <w:t xml:space="preserve"> </w:t>
      </w:r>
      <w:r>
        <w:rPr/>
        <w:t>практична.</w:t>
      </w:r>
      <w:r>
        <w:rPr>
          <w:spacing w:val="-5"/>
        </w:rPr>
        <w:t xml:space="preserve"> </w:t>
      </w:r>
      <w:r>
        <w:rPr/>
        <w:t>При</w:t>
      </w:r>
      <w:r>
        <w:rPr>
          <w:spacing w:val="-4"/>
        </w:rPr>
        <w:t xml:space="preserve"> </w:t>
      </w:r>
      <w:r>
        <w:rPr/>
        <w:t>її</w:t>
      </w:r>
      <w:r>
        <w:rPr>
          <w:spacing w:val="-3"/>
        </w:rPr>
        <w:t xml:space="preserve"> </w:t>
      </w:r>
      <w:r>
        <w:rPr/>
        <w:t>вивчені студентам необхідно освоїти не тільки властивості та характеристики різноманітних напівпровідникових компонентів електронних схем, а</w:t>
      </w:r>
      <w:r>
        <w:rPr>
          <w:spacing w:val="40"/>
        </w:rPr>
        <w:t xml:space="preserve"> </w:t>
      </w:r>
      <w:r>
        <w:rPr/>
        <w:t>і особливості та принципові схеми</w:t>
      </w:r>
      <w:r>
        <w:rPr>
          <w:spacing w:val="40"/>
        </w:rPr>
        <w:t xml:space="preserve"> </w:t>
      </w:r>
      <w:r>
        <w:rPr/>
        <w:t>застосування цих елементів.</w:t>
      </w:r>
    </w:p>
    <w:p>
      <w:pPr>
        <w:pStyle w:val="Style15"/>
        <w:ind w:left="710" w:right="851" w:firstLine="707"/>
        <w:jc w:val="both"/>
        <w:rPr/>
      </w:pPr>
      <w:r>
        <w:rPr/>
        <w:t>Для ефективного використання одержаних знань обов’язковим</w:t>
      </w:r>
      <w:r>
        <w:rPr>
          <w:spacing w:val="40"/>
        </w:rPr>
        <w:t xml:space="preserve"> </w:t>
      </w:r>
      <w:r>
        <w:rPr/>
        <w:t>є</w:t>
      </w:r>
      <w:r>
        <w:rPr>
          <w:spacing w:val="40"/>
        </w:rPr>
        <w:t xml:space="preserve"> </w:t>
      </w:r>
      <w:r>
        <w:rPr/>
        <w:t>вміння здійснювати розрахунки параметрів цих схем. Для закріплення знань, одержаних самостійно, та набуття практичних навиків з розрахунку та аналізу електричних кіл та пристроїв, студенти повинні виконати контрольні завдання та лабораторні роботи</w:t>
      </w:r>
      <w:r>
        <w:rPr>
          <w:spacing w:val="40"/>
        </w:rPr>
        <w:t xml:space="preserve"> </w:t>
      </w:r>
      <w:r>
        <w:rPr/>
        <w:t>згідно з діючою робочою програмою дисципліни «Промислова електроніка”.</w:t>
      </w:r>
    </w:p>
    <w:p>
      <w:pPr>
        <w:pStyle w:val="Style15"/>
        <w:ind w:left="710" w:right="853" w:firstLine="707"/>
        <w:jc w:val="both"/>
        <w:rPr/>
      </w:pPr>
      <w:r>
        <w:rPr/>
        <w:t>Питанням практичного розрахунку схем у літературі приділяється явно недостатня увага. У окремих книгах ці розрахунки приводяться в якості ілюстративного матеріалу.</w:t>
      </w:r>
    </w:p>
    <w:p>
      <w:pPr>
        <w:sectPr>
          <w:footerReference w:type="default" r:id="rId4"/>
          <w:type w:val="nextPage"/>
          <w:pgSz w:w="11906" w:h="16838"/>
          <w:pgMar w:left="992" w:right="0" w:gutter="0" w:header="0" w:top="620" w:footer="673" w:bottom="960"/>
          <w:pgNumType w:fmt="decimal"/>
          <w:formProt w:val="false"/>
          <w:textDirection w:val="lrTb"/>
          <w:docGrid w:type="default" w:linePitch="100" w:charSpace="4096"/>
        </w:sectPr>
        <w:pStyle w:val="Style15"/>
        <w:tabs>
          <w:tab w:val="clear" w:pos="720"/>
          <w:tab w:val="left" w:pos="9975" w:leader="none"/>
        </w:tabs>
        <w:ind w:left="710" w:right="843" w:firstLine="707"/>
        <w:rPr/>
      </w:pPr>
      <w:r>
        <w:rPr/>
        <w:t>З метою підвищення рівня самостійної підготовки студентів, контроля та оцінки якості одержаних знань в даних методичних вказівках приведені і систематизовані згідно з приведені завдання для контрольних робіт. Кожне з завдань</w:t>
      </w:r>
      <w:r>
        <w:rPr>
          <w:spacing w:val="40"/>
        </w:rPr>
        <w:t xml:space="preserve"> </w:t>
      </w:r>
      <w:r>
        <w:rPr/>
        <w:t>включає:</w:t>
      </w:r>
      <w:r>
        <w:rPr>
          <w:spacing w:val="40"/>
        </w:rPr>
        <w:t xml:space="preserve"> </w:t>
      </w:r>
      <w:r>
        <w:rPr/>
        <w:t>-</w:t>
      </w:r>
      <w:r>
        <w:rPr>
          <w:spacing w:val="40"/>
        </w:rPr>
        <w:t xml:space="preserve"> </w:t>
      </w:r>
      <w:r>
        <w:rPr/>
        <w:t>питання</w:t>
      </w:r>
      <w:r>
        <w:rPr>
          <w:spacing w:val="40"/>
        </w:rPr>
        <w:t xml:space="preserve"> </w:t>
      </w:r>
      <w:r>
        <w:rPr/>
        <w:t>для</w:t>
      </w:r>
      <w:r>
        <w:rPr>
          <w:spacing w:val="40"/>
        </w:rPr>
        <w:t xml:space="preserve"> </w:t>
      </w:r>
      <w:r>
        <w:rPr/>
        <w:t>контролю</w:t>
      </w:r>
      <w:r>
        <w:rPr>
          <w:spacing w:val="40"/>
        </w:rPr>
        <w:t xml:space="preserve"> </w:t>
      </w:r>
      <w:r>
        <w:rPr/>
        <w:t>рівня</w:t>
      </w:r>
      <w:r>
        <w:rPr>
          <w:spacing w:val="40"/>
        </w:rPr>
        <w:t xml:space="preserve"> </w:t>
      </w:r>
      <w:r>
        <w:rPr/>
        <w:t>теоретичної</w:t>
      </w:r>
      <w:r>
        <w:rPr>
          <w:spacing w:val="40"/>
        </w:rPr>
        <w:t xml:space="preserve"> </w:t>
      </w:r>
      <w:r>
        <w:rPr/>
        <w:t>підготовки;</w:t>
        <w:tab/>
        <w:t xml:space="preserve">- контрольну задачу розрахунку принципових схем найбільш розповсюджених </w:t>
      </w:r>
      <w:r>
        <w:rPr>
          <w:spacing w:val="-2"/>
        </w:rPr>
        <w:t>пристроїв.</w:t>
      </w:r>
    </w:p>
    <w:p>
      <w:pPr>
        <w:pStyle w:val="2"/>
        <w:spacing w:before="69" w:after="0"/>
        <w:ind w:left="1620" w:right="1758" w:hanging="0"/>
        <w:jc w:val="center"/>
        <w:rPr/>
      </w:pPr>
      <w:r>
        <w:rPr/>
        <w:t>Методичні</w:t>
      </w:r>
      <w:r>
        <w:rPr>
          <w:spacing w:val="-9"/>
        </w:rPr>
        <w:t xml:space="preserve"> </w:t>
      </w:r>
      <w:r>
        <w:rPr>
          <w:spacing w:val="-2"/>
        </w:rPr>
        <w:t>вказівки</w:t>
      </w:r>
    </w:p>
    <w:p>
      <w:pPr>
        <w:pStyle w:val="Style15"/>
        <w:spacing w:before="2" w:after="0"/>
        <w:rPr>
          <w:b/>
          <w:b/>
        </w:rPr>
      </w:pPr>
      <w:r>
        <w:rPr>
          <w:b/>
        </w:rPr>
      </w:r>
    </w:p>
    <w:p>
      <w:pPr>
        <w:pStyle w:val="Style15"/>
        <w:ind w:left="710" w:right="852" w:firstLine="707"/>
        <w:jc w:val="both"/>
        <w:rPr/>
      </w:pPr>
      <w:r>
        <w:rPr/>
        <w:t>Дисципліна</w:t>
      </w:r>
      <w:r>
        <w:rPr>
          <w:spacing w:val="80"/>
        </w:rPr>
        <w:t xml:space="preserve"> </w:t>
      </w:r>
      <w:r>
        <w:rPr/>
        <w:t>«Промислова електроніка»</w:t>
      </w:r>
      <w:r>
        <w:rPr>
          <w:spacing w:val="80"/>
        </w:rPr>
        <w:t xml:space="preserve"> </w:t>
      </w:r>
      <w:r>
        <w:rPr/>
        <w:t>забезпечує</w:t>
      </w:r>
      <w:r>
        <w:rPr>
          <w:spacing w:val="80"/>
        </w:rPr>
        <w:t xml:space="preserve"> </w:t>
      </w:r>
      <w:r>
        <w:rPr/>
        <w:t>майбутніх</w:t>
      </w:r>
      <w:r>
        <w:rPr>
          <w:spacing w:val="40"/>
        </w:rPr>
        <w:t xml:space="preserve"> </w:t>
      </w:r>
      <w:r>
        <w:rPr/>
        <w:t>фахівців знаннями фізичних основ, будови, принципу дії, параметрів, характеристик і області застосування напівпровідникових приладів та інтегральних</w:t>
      </w:r>
      <w:r>
        <w:rPr>
          <w:spacing w:val="80"/>
        </w:rPr>
        <w:t xml:space="preserve"> </w:t>
      </w:r>
      <w:r>
        <w:rPr/>
        <w:t>мікросхем,</w:t>
      </w:r>
      <w:r>
        <w:rPr>
          <w:spacing w:val="80"/>
        </w:rPr>
        <w:t xml:space="preserve"> </w:t>
      </w:r>
      <w:r>
        <w:rPr/>
        <w:t>а</w:t>
      </w:r>
      <w:r>
        <w:rPr>
          <w:spacing w:val="80"/>
        </w:rPr>
        <w:t xml:space="preserve"> </w:t>
      </w:r>
      <w:r>
        <w:rPr/>
        <w:t>також</w:t>
      </w:r>
      <w:r>
        <w:rPr>
          <w:spacing w:val="80"/>
        </w:rPr>
        <w:t xml:space="preserve"> </w:t>
      </w:r>
      <w:r>
        <w:rPr/>
        <w:t>методів</w:t>
      </w:r>
      <w:r>
        <w:rPr>
          <w:spacing w:val="80"/>
        </w:rPr>
        <w:t xml:space="preserve"> </w:t>
      </w:r>
      <w:r>
        <w:rPr/>
        <w:t>розрахунку</w:t>
      </w:r>
      <w:r>
        <w:rPr>
          <w:spacing w:val="80"/>
        </w:rPr>
        <w:t xml:space="preserve"> </w:t>
      </w:r>
      <w:r>
        <w:rPr/>
        <w:t>принципових</w:t>
      </w:r>
      <w:r>
        <w:rPr>
          <w:spacing w:val="80"/>
        </w:rPr>
        <w:t xml:space="preserve"> </w:t>
      </w:r>
      <w:r>
        <w:rPr/>
        <w:t>схем</w:t>
      </w:r>
      <w:r>
        <w:rPr>
          <w:spacing w:val="40"/>
        </w:rPr>
        <w:t xml:space="preserve"> </w:t>
      </w:r>
      <w:r>
        <w:rPr/>
        <w:t>з</w:t>
      </w:r>
      <w:r>
        <w:rPr>
          <w:spacing w:val="40"/>
        </w:rPr>
        <w:t xml:space="preserve"> </w:t>
      </w:r>
      <w:r>
        <w:rPr/>
        <w:t>їх застосуванням.</w:t>
      </w:r>
    </w:p>
    <w:p>
      <w:pPr>
        <w:pStyle w:val="Style15"/>
        <w:spacing w:before="1" w:after="0"/>
        <w:ind w:left="710" w:right="851" w:firstLine="707"/>
        <w:jc w:val="both"/>
        <w:rPr/>
      </w:pPr>
      <w:r>
        <w:rPr/>
        <w:t>Самостійна поза аудиторна робота здобувачів освіти у більшості випадків, при вивченні модулів і тем повинна включати, як правило, такі складові: теоретична частина; практична частина; експериментальна частина</w:t>
      </w:r>
      <w:r>
        <w:rPr>
          <w:spacing w:val="40"/>
        </w:rPr>
        <w:t xml:space="preserve"> </w:t>
      </w:r>
      <w:r>
        <w:rPr/>
        <w:t>і самоконтроль.</w:t>
      </w:r>
    </w:p>
    <w:p>
      <w:pPr>
        <w:pStyle w:val="Style15"/>
        <w:ind w:left="710" w:right="845" w:firstLine="707"/>
        <w:jc w:val="both"/>
        <w:rPr/>
      </w:pPr>
      <w:r>
        <w:rPr/>
        <w:t>Методичні</w:t>
      </w:r>
      <w:r>
        <w:rPr>
          <w:spacing w:val="40"/>
        </w:rPr>
        <w:t xml:space="preserve"> </w:t>
      </w:r>
      <w:r>
        <w:rPr/>
        <w:t>вказівки</w:t>
      </w:r>
      <w:r>
        <w:rPr>
          <w:spacing w:val="40"/>
        </w:rPr>
        <w:t xml:space="preserve"> </w:t>
      </w:r>
      <w:r>
        <w:rPr/>
        <w:t>складені</w:t>
      </w:r>
      <w:r>
        <w:rPr>
          <w:spacing w:val="40"/>
        </w:rPr>
        <w:t xml:space="preserve"> </w:t>
      </w:r>
      <w:r>
        <w:rPr/>
        <w:t>таким</w:t>
      </w:r>
      <w:r>
        <w:rPr>
          <w:spacing w:val="40"/>
        </w:rPr>
        <w:t xml:space="preserve"> </w:t>
      </w:r>
      <w:r>
        <w:rPr/>
        <w:t>чином,</w:t>
      </w:r>
      <w:r>
        <w:rPr>
          <w:spacing w:val="40"/>
        </w:rPr>
        <w:t xml:space="preserve"> </w:t>
      </w:r>
      <w:r>
        <w:rPr/>
        <w:t>щоб</w:t>
      </w:r>
      <w:r>
        <w:rPr>
          <w:spacing w:val="40"/>
        </w:rPr>
        <w:t xml:space="preserve"> </w:t>
      </w:r>
      <w:r>
        <w:rPr/>
        <w:t>здобувачі освіти</w:t>
      </w:r>
      <w:r>
        <w:rPr>
          <w:spacing w:val="80"/>
        </w:rPr>
        <w:t xml:space="preserve"> </w:t>
      </w:r>
      <w:r>
        <w:rPr/>
        <w:t>мали можливість самостійно вивчити курс дисципліни за допомогою рекомендованої літератури. Для цього кожна тема дисципліни містить інформаційно-репродуктивні</w:t>
      </w:r>
      <w:r>
        <w:rPr>
          <w:spacing w:val="40"/>
        </w:rPr>
        <w:t xml:space="preserve"> </w:t>
      </w:r>
      <w:r>
        <w:rPr/>
        <w:t>та</w:t>
      </w:r>
      <w:r>
        <w:rPr>
          <w:spacing w:val="40"/>
        </w:rPr>
        <w:t xml:space="preserve"> </w:t>
      </w:r>
      <w:r>
        <w:rPr/>
        <w:t>практично-стереотипні</w:t>
      </w:r>
      <w:r>
        <w:rPr>
          <w:spacing w:val="40"/>
        </w:rPr>
        <w:t xml:space="preserve"> </w:t>
      </w:r>
      <w:r>
        <w:rPr/>
        <w:t>завдання</w:t>
      </w:r>
      <w:r>
        <w:rPr>
          <w:spacing w:val="40"/>
        </w:rPr>
        <w:t xml:space="preserve"> </w:t>
      </w:r>
      <w:r>
        <w:rPr/>
        <w:t>самостійної</w:t>
      </w:r>
      <w:r>
        <w:rPr>
          <w:spacing w:val="40"/>
        </w:rPr>
        <w:t xml:space="preserve"> </w:t>
      </w:r>
      <w:r>
        <w:rPr/>
        <w:t xml:space="preserve">пізнавальної діяльності здобувачів освіти. Для успішного вивчення дисципліни необхідно послідовно і ритмічно виконувати програму, намагаючись зрозуміти матеріал, що викладається, не пропускаючи жодної </w:t>
      </w:r>
      <w:r>
        <w:rPr>
          <w:spacing w:val="-2"/>
        </w:rPr>
        <w:t>теми.</w:t>
      </w:r>
    </w:p>
    <w:p>
      <w:pPr>
        <w:pStyle w:val="Style15"/>
        <w:spacing w:lineRule="auto" w:line="240"/>
        <w:ind w:left="710" w:right="853" w:firstLine="707"/>
        <w:jc w:val="both"/>
        <w:rPr/>
      </w:pPr>
      <w:r>
        <w:rPr/>
        <w:t xml:space="preserve">Завдання виконуються здобувачами освіти самостійно в наступному </w:t>
      </w:r>
      <w:r>
        <w:rPr>
          <w:spacing w:val="-2"/>
        </w:rPr>
        <w:t>порядку:</w:t>
      </w:r>
    </w:p>
    <w:p>
      <w:pPr>
        <w:pStyle w:val="ListParagraph"/>
        <w:numPr>
          <w:ilvl w:val="0"/>
          <w:numId w:val="22"/>
        </w:numPr>
        <w:tabs>
          <w:tab w:val="clear" w:pos="720"/>
          <w:tab w:val="left" w:pos="887" w:leader="none"/>
        </w:tabs>
        <w:spacing w:lineRule="exact" w:line="317"/>
        <w:ind w:left="887" w:hanging="177"/>
        <w:jc w:val="both"/>
        <w:rPr>
          <w:sz w:val="28"/>
        </w:rPr>
      </w:pPr>
      <w:r>
        <w:rPr>
          <w:sz w:val="28"/>
        </w:rPr>
        <w:t>прочитуються</w:t>
      </w:r>
      <w:r>
        <w:rPr>
          <w:spacing w:val="-8"/>
          <w:sz w:val="28"/>
        </w:rPr>
        <w:t xml:space="preserve"> </w:t>
      </w:r>
      <w:r>
        <w:rPr>
          <w:sz w:val="28"/>
        </w:rPr>
        <w:t>і</w:t>
      </w:r>
      <w:r>
        <w:rPr>
          <w:spacing w:val="-8"/>
          <w:sz w:val="28"/>
        </w:rPr>
        <w:t xml:space="preserve"> </w:t>
      </w:r>
      <w:r>
        <w:rPr>
          <w:sz w:val="28"/>
        </w:rPr>
        <w:t>усвідомлюються</w:t>
      </w:r>
      <w:r>
        <w:rPr>
          <w:spacing w:val="-5"/>
          <w:sz w:val="28"/>
        </w:rPr>
        <w:t xml:space="preserve"> </w:t>
      </w:r>
      <w:r>
        <w:rPr>
          <w:sz w:val="28"/>
        </w:rPr>
        <w:t>теми,</w:t>
      </w:r>
      <w:r>
        <w:rPr>
          <w:spacing w:val="-6"/>
          <w:sz w:val="28"/>
        </w:rPr>
        <w:t xml:space="preserve"> </w:t>
      </w:r>
      <w:r>
        <w:rPr>
          <w:sz w:val="28"/>
        </w:rPr>
        <w:t>до</w:t>
      </w:r>
      <w:r>
        <w:rPr>
          <w:spacing w:val="-4"/>
          <w:sz w:val="28"/>
        </w:rPr>
        <w:t xml:space="preserve"> </w:t>
      </w:r>
      <w:r>
        <w:rPr>
          <w:sz w:val="28"/>
        </w:rPr>
        <w:t>яких</w:t>
      </w:r>
      <w:r>
        <w:rPr>
          <w:spacing w:val="-4"/>
          <w:sz w:val="28"/>
        </w:rPr>
        <w:t xml:space="preserve"> </w:t>
      </w:r>
      <w:r>
        <w:rPr>
          <w:sz w:val="28"/>
        </w:rPr>
        <w:t>складені</w:t>
      </w:r>
      <w:r>
        <w:rPr>
          <w:spacing w:val="-4"/>
          <w:sz w:val="28"/>
        </w:rPr>
        <w:t xml:space="preserve"> </w:t>
      </w:r>
      <w:r>
        <w:rPr>
          <w:spacing w:val="-2"/>
          <w:sz w:val="28"/>
        </w:rPr>
        <w:t>завдання;</w:t>
      </w:r>
    </w:p>
    <w:p>
      <w:pPr>
        <w:pStyle w:val="ListParagraph"/>
        <w:numPr>
          <w:ilvl w:val="0"/>
          <w:numId w:val="22"/>
        </w:numPr>
        <w:tabs>
          <w:tab w:val="clear" w:pos="720"/>
          <w:tab w:val="left" w:pos="887" w:leader="none"/>
        </w:tabs>
        <w:ind w:left="710" w:right="856" w:hanging="0"/>
        <w:jc w:val="both"/>
        <w:rPr>
          <w:sz w:val="28"/>
        </w:rPr>
      </w:pPr>
      <w:r>
        <w:rPr>
          <w:sz w:val="28"/>
        </w:rPr>
        <w:t>на поставлені в таблицях запитання і завдання знаходяться, на думку студентів,</w:t>
      </w:r>
      <w:r>
        <w:rPr>
          <w:spacing w:val="40"/>
          <w:sz w:val="28"/>
        </w:rPr>
        <w:t xml:space="preserve"> </w:t>
      </w:r>
      <w:r>
        <w:rPr>
          <w:sz w:val="28"/>
        </w:rPr>
        <w:t>правильні відповіді</w:t>
      </w:r>
      <w:r>
        <w:rPr>
          <w:spacing w:val="40"/>
          <w:sz w:val="28"/>
        </w:rPr>
        <w:t xml:space="preserve"> </w:t>
      </w:r>
      <w:r>
        <w:rPr>
          <w:sz w:val="28"/>
        </w:rPr>
        <w:t>з</w:t>
      </w:r>
      <w:r>
        <w:rPr>
          <w:spacing w:val="40"/>
          <w:sz w:val="28"/>
        </w:rPr>
        <w:t xml:space="preserve"> </w:t>
      </w:r>
      <w:r>
        <w:rPr>
          <w:sz w:val="28"/>
        </w:rPr>
        <w:t>таблиць</w:t>
      </w:r>
      <w:r>
        <w:rPr>
          <w:spacing w:val="40"/>
          <w:sz w:val="28"/>
        </w:rPr>
        <w:t xml:space="preserve"> </w:t>
      </w:r>
      <w:r>
        <w:rPr>
          <w:sz w:val="28"/>
        </w:rPr>
        <w:t>із</w:t>
      </w:r>
      <w:r>
        <w:rPr>
          <w:spacing w:val="40"/>
          <w:sz w:val="28"/>
        </w:rPr>
        <w:t xml:space="preserve"> </w:t>
      </w:r>
      <w:r>
        <w:rPr>
          <w:sz w:val="28"/>
        </w:rPr>
        <w:t>такими</w:t>
      </w:r>
      <w:r>
        <w:rPr>
          <w:spacing w:val="40"/>
          <w:sz w:val="28"/>
        </w:rPr>
        <w:t xml:space="preserve"> </w:t>
      </w:r>
      <w:r>
        <w:rPr>
          <w:sz w:val="28"/>
        </w:rPr>
        <w:t>же</w:t>
      </w:r>
      <w:r>
        <w:rPr>
          <w:spacing w:val="40"/>
          <w:sz w:val="28"/>
        </w:rPr>
        <w:t xml:space="preserve"> </w:t>
      </w:r>
      <w:r>
        <w:rPr>
          <w:sz w:val="28"/>
        </w:rPr>
        <w:t>номерами</w:t>
      </w:r>
      <w:r>
        <w:rPr>
          <w:spacing w:val="40"/>
          <w:sz w:val="28"/>
        </w:rPr>
        <w:t xml:space="preserve"> </w:t>
      </w:r>
      <w:r>
        <w:rPr>
          <w:sz w:val="28"/>
        </w:rPr>
        <w:t>та індексом</w:t>
      </w:r>
      <w:r>
        <w:rPr>
          <w:spacing w:val="40"/>
          <w:sz w:val="28"/>
        </w:rPr>
        <w:t xml:space="preserve"> </w:t>
      </w:r>
      <w:r>
        <w:rPr>
          <w:sz w:val="28"/>
        </w:rPr>
        <w:t>«а»;</w:t>
      </w:r>
    </w:p>
    <w:p>
      <w:pPr>
        <w:pStyle w:val="ListParagraph"/>
        <w:numPr>
          <w:ilvl w:val="0"/>
          <w:numId w:val="22"/>
        </w:numPr>
        <w:tabs>
          <w:tab w:val="clear" w:pos="720"/>
          <w:tab w:val="left" w:pos="887" w:leader="none"/>
        </w:tabs>
        <w:ind w:left="710" w:right="855" w:hanging="0"/>
        <w:jc w:val="both"/>
        <w:rPr>
          <w:sz w:val="28"/>
        </w:rPr>
      </w:pPr>
      <w:r>
        <w:rPr>
          <w:sz w:val="28"/>
        </w:rPr>
        <w:t>знайдені</w:t>
      </w:r>
      <w:r>
        <w:rPr>
          <w:spacing w:val="40"/>
          <w:sz w:val="28"/>
        </w:rPr>
        <w:t xml:space="preserve"> </w:t>
      </w:r>
      <w:r>
        <w:rPr>
          <w:sz w:val="28"/>
        </w:rPr>
        <w:t>номери правильних</w:t>
      </w:r>
      <w:r>
        <w:rPr>
          <w:spacing w:val="40"/>
          <w:sz w:val="28"/>
        </w:rPr>
        <w:t xml:space="preserve"> </w:t>
      </w:r>
      <w:r>
        <w:rPr>
          <w:sz w:val="28"/>
        </w:rPr>
        <w:t>відповідей</w:t>
      </w:r>
      <w:r>
        <w:rPr>
          <w:spacing w:val="40"/>
          <w:sz w:val="28"/>
        </w:rPr>
        <w:t xml:space="preserve"> </w:t>
      </w:r>
      <w:r>
        <w:rPr>
          <w:sz w:val="28"/>
        </w:rPr>
        <w:t>проставляються</w:t>
      </w:r>
      <w:r>
        <w:rPr>
          <w:spacing w:val="40"/>
          <w:sz w:val="28"/>
        </w:rPr>
        <w:t xml:space="preserve"> </w:t>
      </w:r>
      <w:r>
        <w:rPr>
          <w:sz w:val="28"/>
        </w:rPr>
        <w:t>у</w:t>
      </w:r>
      <w:r>
        <w:rPr>
          <w:spacing w:val="40"/>
          <w:sz w:val="28"/>
        </w:rPr>
        <w:t xml:space="preserve"> </w:t>
      </w:r>
      <w:r>
        <w:rPr>
          <w:sz w:val="28"/>
        </w:rPr>
        <w:t>вихідні</w:t>
      </w:r>
      <w:r>
        <w:rPr>
          <w:spacing w:val="80"/>
          <w:sz w:val="28"/>
        </w:rPr>
        <w:t xml:space="preserve"> </w:t>
      </w:r>
      <w:r>
        <w:rPr>
          <w:sz w:val="28"/>
        </w:rPr>
        <w:t>таблиці.</w:t>
      </w:r>
      <w:r>
        <w:rPr>
          <w:spacing w:val="40"/>
          <w:sz w:val="28"/>
        </w:rPr>
        <w:t xml:space="preserve"> </w:t>
      </w:r>
      <w:r>
        <w:rPr>
          <w:sz w:val="28"/>
        </w:rPr>
        <w:t>Якщо</w:t>
      </w:r>
      <w:r>
        <w:rPr>
          <w:spacing w:val="40"/>
          <w:sz w:val="28"/>
        </w:rPr>
        <w:t xml:space="preserve"> </w:t>
      </w:r>
      <w:r>
        <w:rPr>
          <w:sz w:val="28"/>
        </w:rPr>
        <w:t>у</w:t>
      </w:r>
      <w:r>
        <w:rPr>
          <w:spacing w:val="40"/>
          <w:sz w:val="28"/>
        </w:rPr>
        <w:t xml:space="preserve"> </w:t>
      </w:r>
      <w:r>
        <w:rPr>
          <w:sz w:val="28"/>
        </w:rPr>
        <w:t>таблиці містяться</w:t>
      </w:r>
      <w:r>
        <w:rPr>
          <w:spacing w:val="40"/>
          <w:sz w:val="28"/>
        </w:rPr>
        <w:t xml:space="preserve"> </w:t>
      </w:r>
      <w:r>
        <w:rPr>
          <w:sz w:val="28"/>
        </w:rPr>
        <w:t>завдання</w:t>
      </w:r>
      <w:r>
        <w:rPr>
          <w:spacing w:val="40"/>
          <w:sz w:val="28"/>
        </w:rPr>
        <w:t xml:space="preserve"> </w:t>
      </w:r>
      <w:r>
        <w:rPr>
          <w:sz w:val="28"/>
        </w:rPr>
        <w:t>у</w:t>
      </w:r>
      <w:r>
        <w:rPr>
          <w:spacing w:val="40"/>
          <w:sz w:val="28"/>
        </w:rPr>
        <w:t xml:space="preserve"> </w:t>
      </w:r>
      <w:r>
        <w:rPr>
          <w:sz w:val="28"/>
        </w:rPr>
        <w:t>вигляді</w:t>
      </w:r>
      <w:r>
        <w:rPr>
          <w:spacing w:val="40"/>
          <w:sz w:val="28"/>
        </w:rPr>
        <w:t xml:space="preserve"> </w:t>
      </w:r>
      <w:r>
        <w:rPr>
          <w:sz w:val="28"/>
        </w:rPr>
        <w:t>певної</w:t>
      </w:r>
      <w:r>
        <w:rPr>
          <w:spacing w:val="40"/>
          <w:sz w:val="28"/>
        </w:rPr>
        <w:t xml:space="preserve"> </w:t>
      </w:r>
      <w:r>
        <w:rPr>
          <w:sz w:val="28"/>
        </w:rPr>
        <w:t>задачі,</w:t>
      </w:r>
      <w:r>
        <w:rPr>
          <w:spacing w:val="40"/>
          <w:sz w:val="28"/>
        </w:rPr>
        <w:t xml:space="preserve"> </w:t>
      </w:r>
      <w:r>
        <w:rPr>
          <w:sz w:val="28"/>
        </w:rPr>
        <w:t>то перед</w:t>
      </w:r>
      <w:r>
        <w:rPr>
          <w:spacing w:val="40"/>
          <w:sz w:val="28"/>
        </w:rPr>
        <w:t xml:space="preserve"> </w:t>
      </w:r>
      <w:r>
        <w:rPr>
          <w:sz w:val="28"/>
        </w:rPr>
        <w:t>тим,</w:t>
      </w:r>
      <w:r>
        <w:rPr>
          <w:spacing w:val="40"/>
          <w:sz w:val="28"/>
        </w:rPr>
        <w:t xml:space="preserve"> </w:t>
      </w:r>
      <w:r>
        <w:rPr>
          <w:sz w:val="28"/>
        </w:rPr>
        <w:t>як</w:t>
      </w:r>
      <w:r>
        <w:rPr>
          <w:spacing w:val="40"/>
          <w:sz w:val="28"/>
        </w:rPr>
        <w:t xml:space="preserve"> </w:t>
      </w:r>
      <w:r>
        <w:rPr>
          <w:sz w:val="28"/>
        </w:rPr>
        <w:t>шукати</w:t>
      </w:r>
      <w:r>
        <w:rPr>
          <w:spacing w:val="40"/>
          <w:sz w:val="28"/>
        </w:rPr>
        <w:t xml:space="preserve"> </w:t>
      </w:r>
      <w:r>
        <w:rPr>
          <w:sz w:val="28"/>
        </w:rPr>
        <w:t>вірні відповіді, цю задачу потрібно розв’язати.</w:t>
      </w:r>
    </w:p>
    <w:p>
      <w:pPr>
        <w:pStyle w:val="Style15"/>
        <w:ind w:left="710" w:right="847" w:firstLine="707"/>
        <w:jc w:val="both"/>
        <w:rPr/>
      </w:pPr>
      <w:r>
        <w:rPr/>
        <w:t xml:space="preserve">Експериментальну частину доцільно проводити за допомогою ПК з використанням програм EWB, Multisim education, створивши віртуальну </w:t>
      </w:r>
      <w:r>
        <w:rPr>
          <w:spacing w:val="-2"/>
        </w:rPr>
        <w:t>лабораторію.</w:t>
      </w:r>
    </w:p>
    <w:p>
      <w:pPr>
        <w:pStyle w:val="Style15"/>
        <w:ind w:left="710" w:right="851" w:firstLine="707"/>
        <w:jc w:val="both"/>
        <w:rPr/>
      </w:pPr>
      <w:r>
        <w:rPr/>
        <w:t>Студенти мають можливість переконатися в тому, що вони успішно засвоїли навчальний матеріал, для чого вони окремо підсумовують номери вірних відповідей на непарні питання і окремо підсумовують номери вірних відповідей на парні питання. Від суми номерів вірних відповідей на непарні питання віднімають суму номерів вірних відповідей на парні питання і одержують число. Якщо отримане число збігається із числом, що приводиться наприкінці кожної таблиці, то це свідчить про повне засвоєння вивченого</w:t>
      </w:r>
      <w:r>
        <w:rPr>
          <w:spacing w:val="-2"/>
        </w:rPr>
        <w:t xml:space="preserve"> </w:t>
      </w:r>
      <w:r>
        <w:rPr/>
        <w:t>навчального</w:t>
      </w:r>
      <w:r>
        <w:rPr>
          <w:spacing w:val="-2"/>
        </w:rPr>
        <w:t xml:space="preserve"> </w:t>
      </w:r>
      <w:r>
        <w:rPr/>
        <w:t>матеріалу.</w:t>
      </w:r>
      <w:r>
        <w:rPr>
          <w:spacing w:val="-4"/>
        </w:rPr>
        <w:t xml:space="preserve"> </w:t>
      </w:r>
      <w:r>
        <w:rPr/>
        <w:t>У випадку розбіжності чисел, отриманих студентом</w:t>
      </w:r>
      <w:r>
        <w:rPr>
          <w:spacing w:val="40"/>
        </w:rPr>
        <w:t xml:space="preserve"> </w:t>
      </w:r>
      <w:r>
        <w:rPr/>
        <w:t>і</w:t>
      </w:r>
      <w:r>
        <w:rPr>
          <w:spacing w:val="40"/>
        </w:rPr>
        <w:t xml:space="preserve"> </w:t>
      </w:r>
      <w:r>
        <w:rPr/>
        <w:t>наведених</w:t>
      </w:r>
      <w:r>
        <w:rPr>
          <w:spacing w:val="40"/>
        </w:rPr>
        <w:t xml:space="preserve"> </w:t>
      </w:r>
      <w:r>
        <w:rPr/>
        <w:t>наприкінці таблиць, студенти повинні розуміти, що навчальний матеріал ними повністю не засвоєний. Тому студентам потрібно повторно опрацювати даний навчальний матеріал.</w:t>
      </w:r>
    </w:p>
    <w:p>
      <w:pPr>
        <w:sectPr>
          <w:footerReference w:type="default" r:id="rId5"/>
          <w:type w:val="nextPage"/>
          <w:pgSz w:w="11906" w:h="16838"/>
          <w:pgMar w:left="992" w:right="0" w:gutter="0" w:header="0" w:top="620" w:footer="673" w:bottom="960"/>
          <w:pgNumType w:fmt="decimal"/>
          <w:formProt w:val="false"/>
          <w:textDirection w:val="lrTb"/>
          <w:docGrid w:type="default" w:linePitch="100" w:charSpace="4096"/>
        </w:sectPr>
        <w:pStyle w:val="Style15"/>
        <w:ind w:left="710" w:right="853" w:firstLine="707"/>
        <w:jc w:val="both"/>
        <w:rPr/>
      </w:pPr>
      <w:r>
        <w:rPr/>
        <w:t>Таким</w:t>
      </w:r>
      <w:r>
        <w:rPr>
          <w:spacing w:val="80"/>
        </w:rPr>
        <w:t xml:space="preserve"> </w:t>
      </w:r>
      <w:r>
        <w:rPr/>
        <w:t>чином,</w:t>
      </w:r>
      <w:r>
        <w:rPr>
          <w:spacing w:val="80"/>
        </w:rPr>
        <w:t xml:space="preserve"> </w:t>
      </w:r>
      <w:r>
        <w:rPr/>
        <w:t>виконуючи</w:t>
      </w:r>
      <w:r>
        <w:rPr>
          <w:spacing w:val="80"/>
        </w:rPr>
        <w:t xml:space="preserve"> </w:t>
      </w:r>
      <w:r>
        <w:rPr/>
        <w:t>наведені</w:t>
      </w:r>
      <w:r>
        <w:rPr>
          <w:spacing w:val="80"/>
        </w:rPr>
        <w:t xml:space="preserve"> </w:t>
      </w:r>
      <w:r>
        <w:rPr/>
        <w:t>завдання,</w:t>
      </w:r>
      <w:r>
        <w:rPr>
          <w:spacing w:val="80"/>
        </w:rPr>
        <w:t xml:space="preserve"> </w:t>
      </w:r>
      <w:r>
        <w:rPr/>
        <w:t>студент</w:t>
      </w:r>
      <w:r>
        <w:rPr>
          <w:spacing w:val="80"/>
        </w:rPr>
        <w:t xml:space="preserve"> </w:t>
      </w:r>
      <w:r>
        <w:rPr/>
        <w:t>набуває певних знань, умінь і навичок та опановує матеріал дисципліни.</w:t>
      </w:r>
    </w:p>
    <w:p>
      <w:pPr>
        <w:pStyle w:val="2"/>
        <w:spacing w:before="69" w:after="0"/>
        <w:ind w:left="-1" w:right="139" w:hanging="0"/>
        <w:jc w:val="center"/>
        <w:rPr/>
      </w:pPr>
      <w:r>
        <w:rPr/>
        <w:t>Тема:</w:t>
      </w:r>
      <w:r>
        <w:rPr>
          <w:spacing w:val="58"/>
        </w:rPr>
        <w:t xml:space="preserve"> </w:t>
      </w:r>
      <w:r>
        <w:rPr/>
        <w:t>Електрони</w:t>
      </w:r>
      <w:r>
        <w:rPr>
          <w:spacing w:val="-4"/>
        </w:rPr>
        <w:t xml:space="preserve"> </w:t>
      </w:r>
      <w:r>
        <w:rPr/>
        <w:t>в</w:t>
      </w:r>
      <w:r>
        <w:rPr>
          <w:spacing w:val="-5"/>
        </w:rPr>
        <w:t xml:space="preserve"> </w:t>
      </w:r>
      <w:r>
        <w:rPr/>
        <w:t>атомі.</w:t>
      </w:r>
      <w:r>
        <w:rPr>
          <w:spacing w:val="-5"/>
        </w:rPr>
        <w:t xml:space="preserve"> </w:t>
      </w:r>
      <w:r>
        <w:rPr/>
        <w:t>Основи</w:t>
      </w:r>
      <w:r>
        <w:rPr>
          <w:spacing w:val="-6"/>
        </w:rPr>
        <w:t xml:space="preserve"> </w:t>
      </w:r>
      <w:r>
        <w:rPr/>
        <w:t>зонної</w:t>
      </w:r>
      <w:r>
        <w:rPr>
          <w:spacing w:val="-3"/>
        </w:rPr>
        <w:t xml:space="preserve"> </w:t>
      </w:r>
      <w:r>
        <w:rPr/>
        <w:t>теорії</w:t>
      </w:r>
      <w:r>
        <w:rPr>
          <w:spacing w:val="-6"/>
        </w:rPr>
        <w:t xml:space="preserve"> </w:t>
      </w:r>
      <w:r>
        <w:rPr/>
        <w:t>твердого</w:t>
      </w:r>
      <w:r>
        <w:rPr>
          <w:spacing w:val="-3"/>
        </w:rPr>
        <w:t xml:space="preserve"> </w:t>
      </w:r>
      <w:r>
        <w:rPr>
          <w:spacing w:val="-2"/>
        </w:rPr>
        <w:t>тіла.</w:t>
      </w:r>
    </w:p>
    <w:p>
      <w:pPr>
        <w:pStyle w:val="Style15"/>
        <w:spacing w:lineRule="exact" w:line="322" w:before="3" w:after="0"/>
        <w:ind w:left="1620" w:right="1758" w:hanging="0"/>
        <w:jc w:val="center"/>
        <w:rPr/>
      </w:pPr>
      <w:r>
        <w:rPr>
          <w:spacing w:val="-2"/>
        </w:rPr>
        <w:t>План:</w:t>
      </w:r>
    </w:p>
    <w:p>
      <w:pPr>
        <w:pStyle w:val="ListParagraph"/>
        <w:numPr>
          <w:ilvl w:val="0"/>
          <w:numId w:val="21"/>
        </w:numPr>
        <w:tabs>
          <w:tab w:val="clear" w:pos="720"/>
          <w:tab w:val="left" w:pos="1980" w:leader="none"/>
        </w:tabs>
        <w:ind w:left="1980" w:hanging="279"/>
        <w:rPr>
          <w:sz w:val="28"/>
        </w:rPr>
      </w:pPr>
      <w:r>
        <w:rPr>
          <w:sz w:val="28"/>
        </w:rPr>
        <w:t>Загальні</w:t>
      </w:r>
      <w:r>
        <w:rPr>
          <w:spacing w:val="-6"/>
          <w:sz w:val="28"/>
        </w:rPr>
        <w:t xml:space="preserve"> </w:t>
      </w:r>
      <w:r>
        <w:rPr>
          <w:sz w:val="28"/>
        </w:rPr>
        <w:t>відомості</w:t>
      </w:r>
      <w:r>
        <w:rPr>
          <w:spacing w:val="-5"/>
          <w:sz w:val="28"/>
        </w:rPr>
        <w:t xml:space="preserve"> </w:t>
      </w:r>
      <w:r>
        <w:rPr>
          <w:sz w:val="28"/>
        </w:rPr>
        <w:t>про</w:t>
      </w:r>
      <w:r>
        <w:rPr>
          <w:spacing w:val="-6"/>
          <w:sz w:val="28"/>
        </w:rPr>
        <w:t xml:space="preserve"> </w:t>
      </w:r>
      <w:r>
        <w:rPr>
          <w:sz w:val="28"/>
        </w:rPr>
        <w:t>електрони</w:t>
      </w:r>
      <w:r>
        <w:rPr>
          <w:spacing w:val="-6"/>
          <w:sz w:val="28"/>
        </w:rPr>
        <w:t xml:space="preserve"> </w:t>
      </w:r>
      <w:r>
        <w:rPr>
          <w:sz w:val="28"/>
        </w:rPr>
        <w:t>та</w:t>
      </w:r>
      <w:r>
        <w:rPr>
          <w:spacing w:val="-6"/>
          <w:sz w:val="28"/>
        </w:rPr>
        <w:t xml:space="preserve"> </w:t>
      </w:r>
      <w:r>
        <w:rPr>
          <w:spacing w:val="-4"/>
          <w:sz w:val="28"/>
        </w:rPr>
        <w:t>атоми</w:t>
      </w:r>
    </w:p>
    <w:p>
      <w:pPr>
        <w:pStyle w:val="ListParagraph"/>
        <w:numPr>
          <w:ilvl w:val="0"/>
          <w:numId w:val="21"/>
        </w:numPr>
        <w:tabs>
          <w:tab w:val="clear" w:pos="720"/>
          <w:tab w:val="left" w:pos="1980" w:leader="none"/>
        </w:tabs>
        <w:ind w:left="1980" w:hanging="279"/>
        <w:rPr>
          <w:sz w:val="28"/>
        </w:rPr>
      </w:pPr>
      <w:r>
        <w:rPr>
          <w:sz w:val="28"/>
        </w:rPr>
        <w:t>Основні</w:t>
      </w:r>
      <w:r>
        <w:rPr>
          <w:spacing w:val="-9"/>
          <w:sz w:val="28"/>
        </w:rPr>
        <w:t xml:space="preserve"> </w:t>
      </w:r>
      <w:r>
        <w:rPr>
          <w:sz w:val="28"/>
        </w:rPr>
        <w:t>властивості</w:t>
      </w:r>
      <w:r>
        <w:rPr>
          <w:spacing w:val="-9"/>
          <w:sz w:val="28"/>
        </w:rPr>
        <w:t xml:space="preserve"> </w:t>
      </w:r>
      <w:r>
        <w:rPr>
          <w:spacing w:val="-2"/>
          <w:sz w:val="28"/>
        </w:rPr>
        <w:t>електронів</w:t>
      </w:r>
    </w:p>
    <w:p>
      <w:pPr>
        <w:pStyle w:val="ListParagraph"/>
        <w:numPr>
          <w:ilvl w:val="0"/>
          <w:numId w:val="20"/>
        </w:numPr>
        <w:tabs>
          <w:tab w:val="clear" w:pos="720"/>
          <w:tab w:val="left" w:pos="1272" w:leader="none"/>
        </w:tabs>
        <w:spacing w:before="321" w:after="0"/>
        <w:ind w:left="710" w:right="843" w:firstLine="283"/>
        <w:jc w:val="both"/>
        <w:rPr>
          <w:sz w:val="28"/>
        </w:rPr>
      </w:pPr>
      <w:r>
        <w:rPr>
          <w:sz w:val="28"/>
        </w:rPr>
        <w:t>Відповідно</w:t>
      </w:r>
      <w:r>
        <w:rPr>
          <w:spacing w:val="-3"/>
          <w:sz w:val="28"/>
        </w:rPr>
        <w:t xml:space="preserve"> </w:t>
      </w:r>
      <w:r>
        <w:rPr>
          <w:sz w:val="28"/>
        </w:rPr>
        <w:t>до</w:t>
      </w:r>
      <w:r>
        <w:rPr>
          <w:spacing w:val="-3"/>
          <w:sz w:val="28"/>
        </w:rPr>
        <w:t xml:space="preserve"> </w:t>
      </w:r>
      <w:r>
        <w:rPr>
          <w:sz w:val="28"/>
        </w:rPr>
        <w:t>електронної</w:t>
      </w:r>
      <w:r>
        <w:rPr>
          <w:spacing w:val="-3"/>
          <w:sz w:val="28"/>
        </w:rPr>
        <w:t xml:space="preserve"> </w:t>
      </w:r>
      <w:r>
        <w:rPr>
          <w:sz w:val="28"/>
        </w:rPr>
        <w:t>теорії</w:t>
      </w:r>
      <w:r>
        <w:rPr>
          <w:spacing w:val="-3"/>
          <w:sz w:val="28"/>
        </w:rPr>
        <w:t xml:space="preserve"> </w:t>
      </w:r>
      <w:r>
        <w:rPr>
          <w:sz w:val="28"/>
        </w:rPr>
        <w:t>всі</w:t>
      </w:r>
      <w:r>
        <w:rPr>
          <w:spacing w:val="-3"/>
          <w:sz w:val="28"/>
        </w:rPr>
        <w:t xml:space="preserve"> </w:t>
      </w:r>
      <w:r>
        <w:rPr>
          <w:sz w:val="28"/>
        </w:rPr>
        <w:t>оточуючі</w:t>
      </w:r>
      <w:r>
        <w:rPr>
          <w:spacing w:val="-3"/>
          <w:sz w:val="28"/>
        </w:rPr>
        <w:t xml:space="preserve"> </w:t>
      </w:r>
      <w:r>
        <w:rPr>
          <w:sz w:val="28"/>
        </w:rPr>
        <w:t>нас</w:t>
      </w:r>
      <w:r>
        <w:rPr>
          <w:spacing w:val="-4"/>
          <w:sz w:val="28"/>
        </w:rPr>
        <w:t xml:space="preserve"> </w:t>
      </w:r>
      <w:r>
        <w:rPr>
          <w:sz w:val="28"/>
        </w:rPr>
        <w:t>речовини</w:t>
      </w:r>
      <w:r>
        <w:rPr>
          <w:spacing w:val="-4"/>
          <w:sz w:val="28"/>
        </w:rPr>
        <w:t xml:space="preserve"> </w:t>
      </w:r>
      <w:r>
        <w:rPr>
          <w:sz w:val="28"/>
        </w:rPr>
        <w:t>складаються з найдрібніших частинок – атомів. Атом, у свою чергу, складається з дрібніших частинок, основними з яких є протони, нейтрони і електрони. Протони мають позитивний електричний заряд, електрони – негативний, рівний по величині заряду протона, а нейтрони електрично нейтральні, їх заряд рівний нулю.</w:t>
      </w:r>
    </w:p>
    <w:p>
      <w:pPr>
        <w:pStyle w:val="Style15"/>
        <w:ind w:left="710" w:right="844" w:firstLine="283"/>
        <w:jc w:val="both"/>
        <w:rPr/>
      </w:pPr>
      <w:r>
        <w:rPr/>
        <w:t>Кількість протонів, нейтронів і електронів в атомі залежить від типу хімічного елементу, складовою частиною якого він є. Наприклад, в атомі водню навколо ядра обертається тільки один електрон (рис. 1), в атомі міді – 29, в атомі золота – 79.</w:t>
      </w:r>
    </w:p>
    <w:p>
      <w:pPr>
        <w:pStyle w:val="Style15"/>
        <w:rPr/>
      </w:pPr>
      <w:r>
        <w:rPr/>
      </w:r>
    </w:p>
    <w:p>
      <w:pPr>
        <w:pStyle w:val="Style15"/>
        <w:rPr/>
      </w:pPr>
      <w:r>
        <w:rPr/>
      </w:r>
    </w:p>
    <w:p>
      <w:pPr>
        <w:pStyle w:val="Style15"/>
        <w:spacing w:before="1" w:after="0"/>
        <w:ind w:left="1550" w:hanging="0"/>
        <w:rPr/>
      </w:pPr>
      <w:r>
        <mc:AlternateContent>
          <mc:Choice Requires="wpg">
            <w:drawing>
              <wp:anchor behindDoc="1" distT="5715" distB="4445" distL="5715" distR="5080" simplePos="0" locked="0" layoutInCell="0" allowOverlap="1" relativeHeight="406">
                <wp:simplePos x="0" y="0"/>
                <wp:positionH relativeFrom="page">
                  <wp:posOffset>1994535</wp:posOffset>
                </wp:positionH>
                <wp:positionV relativeFrom="paragraph">
                  <wp:posOffset>-68580</wp:posOffset>
                </wp:positionV>
                <wp:extent cx="1609725" cy="1495425"/>
                <wp:effectExtent l="5715" t="5715" r="5080" b="4445"/>
                <wp:wrapNone/>
                <wp:docPr id="10" name="Group 518"/>
                <a:graphic xmlns:a="http://schemas.openxmlformats.org/drawingml/2006/main">
                  <a:graphicData uri="http://schemas.microsoft.com/office/word/2010/wordprocessingGroup">
                    <wpg:wgp>
                      <wpg:cNvGrpSpPr/>
                      <wpg:grpSpPr>
                        <a:xfrm>
                          <a:off x="0" y="0"/>
                          <a:ext cx="1609560" cy="1495440"/>
                          <a:chOff x="0" y="0"/>
                          <a:chExt cx="1609560" cy="1495440"/>
                        </a:xfrm>
                      </wpg:grpSpPr>
                      <wps:wsp>
                        <wps:cNvSpPr/>
                        <wps:spPr>
                          <a:xfrm>
                            <a:off x="0" y="0"/>
                            <a:ext cx="1609560" cy="1495440"/>
                          </a:xfrm>
                          <a:custGeom>
                            <a:avLst/>
                            <a:gdLst>
                              <a:gd name="textAreaLeft" fmla="*/ 0 w 912600"/>
                              <a:gd name="textAreaRight" fmla="*/ 913320 w 912600"/>
                              <a:gd name="textAreaTop" fmla="*/ 0 h 847800"/>
                              <a:gd name="textAreaBottom" fmla="*/ 848520 h 847800"/>
                            </a:gdLst>
                            <a:ahLst/>
                            <a:rect l="textAreaLeft" t="textAreaTop" r="textAreaRight" b="textAreaBottom"/>
                            <a:pathLst>
                              <a:path w="1600200" h="1485900">
                                <a:moveTo>
                                  <a:pt x="800100" y="0"/>
                                </a:moveTo>
                                <a:lnTo>
                                  <a:pt x="749492" y="1461"/>
                                </a:lnTo>
                                <a:lnTo>
                                  <a:pt x="699722" y="5788"/>
                                </a:lnTo>
                                <a:lnTo>
                                  <a:pt x="650883" y="12893"/>
                                </a:lnTo>
                                <a:lnTo>
                                  <a:pt x="603069" y="22689"/>
                                </a:lnTo>
                                <a:lnTo>
                                  <a:pt x="556373" y="35089"/>
                                </a:lnTo>
                                <a:lnTo>
                                  <a:pt x="510890" y="50006"/>
                                </a:lnTo>
                                <a:lnTo>
                                  <a:pt x="466712" y="67354"/>
                                </a:lnTo>
                                <a:lnTo>
                                  <a:pt x="423934" y="87044"/>
                                </a:lnTo>
                                <a:lnTo>
                                  <a:pt x="382650" y="108991"/>
                                </a:lnTo>
                                <a:lnTo>
                                  <a:pt x="342952" y="133107"/>
                                </a:lnTo>
                                <a:lnTo>
                                  <a:pt x="304934" y="159304"/>
                                </a:lnTo>
                                <a:lnTo>
                                  <a:pt x="268690" y="187497"/>
                                </a:lnTo>
                                <a:lnTo>
                                  <a:pt x="234315" y="217598"/>
                                </a:lnTo>
                                <a:lnTo>
                                  <a:pt x="201900" y="249520"/>
                                </a:lnTo>
                                <a:lnTo>
                                  <a:pt x="171541" y="283176"/>
                                </a:lnTo>
                                <a:lnTo>
                                  <a:pt x="143330" y="318479"/>
                                </a:lnTo>
                                <a:lnTo>
                                  <a:pt x="117361" y="355342"/>
                                </a:lnTo>
                                <a:lnTo>
                                  <a:pt x="93729" y="393677"/>
                                </a:lnTo>
                                <a:lnTo>
                                  <a:pt x="72526" y="433399"/>
                                </a:lnTo>
                                <a:lnTo>
                                  <a:pt x="53846" y="474420"/>
                                </a:lnTo>
                                <a:lnTo>
                                  <a:pt x="37783" y="516653"/>
                                </a:lnTo>
                                <a:lnTo>
                                  <a:pt x="24431" y="560010"/>
                                </a:lnTo>
                                <a:lnTo>
                                  <a:pt x="13883" y="604406"/>
                                </a:lnTo>
                                <a:lnTo>
                                  <a:pt x="6232" y="649752"/>
                                </a:lnTo>
                                <a:lnTo>
                                  <a:pt x="1573" y="695962"/>
                                </a:lnTo>
                                <a:lnTo>
                                  <a:pt x="0" y="742949"/>
                                </a:lnTo>
                                <a:lnTo>
                                  <a:pt x="1573" y="789937"/>
                                </a:lnTo>
                                <a:lnTo>
                                  <a:pt x="6232" y="836147"/>
                                </a:lnTo>
                                <a:lnTo>
                                  <a:pt x="13883" y="881493"/>
                                </a:lnTo>
                                <a:lnTo>
                                  <a:pt x="24431" y="925889"/>
                                </a:lnTo>
                                <a:lnTo>
                                  <a:pt x="37783" y="969246"/>
                                </a:lnTo>
                                <a:lnTo>
                                  <a:pt x="53846" y="1011479"/>
                                </a:lnTo>
                                <a:lnTo>
                                  <a:pt x="72526" y="1052500"/>
                                </a:lnTo>
                                <a:lnTo>
                                  <a:pt x="93729" y="1092222"/>
                                </a:lnTo>
                                <a:lnTo>
                                  <a:pt x="117361" y="1130557"/>
                                </a:lnTo>
                                <a:lnTo>
                                  <a:pt x="143330" y="1167420"/>
                                </a:lnTo>
                                <a:lnTo>
                                  <a:pt x="171541" y="1202723"/>
                                </a:lnTo>
                                <a:lnTo>
                                  <a:pt x="201900" y="1236379"/>
                                </a:lnTo>
                                <a:lnTo>
                                  <a:pt x="234314" y="1268301"/>
                                </a:lnTo>
                                <a:lnTo>
                                  <a:pt x="268690" y="1298402"/>
                                </a:lnTo>
                                <a:lnTo>
                                  <a:pt x="304934" y="1326595"/>
                                </a:lnTo>
                                <a:lnTo>
                                  <a:pt x="342952" y="1352792"/>
                                </a:lnTo>
                                <a:lnTo>
                                  <a:pt x="382650" y="1376908"/>
                                </a:lnTo>
                                <a:lnTo>
                                  <a:pt x="423934" y="1398855"/>
                                </a:lnTo>
                                <a:lnTo>
                                  <a:pt x="466712" y="1418545"/>
                                </a:lnTo>
                                <a:lnTo>
                                  <a:pt x="510890" y="1435893"/>
                                </a:lnTo>
                                <a:lnTo>
                                  <a:pt x="556373" y="1450810"/>
                                </a:lnTo>
                                <a:lnTo>
                                  <a:pt x="603069" y="1463210"/>
                                </a:lnTo>
                                <a:lnTo>
                                  <a:pt x="650883" y="1473006"/>
                                </a:lnTo>
                                <a:lnTo>
                                  <a:pt x="699722" y="1480111"/>
                                </a:lnTo>
                                <a:lnTo>
                                  <a:pt x="749492" y="1484438"/>
                                </a:lnTo>
                                <a:lnTo>
                                  <a:pt x="800100" y="1485899"/>
                                </a:lnTo>
                                <a:lnTo>
                                  <a:pt x="850707" y="1484438"/>
                                </a:lnTo>
                                <a:lnTo>
                                  <a:pt x="900477" y="1480111"/>
                                </a:lnTo>
                                <a:lnTo>
                                  <a:pt x="949316" y="1473006"/>
                                </a:lnTo>
                                <a:lnTo>
                                  <a:pt x="997130" y="1463210"/>
                                </a:lnTo>
                                <a:lnTo>
                                  <a:pt x="1043826" y="1450810"/>
                                </a:lnTo>
                                <a:lnTo>
                                  <a:pt x="1089309" y="1435893"/>
                                </a:lnTo>
                                <a:lnTo>
                                  <a:pt x="1133487" y="1418545"/>
                                </a:lnTo>
                                <a:lnTo>
                                  <a:pt x="1176265" y="1398855"/>
                                </a:lnTo>
                                <a:lnTo>
                                  <a:pt x="1217549" y="1376908"/>
                                </a:lnTo>
                                <a:lnTo>
                                  <a:pt x="1257247" y="1352792"/>
                                </a:lnTo>
                                <a:lnTo>
                                  <a:pt x="1295265" y="1326595"/>
                                </a:lnTo>
                                <a:lnTo>
                                  <a:pt x="1331509" y="1298402"/>
                                </a:lnTo>
                                <a:lnTo>
                                  <a:pt x="1365885" y="1268301"/>
                                </a:lnTo>
                                <a:lnTo>
                                  <a:pt x="1398299" y="1236379"/>
                                </a:lnTo>
                                <a:lnTo>
                                  <a:pt x="1428658" y="1202723"/>
                                </a:lnTo>
                                <a:lnTo>
                                  <a:pt x="1456869" y="1167420"/>
                                </a:lnTo>
                                <a:lnTo>
                                  <a:pt x="1482838" y="1130557"/>
                                </a:lnTo>
                                <a:lnTo>
                                  <a:pt x="1506470" y="1092222"/>
                                </a:lnTo>
                                <a:lnTo>
                                  <a:pt x="1527673" y="1052500"/>
                                </a:lnTo>
                                <a:lnTo>
                                  <a:pt x="1546353" y="1011479"/>
                                </a:lnTo>
                                <a:lnTo>
                                  <a:pt x="1562416" y="969246"/>
                                </a:lnTo>
                                <a:lnTo>
                                  <a:pt x="1575768" y="925889"/>
                                </a:lnTo>
                                <a:lnTo>
                                  <a:pt x="1586316" y="881493"/>
                                </a:lnTo>
                                <a:lnTo>
                                  <a:pt x="1593967" y="836147"/>
                                </a:lnTo>
                                <a:lnTo>
                                  <a:pt x="1598626" y="789937"/>
                                </a:lnTo>
                                <a:lnTo>
                                  <a:pt x="1600200" y="742949"/>
                                </a:lnTo>
                                <a:lnTo>
                                  <a:pt x="1598626" y="695962"/>
                                </a:lnTo>
                                <a:lnTo>
                                  <a:pt x="1593967" y="649752"/>
                                </a:lnTo>
                                <a:lnTo>
                                  <a:pt x="1586316" y="604406"/>
                                </a:lnTo>
                                <a:lnTo>
                                  <a:pt x="1575768" y="560010"/>
                                </a:lnTo>
                                <a:lnTo>
                                  <a:pt x="1562416" y="516653"/>
                                </a:lnTo>
                                <a:lnTo>
                                  <a:pt x="1546353" y="474420"/>
                                </a:lnTo>
                                <a:lnTo>
                                  <a:pt x="1527673" y="433399"/>
                                </a:lnTo>
                                <a:lnTo>
                                  <a:pt x="1506470" y="393677"/>
                                </a:lnTo>
                                <a:lnTo>
                                  <a:pt x="1482838" y="355342"/>
                                </a:lnTo>
                                <a:lnTo>
                                  <a:pt x="1456869" y="318479"/>
                                </a:lnTo>
                                <a:lnTo>
                                  <a:pt x="1428658" y="283176"/>
                                </a:lnTo>
                                <a:lnTo>
                                  <a:pt x="1398299" y="249520"/>
                                </a:lnTo>
                                <a:lnTo>
                                  <a:pt x="1365884" y="217598"/>
                                </a:lnTo>
                                <a:lnTo>
                                  <a:pt x="1331509" y="187497"/>
                                </a:lnTo>
                                <a:lnTo>
                                  <a:pt x="1295265" y="159304"/>
                                </a:lnTo>
                                <a:lnTo>
                                  <a:pt x="1257247" y="133107"/>
                                </a:lnTo>
                                <a:lnTo>
                                  <a:pt x="1217549" y="108991"/>
                                </a:lnTo>
                                <a:lnTo>
                                  <a:pt x="1176265" y="87044"/>
                                </a:lnTo>
                                <a:lnTo>
                                  <a:pt x="1133487" y="67354"/>
                                </a:lnTo>
                                <a:lnTo>
                                  <a:pt x="1089309" y="50006"/>
                                </a:lnTo>
                                <a:lnTo>
                                  <a:pt x="1043826" y="35089"/>
                                </a:lnTo>
                                <a:lnTo>
                                  <a:pt x="997130" y="22689"/>
                                </a:lnTo>
                                <a:lnTo>
                                  <a:pt x="949316" y="12893"/>
                                </a:lnTo>
                                <a:lnTo>
                                  <a:pt x="900477" y="5788"/>
                                </a:lnTo>
                                <a:lnTo>
                                  <a:pt x="850707" y="1461"/>
                                </a:lnTo>
                                <a:lnTo>
                                  <a:pt x="800100" y="0"/>
                                </a:lnTo>
                                <a:close/>
                              </a:path>
                            </a:pathLst>
                          </a:custGeom>
                          <a:solidFill>
                            <a:srgbClr val="ffffff"/>
                          </a:solidFill>
                          <a:ln w="0">
                            <a:noFill/>
                          </a:ln>
                        </wps:spPr>
                        <wps:style>
                          <a:lnRef idx="0"/>
                          <a:fillRef idx="0"/>
                          <a:effectRef idx="0"/>
                          <a:fontRef idx="minor"/>
                        </wps:style>
                        <wps:bodyPr/>
                      </wps:wsp>
                      <wps:wsp>
                        <wps:cNvSpPr/>
                        <wps:spPr>
                          <a:xfrm>
                            <a:off x="0" y="0"/>
                            <a:ext cx="1609560" cy="1495440"/>
                          </a:xfrm>
                          <a:custGeom>
                            <a:avLst/>
                            <a:gdLst>
                              <a:gd name="textAreaLeft" fmla="*/ 0 w 912600"/>
                              <a:gd name="textAreaRight" fmla="*/ 913320 w 912600"/>
                              <a:gd name="textAreaTop" fmla="*/ 0 h 847800"/>
                              <a:gd name="textAreaBottom" fmla="*/ 848520 h 847800"/>
                            </a:gdLst>
                            <a:ahLst/>
                            <a:rect l="textAreaLeft" t="textAreaTop" r="textAreaRight" b="textAreaBottom"/>
                            <a:pathLst>
                              <a:path w="1600200" h="1485900">
                                <a:moveTo>
                                  <a:pt x="800100" y="0"/>
                                </a:moveTo>
                                <a:lnTo>
                                  <a:pt x="749492" y="1461"/>
                                </a:lnTo>
                                <a:lnTo>
                                  <a:pt x="699722" y="5788"/>
                                </a:lnTo>
                                <a:lnTo>
                                  <a:pt x="650883" y="12893"/>
                                </a:lnTo>
                                <a:lnTo>
                                  <a:pt x="603069" y="22689"/>
                                </a:lnTo>
                                <a:lnTo>
                                  <a:pt x="556373" y="35089"/>
                                </a:lnTo>
                                <a:lnTo>
                                  <a:pt x="510890" y="50006"/>
                                </a:lnTo>
                                <a:lnTo>
                                  <a:pt x="466712" y="67354"/>
                                </a:lnTo>
                                <a:lnTo>
                                  <a:pt x="423934" y="87044"/>
                                </a:lnTo>
                                <a:lnTo>
                                  <a:pt x="382650" y="108991"/>
                                </a:lnTo>
                                <a:lnTo>
                                  <a:pt x="342952" y="133107"/>
                                </a:lnTo>
                                <a:lnTo>
                                  <a:pt x="304934" y="159304"/>
                                </a:lnTo>
                                <a:lnTo>
                                  <a:pt x="268690" y="187497"/>
                                </a:lnTo>
                                <a:lnTo>
                                  <a:pt x="234315" y="217598"/>
                                </a:lnTo>
                                <a:lnTo>
                                  <a:pt x="201900" y="249520"/>
                                </a:lnTo>
                                <a:lnTo>
                                  <a:pt x="171541" y="283176"/>
                                </a:lnTo>
                                <a:lnTo>
                                  <a:pt x="143330" y="318479"/>
                                </a:lnTo>
                                <a:lnTo>
                                  <a:pt x="117361" y="355342"/>
                                </a:lnTo>
                                <a:lnTo>
                                  <a:pt x="93729" y="393677"/>
                                </a:lnTo>
                                <a:lnTo>
                                  <a:pt x="72526" y="433399"/>
                                </a:lnTo>
                                <a:lnTo>
                                  <a:pt x="53846" y="474420"/>
                                </a:lnTo>
                                <a:lnTo>
                                  <a:pt x="37783" y="516653"/>
                                </a:lnTo>
                                <a:lnTo>
                                  <a:pt x="24431" y="560010"/>
                                </a:lnTo>
                                <a:lnTo>
                                  <a:pt x="13883" y="604406"/>
                                </a:lnTo>
                                <a:lnTo>
                                  <a:pt x="6232" y="649752"/>
                                </a:lnTo>
                                <a:lnTo>
                                  <a:pt x="1573" y="695962"/>
                                </a:lnTo>
                                <a:lnTo>
                                  <a:pt x="0" y="742949"/>
                                </a:lnTo>
                                <a:lnTo>
                                  <a:pt x="1573" y="789937"/>
                                </a:lnTo>
                                <a:lnTo>
                                  <a:pt x="6232" y="836147"/>
                                </a:lnTo>
                                <a:lnTo>
                                  <a:pt x="13883" y="881493"/>
                                </a:lnTo>
                                <a:lnTo>
                                  <a:pt x="24431" y="925889"/>
                                </a:lnTo>
                                <a:lnTo>
                                  <a:pt x="37783" y="969246"/>
                                </a:lnTo>
                                <a:lnTo>
                                  <a:pt x="53846" y="1011479"/>
                                </a:lnTo>
                                <a:lnTo>
                                  <a:pt x="72526" y="1052500"/>
                                </a:lnTo>
                                <a:lnTo>
                                  <a:pt x="93729" y="1092222"/>
                                </a:lnTo>
                                <a:lnTo>
                                  <a:pt x="117361" y="1130557"/>
                                </a:lnTo>
                                <a:lnTo>
                                  <a:pt x="143330" y="1167420"/>
                                </a:lnTo>
                                <a:lnTo>
                                  <a:pt x="171541" y="1202723"/>
                                </a:lnTo>
                                <a:lnTo>
                                  <a:pt x="201900" y="1236379"/>
                                </a:lnTo>
                                <a:lnTo>
                                  <a:pt x="234314" y="1268301"/>
                                </a:lnTo>
                                <a:lnTo>
                                  <a:pt x="268690" y="1298402"/>
                                </a:lnTo>
                                <a:lnTo>
                                  <a:pt x="304934" y="1326595"/>
                                </a:lnTo>
                                <a:lnTo>
                                  <a:pt x="342952" y="1352792"/>
                                </a:lnTo>
                                <a:lnTo>
                                  <a:pt x="382650" y="1376908"/>
                                </a:lnTo>
                                <a:lnTo>
                                  <a:pt x="423934" y="1398855"/>
                                </a:lnTo>
                                <a:lnTo>
                                  <a:pt x="466712" y="1418545"/>
                                </a:lnTo>
                                <a:lnTo>
                                  <a:pt x="510890" y="1435893"/>
                                </a:lnTo>
                                <a:lnTo>
                                  <a:pt x="556373" y="1450810"/>
                                </a:lnTo>
                                <a:lnTo>
                                  <a:pt x="603069" y="1463210"/>
                                </a:lnTo>
                                <a:lnTo>
                                  <a:pt x="650883" y="1473006"/>
                                </a:lnTo>
                                <a:lnTo>
                                  <a:pt x="699722" y="1480111"/>
                                </a:lnTo>
                                <a:lnTo>
                                  <a:pt x="749492" y="1484438"/>
                                </a:lnTo>
                                <a:lnTo>
                                  <a:pt x="800100" y="1485899"/>
                                </a:lnTo>
                                <a:lnTo>
                                  <a:pt x="850707" y="1484438"/>
                                </a:lnTo>
                                <a:lnTo>
                                  <a:pt x="900477" y="1480111"/>
                                </a:lnTo>
                                <a:lnTo>
                                  <a:pt x="949316" y="1473006"/>
                                </a:lnTo>
                                <a:lnTo>
                                  <a:pt x="997130" y="1463210"/>
                                </a:lnTo>
                                <a:lnTo>
                                  <a:pt x="1043826" y="1450810"/>
                                </a:lnTo>
                                <a:lnTo>
                                  <a:pt x="1089309" y="1435893"/>
                                </a:lnTo>
                                <a:lnTo>
                                  <a:pt x="1133487" y="1418545"/>
                                </a:lnTo>
                                <a:lnTo>
                                  <a:pt x="1176265" y="1398855"/>
                                </a:lnTo>
                                <a:lnTo>
                                  <a:pt x="1217549" y="1376908"/>
                                </a:lnTo>
                                <a:lnTo>
                                  <a:pt x="1257247" y="1352792"/>
                                </a:lnTo>
                                <a:lnTo>
                                  <a:pt x="1295265" y="1326595"/>
                                </a:lnTo>
                                <a:lnTo>
                                  <a:pt x="1331509" y="1298402"/>
                                </a:lnTo>
                                <a:lnTo>
                                  <a:pt x="1365885" y="1268301"/>
                                </a:lnTo>
                                <a:lnTo>
                                  <a:pt x="1398299" y="1236379"/>
                                </a:lnTo>
                                <a:lnTo>
                                  <a:pt x="1428658" y="1202723"/>
                                </a:lnTo>
                                <a:lnTo>
                                  <a:pt x="1456869" y="1167420"/>
                                </a:lnTo>
                                <a:lnTo>
                                  <a:pt x="1482838" y="1130557"/>
                                </a:lnTo>
                                <a:lnTo>
                                  <a:pt x="1506470" y="1092222"/>
                                </a:lnTo>
                                <a:lnTo>
                                  <a:pt x="1527673" y="1052500"/>
                                </a:lnTo>
                                <a:lnTo>
                                  <a:pt x="1546353" y="1011479"/>
                                </a:lnTo>
                                <a:lnTo>
                                  <a:pt x="1562416" y="969246"/>
                                </a:lnTo>
                                <a:lnTo>
                                  <a:pt x="1575768" y="925889"/>
                                </a:lnTo>
                                <a:lnTo>
                                  <a:pt x="1586316" y="881493"/>
                                </a:lnTo>
                                <a:lnTo>
                                  <a:pt x="1593967" y="836147"/>
                                </a:lnTo>
                                <a:lnTo>
                                  <a:pt x="1598626" y="789937"/>
                                </a:lnTo>
                                <a:lnTo>
                                  <a:pt x="1600200" y="742949"/>
                                </a:lnTo>
                                <a:lnTo>
                                  <a:pt x="1598626" y="695962"/>
                                </a:lnTo>
                                <a:lnTo>
                                  <a:pt x="1593967" y="649752"/>
                                </a:lnTo>
                                <a:lnTo>
                                  <a:pt x="1586316" y="604406"/>
                                </a:lnTo>
                                <a:lnTo>
                                  <a:pt x="1575768" y="560010"/>
                                </a:lnTo>
                                <a:lnTo>
                                  <a:pt x="1562416" y="516653"/>
                                </a:lnTo>
                                <a:lnTo>
                                  <a:pt x="1546353" y="474420"/>
                                </a:lnTo>
                                <a:lnTo>
                                  <a:pt x="1527673" y="433399"/>
                                </a:lnTo>
                                <a:lnTo>
                                  <a:pt x="1506470" y="393677"/>
                                </a:lnTo>
                                <a:lnTo>
                                  <a:pt x="1482838" y="355342"/>
                                </a:lnTo>
                                <a:lnTo>
                                  <a:pt x="1456869" y="318479"/>
                                </a:lnTo>
                                <a:lnTo>
                                  <a:pt x="1428658" y="283176"/>
                                </a:lnTo>
                                <a:lnTo>
                                  <a:pt x="1398299" y="249520"/>
                                </a:lnTo>
                                <a:lnTo>
                                  <a:pt x="1365884" y="217598"/>
                                </a:lnTo>
                                <a:lnTo>
                                  <a:pt x="1331509" y="187497"/>
                                </a:lnTo>
                                <a:lnTo>
                                  <a:pt x="1295265" y="159304"/>
                                </a:lnTo>
                                <a:lnTo>
                                  <a:pt x="1257247" y="133107"/>
                                </a:lnTo>
                                <a:lnTo>
                                  <a:pt x="1217549" y="108991"/>
                                </a:lnTo>
                                <a:lnTo>
                                  <a:pt x="1176265" y="87044"/>
                                </a:lnTo>
                                <a:lnTo>
                                  <a:pt x="1133487" y="67354"/>
                                </a:lnTo>
                                <a:lnTo>
                                  <a:pt x="1089309" y="50006"/>
                                </a:lnTo>
                                <a:lnTo>
                                  <a:pt x="1043826" y="35089"/>
                                </a:lnTo>
                                <a:lnTo>
                                  <a:pt x="997130" y="22689"/>
                                </a:lnTo>
                                <a:lnTo>
                                  <a:pt x="949316" y="12893"/>
                                </a:lnTo>
                                <a:lnTo>
                                  <a:pt x="900477" y="5788"/>
                                </a:lnTo>
                                <a:lnTo>
                                  <a:pt x="850707" y="1461"/>
                                </a:lnTo>
                                <a:lnTo>
                                  <a:pt x="800100" y="0"/>
                                </a:lnTo>
                                <a:close/>
                              </a:path>
                            </a:pathLst>
                          </a:custGeom>
                          <a:noFill/>
                          <a:ln w="9525">
                            <a:solidFill>
                              <a:srgbClr val="000000"/>
                            </a:solidFill>
                            <a:prstDash val="sysDashDot"/>
                            <a:round/>
                          </a:ln>
                        </wps:spPr>
                        <wps:style>
                          <a:lnRef idx="0"/>
                          <a:fillRef idx="0"/>
                          <a:effectRef idx="0"/>
                          <a:fontRef idx="minor"/>
                        </wps:style>
                        <wps:bodyPr/>
                      </wps:wsp>
                      <pic:pic xmlns:pic="http://schemas.openxmlformats.org/drawingml/2006/picture">
                        <pic:nvPicPr>
                          <pic:cNvPr id="0" name="Image 521" descr=""/>
                          <pic:cNvPicPr/>
                        </pic:nvPicPr>
                        <pic:blipFill>
                          <a:blip r:embed="rId6"/>
                          <a:stretch/>
                        </pic:blipFill>
                        <pic:spPr>
                          <a:xfrm>
                            <a:off x="685080" y="570960"/>
                            <a:ext cx="238680" cy="239400"/>
                          </a:xfrm>
                          <a:prstGeom prst="rect">
                            <a:avLst/>
                          </a:prstGeom>
                          <a:ln w="0">
                            <a:noFill/>
                          </a:ln>
                        </pic:spPr>
                      </pic:pic>
                      <pic:pic xmlns:pic="http://schemas.openxmlformats.org/drawingml/2006/picture">
                        <pic:nvPicPr>
                          <pic:cNvPr id="1" name="Image 522" descr=""/>
                          <pic:cNvPicPr/>
                        </pic:nvPicPr>
                        <pic:blipFill>
                          <a:blip r:embed="rId7"/>
                          <a:stretch/>
                        </pic:blipFill>
                        <pic:spPr>
                          <a:xfrm>
                            <a:off x="109800" y="110520"/>
                            <a:ext cx="237960" cy="238680"/>
                          </a:xfrm>
                          <a:prstGeom prst="rect">
                            <a:avLst/>
                          </a:prstGeom>
                          <a:ln w="0">
                            <a:noFill/>
                          </a:ln>
                        </pic:spPr>
                      </pic:pic>
                    </wpg:wgp>
                  </a:graphicData>
                </a:graphic>
              </wp:anchor>
            </w:drawing>
          </mc:Choice>
          <mc:Fallback>
            <w:pict>
              <v:group id="shape_0" alt="Group 518" style="position:absolute;margin-left:157.05pt;margin-top:-5.4pt;width:126.75pt;height:117.75pt" coordorigin="3141,-108" coordsize="2535,23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age 521" stroked="f" o:allowincell="f" style="position:absolute;left:4220;top:791;width:375;height:376;mso-wrap-style:none;v-text-anchor:middle;mso-position-horizontal-relative:page" type="_x0000_t75">
                  <v:imagedata r:id="rId8" o:detectmouseclick="t"/>
                  <v:stroke color="#3465a4" joinstyle="round" endcap="flat"/>
                  <w10:wrap type="none"/>
                </v:shape>
                <v:shape id="shape_0" ID="Image 522" stroked="f" o:allowincell="f" style="position:absolute;left:3314;top:66;width:374;height:375;mso-wrap-style:none;v-text-anchor:middle;mso-position-horizontal-relative:page" type="_x0000_t75">
                  <v:imagedata r:id="rId9" o:detectmouseclick="t"/>
                  <v:stroke color="#3465a4" joinstyle="round" endcap="flat"/>
                  <w10:wrap type="none"/>
                </v:shape>
              </v:group>
            </w:pict>
          </mc:Fallback>
        </mc:AlternateContent>
      </w:r>
      <w:r>
        <w:rPr>
          <w:spacing w:val="-2"/>
        </w:rPr>
        <w:t>Електрон</w:t>
      </w:r>
    </w:p>
    <w:p>
      <w:pPr>
        <w:pStyle w:val="Style15"/>
        <w:rPr>
          <w:sz w:val="24"/>
        </w:rPr>
      </w:pPr>
      <w:r>
        <w:rPr>
          <w:sz w:val="24"/>
        </w:rPr>
      </w:r>
    </w:p>
    <w:p>
      <w:pPr>
        <w:pStyle w:val="Style15"/>
        <w:spacing w:before="245" w:after="0"/>
        <w:rPr>
          <w:sz w:val="24"/>
        </w:rPr>
      </w:pPr>
      <w:r>
        <w:rPr>
          <w:sz w:val="24"/>
        </w:rPr>
      </w:r>
    </w:p>
    <w:p>
      <w:pPr>
        <w:pStyle w:val="Normal"/>
        <w:ind w:left="-1" w:right="3098" w:hanging="0"/>
        <w:jc w:val="center"/>
        <w:rPr>
          <w:sz w:val="24"/>
        </w:rPr>
      </w:pPr>
      <w:r>
        <w:rPr>
          <w:spacing w:val="-4"/>
          <w:sz w:val="24"/>
        </w:rPr>
        <w:t>Ядро</w:t>
      </w:r>
    </w:p>
    <w:p>
      <w:pPr>
        <w:pStyle w:val="Style15"/>
        <w:rPr/>
      </w:pPr>
      <w:r>
        <w:rPr/>
      </w:r>
    </w:p>
    <w:p>
      <w:pPr>
        <w:pStyle w:val="Style15"/>
        <w:rPr/>
      </w:pPr>
      <w:r>
        <w:rPr/>
      </w:r>
    </w:p>
    <w:p>
      <w:pPr>
        <w:pStyle w:val="Style15"/>
        <w:spacing w:before="214" w:after="0"/>
        <w:rPr/>
      </w:pPr>
      <w:r>
        <w:rPr/>
      </w:r>
    </w:p>
    <w:p>
      <w:pPr>
        <w:pStyle w:val="Normal"/>
        <w:ind w:left="993" w:hanging="0"/>
        <w:rPr>
          <w:i/>
          <w:i/>
          <w:sz w:val="28"/>
        </w:rPr>
      </w:pPr>
      <w:r>
        <w:rPr>
          <w:i/>
          <w:sz w:val="28"/>
        </w:rPr>
        <w:t>Рисунок</w:t>
      </w:r>
      <w:r>
        <w:rPr>
          <w:i/>
          <w:spacing w:val="-8"/>
          <w:sz w:val="28"/>
        </w:rPr>
        <w:t xml:space="preserve"> </w:t>
      </w:r>
      <w:r>
        <w:rPr>
          <w:i/>
          <w:sz w:val="28"/>
        </w:rPr>
        <w:t>1</w:t>
      </w:r>
      <w:r>
        <w:rPr>
          <w:i/>
          <w:spacing w:val="-3"/>
          <w:sz w:val="28"/>
        </w:rPr>
        <w:t xml:space="preserve"> </w:t>
      </w:r>
      <w:r>
        <w:rPr>
          <w:i/>
          <w:sz w:val="28"/>
        </w:rPr>
        <w:t>–</w:t>
      </w:r>
      <w:r>
        <w:rPr>
          <w:i/>
          <w:spacing w:val="-4"/>
          <w:sz w:val="28"/>
        </w:rPr>
        <w:t xml:space="preserve"> </w:t>
      </w:r>
      <w:r>
        <w:rPr>
          <w:i/>
          <w:sz w:val="28"/>
        </w:rPr>
        <w:t>Схема</w:t>
      </w:r>
      <w:r>
        <w:rPr>
          <w:i/>
          <w:spacing w:val="-4"/>
          <w:sz w:val="28"/>
        </w:rPr>
        <w:t xml:space="preserve"> </w:t>
      </w:r>
      <w:r>
        <w:rPr>
          <w:i/>
          <w:sz w:val="28"/>
        </w:rPr>
        <w:t>будови</w:t>
      </w:r>
      <w:r>
        <w:rPr>
          <w:i/>
          <w:spacing w:val="-3"/>
          <w:sz w:val="28"/>
        </w:rPr>
        <w:t xml:space="preserve"> </w:t>
      </w:r>
      <w:r>
        <w:rPr>
          <w:i/>
          <w:sz w:val="28"/>
        </w:rPr>
        <w:t>атома</w:t>
      </w:r>
      <w:r>
        <w:rPr>
          <w:i/>
          <w:spacing w:val="-3"/>
          <w:sz w:val="28"/>
        </w:rPr>
        <w:t xml:space="preserve"> </w:t>
      </w:r>
      <w:r>
        <w:rPr>
          <w:i/>
          <w:spacing w:val="-2"/>
          <w:sz w:val="28"/>
        </w:rPr>
        <w:t>водню</w:t>
      </w:r>
    </w:p>
    <w:p>
      <w:pPr>
        <w:pStyle w:val="Style15"/>
        <w:spacing w:before="2" w:after="0"/>
        <w:rPr>
          <w:i/>
          <w:i/>
        </w:rPr>
      </w:pPr>
      <w:r>
        <w:rPr>
          <w:i/>
        </w:rPr>
      </w:r>
    </w:p>
    <w:p>
      <w:pPr>
        <w:pStyle w:val="Style15"/>
        <w:ind w:left="710" w:right="855" w:firstLine="283"/>
        <w:jc w:val="both"/>
        <w:rPr/>
      </w:pPr>
      <w:r>
        <w:rPr/>
        <w:t>Число електронів навколо ядра, завжди рівно порядковому номеру елементу в періодичній системі елементів Д. І. Менделєєва.</w:t>
      </w:r>
    </w:p>
    <w:p>
      <w:pPr>
        <w:pStyle w:val="Style15"/>
        <w:ind w:left="710" w:right="842" w:firstLine="283"/>
        <w:jc w:val="both"/>
        <w:rPr>
          <w:i/>
          <w:i/>
        </w:rPr>
      </w:pPr>
      <w:r>
        <w:rPr/>
        <w:t xml:space="preserve">Електрони, розташовані на зовнішніх орбітах атомів, називаються </w:t>
      </w:r>
      <w:r>
        <w:rPr>
          <w:i/>
        </w:rPr>
        <w:t xml:space="preserve">валентними </w:t>
      </w:r>
      <w:r>
        <w:rPr/>
        <w:t xml:space="preserve">електронами. Електрони, що звільнилися від внутріатомних зв'язків, одержали назву </w:t>
      </w:r>
      <w:r>
        <w:rPr>
          <w:i/>
        </w:rPr>
        <w:t xml:space="preserve">вільних </w:t>
      </w:r>
      <w:r>
        <w:rPr/>
        <w:t xml:space="preserve">електронів. Вони переміщаються усередині речовини між атомами в різних напрямах і з різними швидкостями. За наявності зовнішнього електричного поля безладний рух вільних електронів стає впорядкованим, направленим. В результаті виникає </w:t>
      </w:r>
      <w:r>
        <w:rPr>
          <w:i/>
        </w:rPr>
        <w:t>електричний струм</w:t>
      </w:r>
      <w:r>
        <w:rPr/>
        <w:t xml:space="preserve">. Чим більше вільних електронів має речовину, тим вище його електропровідність. Цим і пояснюється хороша провідність металів, а також ділення твердих тіл по здатності їх проводити електричний струм на </w:t>
      </w:r>
      <w:r>
        <w:rPr>
          <w:i/>
        </w:rPr>
        <w:t xml:space="preserve">провідники, напівпровідники </w:t>
      </w:r>
      <w:r>
        <w:rPr/>
        <w:t xml:space="preserve">і </w:t>
      </w:r>
      <w:r>
        <w:rPr>
          <w:i/>
        </w:rPr>
        <w:t>діелектрики.</w:t>
      </w:r>
    </w:p>
    <w:p>
      <w:pPr>
        <w:sectPr>
          <w:footerReference w:type="default" r:id="rId10"/>
          <w:type w:val="nextPage"/>
          <w:pgSz w:w="11906" w:h="16838"/>
          <w:pgMar w:left="992" w:right="0" w:gutter="0" w:header="0" w:top="620" w:footer="673" w:bottom="960"/>
          <w:pgNumType w:fmt="decimal"/>
          <w:formProt w:val="false"/>
          <w:textDirection w:val="lrTb"/>
          <w:docGrid w:type="default" w:linePitch="100" w:charSpace="4096"/>
        </w:sectPr>
        <w:pStyle w:val="Style15"/>
        <w:ind w:left="710" w:right="846" w:firstLine="283"/>
        <w:jc w:val="both"/>
        <w:rPr/>
      </w:pPr>
      <w:r>
        <w:rPr/>
        <w:t xml:space="preserve">Втрачаючи або набуваючи електронів, нейтральний в електричному відношенні атом стає зарядженим. Такий атом називається </w:t>
      </w:r>
      <w:r>
        <w:rPr>
          <w:i/>
        </w:rPr>
        <w:t>іоном</w:t>
      </w:r>
      <w:r>
        <w:rPr/>
        <w:t xml:space="preserve">. Процес відриву електронів від атома або приєднання до атома зайвого електрона, в результаті якого утворюється позитивний або негативний іон, носить назву </w:t>
      </w:r>
      <w:r>
        <w:rPr>
          <w:i/>
        </w:rPr>
        <w:t xml:space="preserve">іонізації атома. </w:t>
      </w:r>
      <w:r>
        <w:rPr/>
        <w:t>Іони, що мають різнойменні заряди, притягуючись один до одного, утворюють молекули.</w:t>
      </w:r>
    </w:p>
    <w:p>
      <w:pPr>
        <w:pStyle w:val="Normal"/>
        <w:spacing w:before="69" w:after="0"/>
        <w:ind w:left="710" w:right="846" w:firstLine="283"/>
        <w:jc w:val="both"/>
        <w:rPr>
          <w:sz w:val="28"/>
        </w:rPr>
      </w:pPr>
      <w:r>
        <w:rPr>
          <w:sz w:val="28"/>
        </w:rPr>
        <w:t>Окрім головного квантового числа, стан електрона в атомі характеризується</w:t>
      </w:r>
      <w:r>
        <w:rPr>
          <w:spacing w:val="-4"/>
          <w:sz w:val="28"/>
        </w:rPr>
        <w:t xml:space="preserve"> </w:t>
      </w:r>
      <w:r>
        <w:rPr>
          <w:sz w:val="28"/>
        </w:rPr>
        <w:t>ще</w:t>
      </w:r>
      <w:r>
        <w:rPr>
          <w:spacing w:val="-2"/>
          <w:sz w:val="28"/>
        </w:rPr>
        <w:t xml:space="preserve"> </w:t>
      </w:r>
      <w:r>
        <w:rPr>
          <w:sz w:val="28"/>
        </w:rPr>
        <w:t>трьома</w:t>
      </w:r>
      <w:r>
        <w:rPr>
          <w:spacing w:val="-2"/>
          <w:sz w:val="28"/>
        </w:rPr>
        <w:t xml:space="preserve"> </w:t>
      </w:r>
      <w:r>
        <w:rPr>
          <w:sz w:val="28"/>
        </w:rPr>
        <w:t>квантовими</w:t>
      </w:r>
      <w:r>
        <w:rPr>
          <w:spacing w:val="-2"/>
          <w:sz w:val="28"/>
        </w:rPr>
        <w:t xml:space="preserve"> </w:t>
      </w:r>
      <w:r>
        <w:rPr>
          <w:sz w:val="28"/>
        </w:rPr>
        <w:t xml:space="preserve">числами: </w:t>
      </w:r>
      <w:r>
        <w:rPr>
          <w:i/>
          <w:sz w:val="28"/>
        </w:rPr>
        <w:t>орбітальним,</w:t>
      </w:r>
      <w:r>
        <w:rPr>
          <w:i/>
          <w:spacing w:val="-4"/>
          <w:sz w:val="28"/>
        </w:rPr>
        <w:t xml:space="preserve"> </w:t>
      </w:r>
      <w:r>
        <w:rPr>
          <w:i/>
          <w:sz w:val="28"/>
        </w:rPr>
        <w:t xml:space="preserve">орбітальним магнітним </w:t>
      </w:r>
      <w:r>
        <w:rPr>
          <w:sz w:val="28"/>
        </w:rPr>
        <w:t xml:space="preserve">і </w:t>
      </w:r>
      <w:r>
        <w:rPr>
          <w:i/>
          <w:sz w:val="28"/>
        </w:rPr>
        <w:t>спином магнітним</w:t>
      </w:r>
      <w:r>
        <w:rPr>
          <w:sz w:val="28"/>
        </w:rPr>
        <w:t>.</w:t>
      </w:r>
    </w:p>
    <w:p>
      <w:pPr>
        <w:pStyle w:val="Style15"/>
        <w:spacing w:before="2" w:after="0"/>
        <w:ind w:left="710" w:right="853" w:firstLine="283"/>
        <w:jc w:val="both"/>
        <w:rPr>
          <w:i/>
          <w:i/>
        </w:rPr>
      </w:pPr>
      <w:r>
        <w:rPr/>
        <w:t xml:space="preserve">Кожній орбіті відповідає строго певна енергія електрона, або дозволений енергетичний рівень. Рівні енергії, які не можуть мати електрони при переході з однієї орбіти на іншу, називаються </w:t>
      </w:r>
      <w:r>
        <w:rPr>
          <w:i/>
        </w:rPr>
        <w:t>забороненими.</w:t>
      </w:r>
    </w:p>
    <w:p>
      <w:pPr>
        <w:pStyle w:val="Style15"/>
        <w:ind w:left="710" w:right="842" w:firstLine="283"/>
        <w:jc w:val="both"/>
        <w:rPr/>
      </w:pPr>
      <w:r>
        <w:rPr/>
        <w:t xml:space="preserve">Електрон, що одержав додаткову енергію, називається </w:t>
      </w:r>
      <w:r>
        <w:rPr>
          <w:i/>
        </w:rPr>
        <w:t>збудженим</w:t>
      </w:r>
      <w:r>
        <w:rPr/>
        <w:t>. Граничним випадком збудження є іонізація, при якій електрон відривається від ядра і покидає атом.</w:t>
      </w:r>
    </w:p>
    <w:p>
      <w:pPr>
        <w:pStyle w:val="Style15"/>
        <w:ind w:left="710" w:right="854" w:firstLine="283"/>
        <w:jc w:val="both"/>
        <w:rPr/>
      </w:pPr>
      <w:r>
        <w:rPr/>
        <w:t xml:space="preserve">При об'єднанні в твердому тілі N однакових атомів кожен рівень енергії розщеплюється на N близько розташованих один до одного енергетичних рівнів, які утворюють </w:t>
      </w:r>
      <w:r>
        <w:rPr>
          <w:i/>
        </w:rPr>
        <w:t>енергетичну зону</w:t>
      </w:r>
      <w:r>
        <w:rPr/>
        <w:t>.</w:t>
      </w:r>
    </w:p>
    <w:p>
      <w:pPr>
        <w:pStyle w:val="ListParagraph"/>
        <w:numPr>
          <w:ilvl w:val="0"/>
          <w:numId w:val="20"/>
        </w:numPr>
        <w:tabs>
          <w:tab w:val="clear" w:pos="720"/>
          <w:tab w:val="left" w:pos="1272" w:leader="none"/>
        </w:tabs>
        <w:spacing w:before="321" w:after="0"/>
        <w:ind w:left="1272" w:hanging="279"/>
        <w:jc w:val="both"/>
        <w:rPr>
          <w:sz w:val="28"/>
        </w:rPr>
      </w:pPr>
      <w:r>
        <w:rPr>
          <w:sz w:val="28"/>
        </w:rPr>
        <w:t>Електрони</w:t>
      </w:r>
      <w:r>
        <w:rPr>
          <w:spacing w:val="-11"/>
          <w:sz w:val="28"/>
        </w:rPr>
        <w:t xml:space="preserve"> </w:t>
      </w:r>
      <w:r>
        <w:rPr>
          <w:sz w:val="28"/>
        </w:rPr>
        <w:t>володіють</w:t>
      </w:r>
      <w:r>
        <w:rPr>
          <w:spacing w:val="-9"/>
          <w:sz w:val="28"/>
        </w:rPr>
        <w:t xml:space="preserve"> </w:t>
      </w:r>
      <w:r>
        <w:rPr>
          <w:sz w:val="28"/>
        </w:rPr>
        <w:t>наступними</w:t>
      </w:r>
      <w:r>
        <w:rPr>
          <w:spacing w:val="-9"/>
          <w:sz w:val="28"/>
        </w:rPr>
        <w:t xml:space="preserve"> </w:t>
      </w:r>
      <w:r>
        <w:rPr>
          <w:sz w:val="28"/>
        </w:rPr>
        <w:t>основними</w:t>
      </w:r>
      <w:r>
        <w:rPr>
          <w:spacing w:val="-8"/>
          <w:sz w:val="28"/>
        </w:rPr>
        <w:t xml:space="preserve"> </w:t>
      </w:r>
      <w:r>
        <w:rPr>
          <w:spacing w:val="-2"/>
          <w:sz w:val="28"/>
        </w:rPr>
        <w:t>властивостями:</w:t>
      </w:r>
    </w:p>
    <w:p>
      <w:pPr>
        <w:pStyle w:val="ListParagraph"/>
        <w:numPr>
          <w:ilvl w:val="1"/>
          <w:numId w:val="20"/>
        </w:numPr>
        <w:tabs>
          <w:tab w:val="clear" w:pos="720"/>
          <w:tab w:val="left" w:pos="1331" w:leader="none"/>
        </w:tabs>
        <w:spacing w:before="2" w:after="0"/>
        <w:ind w:left="710" w:right="855" w:firstLine="283"/>
        <w:jc w:val="both"/>
        <w:rPr>
          <w:sz w:val="28"/>
        </w:rPr>
      </w:pPr>
      <w:r>
        <w:rPr>
          <w:sz w:val="28"/>
        </w:rPr>
        <w:t>у електричному полі електрони випробовують дію сили і самі можуть створювати електричне поле;</w:t>
      </w:r>
    </w:p>
    <w:p>
      <w:pPr>
        <w:pStyle w:val="ListParagraph"/>
        <w:numPr>
          <w:ilvl w:val="1"/>
          <w:numId w:val="20"/>
        </w:numPr>
        <w:tabs>
          <w:tab w:val="clear" w:pos="720"/>
          <w:tab w:val="left" w:pos="1296" w:leader="none"/>
        </w:tabs>
        <w:spacing w:lineRule="exact" w:line="321"/>
        <w:ind w:left="1296" w:hanging="303"/>
        <w:jc w:val="both"/>
        <w:rPr>
          <w:sz w:val="28"/>
        </w:rPr>
      </w:pPr>
      <w:r>
        <w:rPr>
          <w:sz w:val="28"/>
        </w:rPr>
        <w:t>електрони</w:t>
      </w:r>
      <w:r>
        <w:rPr>
          <w:spacing w:val="-7"/>
          <w:sz w:val="28"/>
        </w:rPr>
        <w:t xml:space="preserve"> </w:t>
      </w:r>
      <w:r>
        <w:rPr>
          <w:sz w:val="28"/>
        </w:rPr>
        <w:t>відштовхуються</w:t>
      </w:r>
      <w:r>
        <w:rPr>
          <w:spacing w:val="-9"/>
          <w:sz w:val="28"/>
        </w:rPr>
        <w:t xml:space="preserve"> </w:t>
      </w:r>
      <w:r>
        <w:rPr>
          <w:sz w:val="28"/>
        </w:rPr>
        <w:t>один</w:t>
      </w:r>
      <w:r>
        <w:rPr>
          <w:spacing w:val="-7"/>
          <w:sz w:val="28"/>
        </w:rPr>
        <w:t xml:space="preserve"> </w:t>
      </w:r>
      <w:r>
        <w:rPr>
          <w:sz w:val="28"/>
        </w:rPr>
        <w:t>від</w:t>
      </w:r>
      <w:r>
        <w:rPr>
          <w:spacing w:val="-5"/>
          <w:sz w:val="28"/>
        </w:rPr>
        <w:t xml:space="preserve"> </w:t>
      </w:r>
      <w:r>
        <w:rPr>
          <w:spacing w:val="-2"/>
          <w:sz w:val="28"/>
        </w:rPr>
        <w:t>одного;</w:t>
      </w:r>
    </w:p>
    <w:p>
      <w:pPr>
        <w:pStyle w:val="ListParagraph"/>
        <w:numPr>
          <w:ilvl w:val="1"/>
          <w:numId w:val="20"/>
        </w:numPr>
        <w:tabs>
          <w:tab w:val="clear" w:pos="720"/>
          <w:tab w:val="left" w:pos="1377" w:leader="none"/>
        </w:tabs>
        <w:ind w:left="710" w:right="853" w:firstLine="283"/>
        <w:jc w:val="both"/>
        <w:rPr>
          <w:sz w:val="28"/>
        </w:rPr>
      </w:pPr>
      <w:r>
        <w:rPr>
          <w:sz w:val="28"/>
        </w:rPr>
        <w:t>рухомі електрони утворюють електричний струм. Отже, подібно до електричного струму, що проходить по дроту, потік електронів створює магнітне поле і в поперечному магнітному полі сам випробовує дію сили;</w:t>
      </w:r>
    </w:p>
    <w:p>
      <w:pPr>
        <w:pStyle w:val="Normal"/>
        <w:spacing w:lineRule="exact" w:line="133" w:before="38" w:after="0"/>
        <w:ind w:right="944" w:hanging="0"/>
        <w:jc w:val="right"/>
        <w:rPr>
          <w:sz w:val="24"/>
        </w:rPr>
      </w:pPr>
      <w:r>
        <w:rPr>
          <w:i/>
          <w:sz w:val="24"/>
        </w:rPr>
        <w:t>m</w:t>
      </w:r>
      <w:r>
        <w:rPr>
          <w:i/>
          <w:spacing w:val="1"/>
          <w:sz w:val="24"/>
        </w:rPr>
        <w:t xml:space="preserve"> </w:t>
      </w:r>
      <w:r>
        <w:rPr>
          <w:i/>
          <w:sz w:val="24"/>
        </w:rPr>
        <w:t>V</w:t>
      </w:r>
      <w:r>
        <w:rPr>
          <w:i/>
          <w:spacing w:val="-9"/>
          <w:sz w:val="24"/>
        </w:rPr>
        <w:t xml:space="preserve"> </w:t>
      </w:r>
      <w:r>
        <w:rPr>
          <w:spacing w:val="-10"/>
          <w:sz w:val="24"/>
          <w:vertAlign w:val="superscript"/>
        </w:rPr>
        <w:t>2</w:t>
      </w:r>
    </w:p>
    <w:p>
      <w:pPr>
        <w:pStyle w:val="ListParagraph"/>
        <w:numPr>
          <w:ilvl w:val="1"/>
          <w:numId w:val="20"/>
        </w:numPr>
        <w:tabs>
          <w:tab w:val="clear" w:pos="720"/>
          <w:tab w:val="left" w:pos="1300" w:leader="none"/>
          <w:tab w:val="left" w:pos="10010" w:leader="none"/>
        </w:tabs>
        <w:spacing w:lineRule="exact" w:line="262"/>
        <w:ind w:left="1300" w:hanging="307"/>
        <w:rPr>
          <w:i/>
          <w:i/>
          <w:sz w:val="14"/>
        </w:rPr>
      </w:pPr>
      <w:r>
        <w:rPr>
          <w:position w:val="10"/>
          <w:sz w:val="28"/>
        </w:rPr>
        <w:t>знаходячись</w:t>
      </w:r>
      <w:r>
        <w:rPr>
          <w:spacing w:val="-2"/>
          <w:sz w:val="28"/>
        </w:rPr>
        <w:t xml:space="preserve"> </w:t>
      </w:r>
      <w:r>
        <w:rPr>
          <w:sz w:val="28"/>
        </w:rPr>
        <w:t>в</w:t>
      </w:r>
      <w:r>
        <w:rPr>
          <w:spacing w:val="-3"/>
          <w:sz w:val="28"/>
        </w:rPr>
        <w:t xml:space="preserve"> </w:t>
      </w:r>
      <w:r>
        <w:rPr>
          <w:sz w:val="28"/>
        </w:rPr>
        <w:t>русі,</w:t>
      </w:r>
      <w:r>
        <w:rPr>
          <w:spacing w:val="-1"/>
          <w:sz w:val="28"/>
        </w:rPr>
        <w:t xml:space="preserve"> </w:t>
      </w:r>
      <w:r>
        <w:rPr>
          <w:sz w:val="28"/>
        </w:rPr>
        <w:t>електрон володіє</w:t>
      </w:r>
      <w:r>
        <w:rPr>
          <w:spacing w:val="-1"/>
          <w:sz w:val="28"/>
        </w:rPr>
        <w:t xml:space="preserve"> </w:t>
      </w:r>
      <w:r>
        <w:rPr>
          <w:sz w:val="28"/>
        </w:rPr>
        <w:t>кінетичною</w:t>
      </w:r>
      <w:r>
        <w:rPr>
          <w:spacing w:val="-2"/>
          <w:sz w:val="28"/>
        </w:rPr>
        <w:t xml:space="preserve"> </w:t>
      </w:r>
      <w:r>
        <w:rPr>
          <w:sz w:val="28"/>
        </w:rPr>
        <w:t>енергією,</w:t>
      </w:r>
      <w:r>
        <w:rPr>
          <w:spacing w:val="-1"/>
          <w:sz w:val="28"/>
        </w:rPr>
        <w:t xml:space="preserve"> </w:t>
      </w:r>
      <w:r>
        <w:rPr>
          <w:sz w:val="28"/>
        </w:rPr>
        <w:t>рівною</w:t>
      </w:r>
      <w:r>
        <w:rPr>
          <w:spacing w:val="40"/>
          <w:sz w:val="28"/>
        </w:rPr>
        <w:t xml:space="preserve"> </w:t>
      </w:r>
      <w:r>
        <w:rPr>
          <w:i/>
          <w:spacing w:val="55"/>
          <w:position w:val="10"/>
          <w:sz w:val="14"/>
          <w:u w:val="single"/>
        </w:rPr>
        <w:t xml:space="preserve">  </w:t>
      </w:r>
      <w:r>
        <w:rPr>
          <w:i/>
          <w:spacing w:val="-10"/>
          <w:position w:val="10"/>
          <w:sz w:val="14"/>
          <w:u w:val="single"/>
        </w:rPr>
        <w:t>e</w:t>
      </w:r>
      <w:r>
        <w:rPr>
          <w:i/>
          <w:position w:val="10"/>
          <w:sz w:val="14"/>
          <w:u w:val="single"/>
        </w:rPr>
        <w:tab/>
      </w:r>
    </w:p>
    <w:p>
      <w:pPr>
        <w:pStyle w:val="Normal"/>
        <w:spacing w:lineRule="exact" w:line="227"/>
        <w:ind w:left="9672" w:hanging="0"/>
        <w:rPr>
          <w:sz w:val="24"/>
        </w:rPr>
      </w:pPr>
      <w:r>
        <w:rPr>
          <w:spacing w:val="-10"/>
          <w:sz w:val="24"/>
        </w:rPr>
        <w:t>2</w:t>
      </w:r>
    </w:p>
    <w:p>
      <w:pPr>
        <w:pStyle w:val="Style15"/>
        <w:spacing w:before="1" w:after="0"/>
        <w:ind w:left="710" w:right="848" w:hanging="0"/>
        <w:jc w:val="both"/>
        <w:rPr/>
      </w:pPr>
      <w:r>
        <w:rPr/>
        <w:t>. При зіткненні електронів з яким-небудь тілом їх кінетична енергія перетворюється на теплову; при зіткненні рухомого електрона з нейтральним атомом кінетична енергія</w:t>
      </w:r>
      <w:r>
        <w:rPr>
          <w:spacing w:val="-1"/>
        </w:rPr>
        <w:t xml:space="preserve"> </w:t>
      </w:r>
      <w:r>
        <w:rPr/>
        <w:t>електрона може бути витрачена на іонізацію атома;</w:t>
      </w:r>
    </w:p>
    <w:p>
      <w:pPr>
        <w:sectPr>
          <w:footerReference w:type="default" r:id="rId11"/>
          <w:type w:val="nextPage"/>
          <w:pgSz w:w="11906" w:h="16838"/>
          <w:pgMar w:left="992" w:right="0" w:gutter="0" w:header="0" w:top="620" w:footer="673" w:bottom="960"/>
          <w:pgNumType w:fmt="decimal"/>
          <w:formProt w:val="false"/>
          <w:textDirection w:val="lrTb"/>
          <w:docGrid w:type="default" w:linePitch="100" w:charSpace="4096"/>
        </w:sectPr>
      </w:pPr>
    </w:p>
    <w:p>
      <w:pPr>
        <w:pStyle w:val="ListParagraph"/>
        <w:numPr>
          <w:ilvl w:val="1"/>
          <w:numId w:val="20"/>
        </w:numPr>
        <w:tabs>
          <w:tab w:val="clear" w:pos="720"/>
          <w:tab w:val="left" w:pos="1296" w:leader="none"/>
        </w:tabs>
        <w:spacing w:before="122" w:after="0"/>
        <w:ind w:left="1296" w:hanging="303"/>
        <w:rPr>
          <w:sz w:val="28"/>
        </w:rPr>
      </w:pPr>
      <w:r>
        <w:rPr>
          <w:sz w:val="28"/>
        </w:rPr>
        <w:t>завдяки</w:t>
      </w:r>
      <w:r>
        <w:rPr>
          <w:spacing w:val="-5"/>
          <w:sz w:val="28"/>
        </w:rPr>
        <w:t xml:space="preserve"> </w:t>
      </w:r>
      <w:r>
        <w:rPr>
          <w:sz w:val="28"/>
        </w:rPr>
        <w:t>великій</w:t>
      </w:r>
      <w:r>
        <w:rPr>
          <w:spacing w:val="-5"/>
          <w:sz w:val="28"/>
        </w:rPr>
        <w:t xml:space="preserve"> </w:t>
      </w:r>
      <w:r>
        <w:rPr>
          <w:spacing w:val="-2"/>
          <w:sz w:val="28"/>
        </w:rPr>
        <w:t>величині</w:t>
      </w:r>
    </w:p>
    <w:p>
      <w:pPr>
        <w:pStyle w:val="Style15"/>
        <w:tabs>
          <w:tab w:val="clear" w:pos="720"/>
          <w:tab w:val="left" w:pos="486" w:leader="none"/>
        </w:tabs>
        <w:spacing w:lineRule="exact" w:line="392"/>
        <w:ind w:left="174" w:hanging="0"/>
        <w:rPr/>
      </w:pPr>
      <w:r>
        <w:br w:type="column"/>
      </w:r>
      <w:r>
        <w:rPr>
          <w:i/>
          <w:spacing w:val="-10"/>
          <w:position w:val="16"/>
          <w:sz w:val="24"/>
        </w:rPr>
        <w:t>е</w:t>
      </w:r>
      <w:r>
        <w:rPr>
          <w:i/>
          <w:position w:val="16"/>
          <w:sz w:val="24"/>
        </w:rPr>
        <w:tab/>
      </w:r>
      <w:r>
        <w:rPr/>
        <w:t>электрон</w:t>
      </w:r>
      <w:r>
        <w:rPr>
          <w:spacing w:val="-11"/>
        </w:rPr>
        <w:t xml:space="preserve"> </w:t>
      </w:r>
      <w:r>
        <w:rPr/>
        <w:t>обладает</w:t>
      </w:r>
      <w:r>
        <w:rPr>
          <w:spacing w:val="-6"/>
        </w:rPr>
        <w:t xml:space="preserve"> </w:t>
      </w:r>
      <w:r>
        <w:rPr/>
        <w:t>высокой</w:t>
      </w:r>
      <w:r>
        <w:rPr>
          <w:spacing w:val="-8"/>
        </w:rPr>
        <w:t xml:space="preserve"> </w:t>
      </w:r>
      <w:r>
        <w:rPr>
          <w:spacing w:val="-2"/>
        </w:rPr>
        <w:t>подвижностью.</w:t>
      </w:r>
    </w:p>
    <w:p>
      <w:pPr>
        <w:pStyle w:val="Normal"/>
        <w:spacing w:lineRule="exact" w:line="263"/>
        <w:ind w:left="91" w:hanging="0"/>
        <w:rPr>
          <w:i/>
          <w:i/>
          <w:sz w:val="14"/>
        </w:rPr>
      </w:pPr>
      <w:r>
        <mc:AlternateContent>
          <mc:Choice Requires="wps">
            <w:drawing>
              <wp:anchor behindDoc="1" distT="3810" distB="2540" distL="3810" distR="3810" simplePos="0" locked="0" layoutInCell="0" allowOverlap="1" relativeHeight="407">
                <wp:simplePos x="0" y="0"/>
                <wp:positionH relativeFrom="page">
                  <wp:posOffset>3454400</wp:posOffset>
                </wp:positionH>
                <wp:positionV relativeFrom="paragraph">
                  <wp:posOffset>-46990</wp:posOffset>
                </wp:positionV>
                <wp:extent cx="195580" cy="1270"/>
                <wp:effectExtent l="3810" t="3810" r="3810" b="2540"/>
                <wp:wrapNone/>
                <wp:docPr id="15" name="Graphic 523"/>
                <a:graphic xmlns:a="http://schemas.openxmlformats.org/drawingml/2006/main">
                  <a:graphicData uri="http://schemas.microsoft.com/office/word/2010/wordprocessingShape">
                    <wps:wsp>
                      <wps:cNvSpPr/>
                      <wps:spPr>
                        <a:xfrm>
                          <a:off x="0" y="0"/>
                          <a:ext cx="195480" cy="1440"/>
                        </a:xfrm>
                        <a:custGeom>
                          <a:avLst/>
                          <a:gdLst>
                            <a:gd name="textAreaLeft" fmla="*/ 0 w 110880"/>
                            <a:gd name="textAreaRight" fmla="*/ 111600 w 110880"/>
                            <a:gd name="textAreaTop" fmla="*/ 0 h 720"/>
                            <a:gd name="textAreaBottom" fmla="*/ 1440 h 720"/>
                          </a:gdLst>
                          <a:ahLst/>
                          <a:rect l="textAreaLeft" t="textAreaTop" r="textAreaRight" b="textAreaBottom"/>
                          <a:pathLst>
                            <a:path w="195580" h="0">
                              <a:moveTo>
                                <a:pt x="0" y="0"/>
                              </a:moveTo>
                              <a:lnTo>
                                <a:pt x="195492" y="0"/>
                              </a:lnTo>
                            </a:path>
                          </a:pathLst>
                        </a:custGeom>
                        <a:noFill/>
                        <a:ln w="6843">
                          <a:solidFill>
                            <a:srgbClr val="000000"/>
                          </a:solidFill>
                          <a:round/>
                        </a:ln>
                      </wps:spPr>
                      <wps:style>
                        <a:lnRef idx="0"/>
                        <a:fillRef idx="0"/>
                        <a:effectRef idx="0"/>
                        <a:fontRef idx="minor"/>
                      </wps:style>
                      <wps:bodyPr/>
                    </wps:wsp>
                  </a:graphicData>
                </a:graphic>
              </wp:anchor>
            </w:drawing>
          </mc:Choice>
          <mc:Fallback>
            <w:pict/>
          </mc:Fallback>
        </mc:AlternateContent>
      </w:r>
      <w:r>
        <w:rPr>
          <w:i/>
          <w:spacing w:val="-5"/>
          <w:sz w:val="24"/>
        </w:rPr>
        <w:t>m</w:t>
      </w:r>
      <w:r>
        <w:rPr>
          <w:i/>
          <w:spacing w:val="-5"/>
          <w:position w:val="-5"/>
          <w:sz w:val="14"/>
        </w:rPr>
        <w:t>e</w:t>
      </w:r>
    </w:p>
    <w:p>
      <w:pPr>
        <w:sectPr>
          <w:type w:val="continuous"/>
          <w:pgSz w:w="11906" w:h="16838"/>
          <w:pgMar w:left="992" w:right="0" w:gutter="0" w:header="0" w:top="620" w:footer="673" w:bottom="960"/>
          <w:cols w:num="2" w:equalWidth="false" w:sep="false">
            <w:col w:w="4331" w:space="40"/>
            <w:col w:w="6542"/>
          </w:cols>
          <w:formProt w:val="false"/>
          <w:textDirection w:val="lrTb"/>
          <w:docGrid w:type="default" w:linePitch="100" w:charSpace="4096"/>
        </w:sectPr>
      </w:pPr>
    </w:p>
    <w:p>
      <w:pPr>
        <w:pStyle w:val="Style15"/>
        <w:spacing w:before="29" w:after="0"/>
        <w:ind w:left="710" w:right="848" w:firstLine="283"/>
        <w:jc w:val="both"/>
        <w:rPr/>
      </w:pPr>
      <w:r>
        <w:rPr/>
        <w:t>Як вже наголошувалося,</w:t>
      </w:r>
      <w:r>
        <w:rPr>
          <w:spacing w:val="40"/>
        </w:rPr>
        <w:t xml:space="preserve"> </w:t>
      </w:r>
      <w:r>
        <w:rPr/>
        <w:t xml:space="preserve">відповідно до квантової теорії електрони, крім властивостей, властивих окремим матеріальним частинкам (корпускулам), володіють також і хвилевими властивостями. Встановлено, що електронами, як і світловими променям, властиве явище </w:t>
      </w:r>
      <w:r>
        <w:rPr>
          <w:i/>
        </w:rPr>
        <w:t>дифракції</w:t>
      </w:r>
      <w:r>
        <w:rPr/>
        <w:t>, тобто обгинання перешкоди, поставленої на їх шляху.</w:t>
      </w:r>
    </w:p>
    <w:p>
      <w:pPr>
        <w:pStyle w:val="Style15"/>
        <w:rPr/>
      </w:pPr>
      <w:r>
        <w:rPr/>
      </w:r>
    </w:p>
    <w:p>
      <w:pPr>
        <w:pStyle w:val="2"/>
        <w:spacing w:lineRule="exact" w:line="322"/>
        <w:ind w:left="710" w:hanging="0"/>
        <w:rPr/>
      </w:pPr>
      <w:r>
        <w:rPr/>
        <w:t>Питання</w:t>
      </w:r>
      <w:r>
        <w:rPr>
          <w:spacing w:val="-4"/>
        </w:rPr>
        <w:t xml:space="preserve"> </w:t>
      </w:r>
      <w:r>
        <w:rPr/>
        <w:t>для</w:t>
      </w:r>
      <w:r>
        <w:rPr>
          <w:spacing w:val="-3"/>
        </w:rPr>
        <w:t xml:space="preserve"> </w:t>
      </w:r>
      <w:r>
        <w:rPr>
          <w:spacing w:val="-2"/>
        </w:rPr>
        <w:t>самоконролю:</w:t>
      </w:r>
    </w:p>
    <w:p>
      <w:pPr>
        <w:pStyle w:val="ListParagraph"/>
        <w:numPr>
          <w:ilvl w:val="0"/>
          <w:numId w:val="19"/>
        </w:numPr>
        <w:tabs>
          <w:tab w:val="clear" w:pos="720"/>
          <w:tab w:val="left" w:pos="919" w:leader="none"/>
        </w:tabs>
        <w:spacing w:lineRule="exact" w:line="322"/>
        <w:ind w:left="919" w:hanging="209"/>
        <w:rPr>
          <w:sz w:val="28"/>
        </w:rPr>
      </w:pPr>
      <w:r>
        <w:rPr>
          <w:sz w:val="28"/>
        </w:rPr>
        <w:t>Поясніть,</w:t>
      </w:r>
      <w:r>
        <w:rPr>
          <w:spacing w:val="-6"/>
          <w:sz w:val="28"/>
        </w:rPr>
        <w:t xml:space="preserve"> </w:t>
      </w:r>
      <w:r>
        <w:rPr>
          <w:sz w:val="28"/>
        </w:rPr>
        <w:t>з</w:t>
      </w:r>
      <w:r>
        <w:rPr>
          <w:spacing w:val="-5"/>
          <w:sz w:val="28"/>
        </w:rPr>
        <w:t xml:space="preserve"> </w:t>
      </w:r>
      <w:r>
        <w:rPr>
          <w:sz w:val="28"/>
        </w:rPr>
        <w:t>яких</w:t>
      </w:r>
      <w:r>
        <w:rPr>
          <w:spacing w:val="-5"/>
          <w:sz w:val="28"/>
        </w:rPr>
        <w:t xml:space="preserve"> </w:t>
      </w:r>
      <w:r>
        <w:rPr>
          <w:sz w:val="28"/>
        </w:rPr>
        <w:t>часток</w:t>
      </w:r>
      <w:r>
        <w:rPr>
          <w:spacing w:val="-4"/>
          <w:sz w:val="28"/>
        </w:rPr>
        <w:t xml:space="preserve"> </w:t>
      </w:r>
      <w:r>
        <w:rPr>
          <w:sz w:val="28"/>
        </w:rPr>
        <w:t>складається</w:t>
      </w:r>
      <w:r>
        <w:rPr>
          <w:spacing w:val="-4"/>
          <w:sz w:val="28"/>
        </w:rPr>
        <w:t xml:space="preserve"> </w:t>
      </w:r>
      <w:r>
        <w:rPr>
          <w:spacing w:val="-2"/>
          <w:sz w:val="28"/>
        </w:rPr>
        <w:t>атом?</w:t>
      </w:r>
    </w:p>
    <w:p>
      <w:pPr>
        <w:pStyle w:val="ListParagraph"/>
        <w:numPr>
          <w:ilvl w:val="0"/>
          <w:numId w:val="19"/>
        </w:numPr>
        <w:tabs>
          <w:tab w:val="clear" w:pos="720"/>
          <w:tab w:val="left" w:pos="920" w:leader="none"/>
        </w:tabs>
        <w:ind w:left="920" w:hanging="210"/>
        <w:rPr>
          <w:sz w:val="28"/>
        </w:rPr>
      </w:pPr>
      <w:r>
        <w:rPr>
          <w:sz w:val="28"/>
        </w:rPr>
        <w:t>Які</w:t>
      </w:r>
      <w:r>
        <w:rPr>
          <w:spacing w:val="-6"/>
          <w:sz w:val="28"/>
        </w:rPr>
        <w:t xml:space="preserve"> </w:t>
      </w:r>
      <w:r>
        <w:rPr>
          <w:sz w:val="28"/>
        </w:rPr>
        <w:t>електрони</w:t>
      </w:r>
      <w:r>
        <w:rPr>
          <w:spacing w:val="-10"/>
          <w:sz w:val="28"/>
        </w:rPr>
        <w:t xml:space="preserve"> </w:t>
      </w:r>
      <w:r>
        <w:rPr>
          <w:sz w:val="28"/>
        </w:rPr>
        <w:t>називаються</w:t>
      </w:r>
      <w:r>
        <w:rPr>
          <w:spacing w:val="-6"/>
          <w:sz w:val="28"/>
        </w:rPr>
        <w:t xml:space="preserve"> </w:t>
      </w:r>
      <w:r>
        <w:rPr>
          <w:spacing w:val="-2"/>
          <w:sz w:val="28"/>
        </w:rPr>
        <w:t>валентними?</w:t>
      </w:r>
    </w:p>
    <w:p>
      <w:pPr>
        <w:pStyle w:val="ListParagraph"/>
        <w:numPr>
          <w:ilvl w:val="0"/>
          <w:numId w:val="19"/>
        </w:numPr>
        <w:tabs>
          <w:tab w:val="clear" w:pos="720"/>
          <w:tab w:val="left" w:pos="920" w:leader="none"/>
        </w:tabs>
        <w:ind w:left="920" w:hanging="210"/>
        <w:rPr>
          <w:sz w:val="28"/>
        </w:rPr>
      </w:pPr>
      <w:r>
        <w:rPr>
          <w:sz w:val="28"/>
        </w:rPr>
        <w:t>Від</w:t>
      </w:r>
      <w:r>
        <w:rPr>
          <w:spacing w:val="-6"/>
          <w:sz w:val="28"/>
        </w:rPr>
        <w:t xml:space="preserve"> </w:t>
      </w:r>
      <w:r>
        <w:rPr>
          <w:sz w:val="28"/>
        </w:rPr>
        <w:t>чого</w:t>
      </w:r>
      <w:r>
        <w:rPr>
          <w:spacing w:val="-4"/>
          <w:sz w:val="28"/>
        </w:rPr>
        <w:t xml:space="preserve"> </w:t>
      </w:r>
      <w:r>
        <w:rPr>
          <w:sz w:val="28"/>
        </w:rPr>
        <w:t>залежить</w:t>
      </w:r>
      <w:r>
        <w:rPr>
          <w:spacing w:val="-8"/>
          <w:sz w:val="28"/>
        </w:rPr>
        <w:t xml:space="preserve"> </w:t>
      </w:r>
      <w:r>
        <w:rPr>
          <w:sz w:val="28"/>
        </w:rPr>
        <w:t>кількість</w:t>
      </w:r>
      <w:r>
        <w:rPr>
          <w:spacing w:val="-6"/>
          <w:sz w:val="28"/>
        </w:rPr>
        <w:t xml:space="preserve"> </w:t>
      </w:r>
      <w:r>
        <w:rPr>
          <w:sz w:val="28"/>
        </w:rPr>
        <w:t>протонів,</w:t>
      </w:r>
      <w:r>
        <w:rPr>
          <w:spacing w:val="-6"/>
          <w:sz w:val="28"/>
        </w:rPr>
        <w:t xml:space="preserve"> </w:t>
      </w:r>
      <w:r>
        <w:rPr>
          <w:sz w:val="28"/>
        </w:rPr>
        <w:t>нейтронів</w:t>
      </w:r>
      <w:r>
        <w:rPr>
          <w:spacing w:val="-5"/>
          <w:sz w:val="28"/>
        </w:rPr>
        <w:t xml:space="preserve"> </w:t>
      </w:r>
      <w:r>
        <w:rPr>
          <w:sz w:val="28"/>
        </w:rPr>
        <w:t>і</w:t>
      </w:r>
      <w:r>
        <w:rPr>
          <w:spacing w:val="-4"/>
          <w:sz w:val="28"/>
        </w:rPr>
        <w:t xml:space="preserve"> </w:t>
      </w:r>
      <w:r>
        <w:rPr>
          <w:sz w:val="28"/>
        </w:rPr>
        <w:t>електронів</w:t>
      </w:r>
      <w:r>
        <w:rPr>
          <w:spacing w:val="-6"/>
          <w:sz w:val="28"/>
        </w:rPr>
        <w:t xml:space="preserve"> </w:t>
      </w:r>
      <w:r>
        <w:rPr>
          <w:sz w:val="28"/>
        </w:rPr>
        <w:t>в</w:t>
      </w:r>
      <w:r>
        <w:rPr>
          <w:spacing w:val="-5"/>
          <w:sz w:val="28"/>
        </w:rPr>
        <w:t xml:space="preserve"> </w:t>
      </w:r>
      <w:r>
        <w:rPr>
          <w:spacing w:val="-2"/>
          <w:sz w:val="28"/>
        </w:rPr>
        <w:t>атомі?</w:t>
      </w:r>
    </w:p>
    <w:p>
      <w:pPr>
        <w:pStyle w:val="ListParagraph"/>
        <w:numPr>
          <w:ilvl w:val="0"/>
          <w:numId w:val="19"/>
        </w:numPr>
        <w:tabs>
          <w:tab w:val="clear" w:pos="720"/>
          <w:tab w:val="left" w:pos="920" w:leader="none"/>
        </w:tabs>
        <w:spacing w:lineRule="exact" w:line="322" w:before="2" w:after="0"/>
        <w:ind w:left="920" w:hanging="210"/>
        <w:rPr>
          <w:sz w:val="28"/>
        </w:rPr>
      </w:pPr>
      <w:r>
        <w:rPr>
          <w:sz w:val="28"/>
        </w:rPr>
        <w:t>Від</w:t>
      </w:r>
      <w:r>
        <w:rPr>
          <w:spacing w:val="-7"/>
          <w:sz w:val="28"/>
        </w:rPr>
        <w:t xml:space="preserve"> </w:t>
      </w:r>
      <w:r>
        <w:rPr>
          <w:sz w:val="28"/>
        </w:rPr>
        <w:t>чого</w:t>
      </w:r>
      <w:r>
        <w:rPr>
          <w:spacing w:val="-6"/>
          <w:sz w:val="28"/>
        </w:rPr>
        <w:t xml:space="preserve"> </w:t>
      </w:r>
      <w:r>
        <w:rPr>
          <w:sz w:val="28"/>
        </w:rPr>
        <w:t>залежить</w:t>
      </w:r>
      <w:r>
        <w:rPr>
          <w:spacing w:val="-9"/>
          <w:sz w:val="28"/>
        </w:rPr>
        <w:t xml:space="preserve"> </w:t>
      </w:r>
      <w:r>
        <w:rPr>
          <w:sz w:val="28"/>
        </w:rPr>
        <w:t>електропровідність</w:t>
      </w:r>
      <w:r>
        <w:rPr>
          <w:spacing w:val="-11"/>
          <w:sz w:val="28"/>
        </w:rPr>
        <w:t xml:space="preserve"> </w:t>
      </w:r>
      <w:r>
        <w:rPr>
          <w:spacing w:val="-2"/>
          <w:sz w:val="28"/>
        </w:rPr>
        <w:t>речовини?</w:t>
      </w:r>
    </w:p>
    <w:p>
      <w:pPr>
        <w:pStyle w:val="ListParagraph"/>
        <w:numPr>
          <w:ilvl w:val="0"/>
          <w:numId w:val="19"/>
        </w:numPr>
        <w:tabs>
          <w:tab w:val="clear" w:pos="720"/>
          <w:tab w:val="left" w:pos="920" w:leader="none"/>
        </w:tabs>
        <w:spacing w:lineRule="exact" w:line="322"/>
        <w:ind w:left="920" w:hanging="210"/>
        <w:rPr>
          <w:sz w:val="28"/>
        </w:rPr>
      </w:pPr>
      <w:r>
        <w:rPr>
          <w:sz w:val="28"/>
        </w:rPr>
        <w:t>Які</w:t>
      </w:r>
      <w:r>
        <w:rPr>
          <w:spacing w:val="-4"/>
          <w:sz w:val="28"/>
        </w:rPr>
        <w:t xml:space="preserve"> </w:t>
      </w:r>
      <w:r>
        <w:rPr>
          <w:sz w:val="28"/>
        </w:rPr>
        <w:t>рівні</w:t>
      </w:r>
      <w:r>
        <w:rPr>
          <w:spacing w:val="-3"/>
          <w:sz w:val="28"/>
        </w:rPr>
        <w:t xml:space="preserve"> </w:t>
      </w:r>
      <w:r>
        <w:rPr>
          <w:sz w:val="28"/>
        </w:rPr>
        <w:t>енергії</w:t>
      </w:r>
      <w:r>
        <w:rPr>
          <w:spacing w:val="-6"/>
          <w:sz w:val="28"/>
        </w:rPr>
        <w:t xml:space="preserve"> </w:t>
      </w:r>
      <w:r>
        <w:rPr>
          <w:sz w:val="28"/>
        </w:rPr>
        <w:t>називають</w:t>
      </w:r>
      <w:r>
        <w:rPr>
          <w:spacing w:val="-5"/>
          <w:sz w:val="28"/>
        </w:rPr>
        <w:t xml:space="preserve"> </w:t>
      </w:r>
      <w:r>
        <w:rPr>
          <w:spacing w:val="-2"/>
          <w:sz w:val="28"/>
        </w:rPr>
        <w:t>забороненими?</w:t>
      </w:r>
    </w:p>
    <w:p>
      <w:pPr>
        <w:pStyle w:val="ListParagraph"/>
        <w:numPr>
          <w:ilvl w:val="0"/>
          <w:numId w:val="19"/>
        </w:numPr>
        <w:tabs>
          <w:tab w:val="clear" w:pos="720"/>
          <w:tab w:val="left" w:pos="919" w:leader="none"/>
        </w:tabs>
        <w:ind w:left="919" w:hanging="209"/>
        <w:rPr>
          <w:sz w:val="28"/>
        </w:rPr>
      </w:pPr>
      <w:r>
        <w:rPr>
          <w:sz w:val="28"/>
        </w:rPr>
        <w:t>Назвіть</w:t>
      </w:r>
      <w:r>
        <w:rPr>
          <w:spacing w:val="-9"/>
          <w:sz w:val="28"/>
        </w:rPr>
        <w:t xml:space="preserve"> </w:t>
      </w:r>
      <w:r>
        <w:rPr>
          <w:sz w:val="28"/>
        </w:rPr>
        <w:t>основні</w:t>
      </w:r>
      <w:r>
        <w:rPr>
          <w:spacing w:val="-7"/>
          <w:sz w:val="28"/>
        </w:rPr>
        <w:t xml:space="preserve"> </w:t>
      </w:r>
      <w:r>
        <w:rPr>
          <w:sz w:val="28"/>
        </w:rPr>
        <w:t>властивості</w:t>
      </w:r>
      <w:r>
        <w:rPr>
          <w:spacing w:val="-7"/>
          <w:sz w:val="28"/>
        </w:rPr>
        <w:t xml:space="preserve"> </w:t>
      </w:r>
      <w:r>
        <w:rPr>
          <w:spacing w:val="-2"/>
          <w:sz w:val="28"/>
        </w:rPr>
        <w:t>електрона.</w:t>
      </w:r>
    </w:p>
    <w:p>
      <w:pPr>
        <w:sectPr>
          <w:type w:val="continuous"/>
          <w:pgSz w:w="11906" w:h="16838"/>
          <w:pgMar w:left="992" w:right="0" w:gutter="0" w:header="0" w:top="620" w:footer="673" w:bottom="960"/>
          <w:formProt w:val="false"/>
          <w:textDirection w:val="lrTb"/>
          <w:docGrid w:type="default" w:linePitch="100" w:charSpace="4096"/>
        </w:sectPr>
      </w:pPr>
    </w:p>
    <w:p>
      <w:pPr>
        <w:pStyle w:val="2"/>
        <w:spacing w:before="69" w:after="0"/>
        <w:ind w:left="216" w:hanging="0"/>
        <w:jc w:val="center"/>
        <w:rPr/>
      </w:pPr>
      <w:r>
        <w:rPr/>
        <w:t>Тема</w:t>
      </w:r>
      <w:r>
        <w:rPr>
          <w:spacing w:val="-9"/>
        </w:rPr>
        <w:t xml:space="preserve"> </w:t>
      </w:r>
      <w:r>
        <w:rPr/>
        <w:t>:Власна</w:t>
      </w:r>
      <w:r>
        <w:rPr>
          <w:spacing w:val="-6"/>
        </w:rPr>
        <w:t xml:space="preserve"> </w:t>
      </w:r>
      <w:r>
        <w:rPr/>
        <w:t>та</w:t>
      </w:r>
      <w:r>
        <w:rPr>
          <w:spacing w:val="-6"/>
        </w:rPr>
        <w:t xml:space="preserve"> </w:t>
      </w:r>
      <w:r>
        <w:rPr/>
        <w:t>домішкова</w:t>
      </w:r>
      <w:r>
        <w:rPr>
          <w:spacing w:val="-6"/>
        </w:rPr>
        <w:t xml:space="preserve"> </w:t>
      </w:r>
      <w:r>
        <w:rPr/>
        <w:t>провідність</w:t>
      </w:r>
      <w:r>
        <w:rPr>
          <w:spacing w:val="-7"/>
        </w:rPr>
        <w:t xml:space="preserve"> </w:t>
      </w:r>
      <w:r>
        <w:rPr>
          <w:spacing w:val="-2"/>
        </w:rPr>
        <w:t>напівпровідника.</w:t>
      </w:r>
    </w:p>
    <w:p>
      <w:pPr>
        <w:pStyle w:val="Style15"/>
        <w:spacing w:lineRule="exact" w:line="322" w:before="3" w:after="0"/>
        <w:ind w:left="221" w:hanging="0"/>
        <w:jc w:val="center"/>
        <w:rPr/>
      </w:pPr>
      <w:r>
        <w:rPr>
          <w:spacing w:val="-4"/>
        </w:rPr>
        <w:t>План</w:t>
      </w:r>
    </w:p>
    <w:p>
      <w:pPr>
        <w:pStyle w:val="ListParagraph"/>
        <w:numPr>
          <w:ilvl w:val="1"/>
          <w:numId w:val="19"/>
        </w:numPr>
        <w:tabs>
          <w:tab w:val="clear" w:pos="720"/>
          <w:tab w:val="left" w:pos="1428" w:leader="none"/>
        </w:tabs>
        <w:ind w:left="1428" w:hanging="359"/>
        <w:rPr>
          <w:sz w:val="28"/>
        </w:rPr>
      </w:pPr>
      <w:r>
        <w:rPr>
          <w:sz w:val="28"/>
        </w:rPr>
        <w:t>Структура</w:t>
      </w:r>
      <w:r>
        <w:rPr>
          <w:spacing w:val="-8"/>
          <w:sz w:val="28"/>
        </w:rPr>
        <w:t xml:space="preserve"> </w:t>
      </w:r>
      <w:r>
        <w:rPr>
          <w:sz w:val="28"/>
        </w:rPr>
        <w:t>іонів</w:t>
      </w:r>
      <w:r>
        <w:rPr>
          <w:spacing w:val="-5"/>
          <w:sz w:val="28"/>
        </w:rPr>
        <w:t xml:space="preserve"> </w:t>
      </w:r>
      <w:r>
        <w:rPr>
          <w:spacing w:val="-2"/>
          <w:sz w:val="28"/>
        </w:rPr>
        <w:t>напівпровідників</w:t>
      </w:r>
    </w:p>
    <w:p>
      <w:pPr>
        <w:pStyle w:val="ListParagraph"/>
        <w:numPr>
          <w:ilvl w:val="1"/>
          <w:numId w:val="19"/>
        </w:numPr>
        <w:tabs>
          <w:tab w:val="clear" w:pos="720"/>
          <w:tab w:val="left" w:pos="1428" w:leader="none"/>
        </w:tabs>
        <w:spacing w:lineRule="exact" w:line="322"/>
        <w:ind w:left="1428" w:hanging="359"/>
        <w:rPr>
          <w:sz w:val="28"/>
        </w:rPr>
      </w:pPr>
      <w:r>
        <w:rPr>
          <w:sz w:val="28"/>
        </w:rPr>
        <w:t>Власна</w:t>
      </w:r>
      <w:r>
        <w:rPr>
          <w:spacing w:val="-9"/>
          <w:sz w:val="28"/>
        </w:rPr>
        <w:t xml:space="preserve"> </w:t>
      </w:r>
      <w:r>
        <w:rPr>
          <w:spacing w:val="-2"/>
          <w:sz w:val="28"/>
        </w:rPr>
        <w:t>провідність</w:t>
      </w:r>
    </w:p>
    <w:p>
      <w:pPr>
        <w:pStyle w:val="ListParagraph"/>
        <w:numPr>
          <w:ilvl w:val="1"/>
          <w:numId w:val="19"/>
        </w:numPr>
        <w:tabs>
          <w:tab w:val="clear" w:pos="720"/>
          <w:tab w:val="left" w:pos="1428" w:leader="none"/>
        </w:tabs>
        <w:ind w:left="1428" w:hanging="359"/>
        <w:rPr>
          <w:sz w:val="28"/>
        </w:rPr>
      </w:pPr>
      <w:r>
        <w:rPr>
          <w:sz w:val="28"/>
        </w:rPr>
        <w:t>Домішкова</w:t>
      </w:r>
      <w:r>
        <w:rPr>
          <w:spacing w:val="-6"/>
          <w:sz w:val="28"/>
        </w:rPr>
        <w:t xml:space="preserve"> </w:t>
      </w:r>
      <w:r>
        <w:rPr>
          <w:spacing w:val="-2"/>
          <w:sz w:val="28"/>
        </w:rPr>
        <w:t>провідність</w:t>
      </w:r>
    </w:p>
    <w:p>
      <w:pPr>
        <w:pStyle w:val="ListParagraph"/>
        <w:numPr>
          <w:ilvl w:val="2"/>
          <w:numId w:val="19"/>
        </w:numPr>
        <w:tabs>
          <w:tab w:val="clear" w:pos="720"/>
          <w:tab w:val="left" w:pos="1459" w:leader="none"/>
        </w:tabs>
        <w:spacing w:before="320" w:after="0"/>
        <w:ind w:left="710" w:right="844" w:firstLine="539"/>
        <w:jc w:val="both"/>
        <w:rPr>
          <w:sz w:val="28"/>
        </w:rPr>
      </w:pPr>
      <w:r>
        <w:rPr>
          <w:sz w:val="28"/>
        </w:rPr>
        <w:t xml:space="preserve">У провідників електрони, розташовані на зовнішній орбіті атома, слабко зв´язані з ядром і тому досить легко покидають свої атоми й хаотично переміщуються – стають вільними. Якщо до провідника прикласти зовнішнє електричне поле, виникне впорядкований рух електронів – електричний </w:t>
      </w:r>
      <w:r>
        <w:rPr>
          <w:spacing w:val="-2"/>
          <w:sz w:val="28"/>
        </w:rPr>
        <w:t>струм.</w:t>
      </w:r>
    </w:p>
    <w:p>
      <w:pPr>
        <w:pStyle w:val="Style15"/>
        <w:spacing w:before="114" w:after="0"/>
        <w:rPr>
          <w:sz w:val="20"/>
        </w:rPr>
      </w:pPr>
      <w:r>
        <w:rPr>
          <w:sz w:val="20"/>
        </w:rPr>
        <w:drawing>
          <wp:anchor behindDoc="1" distT="0" distB="0" distL="0" distR="0" simplePos="0" locked="0" layoutInCell="0" allowOverlap="1" relativeHeight="456">
            <wp:simplePos x="0" y="0"/>
            <wp:positionH relativeFrom="page">
              <wp:posOffset>1687195</wp:posOffset>
            </wp:positionH>
            <wp:positionV relativeFrom="paragraph">
              <wp:posOffset>234315</wp:posOffset>
            </wp:positionV>
            <wp:extent cx="4267835" cy="2418715"/>
            <wp:effectExtent l="0" t="0" r="0" b="0"/>
            <wp:wrapTopAndBottom/>
            <wp:docPr id="16" name="Image 524" descr="Зображення, що містить ескіз, малюнок, схема, коло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524" descr="Зображення, що містить ескіз, малюнок, схема, коло  Автоматично згенерований опис"/>
                    <pic:cNvPicPr>
                      <a:picLocks noChangeAspect="1" noChangeArrowheads="1"/>
                    </pic:cNvPicPr>
                  </pic:nvPicPr>
                  <pic:blipFill>
                    <a:blip r:embed="rId12"/>
                    <a:stretch>
                      <a:fillRect/>
                    </a:stretch>
                  </pic:blipFill>
                  <pic:spPr bwMode="auto">
                    <a:xfrm>
                      <a:off x="0" y="0"/>
                      <a:ext cx="4267835" cy="2418715"/>
                    </a:xfrm>
                    <a:prstGeom prst="rect">
                      <a:avLst/>
                    </a:prstGeom>
                  </pic:spPr>
                </pic:pic>
              </a:graphicData>
            </a:graphic>
          </wp:anchor>
        </w:drawing>
      </w:r>
    </w:p>
    <w:p>
      <w:pPr>
        <w:pStyle w:val="Style15"/>
        <w:spacing w:lineRule="exact" w:line="322" w:before="116" w:after="0"/>
        <w:ind w:left="3422" w:hanging="0"/>
        <w:jc w:val="both"/>
        <w:rPr/>
      </w:pPr>
      <w:r>
        <w:rPr/>
        <w:t>Рис</w:t>
      </w:r>
      <w:r>
        <w:rPr>
          <w:spacing w:val="-3"/>
        </w:rPr>
        <w:t xml:space="preserve"> </w:t>
      </w:r>
      <w:r>
        <w:rPr/>
        <w:t>1.</w:t>
      </w:r>
      <w:r>
        <w:rPr>
          <w:spacing w:val="-5"/>
        </w:rPr>
        <w:t xml:space="preserve"> </w:t>
      </w:r>
      <w:r>
        <w:rPr/>
        <w:t>–</w:t>
      </w:r>
      <w:r>
        <w:rPr>
          <w:spacing w:val="-2"/>
        </w:rPr>
        <w:t xml:space="preserve"> </w:t>
      </w:r>
      <w:r>
        <w:rPr/>
        <w:t>Кристалічні</w:t>
      </w:r>
      <w:r>
        <w:rPr>
          <w:spacing w:val="-3"/>
        </w:rPr>
        <w:t xml:space="preserve"> </w:t>
      </w:r>
      <w:r>
        <w:rPr/>
        <w:t>гратки</w:t>
      </w:r>
      <w:r>
        <w:rPr>
          <w:spacing w:val="-2"/>
        </w:rPr>
        <w:t xml:space="preserve"> германію</w:t>
      </w:r>
    </w:p>
    <w:p>
      <w:pPr>
        <w:pStyle w:val="Style15"/>
        <w:ind w:left="710" w:right="853" w:firstLine="539"/>
        <w:jc w:val="both"/>
        <w:rPr/>
      </w:pPr>
      <w:r>
        <w:rPr/>
        <w:t>У НП усі валентні електрони міцно зчеплені з кристалічними гратками завдяки так званому ковалентному зв’язку, про який Ви знаєте з хімії. Доки цей зв´язок існує, електрони не можуть переносити електричний заряд.</w:t>
      </w:r>
    </w:p>
    <w:p>
      <w:pPr>
        <w:pStyle w:val="Style15"/>
        <w:ind w:left="710" w:right="852" w:firstLine="539"/>
        <w:jc w:val="both"/>
        <w:rPr/>
      </w:pPr>
      <w:r>
        <w:rPr/>
        <w:t>Механізм електропровідності НП розглянемо на прикладі кристалічних граток германію, що є елементом IV групи періодичної системи Менделєєва. Гратки у вигляді плоскісної структур зображено на рис. 1.</w:t>
      </w:r>
    </w:p>
    <w:p>
      <w:pPr>
        <w:pStyle w:val="ListParagraph"/>
        <w:numPr>
          <w:ilvl w:val="2"/>
          <w:numId w:val="19"/>
        </w:numPr>
        <w:tabs>
          <w:tab w:val="clear" w:pos="720"/>
          <w:tab w:val="left" w:pos="1459" w:leader="none"/>
        </w:tabs>
        <w:ind w:left="710" w:right="852" w:firstLine="539"/>
        <w:jc w:val="both"/>
        <w:rPr>
          <w:sz w:val="28"/>
        </w:rPr>
      </w:pPr>
      <w:r>
        <w:rPr>
          <w:sz w:val="28"/>
        </w:rPr>
        <w:t>Атоми германію розміщені у вузлах кристалічних граток, їх зв´язок з іншими атомами здійснюється за допомогою чотирьох валентних електронів. Подвійні лінії між вузлами вказують на ковалентний характер зв´язку, тобто кожна пара валентних електронів належить водночас двом сусіднім атомам. При температурі абсолютного нуля і при відсутності опромінення у НП відсутні рухомі носії і його електричний опір великий (нескінчений).</w:t>
      </w:r>
    </w:p>
    <w:p>
      <w:pPr>
        <w:pStyle w:val="Style15"/>
        <w:spacing w:before="1" w:after="0"/>
        <w:ind w:left="710" w:right="845" w:firstLine="539"/>
        <w:jc w:val="both"/>
        <w:rPr/>
      </w:pPr>
      <w:r>
        <w:rPr/>
        <w:t xml:space="preserve">За звичайних умов, внаслідок дії на речовину теплової енергії, деякі з валентних електронів розвивають ковалентні зв’язки – відбувається процес генерації пар носіїв: електронів і дірок. При цьому дірка має позитивний </w:t>
      </w:r>
      <w:r>
        <w:rPr>
          <w:spacing w:val="-2"/>
        </w:rPr>
        <w:t>заряд.</w:t>
      </w:r>
    </w:p>
    <w:p>
      <w:pPr>
        <w:sectPr>
          <w:footerReference w:type="default" r:id="rId13"/>
          <w:type w:val="nextPage"/>
          <w:pgSz w:w="11906" w:h="16838"/>
          <w:pgMar w:left="992" w:right="0" w:gutter="0" w:header="0" w:top="620" w:footer="673" w:bottom="960"/>
          <w:pgNumType w:fmt="decimal"/>
          <w:formProt w:val="false"/>
          <w:textDirection w:val="lrTb"/>
          <w:docGrid w:type="default" w:linePitch="100" w:charSpace="4096"/>
        </w:sectPr>
        <w:pStyle w:val="Style15"/>
        <w:ind w:left="710" w:right="851" w:firstLine="539"/>
        <w:jc w:val="both"/>
        <w:rPr/>
      </w:pPr>
      <w:r>
        <w:rPr/>
        <w:t>Якщо тепер помістити НП в електричне поле, виникне спрямований рух зарядів – електричний струм, на відміну від провідників струм в НП забезпечується носіями двох зарядів – позитивного «+» та негативного «-».</w:t>
      </w:r>
    </w:p>
    <w:p>
      <w:pPr>
        <w:pStyle w:val="Style15"/>
        <w:spacing w:before="69" w:after="0"/>
        <w:ind w:left="710" w:right="844" w:firstLine="539"/>
        <w:jc w:val="both"/>
        <w:rPr/>
      </w:pPr>
      <w:r>
        <w:rPr/>
        <w:t>Провідність чистого НП має назву власної, сам же НП відносять до i – типу. Власна провідність звичайно невелика. Значно більшу провідність мають НП з домішками, до того ж її характер залежить від виду домішок.</w:t>
      </w:r>
    </w:p>
    <w:p>
      <w:pPr>
        <w:pStyle w:val="ListParagraph"/>
        <w:numPr>
          <w:ilvl w:val="2"/>
          <w:numId w:val="19"/>
        </w:numPr>
        <w:tabs>
          <w:tab w:val="clear" w:pos="720"/>
          <w:tab w:val="left" w:pos="1459" w:leader="none"/>
        </w:tabs>
        <w:spacing w:before="2" w:after="0"/>
        <w:ind w:left="710" w:right="850" w:firstLine="539"/>
        <w:jc w:val="both"/>
        <w:rPr>
          <w:sz w:val="28"/>
        </w:rPr>
      </w:pPr>
      <w:r>
        <w:drawing>
          <wp:anchor behindDoc="1" distT="0" distB="0" distL="0" distR="0" simplePos="0" locked="0" layoutInCell="0" allowOverlap="1" relativeHeight="457">
            <wp:simplePos x="0" y="0"/>
            <wp:positionH relativeFrom="page">
              <wp:posOffset>1936750</wp:posOffset>
            </wp:positionH>
            <wp:positionV relativeFrom="paragraph">
              <wp:posOffset>643255</wp:posOffset>
            </wp:positionV>
            <wp:extent cx="4605655" cy="2754630"/>
            <wp:effectExtent l="0" t="0" r="0" b="0"/>
            <wp:wrapTopAndBottom/>
            <wp:docPr id="19" name="Image 525" descr="Зображення, що містить схема, Креслення, План, ряд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525" descr="Зображення, що містить схема, Креслення, План, ряд  Автоматично згенерований опис"/>
                    <pic:cNvPicPr>
                      <a:picLocks noChangeAspect="1" noChangeArrowheads="1"/>
                    </pic:cNvPicPr>
                  </pic:nvPicPr>
                  <pic:blipFill>
                    <a:blip r:embed="rId14"/>
                    <a:stretch>
                      <a:fillRect/>
                    </a:stretch>
                  </pic:blipFill>
                  <pic:spPr bwMode="auto">
                    <a:xfrm>
                      <a:off x="0" y="0"/>
                      <a:ext cx="4605655" cy="2754630"/>
                    </a:xfrm>
                    <a:prstGeom prst="rect">
                      <a:avLst/>
                    </a:prstGeom>
                  </pic:spPr>
                </pic:pic>
              </a:graphicData>
            </a:graphic>
          </wp:anchor>
        </w:drawing>
      </w:r>
      <w:r>
        <w:rPr>
          <w:sz w:val="28"/>
        </w:rPr>
        <w:t>Розлянемо приклад, коли у розплав чистого германію додається домішка п’ятивалентного елемента (V група таблиці Менделєєва),</w:t>
      </w:r>
      <w:r>
        <w:rPr>
          <w:spacing w:val="80"/>
          <w:sz w:val="28"/>
        </w:rPr>
        <w:t xml:space="preserve"> </w:t>
      </w:r>
      <w:r>
        <w:rPr>
          <w:sz w:val="28"/>
        </w:rPr>
        <w:t>наприклад, арсену (As), як показано на рис. 2.</w:t>
      </w:r>
    </w:p>
    <w:p>
      <w:pPr>
        <w:pStyle w:val="Style15"/>
        <w:spacing w:before="117" w:after="0"/>
        <w:ind w:left="2001" w:hanging="0"/>
        <w:jc w:val="both"/>
        <w:rPr/>
      </w:pPr>
      <w:r>
        <w:rPr/>
        <w:t>Рис.</w:t>
      </w:r>
      <w:r>
        <w:rPr>
          <w:spacing w:val="-7"/>
        </w:rPr>
        <w:t xml:space="preserve"> </w:t>
      </w:r>
      <w:r>
        <w:rPr/>
        <w:t>2.</w:t>
      </w:r>
      <w:r>
        <w:rPr>
          <w:spacing w:val="-6"/>
        </w:rPr>
        <w:t xml:space="preserve"> </w:t>
      </w:r>
      <w:r>
        <w:rPr/>
        <w:t>–</w:t>
      </w:r>
      <w:r>
        <w:rPr>
          <w:spacing w:val="-4"/>
        </w:rPr>
        <w:t xml:space="preserve"> </w:t>
      </w:r>
      <w:r>
        <w:rPr/>
        <w:t>Кристалічні</w:t>
      </w:r>
      <w:r>
        <w:rPr>
          <w:spacing w:val="-3"/>
        </w:rPr>
        <w:t xml:space="preserve"> </w:t>
      </w:r>
      <w:r>
        <w:rPr/>
        <w:t>гратки</w:t>
      </w:r>
      <w:r>
        <w:rPr>
          <w:spacing w:val="-2"/>
        </w:rPr>
        <w:t xml:space="preserve"> </w:t>
      </w:r>
      <w:r>
        <w:rPr/>
        <w:t>германію</w:t>
      </w:r>
      <w:r>
        <w:rPr>
          <w:spacing w:val="-5"/>
        </w:rPr>
        <w:t xml:space="preserve"> </w:t>
      </w:r>
      <w:r>
        <w:rPr/>
        <w:t>з</w:t>
      </w:r>
      <w:r>
        <w:rPr>
          <w:spacing w:val="-4"/>
        </w:rPr>
        <w:t xml:space="preserve"> </w:t>
      </w:r>
      <w:r>
        <w:rPr/>
        <w:t>донорною</w:t>
      </w:r>
      <w:r>
        <w:rPr>
          <w:spacing w:val="-7"/>
        </w:rPr>
        <w:t xml:space="preserve"> </w:t>
      </w:r>
      <w:r>
        <w:rPr>
          <w:spacing w:val="-2"/>
        </w:rPr>
        <w:t>домішкою</w:t>
      </w:r>
    </w:p>
    <w:p>
      <w:pPr>
        <w:pStyle w:val="Style15"/>
        <w:spacing w:before="2" w:after="0"/>
        <w:ind w:left="710" w:right="851" w:firstLine="539"/>
        <w:jc w:val="both"/>
        <w:rPr/>
      </w:pPr>
      <w:r>
        <w:rPr/>
        <w:t>При застиганні у деяких вузлах кристалічних граток германію його атоми змішуються атомами домішки. При цьому чотири валентних</w:t>
      </w:r>
      <w:r>
        <w:rPr>
          <w:spacing w:val="40"/>
        </w:rPr>
        <w:t xml:space="preserve"> </w:t>
      </w:r>
      <w:r>
        <w:rPr/>
        <w:t xml:space="preserve">електрони домішки створюють систему ковалентних зв’язків з чотирма валентними електронами германію, а п’ятий електрон домішки виявляється </w:t>
      </w:r>
      <w:r>
        <w:rPr>
          <w:spacing w:val="-2"/>
        </w:rPr>
        <w:t>надлишковим.</w:t>
      </w:r>
    </w:p>
    <w:p>
      <w:pPr>
        <w:pStyle w:val="Style15"/>
        <w:ind w:left="710" w:right="849" w:firstLine="609"/>
        <w:jc w:val="both"/>
        <w:rPr/>
      </w:pPr>
      <w:r>
        <w:rPr/>
        <w:t>Домішка, що віддає вільні електрони, називається донорною. НП з переважаючою кількістю вільних електронів має назву НП з електронною провідністю, або НП n-типу. Вільні електрони залишають у вузлах кристалічних граток нерухомі позитивно заряджені іони, що створюють у кристалі позитивний об’ємний заряд.</w:t>
      </w:r>
    </w:p>
    <w:p>
      <w:pPr>
        <w:pStyle w:val="Style15"/>
        <w:ind w:left="710" w:right="1838" w:firstLine="539"/>
        <w:jc w:val="both"/>
        <w:rPr/>
      </w:pPr>
      <w:r>
        <w:drawing>
          <wp:anchor behindDoc="0" distT="0" distB="0" distL="0" distR="0" simplePos="0" locked="0" layoutInCell="0" allowOverlap="1" relativeHeight="396">
            <wp:simplePos x="0" y="0"/>
            <wp:positionH relativeFrom="page">
              <wp:posOffset>2741295</wp:posOffset>
            </wp:positionH>
            <wp:positionV relativeFrom="paragraph">
              <wp:posOffset>517525</wp:posOffset>
            </wp:positionV>
            <wp:extent cx="3235325" cy="2544445"/>
            <wp:effectExtent l="0" t="0" r="0" b="0"/>
            <wp:wrapNone/>
            <wp:docPr id="20" name="Image 526" descr="Зображення, що містить схема, ескіз, Креслення, малюнок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526" descr="Зображення, що містить схема, ескіз, Креслення, малюнок  Автоматично згенерований опис"/>
                    <pic:cNvPicPr>
                      <a:picLocks noChangeAspect="1" noChangeArrowheads="1"/>
                    </pic:cNvPicPr>
                  </pic:nvPicPr>
                  <pic:blipFill>
                    <a:blip r:embed="rId15"/>
                    <a:stretch>
                      <a:fillRect/>
                    </a:stretch>
                  </pic:blipFill>
                  <pic:spPr bwMode="auto">
                    <a:xfrm>
                      <a:off x="0" y="0"/>
                      <a:ext cx="3235325" cy="2544445"/>
                    </a:xfrm>
                    <a:prstGeom prst="rect">
                      <a:avLst/>
                    </a:prstGeom>
                  </pic:spPr>
                </pic:pic>
              </a:graphicData>
            </a:graphic>
          </wp:anchor>
        </w:drawing>
      </w:r>
      <w:r>
        <w:rPr/>
        <w:t>Розглянемо введення у германій домішки з трьома валентними електронами</w:t>
      </w:r>
      <w:r>
        <w:rPr>
          <w:spacing w:val="-7"/>
        </w:rPr>
        <w:t xml:space="preserve"> </w:t>
      </w:r>
      <w:r>
        <w:rPr/>
        <w:t>(III</w:t>
      </w:r>
      <w:r>
        <w:rPr>
          <w:spacing w:val="-5"/>
        </w:rPr>
        <w:t xml:space="preserve"> </w:t>
      </w:r>
      <w:r>
        <w:rPr/>
        <w:t>група</w:t>
      </w:r>
      <w:r>
        <w:rPr>
          <w:spacing w:val="-5"/>
        </w:rPr>
        <w:t xml:space="preserve"> </w:t>
      </w:r>
      <w:r>
        <w:rPr/>
        <w:t>таблиці</w:t>
      </w:r>
      <w:r>
        <w:rPr>
          <w:spacing w:val="-4"/>
        </w:rPr>
        <w:t xml:space="preserve"> </w:t>
      </w:r>
      <w:r>
        <w:rPr/>
        <w:t>Менделєєва),</w:t>
      </w:r>
      <w:r>
        <w:rPr>
          <w:spacing w:val="-6"/>
        </w:rPr>
        <w:t xml:space="preserve"> </w:t>
      </w:r>
      <w:r>
        <w:rPr/>
        <w:t>наприклад,</w:t>
      </w:r>
      <w:r>
        <w:rPr>
          <w:spacing w:val="-8"/>
        </w:rPr>
        <w:t xml:space="preserve"> </w:t>
      </w:r>
      <w:r>
        <w:rPr/>
        <w:t>індію</w:t>
      </w:r>
      <w:r>
        <w:rPr>
          <w:spacing w:val="-6"/>
        </w:rPr>
        <w:t xml:space="preserve"> </w:t>
      </w:r>
      <w:r>
        <w:rPr/>
        <w:t>(In),</w:t>
      </w:r>
      <w:r>
        <w:rPr>
          <w:spacing w:val="-5"/>
        </w:rPr>
        <w:t xml:space="preserve"> як</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165" w:after="0"/>
        <w:rPr/>
      </w:pPr>
      <w:r>
        <w:rPr/>
      </w:r>
    </w:p>
    <w:p>
      <w:pPr>
        <w:sectPr>
          <w:footerReference w:type="default" r:id="rId16"/>
          <w:type w:val="nextPage"/>
          <w:pgSz w:w="11906" w:h="16838"/>
          <w:pgMar w:left="992" w:right="0" w:gutter="0" w:header="0" w:top="620" w:footer="673" w:bottom="960"/>
          <w:pgNumType w:fmt="decimal"/>
          <w:formProt w:val="false"/>
          <w:textDirection w:val="lrTb"/>
          <w:docGrid w:type="default" w:linePitch="100" w:charSpace="4096"/>
        </w:sectPr>
        <w:pStyle w:val="Style15"/>
        <w:ind w:left="710" w:hanging="0"/>
        <w:rPr/>
      </w:pPr>
      <w:r>
        <w:rPr/>
        <w:t>показано</w:t>
      </w:r>
      <w:r>
        <w:rPr>
          <w:spacing w:val="-4"/>
        </w:rPr>
        <w:t xml:space="preserve"> </w:t>
      </w:r>
      <w:r>
        <w:rPr/>
        <w:t>на</w:t>
      </w:r>
      <w:r>
        <w:rPr>
          <w:spacing w:val="-4"/>
        </w:rPr>
        <w:t xml:space="preserve"> </w:t>
      </w:r>
      <w:r>
        <w:rPr/>
        <w:t>рис.</w:t>
      </w:r>
      <w:r>
        <w:rPr>
          <w:spacing w:val="-4"/>
        </w:rPr>
        <w:t xml:space="preserve"> </w:t>
      </w:r>
      <w:r>
        <w:rPr>
          <w:spacing w:val="-5"/>
        </w:rPr>
        <w:t>3.</w:t>
      </w:r>
    </w:p>
    <w:p>
      <w:pPr>
        <w:pStyle w:val="Style15"/>
        <w:spacing w:before="69" w:after="0"/>
        <w:ind w:left="1249" w:hanging="0"/>
        <w:jc w:val="both"/>
        <w:rPr/>
      </w:pPr>
      <w:r>
        <w:rPr/>
        <w:t>Рис.</w:t>
      </w:r>
      <w:r>
        <w:rPr>
          <w:spacing w:val="-5"/>
        </w:rPr>
        <w:t xml:space="preserve"> </w:t>
      </w:r>
      <w:r>
        <w:rPr/>
        <w:t>3</w:t>
      </w:r>
      <w:r>
        <w:rPr>
          <w:spacing w:val="-5"/>
        </w:rPr>
        <w:t xml:space="preserve"> </w:t>
      </w:r>
      <w:r>
        <w:rPr/>
        <w:t>–</w:t>
      </w:r>
      <w:r>
        <w:rPr>
          <w:spacing w:val="-4"/>
        </w:rPr>
        <w:t xml:space="preserve"> </w:t>
      </w:r>
      <w:r>
        <w:rPr/>
        <w:t>Кристалічні</w:t>
      </w:r>
      <w:r>
        <w:rPr>
          <w:spacing w:val="-4"/>
        </w:rPr>
        <w:t xml:space="preserve"> </w:t>
      </w:r>
      <w:r>
        <w:rPr/>
        <w:t>гратки</w:t>
      </w:r>
      <w:r>
        <w:rPr>
          <w:spacing w:val="-3"/>
        </w:rPr>
        <w:t xml:space="preserve"> </w:t>
      </w:r>
      <w:r>
        <w:rPr/>
        <w:t>германію</w:t>
      </w:r>
      <w:r>
        <w:rPr>
          <w:spacing w:val="-5"/>
        </w:rPr>
        <w:t xml:space="preserve"> </w:t>
      </w:r>
      <w:r>
        <w:rPr/>
        <w:t>з</w:t>
      </w:r>
      <w:r>
        <w:rPr>
          <w:spacing w:val="-4"/>
        </w:rPr>
        <w:t xml:space="preserve"> </w:t>
      </w:r>
      <w:r>
        <w:rPr/>
        <w:t>акцепторною</w:t>
      </w:r>
      <w:r>
        <w:rPr>
          <w:spacing w:val="-7"/>
        </w:rPr>
        <w:t xml:space="preserve"> </w:t>
      </w:r>
      <w:r>
        <w:rPr>
          <w:spacing w:val="-2"/>
        </w:rPr>
        <w:t>домішкою</w:t>
      </w:r>
    </w:p>
    <w:p>
      <w:pPr>
        <w:pStyle w:val="Style15"/>
        <w:spacing w:before="3" w:after="0"/>
        <w:ind w:left="710" w:right="843" w:firstLine="539"/>
        <w:jc w:val="both"/>
        <w:rPr/>
      </w:pPr>
      <w:r>
        <w:rPr/>
        <w:t xml:space="preserve">Для утворення Ge та In одного електрона не вистачає. При дії теплоти навколишнього середовища електрони з верхнього рівня валентної зони переміщаються на рівень домішки, створюючи зв’язки, яких не вистачає, завдяки чому у валентній зоні утворюються рухомі дірки, а атоми домішки перетворюються у негативні іони. Така домішка називається акцепторною, а НП з переважною кількістю дірок – НП з дірковою провідністю, або p-типу. Переважаючі у НП рухомі носії заряду мають назву основних, решта – </w:t>
      </w:r>
      <w:r>
        <w:rPr>
          <w:spacing w:val="-2"/>
        </w:rPr>
        <w:t>неосновних.</w:t>
      </w:r>
    </w:p>
    <w:p>
      <w:pPr>
        <w:pStyle w:val="Style15"/>
        <w:spacing w:before="320" w:after="0"/>
        <w:rPr/>
      </w:pPr>
      <w:r>
        <w:rPr/>
      </w:r>
    </w:p>
    <w:p>
      <w:pPr>
        <w:pStyle w:val="2"/>
        <w:spacing w:lineRule="exact" w:line="322" w:before="1" w:after="0"/>
        <w:ind w:left="710" w:hanging="0"/>
        <w:rPr/>
      </w:pPr>
      <w:r>
        <w:rPr/>
        <w:t>Питання</w:t>
      </w:r>
      <w:r>
        <w:rPr>
          <w:spacing w:val="-4"/>
        </w:rPr>
        <w:t xml:space="preserve"> </w:t>
      </w:r>
      <w:r>
        <w:rPr/>
        <w:t>для</w:t>
      </w:r>
      <w:r>
        <w:rPr>
          <w:spacing w:val="-3"/>
        </w:rPr>
        <w:t xml:space="preserve"> </w:t>
      </w:r>
      <w:r>
        <w:rPr>
          <w:spacing w:val="-2"/>
        </w:rPr>
        <w:t>самоконтролю:</w:t>
      </w:r>
    </w:p>
    <w:p>
      <w:pPr>
        <w:pStyle w:val="ListParagraph"/>
        <w:numPr>
          <w:ilvl w:val="0"/>
          <w:numId w:val="18"/>
        </w:numPr>
        <w:tabs>
          <w:tab w:val="clear" w:pos="720"/>
          <w:tab w:val="left" w:pos="919" w:leader="none"/>
        </w:tabs>
        <w:spacing w:lineRule="exact" w:line="322"/>
        <w:ind w:left="919" w:hanging="209"/>
        <w:rPr>
          <w:sz w:val="28"/>
        </w:rPr>
      </w:pPr>
      <w:r>
        <w:rPr>
          <w:sz w:val="28"/>
        </w:rPr>
        <w:t>Поясніть</w:t>
      </w:r>
      <w:r>
        <w:rPr>
          <w:spacing w:val="-7"/>
          <w:sz w:val="28"/>
        </w:rPr>
        <w:t xml:space="preserve"> </w:t>
      </w:r>
      <w:r>
        <w:rPr>
          <w:sz w:val="28"/>
        </w:rPr>
        <w:t>поняття</w:t>
      </w:r>
      <w:r>
        <w:rPr>
          <w:spacing w:val="-7"/>
          <w:sz w:val="28"/>
        </w:rPr>
        <w:t xml:space="preserve"> </w:t>
      </w:r>
      <w:r>
        <w:rPr>
          <w:spacing w:val="-2"/>
          <w:sz w:val="28"/>
        </w:rPr>
        <w:t>провідності</w:t>
      </w:r>
    </w:p>
    <w:p>
      <w:pPr>
        <w:pStyle w:val="ListParagraph"/>
        <w:numPr>
          <w:ilvl w:val="0"/>
          <w:numId w:val="18"/>
        </w:numPr>
        <w:tabs>
          <w:tab w:val="clear" w:pos="720"/>
          <w:tab w:val="left" w:pos="920" w:leader="none"/>
        </w:tabs>
        <w:ind w:left="920" w:hanging="210"/>
        <w:rPr>
          <w:sz w:val="28"/>
        </w:rPr>
      </w:pPr>
      <w:r>
        <w:rPr>
          <w:sz w:val="28"/>
        </w:rPr>
        <w:t>Що</w:t>
      </w:r>
      <w:r>
        <w:rPr>
          <w:spacing w:val="-3"/>
          <w:sz w:val="28"/>
        </w:rPr>
        <w:t xml:space="preserve"> </w:t>
      </w:r>
      <w:r>
        <w:rPr>
          <w:sz w:val="28"/>
        </w:rPr>
        <w:t>таке</w:t>
      </w:r>
      <w:r>
        <w:rPr>
          <w:spacing w:val="-3"/>
          <w:sz w:val="28"/>
        </w:rPr>
        <w:t xml:space="preserve"> </w:t>
      </w:r>
      <w:r>
        <w:rPr>
          <w:sz w:val="28"/>
        </w:rPr>
        <w:t>власна</w:t>
      </w:r>
      <w:r>
        <w:rPr>
          <w:spacing w:val="-2"/>
          <w:sz w:val="28"/>
        </w:rPr>
        <w:t xml:space="preserve"> провідність</w:t>
      </w:r>
    </w:p>
    <w:p>
      <w:pPr>
        <w:pStyle w:val="ListParagraph"/>
        <w:numPr>
          <w:ilvl w:val="0"/>
          <w:numId w:val="18"/>
        </w:numPr>
        <w:tabs>
          <w:tab w:val="clear" w:pos="720"/>
          <w:tab w:val="left" w:pos="920" w:leader="none"/>
        </w:tabs>
        <w:spacing w:lineRule="exact" w:line="322" w:before="2" w:after="0"/>
        <w:ind w:left="920" w:hanging="210"/>
        <w:rPr>
          <w:sz w:val="28"/>
        </w:rPr>
      </w:pPr>
      <w:r>
        <w:rPr>
          <w:sz w:val="28"/>
        </w:rPr>
        <w:t>Що</w:t>
      </w:r>
      <w:r>
        <w:rPr>
          <w:spacing w:val="-5"/>
          <w:sz w:val="28"/>
        </w:rPr>
        <w:t xml:space="preserve"> </w:t>
      </w:r>
      <w:r>
        <w:rPr>
          <w:sz w:val="28"/>
        </w:rPr>
        <w:t>таке</w:t>
      </w:r>
      <w:r>
        <w:rPr>
          <w:spacing w:val="-6"/>
          <w:sz w:val="28"/>
        </w:rPr>
        <w:t xml:space="preserve"> </w:t>
      </w:r>
      <w:r>
        <w:rPr>
          <w:sz w:val="28"/>
        </w:rPr>
        <w:t>домішкова</w:t>
      </w:r>
      <w:r>
        <w:rPr>
          <w:spacing w:val="-4"/>
          <w:sz w:val="28"/>
        </w:rPr>
        <w:t xml:space="preserve"> </w:t>
      </w:r>
      <w:r>
        <w:rPr>
          <w:spacing w:val="-2"/>
          <w:sz w:val="28"/>
        </w:rPr>
        <w:t>провідність</w:t>
      </w:r>
    </w:p>
    <w:p>
      <w:pPr>
        <w:sectPr>
          <w:footerReference w:type="default" r:id="rId17"/>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18"/>
        </w:numPr>
        <w:tabs>
          <w:tab w:val="clear" w:pos="720"/>
          <w:tab w:val="left" w:pos="920" w:leader="none"/>
        </w:tabs>
        <w:ind w:left="920" w:hanging="210"/>
        <w:rPr>
          <w:sz w:val="28"/>
        </w:rPr>
      </w:pPr>
      <w:r>
        <w:rPr>
          <w:sz w:val="28"/>
        </w:rPr>
        <w:t>Від</w:t>
      </w:r>
      <w:r>
        <w:rPr>
          <w:spacing w:val="59"/>
          <w:sz w:val="28"/>
        </w:rPr>
        <w:t xml:space="preserve"> </w:t>
      </w:r>
      <w:r>
        <w:rPr>
          <w:sz w:val="28"/>
        </w:rPr>
        <w:t>чого</w:t>
      </w:r>
      <w:r>
        <w:rPr>
          <w:spacing w:val="-3"/>
          <w:sz w:val="28"/>
        </w:rPr>
        <w:t xml:space="preserve"> </w:t>
      </w:r>
      <w:r>
        <w:rPr>
          <w:sz w:val="28"/>
        </w:rPr>
        <w:t>залежить</w:t>
      </w:r>
      <w:r>
        <w:rPr>
          <w:spacing w:val="-8"/>
          <w:sz w:val="28"/>
        </w:rPr>
        <w:t xml:space="preserve"> </w:t>
      </w:r>
      <w:r>
        <w:rPr>
          <w:sz w:val="28"/>
        </w:rPr>
        <w:t>власна</w:t>
      </w:r>
      <w:r>
        <w:rPr>
          <w:spacing w:val="-4"/>
          <w:sz w:val="28"/>
        </w:rPr>
        <w:t xml:space="preserve"> </w:t>
      </w:r>
      <w:r>
        <w:rPr>
          <w:sz w:val="28"/>
        </w:rPr>
        <w:t>та</w:t>
      </w:r>
      <w:r>
        <w:rPr>
          <w:spacing w:val="-5"/>
          <w:sz w:val="28"/>
        </w:rPr>
        <w:t xml:space="preserve"> </w:t>
      </w:r>
      <w:r>
        <w:rPr>
          <w:sz w:val="28"/>
        </w:rPr>
        <w:t>домішкова</w:t>
      </w:r>
      <w:r>
        <w:rPr>
          <w:spacing w:val="-4"/>
          <w:sz w:val="28"/>
        </w:rPr>
        <w:t xml:space="preserve"> </w:t>
      </w:r>
      <w:r>
        <w:rPr>
          <w:sz w:val="28"/>
        </w:rPr>
        <w:t>провідність</w:t>
      </w:r>
      <w:r>
        <w:rPr>
          <w:spacing w:val="-5"/>
          <w:sz w:val="28"/>
        </w:rPr>
        <w:t xml:space="preserve"> </w:t>
      </w:r>
      <w:r>
        <w:rPr>
          <w:spacing w:val="-10"/>
          <w:sz w:val="28"/>
        </w:rPr>
        <w:t>.</w:t>
      </w:r>
    </w:p>
    <w:p>
      <w:pPr>
        <w:pStyle w:val="2"/>
        <w:spacing w:before="69" w:after="0"/>
        <w:ind w:left="1620" w:right="1758" w:hanging="0"/>
        <w:jc w:val="center"/>
        <w:rPr/>
      </w:pPr>
      <w:r>
        <w:rPr/>
        <w:t>Тема</w:t>
      </w:r>
      <w:r>
        <w:rPr>
          <w:spacing w:val="-5"/>
        </w:rPr>
        <w:t xml:space="preserve"> </w:t>
      </w:r>
      <w:r>
        <w:rPr/>
        <w:t>:</w:t>
      </w:r>
      <w:r>
        <w:rPr>
          <w:spacing w:val="-4"/>
        </w:rPr>
        <w:t xml:space="preserve"> </w:t>
      </w:r>
      <w:r>
        <w:rPr/>
        <w:t>Електропровідність</w:t>
      </w:r>
      <w:r>
        <w:rPr>
          <w:spacing w:val="-3"/>
        </w:rPr>
        <w:t xml:space="preserve"> </w:t>
      </w:r>
      <w:r>
        <w:rPr/>
        <w:t>в</w:t>
      </w:r>
      <w:r>
        <w:rPr>
          <w:spacing w:val="-5"/>
        </w:rPr>
        <w:t xml:space="preserve"> </w:t>
      </w:r>
      <w:r>
        <w:rPr>
          <w:spacing w:val="-2"/>
        </w:rPr>
        <w:t>напівпровідниках</w:t>
      </w:r>
    </w:p>
    <w:p>
      <w:pPr>
        <w:pStyle w:val="Style15"/>
        <w:spacing w:before="3" w:after="0"/>
        <w:ind w:left="571" w:hanging="0"/>
        <w:jc w:val="center"/>
        <w:rPr/>
      </w:pPr>
      <w:r>
        <w:rPr>
          <w:spacing w:val="-4"/>
        </w:rPr>
        <w:t>План</w:t>
      </w:r>
    </w:p>
    <w:p>
      <w:pPr>
        <w:pStyle w:val="ListParagraph"/>
        <w:numPr>
          <w:ilvl w:val="0"/>
          <w:numId w:val="17"/>
        </w:numPr>
        <w:tabs>
          <w:tab w:val="clear" w:pos="720"/>
          <w:tab w:val="left" w:pos="920" w:leader="none"/>
        </w:tabs>
        <w:ind w:left="710" w:right="6050" w:hanging="0"/>
        <w:rPr>
          <w:sz w:val="28"/>
        </w:rPr>
      </w:pPr>
      <w:r>
        <w:rPr>
          <w:sz w:val="28"/>
        </w:rPr>
        <w:t>Основні</w:t>
      </w:r>
      <w:r>
        <w:rPr>
          <w:spacing w:val="-11"/>
          <w:sz w:val="28"/>
        </w:rPr>
        <w:t xml:space="preserve"> </w:t>
      </w:r>
      <w:r>
        <w:rPr>
          <w:sz w:val="28"/>
        </w:rPr>
        <w:t>поняття</w:t>
      </w:r>
      <w:r>
        <w:rPr>
          <w:spacing w:val="-11"/>
          <w:sz w:val="28"/>
        </w:rPr>
        <w:t xml:space="preserve"> </w:t>
      </w:r>
      <w:r>
        <w:rPr>
          <w:sz w:val="28"/>
        </w:rPr>
        <w:t>про</w:t>
      </w:r>
      <w:r>
        <w:rPr>
          <w:spacing w:val="-14"/>
          <w:sz w:val="28"/>
        </w:rPr>
        <w:t xml:space="preserve"> </w:t>
      </w:r>
      <w:r>
        <w:rPr>
          <w:sz w:val="28"/>
        </w:rPr>
        <w:t>провідність 2.Різновиди провідності</w:t>
      </w:r>
    </w:p>
    <w:p>
      <w:pPr>
        <w:pStyle w:val="ListParagraph"/>
        <w:numPr>
          <w:ilvl w:val="1"/>
          <w:numId w:val="17"/>
        </w:numPr>
        <w:tabs>
          <w:tab w:val="clear" w:pos="720"/>
          <w:tab w:val="left" w:pos="1088" w:leader="none"/>
        </w:tabs>
        <w:spacing w:before="320" w:after="0"/>
        <w:ind w:left="710" w:right="931" w:firstLine="168"/>
        <w:jc w:val="both"/>
        <w:rPr>
          <w:sz w:val="28"/>
        </w:rPr>
      </w:pPr>
      <w:r>
        <w:rPr>
          <w:sz w:val="28"/>
        </w:rPr>
        <w:t>Характерною особливістю напiвпровiдникiв є сильна зміна їхнього питомого опору під дією електричного поля, опромінення світлом або іонізованими частинками, а також при внесенні в напівпровідник домішки або внаслідок його нагрівання. При нагріванні питомий опір провідників збільшується, а напiвпровiдникiв i діелектриків - зменшується. Це свідчить про різний характер провідності названих матеріалів.</w:t>
      </w:r>
    </w:p>
    <w:p>
      <w:pPr>
        <w:pStyle w:val="Style15"/>
        <w:spacing w:before="1" w:after="0"/>
        <w:ind w:left="710" w:right="955" w:firstLine="302"/>
        <w:jc w:val="both"/>
        <w:rPr/>
      </w:pPr>
      <w:r>
        <w:drawing>
          <wp:anchor behindDoc="0" distT="0" distB="0" distL="0" distR="0" simplePos="0" locked="0" layoutInCell="0" allowOverlap="1" relativeHeight="397">
            <wp:simplePos x="0" y="0"/>
            <wp:positionH relativeFrom="page">
              <wp:posOffset>1344930</wp:posOffset>
            </wp:positionH>
            <wp:positionV relativeFrom="paragraph">
              <wp:posOffset>1173480</wp:posOffset>
            </wp:positionV>
            <wp:extent cx="6216015" cy="2491105"/>
            <wp:effectExtent l="0" t="0" r="0" b="0"/>
            <wp:wrapNone/>
            <wp:docPr id="25" name="Image 5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527" descr=""/>
                    <pic:cNvPicPr>
                      <a:picLocks noChangeAspect="1" noChangeArrowheads="1"/>
                    </pic:cNvPicPr>
                  </pic:nvPicPr>
                  <pic:blipFill>
                    <a:blip r:embed="rId18"/>
                    <a:stretch>
                      <a:fillRect/>
                    </a:stretch>
                  </pic:blipFill>
                  <pic:spPr bwMode="auto">
                    <a:xfrm>
                      <a:off x="0" y="0"/>
                      <a:ext cx="6216015" cy="2491105"/>
                    </a:xfrm>
                    <a:prstGeom prst="rect">
                      <a:avLst/>
                    </a:prstGeom>
                  </pic:spPr>
                </pic:pic>
              </a:graphicData>
            </a:graphic>
          </wp:anchor>
        </w:drawing>
      </w:r>
      <w:r>
        <w:rPr/>
        <w:t xml:space="preserve">Щоб з'ясувати характер провідності напiвпровiдникiв, розглянемо деякий об’єм ідеальних (з суворо впорядкованим розташуванням атомів у вузлах) кристалічних ґраток германію - елемента IV групи періодичної системи елементів Менделєєва. На рис. 1.1, </w:t>
      </w:r>
      <w:r>
        <w:rPr>
          <w:i/>
        </w:rPr>
        <w:t xml:space="preserve">а </w:t>
      </w:r>
      <w:r>
        <w:rPr/>
        <w:t>об’ємні кристалічні гратки германію, елементарною геометричною фігурою</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134" w:after="0"/>
        <w:rPr/>
      </w:pPr>
      <w:r>
        <w:rPr/>
      </w:r>
    </w:p>
    <w:p>
      <w:pPr>
        <w:pStyle w:val="Normal"/>
        <w:ind w:left="4937" w:hanging="0"/>
        <w:jc w:val="both"/>
        <w:rPr>
          <w:sz w:val="24"/>
        </w:rPr>
      </w:pPr>
      <w:r>
        <w:rPr>
          <w:sz w:val="24"/>
        </w:rPr>
        <w:t>Рис.</w:t>
      </w:r>
      <w:r>
        <w:rPr>
          <w:spacing w:val="-1"/>
          <w:sz w:val="24"/>
        </w:rPr>
        <w:t xml:space="preserve"> </w:t>
      </w:r>
      <w:r>
        <w:rPr>
          <w:spacing w:val="-5"/>
          <w:sz w:val="24"/>
        </w:rPr>
        <w:t>1.1</w:t>
      </w:r>
    </w:p>
    <w:p>
      <w:pPr>
        <w:pStyle w:val="Style15"/>
        <w:spacing w:before="1" w:after="0"/>
        <w:ind w:left="710" w:right="833" w:hanging="0"/>
        <w:jc w:val="both"/>
        <w:rPr/>
      </w:pPr>
      <w:r>
        <w:rPr/>
        <w:t>яких є тетраедр, зображені у вигляді площинних ґраток. У процесі формування</w:t>
      </w:r>
      <w:r>
        <w:rPr>
          <w:spacing w:val="-1"/>
        </w:rPr>
        <w:t xml:space="preserve"> </w:t>
      </w:r>
      <w:r>
        <w:rPr/>
        <w:t>кристала</w:t>
      </w:r>
      <w:r>
        <w:rPr>
          <w:spacing w:val="-2"/>
        </w:rPr>
        <w:t xml:space="preserve"> </w:t>
      </w:r>
      <w:r>
        <w:rPr/>
        <w:t>атоми</w:t>
      </w:r>
      <w:r>
        <w:rPr>
          <w:spacing w:val="-1"/>
        </w:rPr>
        <w:t xml:space="preserve"> </w:t>
      </w:r>
      <w:r>
        <w:rPr/>
        <w:t>германію</w:t>
      </w:r>
      <w:r>
        <w:rPr>
          <w:spacing w:val="-3"/>
        </w:rPr>
        <w:t xml:space="preserve"> </w:t>
      </w:r>
      <w:r>
        <w:rPr/>
        <w:t>розташовуються</w:t>
      </w:r>
      <w:r>
        <w:rPr>
          <w:spacing w:val="-3"/>
        </w:rPr>
        <w:t xml:space="preserve"> </w:t>
      </w:r>
      <w:r>
        <w:rPr/>
        <w:t>у</w:t>
      </w:r>
      <w:r>
        <w:rPr>
          <w:spacing w:val="-1"/>
        </w:rPr>
        <w:t xml:space="preserve"> </w:t>
      </w:r>
      <w:r>
        <w:rPr/>
        <w:t>вузлах</w:t>
      </w:r>
      <w:r>
        <w:rPr>
          <w:spacing w:val="-1"/>
        </w:rPr>
        <w:t xml:space="preserve"> </w:t>
      </w:r>
      <w:r>
        <w:rPr/>
        <w:t>кристалічних ґраток i зв’язані з іншими атомами за допомогою чотирьох валентних електронів. Подвійні лінії між вузлами ґраток умовно зображують ковалентний</w:t>
      </w:r>
      <w:r>
        <w:rPr>
          <w:spacing w:val="-2"/>
        </w:rPr>
        <w:t xml:space="preserve"> </w:t>
      </w:r>
      <w:r>
        <w:rPr/>
        <w:t>зв'язок</w:t>
      </w:r>
      <w:r>
        <w:rPr>
          <w:spacing w:val="-3"/>
        </w:rPr>
        <w:t xml:space="preserve"> </w:t>
      </w:r>
      <w:r>
        <w:rPr/>
        <w:t>між</w:t>
      </w:r>
      <w:r>
        <w:rPr>
          <w:spacing w:val="-3"/>
        </w:rPr>
        <w:t xml:space="preserve"> </w:t>
      </w:r>
      <w:r>
        <w:rPr/>
        <w:t>кожною</w:t>
      </w:r>
      <w:r>
        <w:rPr>
          <w:spacing w:val="-3"/>
        </w:rPr>
        <w:t xml:space="preserve"> </w:t>
      </w:r>
      <w:r>
        <w:rPr/>
        <w:t>парою</w:t>
      </w:r>
      <w:r>
        <w:rPr>
          <w:spacing w:val="-4"/>
        </w:rPr>
        <w:t xml:space="preserve"> </w:t>
      </w:r>
      <w:r>
        <w:rPr/>
        <w:t>електронів,</w:t>
      </w:r>
      <w:r>
        <w:rPr>
          <w:spacing w:val="-2"/>
        </w:rPr>
        <w:t xml:space="preserve"> </w:t>
      </w:r>
      <w:r>
        <w:rPr/>
        <w:t>що</w:t>
      </w:r>
      <w:r>
        <w:rPr>
          <w:spacing w:val="-1"/>
        </w:rPr>
        <w:t xml:space="preserve"> </w:t>
      </w:r>
      <w:r>
        <w:rPr/>
        <w:t>належать</w:t>
      </w:r>
      <w:r>
        <w:rPr>
          <w:spacing w:val="-1"/>
        </w:rPr>
        <w:t xml:space="preserve"> </w:t>
      </w:r>
      <w:r>
        <w:rPr/>
        <w:t>двом</w:t>
      </w:r>
      <w:r>
        <w:rPr>
          <w:spacing w:val="-2"/>
        </w:rPr>
        <w:t xml:space="preserve"> </w:t>
      </w:r>
      <w:r>
        <w:rPr/>
        <w:t xml:space="preserve">різним </w:t>
      </w:r>
      <w:r>
        <w:rPr>
          <w:spacing w:val="-2"/>
        </w:rPr>
        <w:t>атомам.</w:t>
      </w:r>
    </w:p>
    <w:p>
      <w:pPr>
        <w:pStyle w:val="Style15"/>
        <w:spacing w:before="1" w:after="0"/>
        <w:ind w:left="710" w:right="834" w:firstLine="321"/>
        <w:jc w:val="both"/>
        <w:rPr/>
      </w:pPr>
      <w:r>
        <w:rPr/>
        <w:t xml:space="preserve">Сукупність енергетичних рівнів валентних електронів ідеального кристала зображує на енергетичній діаграмі валентну зону(рис. 1.1, </w:t>
      </w:r>
      <w:r>
        <w:rPr>
          <w:i/>
        </w:rPr>
        <w:t xml:space="preserve">б). </w:t>
      </w:r>
      <w:r>
        <w:rPr/>
        <w:t>При нульовій абсолютній температурі i при відсутності домішків у кристалі всі валентні електрони беруть участь в міжатомних зв'язках, інакше кажучи, заповнюють всі енергетичні рівні у валентній зоні, а зона провідності вільна.</w:t>
      </w:r>
    </w:p>
    <w:p>
      <w:pPr>
        <w:sectPr>
          <w:footerReference w:type="default" r:id="rId19"/>
          <w:type w:val="nextPage"/>
          <w:pgSz w:w="11906" w:h="16838"/>
          <w:pgMar w:left="992" w:right="0" w:gutter="0" w:header="0" w:top="620" w:footer="673" w:bottom="960"/>
          <w:pgNumType w:fmt="decimal"/>
          <w:formProt w:val="false"/>
          <w:textDirection w:val="lrTb"/>
          <w:docGrid w:type="default" w:linePitch="100" w:charSpace="4096"/>
        </w:sectPr>
        <w:pStyle w:val="Style15"/>
        <w:spacing w:before="1" w:after="0"/>
        <w:ind w:left="710" w:right="833" w:firstLine="326"/>
        <w:jc w:val="both"/>
        <w:rPr/>
      </w:pPr>
      <w:r>
        <w:rPr/>
        <w:t>Валентну зону з енергією електрона на її верхній межі Еv - i зону провідності з енергією електрона на її нижній межі Ес розділяє заборонена зона шириною ∆Е = Ес – Еv. Для германію i кремнію ширина забороненої зони дорівнює вiдповiдно 0,72 еВ i 1,12 еВ. Тому, щоб перевести електрон в зону</w:t>
      </w:r>
      <w:r>
        <w:rPr>
          <w:spacing w:val="40"/>
        </w:rPr>
        <w:t xml:space="preserve"> </w:t>
      </w:r>
      <w:r>
        <w:rPr/>
        <w:t>провідності,</w:t>
      </w:r>
      <w:r>
        <w:rPr>
          <w:spacing w:val="40"/>
        </w:rPr>
        <w:t xml:space="preserve"> </w:t>
      </w:r>
      <w:r>
        <w:rPr/>
        <w:t>необхідне</w:t>
      </w:r>
      <w:r>
        <w:rPr>
          <w:spacing w:val="40"/>
        </w:rPr>
        <w:t xml:space="preserve"> </w:t>
      </w:r>
      <w:r>
        <w:rPr/>
        <w:t>додаткове</w:t>
      </w:r>
      <w:r>
        <w:rPr>
          <w:spacing w:val="40"/>
        </w:rPr>
        <w:t xml:space="preserve"> </w:t>
      </w:r>
      <w:r>
        <w:rPr/>
        <w:t>джерело</w:t>
      </w:r>
      <w:r>
        <w:rPr>
          <w:spacing w:val="40"/>
        </w:rPr>
        <w:t xml:space="preserve"> </w:t>
      </w:r>
      <w:r>
        <w:rPr/>
        <w:t>енергії,</w:t>
      </w:r>
      <w:r>
        <w:rPr>
          <w:spacing w:val="40"/>
        </w:rPr>
        <w:t xml:space="preserve"> </w:t>
      </w:r>
      <w:r>
        <w:rPr/>
        <w:t>яка</w:t>
      </w:r>
      <w:r>
        <w:rPr>
          <w:spacing w:val="40"/>
        </w:rPr>
        <w:t xml:space="preserve"> </w:t>
      </w:r>
      <w:r>
        <w:rPr/>
        <w:t>дорівнює</w:t>
      </w:r>
      <w:r>
        <w:rPr>
          <w:spacing w:val="40"/>
        </w:rPr>
        <w:t xml:space="preserve"> </w:t>
      </w:r>
      <w:r>
        <w:rPr/>
        <w:t>(або</w:t>
      </w:r>
    </w:p>
    <w:p>
      <w:pPr>
        <w:pStyle w:val="Style15"/>
        <w:spacing w:lineRule="auto" w:line="240" w:before="69" w:after="0"/>
        <w:ind w:left="710" w:right="843" w:hanging="0"/>
        <w:jc w:val="both"/>
        <w:rPr/>
      </w:pPr>
      <w:r>
        <w:rPr/>
        <w:t>перевищує) енергії забороненої зони. Таким джерелом може бути теплота навколишнього середовища.</w:t>
      </w:r>
    </w:p>
    <w:p>
      <w:pPr>
        <w:pStyle w:val="Style15"/>
        <w:ind w:left="710" w:right="833" w:firstLine="311"/>
        <w:jc w:val="both"/>
        <w:rPr/>
      </w:pPr>
      <w:r>
        <w:rPr/>
        <w:t>При температурі, вищій за абсолютний нуль, частина електронів розриває ковалентні зв'язки i переходить у зону провідності, звільнюючи енергетичні рівні у валентній зоні. Вакантний енергетичний рівень у валентній зоні називають діркою провідності, яка в електричному i магнітному полях поводить себе як частинка з позитивним зарядом, що дорівнює заряду електрона. Цей процес утворення пар електрон-дiрка називається генерацією пар носіїв заряду.</w:t>
      </w:r>
    </w:p>
    <w:p>
      <w:pPr>
        <w:pStyle w:val="Style15"/>
        <w:ind w:left="710" w:right="920" w:firstLine="283"/>
        <w:jc w:val="both"/>
        <w:rPr/>
      </w:pPr>
      <w:r>
        <w:rPr/>
        <w:t>Під дією теплової енергії електрони в зоні провідності, як i дірки у валентній зоні, перебувають у хаотичному тепловому русі. При цьому можливий</w:t>
      </w:r>
      <w:r>
        <w:rPr>
          <w:spacing w:val="-1"/>
        </w:rPr>
        <w:t xml:space="preserve"> </w:t>
      </w:r>
      <w:r>
        <w:rPr/>
        <w:t>процес</w:t>
      </w:r>
      <w:r>
        <w:rPr>
          <w:spacing w:val="-1"/>
        </w:rPr>
        <w:t xml:space="preserve"> </w:t>
      </w:r>
      <w:r>
        <w:rPr/>
        <w:t>захоплення</w:t>
      </w:r>
      <w:r>
        <w:rPr>
          <w:spacing w:val="-1"/>
        </w:rPr>
        <w:t xml:space="preserve"> </w:t>
      </w:r>
      <w:r>
        <w:rPr/>
        <w:t>електронів</w:t>
      </w:r>
      <w:r>
        <w:rPr>
          <w:spacing w:val="-2"/>
        </w:rPr>
        <w:t xml:space="preserve"> </w:t>
      </w:r>
      <w:r>
        <w:rPr/>
        <w:t>зони</w:t>
      </w:r>
      <w:r>
        <w:rPr>
          <w:spacing w:val="-1"/>
        </w:rPr>
        <w:t xml:space="preserve"> </w:t>
      </w:r>
      <w:r>
        <w:rPr/>
        <w:t>провідності дірками</w:t>
      </w:r>
      <w:r>
        <w:rPr>
          <w:spacing w:val="-1"/>
        </w:rPr>
        <w:t xml:space="preserve"> </w:t>
      </w:r>
      <w:r>
        <w:rPr/>
        <w:t>валентної зони. Такий процес зникнення пар електрон-дiрка називається</w:t>
      </w:r>
    </w:p>
    <w:p>
      <w:pPr>
        <w:pStyle w:val="Style15"/>
        <w:spacing w:before="18" w:after="0"/>
        <w:rPr>
          <w:sz w:val="20"/>
        </w:rPr>
      </w:pPr>
      <w:r>
        <w:rPr>
          <w:sz w:val="20"/>
        </w:rPr>
        <w:drawing>
          <wp:anchor behindDoc="1" distT="0" distB="0" distL="0" distR="0" simplePos="0" locked="0" layoutInCell="0" allowOverlap="1" relativeHeight="458">
            <wp:simplePos x="0" y="0"/>
            <wp:positionH relativeFrom="page">
              <wp:posOffset>1464945</wp:posOffset>
            </wp:positionH>
            <wp:positionV relativeFrom="paragraph">
              <wp:posOffset>173355</wp:posOffset>
            </wp:positionV>
            <wp:extent cx="5845175" cy="2286000"/>
            <wp:effectExtent l="0" t="0" r="0" b="0"/>
            <wp:wrapTopAndBottom/>
            <wp:docPr id="28" name="Image 528" descr="Зображення, що містить схема, ескіз, ряд, Кресленн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528" descr="Зображення, що містить схема, ескіз, ряд, Креслення  Автоматично згенерований опис"/>
                    <pic:cNvPicPr>
                      <a:picLocks noChangeAspect="1" noChangeArrowheads="1"/>
                    </pic:cNvPicPr>
                  </pic:nvPicPr>
                  <pic:blipFill>
                    <a:blip r:embed="rId20"/>
                    <a:stretch>
                      <a:fillRect/>
                    </a:stretch>
                  </pic:blipFill>
                  <pic:spPr bwMode="auto">
                    <a:xfrm>
                      <a:off x="0" y="0"/>
                      <a:ext cx="5845175" cy="2286000"/>
                    </a:xfrm>
                    <a:prstGeom prst="rect">
                      <a:avLst/>
                    </a:prstGeom>
                  </pic:spPr>
                </pic:pic>
              </a:graphicData>
            </a:graphic>
          </wp:anchor>
        </w:drawing>
      </w:r>
    </w:p>
    <w:p>
      <w:pPr>
        <w:pStyle w:val="Style15"/>
        <w:spacing w:before="1" w:after="0"/>
        <w:rPr/>
      </w:pPr>
      <w:r>
        <w:rPr/>
      </w:r>
    </w:p>
    <w:p>
      <w:pPr>
        <w:pStyle w:val="Style15"/>
        <w:ind w:left="5035" w:hanging="0"/>
        <w:jc w:val="both"/>
        <w:rPr/>
      </w:pPr>
      <w:r>
        <w:rPr/>
        <w:t>Рис.</w:t>
      </w:r>
      <w:r>
        <w:rPr>
          <w:spacing w:val="-2"/>
        </w:rPr>
        <w:t xml:space="preserve"> </w:t>
      </w:r>
      <w:r>
        <w:rPr>
          <w:spacing w:val="-5"/>
        </w:rPr>
        <w:t>1.2</w:t>
      </w:r>
    </w:p>
    <w:p>
      <w:pPr>
        <w:pStyle w:val="Style15"/>
        <w:spacing w:before="2" w:after="0"/>
        <w:ind w:left="710" w:right="912" w:hanging="0"/>
        <w:jc w:val="both"/>
        <w:rPr/>
      </w:pPr>
      <w:r>
        <w:rPr/>
        <w:t xml:space="preserve">рекомбінацією. Число актів рекомбінації пропорційне концентрації носіїв </w:t>
      </w:r>
      <w:r>
        <w:rPr>
          <w:spacing w:val="-2"/>
        </w:rPr>
        <w:t>заряду.</w:t>
      </w:r>
    </w:p>
    <w:p>
      <w:pPr>
        <w:pStyle w:val="ListParagraph"/>
        <w:numPr>
          <w:ilvl w:val="1"/>
          <w:numId w:val="17"/>
        </w:numPr>
        <w:tabs>
          <w:tab w:val="clear" w:pos="720"/>
          <w:tab w:val="left" w:pos="1203" w:leader="none"/>
        </w:tabs>
        <w:ind w:left="710" w:right="912" w:firstLine="283"/>
        <w:jc w:val="both"/>
        <w:rPr>
          <w:sz w:val="28"/>
        </w:rPr>
      </w:pPr>
      <w:r>
        <w:rPr>
          <w:sz w:val="28"/>
        </w:rPr>
        <w:t>Якщо до кристала прикласти зовнішнє електричне поле, то рух електронів i дірок набуває певної напрямленості. Таким чином, при температурі, вищій за абсолютний нуль, кристал набуває властивості проводити електричний струм. Провідність кристала тим більша, чим інтенсивніший процес генерації пар електрон-дiрка, i визначається рухом обох видів носіїв заряду - електронів i дірок. Густина струму при цьому</w:t>
      </w:r>
    </w:p>
    <w:p>
      <w:pPr>
        <w:pStyle w:val="Normal"/>
        <w:spacing w:before="6" w:after="0"/>
        <w:ind w:left="179" w:hanging="0"/>
        <w:jc w:val="center"/>
        <w:rPr>
          <w:sz w:val="28"/>
        </w:rPr>
      </w:pPr>
      <w:r>
        <w:rPr>
          <w:i/>
          <w:w w:val="105"/>
          <w:position w:val="-2"/>
          <w:sz w:val="30"/>
        </w:rPr>
        <w:t xml:space="preserve">j </w:t>
      </w:r>
      <w:r>
        <w:rPr>
          <w:rFonts w:ascii="Symbol" w:hAnsi="Symbol"/>
          <w:w w:val="105"/>
          <w:sz w:val="30"/>
        </w:rPr>
        <w:t></w:t>
      </w:r>
      <w:r>
        <w:rPr>
          <w:spacing w:val="40"/>
          <w:w w:val="105"/>
          <w:sz w:val="30"/>
        </w:rPr>
        <w:t xml:space="preserve"> </w:t>
      </w:r>
      <w:r>
        <w:rPr>
          <w:i/>
          <w:w w:val="105"/>
          <w:sz w:val="30"/>
        </w:rPr>
        <w:t>j</w:t>
      </w:r>
      <w:r>
        <w:rPr>
          <w:i/>
          <w:w w:val="105"/>
          <w:position w:val="-7"/>
          <w:sz w:val="18"/>
        </w:rPr>
        <w:t>n</w:t>
      </w:r>
      <w:r>
        <w:rPr>
          <w:i/>
          <w:spacing w:val="47"/>
          <w:w w:val="105"/>
          <w:position w:val="-7"/>
          <w:sz w:val="18"/>
        </w:rPr>
        <w:t xml:space="preserve"> </w:t>
      </w:r>
      <w:r>
        <w:rPr>
          <w:rFonts w:ascii="Symbol" w:hAnsi="Symbol"/>
          <w:w w:val="105"/>
          <w:sz w:val="30"/>
        </w:rPr>
        <w:t></w:t>
      </w:r>
      <w:r>
        <w:rPr>
          <w:spacing w:val="22"/>
          <w:w w:val="105"/>
          <w:sz w:val="30"/>
        </w:rPr>
        <w:t xml:space="preserve"> </w:t>
      </w:r>
      <w:r>
        <w:rPr>
          <w:i/>
          <w:w w:val="105"/>
          <w:sz w:val="30"/>
        </w:rPr>
        <w:t>j</w:t>
      </w:r>
      <w:r>
        <w:rPr>
          <w:i/>
          <w:spacing w:val="-45"/>
          <w:w w:val="105"/>
          <w:sz w:val="30"/>
        </w:rPr>
        <w:t xml:space="preserve"> </w:t>
      </w:r>
      <w:r>
        <w:rPr>
          <w:i/>
          <w:w w:val="105"/>
          <w:position w:val="-7"/>
          <w:sz w:val="18"/>
        </w:rPr>
        <w:t>p</w:t>
      </w:r>
      <w:r>
        <w:rPr>
          <w:i/>
          <w:spacing w:val="23"/>
          <w:w w:val="105"/>
          <w:position w:val="-7"/>
          <w:sz w:val="18"/>
        </w:rPr>
        <w:t xml:space="preserve"> </w:t>
      </w:r>
      <w:r>
        <w:rPr>
          <w:spacing w:val="-10"/>
          <w:w w:val="105"/>
          <w:position w:val="-2"/>
          <w:sz w:val="28"/>
        </w:rPr>
        <w:t>,</w:t>
      </w:r>
    </w:p>
    <w:p>
      <w:pPr>
        <w:pStyle w:val="Style15"/>
        <w:spacing w:lineRule="exact" w:line="322" w:before="164" w:after="0"/>
        <w:ind w:left="993" w:hanging="0"/>
        <w:jc w:val="both"/>
        <w:rPr/>
      </w:pPr>
      <w:r>
        <w:rPr/>
        <w:t>де</w:t>
      </w:r>
      <w:r>
        <w:rPr>
          <w:spacing w:val="-5"/>
        </w:rPr>
        <w:t xml:space="preserve"> </w:t>
      </w:r>
      <w:r>
        <w:rPr/>
        <w:t>j</w:t>
      </w:r>
      <w:r>
        <w:rPr>
          <w:vertAlign w:val="subscript"/>
        </w:rPr>
        <w:t>n</w:t>
      </w:r>
      <w:r>
        <w:rPr>
          <w:spacing w:val="-3"/>
        </w:rPr>
        <w:t xml:space="preserve"> </w:t>
      </w:r>
      <w:r>
        <w:rPr/>
        <w:t>i</w:t>
      </w:r>
      <w:r>
        <w:rPr>
          <w:spacing w:val="-6"/>
        </w:rPr>
        <w:t xml:space="preserve"> </w:t>
      </w:r>
      <w:r>
        <w:rPr/>
        <w:t>j</w:t>
      </w:r>
      <w:r>
        <w:rPr>
          <w:vertAlign w:val="subscript"/>
        </w:rPr>
        <w:t>р</w:t>
      </w:r>
      <w:r>
        <w:rPr>
          <w:spacing w:val="-3"/>
        </w:rPr>
        <w:t xml:space="preserve"> </w:t>
      </w:r>
      <w:r>
        <w:rPr/>
        <w:t>-</w:t>
      </w:r>
      <w:r>
        <w:rPr>
          <w:spacing w:val="-4"/>
        </w:rPr>
        <w:t xml:space="preserve"> </w:t>
      </w:r>
      <w:r>
        <w:rPr/>
        <w:t>густина</w:t>
      </w:r>
      <w:r>
        <w:rPr>
          <w:spacing w:val="-3"/>
        </w:rPr>
        <w:t xml:space="preserve"> </w:t>
      </w:r>
      <w:r>
        <w:rPr/>
        <w:t>електронного</w:t>
      </w:r>
      <w:r>
        <w:rPr>
          <w:spacing w:val="-5"/>
        </w:rPr>
        <w:t xml:space="preserve"> </w:t>
      </w:r>
      <w:r>
        <w:rPr/>
        <w:t>i</w:t>
      </w:r>
      <w:r>
        <w:rPr>
          <w:spacing w:val="-2"/>
        </w:rPr>
        <w:t xml:space="preserve"> </w:t>
      </w:r>
      <w:r>
        <w:rPr/>
        <w:t>діркового</w:t>
      </w:r>
      <w:r>
        <w:rPr>
          <w:spacing w:val="-5"/>
        </w:rPr>
        <w:t xml:space="preserve"> </w:t>
      </w:r>
      <w:r>
        <w:rPr/>
        <w:t>струмів</w:t>
      </w:r>
      <w:r>
        <w:rPr>
          <w:spacing w:val="-3"/>
        </w:rPr>
        <w:t xml:space="preserve"> </w:t>
      </w:r>
      <w:r>
        <w:rPr>
          <w:spacing w:val="-2"/>
        </w:rPr>
        <w:t>відповідно.</w:t>
      </w:r>
    </w:p>
    <w:p>
      <w:pPr>
        <w:sectPr>
          <w:footerReference w:type="default" r:id="rId21"/>
          <w:type w:val="nextPage"/>
          <w:pgSz w:w="11906" w:h="16838"/>
          <w:pgMar w:left="992" w:right="0" w:gutter="0" w:header="0" w:top="620" w:footer="673" w:bottom="940"/>
          <w:pgNumType w:fmt="decimal"/>
          <w:formProt w:val="false"/>
          <w:textDirection w:val="lrTb"/>
          <w:docGrid w:type="default" w:linePitch="100" w:charSpace="4096"/>
        </w:sectPr>
        <w:pStyle w:val="Style15"/>
        <w:ind w:left="710" w:right="838" w:firstLine="283"/>
        <w:jc w:val="both"/>
        <w:rPr/>
      </w:pPr>
      <w:r>
        <w:rPr/>
        <w:t xml:space="preserve">Така провідність називається власною провідністю, а 6ездомiшковi напiвпровiдники - напівпровідниками з власною провідністю або напівпровідниками типу </w:t>
      </w:r>
      <w:r>
        <w:rPr>
          <w:i/>
        </w:rPr>
        <w:t xml:space="preserve">i. </w:t>
      </w:r>
      <w:r>
        <w:rPr/>
        <w:t>Власна провідність звичайно невелика. Причому</w:t>
      </w:r>
      <w:r>
        <w:rPr>
          <w:spacing w:val="40"/>
        </w:rPr>
        <w:t xml:space="preserve"> </w:t>
      </w:r>
      <w:r>
        <w:rPr/>
        <w:t>як електронна, так i діркова провідності обумовлені рухом у напівпровіднику лише електронів. Однак у першому випадку рухаються електрони, енергія яких відповідає енергетичним рівням зони провідності, в напрямі, протилежному напряму електричного поля. В другому випадку переміщуються електрони валентної вони, заповнюючи вакантні енергетичні рівні (дірки), в напрямі, протилежному переміщенню дірок.</w:t>
      </w:r>
    </w:p>
    <w:p>
      <w:pPr>
        <w:pStyle w:val="Style15"/>
        <w:spacing w:before="69" w:after="0"/>
        <w:ind w:left="710" w:right="831" w:firstLine="283"/>
        <w:jc w:val="both"/>
        <w:rPr/>
      </w:pPr>
      <w:r>
        <w:rPr/>
        <w:t>Концентрація електронів (i дірок) у власному напівпровіднику при кімнатній температурі дорівнює: для германію 2·10</w:t>
      </w:r>
      <w:r>
        <w:rPr>
          <w:vertAlign w:val="superscript"/>
        </w:rPr>
        <w:t>13</w:t>
      </w:r>
      <w:r>
        <w:rPr/>
        <w:t xml:space="preserve"> см</w:t>
      </w:r>
      <w:r>
        <w:rPr>
          <w:vertAlign w:val="superscript"/>
        </w:rPr>
        <w:t>-3</w:t>
      </w:r>
      <w:r>
        <w:rPr/>
        <w:t xml:space="preserve"> i для кремнію 1,4·10</w:t>
      </w:r>
      <w:r>
        <w:rPr>
          <w:vertAlign w:val="superscript"/>
        </w:rPr>
        <w:t>10</w:t>
      </w:r>
      <w:r>
        <w:rPr/>
        <w:t xml:space="preserve"> см</w:t>
      </w:r>
      <w:r>
        <w:rPr>
          <w:vertAlign w:val="superscript"/>
        </w:rPr>
        <w:t>-3</w:t>
      </w:r>
      <w:r>
        <w:rPr>
          <w:spacing w:val="2"/>
        </w:rPr>
        <w:t xml:space="preserve"> </w:t>
      </w:r>
      <w:r>
        <w:rPr/>
        <w:t>при</w:t>
      </w:r>
      <w:r>
        <w:rPr>
          <w:spacing w:val="1"/>
        </w:rPr>
        <w:t xml:space="preserve"> </w:t>
      </w:r>
      <w:r>
        <w:rPr/>
        <w:t>густині</w:t>
      </w:r>
      <w:r>
        <w:rPr>
          <w:spacing w:val="1"/>
        </w:rPr>
        <w:t xml:space="preserve"> </w:t>
      </w:r>
      <w:r>
        <w:rPr/>
        <w:t>атомів кристалічних</w:t>
      </w:r>
      <w:r>
        <w:rPr>
          <w:spacing w:val="1"/>
        </w:rPr>
        <w:t xml:space="preserve"> </w:t>
      </w:r>
      <w:r>
        <w:rPr/>
        <w:t>граток</w:t>
      </w:r>
      <w:r>
        <w:rPr>
          <w:spacing w:val="1"/>
        </w:rPr>
        <w:t xml:space="preserve"> </w:t>
      </w:r>
      <w:r>
        <w:rPr/>
        <w:t>обох</w:t>
      </w:r>
      <w:r>
        <w:rPr>
          <w:spacing w:val="1"/>
        </w:rPr>
        <w:t xml:space="preserve"> </w:t>
      </w:r>
      <w:r>
        <w:rPr/>
        <w:t>елементів 5·10</w:t>
      </w:r>
      <w:r>
        <w:rPr>
          <w:vertAlign w:val="superscript"/>
        </w:rPr>
        <w:t>22</w:t>
      </w:r>
      <w:r>
        <w:rPr>
          <w:spacing w:val="3"/>
        </w:rPr>
        <w:t xml:space="preserve"> </w:t>
      </w:r>
      <w:r>
        <w:rPr>
          <w:spacing w:val="-5"/>
        </w:rPr>
        <w:t>см</w:t>
      </w:r>
      <w:r>
        <w:rPr>
          <w:spacing w:val="-5"/>
          <w:vertAlign w:val="superscript"/>
        </w:rPr>
        <w:t>-</w:t>
      </w:r>
    </w:p>
    <w:p>
      <w:pPr>
        <w:pStyle w:val="Normal"/>
        <w:spacing w:lineRule="auto" w:line="144" w:before="56" w:after="0"/>
        <w:ind w:left="710" w:hanging="0"/>
        <w:rPr>
          <w:sz w:val="28"/>
        </w:rPr>
      </w:pPr>
      <w:r>
        <w:rPr>
          <w:spacing w:val="-5"/>
          <w:position w:val="-9"/>
          <w:sz w:val="18"/>
        </w:rPr>
        <w:t>3</w:t>
      </w:r>
      <w:r>
        <w:rPr>
          <w:spacing w:val="-5"/>
          <w:position w:val="-9"/>
          <w:sz w:val="28"/>
        </w:rPr>
        <w:t>.</w:t>
      </w:r>
    </w:p>
    <w:p>
      <w:pPr>
        <w:pStyle w:val="Style15"/>
        <w:spacing w:before="62" w:after="0"/>
        <w:ind w:left="710" w:right="838" w:firstLine="283"/>
        <w:jc w:val="both"/>
        <w:rPr/>
      </w:pPr>
      <w:r>
        <w:rPr/>
        <w:t>Кристал германію, в який внесено домішки елементів III або V групи таблиці Менделєєва, називається домішковим напівпровідником. Домішкові напiвпровiдники мають значно більшу провідність порівняно з напівпровідниками з власною провідністю.</w:t>
      </w:r>
    </w:p>
    <w:p>
      <w:pPr>
        <w:pStyle w:val="Style15"/>
        <w:ind w:left="710" w:right="833" w:firstLine="283"/>
        <w:jc w:val="both"/>
        <w:rPr/>
      </w:pPr>
      <w:r>
        <w:rPr/>
        <w:t>При внесенні в попередньо очищений германій домішки п'ятивалентного елемента (наприклад, арсену) атоми домішки заміщують у</w:t>
      </w:r>
    </w:p>
    <w:p>
      <w:pPr>
        <w:pStyle w:val="Style15"/>
        <w:spacing w:before="5" w:after="0"/>
        <w:rPr>
          <w:sz w:val="6"/>
        </w:rPr>
      </w:pPr>
      <w:r>
        <w:rPr>
          <w:sz w:val="6"/>
        </w:rPr>
        <w:drawing>
          <wp:anchor behindDoc="1" distT="0" distB="0" distL="0" distR="0" simplePos="0" locked="0" layoutInCell="0" allowOverlap="1" relativeHeight="459">
            <wp:simplePos x="0" y="0"/>
            <wp:positionH relativeFrom="page">
              <wp:posOffset>1091565</wp:posOffset>
            </wp:positionH>
            <wp:positionV relativeFrom="paragraph">
              <wp:posOffset>62230</wp:posOffset>
            </wp:positionV>
            <wp:extent cx="6402705" cy="2806065"/>
            <wp:effectExtent l="0" t="0" r="0" b="0"/>
            <wp:wrapTopAndBottom/>
            <wp:docPr id="31" name="Image 529" descr="Зображення, що містить схема, ескіз, малюнок, ряд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529" descr="Зображення, що містить схема, ескіз, малюнок, ряд  Автоматично згенерований опис"/>
                    <pic:cNvPicPr>
                      <a:picLocks noChangeAspect="1" noChangeArrowheads="1"/>
                    </pic:cNvPicPr>
                  </pic:nvPicPr>
                  <pic:blipFill>
                    <a:blip r:embed="rId22"/>
                    <a:stretch>
                      <a:fillRect/>
                    </a:stretch>
                  </pic:blipFill>
                  <pic:spPr bwMode="auto">
                    <a:xfrm>
                      <a:off x="0" y="0"/>
                      <a:ext cx="6402705" cy="2806065"/>
                    </a:xfrm>
                    <a:prstGeom prst="rect">
                      <a:avLst/>
                    </a:prstGeom>
                  </pic:spPr>
                </pic:pic>
              </a:graphicData>
            </a:graphic>
          </wp:anchor>
        </w:drawing>
      </w:r>
    </w:p>
    <w:p>
      <w:pPr>
        <w:pStyle w:val="Style15"/>
        <w:spacing w:before="252" w:after="0"/>
        <w:ind w:left="4934" w:hanging="0"/>
        <w:jc w:val="both"/>
        <w:rPr/>
      </w:pPr>
      <w:r>
        <w:rPr/>
        <w:t>Рис.</w:t>
      </w:r>
      <w:r>
        <w:rPr>
          <w:spacing w:val="-2"/>
        </w:rPr>
        <w:t xml:space="preserve"> </w:t>
      </w:r>
      <w:r>
        <w:rPr>
          <w:spacing w:val="-5"/>
        </w:rPr>
        <w:t>1.3</w:t>
      </w:r>
    </w:p>
    <w:p>
      <w:pPr>
        <w:pStyle w:val="Style15"/>
        <w:spacing w:before="2" w:after="0"/>
        <w:ind w:left="710" w:right="833" w:firstLine="283"/>
        <w:jc w:val="both"/>
        <w:rPr/>
      </w:pPr>
      <w:r>
        <w:rPr/>
        <w:t>вузлах кристалічних граток атоми германію. При цьому чотири валентних електрони атома арсену, об’єднавшись з чотирма електронами сусідніх</w:t>
      </w:r>
      <w:r>
        <w:rPr>
          <w:spacing w:val="40"/>
        </w:rPr>
        <w:t xml:space="preserve"> </w:t>
      </w:r>
      <w:r>
        <w:rPr/>
        <w:t xml:space="preserve">атомів германію, налагоджують тетраедричну систему ковалентних зв’язків (рис. 1.2, </w:t>
      </w:r>
      <w:r>
        <w:rPr>
          <w:i/>
        </w:rPr>
        <w:t xml:space="preserve">а), </w:t>
      </w:r>
      <w:r>
        <w:rPr/>
        <w:t xml:space="preserve">п'ятий електрон виявляється надлишковим. Енергетичний рівень </w:t>
      </w:r>
      <w:r>
        <w:rPr>
          <w:i/>
        </w:rPr>
        <w:t xml:space="preserve">Ед </w:t>
      </w:r>
      <w:r>
        <w:rPr/>
        <w:t>домішки лежить у забороненій зоні поблизу дна зони провідності (рис.</w:t>
      </w:r>
      <w:r>
        <w:rPr>
          <w:spacing w:val="40"/>
        </w:rPr>
        <w:t xml:space="preserve"> </w:t>
      </w:r>
      <w:r>
        <w:rPr/>
        <w:t xml:space="preserve">1.2. </w:t>
      </w:r>
      <w:r>
        <w:rPr>
          <w:i/>
        </w:rPr>
        <w:t xml:space="preserve">б). </w:t>
      </w:r>
      <w:r>
        <w:rPr/>
        <w:t>Тому вже при кімнатній температурі надлишкові електрони</w:t>
      </w:r>
      <w:r>
        <w:rPr>
          <w:spacing w:val="40"/>
        </w:rPr>
        <w:t xml:space="preserve"> </w:t>
      </w:r>
      <w:r>
        <w:rPr/>
        <w:t xml:space="preserve">набувають енергії, що дорівнює дуже невеликій енергії їх зв'язку з атомами домішки (ΔЕд = Ее - Ед) i переходять у зону провідності. Таким чином, у вузлах кристалічних граток германію, де знаходяться атоми домішки, створюються позитивно заряджені іони (на рис. 1.2, </w:t>
      </w:r>
      <w:r>
        <w:rPr>
          <w:i/>
        </w:rPr>
        <w:t xml:space="preserve">б </w:t>
      </w:r>
      <w:r>
        <w:rPr/>
        <w:t>зображені три таких позитивних іони у вигляді прямокутників), а в об’ємі кристала переміщуються надлишкові електрони з енергією зони провідності. Якщо електрони, що звільнилися, знаходяться поблизу своїх іонів, то мікрооб’єм залишається</w:t>
      </w:r>
      <w:r>
        <w:rPr>
          <w:spacing w:val="-5"/>
        </w:rPr>
        <w:t xml:space="preserve"> </w:t>
      </w:r>
      <w:r>
        <w:rPr/>
        <w:t>електронейтральним.</w:t>
      </w:r>
      <w:r>
        <w:rPr>
          <w:spacing w:val="-7"/>
        </w:rPr>
        <w:t xml:space="preserve"> </w:t>
      </w:r>
      <w:r>
        <w:rPr/>
        <w:t>Якщо</w:t>
      </w:r>
      <w:r>
        <w:rPr>
          <w:spacing w:val="-4"/>
        </w:rPr>
        <w:t xml:space="preserve"> </w:t>
      </w:r>
      <w:r>
        <w:rPr/>
        <w:t>електрони</w:t>
      </w:r>
      <w:r>
        <w:rPr>
          <w:spacing w:val="-5"/>
        </w:rPr>
        <w:t xml:space="preserve"> </w:t>
      </w:r>
      <w:r>
        <w:rPr/>
        <w:t>залишають</w:t>
      </w:r>
      <w:r>
        <w:rPr>
          <w:spacing w:val="-6"/>
        </w:rPr>
        <w:t xml:space="preserve"> </w:t>
      </w:r>
      <w:r>
        <w:rPr/>
        <w:t>мікрооб’єм,</w:t>
      </w:r>
      <w:r>
        <w:rPr>
          <w:spacing w:val="-6"/>
        </w:rPr>
        <w:t xml:space="preserve"> </w:t>
      </w:r>
      <w:r>
        <w:rPr/>
        <w:t>то в ньому створюється позитивний об’ємний заряд.</w:t>
      </w:r>
    </w:p>
    <w:p>
      <w:pPr>
        <w:sectPr>
          <w:footerReference w:type="default" r:id="rId23"/>
          <w:type w:val="nextPage"/>
          <w:pgSz w:w="11906" w:h="16838"/>
          <w:pgMar w:left="992" w:right="0" w:gutter="0" w:header="0" w:top="620" w:footer="673" w:bottom="960"/>
          <w:pgNumType w:fmt="decimal"/>
          <w:formProt w:val="false"/>
          <w:textDirection w:val="lrTb"/>
          <w:docGrid w:type="default" w:linePitch="100" w:charSpace="4096"/>
        </w:sectPr>
        <w:pStyle w:val="Style15"/>
        <w:ind w:left="710" w:right="899" w:hanging="0"/>
        <w:rPr/>
      </w:pPr>
      <w:r>
        <w:rPr/>
        <w:t xml:space="preserve">Оскільки </w:t>
      </w:r>
      <w:r>
        <w:rPr>
          <w:i/>
        </w:rPr>
        <w:t xml:space="preserve">ΔEд&lt;&lt; ΔЕ, </w:t>
      </w:r>
      <w:r>
        <w:rPr/>
        <w:t>то кількість електронів, що переходять під дією теплової або іншого виду енергії в зону провідності з домішкового рівня, значно перевищує кількість електронів, що переходять у зону провідності з валентної зони i брали участь у генерації пар електрон-дiрка. Отже, число електронів</w:t>
      </w:r>
      <w:r>
        <w:rPr>
          <w:spacing w:val="-5"/>
        </w:rPr>
        <w:t xml:space="preserve"> </w:t>
      </w:r>
      <w:r>
        <w:rPr/>
        <w:t>у</w:t>
      </w:r>
      <w:r>
        <w:rPr>
          <w:spacing w:val="-7"/>
        </w:rPr>
        <w:t xml:space="preserve"> </w:t>
      </w:r>
      <w:r>
        <w:rPr/>
        <w:t>кристалі</w:t>
      </w:r>
      <w:r>
        <w:rPr>
          <w:spacing w:val="-4"/>
        </w:rPr>
        <w:t xml:space="preserve"> </w:t>
      </w:r>
      <w:r>
        <w:rPr/>
        <w:t>при</w:t>
      </w:r>
      <w:r>
        <w:rPr>
          <w:spacing w:val="-4"/>
        </w:rPr>
        <w:t xml:space="preserve"> </w:t>
      </w:r>
      <w:r>
        <w:rPr/>
        <w:t>внесенні</w:t>
      </w:r>
      <w:r>
        <w:rPr>
          <w:spacing w:val="-4"/>
        </w:rPr>
        <w:t xml:space="preserve"> </w:t>
      </w:r>
      <w:r>
        <w:rPr/>
        <w:t>п’ятивалентної</w:t>
      </w:r>
      <w:r>
        <w:rPr>
          <w:spacing w:val="-6"/>
        </w:rPr>
        <w:t xml:space="preserve"> </w:t>
      </w:r>
      <w:r>
        <w:rPr/>
        <w:t>домішки</w:t>
      </w:r>
      <w:r>
        <w:rPr>
          <w:spacing w:val="-6"/>
        </w:rPr>
        <w:t xml:space="preserve"> </w:t>
      </w:r>
      <w:r>
        <w:rPr/>
        <w:t>перевищує</w:t>
      </w:r>
      <w:r>
        <w:rPr>
          <w:spacing w:val="-5"/>
        </w:rPr>
        <w:t xml:space="preserve"> </w:t>
      </w:r>
      <w:r>
        <w:rPr/>
        <w:t>число дірок. Такий напівпровідник має, головним чином, електронну провідність,</w:t>
      </w:r>
    </w:p>
    <w:p>
      <w:pPr>
        <w:pStyle w:val="Style15"/>
        <w:spacing w:before="69" w:after="0"/>
        <w:ind w:left="710" w:right="964" w:hanging="0"/>
        <w:rPr/>
      </w:pPr>
      <w:r>
        <w:rPr/>
        <w:t>або провідність n-типу (n-напівпровідник), а домішка, що віддає електрони, називається</w:t>
      </w:r>
      <w:r>
        <w:rPr>
          <w:spacing w:val="-5"/>
        </w:rPr>
        <w:t xml:space="preserve"> </w:t>
      </w:r>
      <w:r>
        <w:rPr/>
        <w:t>донорною.</w:t>
      </w:r>
      <w:r>
        <w:rPr>
          <w:spacing w:val="-6"/>
        </w:rPr>
        <w:t xml:space="preserve"> </w:t>
      </w:r>
      <w:r>
        <w:rPr/>
        <w:t>Основними</w:t>
      </w:r>
      <w:r>
        <w:rPr>
          <w:spacing w:val="-5"/>
        </w:rPr>
        <w:t xml:space="preserve"> </w:t>
      </w:r>
      <w:r>
        <w:rPr/>
        <w:t>носіями</w:t>
      </w:r>
      <w:r>
        <w:rPr>
          <w:spacing w:val="-4"/>
        </w:rPr>
        <w:t xml:space="preserve"> </w:t>
      </w:r>
      <w:r>
        <w:rPr/>
        <w:t>заряду</w:t>
      </w:r>
      <w:r>
        <w:rPr>
          <w:spacing w:val="-4"/>
        </w:rPr>
        <w:t xml:space="preserve"> </w:t>
      </w:r>
      <w:r>
        <w:rPr/>
        <w:t>в</w:t>
      </w:r>
      <w:r>
        <w:rPr>
          <w:spacing w:val="-6"/>
        </w:rPr>
        <w:t xml:space="preserve"> </w:t>
      </w:r>
      <w:r>
        <w:rPr/>
        <w:t>напівпровіднику</w:t>
      </w:r>
      <w:r>
        <w:rPr>
          <w:spacing w:val="-4"/>
        </w:rPr>
        <w:t xml:space="preserve"> </w:t>
      </w:r>
      <w:r>
        <w:rPr/>
        <w:t>n-типу є електрони, а неосновними – дірки.</w:t>
      </w:r>
    </w:p>
    <w:p>
      <w:pPr>
        <w:pStyle w:val="Style15"/>
        <w:spacing w:before="2" w:after="0"/>
        <w:ind w:left="710" w:right="831" w:firstLine="340"/>
        <w:jc w:val="both"/>
        <w:rPr/>
      </w:pPr>
      <w:r>
        <w:rPr/>
        <w:t>При внесенні в кристал германію домішки елементів IIIгрупи (наприклад, індію) атоми її заміщають у вузлах кристалічних граток атоми германію. Однак у цьому випадку при комплектуванні ковалентних зв'язків одного електрона не вистачає, оскільки атоми домішки мають лише три валентних електрони (рис. 1.3, а). У зв'язку з тим, що енергетичний рівень домішки (індію) Еа (рис. 1.3, 6) лежить у забороненій зоні поблизу валентної зони, то досить невеликої енергії ΔЕа = Еа – Еv &lt;&lt; ΔЕ (наприклад, за рахунок тепла навколишнього середовища), щоб електрони з верхніх рівнів валентної зони перемістились</w:t>
      </w:r>
      <w:r>
        <w:rPr>
          <w:spacing w:val="-5"/>
        </w:rPr>
        <w:t xml:space="preserve"> </w:t>
      </w:r>
      <w:r>
        <w:rPr/>
        <w:t>на</w:t>
      </w:r>
      <w:r>
        <w:rPr>
          <w:spacing w:val="-3"/>
        </w:rPr>
        <w:t xml:space="preserve"> </w:t>
      </w:r>
      <w:r>
        <w:rPr/>
        <w:t>рівень</w:t>
      </w:r>
      <w:r>
        <w:rPr>
          <w:spacing w:val="-4"/>
        </w:rPr>
        <w:t xml:space="preserve"> </w:t>
      </w:r>
      <w:r>
        <w:rPr/>
        <w:t>домішки,</w:t>
      </w:r>
      <w:r>
        <w:rPr>
          <w:spacing w:val="-4"/>
        </w:rPr>
        <w:t xml:space="preserve"> </w:t>
      </w:r>
      <w:r>
        <w:rPr/>
        <w:t>заповнивши</w:t>
      </w:r>
      <w:r>
        <w:rPr>
          <w:spacing w:val="-3"/>
        </w:rPr>
        <w:t xml:space="preserve"> </w:t>
      </w:r>
      <w:r>
        <w:rPr/>
        <w:t>відсутні</w:t>
      </w:r>
      <w:r>
        <w:rPr>
          <w:spacing w:val="-2"/>
        </w:rPr>
        <w:t xml:space="preserve"> </w:t>
      </w:r>
      <w:r>
        <w:rPr/>
        <w:t>зв'язки.</w:t>
      </w:r>
      <w:r>
        <w:rPr>
          <w:spacing w:val="-3"/>
        </w:rPr>
        <w:t xml:space="preserve"> </w:t>
      </w:r>
      <w:r>
        <w:rPr/>
        <w:t>В</w:t>
      </w:r>
      <w:r>
        <w:rPr>
          <w:spacing w:val="-5"/>
        </w:rPr>
        <w:t xml:space="preserve"> </w:t>
      </w:r>
      <w:r>
        <w:rPr/>
        <w:t>результаті</w:t>
      </w:r>
      <w:r>
        <w:rPr>
          <w:spacing w:val="-3"/>
        </w:rPr>
        <w:t xml:space="preserve"> </w:t>
      </w:r>
      <w:r>
        <w:rPr/>
        <w:t>у валентній зоні виникають надлишкові вакантні енергетичні рівні (дірки), а атоми домішки (індію) перетворюються в негативні іони (на рис. 1.3, б показані</w:t>
      </w:r>
      <w:r>
        <w:rPr>
          <w:spacing w:val="-1"/>
        </w:rPr>
        <w:t xml:space="preserve"> </w:t>
      </w:r>
      <w:r>
        <w:rPr/>
        <w:t>три</w:t>
      </w:r>
      <w:r>
        <w:rPr>
          <w:spacing w:val="-1"/>
        </w:rPr>
        <w:t xml:space="preserve"> </w:t>
      </w:r>
      <w:r>
        <w:rPr/>
        <w:t>негативних</w:t>
      </w:r>
      <w:r>
        <w:rPr>
          <w:spacing w:val="-1"/>
        </w:rPr>
        <w:t xml:space="preserve"> </w:t>
      </w:r>
      <w:r>
        <w:rPr/>
        <w:t>іони</w:t>
      </w:r>
      <w:r>
        <w:rPr>
          <w:spacing w:val="-1"/>
        </w:rPr>
        <w:t xml:space="preserve"> </w:t>
      </w:r>
      <w:r>
        <w:rPr/>
        <w:t>домішки</w:t>
      </w:r>
      <w:r>
        <w:rPr>
          <w:spacing w:val="-3"/>
        </w:rPr>
        <w:t xml:space="preserve"> </w:t>
      </w:r>
      <w:r>
        <w:rPr/>
        <w:t>у</w:t>
      </w:r>
      <w:r>
        <w:rPr>
          <w:spacing w:val="-1"/>
        </w:rPr>
        <w:t xml:space="preserve"> </w:t>
      </w:r>
      <w:r>
        <w:rPr/>
        <w:t>вигляді</w:t>
      </w:r>
      <w:r>
        <w:rPr>
          <w:spacing w:val="-2"/>
        </w:rPr>
        <w:t xml:space="preserve"> </w:t>
      </w:r>
      <w:r>
        <w:rPr/>
        <w:t>прямокутників).</w:t>
      </w:r>
      <w:r>
        <w:rPr>
          <w:spacing w:val="-2"/>
        </w:rPr>
        <w:t xml:space="preserve"> </w:t>
      </w:r>
      <w:r>
        <w:rPr/>
        <w:t>Отже,</w:t>
      </w:r>
      <w:r>
        <w:rPr>
          <w:spacing w:val="-2"/>
        </w:rPr>
        <w:t xml:space="preserve"> </w:t>
      </w:r>
      <w:r>
        <w:rPr/>
        <w:t>число дірок у напівпровіднику при внесенні тривалентної домішки перевищує</w:t>
      </w:r>
      <w:r>
        <w:rPr>
          <w:spacing w:val="40"/>
        </w:rPr>
        <w:t xml:space="preserve"> </w:t>
      </w:r>
      <w:r>
        <w:rPr/>
        <w:t xml:space="preserve">число електронів. Такий напівпровідник має діркову провідність або провідність p-типу (p-напівпровідник). Домішка, введення якої зумовлює створення дірок у валентній зоні, називається акцепторною. В напівпровіднику p-типу основними носіями є дірки, а неосновними – </w:t>
      </w:r>
      <w:r>
        <w:rPr>
          <w:spacing w:val="-2"/>
        </w:rPr>
        <w:t>електрони.</w:t>
      </w:r>
    </w:p>
    <w:p>
      <w:pPr>
        <w:pStyle w:val="Style15"/>
        <w:spacing w:before="1" w:after="0"/>
        <w:rPr/>
      </w:pPr>
      <w:r>
        <w:rPr/>
      </w:r>
    </w:p>
    <w:p>
      <w:pPr>
        <w:pStyle w:val="2"/>
        <w:spacing w:lineRule="exact" w:line="322"/>
        <w:ind w:left="710" w:hanging="0"/>
        <w:rPr>
          <w:b w:val="false"/>
          <w:b w:val="false"/>
        </w:rPr>
      </w:pPr>
      <w:r>
        <w:rPr/>
        <w:t>Питання</w:t>
      </w:r>
      <w:r>
        <w:rPr>
          <w:spacing w:val="-4"/>
        </w:rPr>
        <w:t xml:space="preserve"> </w:t>
      </w:r>
      <w:r>
        <w:rPr/>
        <w:t>для</w:t>
      </w:r>
      <w:r>
        <w:rPr>
          <w:spacing w:val="-3"/>
        </w:rPr>
        <w:t xml:space="preserve"> </w:t>
      </w:r>
      <w:r>
        <w:rPr>
          <w:spacing w:val="-2"/>
        </w:rPr>
        <w:t>самоконтролю</w:t>
      </w:r>
      <w:r>
        <w:rPr>
          <w:b w:val="false"/>
          <w:spacing w:val="-2"/>
        </w:rPr>
        <w:t>:</w:t>
      </w:r>
    </w:p>
    <w:p>
      <w:pPr>
        <w:pStyle w:val="ListParagraph"/>
        <w:numPr>
          <w:ilvl w:val="0"/>
          <w:numId w:val="16"/>
        </w:numPr>
        <w:tabs>
          <w:tab w:val="clear" w:pos="720"/>
          <w:tab w:val="left" w:pos="920" w:leader="none"/>
        </w:tabs>
        <w:spacing w:lineRule="exact" w:line="322"/>
        <w:ind w:left="920" w:hanging="210"/>
        <w:rPr>
          <w:sz w:val="28"/>
        </w:rPr>
      </w:pPr>
      <w:r>
        <w:rPr>
          <w:sz w:val="28"/>
        </w:rPr>
        <w:t>Що</w:t>
      </w:r>
      <w:r>
        <w:rPr>
          <w:spacing w:val="-2"/>
          <w:sz w:val="28"/>
        </w:rPr>
        <w:t xml:space="preserve"> </w:t>
      </w:r>
      <w:r>
        <w:rPr>
          <w:sz w:val="28"/>
        </w:rPr>
        <w:t>таке</w:t>
      </w:r>
      <w:r>
        <w:rPr>
          <w:spacing w:val="-1"/>
          <w:sz w:val="28"/>
        </w:rPr>
        <w:t xml:space="preserve"> </w:t>
      </w:r>
      <w:r>
        <w:rPr>
          <w:spacing w:val="-2"/>
          <w:sz w:val="28"/>
        </w:rPr>
        <w:t>провідність</w:t>
      </w:r>
    </w:p>
    <w:p>
      <w:pPr>
        <w:pStyle w:val="ListParagraph"/>
        <w:numPr>
          <w:ilvl w:val="0"/>
          <w:numId w:val="16"/>
        </w:numPr>
        <w:tabs>
          <w:tab w:val="clear" w:pos="720"/>
          <w:tab w:val="left" w:pos="920" w:leader="none"/>
        </w:tabs>
        <w:ind w:left="920" w:hanging="210"/>
        <w:rPr>
          <w:sz w:val="28"/>
        </w:rPr>
      </w:pPr>
      <w:r>
        <w:rPr>
          <w:sz w:val="28"/>
        </w:rPr>
        <w:t>Від</w:t>
      </w:r>
      <w:r>
        <w:rPr>
          <w:spacing w:val="-7"/>
          <w:sz w:val="28"/>
        </w:rPr>
        <w:t xml:space="preserve"> </w:t>
      </w:r>
      <w:r>
        <w:rPr>
          <w:sz w:val="28"/>
        </w:rPr>
        <w:t>чого</w:t>
      </w:r>
      <w:r>
        <w:rPr>
          <w:spacing w:val="-6"/>
          <w:sz w:val="28"/>
        </w:rPr>
        <w:t xml:space="preserve"> </w:t>
      </w:r>
      <w:r>
        <w:rPr>
          <w:sz w:val="28"/>
        </w:rPr>
        <w:t>залежить</w:t>
      </w:r>
      <w:r>
        <w:rPr>
          <w:spacing w:val="-11"/>
          <w:sz w:val="28"/>
        </w:rPr>
        <w:t xml:space="preserve"> </w:t>
      </w:r>
      <w:r>
        <w:rPr>
          <w:sz w:val="28"/>
        </w:rPr>
        <w:t>електропровідність</w:t>
      </w:r>
      <w:r>
        <w:rPr>
          <w:spacing w:val="-11"/>
          <w:sz w:val="28"/>
        </w:rPr>
        <w:t xml:space="preserve"> </w:t>
      </w:r>
      <w:r>
        <w:rPr>
          <w:spacing w:val="-2"/>
          <w:sz w:val="28"/>
        </w:rPr>
        <w:t>напівпровідників</w:t>
      </w:r>
    </w:p>
    <w:p>
      <w:pPr>
        <w:pStyle w:val="ListParagraph"/>
        <w:numPr>
          <w:ilvl w:val="0"/>
          <w:numId w:val="16"/>
        </w:numPr>
        <w:tabs>
          <w:tab w:val="clear" w:pos="720"/>
          <w:tab w:val="left" w:pos="920" w:leader="none"/>
        </w:tabs>
        <w:spacing w:lineRule="exact" w:line="322"/>
        <w:ind w:left="920" w:hanging="210"/>
        <w:rPr>
          <w:sz w:val="28"/>
        </w:rPr>
      </w:pPr>
      <w:r>
        <w:rPr>
          <w:sz w:val="28"/>
        </w:rPr>
        <w:t>Які</w:t>
      </w:r>
      <w:r>
        <w:rPr>
          <w:spacing w:val="-4"/>
          <w:sz w:val="28"/>
        </w:rPr>
        <w:t xml:space="preserve"> </w:t>
      </w:r>
      <w:r>
        <w:rPr>
          <w:sz w:val="28"/>
        </w:rPr>
        <w:t>фактори</w:t>
      </w:r>
      <w:r>
        <w:rPr>
          <w:spacing w:val="-5"/>
          <w:sz w:val="28"/>
        </w:rPr>
        <w:t xml:space="preserve"> </w:t>
      </w:r>
      <w:r>
        <w:rPr>
          <w:sz w:val="28"/>
        </w:rPr>
        <w:t>впливають</w:t>
      </w:r>
      <w:r>
        <w:rPr>
          <w:spacing w:val="-5"/>
          <w:sz w:val="28"/>
        </w:rPr>
        <w:t xml:space="preserve"> </w:t>
      </w:r>
      <w:r>
        <w:rPr>
          <w:sz w:val="28"/>
        </w:rPr>
        <w:t>на</w:t>
      </w:r>
      <w:r>
        <w:rPr>
          <w:spacing w:val="-4"/>
          <w:sz w:val="28"/>
        </w:rPr>
        <w:t xml:space="preserve"> </w:t>
      </w:r>
      <w:r>
        <w:rPr>
          <w:spacing w:val="-2"/>
          <w:sz w:val="28"/>
        </w:rPr>
        <w:t>електропровідність</w:t>
      </w:r>
    </w:p>
    <w:p>
      <w:pPr>
        <w:pStyle w:val="ListParagraph"/>
        <w:numPr>
          <w:ilvl w:val="0"/>
          <w:numId w:val="16"/>
        </w:numPr>
        <w:tabs>
          <w:tab w:val="clear" w:pos="720"/>
          <w:tab w:val="left" w:pos="920" w:leader="none"/>
        </w:tabs>
        <w:ind w:left="920" w:hanging="210"/>
        <w:rPr>
          <w:sz w:val="28"/>
        </w:rPr>
      </w:pPr>
      <w:r>
        <w:rPr>
          <w:sz w:val="28"/>
        </w:rPr>
        <w:t>На</w:t>
      </w:r>
      <w:r>
        <w:rPr>
          <w:spacing w:val="-7"/>
          <w:sz w:val="28"/>
        </w:rPr>
        <w:t xml:space="preserve"> </w:t>
      </w:r>
      <w:r>
        <w:rPr>
          <w:sz w:val="28"/>
        </w:rPr>
        <w:t>які</w:t>
      </w:r>
      <w:r>
        <w:rPr>
          <w:spacing w:val="-3"/>
          <w:sz w:val="28"/>
        </w:rPr>
        <w:t xml:space="preserve"> </w:t>
      </w:r>
      <w:r>
        <w:rPr>
          <w:sz w:val="28"/>
        </w:rPr>
        <w:t>види</w:t>
      </w:r>
      <w:r>
        <w:rPr>
          <w:spacing w:val="-4"/>
          <w:sz w:val="28"/>
        </w:rPr>
        <w:t xml:space="preserve"> </w:t>
      </w:r>
      <w:r>
        <w:rPr>
          <w:sz w:val="28"/>
        </w:rPr>
        <w:t>поділяється</w:t>
      </w:r>
      <w:r>
        <w:rPr>
          <w:spacing w:val="-4"/>
          <w:sz w:val="28"/>
        </w:rPr>
        <w:t xml:space="preserve"> </w:t>
      </w:r>
      <w:r>
        <w:rPr>
          <w:spacing w:val="-2"/>
          <w:sz w:val="28"/>
        </w:rPr>
        <w:t>провідність</w:t>
      </w:r>
    </w:p>
    <w:p>
      <w:pPr>
        <w:sectPr>
          <w:footerReference w:type="default" r:id="rId24"/>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16"/>
        </w:numPr>
        <w:tabs>
          <w:tab w:val="clear" w:pos="720"/>
          <w:tab w:val="left" w:pos="989" w:leader="none"/>
        </w:tabs>
        <w:spacing w:before="2" w:after="0"/>
        <w:ind w:left="989" w:hanging="279"/>
        <w:rPr>
          <w:sz w:val="28"/>
        </w:rPr>
      </w:pPr>
      <w:r>
        <w:rPr>
          <w:sz w:val="28"/>
        </w:rPr>
        <w:t>Яка</w:t>
      </w:r>
      <w:r>
        <w:rPr>
          <w:spacing w:val="-10"/>
          <w:sz w:val="28"/>
        </w:rPr>
        <w:t xml:space="preserve"> </w:t>
      </w:r>
      <w:r>
        <w:rPr>
          <w:sz w:val="28"/>
        </w:rPr>
        <w:t>різниця</w:t>
      </w:r>
      <w:r>
        <w:rPr>
          <w:spacing w:val="-5"/>
          <w:sz w:val="28"/>
        </w:rPr>
        <w:t xml:space="preserve"> </w:t>
      </w:r>
      <w:r>
        <w:rPr>
          <w:sz w:val="28"/>
        </w:rPr>
        <w:t>між</w:t>
      </w:r>
      <w:r>
        <w:rPr>
          <w:spacing w:val="-4"/>
          <w:sz w:val="28"/>
        </w:rPr>
        <w:t xml:space="preserve"> </w:t>
      </w:r>
      <w:r>
        <w:rPr>
          <w:sz w:val="28"/>
        </w:rPr>
        <w:t>донорною</w:t>
      </w:r>
      <w:r>
        <w:rPr>
          <w:spacing w:val="-6"/>
          <w:sz w:val="28"/>
        </w:rPr>
        <w:t xml:space="preserve"> </w:t>
      </w:r>
      <w:r>
        <w:rPr>
          <w:sz w:val="28"/>
        </w:rPr>
        <w:t>та</w:t>
      </w:r>
      <w:r>
        <w:rPr>
          <w:spacing w:val="-5"/>
          <w:sz w:val="28"/>
        </w:rPr>
        <w:t xml:space="preserve"> </w:t>
      </w:r>
      <w:r>
        <w:rPr>
          <w:sz w:val="28"/>
        </w:rPr>
        <w:t>акцепторної</w:t>
      </w:r>
      <w:r>
        <w:rPr>
          <w:spacing w:val="-6"/>
          <w:sz w:val="28"/>
        </w:rPr>
        <w:t xml:space="preserve"> </w:t>
      </w:r>
      <w:r>
        <w:rPr>
          <w:spacing w:val="-2"/>
          <w:sz w:val="28"/>
        </w:rPr>
        <w:t>провідністю.</w:t>
      </w:r>
    </w:p>
    <w:p>
      <w:pPr>
        <w:pStyle w:val="2"/>
        <w:spacing w:before="69" w:after="0"/>
        <w:ind w:left="610" w:hanging="0"/>
        <w:jc w:val="center"/>
        <w:rPr/>
      </w:pPr>
      <w:r>
        <w:rPr/>
        <w:t>Тема:</w:t>
      </w:r>
      <w:r>
        <w:rPr>
          <w:spacing w:val="-6"/>
        </w:rPr>
        <w:t xml:space="preserve"> </w:t>
      </w:r>
      <w:r>
        <w:rPr/>
        <w:t>Варикапи,</w:t>
      </w:r>
      <w:r>
        <w:rPr>
          <w:spacing w:val="-7"/>
        </w:rPr>
        <w:t xml:space="preserve"> </w:t>
      </w:r>
      <w:r>
        <w:rPr/>
        <w:t>тунельні</w:t>
      </w:r>
      <w:r>
        <w:rPr>
          <w:spacing w:val="-5"/>
        </w:rPr>
        <w:t xml:space="preserve"> </w:t>
      </w:r>
      <w:r>
        <w:rPr>
          <w:spacing w:val="-2"/>
        </w:rPr>
        <w:t>діоди.</w:t>
      </w:r>
    </w:p>
    <w:p>
      <w:pPr>
        <w:pStyle w:val="Normal"/>
        <w:spacing w:before="3" w:after="0"/>
        <w:ind w:left="614" w:hanging="0"/>
        <w:jc w:val="center"/>
        <w:rPr>
          <w:b/>
          <w:b/>
          <w:sz w:val="28"/>
        </w:rPr>
      </w:pPr>
      <w:r>
        <w:rPr>
          <w:b/>
          <w:spacing w:val="-4"/>
          <w:sz w:val="28"/>
        </w:rPr>
        <w:t>План</w:t>
      </w:r>
    </w:p>
    <w:p>
      <w:pPr>
        <w:pStyle w:val="ListParagraph"/>
        <w:numPr>
          <w:ilvl w:val="0"/>
          <w:numId w:val="15"/>
        </w:numPr>
        <w:tabs>
          <w:tab w:val="clear" w:pos="720"/>
          <w:tab w:val="left" w:pos="919" w:leader="none"/>
        </w:tabs>
        <w:spacing w:lineRule="exact" w:line="321"/>
        <w:ind w:left="919" w:hanging="209"/>
        <w:rPr>
          <w:sz w:val="26"/>
        </w:rPr>
      </w:pPr>
      <w:r>
        <w:rPr>
          <w:sz w:val="28"/>
        </w:rPr>
        <w:t>Принцип</w:t>
      </w:r>
      <w:r>
        <w:rPr>
          <w:spacing w:val="-7"/>
          <w:sz w:val="28"/>
        </w:rPr>
        <w:t xml:space="preserve"> </w:t>
      </w:r>
      <w:r>
        <w:rPr>
          <w:sz w:val="28"/>
        </w:rPr>
        <w:t>роботи</w:t>
      </w:r>
      <w:r>
        <w:rPr>
          <w:spacing w:val="-7"/>
          <w:sz w:val="28"/>
        </w:rPr>
        <w:t xml:space="preserve"> </w:t>
      </w:r>
      <w:r>
        <w:rPr>
          <w:spacing w:val="-2"/>
          <w:sz w:val="28"/>
        </w:rPr>
        <w:t>варикапів</w:t>
      </w:r>
    </w:p>
    <w:p>
      <w:pPr>
        <w:pStyle w:val="ListParagraph"/>
        <w:numPr>
          <w:ilvl w:val="0"/>
          <w:numId w:val="15"/>
        </w:numPr>
        <w:tabs>
          <w:tab w:val="clear" w:pos="720"/>
          <w:tab w:val="left" w:pos="920" w:leader="none"/>
        </w:tabs>
        <w:ind w:left="920" w:hanging="210"/>
        <w:rPr>
          <w:sz w:val="26"/>
        </w:rPr>
      </w:pPr>
      <w:r>
        <w:rPr>
          <w:sz w:val="28"/>
        </w:rPr>
        <w:t>Основні</w:t>
      </w:r>
      <w:r>
        <w:rPr>
          <w:spacing w:val="-5"/>
          <w:sz w:val="28"/>
        </w:rPr>
        <w:t xml:space="preserve"> </w:t>
      </w:r>
      <w:r>
        <w:rPr>
          <w:sz w:val="28"/>
        </w:rPr>
        <w:t>поняття</w:t>
      </w:r>
      <w:r>
        <w:rPr>
          <w:spacing w:val="-6"/>
          <w:sz w:val="28"/>
        </w:rPr>
        <w:t xml:space="preserve"> </w:t>
      </w:r>
      <w:r>
        <w:rPr>
          <w:sz w:val="28"/>
        </w:rPr>
        <w:t>про</w:t>
      </w:r>
      <w:r>
        <w:rPr>
          <w:spacing w:val="-5"/>
          <w:sz w:val="28"/>
        </w:rPr>
        <w:t xml:space="preserve"> </w:t>
      </w:r>
      <w:r>
        <w:rPr>
          <w:sz w:val="28"/>
        </w:rPr>
        <w:t>тунельні</w:t>
      </w:r>
      <w:r>
        <w:rPr>
          <w:spacing w:val="-7"/>
          <w:sz w:val="28"/>
        </w:rPr>
        <w:t xml:space="preserve"> </w:t>
      </w:r>
      <w:r>
        <w:rPr>
          <w:spacing w:val="-4"/>
          <w:sz w:val="28"/>
        </w:rPr>
        <w:t>діоди</w:t>
      </w:r>
    </w:p>
    <w:p>
      <w:pPr>
        <w:pStyle w:val="ListParagraph"/>
        <w:numPr>
          <w:ilvl w:val="1"/>
          <w:numId w:val="15"/>
        </w:numPr>
        <w:tabs>
          <w:tab w:val="clear" w:pos="720"/>
          <w:tab w:val="left" w:pos="1895" w:leader="none"/>
        </w:tabs>
        <w:spacing w:before="321" w:after="0"/>
        <w:ind w:left="710" w:right="850" w:firstLine="748"/>
        <w:jc w:val="both"/>
        <w:rPr>
          <w:b/>
          <w:b/>
          <w:sz w:val="28"/>
        </w:rPr>
      </w:pPr>
      <w:r>
        <w:rPr>
          <w:sz w:val="28"/>
        </w:rPr>
        <w:t>Варикапом називається напівпровідниковий діод, у якого як основний параметр використовується бар'єрна місткість, величина якої варіюється при зміні зворотної напруги. Отже, варикап застосовується як конденсатор змінної місткості, керований напругою.</w:t>
      </w:r>
    </w:p>
    <w:p>
      <w:pPr>
        <w:pStyle w:val="Style15"/>
        <w:spacing w:before="3" w:after="0"/>
        <w:rPr>
          <w:sz w:val="7"/>
        </w:rPr>
      </w:pPr>
      <w:r>
        <w:rPr>
          <w:sz w:val="7"/>
        </w:rPr>
        <w:drawing>
          <wp:anchor behindDoc="1" distT="0" distB="0" distL="0" distR="0" simplePos="0" locked="0" layoutInCell="0" allowOverlap="1" relativeHeight="460">
            <wp:simplePos x="0" y="0"/>
            <wp:positionH relativeFrom="page">
              <wp:posOffset>2807335</wp:posOffset>
            </wp:positionH>
            <wp:positionV relativeFrom="paragraph">
              <wp:posOffset>68580</wp:posOffset>
            </wp:positionV>
            <wp:extent cx="2962910" cy="3216275"/>
            <wp:effectExtent l="0" t="0" r="0" b="0"/>
            <wp:wrapTopAndBottom/>
            <wp:docPr id="36" name="Image 5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530" descr=""/>
                    <pic:cNvPicPr>
                      <a:picLocks noChangeAspect="1" noChangeArrowheads="1"/>
                    </pic:cNvPicPr>
                  </pic:nvPicPr>
                  <pic:blipFill>
                    <a:blip r:embed="rId25"/>
                    <a:stretch>
                      <a:fillRect/>
                    </a:stretch>
                  </pic:blipFill>
                  <pic:spPr bwMode="auto">
                    <a:xfrm>
                      <a:off x="0" y="0"/>
                      <a:ext cx="2962910" cy="3216275"/>
                    </a:xfrm>
                    <a:prstGeom prst="rect">
                      <a:avLst/>
                    </a:prstGeom>
                  </pic:spPr>
                </pic:pic>
              </a:graphicData>
            </a:graphic>
          </wp:anchor>
        </w:drawing>
      </w:r>
    </w:p>
    <w:p>
      <w:pPr>
        <w:pStyle w:val="Style15"/>
        <w:spacing w:before="49" w:after="0"/>
        <w:ind w:left="610" w:hanging="0"/>
        <w:jc w:val="center"/>
        <w:rPr/>
      </w:pPr>
      <w:r>
        <w:rPr/>
        <w:t>Рисунок</w:t>
      </w:r>
      <w:r>
        <w:rPr>
          <w:spacing w:val="-7"/>
        </w:rPr>
        <w:t xml:space="preserve"> </w:t>
      </w:r>
      <w:r>
        <w:rPr/>
        <w:t>1</w:t>
      </w:r>
      <w:r>
        <w:rPr>
          <w:spacing w:val="-2"/>
        </w:rPr>
        <w:t xml:space="preserve"> </w:t>
      </w:r>
      <w:r>
        <w:rPr/>
        <w:t>–</w:t>
      </w:r>
      <w:r>
        <w:rPr>
          <w:spacing w:val="-5"/>
        </w:rPr>
        <w:t xml:space="preserve"> </w:t>
      </w:r>
      <w:r>
        <w:rPr/>
        <w:t>Принцип</w:t>
      </w:r>
      <w:r>
        <w:rPr>
          <w:spacing w:val="-3"/>
        </w:rPr>
        <w:t xml:space="preserve"> </w:t>
      </w:r>
      <w:r>
        <w:rPr/>
        <w:t>дії</w:t>
      </w:r>
      <w:r>
        <w:rPr>
          <w:spacing w:val="-2"/>
        </w:rPr>
        <w:t xml:space="preserve"> варикапа</w:t>
      </w:r>
    </w:p>
    <w:p>
      <w:pPr>
        <w:pStyle w:val="Style15"/>
        <w:spacing w:before="321" w:after="0"/>
        <w:ind w:left="710" w:right="850" w:firstLine="748"/>
        <w:jc w:val="both"/>
        <w:rPr/>
      </w:pPr>
      <w:r>
        <w:rPr/>
        <w:t>Принцип дії. Якщо до p-n переходу прикласти зворотну напругу, то ширина потенційного бар'єру збільшується.</w:t>
      </w:r>
    </w:p>
    <w:p>
      <w:pPr>
        <w:pStyle w:val="Style15"/>
        <w:spacing w:before="3" w:after="0"/>
        <w:rPr>
          <w:sz w:val="4"/>
        </w:rPr>
      </w:pPr>
      <w:r>
        <w:rPr>
          <w:sz w:val="4"/>
        </w:rPr>
        <w:drawing>
          <wp:anchor behindDoc="1" distT="0" distB="0" distL="0" distR="0" simplePos="0" locked="0" layoutInCell="0" allowOverlap="1" relativeHeight="461">
            <wp:simplePos x="0" y="0"/>
            <wp:positionH relativeFrom="page">
              <wp:posOffset>1586230</wp:posOffset>
            </wp:positionH>
            <wp:positionV relativeFrom="paragraph">
              <wp:posOffset>46355</wp:posOffset>
            </wp:positionV>
            <wp:extent cx="1446530" cy="414020"/>
            <wp:effectExtent l="0" t="0" r="0" b="0"/>
            <wp:wrapTopAndBottom/>
            <wp:docPr id="37" name="Image 5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531" descr=""/>
                    <pic:cNvPicPr>
                      <a:picLocks noChangeAspect="1" noChangeArrowheads="1"/>
                    </pic:cNvPicPr>
                  </pic:nvPicPr>
                  <pic:blipFill>
                    <a:blip r:embed="rId26"/>
                    <a:stretch>
                      <a:fillRect/>
                    </a:stretch>
                  </pic:blipFill>
                  <pic:spPr bwMode="auto">
                    <a:xfrm>
                      <a:off x="0" y="0"/>
                      <a:ext cx="1446530" cy="414020"/>
                    </a:xfrm>
                    <a:prstGeom prst="rect">
                      <a:avLst/>
                    </a:prstGeom>
                  </pic:spPr>
                </pic:pic>
              </a:graphicData>
            </a:graphic>
          </wp:anchor>
        </w:drawing>
      </w:r>
    </w:p>
    <w:p>
      <w:pPr>
        <w:pStyle w:val="Style15"/>
        <w:spacing w:before="54" w:after="0"/>
        <w:ind w:left="710" w:right="849" w:firstLine="748"/>
        <w:jc w:val="both"/>
        <w:rPr/>
      </w:pPr>
      <w:r>
        <w:rPr/>
        <w:t>При підключенні зворотної напруги ширина переходу ДХ збільшується, отже, бар'єрна місткість зменшуватиметься. Основною характеристикою варикапів є вольтфарадна характеристика С=f(Uобр).</w:t>
      </w:r>
    </w:p>
    <w:p>
      <w:pPr>
        <w:pStyle w:val="Style15"/>
        <w:spacing w:before="168" w:after="0"/>
        <w:rPr>
          <w:sz w:val="20"/>
        </w:rPr>
      </w:pPr>
      <w:r>
        <w:rPr>
          <w:sz w:val="20"/>
        </w:rPr>
        <w:drawing>
          <wp:anchor behindDoc="1" distT="0" distB="0" distL="0" distR="0" simplePos="0" locked="0" layoutInCell="0" allowOverlap="1" relativeHeight="462">
            <wp:simplePos x="0" y="0"/>
            <wp:positionH relativeFrom="page">
              <wp:posOffset>3498850</wp:posOffset>
            </wp:positionH>
            <wp:positionV relativeFrom="paragraph">
              <wp:posOffset>267970</wp:posOffset>
            </wp:positionV>
            <wp:extent cx="1687830" cy="1857375"/>
            <wp:effectExtent l="0" t="0" r="0" b="0"/>
            <wp:wrapTopAndBottom/>
            <wp:docPr id="38" name="Image 5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532" descr=""/>
                    <pic:cNvPicPr>
                      <a:picLocks noChangeAspect="1" noChangeArrowheads="1"/>
                    </pic:cNvPicPr>
                  </pic:nvPicPr>
                  <pic:blipFill>
                    <a:blip r:embed="rId27"/>
                    <a:stretch>
                      <a:fillRect/>
                    </a:stretch>
                  </pic:blipFill>
                  <pic:spPr bwMode="auto">
                    <a:xfrm>
                      <a:off x="0" y="0"/>
                      <a:ext cx="1687830" cy="1857375"/>
                    </a:xfrm>
                    <a:prstGeom prst="rect">
                      <a:avLst/>
                    </a:prstGeom>
                  </pic:spPr>
                </pic:pic>
              </a:graphicData>
            </a:graphic>
          </wp:anchor>
        </w:drawing>
      </w:r>
    </w:p>
    <w:p>
      <w:pPr>
        <w:sectPr>
          <w:footerReference w:type="default" r:id="rId28"/>
          <w:type w:val="nextPage"/>
          <w:pgSz w:w="11906" w:h="16838"/>
          <w:pgMar w:left="992" w:right="0" w:gutter="0" w:header="0" w:top="620" w:footer="673" w:bottom="960"/>
          <w:pgNumType w:fmt="decimal"/>
          <w:formProt w:val="false"/>
          <w:textDirection w:val="lrTb"/>
          <w:docGrid w:type="default" w:linePitch="100" w:charSpace="4096"/>
        </w:sectPr>
        <w:pStyle w:val="Style15"/>
        <w:spacing w:before="8" w:after="0"/>
        <w:ind w:left="607" w:hanging="0"/>
        <w:jc w:val="center"/>
        <w:rPr/>
      </w:pPr>
      <w:r>
        <w:rPr/>
        <w:t>Рисунок</w:t>
      </w:r>
      <w:r>
        <w:rPr>
          <w:spacing w:val="-11"/>
        </w:rPr>
        <w:t xml:space="preserve"> </w:t>
      </w:r>
      <w:r>
        <w:rPr/>
        <w:t>2</w:t>
      </w:r>
      <w:r>
        <w:rPr>
          <w:spacing w:val="-4"/>
        </w:rPr>
        <w:t xml:space="preserve"> </w:t>
      </w:r>
      <w:r>
        <w:rPr/>
        <w:t>–</w:t>
      </w:r>
      <w:r>
        <w:rPr>
          <w:spacing w:val="-5"/>
        </w:rPr>
        <w:t xml:space="preserve"> </w:t>
      </w:r>
      <w:r>
        <w:rPr/>
        <w:t>Вольтфарадна</w:t>
      </w:r>
      <w:r>
        <w:rPr>
          <w:spacing w:val="-6"/>
        </w:rPr>
        <w:t xml:space="preserve"> </w:t>
      </w:r>
      <w:r>
        <w:rPr/>
        <w:t>характеристика</w:t>
      </w:r>
      <w:r>
        <w:rPr>
          <w:spacing w:val="-5"/>
        </w:rPr>
        <w:t xml:space="preserve"> </w:t>
      </w:r>
      <w:r>
        <w:rPr>
          <w:spacing w:val="-2"/>
        </w:rPr>
        <w:t>варикапа</w:t>
      </w:r>
    </w:p>
    <w:p>
      <w:pPr>
        <w:pStyle w:val="Style15"/>
        <w:spacing w:lineRule="exact" w:line="322" w:before="73" w:after="0"/>
        <w:ind w:left="1458" w:hanging="0"/>
        <w:rPr/>
      </w:pPr>
      <w:r>
        <w:rPr/>
        <w:t>Основні</w:t>
      </w:r>
      <w:r>
        <w:rPr>
          <w:spacing w:val="-8"/>
        </w:rPr>
        <w:t xml:space="preserve"> </w:t>
      </w:r>
      <w:r>
        <w:rPr/>
        <w:t>параметри</w:t>
      </w:r>
      <w:r>
        <w:rPr>
          <w:spacing w:val="-8"/>
        </w:rPr>
        <w:t xml:space="preserve"> </w:t>
      </w:r>
      <w:r>
        <w:rPr>
          <w:spacing w:val="-2"/>
        </w:rPr>
        <w:t>варикапів:</w:t>
      </w:r>
    </w:p>
    <w:p>
      <w:pPr>
        <w:pStyle w:val="ListParagraph"/>
        <w:numPr>
          <w:ilvl w:val="0"/>
          <w:numId w:val="14"/>
        </w:numPr>
        <w:tabs>
          <w:tab w:val="clear" w:pos="720"/>
          <w:tab w:val="left" w:pos="1620" w:leader="none"/>
        </w:tabs>
        <w:ind w:left="1620" w:hanging="162"/>
        <w:rPr>
          <w:sz w:val="28"/>
        </w:rPr>
      </w:pPr>
      <w:r>
        <w:rPr>
          <w:sz w:val="28"/>
        </w:rPr>
        <w:t>Максимальне,</w:t>
      </w:r>
      <w:r>
        <w:rPr>
          <w:spacing w:val="-7"/>
          <w:sz w:val="28"/>
        </w:rPr>
        <w:t xml:space="preserve"> </w:t>
      </w:r>
      <w:r>
        <w:rPr>
          <w:sz w:val="28"/>
        </w:rPr>
        <w:t>мінімальне</w:t>
      </w:r>
      <w:r>
        <w:rPr>
          <w:spacing w:val="-6"/>
          <w:sz w:val="28"/>
        </w:rPr>
        <w:t xml:space="preserve"> </w:t>
      </w:r>
      <w:r>
        <w:rPr>
          <w:sz w:val="28"/>
        </w:rPr>
        <w:t>і</w:t>
      </w:r>
      <w:r>
        <w:rPr>
          <w:spacing w:val="-7"/>
          <w:sz w:val="28"/>
        </w:rPr>
        <w:t xml:space="preserve"> </w:t>
      </w:r>
      <w:r>
        <w:rPr>
          <w:sz w:val="28"/>
        </w:rPr>
        <w:t>номінальне</w:t>
      </w:r>
      <w:r>
        <w:rPr>
          <w:spacing w:val="-7"/>
          <w:sz w:val="28"/>
        </w:rPr>
        <w:t xml:space="preserve"> </w:t>
      </w:r>
      <w:r>
        <w:rPr>
          <w:sz w:val="28"/>
        </w:rPr>
        <w:t>значення</w:t>
      </w:r>
      <w:r>
        <w:rPr>
          <w:spacing w:val="-6"/>
          <w:sz w:val="28"/>
        </w:rPr>
        <w:t xml:space="preserve"> </w:t>
      </w:r>
      <w:r>
        <w:rPr>
          <w:sz w:val="28"/>
        </w:rPr>
        <w:t>місткості</w:t>
      </w:r>
      <w:r>
        <w:rPr>
          <w:spacing w:val="-7"/>
          <w:sz w:val="28"/>
        </w:rPr>
        <w:t xml:space="preserve"> </w:t>
      </w:r>
      <w:r>
        <w:rPr>
          <w:spacing w:val="-2"/>
          <w:sz w:val="28"/>
        </w:rPr>
        <w:t>варикапа.</w:t>
      </w:r>
    </w:p>
    <w:p>
      <w:pPr>
        <w:sectPr>
          <w:footerReference w:type="default" r:id="rId29"/>
          <w:type w:val="nextPage"/>
          <w:pgSz w:w="11906" w:h="16838"/>
          <w:pgMar w:left="992" w:right="0" w:gutter="0" w:header="0" w:top="940" w:footer="673" w:bottom="960"/>
          <w:pgNumType w:fmt="decimal"/>
          <w:formProt w:val="false"/>
          <w:textDirection w:val="lrTb"/>
          <w:docGrid w:type="default" w:linePitch="100" w:charSpace="4096"/>
        </w:sectPr>
      </w:pPr>
    </w:p>
    <w:p>
      <w:pPr>
        <w:pStyle w:val="ListParagraph"/>
        <w:numPr>
          <w:ilvl w:val="0"/>
          <w:numId w:val="14"/>
        </w:numPr>
        <w:tabs>
          <w:tab w:val="clear" w:pos="720"/>
          <w:tab w:val="left" w:pos="1620" w:leader="none"/>
        </w:tabs>
        <w:spacing w:before="72" w:after="0"/>
        <w:ind w:left="1620" w:hanging="162"/>
        <w:rPr>
          <w:rFonts w:ascii="Symbol" w:hAnsi="Symbol"/>
          <w:sz w:val="41"/>
        </w:rPr>
      </w:pPr>
      <w:r>
        <mc:AlternateContent>
          <mc:Choice Requires="wps">
            <w:drawing>
              <wp:anchor behindDoc="1" distT="5715" distB="4445" distL="5715" distR="5715" simplePos="0" locked="0" layoutInCell="0" allowOverlap="1" relativeHeight="408">
                <wp:simplePos x="0" y="0"/>
                <wp:positionH relativeFrom="page">
                  <wp:posOffset>3916045</wp:posOffset>
                </wp:positionH>
                <wp:positionV relativeFrom="paragraph">
                  <wp:posOffset>240030</wp:posOffset>
                </wp:positionV>
                <wp:extent cx="414020" cy="1270"/>
                <wp:effectExtent l="5715" t="5715" r="5715" b="4445"/>
                <wp:wrapNone/>
                <wp:docPr id="43" name="Graphic 533"/>
                <a:graphic xmlns:a="http://schemas.openxmlformats.org/drawingml/2006/main">
                  <a:graphicData uri="http://schemas.microsoft.com/office/word/2010/wordprocessingShape">
                    <wps:wsp>
                      <wps:cNvSpPr/>
                      <wps:spPr>
                        <a:xfrm>
                          <a:off x="0" y="0"/>
                          <a:ext cx="414000" cy="1440"/>
                        </a:xfrm>
                        <a:custGeom>
                          <a:avLst/>
                          <a:gdLst>
                            <a:gd name="textAreaLeft" fmla="*/ 0 w 234720"/>
                            <a:gd name="textAreaRight" fmla="*/ 235440 w 234720"/>
                            <a:gd name="textAreaTop" fmla="*/ 0 h 720"/>
                            <a:gd name="textAreaBottom" fmla="*/ 1440 h 720"/>
                          </a:gdLst>
                          <a:ahLst/>
                          <a:rect l="textAreaLeft" t="textAreaTop" r="textAreaRight" b="textAreaBottom"/>
                          <a:pathLst>
                            <a:path w="414020" h="0">
                              <a:moveTo>
                                <a:pt x="0" y="0"/>
                              </a:moveTo>
                              <a:lnTo>
                                <a:pt x="413665" y="0"/>
                              </a:lnTo>
                            </a:path>
                          </a:pathLst>
                        </a:custGeom>
                        <a:noFill/>
                        <a:ln w="10812">
                          <a:solidFill>
                            <a:srgbClr val="000000"/>
                          </a:solidFill>
                          <a:round/>
                        </a:ln>
                      </wps:spPr>
                      <wps:style>
                        <a:lnRef idx="0"/>
                        <a:fillRef idx="0"/>
                        <a:effectRef idx="0"/>
                        <a:fontRef idx="minor"/>
                      </wps:style>
                      <wps:bodyPr/>
                    </wps:wsp>
                  </a:graphicData>
                </a:graphic>
              </wp:anchor>
            </w:drawing>
          </mc:Choice>
          <mc:Fallback>
            <w:pict/>
          </mc:Fallback>
        </mc:AlternateContent>
      </w:r>
      <w:r>
        <w:rPr>
          <w:sz w:val="28"/>
        </w:rPr>
        <w:t>Коефіцієнт</w:t>
      </w:r>
      <w:r>
        <w:rPr>
          <w:spacing w:val="-3"/>
          <w:sz w:val="28"/>
        </w:rPr>
        <w:t xml:space="preserve"> </w:t>
      </w:r>
      <w:r>
        <w:rPr>
          <w:sz w:val="28"/>
        </w:rPr>
        <w:t>перекриття</w:t>
      </w:r>
      <w:r>
        <w:rPr>
          <w:spacing w:val="62"/>
          <w:sz w:val="28"/>
        </w:rPr>
        <w:t xml:space="preserve"> </w:t>
      </w:r>
      <w:r>
        <w:rPr>
          <w:i/>
          <w:position w:val="8"/>
          <w:sz w:val="41"/>
        </w:rPr>
        <w:t>k</w:t>
      </w:r>
      <w:r>
        <w:rPr>
          <w:i/>
          <w:spacing w:val="34"/>
          <w:position w:val="8"/>
          <w:sz w:val="41"/>
        </w:rPr>
        <w:t xml:space="preserve"> </w:t>
      </w:r>
      <w:r>
        <w:rPr>
          <w:rFonts w:ascii="Symbol" w:hAnsi="Symbol"/>
          <w:spacing w:val="-10"/>
          <w:position w:val="8"/>
          <w:sz w:val="41"/>
        </w:rPr>
        <w:t></w:t>
      </w:r>
    </w:p>
    <w:p>
      <w:pPr>
        <w:pStyle w:val="Normal"/>
        <w:spacing w:lineRule="auto" w:line="228" w:before="69" w:after="0"/>
        <w:ind w:left="98" w:right="5101" w:firstLine="50"/>
        <w:rPr>
          <w:sz w:val="24"/>
        </w:rPr>
      </w:pPr>
      <w:r>
        <w:br w:type="column"/>
      </w:r>
      <w:r>
        <w:rPr>
          <w:i/>
          <w:spacing w:val="-4"/>
          <w:w w:val="105"/>
          <w:position w:val="6"/>
          <w:sz w:val="24"/>
        </w:rPr>
        <w:t>C</w:t>
      </w:r>
      <w:r>
        <w:rPr>
          <w:spacing w:val="-4"/>
          <w:w w:val="105"/>
          <w:sz w:val="17"/>
        </w:rPr>
        <w:t xml:space="preserve">max </w:t>
      </w:r>
      <w:r>
        <w:rPr>
          <w:i/>
          <w:w w:val="105"/>
          <w:sz w:val="24"/>
        </w:rPr>
        <w:t>C</w:t>
      </w:r>
      <w:r>
        <w:rPr>
          <w:i/>
          <w:spacing w:val="-20"/>
          <w:w w:val="105"/>
          <w:sz w:val="24"/>
        </w:rPr>
        <w:t xml:space="preserve"> </w:t>
      </w:r>
      <w:r>
        <w:rPr>
          <w:w w:val="105"/>
          <w:sz w:val="24"/>
        </w:rPr>
        <w:t>min</w:t>
      </w:r>
    </w:p>
    <w:p>
      <w:pPr>
        <w:sectPr>
          <w:type w:val="continuous"/>
          <w:pgSz w:w="11906" w:h="16838"/>
          <w:pgMar w:left="992" w:right="0" w:gutter="0" w:header="0" w:top="940" w:footer="673" w:bottom="960"/>
          <w:cols w:num="2" w:equalWidth="false" w:sep="false">
            <w:col w:w="5059" w:space="40"/>
            <w:col w:w="5814"/>
          </w:cols>
          <w:formProt w:val="false"/>
          <w:textDirection w:val="lrTb"/>
          <w:docGrid w:type="default" w:linePitch="100" w:charSpace="4096"/>
        </w:sectPr>
      </w:pPr>
    </w:p>
    <w:p>
      <w:pPr>
        <w:pStyle w:val="ListParagraph"/>
        <w:numPr>
          <w:ilvl w:val="0"/>
          <w:numId w:val="14"/>
        </w:numPr>
        <w:tabs>
          <w:tab w:val="clear" w:pos="720"/>
          <w:tab w:val="left" w:pos="1620" w:leader="none"/>
        </w:tabs>
        <w:spacing w:before="41" w:after="0"/>
        <w:ind w:left="1620" w:hanging="162"/>
        <w:rPr>
          <w:sz w:val="28"/>
        </w:rPr>
      </w:pPr>
      <w:r>
        <w:rPr>
          <w:sz w:val="28"/>
        </w:rPr>
        <w:t>Максимальна</w:t>
      </w:r>
      <w:r>
        <w:rPr>
          <w:spacing w:val="-8"/>
          <w:sz w:val="28"/>
        </w:rPr>
        <w:t xml:space="preserve"> </w:t>
      </w:r>
      <w:r>
        <w:rPr>
          <w:sz w:val="28"/>
        </w:rPr>
        <w:t>робоча</w:t>
      </w:r>
      <w:r>
        <w:rPr>
          <w:spacing w:val="-5"/>
          <w:sz w:val="28"/>
        </w:rPr>
        <w:t xml:space="preserve"> </w:t>
      </w:r>
      <w:r>
        <w:rPr>
          <w:sz w:val="28"/>
        </w:rPr>
        <w:t>напруга</w:t>
      </w:r>
      <w:r>
        <w:rPr>
          <w:spacing w:val="-5"/>
          <w:sz w:val="28"/>
        </w:rPr>
        <w:t xml:space="preserve"> </w:t>
      </w:r>
      <w:r>
        <w:rPr>
          <w:spacing w:val="-2"/>
          <w:sz w:val="28"/>
        </w:rPr>
        <w:t>варикапа.</w:t>
      </w:r>
    </w:p>
    <w:p>
      <w:pPr>
        <w:pStyle w:val="ListParagraph"/>
        <w:numPr>
          <w:ilvl w:val="1"/>
          <w:numId w:val="15"/>
        </w:numPr>
        <w:tabs>
          <w:tab w:val="clear" w:pos="720"/>
          <w:tab w:val="left" w:pos="1792" w:leader="none"/>
        </w:tabs>
        <w:spacing w:before="321" w:after="0"/>
        <w:ind w:left="710" w:right="851" w:firstLine="748"/>
        <w:jc w:val="both"/>
        <w:rPr>
          <w:sz w:val="28"/>
        </w:rPr>
      </w:pPr>
      <w:r>
        <w:drawing>
          <wp:anchor behindDoc="0" distT="0" distB="0" distL="0" distR="0" simplePos="0" locked="0" layoutInCell="0" allowOverlap="1" relativeHeight="398">
            <wp:simplePos x="0" y="0"/>
            <wp:positionH relativeFrom="page">
              <wp:posOffset>2604135</wp:posOffset>
            </wp:positionH>
            <wp:positionV relativeFrom="paragraph">
              <wp:posOffset>1283970</wp:posOffset>
            </wp:positionV>
            <wp:extent cx="3324860" cy="2330450"/>
            <wp:effectExtent l="0" t="0" r="0" b="0"/>
            <wp:wrapNone/>
            <wp:docPr id="44" name="Image 534" descr="Зображення, що містить схема, текст, ескіз, малюнок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534" descr="Зображення, що містить схема, текст, ескіз, малюнок  Автоматично згенерований опис"/>
                    <pic:cNvPicPr>
                      <a:picLocks noChangeAspect="1" noChangeArrowheads="1"/>
                    </pic:cNvPicPr>
                  </pic:nvPicPr>
                  <pic:blipFill>
                    <a:blip r:embed="rId30"/>
                    <a:stretch>
                      <a:fillRect/>
                    </a:stretch>
                  </pic:blipFill>
                  <pic:spPr bwMode="auto">
                    <a:xfrm>
                      <a:off x="0" y="0"/>
                      <a:ext cx="3324860" cy="2330450"/>
                    </a:xfrm>
                    <a:prstGeom prst="rect">
                      <a:avLst/>
                    </a:prstGeom>
                  </pic:spPr>
                </pic:pic>
              </a:graphicData>
            </a:graphic>
          </wp:anchor>
        </w:drawing>
      </w:r>
      <w:r>
        <w:rPr>
          <w:sz w:val="28"/>
        </w:rPr>
        <w:t>Тунельний діод – це НП прилад, у якого специфічний тунельний ефект призводить до появи на ВАХ при прямій напрузі ділянки негативної провідності – штрихована лінія на</w:t>
      </w:r>
      <w:r>
        <w:rPr>
          <w:spacing w:val="-2"/>
          <w:sz w:val="28"/>
        </w:rPr>
        <w:t xml:space="preserve"> </w:t>
      </w:r>
      <w:r>
        <w:rPr>
          <w:sz w:val="28"/>
        </w:rPr>
        <w:t>рис.5 (там же наведено умовне позначення приладу). Як робоча використовується пряма гілка ВАХ</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10" w:after="0"/>
        <w:rPr/>
      </w:pPr>
      <w:r>
        <w:rPr/>
      </w:r>
    </w:p>
    <w:p>
      <w:pPr>
        <w:pStyle w:val="Style15"/>
        <w:spacing w:lineRule="atLeast" w:line="640"/>
        <w:ind w:left="1458" w:right="964" w:firstLine="832"/>
        <w:rPr/>
      </w:pPr>
      <w:r>
        <w:rPr/>
        <w:t>Рисунок</w:t>
      </w:r>
      <w:r>
        <w:rPr>
          <w:spacing w:val="-7"/>
        </w:rPr>
        <w:t xml:space="preserve"> </w:t>
      </w:r>
      <w:r>
        <w:rPr/>
        <w:t>3</w:t>
      </w:r>
      <w:r>
        <w:rPr>
          <w:spacing w:val="-2"/>
        </w:rPr>
        <w:t xml:space="preserve"> </w:t>
      </w:r>
      <w:r>
        <w:rPr/>
        <w:t>–</w:t>
      </w:r>
      <w:r>
        <w:rPr>
          <w:spacing w:val="-4"/>
        </w:rPr>
        <w:t xml:space="preserve"> </w:t>
      </w:r>
      <w:r>
        <w:rPr/>
        <w:t>Умовне</w:t>
      </w:r>
      <w:r>
        <w:rPr>
          <w:spacing w:val="-6"/>
        </w:rPr>
        <w:t xml:space="preserve"> </w:t>
      </w:r>
      <w:r>
        <w:rPr/>
        <w:t>позначення</w:t>
      </w:r>
      <w:r>
        <w:rPr>
          <w:spacing w:val="-4"/>
        </w:rPr>
        <w:t xml:space="preserve"> </w:t>
      </w:r>
      <w:r>
        <w:rPr/>
        <w:t>та</w:t>
      </w:r>
      <w:r>
        <w:rPr>
          <w:spacing w:val="-5"/>
        </w:rPr>
        <w:t xml:space="preserve"> </w:t>
      </w:r>
      <w:r>
        <w:rPr/>
        <w:t>ВАХ</w:t>
      </w:r>
      <w:r>
        <w:rPr>
          <w:spacing w:val="-5"/>
        </w:rPr>
        <w:t xml:space="preserve"> </w:t>
      </w:r>
      <w:r>
        <w:rPr/>
        <w:t>тунельного</w:t>
      </w:r>
      <w:r>
        <w:rPr>
          <w:spacing w:val="-3"/>
        </w:rPr>
        <w:t xml:space="preserve"> </w:t>
      </w:r>
      <w:r>
        <w:rPr/>
        <w:t>діода Основними параметрами тунельного діода є:</w:t>
      </w:r>
    </w:p>
    <w:p>
      <w:pPr>
        <w:pStyle w:val="ListParagraph"/>
        <w:numPr>
          <w:ilvl w:val="2"/>
          <w:numId w:val="15"/>
        </w:numPr>
        <w:tabs>
          <w:tab w:val="clear" w:pos="720"/>
          <w:tab w:val="left" w:pos="2125" w:leader="none"/>
        </w:tabs>
        <w:spacing w:lineRule="exact" w:line="322" w:before="6" w:after="0"/>
        <w:ind w:left="2125" w:hanging="667"/>
        <w:rPr>
          <w:sz w:val="28"/>
        </w:rPr>
      </w:pPr>
      <w:r>
        <w:rPr>
          <w:sz w:val="28"/>
        </w:rPr>
        <w:t>струм</w:t>
      </w:r>
      <w:r>
        <w:rPr>
          <w:spacing w:val="-3"/>
          <w:sz w:val="28"/>
        </w:rPr>
        <w:t xml:space="preserve"> </w:t>
      </w:r>
      <w:r>
        <w:rPr>
          <w:sz w:val="28"/>
        </w:rPr>
        <w:t>піку</w:t>
      </w:r>
      <w:r>
        <w:rPr>
          <w:spacing w:val="-2"/>
          <w:sz w:val="28"/>
        </w:rPr>
        <w:t xml:space="preserve"> </w:t>
      </w:r>
      <w:r>
        <w:rPr>
          <w:sz w:val="28"/>
        </w:rPr>
        <w:t>I</w:t>
      </w:r>
      <w:r>
        <w:rPr>
          <w:sz w:val="28"/>
          <w:vertAlign w:val="subscript"/>
        </w:rPr>
        <w:t>n</w:t>
      </w:r>
      <w:r>
        <w:rPr>
          <w:sz w:val="28"/>
        </w:rPr>
        <w:t>,</w:t>
      </w:r>
      <w:r>
        <w:rPr>
          <w:spacing w:val="-3"/>
          <w:sz w:val="28"/>
        </w:rPr>
        <w:t xml:space="preserve"> </w:t>
      </w:r>
      <w:r>
        <w:rPr>
          <w:sz w:val="28"/>
        </w:rPr>
        <w:t>що</w:t>
      </w:r>
      <w:r>
        <w:rPr>
          <w:spacing w:val="-2"/>
          <w:sz w:val="28"/>
        </w:rPr>
        <w:t xml:space="preserve"> </w:t>
      </w:r>
      <w:r>
        <w:rPr>
          <w:sz w:val="28"/>
        </w:rPr>
        <w:t>складає</w:t>
      </w:r>
      <w:r>
        <w:rPr>
          <w:spacing w:val="-3"/>
          <w:sz w:val="28"/>
        </w:rPr>
        <w:t xml:space="preserve"> </w:t>
      </w:r>
      <w:r>
        <w:rPr>
          <w:spacing w:val="-2"/>
          <w:sz w:val="28"/>
        </w:rPr>
        <w:t>(0,1ч100)мА;</w:t>
      </w:r>
    </w:p>
    <w:p>
      <w:pPr>
        <w:pStyle w:val="ListParagraph"/>
        <w:numPr>
          <w:ilvl w:val="2"/>
          <w:numId w:val="15"/>
        </w:numPr>
        <w:tabs>
          <w:tab w:val="clear" w:pos="720"/>
          <w:tab w:val="left" w:pos="2125" w:leader="none"/>
        </w:tabs>
        <w:ind w:left="2125" w:hanging="667"/>
        <w:rPr>
          <w:sz w:val="28"/>
        </w:rPr>
      </w:pPr>
      <w:r>
        <w:rPr>
          <w:sz w:val="28"/>
        </w:rPr>
        <w:t>відношення</w:t>
      </w:r>
      <w:r>
        <w:rPr>
          <w:spacing w:val="-5"/>
          <w:sz w:val="28"/>
        </w:rPr>
        <w:t xml:space="preserve"> </w:t>
      </w:r>
      <w:r>
        <w:rPr>
          <w:sz w:val="28"/>
        </w:rPr>
        <w:t>струму</w:t>
      </w:r>
      <w:r>
        <w:rPr>
          <w:spacing w:val="-7"/>
          <w:sz w:val="28"/>
        </w:rPr>
        <w:t xml:space="preserve"> </w:t>
      </w:r>
      <w:r>
        <w:rPr>
          <w:sz w:val="28"/>
        </w:rPr>
        <w:t>піку</w:t>
      </w:r>
      <w:r>
        <w:rPr>
          <w:spacing w:val="-3"/>
          <w:sz w:val="28"/>
        </w:rPr>
        <w:t xml:space="preserve"> </w:t>
      </w:r>
      <w:r>
        <w:rPr>
          <w:sz w:val="28"/>
        </w:rPr>
        <w:t>I</w:t>
      </w:r>
      <w:r>
        <w:rPr>
          <w:sz w:val="28"/>
          <w:vertAlign w:val="subscript"/>
        </w:rPr>
        <w:t>n</w:t>
      </w:r>
      <w:r>
        <w:rPr>
          <w:spacing w:val="-3"/>
          <w:sz w:val="28"/>
        </w:rPr>
        <w:t xml:space="preserve"> </w:t>
      </w:r>
      <w:r>
        <w:rPr>
          <w:sz w:val="28"/>
        </w:rPr>
        <w:t>до</w:t>
      </w:r>
      <w:r>
        <w:rPr>
          <w:spacing w:val="-3"/>
          <w:sz w:val="28"/>
        </w:rPr>
        <w:t xml:space="preserve"> </w:t>
      </w:r>
      <w:r>
        <w:rPr>
          <w:sz w:val="28"/>
        </w:rPr>
        <w:t>струму</w:t>
      </w:r>
      <w:r>
        <w:rPr>
          <w:spacing w:val="-3"/>
          <w:sz w:val="28"/>
        </w:rPr>
        <w:t xml:space="preserve"> </w:t>
      </w:r>
      <w:r>
        <w:rPr>
          <w:sz w:val="28"/>
        </w:rPr>
        <w:t>западини</w:t>
      </w:r>
      <w:r>
        <w:rPr>
          <w:spacing w:val="-4"/>
          <w:sz w:val="28"/>
        </w:rPr>
        <w:t xml:space="preserve"> </w:t>
      </w:r>
      <w:r>
        <w:rPr>
          <w:spacing w:val="-5"/>
          <w:sz w:val="28"/>
        </w:rPr>
        <w:t>I</w:t>
      </w:r>
      <w:r>
        <w:rPr>
          <w:spacing w:val="-5"/>
          <w:sz w:val="28"/>
          <w:vertAlign w:val="subscript"/>
        </w:rPr>
        <w:t>з</w:t>
      </w:r>
      <w:r>
        <w:rPr>
          <w:spacing w:val="-5"/>
          <w:sz w:val="28"/>
        </w:rPr>
        <w:t>:</w:t>
      </w:r>
    </w:p>
    <w:p>
      <w:pPr>
        <w:pStyle w:val="Normal"/>
        <w:spacing w:lineRule="exact" w:line="400" w:before="13" w:after="0"/>
        <w:ind w:left="1520" w:hanging="0"/>
        <w:rPr>
          <w:sz w:val="28"/>
        </w:rPr>
      </w:pPr>
      <w:r>
        <mc:AlternateContent>
          <mc:Choice Requires="wps">
            <w:drawing>
              <wp:anchor behindDoc="1" distT="3175" distB="1905" distL="3175" distR="3175" simplePos="0" locked="0" layoutInCell="0" allowOverlap="1" relativeHeight="409">
                <wp:simplePos x="0" y="0"/>
                <wp:positionH relativeFrom="page">
                  <wp:posOffset>1580515</wp:posOffset>
                </wp:positionH>
                <wp:positionV relativeFrom="paragraph">
                  <wp:posOffset>213995</wp:posOffset>
                </wp:positionV>
                <wp:extent cx="154940" cy="1270"/>
                <wp:effectExtent l="3175" t="3175" r="3175" b="1905"/>
                <wp:wrapNone/>
                <wp:docPr id="45" name="Graphic 535"/>
                <a:graphic xmlns:a="http://schemas.openxmlformats.org/drawingml/2006/main">
                  <a:graphicData uri="http://schemas.microsoft.com/office/word/2010/wordprocessingShape">
                    <wps:wsp>
                      <wps:cNvSpPr/>
                      <wps:spPr>
                        <a:xfrm>
                          <a:off x="0" y="0"/>
                          <a:ext cx="154800" cy="1440"/>
                        </a:xfrm>
                        <a:custGeom>
                          <a:avLst/>
                          <a:gdLst>
                            <a:gd name="textAreaLeft" fmla="*/ 0 w 87840"/>
                            <a:gd name="textAreaRight" fmla="*/ 88560 w 87840"/>
                            <a:gd name="textAreaTop" fmla="*/ 0 h 720"/>
                            <a:gd name="textAreaBottom" fmla="*/ 1440 h 720"/>
                          </a:gdLst>
                          <a:ahLst/>
                          <a:rect l="textAreaLeft" t="textAreaTop" r="textAreaRight" b="textAreaBottom"/>
                          <a:pathLst>
                            <a:path w="154940" h="0">
                              <a:moveTo>
                                <a:pt x="0" y="0"/>
                              </a:moveTo>
                              <a:lnTo>
                                <a:pt x="154534" y="0"/>
                              </a:lnTo>
                            </a:path>
                          </a:pathLst>
                        </a:custGeom>
                        <a:noFill/>
                        <a:ln w="6381">
                          <a:solidFill>
                            <a:srgbClr val="000000"/>
                          </a:solidFill>
                          <a:round/>
                        </a:ln>
                      </wps:spPr>
                      <wps:style>
                        <a:lnRef idx="0"/>
                        <a:fillRef idx="0"/>
                        <a:effectRef idx="0"/>
                        <a:fontRef idx="minor"/>
                      </wps:style>
                      <wps:bodyPr/>
                    </wps:wsp>
                  </a:graphicData>
                </a:graphic>
              </wp:anchor>
            </w:drawing>
          </mc:Choice>
          <mc:Fallback>
            <w:pict/>
          </mc:Fallback>
        </mc:AlternateContent>
      </w:r>
      <w:r>
        <w:rPr>
          <w:i/>
          <w:position w:val="16"/>
          <w:sz w:val="24"/>
        </w:rPr>
        <w:t>I</w:t>
      </w:r>
      <w:r>
        <w:rPr>
          <w:i/>
          <w:spacing w:val="-37"/>
          <w:position w:val="16"/>
          <w:sz w:val="24"/>
        </w:rPr>
        <w:t xml:space="preserve"> </w:t>
      </w:r>
      <w:r>
        <w:rPr>
          <w:i/>
          <w:position w:val="10"/>
          <w:sz w:val="14"/>
        </w:rPr>
        <w:t>n</w:t>
      </w:r>
      <w:r>
        <w:rPr>
          <w:i/>
          <w:spacing w:val="50"/>
          <w:position w:val="10"/>
          <w:sz w:val="14"/>
        </w:rPr>
        <w:t xml:space="preserve"> </w:t>
      </w:r>
      <w:r>
        <w:rPr>
          <w:rFonts w:ascii="Symbol" w:hAnsi="Symbol"/>
          <w:sz w:val="24"/>
        </w:rPr>
        <w:t></w:t>
      </w:r>
      <w:r>
        <w:rPr>
          <w:spacing w:val="-11"/>
          <w:sz w:val="24"/>
        </w:rPr>
        <w:t xml:space="preserve"> </w:t>
      </w:r>
      <w:r>
        <w:rPr>
          <w:rFonts w:ascii="Symbol" w:hAnsi="Symbol"/>
          <w:sz w:val="31"/>
        </w:rPr>
        <w:t></w:t>
      </w:r>
      <w:r>
        <w:rPr>
          <w:sz w:val="24"/>
        </w:rPr>
        <w:t>5</w:t>
      </w:r>
      <w:r>
        <w:rPr>
          <w:spacing w:val="-21"/>
          <w:sz w:val="24"/>
        </w:rPr>
        <w:t xml:space="preserve"> </w:t>
      </w:r>
      <w:r>
        <w:rPr>
          <w:rFonts w:ascii="Symbol" w:hAnsi="Symbol"/>
          <w:sz w:val="24"/>
        </w:rPr>
        <w:t></w:t>
      </w:r>
      <w:r>
        <w:rPr>
          <w:spacing w:val="-18"/>
          <w:sz w:val="24"/>
        </w:rPr>
        <w:t xml:space="preserve"> </w:t>
      </w:r>
      <w:r>
        <w:rPr>
          <w:spacing w:val="-4"/>
          <w:sz w:val="24"/>
        </w:rPr>
        <w:t>20</w:t>
      </w:r>
      <w:r>
        <w:rPr>
          <w:rFonts w:ascii="Symbol" w:hAnsi="Symbol"/>
          <w:spacing w:val="-4"/>
          <w:sz w:val="31"/>
        </w:rPr>
        <w:t></w:t>
      </w:r>
      <w:r>
        <w:rPr>
          <w:spacing w:val="-4"/>
          <w:sz w:val="28"/>
        </w:rPr>
        <w:t>.</w:t>
      </w:r>
    </w:p>
    <w:p>
      <w:pPr>
        <w:pStyle w:val="Normal"/>
        <w:spacing w:lineRule="exact" w:line="262"/>
        <w:ind w:left="1523" w:hanging="0"/>
        <w:rPr>
          <w:i/>
          <w:i/>
          <w:sz w:val="14"/>
        </w:rPr>
      </w:pPr>
      <w:r>
        <w:rPr>
          <w:i/>
          <w:position w:val="-5"/>
          <w:sz w:val="24"/>
        </w:rPr>
        <w:t>I</w:t>
      </w:r>
      <w:r>
        <w:rPr>
          <w:i/>
          <w:spacing w:val="-30"/>
          <w:sz w:val="24"/>
        </w:rPr>
        <w:t xml:space="preserve"> </w:t>
      </w:r>
      <w:r>
        <w:rPr>
          <w:i/>
          <w:spacing w:val="-10"/>
          <w:position w:val="-5"/>
          <w:sz w:val="14"/>
        </w:rPr>
        <w:t>з</w:t>
      </w:r>
    </w:p>
    <w:p>
      <w:pPr>
        <w:pStyle w:val="Style15"/>
        <w:spacing w:before="21" w:after="0"/>
        <w:ind w:left="710" w:right="845" w:firstLine="748"/>
        <w:jc w:val="both"/>
        <w:rPr/>
      </w:pPr>
      <w:r>
        <w:rPr/>
        <w:t xml:space="preserve">Тунельні діоди – швидкодіючі НП прилади, що застосовуються в генераторах високочастотних коливань та швидкодіючих імпульсних </w:t>
      </w:r>
      <w:r>
        <w:rPr>
          <w:spacing w:val="-2"/>
        </w:rPr>
        <w:t>перемикачах.</w:t>
      </w:r>
    </w:p>
    <w:p>
      <w:pPr>
        <w:pStyle w:val="Style15"/>
        <w:spacing w:before="231" w:after="0"/>
        <w:rPr/>
      </w:pPr>
      <w:r>
        <w:rPr/>
      </w:r>
    </w:p>
    <w:p>
      <w:pPr>
        <w:pStyle w:val="2"/>
        <w:spacing w:lineRule="exact" w:line="322"/>
        <w:ind w:left="710" w:hanging="0"/>
        <w:rPr/>
      </w:pPr>
      <w:r>
        <w:rPr/>
        <w:t>Питання</w:t>
      </w:r>
      <w:r>
        <w:rPr>
          <w:spacing w:val="-4"/>
        </w:rPr>
        <w:t xml:space="preserve"> </w:t>
      </w:r>
      <w:r>
        <w:rPr/>
        <w:t>для</w:t>
      </w:r>
      <w:r>
        <w:rPr>
          <w:spacing w:val="-3"/>
        </w:rPr>
        <w:t xml:space="preserve"> </w:t>
      </w:r>
      <w:r>
        <w:rPr>
          <w:spacing w:val="-2"/>
        </w:rPr>
        <w:t>самоконтролю:</w:t>
      </w:r>
    </w:p>
    <w:p>
      <w:pPr>
        <w:pStyle w:val="ListParagraph"/>
        <w:numPr>
          <w:ilvl w:val="0"/>
          <w:numId w:val="13"/>
        </w:numPr>
        <w:tabs>
          <w:tab w:val="clear" w:pos="720"/>
          <w:tab w:val="left" w:pos="920" w:leader="none"/>
        </w:tabs>
        <w:spacing w:lineRule="exact" w:line="322"/>
        <w:ind w:left="920" w:hanging="210"/>
        <w:rPr>
          <w:sz w:val="28"/>
        </w:rPr>
      </w:pPr>
      <w:r>
        <w:rPr>
          <w:sz w:val="28"/>
        </w:rPr>
        <w:t>В</w:t>
      </w:r>
      <w:r>
        <w:rPr>
          <w:spacing w:val="-7"/>
          <w:sz w:val="28"/>
        </w:rPr>
        <w:t xml:space="preserve"> </w:t>
      </w:r>
      <w:r>
        <w:rPr>
          <w:sz w:val="28"/>
        </w:rPr>
        <w:t>чому</w:t>
      </w:r>
      <w:r>
        <w:rPr>
          <w:spacing w:val="-7"/>
          <w:sz w:val="28"/>
        </w:rPr>
        <w:t xml:space="preserve"> </w:t>
      </w:r>
      <w:r>
        <w:rPr>
          <w:sz w:val="28"/>
        </w:rPr>
        <w:t>полягає</w:t>
      </w:r>
      <w:r>
        <w:rPr>
          <w:spacing w:val="-6"/>
          <w:sz w:val="28"/>
        </w:rPr>
        <w:t xml:space="preserve"> </w:t>
      </w:r>
      <w:r>
        <w:rPr>
          <w:sz w:val="28"/>
        </w:rPr>
        <w:t>принцип</w:t>
      </w:r>
      <w:r>
        <w:rPr>
          <w:spacing w:val="-4"/>
          <w:sz w:val="28"/>
        </w:rPr>
        <w:t xml:space="preserve"> </w:t>
      </w:r>
      <w:r>
        <w:rPr>
          <w:sz w:val="28"/>
        </w:rPr>
        <w:t>роботи</w:t>
      </w:r>
      <w:r>
        <w:rPr>
          <w:spacing w:val="-4"/>
          <w:sz w:val="28"/>
        </w:rPr>
        <w:t xml:space="preserve"> </w:t>
      </w:r>
      <w:r>
        <w:rPr>
          <w:spacing w:val="-2"/>
          <w:sz w:val="28"/>
        </w:rPr>
        <w:t>варикапів</w:t>
      </w:r>
    </w:p>
    <w:p>
      <w:pPr>
        <w:pStyle w:val="ListParagraph"/>
        <w:numPr>
          <w:ilvl w:val="0"/>
          <w:numId w:val="13"/>
        </w:numPr>
        <w:tabs>
          <w:tab w:val="clear" w:pos="720"/>
          <w:tab w:val="left" w:pos="920" w:leader="none"/>
        </w:tabs>
        <w:spacing w:lineRule="exact" w:line="322"/>
        <w:ind w:left="920" w:hanging="210"/>
        <w:rPr>
          <w:sz w:val="28"/>
        </w:rPr>
      </w:pPr>
      <w:r>
        <w:rPr>
          <w:sz w:val="28"/>
        </w:rPr>
        <w:t>Де</w:t>
      </w:r>
      <w:r>
        <w:rPr>
          <w:spacing w:val="-6"/>
          <w:sz w:val="28"/>
        </w:rPr>
        <w:t xml:space="preserve"> </w:t>
      </w:r>
      <w:r>
        <w:rPr>
          <w:sz w:val="28"/>
        </w:rPr>
        <w:t>і</w:t>
      </w:r>
      <w:r>
        <w:rPr>
          <w:spacing w:val="-2"/>
          <w:sz w:val="28"/>
        </w:rPr>
        <w:t xml:space="preserve"> </w:t>
      </w:r>
      <w:r>
        <w:rPr>
          <w:sz w:val="28"/>
        </w:rPr>
        <w:t>для</w:t>
      </w:r>
      <w:r>
        <w:rPr>
          <w:spacing w:val="-3"/>
          <w:sz w:val="28"/>
        </w:rPr>
        <w:t xml:space="preserve"> </w:t>
      </w:r>
      <w:r>
        <w:rPr>
          <w:sz w:val="28"/>
        </w:rPr>
        <w:t>чого</w:t>
      </w:r>
      <w:r>
        <w:rPr>
          <w:spacing w:val="64"/>
          <w:sz w:val="28"/>
        </w:rPr>
        <w:t xml:space="preserve"> </w:t>
      </w:r>
      <w:r>
        <w:rPr>
          <w:sz w:val="28"/>
        </w:rPr>
        <w:t>застосовують</w:t>
      </w:r>
      <w:r>
        <w:rPr>
          <w:spacing w:val="-4"/>
          <w:sz w:val="28"/>
        </w:rPr>
        <w:t xml:space="preserve"> </w:t>
      </w:r>
      <w:r>
        <w:rPr>
          <w:spacing w:val="-2"/>
          <w:sz w:val="28"/>
        </w:rPr>
        <w:t>варикапи</w:t>
      </w:r>
    </w:p>
    <w:p>
      <w:pPr>
        <w:pStyle w:val="ListParagraph"/>
        <w:numPr>
          <w:ilvl w:val="0"/>
          <w:numId w:val="13"/>
        </w:numPr>
        <w:tabs>
          <w:tab w:val="clear" w:pos="720"/>
          <w:tab w:val="left" w:pos="920" w:leader="none"/>
        </w:tabs>
        <w:spacing w:lineRule="exact" w:line="322"/>
        <w:ind w:left="920" w:hanging="210"/>
        <w:rPr>
          <w:sz w:val="28"/>
        </w:rPr>
      </w:pPr>
      <w:r>
        <w:rPr>
          <w:sz w:val="28"/>
        </w:rPr>
        <w:t>Дайне</w:t>
      </w:r>
      <w:r>
        <w:rPr>
          <w:spacing w:val="-7"/>
          <w:sz w:val="28"/>
        </w:rPr>
        <w:t xml:space="preserve"> </w:t>
      </w:r>
      <w:r>
        <w:rPr>
          <w:sz w:val="28"/>
        </w:rPr>
        <w:t>визначення</w:t>
      </w:r>
      <w:r>
        <w:rPr>
          <w:spacing w:val="-10"/>
          <w:sz w:val="28"/>
        </w:rPr>
        <w:t xml:space="preserve"> </w:t>
      </w:r>
      <w:r>
        <w:rPr>
          <w:sz w:val="28"/>
        </w:rPr>
        <w:t>тунельному</w:t>
      </w:r>
      <w:r>
        <w:rPr>
          <w:spacing w:val="-9"/>
          <w:sz w:val="28"/>
        </w:rPr>
        <w:t xml:space="preserve"> </w:t>
      </w:r>
      <w:r>
        <w:rPr>
          <w:spacing w:val="-4"/>
          <w:sz w:val="28"/>
        </w:rPr>
        <w:t>діоду</w:t>
      </w:r>
    </w:p>
    <w:p>
      <w:pPr>
        <w:pStyle w:val="ListParagraph"/>
        <w:numPr>
          <w:ilvl w:val="0"/>
          <w:numId w:val="13"/>
        </w:numPr>
        <w:tabs>
          <w:tab w:val="clear" w:pos="720"/>
          <w:tab w:val="left" w:pos="989" w:leader="none"/>
        </w:tabs>
        <w:ind w:left="989" w:hanging="279"/>
        <w:rPr>
          <w:sz w:val="28"/>
        </w:rPr>
      </w:pPr>
      <w:r>
        <w:rPr>
          <w:sz w:val="28"/>
        </w:rPr>
        <w:t>В</w:t>
      </w:r>
      <w:r>
        <w:rPr>
          <w:spacing w:val="-5"/>
          <w:sz w:val="28"/>
        </w:rPr>
        <w:t xml:space="preserve"> </w:t>
      </w:r>
      <w:r>
        <w:rPr>
          <w:sz w:val="28"/>
        </w:rPr>
        <w:t>чому</w:t>
      </w:r>
      <w:r>
        <w:rPr>
          <w:spacing w:val="-8"/>
          <w:sz w:val="28"/>
        </w:rPr>
        <w:t xml:space="preserve"> </w:t>
      </w:r>
      <w:r>
        <w:rPr>
          <w:sz w:val="28"/>
        </w:rPr>
        <w:t>полягає</w:t>
      </w:r>
      <w:r>
        <w:rPr>
          <w:spacing w:val="-5"/>
          <w:sz w:val="28"/>
        </w:rPr>
        <w:t xml:space="preserve"> </w:t>
      </w:r>
      <w:r>
        <w:rPr>
          <w:sz w:val="28"/>
        </w:rPr>
        <w:t>принцип</w:t>
      </w:r>
      <w:r>
        <w:rPr>
          <w:spacing w:val="-8"/>
          <w:sz w:val="28"/>
        </w:rPr>
        <w:t xml:space="preserve"> </w:t>
      </w:r>
      <w:r>
        <w:rPr>
          <w:sz w:val="28"/>
        </w:rPr>
        <w:t>дії</w:t>
      </w:r>
      <w:r>
        <w:rPr>
          <w:spacing w:val="-4"/>
          <w:sz w:val="28"/>
        </w:rPr>
        <w:t xml:space="preserve"> </w:t>
      </w:r>
      <w:r>
        <w:rPr>
          <w:sz w:val="28"/>
        </w:rPr>
        <w:t>тунельного</w:t>
      </w:r>
      <w:r>
        <w:rPr>
          <w:spacing w:val="-3"/>
          <w:sz w:val="28"/>
        </w:rPr>
        <w:t xml:space="preserve"> </w:t>
      </w:r>
      <w:r>
        <w:rPr>
          <w:spacing w:val="-2"/>
          <w:sz w:val="28"/>
        </w:rPr>
        <w:t>діода</w:t>
      </w:r>
    </w:p>
    <w:p>
      <w:pPr>
        <w:sectPr>
          <w:type w:val="continuous"/>
          <w:pgSz w:w="11906" w:h="16838"/>
          <w:pgMar w:left="992" w:right="0" w:gutter="0" w:header="0" w:top="940" w:footer="673" w:bottom="960"/>
          <w:formProt w:val="false"/>
          <w:textDirection w:val="lrTb"/>
          <w:docGrid w:type="default" w:linePitch="100" w:charSpace="4096"/>
        </w:sectPr>
      </w:pPr>
    </w:p>
    <w:p>
      <w:pPr>
        <w:pStyle w:val="2"/>
        <w:spacing w:before="69" w:after="0"/>
        <w:ind w:left="-1" w:right="135" w:hanging="0"/>
        <w:jc w:val="center"/>
        <w:rPr/>
      </w:pPr>
      <w:r>
        <w:rPr/>
        <w:t>Тема:</w:t>
      </w:r>
      <w:r>
        <w:rPr>
          <w:spacing w:val="-8"/>
        </w:rPr>
        <w:t xml:space="preserve"> </w:t>
      </w:r>
      <w:r>
        <w:rPr/>
        <w:t>Фотодіоди.</w:t>
      </w:r>
      <w:r>
        <w:rPr>
          <w:spacing w:val="-8"/>
        </w:rPr>
        <w:t xml:space="preserve"> </w:t>
      </w:r>
      <w:r>
        <w:rPr>
          <w:spacing w:val="-2"/>
        </w:rPr>
        <w:t>Світлодіоди.</w:t>
      </w:r>
    </w:p>
    <w:p>
      <w:pPr>
        <w:pStyle w:val="Style15"/>
        <w:spacing w:before="3" w:after="0"/>
        <w:ind w:left="1620" w:right="1758" w:hanging="0"/>
        <w:jc w:val="center"/>
        <w:rPr/>
      </w:pPr>
      <w:r>
        <w:rPr>
          <w:spacing w:val="-2"/>
        </w:rPr>
        <w:t>План:</w:t>
      </w:r>
    </w:p>
    <w:p>
      <w:pPr>
        <w:pStyle w:val="ListParagraph"/>
        <w:numPr>
          <w:ilvl w:val="0"/>
          <w:numId w:val="12"/>
        </w:numPr>
        <w:tabs>
          <w:tab w:val="clear" w:pos="720"/>
          <w:tab w:val="left" w:pos="919" w:leader="none"/>
        </w:tabs>
        <w:spacing w:lineRule="exact" w:line="321"/>
        <w:ind w:left="919" w:hanging="209"/>
        <w:rPr>
          <w:sz w:val="28"/>
        </w:rPr>
      </w:pPr>
      <w:r>
        <w:rPr>
          <w:sz w:val="28"/>
        </w:rPr>
        <w:t>Загальні</w:t>
      </w:r>
      <w:r>
        <w:rPr>
          <w:spacing w:val="-6"/>
          <w:sz w:val="28"/>
        </w:rPr>
        <w:t xml:space="preserve"> </w:t>
      </w:r>
      <w:r>
        <w:rPr>
          <w:sz w:val="28"/>
        </w:rPr>
        <w:t>відомості</w:t>
      </w:r>
      <w:r>
        <w:rPr>
          <w:spacing w:val="-8"/>
          <w:sz w:val="28"/>
        </w:rPr>
        <w:t xml:space="preserve"> </w:t>
      </w:r>
      <w:r>
        <w:rPr>
          <w:sz w:val="28"/>
        </w:rPr>
        <w:t>про</w:t>
      </w:r>
      <w:r>
        <w:rPr>
          <w:spacing w:val="-6"/>
          <w:sz w:val="28"/>
        </w:rPr>
        <w:t xml:space="preserve"> </w:t>
      </w:r>
      <w:r>
        <w:rPr>
          <w:spacing w:val="-2"/>
          <w:sz w:val="28"/>
        </w:rPr>
        <w:t>фотодіоди.</w:t>
      </w:r>
    </w:p>
    <w:p>
      <w:pPr>
        <w:pStyle w:val="ListParagraph"/>
        <w:numPr>
          <w:ilvl w:val="0"/>
          <w:numId w:val="12"/>
        </w:numPr>
        <w:tabs>
          <w:tab w:val="clear" w:pos="720"/>
          <w:tab w:val="left" w:pos="919" w:leader="none"/>
        </w:tabs>
        <w:spacing w:lineRule="exact" w:line="322"/>
        <w:ind w:left="919" w:hanging="209"/>
        <w:rPr>
          <w:sz w:val="28"/>
        </w:rPr>
      </w:pPr>
      <w:r>
        <w:rPr>
          <w:sz w:val="28"/>
        </w:rPr>
        <w:t>Принцип</w:t>
      </w:r>
      <w:r>
        <w:rPr>
          <w:spacing w:val="-9"/>
          <w:sz w:val="28"/>
        </w:rPr>
        <w:t xml:space="preserve"> </w:t>
      </w:r>
      <w:r>
        <w:rPr>
          <w:sz w:val="28"/>
        </w:rPr>
        <w:t>дії,</w:t>
      </w:r>
      <w:r>
        <w:rPr>
          <w:spacing w:val="-9"/>
          <w:sz w:val="28"/>
        </w:rPr>
        <w:t xml:space="preserve"> </w:t>
      </w:r>
      <w:r>
        <w:rPr>
          <w:sz w:val="28"/>
        </w:rPr>
        <w:t>вольт-амперна</w:t>
      </w:r>
      <w:r>
        <w:rPr>
          <w:spacing w:val="-9"/>
          <w:sz w:val="28"/>
        </w:rPr>
        <w:t xml:space="preserve"> </w:t>
      </w:r>
      <w:r>
        <w:rPr>
          <w:sz w:val="28"/>
        </w:rPr>
        <w:t>характеристика</w:t>
      </w:r>
      <w:r>
        <w:rPr>
          <w:spacing w:val="-8"/>
          <w:sz w:val="28"/>
        </w:rPr>
        <w:t xml:space="preserve"> </w:t>
      </w:r>
      <w:r>
        <w:rPr>
          <w:spacing w:val="-2"/>
          <w:sz w:val="28"/>
        </w:rPr>
        <w:t>фотодіоду.</w:t>
      </w:r>
    </w:p>
    <w:p>
      <w:pPr>
        <w:pStyle w:val="ListParagraph"/>
        <w:numPr>
          <w:ilvl w:val="0"/>
          <w:numId w:val="12"/>
        </w:numPr>
        <w:tabs>
          <w:tab w:val="clear" w:pos="720"/>
          <w:tab w:val="left" w:pos="919" w:leader="none"/>
        </w:tabs>
        <w:spacing w:lineRule="exact" w:line="322"/>
        <w:ind w:left="919" w:hanging="209"/>
        <w:rPr>
          <w:sz w:val="28"/>
        </w:rPr>
      </w:pPr>
      <w:r>
        <w:rPr>
          <w:sz w:val="28"/>
        </w:rPr>
        <w:t>Загальні</w:t>
      </w:r>
      <w:r>
        <w:rPr>
          <w:spacing w:val="-6"/>
          <w:sz w:val="28"/>
        </w:rPr>
        <w:t xml:space="preserve"> </w:t>
      </w:r>
      <w:r>
        <w:rPr>
          <w:sz w:val="28"/>
        </w:rPr>
        <w:t>відомості</w:t>
      </w:r>
      <w:r>
        <w:rPr>
          <w:spacing w:val="-8"/>
          <w:sz w:val="28"/>
        </w:rPr>
        <w:t xml:space="preserve"> </w:t>
      </w:r>
      <w:r>
        <w:rPr>
          <w:sz w:val="28"/>
        </w:rPr>
        <w:t>про</w:t>
      </w:r>
      <w:r>
        <w:rPr>
          <w:spacing w:val="-6"/>
          <w:sz w:val="28"/>
        </w:rPr>
        <w:t xml:space="preserve"> </w:t>
      </w:r>
      <w:r>
        <w:rPr>
          <w:spacing w:val="-2"/>
          <w:sz w:val="28"/>
        </w:rPr>
        <w:t>світлодіоди.</w:t>
      </w:r>
    </w:p>
    <w:p>
      <w:pPr>
        <w:pStyle w:val="ListParagraph"/>
        <w:numPr>
          <w:ilvl w:val="0"/>
          <w:numId w:val="12"/>
        </w:numPr>
        <w:tabs>
          <w:tab w:val="clear" w:pos="720"/>
          <w:tab w:val="left" w:pos="919" w:leader="none"/>
        </w:tabs>
        <w:ind w:left="919" w:hanging="209"/>
        <w:rPr>
          <w:sz w:val="28"/>
        </w:rPr>
      </w:pPr>
      <w:r>
        <w:rPr>
          <w:sz w:val="28"/>
        </w:rPr>
        <w:t>Принцип</w:t>
      </w:r>
      <w:r>
        <w:rPr>
          <w:spacing w:val="-9"/>
          <w:sz w:val="28"/>
        </w:rPr>
        <w:t xml:space="preserve"> </w:t>
      </w:r>
      <w:r>
        <w:rPr>
          <w:sz w:val="28"/>
        </w:rPr>
        <w:t>дії,</w:t>
      </w:r>
      <w:r>
        <w:rPr>
          <w:spacing w:val="-10"/>
          <w:sz w:val="28"/>
        </w:rPr>
        <w:t xml:space="preserve"> </w:t>
      </w:r>
      <w:r>
        <w:rPr>
          <w:sz w:val="28"/>
        </w:rPr>
        <w:t>характеристики</w:t>
      </w:r>
      <w:r>
        <w:rPr>
          <w:spacing w:val="-5"/>
          <w:sz w:val="28"/>
        </w:rPr>
        <w:t xml:space="preserve"> </w:t>
      </w:r>
      <w:r>
        <w:rPr>
          <w:sz w:val="28"/>
        </w:rPr>
        <w:t>та</w:t>
      </w:r>
      <w:r>
        <w:rPr>
          <w:spacing w:val="-10"/>
          <w:sz w:val="28"/>
        </w:rPr>
        <w:t xml:space="preserve"> </w:t>
      </w:r>
      <w:r>
        <w:rPr>
          <w:sz w:val="28"/>
        </w:rPr>
        <w:t>параметри</w:t>
      </w:r>
      <w:r>
        <w:rPr>
          <w:spacing w:val="-6"/>
          <w:sz w:val="28"/>
        </w:rPr>
        <w:t xml:space="preserve"> </w:t>
      </w:r>
      <w:r>
        <w:rPr>
          <w:sz w:val="28"/>
        </w:rPr>
        <w:t>світло</w:t>
      </w:r>
      <w:r>
        <w:rPr>
          <w:spacing w:val="-5"/>
          <w:sz w:val="28"/>
        </w:rPr>
        <w:t xml:space="preserve"> </w:t>
      </w:r>
      <w:r>
        <w:rPr>
          <w:spacing w:val="-2"/>
          <w:sz w:val="28"/>
        </w:rPr>
        <w:t>діодів.</w:t>
      </w:r>
    </w:p>
    <w:p>
      <w:pPr>
        <w:pStyle w:val="Style15"/>
        <w:spacing w:before="1" w:after="0"/>
        <w:rPr/>
      </w:pPr>
      <w:r>
        <w:rPr/>
      </w:r>
    </w:p>
    <w:p>
      <w:pPr>
        <w:pStyle w:val="ListParagraph"/>
        <w:numPr>
          <w:ilvl w:val="1"/>
          <w:numId w:val="12"/>
        </w:numPr>
        <w:tabs>
          <w:tab w:val="clear" w:pos="720"/>
          <w:tab w:val="left" w:pos="2254" w:leader="none"/>
        </w:tabs>
        <w:ind w:left="710" w:right="848" w:firstLine="748"/>
        <w:jc w:val="both"/>
        <w:rPr>
          <w:sz w:val="28"/>
        </w:rPr>
      </w:pPr>
      <w:r>
        <w:rPr>
          <w:sz w:val="28"/>
        </w:rPr>
        <w:t>Фотодіодом називається фотогальванічний приймач випромінювання, світлочутливий елемент якого є структурою напівпровідникового діода без внутрішнього посилення.</w:t>
      </w:r>
    </w:p>
    <w:p>
      <w:pPr>
        <w:pStyle w:val="ListParagraph"/>
        <w:numPr>
          <w:ilvl w:val="1"/>
          <w:numId w:val="12"/>
        </w:numPr>
        <w:tabs>
          <w:tab w:val="clear" w:pos="720"/>
          <w:tab w:val="left" w:pos="1910" w:leader="none"/>
        </w:tabs>
        <w:ind w:left="710" w:right="852" w:firstLine="748"/>
        <w:jc w:val="both"/>
        <w:rPr>
          <w:sz w:val="28"/>
        </w:rPr>
      </w:pPr>
      <w:r>
        <w:rPr>
          <w:sz w:val="28"/>
        </w:rPr>
        <w:t xml:space="preserve">Принцип дії. При опромінюванні напівпровідника світловим потоком Ф зростає фотогенерація власних носіїв зарядів (дивіться рис 1), що приводить до збільшення кількості як основних, так і неосновних носіїв </w:t>
      </w:r>
      <w:r>
        <w:rPr>
          <w:spacing w:val="-2"/>
          <w:sz w:val="28"/>
        </w:rPr>
        <w:t>зарядів.</w:t>
      </w:r>
    </w:p>
    <w:p>
      <w:pPr>
        <w:pStyle w:val="Style15"/>
        <w:spacing w:before="7" w:after="0"/>
        <w:rPr>
          <w:sz w:val="6"/>
        </w:rPr>
      </w:pPr>
      <w:r>
        <w:rPr>
          <w:sz w:val="6"/>
        </w:rPr>
        <w:drawing>
          <wp:anchor behindDoc="1" distT="0" distB="0" distL="0" distR="0" simplePos="0" locked="0" layoutInCell="0" allowOverlap="1" relativeHeight="463">
            <wp:simplePos x="0" y="0"/>
            <wp:positionH relativeFrom="page">
              <wp:posOffset>3281680</wp:posOffset>
            </wp:positionH>
            <wp:positionV relativeFrom="paragraph">
              <wp:posOffset>63500</wp:posOffset>
            </wp:positionV>
            <wp:extent cx="2006600" cy="1591310"/>
            <wp:effectExtent l="0" t="0" r="0" b="0"/>
            <wp:wrapTopAndBottom/>
            <wp:docPr id="46" name="Image 5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536" descr=""/>
                    <pic:cNvPicPr>
                      <a:picLocks noChangeAspect="1" noChangeArrowheads="1"/>
                    </pic:cNvPicPr>
                  </pic:nvPicPr>
                  <pic:blipFill>
                    <a:blip r:embed="rId31"/>
                    <a:stretch>
                      <a:fillRect/>
                    </a:stretch>
                  </pic:blipFill>
                  <pic:spPr bwMode="auto">
                    <a:xfrm>
                      <a:off x="0" y="0"/>
                      <a:ext cx="2006600" cy="1591310"/>
                    </a:xfrm>
                    <a:prstGeom prst="rect">
                      <a:avLst/>
                    </a:prstGeom>
                  </pic:spPr>
                </pic:pic>
              </a:graphicData>
            </a:graphic>
          </wp:anchor>
        </w:drawing>
      </w:r>
    </w:p>
    <w:p>
      <w:pPr>
        <w:pStyle w:val="Style15"/>
        <w:spacing w:before="155" w:after="0"/>
        <w:ind w:left="608" w:hanging="0"/>
        <w:jc w:val="center"/>
        <w:rPr/>
      </w:pPr>
      <w:r>
        <w:rPr/>
        <w:t>Малюнок</w:t>
      </w:r>
      <w:r>
        <w:rPr>
          <w:spacing w:val="-4"/>
        </w:rPr>
        <w:t xml:space="preserve"> </w:t>
      </w:r>
      <w:r>
        <w:rPr/>
        <w:t>1</w:t>
      </w:r>
      <w:r>
        <w:rPr>
          <w:spacing w:val="-5"/>
        </w:rPr>
        <w:t xml:space="preserve"> </w:t>
      </w:r>
      <w:r>
        <w:rPr/>
        <w:t>–</w:t>
      </w:r>
      <w:r>
        <w:rPr>
          <w:spacing w:val="-4"/>
        </w:rPr>
        <w:t xml:space="preserve"> </w:t>
      </w:r>
      <w:r>
        <w:rPr/>
        <w:t>Принцип</w:t>
      </w:r>
      <w:r>
        <w:rPr>
          <w:spacing w:val="-6"/>
        </w:rPr>
        <w:t xml:space="preserve"> </w:t>
      </w:r>
      <w:r>
        <w:rPr/>
        <w:t>дії</w:t>
      </w:r>
      <w:r>
        <w:rPr>
          <w:spacing w:val="-2"/>
        </w:rPr>
        <w:t xml:space="preserve"> фотодіода.</w:t>
      </w:r>
    </w:p>
    <w:p>
      <w:pPr>
        <w:pStyle w:val="Style15"/>
        <w:spacing w:before="321" w:after="0"/>
        <w:ind w:left="710" w:firstLine="748"/>
        <w:rPr/>
      </w:pPr>
      <w:r>
        <w:rPr/>
        <w:t>Проте</w:t>
      </w:r>
      <w:r>
        <w:rPr>
          <w:spacing w:val="40"/>
        </w:rPr>
        <w:t xml:space="preserve"> </w:t>
      </w:r>
      <w:r>
        <w:rPr/>
        <w:t>фотогенерація</w:t>
      </w:r>
      <w:r>
        <w:rPr>
          <w:spacing w:val="40"/>
        </w:rPr>
        <w:t xml:space="preserve"> </w:t>
      </w:r>
      <w:r>
        <w:rPr/>
        <w:t>в</w:t>
      </w:r>
      <w:r>
        <w:rPr>
          <w:spacing w:val="40"/>
        </w:rPr>
        <w:t xml:space="preserve"> </w:t>
      </w:r>
      <w:r>
        <w:rPr/>
        <w:t>значній</w:t>
      </w:r>
      <w:r>
        <w:rPr>
          <w:spacing w:val="40"/>
        </w:rPr>
        <w:t xml:space="preserve"> </w:t>
      </w:r>
      <w:r>
        <w:rPr/>
        <w:t>мірі</w:t>
      </w:r>
      <w:r>
        <w:rPr>
          <w:spacing w:val="40"/>
        </w:rPr>
        <w:t xml:space="preserve"> </w:t>
      </w:r>
      <w:r>
        <w:rPr/>
        <w:t>впливатиме</w:t>
      </w:r>
      <w:r>
        <w:rPr>
          <w:spacing w:val="40"/>
        </w:rPr>
        <w:t xml:space="preserve"> </w:t>
      </w:r>
      <w:r>
        <w:rPr/>
        <w:t>на</w:t>
      </w:r>
      <w:r>
        <w:rPr>
          <w:spacing w:val="40"/>
        </w:rPr>
        <w:t xml:space="preserve"> </w:t>
      </w:r>
      <w:r>
        <w:rPr/>
        <w:t>зворотний</w:t>
      </w:r>
      <w:r>
        <w:rPr>
          <w:spacing w:val="40"/>
        </w:rPr>
        <w:t xml:space="preserve"> </w:t>
      </w:r>
      <w:r>
        <w:rPr/>
        <w:t>струм, оскільки не основних носіїв зарядів значно менше, ніж основних.</w:t>
      </w:r>
    </w:p>
    <w:p>
      <w:pPr>
        <w:pStyle w:val="Style15"/>
        <w:rPr>
          <w:sz w:val="4"/>
        </w:rPr>
      </w:pPr>
      <w:r>
        <w:rPr>
          <w:sz w:val="4"/>
        </w:rPr>
        <w:drawing>
          <wp:anchor behindDoc="1" distT="0" distB="0" distL="0" distR="0" simplePos="0" locked="0" layoutInCell="0" allowOverlap="1" relativeHeight="464">
            <wp:simplePos x="0" y="0"/>
            <wp:positionH relativeFrom="page">
              <wp:posOffset>3155315</wp:posOffset>
            </wp:positionH>
            <wp:positionV relativeFrom="paragraph">
              <wp:posOffset>45085</wp:posOffset>
            </wp:positionV>
            <wp:extent cx="2382520" cy="1765935"/>
            <wp:effectExtent l="0" t="0" r="0" b="0"/>
            <wp:wrapTopAndBottom/>
            <wp:docPr id="47" name="Image 5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537" descr=""/>
                    <pic:cNvPicPr>
                      <a:picLocks noChangeAspect="1" noChangeArrowheads="1"/>
                    </pic:cNvPicPr>
                  </pic:nvPicPr>
                  <pic:blipFill>
                    <a:blip r:embed="rId32"/>
                    <a:stretch>
                      <a:fillRect/>
                    </a:stretch>
                  </pic:blipFill>
                  <pic:spPr bwMode="auto">
                    <a:xfrm>
                      <a:off x="0" y="0"/>
                      <a:ext cx="2382520" cy="1765935"/>
                    </a:xfrm>
                    <a:prstGeom prst="rect">
                      <a:avLst/>
                    </a:prstGeom>
                  </pic:spPr>
                </pic:pic>
              </a:graphicData>
            </a:graphic>
          </wp:anchor>
        </w:drawing>
      </w:r>
    </w:p>
    <w:p>
      <w:pPr>
        <w:pStyle w:val="Style15"/>
        <w:spacing w:before="60" w:after="0"/>
        <w:ind w:left="608" w:hanging="0"/>
        <w:jc w:val="center"/>
        <w:rPr/>
      </w:pPr>
      <w:r>
        <w:rPr/>
        <w:t>Малюнок</w:t>
      </w:r>
      <w:r>
        <w:rPr>
          <w:spacing w:val="-8"/>
        </w:rPr>
        <w:t xml:space="preserve"> </w:t>
      </w:r>
      <w:r>
        <w:rPr/>
        <w:t>2</w:t>
      </w:r>
      <w:r>
        <w:rPr>
          <w:spacing w:val="-7"/>
        </w:rPr>
        <w:t xml:space="preserve"> </w:t>
      </w:r>
      <w:r>
        <w:rPr/>
        <w:t>–</w:t>
      </w:r>
      <w:r>
        <w:rPr>
          <w:spacing w:val="-5"/>
        </w:rPr>
        <w:t xml:space="preserve"> </w:t>
      </w:r>
      <w:r>
        <w:rPr/>
        <w:t>Вольтамперная</w:t>
      </w:r>
      <w:r>
        <w:rPr>
          <w:spacing w:val="-6"/>
        </w:rPr>
        <w:t xml:space="preserve"> </w:t>
      </w:r>
      <w:r>
        <w:rPr/>
        <w:t>характеристика</w:t>
      </w:r>
      <w:r>
        <w:rPr>
          <w:spacing w:val="-8"/>
        </w:rPr>
        <w:t xml:space="preserve"> </w:t>
      </w:r>
      <w:r>
        <w:rPr>
          <w:spacing w:val="-2"/>
        </w:rPr>
        <w:t>фотодіода.</w:t>
      </w:r>
    </w:p>
    <w:p>
      <w:pPr>
        <w:pStyle w:val="Style15"/>
        <w:spacing w:before="321" w:after="0"/>
        <w:ind w:left="710" w:right="964" w:firstLine="748"/>
        <w:rPr/>
      </w:pPr>
      <w:r>
        <w:rPr/>
        <w:t>Для</w:t>
      </w:r>
      <w:r>
        <w:rPr>
          <w:spacing w:val="40"/>
        </w:rPr>
        <w:t xml:space="preserve"> </w:t>
      </w:r>
      <w:r>
        <w:rPr/>
        <w:t>фотодіодів</w:t>
      </w:r>
      <w:r>
        <w:rPr>
          <w:spacing w:val="40"/>
        </w:rPr>
        <w:t xml:space="preserve"> </w:t>
      </w:r>
      <w:r>
        <w:rPr/>
        <w:t>Iобр</w:t>
      </w:r>
      <w:r>
        <w:rPr>
          <w:spacing w:val="40"/>
        </w:rPr>
        <w:t xml:space="preserve"> </w:t>
      </w:r>
      <w:r>
        <w:rPr/>
        <w:t>–</w:t>
      </w:r>
      <w:r>
        <w:rPr>
          <w:spacing w:val="40"/>
        </w:rPr>
        <w:t xml:space="preserve"> </w:t>
      </w:r>
      <w:r>
        <w:rPr/>
        <w:t>це</w:t>
      </w:r>
      <w:r>
        <w:rPr>
          <w:spacing w:val="40"/>
        </w:rPr>
        <w:t xml:space="preserve"> </w:t>
      </w:r>
      <w:r>
        <w:rPr/>
        <w:t>фотострум.</w:t>
      </w:r>
      <w:r>
        <w:rPr>
          <w:spacing w:val="40"/>
        </w:rPr>
        <w:t xml:space="preserve"> </w:t>
      </w:r>
      <w:r>
        <w:rPr/>
        <w:t>Залежність</w:t>
      </w:r>
      <w:r>
        <w:rPr>
          <w:spacing w:val="40"/>
        </w:rPr>
        <w:t xml:space="preserve"> </w:t>
      </w:r>
      <w:r>
        <w:rPr/>
        <w:t>фотоструму</w:t>
      </w:r>
      <w:r>
        <w:rPr>
          <w:spacing w:val="40"/>
        </w:rPr>
        <w:t xml:space="preserve"> </w:t>
      </w:r>
      <w:r>
        <w:rPr/>
        <w:t>Iф</w:t>
      </w:r>
      <w:r>
        <w:rPr>
          <w:spacing w:val="40"/>
        </w:rPr>
        <w:t xml:space="preserve"> </w:t>
      </w:r>
      <w:r>
        <w:rPr/>
        <w:t>від величини світлового потоку Iф=f(Ф) (дивіться рис 3).</w:t>
      </w:r>
    </w:p>
    <w:p>
      <w:pPr>
        <w:sectPr>
          <w:footerReference w:type="default" r:id="rId34"/>
          <w:type w:val="nextPage"/>
          <w:pgSz w:w="11906" w:h="16838"/>
          <w:pgMar w:left="992" w:right="0" w:gutter="0" w:header="0" w:top="620" w:footer="673" w:bottom="960"/>
          <w:pgNumType w:fmt="decimal"/>
          <w:formProt w:val="false"/>
          <w:textDirection w:val="lrTb"/>
          <w:docGrid w:type="default" w:linePitch="100" w:charSpace="4096"/>
        </w:sectPr>
        <w:pStyle w:val="Style15"/>
        <w:spacing w:before="16" w:after="0"/>
        <w:rPr>
          <w:sz w:val="20"/>
        </w:rPr>
      </w:pPr>
      <w:r>
        <w:rPr>
          <w:sz w:val="20"/>
        </w:rPr>
        <w:drawing>
          <wp:anchor behindDoc="1" distT="0" distB="0" distL="0" distR="0" simplePos="0" locked="0" layoutInCell="0" allowOverlap="1" relativeHeight="465">
            <wp:simplePos x="0" y="0"/>
            <wp:positionH relativeFrom="page">
              <wp:posOffset>3632835</wp:posOffset>
            </wp:positionH>
            <wp:positionV relativeFrom="paragraph">
              <wp:posOffset>171450</wp:posOffset>
            </wp:positionV>
            <wp:extent cx="1278890" cy="1157605"/>
            <wp:effectExtent l="0" t="0" r="0" b="0"/>
            <wp:wrapTopAndBottom/>
            <wp:docPr id="48" name="Image 5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538" descr=""/>
                    <pic:cNvPicPr>
                      <a:picLocks noChangeAspect="1" noChangeArrowheads="1"/>
                    </pic:cNvPicPr>
                  </pic:nvPicPr>
                  <pic:blipFill>
                    <a:blip r:embed="rId33"/>
                    <a:stretch>
                      <a:fillRect/>
                    </a:stretch>
                  </pic:blipFill>
                  <pic:spPr bwMode="auto">
                    <a:xfrm>
                      <a:off x="0" y="0"/>
                      <a:ext cx="1278890" cy="1157605"/>
                    </a:xfrm>
                    <a:prstGeom prst="rect">
                      <a:avLst/>
                    </a:prstGeom>
                  </pic:spPr>
                </pic:pic>
              </a:graphicData>
            </a:graphic>
          </wp:anchor>
        </w:drawing>
      </w:r>
    </w:p>
    <w:p>
      <w:pPr>
        <w:pStyle w:val="Style15"/>
        <w:spacing w:before="69" w:after="0"/>
        <w:ind w:left="611" w:hanging="0"/>
        <w:jc w:val="center"/>
        <w:rPr/>
      </w:pPr>
      <w:r>
        <w:rPr/>
        <w:t>Малюнок</w:t>
      </w:r>
      <w:r>
        <w:rPr>
          <w:spacing w:val="-7"/>
        </w:rPr>
        <w:t xml:space="preserve"> </w:t>
      </w:r>
      <w:r>
        <w:rPr>
          <w:spacing w:val="-10"/>
        </w:rPr>
        <w:t>3</w:t>
      </w:r>
    </w:p>
    <w:p>
      <w:pPr>
        <w:pStyle w:val="Style15"/>
        <w:spacing w:before="2" w:after="0"/>
        <w:rPr/>
      </w:pPr>
      <w:r>
        <w:rPr/>
      </w:r>
    </w:p>
    <w:p>
      <w:pPr>
        <w:pStyle w:val="Style15"/>
        <w:ind w:left="710" w:right="964" w:firstLine="748"/>
        <w:rPr/>
      </w:pPr>
      <w:r>
        <w:rPr/>
        <w:t>Спектральна характеристика – це залежність фотоструму від довжини хвилі світлового випромінювання Iф=f(л).</w:t>
      </w:r>
    </w:p>
    <w:p>
      <w:pPr>
        <w:pStyle w:val="Style15"/>
        <w:spacing w:before="4" w:after="0"/>
        <w:rPr>
          <w:sz w:val="6"/>
        </w:rPr>
      </w:pPr>
      <w:r>
        <w:rPr>
          <w:sz w:val="6"/>
        </w:rPr>
        <w:drawing>
          <wp:anchor behindDoc="1" distT="0" distB="0" distL="0" distR="0" simplePos="0" locked="0" layoutInCell="0" allowOverlap="1" relativeHeight="466">
            <wp:simplePos x="0" y="0"/>
            <wp:positionH relativeFrom="page">
              <wp:posOffset>2941320</wp:posOffset>
            </wp:positionH>
            <wp:positionV relativeFrom="paragraph">
              <wp:posOffset>62230</wp:posOffset>
            </wp:positionV>
            <wp:extent cx="2645410" cy="1999615"/>
            <wp:effectExtent l="0" t="0" r="0" b="0"/>
            <wp:wrapTopAndBottom/>
            <wp:docPr id="51" name="Image 5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539" descr=""/>
                    <pic:cNvPicPr>
                      <a:picLocks noChangeAspect="1" noChangeArrowheads="1"/>
                    </pic:cNvPicPr>
                  </pic:nvPicPr>
                  <pic:blipFill>
                    <a:blip r:embed="rId35"/>
                    <a:stretch>
                      <a:fillRect/>
                    </a:stretch>
                  </pic:blipFill>
                  <pic:spPr bwMode="auto">
                    <a:xfrm>
                      <a:off x="0" y="0"/>
                      <a:ext cx="2645410" cy="1999615"/>
                    </a:xfrm>
                    <a:prstGeom prst="rect">
                      <a:avLst/>
                    </a:prstGeom>
                  </pic:spPr>
                </pic:pic>
              </a:graphicData>
            </a:graphic>
          </wp:anchor>
        </w:drawing>
      </w:r>
    </w:p>
    <w:p>
      <w:pPr>
        <w:pStyle w:val="Style15"/>
        <w:spacing w:before="85" w:after="0"/>
        <w:ind w:left="610" w:hanging="0"/>
        <w:jc w:val="center"/>
        <w:rPr/>
      </w:pPr>
      <w:r>
        <w:rPr/>
        <w:t>Малюнок</w:t>
      </w:r>
      <w:r>
        <w:rPr>
          <w:spacing w:val="-5"/>
        </w:rPr>
        <w:t xml:space="preserve"> </w:t>
      </w:r>
      <w:r>
        <w:rPr/>
        <w:t>4</w:t>
      </w:r>
      <w:r>
        <w:rPr>
          <w:spacing w:val="-7"/>
        </w:rPr>
        <w:t xml:space="preserve"> </w:t>
      </w:r>
      <w:r>
        <w:rPr/>
        <w:t>–</w:t>
      </w:r>
      <w:r>
        <w:rPr>
          <w:spacing w:val="-4"/>
        </w:rPr>
        <w:t xml:space="preserve"> </w:t>
      </w:r>
      <w:r>
        <w:rPr/>
        <w:t>Спектральна</w:t>
      </w:r>
      <w:r>
        <w:rPr>
          <w:spacing w:val="-7"/>
        </w:rPr>
        <w:t xml:space="preserve"> </w:t>
      </w:r>
      <w:r>
        <w:rPr>
          <w:spacing w:val="-2"/>
        </w:rPr>
        <w:t>характеристика.</w:t>
      </w:r>
    </w:p>
    <w:p>
      <w:pPr>
        <w:pStyle w:val="Style15"/>
        <w:spacing w:before="321" w:after="0"/>
        <w:ind w:left="710" w:right="854" w:firstLine="748"/>
        <w:rPr/>
      </w:pPr>
      <w:r>
        <w:rPr/>
        <w:t>Тепловий</w:t>
      </w:r>
      <w:r>
        <w:rPr>
          <w:spacing w:val="80"/>
        </w:rPr>
        <w:t xml:space="preserve"> </w:t>
      </w:r>
      <w:r>
        <w:rPr/>
        <w:t>струм</w:t>
      </w:r>
      <w:r>
        <w:rPr>
          <w:spacing w:val="80"/>
        </w:rPr>
        <w:t xml:space="preserve"> </w:t>
      </w:r>
      <w:r>
        <w:rPr/>
        <w:t>–</w:t>
      </w:r>
      <w:r>
        <w:rPr>
          <w:spacing w:val="80"/>
        </w:rPr>
        <w:t xml:space="preserve"> </w:t>
      </w:r>
      <w:r>
        <w:rPr/>
        <w:t>струм</w:t>
      </w:r>
      <w:r>
        <w:rPr>
          <w:spacing w:val="80"/>
        </w:rPr>
        <w:t xml:space="preserve"> </w:t>
      </w:r>
      <w:r>
        <w:rPr/>
        <w:t>через</w:t>
      </w:r>
      <w:r>
        <w:rPr>
          <w:spacing w:val="80"/>
        </w:rPr>
        <w:t xml:space="preserve"> </w:t>
      </w:r>
      <w:r>
        <w:rPr/>
        <w:t>фотодіод</w:t>
      </w:r>
      <w:r>
        <w:rPr>
          <w:spacing w:val="80"/>
        </w:rPr>
        <w:t xml:space="preserve"> </w:t>
      </w:r>
      <w:r>
        <w:rPr/>
        <w:t>за</w:t>
      </w:r>
      <w:r>
        <w:rPr>
          <w:spacing w:val="80"/>
        </w:rPr>
        <w:t xml:space="preserve"> </w:t>
      </w:r>
      <w:r>
        <w:rPr/>
        <w:t>відсутності</w:t>
      </w:r>
      <w:r>
        <w:rPr>
          <w:spacing w:val="80"/>
        </w:rPr>
        <w:t xml:space="preserve"> </w:t>
      </w:r>
      <w:r>
        <w:rPr/>
        <w:t>світлового потоку і при заданій робочій напрузі.</w:t>
      </w:r>
    </w:p>
    <w:p>
      <w:pPr>
        <w:pStyle w:val="Style15"/>
        <w:ind w:left="710" w:right="964" w:firstLine="748"/>
        <w:rPr/>
      </w:pPr>
      <w:r>
        <w:rPr/>
        <w:t>Інтегральна</w:t>
      </w:r>
      <w:r>
        <w:rPr>
          <w:spacing w:val="40"/>
        </w:rPr>
        <w:t xml:space="preserve"> </w:t>
      </w:r>
      <w:r>
        <w:rPr/>
        <w:t>чутливість</w:t>
      </w:r>
      <w:r>
        <w:rPr>
          <w:spacing w:val="40"/>
        </w:rPr>
        <w:t xml:space="preserve"> </w:t>
      </w:r>
      <w:r>
        <w:rPr/>
        <w:t>–</w:t>
      </w:r>
      <w:r>
        <w:rPr>
          <w:spacing w:val="40"/>
        </w:rPr>
        <w:t xml:space="preserve"> </w:t>
      </w:r>
      <w:r>
        <w:rPr/>
        <w:t>це</w:t>
      </w:r>
      <w:r>
        <w:rPr>
          <w:spacing w:val="40"/>
        </w:rPr>
        <w:t xml:space="preserve"> </w:t>
      </w:r>
      <w:r>
        <w:rPr/>
        <w:t>відношення</w:t>
      </w:r>
      <w:r>
        <w:rPr>
          <w:spacing w:val="40"/>
        </w:rPr>
        <w:t xml:space="preserve"> </w:t>
      </w:r>
      <w:r>
        <w:rPr/>
        <w:t>фотоструму</w:t>
      </w:r>
      <w:r>
        <w:rPr>
          <w:spacing w:val="40"/>
        </w:rPr>
        <w:t xml:space="preserve"> </w:t>
      </w:r>
      <w:r>
        <w:rPr/>
        <w:t>до</w:t>
      </w:r>
      <w:r>
        <w:rPr>
          <w:spacing w:val="40"/>
        </w:rPr>
        <w:t xml:space="preserve"> </w:t>
      </w:r>
      <w:r>
        <w:rPr/>
        <w:t>світлового</w:t>
      </w:r>
      <w:r>
        <w:rPr>
          <w:spacing w:val="80"/>
          <w:w w:val="150"/>
        </w:rPr>
        <w:t xml:space="preserve"> </w:t>
      </w:r>
      <w:r>
        <w:rPr>
          <w:spacing w:val="-2"/>
        </w:rPr>
        <w:t>потоку:</w:t>
      </w:r>
    </w:p>
    <w:p>
      <w:pPr>
        <w:pStyle w:val="Normal"/>
        <w:spacing w:before="65" w:after="0"/>
        <w:ind w:left="1522" w:hanging="0"/>
        <w:rPr>
          <w:sz w:val="28"/>
        </w:rPr>
      </w:pPr>
      <w:r>
        <mc:AlternateContent>
          <mc:Choice Requires="wps">
            <w:drawing>
              <wp:anchor behindDoc="1" distT="5080" distB="3810" distL="5080" distR="5080" simplePos="0" locked="0" layoutInCell="0" allowOverlap="1" relativeHeight="410">
                <wp:simplePos x="0" y="0"/>
                <wp:positionH relativeFrom="page">
                  <wp:posOffset>1999615</wp:posOffset>
                </wp:positionH>
                <wp:positionV relativeFrom="paragraph">
                  <wp:posOffset>218440</wp:posOffset>
                </wp:positionV>
                <wp:extent cx="182880" cy="1270"/>
                <wp:effectExtent l="5080" t="5080" r="5080" b="3810"/>
                <wp:wrapNone/>
                <wp:docPr id="52" name="Graphic 540"/>
                <a:graphic xmlns:a="http://schemas.openxmlformats.org/drawingml/2006/main">
                  <a:graphicData uri="http://schemas.microsoft.com/office/word/2010/wordprocessingShape">
                    <wps:wsp>
                      <wps:cNvSpPr/>
                      <wps:spPr>
                        <a:xfrm>
                          <a:off x="0" y="0"/>
                          <a:ext cx="182880" cy="1440"/>
                        </a:xfrm>
                        <a:custGeom>
                          <a:avLst/>
                          <a:gdLst>
                            <a:gd name="textAreaLeft" fmla="*/ 0 w 103680"/>
                            <a:gd name="textAreaRight" fmla="*/ 104400 w 103680"/>
                            <a:gd name="textAreaTop" fmla="*/ 0 h 720"/>
                            <a:gd name="textAreaBottom" fmla="*/ 1440 h 720"/>
                          </a:gdLst>
                          <a:ahLst/>
                          <a:rect l="textAreaLeft" t="textAreaTop" r="textAreaRight" b="textAreaBottom"/>
                          <a:pathLst>
                            <a:path w="182880" h="0">
                              <a:moveTo>
                                <a:pt x="0" y="0"/>
                              </a:moveTo>
                              <a:lnTo>
                                <a:pt x="182794" y="0"/>
                              </a:lnTo>
                            </a:path>
                          </a:pathLst>
                        </a:custGeom>
                        <a:noFill/>
                        <a:ln w="936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411">
                <wp:simplePos x="0" y="0"/>
                <wp:positionH relativeFrom="page">
                  <wp:posOffset>2030730</wp:posOffset>
                </wp:positionH>
                <wp:positionV relativeFrom="paragraph">
                  <wp:posOffset>219710</wp:posOffset>
                </wp:positionV>
                <wp:extent cx="113665" cy="153670"/>
                <wp:effectExtent l="0" t="0" r="0" b="0"/>
                <wp:wrapNone/>
                <wp:docPr id="53" name="Textbox 541"/>
                <a:graphic xmlns:a="http://schemas.openxmlformats.org/drawingml/2006/main">
                  <a:graphicData uri="http://schemas.microsoft.com/office/word/2010/wordprocessingShape">
                    <wps:wsp>
                      <wps:cNvSpPr/>
                      <wps:spPr>
                        <a:xfrm>
                          <a:off x="0" y="0"/>
                          <a:ext cx="113760" cy="153720"/>
                        </a:xfrm>
                        <a:prstGeom prst="rect">
                          <a:avLst/>
                        </a:prstGeom>
                        <a:noFill/>
                        <a:ln w="0">
                          <a:noFill/>
                        </a:ln>
                      </wps:spPr>
                      <wps:style>
                        <a:lnRef idx="0"/>
                        <a:fillRef idx="0"/>
                        <a:effectRef idx="0"/>
                        <a:fontRef idx="minor"/>
                      </wps:style>
                      <wps:txbx>
                        <w:txbxContent>
                          <w:p>
                            <w:pPr>
                              <w:pStyle w:val="Style21"/>
                              <w:spacing w:lineRule="exact" w:line="242"/>
                              <w:rPr>
                                <w:i/>
                                <w:i/>
                              </w:rPr>
                            </w:pPr>
                            <w:r>
                              <w:rPr>
                                <w:i/>
                                <w:color w:val="000000"/>
                                <w:spacing w:val="-10"/>
                                <w:position w:val="-5"/>
                              </w:rPr>
                              <w:t>Ф</w:t>
                            </w:r>
                          </w:p>
                        </w:txbxContent>
                      </wps:txbx>
                      <wps:bodyPr lIns="0" rIns="0" tIns="0" bIns="0" anchor="t">
                        <a:noAutofit/>
                      </wps:bodyPr>
                    </wps:wsp>
                  </a:graphicData>
                </a:graphic>
              </wp:anchor>
            </w:drawing>
          </mc:Choice>
          <mc:Fallback>
            <w:pict>
              <v:rect id="shape_0" ID="Textbox 541" path="m0,0l-2147483645,0l-2147483645,-2147483646l0,-2147483646xe" stroked="f" o:allowincell="f" style="position:absolute;margin-left:159.9pt;margin-top:17.3pt;width:8.9pt;height:12.05pt;mso-wrap-style:square;v-text-anchor:top;mso-position-horizontal-relative:page">
                <v:fill o:detectmouseclick="t" on="false"/>
                <v:stroke color="#3465a4" joinstyle="round" endcap="flat"/>
                <v:textbox>
                  <w:txbxContent>
                    <w:p>
                      <w:pPr>
                        <w:pStyle w:val="Style21"/>
                        <w:spacing w:lineRule="exact" w:line="242"/>
                        <w:rPr>
                          <w:i/>
                          <w:i/>
                        </w:rPr>
                      </w:pPr>
                      <w:r>
                        <w:rPr>
                          <w:i/>
                          <w:color w:val="000000"/>
                          <w:spacing w:val="-10"/>
                          <w:position w:val="-5"/>
                        </w:rPr>
                        <w:t>Ф</w:t>
                      </w:r>
                    </w:p>
                  </w:txbxContent>
                </v:textbox>
                <w10:wrap type="none"/>
              </v:rect>
            </w:pict>
          </mc:Fallback>
        </mc:AlternateContent>
      </w:r>
      <w:r>
        <w:rPr>
          <w:i/>
          <w:sz w:val="37"/>
        </w:rPr>
        <w:t>S</w:t>
      </w:r>
      <w:r>
        <w:rPr>
          <w:i/>
          <w:spacing w:val="40"/>
          <w:sz w:val="37"/>
        </w:rPr>
        <w:t xml:space="preserve"> </w:t>
      </w:r>
      <w:r>
        <w:rPr>
          <w:rFonts w:ascii="Symbol" w:hAnsi="Symbol"/>
          <w:sz w:val="37"/>
        </w:rPr>
        <w:t></w:t>
      </w:r>
      <w:r>
        <w:rPr>
          <w:spacing w:val="51"/>
          <w:sz w:val="37"/>
        </w:rPr>
        <w:t xml:space="preserve"> </w:t>
      </w:r>
      <w:r>
        <w:rPr>
          <w:i/>
          <w:sz w:val="37"/>
          <w:vertAlign w:val="superscript"/>
        </w:rPr>
        <w:t>I</w:t>
      </w:r>
      <w:r>
        <w:rPr>
          <w:i/>
          <w:position w:val="12"/>
          <w:sz w:val="15"/>
        </w:rPr>
        <w:t>Ф</w:t>
      </w:r>
      <w:r>
        <w:rPr>
          <w:i/>
          <w:spacing w:val="75"/>
          <w:w w:val="150"/>
          <w:position w:val="12"/>
          <w:sz w:val="15"/>
        </w:rPr>
        <w:t xml:space="preserve"> </w:t>
      </w:r>
      <w:r>
        <w:rPr>
          <w:spacing w:val="-10"/>
          <w:position w:val="-5"/>
          <w:sz w:val="28"/>
        </w:rPr>
        <w:t>.</w:t>
      </w:r>
    </w:p>
    <w:p>
      <w:pPr>
        <w:pStyle w:val="Style15"/>
        <w:spacing w:lineRule="auto" w:line="240" w:before="65" w:after="0"/>
        <w:ind w:left="710" w:right="851" w:firstLine="748"/>
        <w:jc w:val="both"/>
        <w:rPr/>
      </w:pPr>
      <w:r>
        <w:rPr/>
        <w:t>Робоча напруга – це зворотна напруга, що подається на фотодіод, при якому всі параметри фотодіода будуть оптимальними.</w:t>
      </w:r>
    </w:p>
    <w:p>
      <w:pPr>
        <w:pStyle w:val="Style15"/>
        <w:spacing w:before="19" w:after="0"/>
        <w:rPr>
          <w:sz w:val="20"/>
        </w:rPr>
      </w:pPr>
      <w:r>
        <w:rPr>
          <w:sz w:val="20"/>
        </w:rPr>
        <w:drawing>
          <wp:anchor behindDoc="1" distT="0" distB="0" distL="0" distR="0" simplePos="0" locked="0" layoutInCell="0" allowOverlap="1" relativeHeight="467">
            <wp:simplePos x="0" y="0"/>
            <wp:positionH relativeFrom="page">
              <wp:posOffset>3545205</wp:posOffset>
            </wp:positionH>
            <wp:positionV relativeFrom="paragraph">
              <wp:posOffset>173990</wp:posOffset>
            </wp:positionV>
            <wp:extent cx="1493520" cy="964565"/>
            <wp:effectExtent l="0" t="0" r="0" b="0"/>
            <wp:wrapTopAndBottom/>
            <wp:docPr id="55" name="Image 5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 542" descr=""/>
                    <pic:cNvPicPr>
                      <a:picLocks noChangeAspect="1" noChangeArrowheads="1"/>
                    </pic:cNvPicPr>
                  </pic:nvPicPr>
                  <pic:blipFill>
                    <a:blip r:embed="rId36"/>
                    <a:stretch>
                      <a:fillRect/>
                    </a:stretch>
                  </pic:blipFill>
                  <pic:spPr bwMode="auto">
                    <a:xfrm>
                      <a:off x="0" y="0"/>
                      <a:ext cx="1493520" cy="964565"/>
                    </a:xfrm>
                    <a:prstGeom prst="rect">
                      <a:avLst/>
                    </a:prstGeom>
                  </pic:spPr>
                </pic:pic>
              </a:graphicData>
            </a:graphic>
          </wp:anchor>
        </w:drawing>
      </w:r>
    </w:p>
    <w:p>
      <w:pPr>
        <w:pStyle w:val="Style15"/>
        <w:spacing w:before="39" w:after="0"/>
        <w:ind w:left="610" w:hanging="0"/>
        <w:jc w:val="center"/>
        <w:rPr/>
      </w:pPr>
      <w:r>
        <w:rPr/>
        <w:t>Малюнок</w:t>
      </w:r>
      <w:r>
        <w:rPr>
          <w:spacing w:val="-5"/>
        </w:rPr>
        <w:t xml:space="preserve"> </w:t>
      </w:r>
      <w:r>
        <w:rPr/>
        <w:t>5</w:t>
      </w:r>
      <w:r>
        <w:rPr>
          <w:spacing w:val="-6"/>
        </w:rPr>
        <w:t xml:space="preserve"> </w:t>
      </w:r>
      <w:r>
        <w:rPr/>
        <w:t>–</w:t>
      </w:r>
      <w:r>
        <w:rPr>
          <w:spacing w:val="-5"/>
        </w:rPr>
        <w:t xml:space="preserve"> </w:t>
      </w:r>
      <w:r>
        <w:rPr/>
        <w:t>Проста</w:t>
      </w:r>
      <w:r>
        <w:rPr>
          <w:spacing w:val="-4"/>
        </w:rPr>
        <w:t xml:space="preserve"> </w:t>
      </w:r>
      <w:r>
        <w:rPr/>
        <w:t>схема</w:t>
      </w:r>
      <w:r>
        <w:rPr>
          <w:spacing w:val="-4"/>
        </w:rPr>
        <w:t xml:space="preserve"> </w:t>
      </w:r>
      <w:r>
        <w:rPr/>
        <w:t>включення</w:t>
      </w:r>
      <w:r>
        <w:rPr>
          <w:spacing w:val="-7"/>
        </w:rPr>
        <w:t xml:space="preserve"> </w:t>
      </w:r>
      <w:r>
        <w:rPr>
          <w:spacing w:val="-2"/>
        </w:rPr>
        <w:t>фотодіода</w:t>
      </w:r>
    </w:p>
    <w:p>
      <w:pPr>
        <w:pStyle w:val="ListParagraph"/>
        <w:numPr>
          <w:ilvl w:val="1"/>
          <w:numId w:val="12"/>
        </w:numPr>
        <w:tabs>
          <w:tab w:val="clear" w:pos="720"/>
          <w:tab w:val="left" w:pos="1862" w:leader="none"/>
        </w:tabs>
        <w:spacing w:before="321" w:after="0"/>
        <w:ind w:left="710" w:right="849" w:firstLine="748"/>
        <w:jc w:val="both"/>
        <w:rPr>
          <w:sz w:val="28"/>
        </w:rPr>
      </w:pPr>
      <w:r>
        <w:rPr>
          <w:sz w:val="28"/>
        </w:rPr>
        <w:t>Світлодіодом називається напівпровідниковий прилад, в якому відбувається безпосереднє перетворення електричної енергії в енергію світлового випромінювання.</w:t>
      </w:r>
    </w:p>
    <w:p>
      <w:pPr>
        <w:pStyle w:val="ListParagraph"/>
        <w:numPr>
          <w:ilvl w:val="1"/>
          <w:numId w:val="12"/>
        </w:numPr>
        <w:tabs>
          <w:tab w:val="clear" w:pos="720"/>
          <w:tab w:val="left" w:pos="1901" w:leader="none"/>
        </w:tabs>
        <w:spacing w:before="1" w:after="0"/>
        <w:ind w:left="710" w:right="851" w:firstLine="748"/>
        <w:jc w:val="both"/>
        <w:rPr>
          <w:sz w:val="28"/>
        </w:rPr>
      </w:pPr>
      <w:r>
        <w:drawing>
          <wp:anchor behindDoc="1" distT="0" distB="0" distL="0" distR="0" simplePos="0" locked="0" layoutInCell="0" allowOverlap="1" relativeHeight="468">
            <wp:simplePos x="0" y="0"/>
            <wp:positionH relativeFrom="page">
              <wp:posOffset>1599565</wp:posOffset>
            </wp:positionH>
            <wp:positionV relativeFrom="paragraph">
              <wp:posOffset>1262380</wp:posOffset>
            </wp:positionV>
            <wp:extent cx="610870" cy="383540"/>
            <wp:effectExtent l="0" t="0" r="0" b="0"/>
            <wp:wrapTopAndBottom/>
            <wp:docPr id="56" name="Image 5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 543" descr=""/>
                    <pic:cNvPicPr>
                      <a:picLocks noChangeAspect="1" noChangeArrowheads="1"/>
                    </pic:cNvPicPr>
                  </pic:nvPicPr>
                  <pic:blipFill>
                    <a:blip r:embed="rId37"/>
                    <a:stretch>
                      <a:fillRect/>
                    </a:stretch>
                  </pic:blipFill>
                  <pic:spPr bwMode="auto">
                    <a:xfrm>
                      <a:off x="0" y="0"/>
                      <a:ext cx="610870" cy="383540"/>
                    </a:xfrm>
                    <a:prstGeom prst="rect">
                      <a:avLst/>
                    </a:prstGeom>
                  </pic:spPr>
                </pic:pic>
              </a:graphicData>
            </a:graphic>
          </wp:anchor>
        </w:drawing>
      </w:r>
      <w:r>
        <w:rPr>
          <w:sz w:val="28"/>
        </w:rPr>
        <w:t>Принцип дії. При прямому включенні основні носії заряду переходять через p-n перехід і там рекомбінують. Рекомбінація пов'язана з виділенням енергії. Для більшості напівпровідникових матеріалів це енергія теплова. Тільки для деяких типів на основі арсеніду галію ширина забороненої зони ДW достатньо велика, і довжина хвилі лежить у видимій частині спектру.</w:t>
      </w:r>
    </w:p>
    <w:p>
      <w:pPr>
        <w:sectPr>
          <w:footerReference w:type="default" r:id="rId38"/>
          <w:type w:val="nextPage"/>
          <w:pgSz w:w="11906" w:h="16838"/>
          <w:pgMar w:left="992" w:right="0" w:gutter="0" w:header="0" w:top="620" w:footer="673" w:bottom="960"/>
          <w:pgNumType w:fmt="decimal"/>
          <w:formProt w:val="false"/>
          <w:textDirection w:val="lrTb"/>
          <w:docGrid w:type="default" w:linePitch="100" w:charSpace="4096"/>
        </w:sectPr>
        <w:pStyle w:val="Style15"/>
        <w:spacing w:before="59" w:after="0"/>
        <w:ind w:left="710" w:right="849" w:firstLine="748"/>
        <w:jc w:val="both"/>
        <w:rPr/>
      </w:pPr>
      <w:r>
        <w:rPr/>
        <w:t>При зворотному включенні через p-n перехід переходять неосновні носії заряду в область, де вони стають основними. Рекомбінація і свічення світлодіода відсутні.</w:t>
      </w:r>
    </w:p>
    <w:p>
      <w:pPr>
        <w:pStyle w:val="Style15"/>
        <w:spacing w:before="69" w:after="0"/>
        <w:ind w:left="1528" w:hanging="0"/>
        <w:rPr/>
      </w:pPr>
      <w:r>
        <w:rPr/>
        <w:t>Основні</w:t>
      </w:r>
      <w:r>
        <w:rPr>
          <w:spacing w:val="-8"/>
        </w:rPr>
        <w:t xml:space="preserve"> </w:t>
      </w:r>
      <w:r>
        <w:rPr>
          <w:spacing w:val="-2"/>
        </w:rPr>
        <w:t>характеристики:</w:t>
      </w:r>
    </w:p>
    <w:p>
      <w:pPr>
        <w:pStyle w:val="Style15"/>
        <w:tabs>
          <w:tab w:val="clear" w:pos="720"/>
          <w:tab w:val="left" w:pos="1988" w:leader="none"/>
          <w:tab w:val="left" w:pos="4288" w:leader="none"/>
          <w:tab w:val="left" w:pos="5926" w:leader="none"/>
          <w:tab w:val="left" w:pos="6377" w:leader="none"/>
          <w:tab w:val="left" w:pos="6964" w:leader="none"/>
          <w:tab w:val="left" w:pos="8767" w:leader="none"/>
        </w:tabs>
        <w:spacing w:before="3" w:after="0"/>
        <w:ind w:left="710" w:right="848" w:firstLine="748"/>
        <w:rPr/>
      </w:pPr>
      <w:r>
        <w:rPr>
          <w:spacing w:val="-6"/>
        </w:rPr>
        <w:t>а)</w:t>
      </w:r>
      <w:r>
        <w:rPr/>
        <w:tab/>
      </w:r>
      <w:r>
        <w:rPr>
          <w:spacing w:val="-2"/>
        </w:rPr>
        <w:t>Характеристика,</w:t>
      </w:r>
      <w:r>
        <w:rPr/>
        <w:tab/>
      </w:r>
      <w:r>
        <w:rPr>
          <w:spacing w:val="-2"/>
        </w:rPr>
        <w:t>яскравості,</w:t>
      </w:r>
      <w:r>
        <w:rPr/>
        <w:tab/>
        <w:t>–</w:t>
        <w:tab/>
      </w:r>
      <w:r>
        <w:rPr>
          <w:spacing w:val="-6"/>
        </w:rPr>
        <w:t>це</w:t>
      </w:r>
      <w:r>
        <w:rPr/>
        <w:tab/>
      </w:r>
      <w:r>
        <w:rPr>
          <w:spacing w:val="-2"/>
        </w:rPr>
        <w:t>потужністна</w:t>
      </w:r>
      <w:r>
        <w:rPr/>
        <w:tab/>
      </w:r>
      <w:r>
        <w:rPr>
          <w:spacing w:val="-2"/>
        </w:rPr>
        <w:t xml:space="preserve">залежність </w:t>
      </w:r>
      <w:r>
        <w:rPr/>
        <w:t>випромінювання від прямого струму:</w:t>
      </w:r>
    </w:p>
    <w:p>
      <w:pPr>
        <w:pStyle w:val="Style15"/>
        <w:spacing w:lineRule="exact" w:line="322"/>
        <w:ind w:left="1458" w:hanging="0"/>
        <w:rPr/>
      </w:pPr>
      <w:r>
        <w:rPr>
          <w:spacing w:val="-2"/>
        </w:rPr>
        <w:t>Pu=f(Iпр).</w:t>
      </w:r>
    </w:p>
    <w:p>
      <w:pPr>
        <w:pStyle w:val="Style15"/>
        <w:spacing w:before="9" w:after="0"/>
        <w:rPr>
          <w:sz w:val="20"/>
        </w:rPr>
      </w:pPr>
      <w:r>
        <w:rPr>
          <w:sz w:val="20"/>
        </w:rPr>
        <w:drawing>
          <wp:anchor behindDoc="1" distT="0" distB="0" distL="0" distR="0" simplePos="0" locked="0" layoutInCell="0" allowOverlap="1" relativeHeight="469">
            <wp:simplePos x="0" y="0"/>
            <wp:positionH relativeFrom="page">
              <wp:posOffset>3390900</wp:posOffset>
            </wp:positionH>
            <wp:positionV relativeFrom="paragraph">
              <wp:posOffset>167640</wp:posOffset>
            </wp:positionV>
            <wp:extent cx="1824355" cy="1467485"/>
            <wp:effectExtent l="0" t="0" r="0" b="0"/>
            <wp:wrapTopAndBottom/>
            <wp:docPr id="59" name="Image 5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 544" descr=""/>
                    <pic:cNvPicPr>
                      <a:picLocks noChangeAspect="1" noChangeArrowheads="1"/>
                    </pic:cNvPicPr>
                  </pic:nvPicPr>
                  <pic:blipFill>
                    <a:blip r:embed="rId39"/>
                    <a:stretch>
                      <a:fillRect/>
                    </a:stretch>
                  </pic:blipFill>
                  <pic:spPr bwMode="auto">
                    <a:xfrm>
                      <a:off x="0" y="0"/>
                      <a:ext cx="1824355" cy="1467485"/>
                    </a:xfrm>
                    <a:prstGeom prst="rect">
                      <a:avLst/>
                    </a:prstGeom>
                  </pic:spPr>
                </pic:pic>
              </a:graphicData>
            </a:graphic>
          </wp:anchor>
        </w:drawing>
      </w:r>
    </w:p>
    <w:p>
      <w:pPr>
        <w:pStyle w:val="Style15"/>
        <w:spacing w:before="4" w:after="0"/>
        <w:ind w:left="609" w:hanging="0"/>
        <w:jc w:val="center"/>
        <w:rPr/>
      </w:pPr>
      <w:r>
        <w:rPr/>
        <w:t>Малюнок</w:t>
      </w:r>
      <w:r>
        <w:rPr>
          <w:spacing w:val="-6"/>
        </w:rPr>
        <w:t xml:space="preserve"> </w:t>
      </w:r>
      <w:r>
        <w:rPr/>
        <w:t>6</w:t>
      </w:r>
      <w:r>
        <w:rPr>
          <w:spacing w:val="-7"/>
        </w:rPr>
        <w:t xml:space="preserve"> </w:t>
      </w:r>
      <w:r>
        <w:rPr/>
        <w:t>–</w:t>
      </w:r>
      <w:r>
        <w:rPr>
          <w:spacing w:val="-5"/>
        </w:rPr>
        <w:t xml:space="preserve"> </w:t>
      </w:r>
      <w:r>
        <w:rPr/>
        <w:t>Характеристика</w:t>
      </w:r>
      <w:r>
        <w:rPr>
          <w:spacing w:val="-5"/>
        </w:rPr>
        <w:t xml:space="preserve"> </w:t>
      </w:r>
      <w:r>
        <w:rPr>
          <w:spacing w:val="-2"/>
        </w:rPr>
        <w:t>яскравості.</w:t>
      </w:r>
    </w:p>
    <w:p>
      <w:pPr>
        <w:pStyle w:val="Style15"/>
        <w:rPr/>
      </w:pPr>
      <w:r>
        <w:rPr/>
      </w:r>
    </w:p>
    <w:p>
      <w:pPr>
        <w:pStyle w:val="Style15"/>
        <w:tabs>
          <w:tab w:val="clear" w:pos="720"/>
          <w:tab w:val="left" w:pos="2014" w:leader="none"/>
          <w:tab w:val="left" w:pos="3857" w:leader="none"/>
          <w:tab w:val="left" w:pos="6038" w:leader="none"/>
          <w:tab w:val="left" w:pos="6497" w:leader="none"/>
          <w:tab w:val="left" w:pos="7091" w:leader="none"/>
          <w:tab w:val="left" w:pos="8703" w:leader="none"/>
        </w:tabs>
        <w:spacing w:lineRule="auto" w:line="240"/>
        <w:ind w:left="710" w:right="848" w:firstLine="748"/>
        <w:rPr/>
      </w:pPr>
      <w:r>
        <w:rPr>
          <w:spacing w:val="-6"/>
        </w:rPr>
        <w:t>б)</w:t>
      </w:r>
      <w:r>
        <w:rPr/>
        <w:tab/>
      </w:r>
      <w:r>
        <w:rPr>
          <w:spacing w:val="-2"/>
        </w:rPr>
        <w:t>Спектральна</w:t>
      </w:r>
      <w:r>
        <w:rPr/>
        <w:tab/>
      </w:r>
      <w:r>
        <w:rPr>
          <w:spacing w:val="-2"/>
        </w:rPr>
        <w:t>характеристика</w:t>
      </w:r>
      <w:r>
        <w:rPr/>
        <w:tab/>
        <w:t>–</w:t>
        <w:tab/>
      </w:r>
      <w:r>
        <w:rPr>
          <w:spacing w:val="-6"/>
        </w:rPr>
        <w:t>це</w:t>
      </w:r>
      <w:r>
        <w:rPr/>
        <w:tab/>
      </w:r>
      <w:r>
        <w:rPr>
          <w:spacing w:val="-2"/>
        </w:rPr>
        <w:t>залежність</w:t>
      </w:r>
      <w:r>
        <w:rPr/>
        <w:tab/>
      </w:r>
      <w:r>
        <w:rPr>
          <w:spacing w:val="-2"/>
        </w:rPr>
        <w:t xml:space="preserve">потужності </w:t>
      </w:r>
      <w:r>
        <w:rPr/>
        <w:t>випромінювання від довжини хвилі Pu=f(л).</w:t>
      </w:r>
    </w:p>
    <w:p>
      <w:pPr>
        <w:pStyle w:val="Style15"/>
        <w:spacing w:before="4" w:after="0"/>
        <w:rPr>
          <w:sz w:val="4"/>
        </w:rPr>
      </w:pPr>
      <w:r>
        <w:rPr>
          <w:sz w:val="4"/>
        </w:rPr>
        <w:drawing>
          <wp:anchor behindDoc="1" distT="0" distB="0" distL="0" distR="0" simplePos="0" locked="0" layoutInCell="0" allowOverlap="1" relativeHeight="470">
            <wp:simplePos x="0" y="0"/>
            <wp:positionH relativeFrom="page">
              <wp:posOffset>3182620</wp:posOffset>
            </wp:positionH>
            <wp:positionV relativeFrom="paragraph">
              <wp:posOffset>47625</wp:posOffset>
            </wp:positionV>
            <wp:extent cx="2248535" cy="1493520"/>
            <wp:effectExtent l="0" t="0" r="0" b="0"/>
            <wp:wrapTopAndBottom/>
            <wp:docPr id="60" name="Image 5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 545" descr=""/>
                    <pic:cNvPicPr>
                      <a:picLocks noChangeAspect="1" noChangeArrowheads="1"/>
                    </pic:cNvPicPr>
                  </pic:nvPicPr>
                  <pic:blipFill>
                    <a:blip r:embed="rId40"/>
                    <a:stretch>
                      <a:fillRect/>
                    </a:stretch>
                  </pic:blipFill>
                  <pic:spPr bwMode="auto">
                    <a:xfrm>
                      <a:off x="0" y="0"/>
                      <a:ext cx="2248535" cy="1493520"/>
                    </a:xfrm>
                    <a:prstGeom prst="rect">
                      <a:avLst/>
                    </a:prstGeom>
                  </pic:spPr>
                </pic:pic>
              </a:graphicData>
            </a:graphic>
          </wp:anchor>
        </w:drawing>
      </w:r>
    </w:p>
    <w:p>
      <w:pPr>
        <w:pStyle w:val="Style15"/>
        <w:spacing w:before="5" w:after="0"/>
        <w:ind w:left="607" w:hanging="0"/>
        <w:jc w:val="center"/>
        <w:rPr/>
      </w:pPr>
      <w:r>
        <w:rPr/>
        <w:t>Малюнок</w:t>
      </w:r>
      <w:r>
        <w:rPr>
          <w:spacing w:val="-5"/>
        </w:rPr>
        <w:t xml:space="preserve"> </w:t>
      </w:r>
      <w:r>
        <w:rPr/>
        <w:t>7</w:t>
      </w:r>
      <w:r>
        <w:rPr>
          <w:spacing w:val="-7"/>
        </w:rPr>
        <w:t xml:space="preserve"> </w:t>
      </w:r>
      <w:r>
        <w:rPr/>
        <w:t>–</w:t>
      </w:r>
      <w:r>
        <w:rPr>
          <w:spacing w:val="-4"/>
        </w:rPr>
        <w:t xml:space="preserve"> </w:t>
      </w:r>
      <w:r>
        <w:rPr/>
        <w:t>Спектральна</w:t>
      </w:r>
      <w:r>
        <w:rPr>
          <w:spacing w:val="-7"/>
        </w:rPr>
        <w:t xml:space="preserve"> </w:t>
      </w:r>
      <w:r>
        <w:rPr>
          <w:spacing w:val="-2"/>
        </w:rPr>
        <w:t>характеристика</w:t>
      </w:r>
    </w:p>
    <w:p>
      <w:pPr>
        <w:pStyle w:val="Style15"/>
        <w:spacing w:before="321" w:after="0"/>
        <w:ind w:left="710" w:right="854" w:firstLine="748"/>
        <w:rPr/>
      </w:pPr>
      <w:r>
        <w:rPr/>
        <w:t>Основні</w:t>
      </w:r>
      <w:r>
        <w:rPr>
          <w:spacing w:val="32"/>
        </w:rPr>
        <w:t xml:space="preserve"> </w:t>
      </w:r>
      <w:r>
        <w:rPr/>
        <w:t>параметри: яскравість свічення</w:t>
      </w:r>
      <w:r>
        <w:rPr>
          <w:spacing w:val="32"/>
        </w:rPr>
        <w:t xml:space="preserve"> </w:t>
      </w:r>
      <w:r>
        <w:rPr/>
        <w:t>при</w:t>
      </w:r>
      <w:r>
        <w:rPr>
          <w:spacing w:val="32"/>
        </w:rPr>
        <w:t xml:space="preserve"> </w:t>
      </w:r>
      <w:r>
        <w:rPr/>
        <w:t>максимальному</w:t>
      </w:r>
      <w:r>
        <w:rPr>
          <w:spacing w:val="32"/>
        </w:rPr>
        <w:t xml:space="preserve"> </w:t>
      </w:r>
      <w:r>
        <w:rPr/>
        <w:t>прямому струмі; повна потужність випромінювання Pu.max.</w:t>
      </w:r>
    </w:p>
    <w:p>
      <w:pPr>
        <w:pStyle w:val="2"/>
        <w:spacing w:before="321" w:after="0"/>
        <w:ind w:left="710" w:hanging="0"/>
        <w:rPr/>
      </w:pPr>
      <w:r>
        <w:rPr/>
        <w:t>Питання</w:t>
      </w:r>
      <w:r>
        <w:rPr>
          <w:spacing w:val="-4"/>
        </w:rPr>
        <w:t xml:space="preserve"> </w:t>
      </w:r>
      <w:r>
        <w:rPr/>
        <w:t>для</w:t>
      </w:r>
      <w:r>
        <w:rPr>
          <w:spacing w:val="-3"/>
        </w:rPr>
        <w:t xml:space="preserve"> </w:t>
      </w:r>
      <w:r>
        <w:rPr>
          <w:spacing w:val="-2"/>
        </w:rPr>
        <w:t>самоконтролю:</w:t>
      </w:r>
    </w:p>
    <w:p>
      <w:pPr>
        <w:pStyle w:val="ListParagraph"/>
        <w:numPr>
          <w:ilvl w:val="0"/>
          <w:numId w:val="11"/>
        </w:numPr>
        <w:tabs>
          <w:tab w:val="clear" w:pos="720"/>
          <w:tab w:val="left" w:pos="920" w:leader="none"/>
        </w:tabs>
        <w:spacing w:lineRule="exact" w:line="322" w:before="2" w:after="0"/>
        <w:ind w:left="920" w:hanging="210"/>
        <w:rPr>
          <w:sz w:val="28"/>
        </w:rPr>
      </w:pPr>
      <w:r>
        <w:rPr>
          <w:sz w:val="28"/>
        </w:rPr>
        <w:t>Для</w:t>
      </w:r>
      <w:r>
        <w:rPr>
          <w:spacing w:val="-6"/>
          <w:sz w:val="28"/>
        </w:rPr>
        <w:t xml:space="preserve"> </w:t>
      </w:r>
      <w:r>
        <w:rPr>
          <w:sz w:val="28"/>
        </w:rPr>
        <w:t>якої</w:t>
      </w:r>
      <w:r>
        <w:rPr>
          <w:spacing w:val="-5"/>
          <w:sz w:val="28"/>
        </w:rPr>
        <w:t xml:space="preserve"> </w:t>
      </w:r>
      <w:r>
        <w:rPr>
          <w:sz w:val="28"/>
        </w:rPr>
        <w:t>мети</w:t>
      </w:r>
      <w:r>
        <w:rPr>
          <w:spacing w:val="-6"/>
          <w:sz w:val="28"/>
        </w:rPr>
        <w:t xml:space="preserve"> </w:t>
      </w:r>
      <w:r>
        <w:rPr>
          <w:sz w:val="28"/>
        </w:rPr>
        <w:t>використовують</w:t>
      </w:r>
      <w:r>
        <w:rPr>
          <w:spacing w:val="-7"/>
          <w:sz w:val="28"/>
        </w:rPr>
        <w:t xml:space="preserve"> </w:t>
      </w:r>
      <w:r>
        <w:rPr>
          <w:spacing w:val="-2"/>
          <w:sz w:val="28"/>
        </w:rPr>
        <w:t>фотодіоди?</w:t>
      </w:r>
    </w:p>
    <w:p>
      <w:pPr>
        <w:pStyle w:val="ListParagraph"/>
        <w:numPr>
          <w:ilvl w:val="0"/>
          <w:numId w:val="11"/>
        </w:numPr>
        <w:tabs>
          <w:tab w:val="clear" w:pos="720"/>
          <w:tab w:val="left" w:pos="919" w:leader="none"/>
        </w:tabs>
        <w:spacing w:lineRule="exact" w:line="322"/>
        <w:ind w:left="919" w:hanging="209"/>
        <w:rPr>
          <w:sz w:val="28"/>
        </w:rPr>
      </w:pPr>
      <w:r>
        <w:rPr>
          <w:sz w:val="28"/>
        </w:rPr>
        <w:t>Поясніть</w:t>
      </w:r>
      <w:r>
        <w:rPr>
          <w:spacing w:val="-6"/>
          <w:sz w:val="28"/>
        </w:rPr>
        <w:t xml:space="preserve"> </w:t>
      </w:r>
      <w:r>
        <w:rPr>
          <w:sz w:val="28"/>
        </w:rPr>
        <w:t>принцип</w:t>
      </w:r>
      <w:r>
        <w:rPr>
          <w:spacing w:val="-7"/>
          <w:sz w:val="28"/>
        </w:rPr>
        <w:t xml:space="preserve"> </w:t>
      </w:r>
      <w:r>
        <w:rPr>
          <w:sz w:val="28"/>
        </w:rPr>
        <w:t>дії</w:t>
      </w:r>
      <w:r>
        <w:rPr>
          <w:spacing w:val="-4"/>
          <w:sz w:val="28"/>
        </w:rPr>
        <w:t xml:space="preserve"> </w:t>
      </w:r>
      <w:r>
        <w:rPr>
          <w:spacing w:val="-2"/>
          <w:sz w:val="28"/>
        </w:rPr>
        <w:t>фотодіода.</w:t>
      </w:r>
    </w:p>
    <w:p>
      <w:pPr>
        <w:pStyle w:val="ListParagraph"/>
        <w:numPr>
          <w:ilvl w:val="0"/>
          <w:numId w:val="11"/>
        </w:numPr>
        <w:tabs>
          <w:tab w:val="clear" w:pos="720"/>
          <w:tab w:val="left" w:pos="920" w:leader="none"/>
        </w:tabs>
        <w:spacing w:lineRule="exact" w:line="322"/>
        <w:ind w:left="920" w:hanging="210"/>
        <w:rPr>
          <w:sz w:val="28"/>
        </w:rPr>
      </w:pPr>
      <w:r>
        <w:rPr>
          <w:sz w:val="28"/>
        </w:rPr>
        <w:t>Які</w:t>
      </w:r>
      <w:r>
        <w:rPr>
          <w:spacing w:val="-7"/>
          <w:sz w:val="28"/>
        </w:rPr>
        <w:t xml:space="preserve"> </w:t>
      </w:r>
      <w:r>
        <w:rPr>
          <w:sz w:val="28"/>
        </w:rPr>
        <w:t>характеристики</w:t>
      </w:r>
      <w:r>
        <w:rPr>
          <w:spacing w:val="-7"/>
          <w:sz w:val="28"/>
        </w:rPr>
        <w:t xml:space="preserve"> </w:t>
      </w:r>
      <w:r>
        <w:rPr>
          <w:sz w:val="28"/>
        </w:rPr>
        <w:t>описують</w:t>
      </w:r>
      <w:r>
        <w:rPr>
          <w:spacing w:val="-8"/>
          <w:sz w:val="28"/>
        </w:rPr>
        <w:t xml:space="preserve"> </w:t>
      </w:r>
      <w:r>
        <w:rPr>
          <w:sz w:val="28"/>
        </w:rPr>
        <w:t>роботу</w:t>
      </w:r>
      <w:r>
        <w:rPr>
          <w:spacing w:val="-10"/>
          <w:sz w:val="28"/>
        </w:rPr>
        <w:t xml:space="preserve"> </w:t>
      </w:r>
      <w:r>
        <w:rPr>
          <w:spacing w:val="-2"/>
          <w:sz w:val="28"/>
        </w:rPr>
        <w:t>фотодіода?</w:t>
      </w:r>
    </w:p>
    <w:p>
      <w:pPr>
        <w:pStyle w:val="ListParagraph"/>
        <w:numPr>
          <w:ilvl w:val="0"/>
          <w:numId w:val="11"/>
        </w:numPr>
        <w:tabs>
          <w:tab w:val="clear" w:pos="720"/>
          <w:tab w:val="left" w:pos="919" w:leader="none"/>
        </w:tabs>
        <w:spacing w:lineRule="exact" w:line="322"/>
        <w:ind w:left="919" w:hanging="209"/>
        <w:rPr>
          <w:sz w:val="28"/>
        </w:rPr>
      </w:pPr>
      <w:r>
        <w:rPr>
          <w:sz w:val="28"/>
        </w:rPr>
        <w:t>Назвіть</w:t>
      </w:r>
      <w:r>
        <w:rPr>
          <w:spacing w:val="-8"/>
          <w:sz w:val="28"/>
        </w:rPr>
        <w:t xml:space="preserve"> </w:t>
      </w:r>
      <w:r>
        <w:rPr>
          <w:sz w:val="28"/>
        </w:rPr>
        <w:t>основні</w:t>
      </w:r>
      <w:r>
        <w:rPr>
          <w:spacing w:val="-5"/>
          <w:sz w:val="28"/>
        </w:rPr>
        <w:t xml:space="preserve"> </w:t>
      </w:r>
      <w:r>
        <w:rPr>
          <w:sz w:val="28"/>
        </w:rPr>
        <w:t>параметри</w:t>
      </w:r>
      <w:r>
        <w:rPr>
          <w:spacing w:val="-9"/>
          <w:sz w:val="28"/>
        </w:rPr>
        <w:t xml:space="preserve"> </w:t>
      </w:r>
      <w:r>
        <w:rPr>
          <w:spacing w:val="-2"/>
          <w:sz w:val="28"/>
        </w:rPr>
        <w:t>фотодіода.</w:t>
      </w:r>
    </w:p>
    <w:p>
      <w:pPr>
        <w:pStyle w:val="ListParagraph"/>
        <w:numPr>
          <w:ilvl w:val="0"/>
          <w:numId w:val="11"/>
        </w:numPr>
        <w:tabs>
          <w:tab w:val="clear" w:pos="720"/>
          <w:tab w:val="left" w:pos="920" w:leader="none"/>
        </w:tabs>
        <w:spacing w:lineRule="exact" w:line="322"/>
        <w:ind w:left="920" w:hanging="210"/>
        <w:rPr>
          <w:sz w:val="28"/>
        </w:rPr>
      </w:pPr>
      <w:r>
        <w:rPr>
          <w:sz w:val="28"/>
        </w:rPr>
        <w:t>Які</w:t>
      </w:r>
      <w:r>
        <w:rPr>
          <w:spacing w:val="-9"/>
          <w:sz w:val="28"/>
        </w:rPr>
        <w:t xml:space="preserve"> </w:t>
      </w:r>
      <w:r>
        <w:rPr>
          <w:sz w:val="28"/>
        </w:rPr>
        <w:t>характеристики</w:t>
      </w:r>
      <w:r>
        <w:rPr>
          <w:spacing w:val="-7"/>
          <w:sz w:val="28"/>
        </w:rPr>
        <w:t xml:space="preserve"> </w:t>
      </w:r>
      <w:r>
        <w:rPr>
          <w:sz w:val="28"/>
        </w:rPr>
        <w:t>описують</w:t>
      </w:r>
      <w:r>
        <w:rPr>
          <w:spacing w:val="-8"/>
          <w:sz w:val="28"/>
        </w:rPr>
        <w:t xml:space="preserve"> </w:t>
      </w:r>
      <w:r>
        <w:rPr>
          <w:sz w:val="28"/>
        </w:rPr>
        <w:t>роботу</w:t>
      </w:r>
      <w:r>
        <w:rPr>
          <w:spacing w:val="-10"/>
          <w:sz w:val="28"/>
        </w:rPr>
        <w:t xml:space="preserve"> </w:t>
      </w:r>
      <w:r>
        <w:rPr>
          <w:spacing w:val="-2"/>
          <w:sz w:val="28"/>
        </w:rPr>
        <w:t>світлодіода?</w:t>
      </w:r>
    </w:p>
    <w:p>
      <w:pPr>
        <w:sectPr>
          <w:footerReference w:type="default" r:id="rId41"/>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11"/>
        </w:numPr>
        <w:tabs>
          <w:tab w:val="clear" w:pos="720"/>
          <w:tab w:val="left" w:pos="919" w:leader="none"/>
        </w:tabs>
        <w:ind w:left="919" w:hanging="209"/>
        <w:rPr>
          <w:sz w:val="28"/>
        </w:rPr>
      </w:pPr>
      <w:r>
        <w:rPr>
          <w:sz w:val="28"/>
        </w:rPr>
        <w:t>Поясніть</w:t>
      </w:r>
      <w:r>
        <w:rPr>
          <w:spacing w:val="-6"/>
          <w:sz w:val="28"/>
        </w:rPr>
        <w:t xml:space="preserve"> </w:t>
      </w:r>
      <w:r>
        <w:rPr>
          <w:sz w:val="28"/>
        </w:rPr>
        <w:t>принцип</w:t>
      </w:r>
      <w:r>
        <w:rPr>
          <w:spacing w:val="-7"/>
          <w:sz w:val="28"/>
        </w:rPr>
        <w:t xml:space="preserve"> </w:t>
      </w:r>
      <w:r>
        <w:rPr>
          <w:sz w:val="28"/>
        </w:rPr>
        <w:t>дії</w:t>
      </w:r>
      <w:r>
        <w:rPr>
          <w:spacing w:val="-4"/>
          <w:sz w:val="28"/>
        </w:rPr>
        <w:t xml:space="preserve"> </w:t>
      </w:r>
      <w:r>
        <w:rPr>
          <w:spacing w:val="-2"/>
          <w:sz w:val="28"/>
        </w:rPr>
        <w:t>світлодіода.</w:t>
      </w:r>
    </w:p>
    <w:p>
      <w:pPr>
        <w:pStyle w:val="2"/>
        <w:spacing w:before="69" w:after="0"/>
        <w:ind w:left="1618" w:right="1758" w:hanging="0"/>
        <w:jc w:val="center"/>
        <w:rPr/>
      </w:pPr>
      <w:r>
        <w:rPr/>
        <w:t>Тема:</w:t>
      </w:r>
      <w:r>
        <w:rPr>
          <w:spacing w:val="-8"/>
        </w:rPr>
        <w:t xml:space="preserve"> </w:t>
      </w:r>
      <w:r>
        <w:rPr/>
        <w:t>Стабілітрони.</w:t>
      </w:r>
      <w:r>
        <w:rPr>
          <w:spacing w:val="-7"/>
        </w:rPr>
        <w:t xml:space="preserve"> </w:t>
      </w:r>
      <w:r>
        <w:rPr/>
        <w:t>Параметри</w:t>
      </w:r>
      <w:r>
        <w:rPr>
          <w:spacing w:val="-6"/>
        </w:rPr>
        <w:t xml:space="preserve"> </w:t>
      </w:r>
      <w:r>
        <w:rPr/>
        <w:t>та</w:t>
      </w:r>
      <w:r>
        <w:rPr>
          <w:spacing w:val="-5"/>
        </w:rPr>
        <w:t xml:space="preserve"> </w:t>
      </w:r>
      <w:r>
        <w:rPr/>
        <w:t>ВАХ</w:t>
      </w:r>
      <w:r>
        <w:rPr>
          <w:spacing w:val="-8"/>
        </w:rPr>
        <w:t xml:space="preserve"> </w:t>
      </w:r>
      <w:r>
        <w:rPr>
          <w:spacing w:val="-2"/>
        </w:rPr>
        <w:t>стабілітрону</w:t>
      </w:r>
    </w:p>
    <w:p>
      <w:pPr>
        <w:pStyle w:val="Normal"/>
        <w:spacing w:before="3" w:after="0"/>
        <w:ind w:left="974" w:hanging="0"/>
        <w:jc w:val="center"/>
        <w:rPr>
          <w:b/>
          <w:b/>
          <w:sz w:val="28"/>
        </w:rPr>
      </w:pPr>
      <w:r>
        <w:rPr>
          <w:b/>
          <w:spacing w:val="-4"/>
          <w:sz w:val="28"/>
        </w:rPr>
        <w:t>План</w:t>
      </w:r>
    </w:p>
    <w:p>
      <w:pPr>
        <w:pStyle w:val="ListParagraph"/>
        <w:numPr>
          <w:ilvl w:val="0"/>
          <w:numId w:val="10"/>
        </w:numPr>
        <w:tabs>
          <w:tab w:val="clear" w:pos="720"/>
          <w:tab w:val="left" w:pos="920" w:leader="none"/>
        </w:tabs>
        <w:spacing w:lineRule="exact" w:line="321"/>
        <w:ind w:left="920" w:hanging="210"/>
        <w:rPr>
          <w:sz w:val="28"/>
        </w:rPr>
      </w:pPr>
      <w:r>
        <w:rPr>
          <w:sz w:val="28"/>
        </w:rPr>
        <w:t>Основні</w:t>
      </w:r>
      <w:r>
        <w:rPr>
          <w:spacing w:val="-6"/>
          <w:sz w:val="28"/>
        </w:rPr>
        <w:t xml:space="preserve"> </w:t>
      </w:r>
      <w:r>
        <w:rPr>
          <w:spacing w:val="-2"/>
          <w:sz w:val="28"/>
        </w:rPr>
        <w:t>поняття</w:t>
      </w:r>
    </w:p>
    <w:p>
      <w:pPr>
        <w:pStyle w:val="ListParagraph"/>
        <w:numPr>
          <w:ilvl w:val="0"/>
          <w:numId w:val="10"/>
        </w:numPr>
        <w:tabs>
          <w:tab w:val="clear" w:pos="720"/>
          <w:tab w:val="left" w:pos="989" w:leader="none"/>
        </w:tabs>
        <w:ind w:left="989" w:hanging="279"/>
        <w:rPr>
          <w:sz w:val="28"/>
        </w:rPr>
      </w:pPr>
      <w:r>
        <w:rPr>
          <w:sz w:val="28"/>
        </w:rPr>
        <w:t>Основні</w:t>
      </w:r>
      <w:r>
        <w:rPr>
          <w:spacing w:val="-4"/>
          <w:sz w:val="28"/>
        </w:rPr>
        <w:t xml:space="preserve"> </w:t>
      </w:r>
      <w:r>
        <w:rPr>
          <w:sz w:val="28"/>
        </w:rPr>
        <w:t>параметри</w:t>
      </w:r>
      <w:r>
        <w:rPr>
          <w:spacing w:val="-5"/>
          <w:sz w:val="28"/>
        </w:rPr>
        <w:t xml:space="preserve"> </w:t>
      </w:r>
      <w:r>
        <w:rPr>
          <w:sz w:val="28"/>
        </w:rPr>
        <w:t>та</w:t>
      </w:r>
      <w:r>
        <w:rPr>
          <w:spacing w:val="-5"/>
          <w:sz w:val="28"/>
        </w:rPr>
        <w:t xml:space="preserve"> </w:t>
      </w:r>
      <w:r>
        <w:rPr>
          <w:sz w:val="28"/>
        </w:rPr>
        <w:t>ВАХ</w:t>
      </w:r>
      <w:r>
        <w:rPr>
          <w:spacing w:val="-3"/>
          <w:sz w:val="28"/>
        </w:rPr>
        <w:t xml:space="preserve"> </w:t>
      </w:r>
      <w:r>
        <w:rPr>
          <w:spacing w:val="-2"/>
          <w:sz w:val="28"/>
        </w:rPr>
        <w:t>стабілітрона</w:t>
      </w:r>
    </w:p>
    <w:p>
      <w:pPr>
        <w:pStyle w:val="ListParagraph"/>
        <w:numPr>
          <w:ilvl w:val="1"/>
          <w:numId w:val="10"/>
        </w:numPr>
        <w:tabs>
          <w:tab w:val="clear" w:pos="720"/>
          <w:tab w:val="left" w:pos="1203" w:leader="none"/>
        </w:tabs>
        <w:spacing w:before="321" w:after="0"/>
        <w:ind w:left="710" w:right="845" w:firstLine="283"/>
        <w:jc w:val="both"/>
        <w:rPr>
          <w:sz w:val="28"/>
        </w:rPr>
      </w:pPr>
      <w:r>
        <w:rPr>
          <w:sz w:val="28"/>
        </w:rPr>
        <w:t>Стабілітроном називається напівпровідниковий діод, призначений для стабілізації рівня постійної напруги. Стабілізація – підтримка якогось рівня незмінним. По конструкції стабілітрони завжди площинні і кремнієві. Принцип дії стабілітрона заснований на тому, що на його вольт-амперної характеристиці є ділянка, на якій напруга практично не залежить від величини протікаючого струму.</w:t>
      </w:r>
    </w:p>
    <w:p>
      <w:pPr>
        <w:pStyle w:val="Style15"/>
        <w:spacing w:before="8" w:after="0"/>
        <w:rPr>
          <w:sz w:val="3"/>
        </w:rPr>
      </w:pPr>
      <w:r>
        <w:rPr>
          <w:sz w:val="3"/>
        </w:rPr>
        <w:drawing>
          <wp:anchor behindDoc="1" distT="0" distB="0" distL="0" distR="0" simplePos="0" locked="0" layoutInCell="0" allowOverlap="1" relativeHeight="471">
            <wp:simplePos x="0" y="0"/>
            <wp:positionH relativeFrom="page">
              <wp:posOffset>2825115</wp:posOffset>
            </wp:positionH>
            <wp:positionV relativeFrom="paragraph">
              <wp:posOffset>42545</wp:posOffset>
            </wp:positionV>
            <wp:extent cx="2677160" cy="2243455"/>
            <wp:effectExtent l="0" t="0" r="0" b="0"/>
            <wp:wrapTopAndBottom/>
            <wp:docPr id="63" name="Image 5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 546" descr=""/>
                    <pic:cNvPicPr>
                      <a:picLocks noChangeAspect="1" noChangeArrowheads="1"/>
                    </pic:cNvPicPr>
                  </pic:nvPicPr>
                  <pic:blipFill>
                    <a:blip r:embed="rId42"/>
                    <a:stretch>
                      <a:fillRect/>
                    </a:stretch>
                  </pic:blipFill>
                  <pic:spPr bwMode="auto">
                    <a:xfrm>
                      <a:off x="0" y="0"/>
                      <a:ext cx="2677160" cy="2243455"/>
                    </a:xfrm>
                    <a:prstGeom prst="rect">
                      <a:avLst/>
                    </a:prstGeom>
                  </pic:spPr>
                </pic:pic>
              </a:graphicData>
            </a:graphic>
          </wp:anchor>
        </w:drawing>
      </w:r>
    </w:p>
    <w:p>
      <w:pPr>
        <w:pStyle w:val="Style15"/>
        <w:spacing w:before="61" w:after="0"/>
        <w:ind w:left="143" w:hanging="0"/>
        <w:jc w:val="center"/>
        <w:rPr/>
      </w:pPr>
      <w:r>
        <w:rPr/>
        <w:t>Рисунок</w:t>
      </w:r>
      <w:r>
        <w:rPr>
          <w:spacing w:val="-11"/>
        </w:rPr>
        <w:t xml:space="preserve"> </w:t>
      </w:r>
      <w:r>
        <w:rPr/>
        <w:t>1</w:t>
      </w:r>
      <w:r>
        <w:rPr>
          <w:spacing w:val="-3"/>
        </w:rPr>
        <w:t xml:space="preserve"> </w:t>
      </w:r>
      <w:r>
        <w:rPr/>
        <w:t>–</w:t>
      </w:r>
      <w:r>
        <w:rPr>
          <w:spacing w:val="-6"/>
        </w:rPr>
        <w:t xml:space="preserve"> </w:t>
      </w:r>
      <w:r>
        <w:rPr/>
        <w:t>Вольт-амперна</w:t>
      </w:r>
      <w:r>
        <w:rPr>
          <w:spacing w:val="-8"/>
        </w:rPr>
        <w:t xml:space="preserve"> </w:t>
      </w:r>
      <w:r>
        <w:rPr/>
        <w:t>характеристика</w:t>
      </w:r>
      <w:r>
        <w:rPr>
          <w:spacing w:val="-5"/>
        </w:rPr>
        <w:t xml:space="preserve"> </w:t>
      </w:r>
      <w:r>
        <w:rPr>
          <w:spacing w:val="-2"/>
        </w:rPr>
        <w:t>стабілітрона</w:t>
      </w:r>
    </w:p>
    <w:p>
      <w:pPr>
        <w:pStyle w:val="Style15"/>
        <w:spacing w:before="322" w:after="0"/>
        <w:ind w:left="710" w:right="850" w:firstLine="283"/>
        <w:jc w:val="both"/>
        <w:rPr/>
      </w:pPr>
      <w:r>
        <w:rPr/>
        <w:t>Такою ділянкою є ділянка електричного пробою, а за рахунок легуючих добавок в напівпровідник струм електричного пробою може змінюватися в широкому діапазоні, не переходячи в тепловий пробій.</w:t>
      </w:r>
    </w:p>
    <w:p>
      <w:pPr>
        <w:pStyle w:val="Style15"/>
        <w:spacing w:before="1" w:after="0"/>
        <w:ind w:left="710" w:right="850" w:firstLine="283"/>
        <w:jc w:val="both"/>
        <w:rPr/>
      </w:pPr>
      <w:r>
        <w:rPr/>
        <w:t>Оскільки ділянка електричного пробою – це зворотна напруга, то стабілітрон включається зворотним включенням (дивіться малюнок 39).</w:t>
      </w:r>
    </w:p>
    <w:p>
      <w:pPr>
        <w:pStyle w:val="Style15"/>
        <w:spacing w:before="4" w:after="0"/>
        <w:rPr>
          <w:sz w:val="5"/>
        </w:rPr>
      </w:pPr>
      <w:r>
        <w:rPr>
          <w:sz w:val="5"/>
        </w:rPr>
        <w:drawing>
          <wp:anchor behindDoc="1" distT="0" distB="0" distL="0" distR="0" simplePos="0" locked="0" layoutInCell="0" allowOverlap="1" relativeHeight="472">
            <wp:simplePos x="0" y="0"/>
            <wp:positionH relativeFrom="page">
              <wp:posOffset>2456180</wp:posOffset>
            </wp:positionH>
            <wp:positionV relativeFrom="paragraph">
              <wp:posOffset>54610</wp:posOffset>
            </wp:positionV>
            <wp:extent cx="3431540" cy="1940560"/>
            <wp:effectExtent l="0" t="0" r="0" b="0"/>
            <wp:wrapTopAndBottom/>
            <wp:docPr id="64" name="Image 5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 547" descr=""/>
                    <pic:cNvPicPr>
                      <a:picLocks noChangeAspect="1" noChangeArrowheads="1"/>
                    </pic:cNvPicPr>
                  </pic:nvPicPr>
                  <pic:blipFill>
                    <a:blip r:embed="rId43"/>
                    <a:stretch>
                      <a:fillRect/>
                    </a:stretch>
                  </pic:blipFill>
                  <pic:spPr bwMode="auto">
                    <a:xfrm>
                      <a:off x="0" y="0"/>
                      <a:ext cx="3431540" cy="1940560"/>
                    </a:xfrm>
                    <a:prstGeom prst="rect">
                      <a:avLst/>
                    </a:prstGeom>
                  </pic:spPr>
                </pic:pic>
              </a:graphicData>
            </a:graphic>
          </wp:anchor>
        </w:drawing>
      </w:r>
    </w:p>
    <w:p>
      <w:pPr>
        <w:pStyle w:val="Style15"/>
        <w:spacing w:lineRule="exact" w:line="322" w:before="74" w:after="0"/>
        <w:ind w:left="137" w:hanging="0"/>
        <w:jc w:val="center"/>
        <w:rPr/>
      </w:pPr>
      <w:r>
        <w:rPr/>
        <w:t>Рисунок</w:t>
      </w:r>
      <w:r>
        <w:rPr>
          <w:spacing w:val="-10"/>
        </w:rPr>
        <w:t xml:space="preserve"> </w:t>
      </w:r>
      <w:r>
        <w:rPr/>
        <w:t>2–</w:t>
      </w:r>
      <w:r>
        <w:rPr>
          <w:spacing w:val="-8"/>
        </w:rPr>
        <w:t xml:space="preserve"> </w:t>
      </w:r>
      <w:r>
        <w:rPr/>
        <w:t>Проста</w:t>
      </w:r>
      <w:r>
        <w:rPr>
          <w:spacing w:val="-5"/>
        </w:rPr>
        <w:t xml:space="preserve"> </w:t>
      </w:r>
      <w:r>
        <w:rPr/>
        <w:t>схема</w:t>
      </w:r>
      <w:r>
        <w:rPr>
          <w:spacing w:val="-5"/>
        </w:rPr>
        <w:t xml:space="preserve"> </w:t>
      </w:r>
      <w:r>
        <w:rPr/>
        <w:t>включення</w:t>
      </w:r>
      <w:r>
        <w:rPr>
          <w:spacing w:val="-5"/>
        </w:rPr>
        <w:t xml:space="preserve"> </w:t>
      </w:r>
      <w:r>
        <w:rPr/>
        <w:t>стабілітрона</w:t>
      </w:r>
      <w:r>
        <w:rPr>
          <w:spacing w:val="-5"/>
        </w:rPr>
        <w:t xml:space="preserve"> </w:t>
      </w:r>
      <w:r>
        <w:rPr>
          <w:spacing w:val="-2"/>
        </w:rPr>
        <w:t>(параметричний</w:t>
      </w:r>
    </w:p>
    <w:p>
      <w:pPr>
        <w:pStyle w:val="Style15"/>
        <w:ind w:left="-1" w:right="136" w:hanging="0"/>
        <w:jc w:val="center"/>
        <w:rPr/>
      </w:pPr>
      <w:r>
        <w:rPr>
          <w:spacing w:val="-2"/>
        </w:rPr>
        <w:t>стабілізатор)</w:t>
      </w:r>
    </w:p>
    <w:p>
      <w:pPr>
        <w:pStyle w:val="Style15"/>
        <w:spacing w:before="2" w:after="0"/>
        <w:rPr/>
      </w:pPr>
      <w:r>
        <w:rPr/>
      </w:r>
    </w:p>
    <w:p>
      <w:pPr>
        <w:sectPr>
          <w:footerReference w:type="default" r:id="rId44"/>
          <w:type w:val="nextPage"/>
          <w:pgSz w:w="11906" w:h="16838"/>
          <w:pgMar w:left="992" w:right="0" w:gutter="0" w:header="0" w:top="620" w:footer="673" w:bottom="960"/>
          <w:pgNumType w:fmt="decimal"/>
          <w:formProt w:val="false"/>
          <w:textDirection w:val="lrTb"/>
          <w:docGrid w:type="default" w:linePitch="100" w:charSpace="4096"/>
        </w:sectPr>
        <w:pStyle w:val="Style15"/>
        <w:ind w:left="710" w:right="853" w:firstLine="283"/>
        <w:jc w:val="both"/>
        <w:rPr/>
      </w:pPr>
      <w:r>
        <w:rPr/>
        <w:t>Резистор Ro задає струм через стабілітрон так, щоб величина струму була близька до середнього значення між Iст.min і Iст.max. Таке значення струму називається номінальним струмом стабілізації.</w:t>
      </w:r>
    </w:p>
    <w:p>
      <w:pPr>
        <w:pStyle w:val="Style15"/>
        <w:spacing w:before="69" w:after="0"/>
        <w:ind w:left="710" w:right="844" w:firstLine="283"/>
        <w:jc w:val="both"/>
        <w:rPr/>
      </w:pPr>
      <w:r>
        <w:rPr/>
        <w:t>Принцип дії. При зменшенні вхідної напруги струм через стабілітрон і падіння напруги на R</w:t>
      </w:r>
      <w:r>
        <w:rPr>
          <w:vertAlign w:val="subscript"/>
        </w:rPr>
        <w:t>o</w:t>
      </w:r>
      <w:r>
        <w:rPr/>
        <w:t xml:space="preserve"> може зменшуватися, а напруги на стабілітроні і на навантаженні залишаться постійними, виходячи з вольт-амперної характеристики. При збільшенні вхідної напруги струм через стабілітрон і UR</w:t>
      </w:r>
      <w:r>
        <w:rPr>
          <w:vertAlign w:val="subscript"/>
        </w:rPr>
        <w:t>o</w:t>
      </w:r>
      <w:r>
        <w:rPr/>
        <w:t xml:space="preserve"> збільшується, а напруга на навантаженні все одно залишається постійною і рівною напрузі стабілізації.</w:t>
      </w:r>
    </w:p>
    <w:p>
      <w:pPr>
        <w:pStyle w:val="Style15"/>
        <w:spacing w:lineRule="auto" w:line="240" w:before="1" w:after="0"/>
        <w:ind w:left="710" w:right="854" w:firstLine="283"/>
        <w:jc w:val="both"/>
        <w:rPr/>
      </w:pPr>
      <w:r>
        <w:rPr/>
        <w:t>Висновок: стабілітрон підтримує постійність напруги при зміні струму через нього від Iст.min до Iст.max.</w:t>
      </w:r>
    </w:p>
    <w:p>
      <w:pPr>
        <w:pStyle w:val="ListParagraph"/>
        <w:numPr>
          <w:ilvl w:val="1"/>
          <w:numId w:val="10"/>
        </w:numPr>
        <w:tabs>
          <w:tab w:val="clear" w:pos="720"/>
          <w:tab w:val="left" w:pos="1272" w:leader="none"/>
        </w:tabs>
        <w:spacing w:lineRule="exact" w:line="321" w:before="317" w:after="0"/>
        <w:ind w:left="1272" w:hanging="279"/>
        <w:rPr>
          <w:sz w:val="28"/>
        </w:rPr>
      </w:pPr>
      <w:r>
        <w:rPr>
          <w:sz w:val="28"/>
        </w:rPr>
        <w:t>Основні</w:t>
      </w:r>
      <w:r>
        <w:rPr>
          <w:spacing w:val="-7"/>
          <w:sz w:val="28"/>
        </w:rPr>
        <w:t xml:space="preserve"> </w:t>
      </w:r>
      <w:r>
        <w:rPr>
          <w:sz w:val="28"/>
        </w:rPr>
        <w:t>параметри</w:t>
      </w:r>
      <w:r>
        <w:rPr>
          <w:spacing w:val="-7"/>
          <w:sz w:val="28"/>
        </w:rPr>
        <w:t xml:space="preserve"> </w:t>
      </w:r>
      <w:r>
        <w:rPr>
          <w:spacing w:val="-2"/>
          <w:sz w:val="28"/>
        </w:rPr>
        <w:t>стабілітронів:</w:t>
      </w:r>
    </w:p>
    <w:p>
      <w:pPr>
        <w:pStyle w:val="ListParagraph"/>
        <w:numPr>
          <w:ilvl w:val="2"/>
          <w:numId w:val="10"/>
        </w:numPr>
        <w:tabs>
          <w:tab w:val="clear" w:pos="720"/>
          <w:tab w:val="left" w:pos="2125" w:leader="none"/>
        </w:tabs>
        <w:spacing w:lineRule="exact" w:line="342"/>
        <w:ind w:left="2125" w:hanging="412"/>
        <w:rPr>
          <w:sz w:val="28"/>
        </w:rPr>
      </w:pPr>
      <w:r>
        <w:rPr>
          <w:sz w:val="28"/>
        </w:rPr>
        <w:t>Напруга</w:t>
      </w:r>
      <w:r>
        <w:rPr>
          <w:spacing w:val="-9"/>
          <w:sz w:val="28"/>
        </w:rPr>
        <w:t xml:space="preserve"> </w:t>
      </w:r>
      <w:r>
        <w:rPr>
          <w:sz w:val="28"/>
        </w:rPr>
        <w:t>стабілізації</w:t>
      </w:r>
      <w:r>
        <w:rPr>
          <w:spacing w:val="-8"/>
          <w:sz w:val="28"/>
        </w:rPr>
        <w:t xml:space="preserve"> </w:t>
      </w:r>
      <w:r>
        <w:rPr>
          <w:spacing w:val="-4"/>
          <w:sz w:val="28"/>
        </w:rPr>
        <w:t>Uст.</w:t>
      </w:r>
    </w:p>
    <w:p>
      <w:pPr>
        <w:pStyle w:val="ListParagraph"/>
        <w:numPr>
          <w:ilvl w:val="2"/>
          <w:numId w:val="10"/>
        </w:numPr>
        <w:tabs>
          <w:tab w:val="clear" w:pos="720"/>
          <w:tab w:val="left" w:pos="2125" w:leader="none"/>
          <w:tab w:val="left" w:pos="3905" w:leader="none"/>
          <w:tab w:val="left" w:pos="5769" w:leader="none"/>
          <w:tab w:val="left" w:pos="6157" w:leader="none"/>
          <w:tab w:val="left" w:pos="7829" w:leader="none"/>
          <w:tab w:val="left" w:pos="9216" w:leader="none"/>
        </w:tabs>
        <w:ind w:left="1430" w:right="850" w:firstLine="283"/>
        <w:rPr>
          <w:sz w:val="28"/>
        </w:rPr>
      </w:pPr>
      <w:r>
        <w:rPr>
          <w:spacing w:val="-2"/>
          <w:sz w:val="28"/>
        </w:rPr>
        <w:t>Мінімальне,</w:t>
      </w:r>
      <w:r>
        <w:rPr>
          <w:sz w:val="28"/>
        </w:rPr>
        <w:tab/>
      </w:r>
      <w:r>
        <w:rPr>
          <w:spacing w:val="-2"/>
          <w:sz w:val="28"/>
        </w:rPr>
        <w:t>максимальне</w:t>
      </w:r>
      <w:r>
        <w:rPr>
          <w:sz w:val="28"/>
        </w:rPr>
        <w:tab/>
      </w:r>
      <w:r>
        <w:rPr>
          <w:spacing w:val="-10"/>
          <w:sz w:val="28"/>
        </w:rPr>
        <w:t>і</w:t>
      </w:r>
      <w:r>
        <w:rPr>
          <w:sz w:val="28"/>
        </w:rPr>
        <w:tab/>
      </w:r>
      <w:r>
        <w:rPr>
          <w:spacing w:val="-2"/>
          <w:sz w:val="28"/>
        </w:rPr>
        <w:t>номінальне</w:t>
      </w:r>
      <w:r>
        <w:rPr>
          <w:sz w:val="28"/>
        </w:rPr>
        <w:tab/>
      </w:r>
      <w:r>
        <w:rPr>
          <w:spacing w:val="-2"/>
          <w:sz w:val="28"/>
        </w:rPr>
        <w:t>значення</w:t>
      </w:r>
      <w:r>
        <w:rPr>
          <w:sz w:val="28"/>
        </w:rPr>
        <w:tab/>
      </w:r>
      <w:r>
        <w:rPr>
          <w:spacing w:val="-2"/>
          <w:sz w:val="28"/>
        </w:rPr>
        <w:t xml:space="preserve">струму </w:t>
      </w:r>
      <w:r>
        <w:rPr>
          <w:sz w:val="28"/>
        </w:rPr>
        <w:t>стабілізації Iст.min, Iст.max, Iст.ном. (дивіться малюнок 41).</w:t>
      </w:r>
    </w:p>
    <w:p>
      <w:pPr>
        <w:pStyle w:val="Style15"/>
        <w:spacing w:before="2" w:after="0"/>
        <w:rPr>
          <w:sz w:val="8"/>
        </w:rPr>
      </w:pPr>
      <w:r>
        <w:rPr>
          <w:sz w:val="8"/>
        </w:rPr>
        <w:drawing>
          <wp:anchor behindDoc="1" distT="0" distB="0" distL="0" distR="0" simplePos="0" locked="0" layoutInCell="0" allowOverlap="1" relativeHeight="473">
            <wp:simplePos x="0" y="0"/>
            <wp:positionH relativeFrom="page">
              <wp:posOffset>2981325</wp:posOffset>
            </wp:positionH>
            <wp:positionV relativeFrom="paragraph">
              <wp:posOffset>74930</wp:posOffset>
            </wp:positionV>
            <wp:extent cx="2475230" cy="2900680"/>
            <wp:effectExtent l="0" t="0" r="0" b="0"/>
            <wp:wrapTopAndBottom/>
            <wp:docPr id="67" name="Image 5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 548" descr=""/>
                    <pic:cNvPicPr>
                      <a:picLocks noChangeAspect="1" noChangeArrowheads="1"/>
                    </pic:cNvPicPr>
                  </pic:nvPicPr>
                  <pic:blipFill>
                    <a:blip r:embed="rId45"/>
                    <a:stretch>
                      <a:fillRect/>
                    </a:stretch>
                  </pic:blipFill>
                  <pic:spPr bwMode="auto">
                    <a:xfrm>
                      <a:off x="0" y="0"/>
                      <a:ext cx="2475230" cy="2900680"/>
                    </a:xfrm>
                    <a:prstGeom prst="rect">
                      <a:avLst/>
                    </a:prstGeom>
                  </pic:spPr>
                </pic:pic>
              </a:graphicData>
            </a:graphic>
          </wp:anchor>
        </w:drawing>
      </w:r>
    </w:p>
    <w:p>
      <w:pPr>
        <w:pStyle w:val="Style15"/>
        <w:spacing w:before="53" w:after="0"/>
        <w:ind w:left="143" w:hanging="0"/>
        <w:jc w:val="center"/>
        <w:rPr/>
      </w:pPr>
      <w:r>
        <w:rPr/>
        <w:t>Рисунок</w:t>
      </w:r>
      <w:r>
        <w:rPr>
          <w:spacing w:val="-11"/>
        </w:rPr>
        <w:t xml:space="preserve"> </w:t>
      </w:r>
      <w:r>
        <w:rPr/>
        <w:t>3</w:t>
      </w:r>
      <w:r>
        <w:rPr>
          <w:spacing w:val="-3"/>
        </w:rPr>
        <w:t xml:space="preserve"> </w:t>
      </w:r>
      <w:r>
        <w:rPr/>
        <w:t>–</w:t>
      </w:r>
      <w:r>
        <w:rPr>
          <w:spacing w:val="-6"/>
        </w:rPr>
        <w:t xml:space="preserve"> </w:t>
      </w:r>
      <w:r>
        <w:rPr/>
        <w:t>Вольт-амперна</w:t>
      </w:r>
      <w:r>
        <w:rPr>
          <w:spacing w:val="-8"/>
        </w:rPr>
        <w:t xml:space="preserve"> </w:t>
      </w:r>
      <w:r>
        <w:rPr/>
        <w:t>характеристика</w:t>
      </w:r>
      <w:r>
        <w:rPr>
          <w:spacing w:val="-5"/>
        </w:rPr>
        <w:t xml:space="preserve"> </w:t>
      </w:r>
      <w:r>
        <w:rPr>
          <w:spacing w:val="-2"/>
        </w:rPr>
        <w:t>стабілітрона</w:t>
      </w:r>
    </w:p>
    <w:p>
      <w:pPr>
        <w:pStyle w:val="ListParagraph"/>
        <w:numPr>
          <w:ilvl w:val="0"/>
          <w:numId w:val="9"/>
        </w:numPr>
        <w:tabs>
          <w:tab w:val="clear" w:pos="720"/>
          <w:tab w:val="left" w:pos="1155" w:leader="none"/>
        </w:tabs>
        <w:spacing w:before="321" w:after="0"/>
        <w:ind w:left="1155" w:hanging="162"/>
        <w:rPr>
          <w:sz w:val="28"/>
        </w:rPr>
      </w:pPr>
      <w:r>
        <w:rPr>
          <w:sz w:val="28"/>
        </w:rPr>
        <w:t>ДUст.</w:t>
      </w:r>
      <w:r>
        <w:rPr>
          <w:spacing w:val="-7"/>
          <w:sz w:val="28"/>
        </w:rPr>
        <w:t xml:space="preserve"> </w:t>
      </w:r>
      <w:r>
        <w:rPr>
          <w:sz w:val="28"/>
        </w:rPr>
        <w:t>–</w:t>
      </w:r>
      <w:r>
        <w:rPr>
          <w:spacing w:val="-2"/>
          <w:sz w:val="28"/>
        </w:rPr>
        <w:t xml:space="preserve"> </w:t>
      </w:r>
      <w:r>
        <w:rPr>
          <w:sz w:val="28"/>
        </w:rPr>
        <w:t>зміна</w:t>
      </w:r>
      <w:r>
        <w:rPr>
          <w:spacing w:val="-3"/>
          <w:sz w:val="28"/>
        </w:rPr>
        <w:t xml:space="preserve"> </w:t>
      </w:r>
      <w:r>
        <w:rPr>
          <w:sz w:val="28"/>
        </w:rPr>
        <w:t>напруги</w:t>
      </w:r>
      <w:r>
        <w:rPr>
          <w:spacing w:val="-1"/>
          <w:sz w:val="28"/>
        </w:rPr>
        <w:t xml:space="preserve"> </w:t>
      </w:r>
      <w:r>
        <w:rPr>
          <w:spacing w:val="-2"/>
          <w:sz w:val="28"/>
        </w:rPr>
        <w:t>стабілізації.</w:t>
      </w:r>
    </w:p>
    <w:p>
      <w:pPr>
        <w:pStyle w:val="Style15"/>
        <w:spacing w:before="2" w:after="0"/>
        <w:ind w:left="993" w:hanging="0"/>
        <w:rPr/>
      </w:pPr>
      <w:r>
        <w:drawing>
          <wp:anchor behindDoc="1" distT="0" distB="0" distL="0" distR="0" simplePos="0" locked="0" layoutInCell="0" allowOverlap="1" relativeHeight="474">
            <wp:simplePos x="0" y="0"/>
            <wp:positionH relativeFrom="page">
              <wp:posOffset>1299845</wp:posOffset>
            </wp:positionH>
            <wp:positionV relativeFrom="paragraph">
              <wp:posOffset>235585</wp:posOffset>
            </wp:positionV>
            <wp:extent cx="2740025" cy="401320"/>
            <wp:effectExtent l="0" t="0" r="0" b="0"/>
            <wp:wrapTopAndBottom/>
            <wp:docPr id="68" name="Image 5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 549" descr=""/>
                    <pic:cNvPicPr>
                      <a:picLocks noChangeAspect="1" noChangeArrowheads="1"/>
                    </pic:cNvPicPr>
                  </pic:nvPicPr>
                  <pic:blipFill>
                    <a:blip r:embed="rId46"/>
                    <a:stretch>
                      <a:fillRect/>
                    </a:stretch>
                  </pic:blipFill>
                  <pic:spPr bwMode="auto">
                    <a:xfrm>
                      <a:off x="0" y="0"/>
                      <a:ext cx="2740025" cy="401320"/>
                    </a:xfrm>
                    <a:prstGeom prst="rect">
                      <a:avLst/>
                    </a:prstGeom>
                  </pic:spPr>
                </pic:pic>
              </a:graphicData>
            </a:graphic>
          </wp:anchor>
        </w:drawing>
      </w:r>
      <w:r>
        <w:rPr/>
        <w:t>-</w:t>
      </w:r>
      <w:r>
        <w:rPr>
          <w:spacing w:val="-7"/>
        </w:rPr>
        <w:t xml:space="preserve"> </w:t>
      </w:r>
      <w:r>
        <w:rPr/>
        <w:t>Диференціальний</w:t>
      </w:r>
      <w:r>
        <w:rPr>
          <w:spacing w:val="-4"/>
        </w:rPr>
        <w:t xml:space="preserve"> </w:t>
      </w:r>
      <w:r>
        <w:rPr/>
        <w:t>опір</w:t>
      </w:r>
      <w:r>
        <w:rPr>
          <w:spacing w:val="-6"/>
        </w:rPr>
        <w:t xml:space="preserve"> </w:t>
      </w:r>
      <w:r>
        <w:rPr/>
        <w:t>на</w:t>
      </w:r>
      <w:r>
        <w:rPr>
          <w:spacing w:val="-7"/>
        </w:rPr>
        <w:t xml:space="preserve"> </w:t>
      </w:r>
      <w:r>
        <w:rPr/>
        <w:t>ділянці</w:t>
      </w:r>
      <w:r>
        <w:rPr>
          <w:spacing w:val="-2"/>
        </w:rPr>
        <w:t xml:space="preserve"> стабілізації:</w:t>
      </w:r>
    </w:p>
    <w:p>
      <w:pPr>
        <w:pStyle w:val="Style15"/>
        <w:spacing w:before="69" w:after="0"/>
        <w:rPr/>
      </w:pPr>
      <w:r>
        <w:rPr/>
      </w:r>
    </w:p>
    <w:p>
      <w:pPr>
        <w:sectPr>
          <w:footerReference w:type="default" r:id="rId47"/>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9"/>
        </w:numPr>
        <w:tabs>
          <w:tab w:val="clear" w:pos="720"/>
          <w:tab w:val="left" w:pos="1155" w:leader="none"/>
        </w:tabs>
        <w:ind w:left="1155" w:hanging="162"/>
        <w:rPr>
          <w:sz w:val="28"/>
        </w:rPr>
      </w:pPr>
      <w:r>
        <w:rPr>
          <w:sz w:val="28"/>
        </w:rPr>
        <w:t>Температурний</w:t>
      </w:r>
      <w:r>
        <w:rPr>
          <w:spacing w:val="-10"/>
          <w:sz w:val="28"/>
        </w:rPr>
        <w:t xml:space="preserve"> </w:t>
      </w:r>
      <w:r>
        <w:rPr>
          <w:sz w:val="28"/>
        </w:rPr>
        <w:t>коефіцієнт</w:t>
      </w:r>
      <w:r>
        <w:rPr>
          <w:spacing w:val="-10"/>
          <w:sz w:val="28"/>
        </w:rPr>
        <w:t xml:space="preserve"> </w:t>
      </w:r>
      <w:r>
        <w:rPr>
          <w:spacing w:val="-2"/>
          <w:sz w:val="28"/>
        </w:rPr>
        <w:t>стабілізації</w:t>
      </w:r>
    </w:p>
    <w:p>
      <w:pPr>
        <w:pStyle w:val="Normal"/>
        <w:ind w:left="3902" w:hanging="0"/>
        <w:rPr>
          <w:sz w:val="20"/>
        </w:rPr>
      </w:pPr>
      <w:r>
        <w:rPr/>
        <w:drawing>
          <wp:inline distT="0" distB="0" distL="0" distR="0">
            <wp:extent cx="2586355" cy="2740025"/>
            <wp:effectExtent l="0" t="0" r="0" b="0"/>
            <wp:docPr id="71" name="Image 5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 550" descr=""/>
                    <pic:cNvPicPr>
                      <a:picLocks noChangeAspect="1" noChangeArrowheads="1"/>
                    </pic:cNvPicPr>
                  </pic:nvPicPr>
                  <pic:blipFill>
                    <a:blip r:embed="rId48"/>
                    <a:stretch>
                      <a:fillRect/>
                    </a:stretch>
                  </pic:blipFill>
                  <pic:spPr bwMode="auto">
                    <a:xfrm>
                      <a:off x="0" y="0"/>
                      <a:ext cx="2586355" cy="2740025"/>
                    </a:xfrm>
                    <a:prstGeom prst="rect">
                      <a:avLst/>
                    </a:prstGeom>
                  </pic:spPr>
                </pic:pic>
              </a:graphicData>
            </a:graphic>
          </wp:inline>
        </w:drawing>
      </w:r>
    </w:p>
    <w:p>
      <w:pPr>
        <w:pStyle w:val="Style15"/>
        <w:spacing w:lineRule="auto" w:line="240" w:before="14" w:after="0"/>
        <w:ind w:left="3247" w:right="964" w:hanging="834"/>
        <w:rPr/>
      </w:pPr>
      <w:r>
        <w:rPr/>
        <w:t>Рисунок</w:t>
      </w:r>
      <w:r>
        <w:rPr>
          <w:spacing w:val="-8"/>
        </w:rPr>
        <w:t xml:space="preserve"> </w:t>
      </w:r>
      <w:r>
        <w:rPr/>
        <w:t>4</w:t>
      </w:r>
      <w:r>
        <w:rPr>
          <w:spacing w:val="-4"/>
        </w:rPr>
        <w:t xml:space="preserve"> </w:t>
      </w:r>
      <w:r>
        <w:rPr/>
        <w:t>–</w:t>
      </w:r>
      <w:r>
        <w:rPr>
          <w:spacing w:val="-5"/>
        </w:rPr>
        <w:t xml:space="preserve"> </w:t>
      </w:r>
      <w:r>
        <w:rPr/>
        <w:t>Вольт-амперна</w:t>
      </w:r>
      <w:r>
        <w:rPr>
          <w:spacing w:val="-8"/>
        </w:rPr>
        <w:t xml:space="preserve"> </w:t>
      </w:r>
      <w:r>
        <w:rPr/>
        <w:t>характеристика</w:t>
      </w:r>
      <w:r>
        <w:rPr>
          <w:spacing w:val="-5"/>
        </w:rPr>
        <w:t xml:space="preserve"> </w:t>
      </w:r>
      <w:r>
        <w:rPr/>
        <w:t>стабілітрона</w:t>
      </w:r>
      <w:r>
        <w:rPr>
          <w:spacing w:val="-5"/>
        </w:rPr>
        <w:t xml:space="preserve"> </w:t>
      </w:r>
      <w:r>
        <w:rPr/>
        <w:t>з урахуванням температурного коефіцієнта</w:t>
      </w:r>
    </w:p>
    <w:p>
      <w:pPr>
        <w:pStyle w:val="Style15"/>
        <w:spacing w:before="178" w:after="0"/>
        <w:rPr>
          <w:sz w:val="20"/>
        </w:rPr>
      </w:pPr>
      <w:r>
        <w:rPr>
          <w:sz w:val="20"/>
        </w:rPr>
        <w:drawing>
          <wp:anchor behindDoc="1" distT="0" distB="0" distL="0" distR="0" simplePos="0" locked="0" layoutInCell="0" allowOverlap="1" relativeHeight="475">
            <wp:simplePos x="0" y="0"/>
            <wp:positionH relativeFrom="page">
              <wp:posOffset>1379855</wp:posOffset>
            </wp:positionH>
            <wp:positionV relativeFrom="paragraph">
              <wp:posOffset>274955</wp:posOffset>
            </wp:positionV>
            <wp:extent cx="1913255" cy="839470"/>
            <wp:effectExtent l="0" t="0" r="0" b="0"/>
            <wp:wrapTopAndBottom/>
            <wp:docPr id="72" name="Image 5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 551" descr=""/>
                    <pic:cNvPicPr>
                      <a:picLocks noChangeAspect="1" noChangeArrowheads="1"/>
                    </pic:cNvPicPr>
                  </pic:nvPicPr>
                  <pic:blipFill>
                    <a:blip r:embed="rId49"/>
                    <a:stretch>
                      <a:fillRect/>
                    </a:stretch>
                  </pic:blipFill>
                  <pic:spPr bwMode="auto">
                    <a:xfrm>
                      <a:off x="0" y="0"/>
                      <a:ext cx="1913255" cy="839470"/>
                    </a:xfrm>
                    <a:prstGeom prst="rect">
                      <a:avLst/>
                    </a:prstGeom>
                  </pic:spPr>
                </pic:pic>
              </a:graphicData>
            </a:graphic>
          </wp:anchor>
        </w:drawing>
      </w:r>
    </w:p>
    <w:p>
      <w:pPr>
        <w:pStyle w:val="Style15"/>
        <w:tabs>
          <w:tab w:val="clear" w:pos="720"/>
          <w:tab w:val="left" w:pos="2839" w:leader="none"/>
          <w:tab w:val="left" w:pos="4359" w:leader="none"/>
          <w:tab w:val="left" w:pos="4975" w:leader="none"/>
          <w:tab w:val="left" w:pos="6527" w:leader="none"/>
          <w:tab w:val="left" w:pos="7462" w:leader="none"/>
          <w:tab w:val="left" w:pos="8561" w:leader="none"/>
        </w:tabs>
        <w:spacing w:before="62" w:after="0"/>
        <w:ind w:left="710" w:right="844" w:firstLine="283"/>
        <w:rPr/>
      </w:pPr>
      <w:r>
        <w:rPr>
          <w:spacing w:val="-2"/>
        </w:rPr>
        <w:t>Стабілітрони,</w:t>
      </w:r>
      <w:r>
        <w:rPr/>
        <w:tab/>
      </w:r>
      <w:r>
        <w:rPr>
          <w:spacing w:val="-2"/>
        </w:rPr>
        <w:t>призначені</w:t>
      </w:r>
      <w:r>
        <w:rPr/>
        <w:tab/>
      </w:r>
      <w:r>
        <w:rPr>
          <w:spacing w:val="-4"/>
        </w:rPr>
        <w:t>для</w:t>
      </w:r>
      <w:r>
        <w:rPr/>
        <w:tab/>
      </w:r>
      <w:r>
        <w:rPr>
          <w:spacing w:val="-2"/>
        </w:rPr>
        <w:t>стабілізації</w:t>
      </w:r>
      <w:r>
        <w:rPr/>
        <w:tab/>
      </w:r>
      <w:r>
        <w:rPr>
          <w:spacing w:val="-2"/>
        </w:rPr>
        <w:t>малих</w:t>
      </w:r>
      <w:r>
        <w:rPr/>
        <w:tab/>
      </w:r>
      <w:r>
        <w:rPr>
          <w:spacing w:val="-2"/>
        </w:rPr>
        <w:t>напруг,</w:t>
      </w:r>
      <w:r>
        <w:rPr/>
        <w:tab/>
      </w:r>
      <w:r>
        <w:rPr>
          <w:spacing w:val="-2"/>
        </w:rPr>
        <w:t>називаються стабісторами.</w:t>
      </w:r>
    </w:p>
    <w:p>
      <w:pPr>
        <w:pStyle w:val="Style15"/>
        <w:ind w:left="710" w:right="964" w:firstLine="283"/>
        <w:rPr/>
      </w:pPr>
      <w:r>
        <w:rPr/>
        <w:t>Стабістори – для стабілізації напруги менше 3В, і у них використовується пряма гілка ВАХ (дивіться малюнок 43).</w:t>
      </w:r>
    </w:p>
    <w:p>
      <w:pPr>
        <w:pStyle w:val="Style15"/>
        <w:spacing w:before="3" w:after="0"/>
        <w:rPr>
          <w:sz w:val="7"/>
        </w:rPr>
      </w:pPr>
      <w:r>
        <w:rPr>
          <w:sz w:val="7"/>
        </w:rPr>
        <w:drawing>
          <wp:anchor behindDoc="1" distT="0" distB="0" distL="0" distR="0" simplePos="0" locked="0" layoutInCell="0" allowOverlap="1" relativeHeight="476">
            <wp:simplePos x="0" y="0"/>
            <wp:positionH relativeFrom="page">
              <wp:posOffset>2368550</wp:posOffset>
            </wp:positionH>
            <wp:positionV relativeFrom="paragraph">
              <wp:posOffset>68580</wp:posOffset>
            </wp:positionV>
            <wp:extent cx="3533140" cy="2628900"/>
            <wp:effectExtent l="0" t="0" r="0" b="0"/>
            <wp:wrapTopAndBottom/>
            <wp:docPr id="73" name="Image 5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 552" descr=""/>
                    <pic:cNvPicPr>
                      <a:picLocks noChangeAspect="1" noChangeArrowheads="1"/>
                    </pic:cNvPicPr>
                  </pic:nvPicPr>
                  <pic:blipFill>
                    <a:blip r:embed="rId50"/>
                    <a:stretch>
                      <a:fillRect/>
                    </a:stretch>
                  </pic:blipFill>
                  <pic:spPr bwMode="auto">
                    <a:xfrm>
                      <a:off x="0" y="0"/>
                      <a:ext cx="3533140" cy="2628900"/>
                    </a:xfrm>
                    <a:prstGeom prst="rect">
                      <a:avLst/>
                    </a:prstGeom>
                  </pic:spPr>
                </pic:pic>
              </a:graphicData>
            </a:graphic>
          </wp:anchor>
        </w:drawing>
      </w:r>
    </w:p>
    <w:p>
      <w:pPr>
        <w:pStyle w:val="Style15"/>
        <w:ind w:left="141" w:hanging="0"/>
        <w:jc w:val="center"/>
        <w:rPr/>
      </w:pPr>
      <w:r>
        <w:rPr/>
        <w:t>Рисунок</w:t>
      </w:r>
      <w:r>
        <w:rPr>
          <w:spacing w:val="-11"/>
        </w:rPr>
        <w:t xml:space="preserve"> </w:t>
      </w:r>
      <w:r>
        <w:rPr/>
        <w:t>5</w:t>
      </w:r>
      <w:r>
        <w:rPr>
          <w:spacing w:val="-3"/>
        </w:rPr>
        <w:t xml:space="preserve"> </w:t>
      </w:r>
      <w:r>
        <w:rPr/>
        <w:t>–</w:t>
      </w:r>
      <w:r>
        <w:rPr>
          <w:spacing w:val="-6"/>
        </w:rPr>
        <w:t xml:space="preserve"> </w:t>
      </w:r>
      <w:r>
        <w:rPr/>
        <w:t>Вольт-амперна</w:t>
      </w:r>
      <w:r>
        <w:rPr>
          <w:spacing w:val="-8"/>
        </w:rPr>
        <w:t xml:space="preserve"> </w:t>
      </w:r>
      <w:r>
        <w:rPr/>
        <w:t>характеристика</w:t>
      </w:r>
      <w:r>
        <w:rPr>
          <w:spacing w:val="-5"/>
        </w:rPr>
        <w:t xml:space="preserve"> </w:t>
      </w:r>
      <w:r>
        <w:rPr>
          <w:spacing w:val="-2"/>
        </w:rPr>
        <w:t>стабістора</w:t>
      </w:r>
    </w:p>
    <w:p>
      <w:pPr>
        <w:pStyle w:val="2"/>
        <w:spacing w:lineRule="exact" w:line="322" w:before="312" w:after="0"/>
        <w:ind w:left="993" w:hanging="0"/>
        <w:rPr/>
      </w:pPr>
      <w:r>
        <w:rPr/>
        <w:t>Питання</w:t>
      </w:r>
      <w:r>
        <w:rPr>
          <w:spacing w:val="-9"/>
        </w:rPr>
        <w:t xml:space="preserve"> </w:t>
      </w:r>
      <w:r>
        <w:rPr/>
        <w:t>для</w:t>
      </w:r>
      <w:r>
        <w:rPr>
          <w:spacing w:val="-7"/>
        </w:rPr>
        <w:t xml:space="preserve"> </w:t>
      </w:r>
      <w:r>
        <w:rPr/>
        <w:t>самоперевірки</w:t>
      </w:r>
      <w:r>
        <w:rPr>
          <w:spacing w:val="-7"/>
        </w:rPr>
        <w:t xml:space="preserve"> </w:t>
      </w:r>
      <w:r>
        <w:rPr>
          <w:spacing w:val="-10"/>
        </w:rPr>
        <w:t>:</w:t>
      </w:r>
    </w:p>
    <w:p>
      <w:pPr>
        <w:pStyle w:val="ListParagraph"/>
        <w:numPr>
          <w:ilvl w:val="0"/>
          <w:numId w:val="8"/>
        </w:numPr>
        <w:tabs>
          <w:tab w:val="clear" w:pos="720"/>
          <w:tab w:val="left" w:pos="920" w:leader="none"/>
        </w:tabs>
        <w:spacing w:lineRule="exact" w:line="322"/>
        <w:ind w:left="920" w:hanging="210"/>
        <w:rPr>
          <w:sz w:val="28"/>
        </w:rPr>
      </w:pPr>
      <w:r>
        <w:rPr>
          <w:sz w:val="28"/>
        </w:rPr>
        <w:t>Для</w:t>
      </w:r>
      <w:r>
        <w:rPr>
          <w:spacing w:val="-6"/>
          <w:sz w:val="28"/>
        </w:rPr>
        <w:t xml:space="preserve"> </w:t>
      </w:r>
      <w:r>
        <w:rPr>
          <w:sz w:val="28"/>
        </w:rPr>
        <w:t>чого</w:t>
      </w:r>
      <w:r>
        <w:rPr>
          <w:spacing w:val="-4"/>
          <w:sz w:val="28"/>
        </w:rPr>
        <w:t xml:space="preserve"> </w:t>
      </w:r>
      <w:r>
        <w:rPr>
          <w:sz w:val="28"/>
        </w:rPr>
        <w:t>застосовують</w:t>
      </w:r>
      <w:r>
        <w:rPr>
          <w:spacing w:val="-6"/>
          <w:sz w:val="28"/>
        </w:rPr>
        <w:t xml:space="preserve"> </w:t>
      </w:r>
      <w:r>
        <w:rPr>
          <w:spacing w:val="-2"/>
          <w:sz w:val="28"/>
        </w:rPr>
        <w:t>стабілітрони</w:t>
      </w:r>
    </w:p>
    <w:p>
      <w:pPr>
        <w:pStyle w:val="ListParagraph"/>
        <w:numPr>
          <w:ilvl w:val="0"/>
          <w:numId w:val="8"/>
        </w:numPr>
        <w:tabs>
          <w:tab w:val="clear" w:pos="720"/>
          <w:tab w:val="left" w:pos="989" w:leader="none"/>
        </w:tabs>
        <w:spacing w:lineRule="exact" w:line="322"/>
        <w:ind w:left="989" w:hanging="279"/>
        <w:rPr>
          <w:sz w:val="28"/>
        </w:rPr>
      </w:pPr>
      <w:r>
        <w:rPr>
          <w:sz w:val="28"/>
        </w:rPr>
        <w:t>Яка</w:t>
      </w:r>
      <w:r>
        <w:rPr>
          <w:spacing w:val="-4"/>
          <w:sz w:val="28"/>
        </w:rPr>
        <w:t xml:space="preserve"> </w:t>
      </w:r>
      <w:r>
        <w:rPr>
          <w:sz w:val="28"/>
        </w:rPr>
        <w:t>ділянка</w:t>
      </w:r>
      <w:r>
        <w:rPr>
          <w:spacing w:val="-3"/>
          <w:sz w:val="28"/>
        </w:rPr>
        <w:t xml:space="preserve"> </w:t>
      </w:r>
      <w:r>
        <w:rPr>
          <w:sz w:val="28"/>
        </w:rPr>
        <w:t>ВАХ</w:t>
      </w:r>
      <w:r>
        <w:rPr>
          <w:spacing w:val="-6"/>
          <w:sz w:val="28"/>
        </w:rPr>
        <w:t xml:space="preserve"> </w:t>
      </w:r>
      <w:r>
        <w:rPr>
          <w:sz w:val="28"/>
        </w:rPr>
        <w:t>застосовується</w:t>
      </w:r>
      <w:r>
        <w:rPr>
          <w:spacing w:val="64"/>
          <w:sz w:val="28"/>
        </w:rPr>
        <w:t xml:space="preserve"> </w:t>
      </w:r>
      <w:r>
        <w:rPr>
          <w:sz w:val="28"/>
        </w:rPr>
        <w:t>в</w:t>
      </w:r>
      <w:r>
        <w:rPr>
          <w:spacing w:val="-5"/>
          <w:sz w:val="28"/>
        </w:rPr>
        <w:t xml:space="preserve"> </w:t>
      </w:r>
      <w:r>
        <w:rPr>
          <w:sz w:val="28"/>
        </w:rPr>
        <w:t>роботі</w:t>
      </w:r>
      <w:r>
        <w:rPr>
          <w:spacing w:val="-2"/>
          <w:sz w:val="28"/>
        </w:rPr>
        <w:t xml:space="preserve"> стабілітрона</w:t>
      </w:r>
    </w:p>
    <w:p>
      <w:pPr>
        <w:sectPr>
          <w:footerReference w:type="default" r:id="rId51"/>
          <w:type w:val="nextPage"/>
          <w:pgSz w:w="11906" w:h="16838"/>
          <w:pgMar w:left="992" w:right="0" w:gutter="0" w:header="0" w:top="800" w:footer="673" w:bottom="960"/>
          <w:pgNumType w:fmt="decimal"/>
          <w:formProt w:val="false"/>
          <w:textDirection w:val="lrTb"/>
          <w:docGrid w:type="default" w:linePitch="100" w:charSpace="4096"/>
        </w:sectPr>
        <w:pStyle w:val="ListParagraph"/>
        <w:numPr>
          <w:ilvl w:val="0"/>
          <w:numId w:val="8"/>
        </w:numPr>
        <w:tabs>
          <w:tab w:val="clear" w:pos="720"/>
          <w:tab w:val="left" w:pos="920" w:leader="none"/>
        </w:tabs>
        <w:spacing w:lineRule="exact" w:line="322"/>
        <w:ind w:left="920" w:hanging="210"/>
        <w:rPr>
          <w:sz w:val="28"/>
        </w:rPr>
      </w:pPr>
      <w:r>
        <w:rPr>
          <w:sz w:val="28"/>
        </w:rPr>
        <w:t>Основні</w:t>
      </w:r>
      <w:r>
        <w:rPr>
          <w:spacing w:val="-7"/>
          <w:sz w:val="28"/>
        </w:rPr>
        <w:t xml:space="preserve"> </w:t>
      </w:r>
      <w:r>
        <w:rPr>
          <w:sz w:val="28"/>
        </w:rPr>
        <w:t>показники</w:t>
      </w:r>
      <w:r>
        <w:rPr>
          <w:spacing w:val="-8"/>
          <w:sz w:val="28"/>
        </w:rPr>
        <w:t xml:space="preserve"> </w:t>
      </w:r>
      <w:r>
        <w:rPr>
          <w:sz w:val="28"/>
        </w:rPr>
        <w:t>роботи</w:t>
      </w:r>
      <w:r>
        <w:rPr>
          <w:spacing w:val="-7"/>
          <w:sz w:val="28"/>
        </w:rPr>
        <w:t xml:space="preserve"> </w:t>
      </w:r>
      <w:r>
        <w:rPr>
          <w:spacing w:val="-2"/>
          <w:sz w:val="28"/>
        </w:rPr>
        <w:t>стабілітрона</w:t>
      </w:r>
    </w:p>
    <w:p>
      <w:pPr>
        <w:pStyle w:val="2"/>
        <w:spacing w:before="69" w:after="0"/>
        <w:ind w:left="1620" w:right="1758" w:hanging="0"/>
        <w:jc w:val="center"/>
        <w:rPr/>
      </w:pPr>
      <w:r>
        <w:rPr/>
        <w:t>Тема:</w:t>
      </w:r>
      <w:r>
        <w:rPr>
          <w:spacing w:val="-7"/>
        </w:rPr>
        <w:t xml:space="preserve"> </w:t>
      </w:r>
      <w:r>
        <w:rPr/>
        <w:t>Схемі</w:t>
      </w:r>
      <w:r>
        <w:rPr>
          <w:spacing w:val="-7"/>
        </w:rPr>
        <w:t xml:space="preserve"> </w:t>
      </w:r>
      <w:r>
        <w:rPr/>
        <w:t>включення</w:t>
      </w:r>
      <w:r>
        <w:rPr>
          <w:spacing w:val="-8"/>
        </w:rPr>
        <w:t xml:space="preserve"> </w:t>
      </w:r>
      <w:r>
        <w:rPr/>
        <w:t>біполярних</w:t>
      </w:r>
      <w:r>
        <w:rPr>
          <w:spacing w:val="-6"/>
        </w:rPr>
        <w:t xml:space="preserve"> </w:t>
      </w:r>
      <w:r>
        <w:rPr>
          <w:spacing w:val="-2"/>
        </w:rPr>
        <w:t>транзисторів</w:t>
      </w:r>
    </w:p>
    <w:p>
      <w:pPr>
        <w:pStyle w:val="Style15"/>
        <w:spacing w:lineRule="exact" w:line="322" w:before="3" w:after="0"/>
        <w:ind w:left="1620" w:right="1758" w:hanging="0"/>
        <w:jc w:val="center"/>
        <w:rPr/>
      </w:pPr>
      <w:r>
        <w:rPr>
          <w:spacing w:val="-2"/>
        </w:rPr>
        <w:t>План:</w:t>
      </w:r>
    </w:p>
    <w:p>
      <w:pPr>
        <w:pStyle w:val="ListParagraph"/>
        <w:numPr>
          <w:ilvl w:val="1"/>
          <w:numId w:val="8"/>
        </w:numPr>
        <w:tabs>
          <w:tab w:val="clear" w:pos="720"/>
          <w:tab w:val="left" w:pos="1428" w:leader="none"/>
        </w:tabs>
        <w:ind w:left="1428" w:hanging="359"/>
        <w:rPr>
          <w:sz w:val="28"/>
        </w:rPr>
      </w:pPr>
      <w:r>
        <w:rPr>
          <w:sz w:val="28"/>
        </w:rPr>
        <w:t>Схема</w:t>
      </w:r>
      <w:r>
        <w:rPr>
          <w:spacing w:val="-5"/>
          <w:sz w:val="28"/>
        </w:rPr>
        <w:t xml:space="preserve"> </w:t>
      </w:r>
      <w:r>
        <w:rPr>
          <w:sz w:val="28"/>
        </w:rPr>
        <w:t>включення</w:t>
      </w:r>
      <w:r>
        <w:rPr>
          <w:spacing w:val="-6"/>
          <w:sz w:val="28"/>
        </w:rPr>
        <w:t xml:space="preserve"> </w:t>
      </w:r>
      <w:r>
        <w:rPr>
          <w:sz w:val="28"/>
        </w:rPr>
        <w:t>із</w:t>
      </w:r>
      <w:r>
        <w:rPr>
          <w:spacing w:val="-5"/>
          <w:sz w:val="28"/>
        </w:rPr>
        <w:t xml:space="preserve"> </w:t>
      </w:r>
      <w:r>
        <w:rPr>
          <w:sz w:val="28"/>
        </w:rPr>
        <w:t>спільною</w:t>
      </w:r>
      <w:r>
        <w:rPr>
          <w:spacing w:val="-5"/>
          <w:sz w:val="28"/>
        </w:rPr>
        <w:t xml:space="preserve"> </w:t>
      </w:r>
      <w:r>
        <w:rPr>
          <w:spacing w:val="-4"/>
          <w:sz w:val="28"/>
        </w:rPr>
        <w:t>базою</w:t>
      </w:r>
    </w:p>
    <w:p>
      <w:pPr>
        <w:pStyle w:val="ListParagraph"/>
        <w:numPr>
          <w:ilvl w:val="1"/>
          <w:numId w:val="8"/>
        </w:numPr>
        <w:tabs>
          <w:tab w:val="clear" w:pos="720"/>
          <w:tab w:val="left" w:pos="1428" w:leader="none"/>
        </w:tabs>
        <w:spacing w:lineRule="exact" w:line="322"/>
        <w:ind w:left="1428" w:hanging="359"/>
        <w:rPr>
          <w:sz w:val="28"/>
        </w:rPr>
      </w:pPr>
      <w:r>
        <w:rPr>
          <w:sz w:val="28"/>
        </w:rPr>
        <w:t>Схема</w:t>
      </w:r>
      <w:r>
        <w:rPr>
          <w:spacing w:val="-5"/>
          <w:sz w:val="28"/>
        </w:rPr>
        <w:t xml:space="preserve"> </w:t>
      </w:r>
      <w:r>
        <w:rPr>
          <w:sz w:val="28"/>
        </w:rPr>
        <w:t>включення</w:t>
      </w:r>
      <w:r>
        <w:rPr>
          <w:spacing w:val="-6"/>
          <w:sz w:val="28"/>
        </w:rPr>
        <w:t xml:space="preserve"> </w:t>
      </w:r>
      <w:r>
        <w:rPr>
          <w:sz w:val="28"/>
        </w:rPr>
        <w:t>із</w:t>
      </w:r>
      <w:r>
        <w:rPr>
          <w:spacing w:val="-5"/>
          <w:sz w:val="28"/>
        </w:rPr>
        <w:t xml:space="preserve"> </w:t>
      </w:r>
      <w:r>
        <w:rPr>
          <w:sz w:val="28"/>
        </w:rPr>
        <w:t>спільним</w:t>
      </w:r>
      <w:r>
        <w:rPr>
          <w:spacing w:val="-4"/>
          <w:sz w:val="28"/>
        </w:rPr>
        <w:t xml:space="preserve"> </w:t>
      </w:r>
      <w:r>
        <w:rPr>
          <w:spacing w:val="-2"/>
          <w:sz w:val="28"/>
        </w:rPr>
        <w:t>емітером</w:t>
      </w:r>
    </w:p>
    <w:p>
      <w:pPr>
        <w:pStyle w:val="ListParagraph"/>
        <w:numPr>
          <w:ilvl w:val="1"/>
          <w:numId w:val="8"/>
        </w:numPr>
        <w:tabs>
          <w:tab w:val="clear" w:pos="720"/>
          <w:tab w:val="left" w:pos="1428" w:leader="none"/>
        </w:tabs>
        <w:ind w:left="1428" w:hanging="359"/>
        <w:rPr>
          <w:sz w:val="28"/>
        </w:rPr>
      </w:pPr>
      <w:r>
        <w:rPr>
          <w:sz w:val="28"/>
        </w:rPr>
        <w:t>Схема</w:t>
      </w:r>
      <w:r>
        <w:rPr>
          <w:spacing w:val="-5"/>
          <w:sz w:val="28"/>
        </w:rPr>
        <w:t xml:space="preserve"> </w:t>
      </w:r>
      <w:r>
        <w:rPr>
          <w:sz w:val="28"/>
        </w:rPr>
        <w:t>включення</w:t>
      </w:r>
      <w:r>
        <w:rPr>
          <w:spacing w:val="-6"/>
          <w:sz w:val="28"/>
        </w:rPr>
        <w:t xml:space="preserve"> </w:t>
      </w:r>
      <w:r>
        <w:rPr>
          <w:sz w:val="28"/>
        </w:rPr>
        <w:t>із</w:t>
      </w:r>
      <w:r>
        <w:rPr>
          <w:spacing w:val="-3"/>
          <w:sz w:val="28"/>
        </w:rPr>
        <w:t xml:space="preserve"> </w:t>
      </w:r>
      <w:r>
        <w:rPr>
          <w:sz w:val="28"/>
        </w:rPr>
        <w:t>спільним</w:t>
      </w:r>
      <w:r>
        <w:rPr>
          <w:spacing w:val="-4"/>
          <w:sz w:val="28"/>
        </w:rPr>
        <w:t xml:space="preserve"> </w:t>
      </w:r>
      <w:r>
        <w:rPr>
          <w:spacing w:val="-2"/>
          <w:sz w:val="28"/>
        </w:rPr>
        <w:t>колектором</w:t>
      </w:r>
    </w:p>
    <w:p>
      <w:pPr>
        <w:pStyle w:val="ListParagraph"/>
        <w:numPr>
          <w:ilvl w:val="0"/>
          <w:numId w:val="7"/>
        </w:numPr>
        <w:tabs>
          <w:tab w:val="clear" w:pos="720"/>
          <w:tab w:val="left" w:pos="1051" w:leader="none"/>
        </w:tabs>
        <w:spacing w:before="320" w:after="0"/>
        <w:ind w:left="710" w:right="851" w:hanging="0"/>
        <w:jc w:val="both"/>
        <w:rPr>
          <w:sz w:val="28"/>
        </w:rPr>
      </w:pPr>
      <w:r>
        <w:rPr>
          <w:sz w:val="28"/>
        </w:rPr>
        <w:t>Схеми включення транзисторів одержали свою назву залежно від того, який з виводів транзистора</w:t>
      </w:r>
      <w:r>
        <w:rPr>
          <w:spacing w:val="-1"/>
          <w:sz w:val="28"/>
        </w:rPr>
        <w:t xml:space="preserve"> </w:t>
      </w:r>
      <w:r>
        <w:rPr>
          <w:sz w:val="28"/>
        </w:rPr>
        <w:t xml:space="preserve">буде загальним для вхідного і вихідного ланцюга. Будь-яка схема включення транзистора характеризується двома основними </w:t>
      </w:r>
      <w:r>
        <w:rPr>
          <w:spacing w:val="-2"/>
          <w:sz w:val="28"/>
        </w:rPr>
        <w:t>показниками:</w:t>
      </w:r>
    </w:p>
    <w:p>
      <w:pPr>
        <w:pStyle w:val="ListParagraph"/>
        <w:numPr>
          <w:ilvl w:val="1"/>
          <w:numId w:val="7"/>
        </w:numPr>
        <w:tabs>
          <w:tab w:val="clear" w:pos="720"/>
          <w:tab w:val="left" w:pos="927" w:leader="none"/>
        </w:tabs>
        <w:spacing w:before="1" w:after="0"/>
        <w:ind w:left="710" w:right="853" w:hanging="0"/>
        <w:jc w:val="both"/>
        <w:rPr>
          <w:sz w:val="28"/>
        </w:rPr>
      </w:pPr>
      <w:r>
        <w:rPr>
          <w:sz w:val="28"/>
        </w:rPr>
        <w:t>коефіцієнт посилення по струму Iвих/Iвх (для схеми із загальною базою Iвих/Iвх=Iк/Iе= ά [ά&lt;1])</w:t>
      </w:r>
    </w:p>
    <w:p>
      <w:pPr>
        <w:pStyle w:val="ListParagraph"/>
        <w:numPr>
          <w:ilvl w:val="1"/>
          <w:numId w:val="7"/>
        </w:numPr>
        <w:tabs>
          <w:tab w:val="clear" w:pos="720"/>
          <w:tab w:val="left" w:pos="872" w:leader="none"/>
        </w:tabs>
        <w:spacing w:lineRule="exact" w:line="321"/>
        <w:ind w:left="872" w:hanging="162"/>
        <w:jc w:val="both"/>
        <w:rPr>
          <w:sz w:val="28"/>
        </w:rPr>
      </w:pPr>
      <w:r>
        <w:rPr>
          <w:sz w:val="28"/>
        </w:rPr>
        <w:t>вхідний</w:t>
      </w:r>
      <w:r>
        <w:rPr>
          <w:spacing w:val="-8"/>
          <w:sz w:val="28"/>
        </w:rPr>
        <w:t xml:space="preserve"> </w:t>
      </w:r>
      <w:r>
        <w:rPr>
          <w:sz w:val="28"/>
        </w:rPr>
        <w:t>опір</w:t>
      </w:r>
      <w:r>
        <w:rPr>
          <w:spacing w:val="-3"/>
          <w:sz w:val="28"/>
        </w:rPr>
        <w:t xml:space="preserve"> </w:t>
      </w:r>
      <w:r>
        <w:rPr>
          <w:spacing w:val="-2"/>
          <w:sz w:val="28"/>
        </w:rPr>
        <w:t>Rвхб=Uвх/Iвх=Uбе/Iе.</w:t>
      </w:r>
    </w:p>
    <w:p>
      <w:pPr>
        <w:pStyle w:val="Style15"/>
        <w:ind w:left="710" w:right="853" w:hanging="0"/>
        <w:jc w:val="both"/>
        <w:rPr/>
      </w:pPr>
      <w:r>
        <w:rPr/>
        <w:t>Вхідний опір для схеми із загальною базою малий і складає десятки Ом, оскільки вхідний ланцюг транзистора при цьому являє собою відкритий емітерний перехід транзистора.</w:t>
      </w:r>
    </w:p>
    <w:p>
      <w:pPr>
        <w:pStyle w:val="Style15"/>
        <w:spacing w:before="2" w:after="0"/>
        <w:ind w:left="779" w:hanging="0"/>
        <w:jc w:val="both"/>
        <w:rPr/>
      </w:pPr>
      <w:r>
        <w:rPr/>
        <w:t>Недоліки</w:t>
      </w:r>
      <w:r>
        <w:rPr>
          <w:spacing w:val="-5"/>
        </w:rPr>
        <w:t xml:space="preserve"> </w:t>
      </w:r>
      <w:r>
        <w:rPr/>
        <w:t>схеми</w:t>
      </w:r>
      <w:r>
        <w:rPr>
          <w:spacing w:val="-6"/>
        </w:rPr>
        <w:t xml:space="preserve"> </w:t>
      </w:r>
      <w:r>
        <w:rPr/>
        <w:t>із</w:t>
      </w:r>
      <w:r>
        <w:rPr>
          <w:spacing w:val="-5"/>
        </w:rPr>
        <w:t xml:space="preserve"> </w:t>
      </w:r>
      <w:r>
        <w:rPr/>
        <w:t>загальною</w:t>
      </w:r>
      <w:r>
        <w:rPr>
          <w:spacing w:val="-9"/>
        </w:rPr>
        <w:t xml:space="preserve"> </w:t>
      </w:r>
      <w:r>
        <w:rPr>
          <w:spacing w:val="-2"/>
        </w:rPr>
        <w:t>базою:</w:t>
      </w:r>
    </w:p>
    <w:p>
      <w:pPr>
        <w:pStyle w:val="ListParagraph"/>
        <w:numPr>
          <w:ilvl w:val="2"/>
          <w:numId w:val="7"/>
        </w:numPr>
        <w:tabs>
          <w:tab w:val="clear" w:pos="720"/>
          <w:tab w:val="left" w:pos="1488" w:leader="none"/>
        </w:tabs>
        <w:spacing w:lineRule="exact" w:line="342" w:before="1" w:after="0"/>
        <w:ind w:left="1488" w:hanging="359"/>
        <w:jc w:val="both"/>
        <w:rPr>
          <w:sz w:val="28"/>
        </w:rPr>
      </w:pPr>
      <w:r>
        <w:rPr>
          <w:sz w:val="28"/>
        </w:rPr>
        <w:t>Схема</w:t>
      </w:r>
      <w:r>
        <w:rPr>
          <w:spacing w:val="-6"/>
          <w:sz w:val="28"/>
        </w:rPr>
        <w:t xml:space="preserve"> </w:t>
      </w:r>
      <w:r>
        <w:rPr>
          <w:sz w:val="28"/>
        </w:rPr>
        <w:t>не</w:t>
      </w:r>
      <w:r>
        <w:rPr>
          <w:spacing w:val="-2"/>
          <w:sz w:val="28"/>
        </w:rPr>
        <w:t xml:space="preserve"> </w:t>
      </w:r>
      <w:r>
        <w:rPr>
          <w:sz w:val="28"/>
        </w:rPr>
        <w:t>підсилює</w:t>
      </w:r>
      <w:r>
        <w:rPr>
          <w:spacing w:val="-6"/>
          <w:sz w:val="28"/>
        </w:rPr>
        <w:t xml:space="preserve"> </w:t>
      </w:r>
      <w:r>
        <w:rPr>
          <w:sz w:val="28"/>
        </w:rPr>
        <w:t>струм</w:t>
      </w:r>
      <w:r>
        <w:rPr>
          <w:spacing w:val="-2"/>
          <w:sz w:val="28"/>
        </w:rPr>
        <w:t xml:space="preserve"> </w:t>
      </w:r>
      <w:r>
        <w:rPr>
          <w:spacing w:val="-5"/>
          <w:sz w:val="28"/>
        </w:rPr>
        <w:t>ά&lt;1</w:t>
      </w:r>
    </w:p>
    <w:p>
      <w:pPr>
        <w:pStyle w:val="ListParagraph"/>
        <w:numPr>
          <w:ilvl w:val="2"/>
          <w:numId w:val="7"/>
        </w:numPr>
        <w:tabs>
          <w:tab w:val="clear" w:pos="720"/>
          <w:tab w:val="left" w:pos="1488" w:leader="none"/>
        </w:tabs>
        <w:spacing w:lineRule="exact" w:line="342"/>
        <w:ind w:left="1488" w:hanging="359"/>
        <w:jc w:val="both"/>
        <w:rPr>
          <w:sz w:val="28"/>
        </w:rPr>
      </w:pPr>
      <w:r>
        <w:rPr>
          <w:sz w:val="28"/>
        </w:rPr>
        <w:t>Малий</w:t>
      </w:r>
      <w:r>
        <w:rPr>
          <w:spacing w:val="-9"/>
          <w:sz w:val="28"/>
        </w:rPr>
        <w:t xml:space="preserve"> </w:t>
      </w:r>
      <w:r>
        <w:rPr>
          <w:sz w:val="28"/>
        </w:rPr>
        <w:t>вхідний</w:t>
      </w:r>
      <w:r>
        <w:rPr>
          <w:spacing w:val="-6"/>
          <w:sz w:val="28"/>
        </w:rPr>
        <w:t xml:space="preserve"> </w:t>
      </w:r>
      <w:r>
        <w:rPr>
          <w:spacing w:val="-4"/>
          <w:sz w:val="28"/>
        </w:rPr>
        <w:t>опір</w:t>
      </w:r>
    </w:p>
    <w:p>
      <w:pPr>
        <w:pStyle w:val="ListParagraph"/>
        <w:numPr>
          <w:ilvl w:val="2"/>
          <w:numId w:val="7"/>
        </w:numPr>
        <w:tabs>
          <w:tab w:val="clear" w:pos="720"/>
          <w:tab w:val="left" w:pos="1489" w:leader="none"/>
        </w:tabs>
        <w:ind w:left="710" w:right="3757" w:firstLine="419"/>
        <w:rPr>
          <w:sz w:val="28"/>
        </w:rPr>
      </w:pPr>
      <w:r>
        <w:rPr>
          <w:sz w:val="28"/>
        </w:rPr>
        <w:t>Два різні джерела напруги для живлення. Переваги</w:t>
      </w:r>
      <w:r>
        <w:rPr>
          <w:spacing w:val="-5"/>
          <w:sz w:val="28"/>
        </w:rPr>
        <w:t xml:space="preserve"> </w:t>
      </w:r>
      <w:r>
        <w:rPr>
          <w:sz w:val="28"/>
        </w:rPr>
        <w:t>–</w:t>
      </w:r>
      <w:r>
        <w:rPr>
          <w:spacing w:val="-8"/>
          <w:sz w:val="28"/>
        </w:rPr>
        <w:t xml:space="preserve"> </w:t>
      </w:r>
      <w:r>
        <w:rPr>
          <w:sz w:val="28"/>
        </w:rPr>
        <w:t>добрі</w:t>
      </w:r>
      <w:r>
        <w:rPr>
          <w:spacing w:val="-5"/>
          <w:sz w:val="28"/>
        </w:rPr>
        <w:t xml:space="preserve"> </w:t>
      </w:r>
      <w:r>
        <w:rPr>
          <w:sz w:val="28"/>
        </w:rPr>
        <w:t>температурні</w:t>
      </w:r>
      <w:r>
        <w:rPr>
          <w:spacing w:val="-8"/>
          <w:sz w:val="28"/>
        </w:rPr>
        <w:t xml:space="preserve"> </w:t>
      </w:r>
      <w:r>
        <w:rPr>
          <w:sz w:val="28"/>
        </w:rPr>
        <w:t>і</w:t>
      </w:r>
      <w:r>
        <w:rPr>
          <w:spacing w:val="-5"/>
          <w:sz w:val="28"/>
        </w:rPr>
        <w:t xml:space="preserve"> </w:t>
      </w:r>
      <w:r>
        <w:rPr>
          <w:sz w:val="28"/>
        </w:rPr>
        <w:t>частотні</w:t>
      </w:r>
      <w:r>
        <w:rPr>
          <w:spacing w:val="-5"/>
          <w:sz w:val="28"/>
        </w:rPr>
        <w:t xml:space="preserve"> </w:t>
      </w:r>
      <w:r>
        <w:rPr>
          <w:sz w:val="28"/>
        </w:rPr>
        <w:t>властивості.</w:t>
      </w:r>
    </w:p>
    <w:p>
      <w:pPr>
        <w:pStyle w:val="Style15"/>
        <w:spacing w:before="2" w:after="0"/>
        <w:rPr>
          <w:sz w:val="4"/>
        </w:rPr>
      </w:pPr>
      <w:r>
        <w:rPr>
          <w:sz w:val="4"/>
        </w:rPr>
        <w:drawing>
          <wp:anchor behindDoc="1" distT="0" distB="0" distL="0" distR="0" simplePos="0" locked="0" layoutInCell="0" allowOverlap="1" relativeHeight="477">
            <wp:simplePos x="0" y="0"/>
            <wp:positionH relativeFrom="page">
              <wp:posOffset>3253740</wp:posOffset>
            </wp:positionH>
            <wp:positionV relativeFrom="paragraph">
              <wp:posOffset>46355</wp:posOffset>
            </wp:positionV>
            <wp:extent cx="1560830" cy="1075055"/>
            <wp:effectExtent l="0" t="0" r="0" b="0"/>
            <wp:wrapTopAndBottom/>
            <wp:docPr id="76" name="Image 5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 553" descr=""/>
                    <pic:cNvPicPr>
                      <a:picLocks noChangeAspect="1" noChangeArrowheads="1"/>
                    </pic:cNvPicPr>
                  </pic:nvPicPr>
                  <pic:blipFill>
                    <a:blip r:embed="rId52"/>
                    <a:stretch>
                      <a:fillRect/>
                    </a:stretch>
                  </pic:blipFill>
                  <pic:spPr bwMode="auto">
                    <a:xfrm>
                      <a:off x="0" y="0"/>
                      <a:ext cx="1560830" cy="1075055"/>
                    </a:xfrm>
                    <a:prstGeom prst="rect">
                      <a:avLst/>
                    </a:prstGeom>
                  </pic:spPr>
                </pic:pic>
              </a:graphicData>
            </a:graphic>
          </wp:anchor>
        </w:drawing>
      </w:r>
    </w:p>
    <w:p>
      <w:pPr>
        <w:pStyle w:val="Style15"/>
        <w:spacing w:before="62" w:after="0"/>
        <w:ind w:left="-1" w:right="136" w:hanging="0"/>
        <w:jc w:val="center"/>
        <w:rPr/>
      </w:pPr>
      <w:r>
        <w:rPr/>
        <w:t>Рисунок</w:t>
      </w:r>
      <w:r>
        <w:rPr>
          <w:spacing w:val="-10"/>
        </w:rPr>
        <w:t xml:space="preserve"> </w:t>
      </w:r>
      <w:r>
        <w:rPr/>
        <w:t>1</w:t>
      </w:r>
      <w:r>
        <w:rPr>
          <w:spacing w:val="-2"/>
        </w:rPr>
        <w:t xml:space="preserve"> </w:t>
      </w:r>
      <w:r>
        <w:rPr/>
        <w:t>–</w:t>
      </w:r>
      <w:r>
        <w:rPr>
          <w:spacing w:val="-5"/>
        </w:rPr>
        <w:t xml:space="preserve"> </w:t>
      </w:r>
      <w:r>
        <w:rPr/>
        <w:t>Схема</w:t>
      </w:r>
      <w:r>
        <w:rPr>
          <w:spacing w:val="-4"/>
        </w:rPr>
        <w:t xml:space="preserve"> </w:t>
      </w:r>
      <w:r>
        <w:rPr/>
        <w:t>вмикання</w:t>
      </w:r>
      <w:r>
        <w:rPr>
          <w:spacing w:val="-3"/>
        </w:rPr>
        <w:t xml:space="preserve"> </w:t>
      </w:r>
      <w:r>
        <w:rPr/>
        <w:t>транзистора</w:t>
      </w:r>
      <w:r>
        <w:rPr>
          <w:spacing w:val="-5"/>
        </w:rPr>
        <w:t xml:space="preserve"> </w:t>
      </w:r>
      <w:r>
        <w:rPr/>
        <w:t>із</w:t>
      </w:r>
      <w:r>
        <w:rPr>
          <w:spacing w:val="-4"/>
        </w:rPr>
        <w:t xml:space="preserve"> </w:t>
      </w:r>
      <w:r>
        <w:rPr/>
        <w:t>спільною</w:t>
      </w:r>
      <w:r>
        <w:rPr>
          <w:spacing w:val="-5"/>
        </w:rPr>
        <w:t xml:space="preserve"> </w:t>
      </w:r>
      <w:r>
        <w:rPr>
          <w:spacing w:val="-2"/>
        </w:rPr>
        <w:t>базою</w:t>
      </w:r>
    </w:p>
    <w:p>
      <w:pPr>
        <w:pStyle w:val="Style15"/>
        <w:spacing w:before="1" w:after="0"/>
        <w:rPr/>
      </w:pPr>
      <w:r>
        <w:rPr/>
      </w:r>
    </w:p>
    <w:p>
      <w:pPr>
        <w:pStyle w:val="ListParagraph"/>
        <w:numPr>
          <w:ilvl w:val="0"/>
          <w:numId w:val="7"/>
        </w:numPr>
        <w:tabs>
          <w:tab w:val="clear" w:pos="720"/>
          <w:tab w:val="left" w:pos="1758" w:leader="none"/>
        </w:tabs>
        <w:spacing w:before="1" w:after="0"/>
        <w:ind w:left="710" w:right="855" w:firstLine="707"/>
        <w:jc w:val="left"/>
        <w:rPr>
          <w:sz w:val="28"/>
        </w:rPr>
      </w:pPr>
      <w:r>
        <w:rPr>
          <w:b/>
          <w:sz w:val="28"/>
        </w:rPr>
        <w:t>С</w:t>
      </w:r>
      <w:r>
        <w:rPr>
          <w:sz w:val="28"/>
        </w:rPr>
        <w:t>хема,</w:t>
      </w:r>
      <w:r>
        <w:rPr>
          <w:spacing w:val="40"/>
          <w:sz w:val="28"/>
        </w:rPr>
        <w:t xml:space="preserve"> </w:t>
      </w:r>
      <w:r>
        <w:rPr>
          <w:sz w:val="28"/>
        </w:rPr>
        <w:t>зображена</w:t>
      </w:r>
      <w:r>
        <w:rPr>
          <w:spacing w:val="40"/>
          <w:sz w:val="28"/>
        </w:rPr>
        <w:t xml:space="preserve"> </w:t>
      </w:r>
      <w:r>
        <w:rPr>
          <w:sz w:val="28"/>
        </w:rPr>
        <w:t>на</w:t>
      </w:r>
      <w:r>
        <w:rPr>
          <w:spacing w:val="40"/>
          <w:sz w:val="28"/>
        </w:rPr>
        <w:t xml:space="preserve"> </w:t>
      </w:r>
      <w:r>
        <w:rPr>
          <w:sz w:val="28"/>
        </w:rPr>
        <w:t>рисунку</w:t>
      </w:r>
      <w:r>
        <w:rPr>
          <w:spacing w:val="40"/>
          <w:sz w:val="28"/>
        </w:rPr>
        <w:t xml:space="preserve"> </w:t>
      </w:r>
      <w:r>
        <w:rPr>
          <w:sz w:val="28"/>
        </w:rPr>
        <w:t>2</w:t>
      </w:r>
      <w:r>
        <w:rPr>
          <w:spacing w:val="40"/>
          <w:sz w:val="28"/>
        </w:rPr>
        <w:t xml:space="preserve"> </w:t>
      </w:r>
      <w:r>
        <w:rPr>
          <w:sz w:val="28"/>
        </w:rPr>
        <w:t>є</w:t>
      </w:r>
      <w:r>
        <w:rPr>
          <w:spacing w:val="40"/>
          <w:sz w:val="28"/>
        </w:rPr>
        <w:t xml:space="preserve"> </w:t>
      </w:r>
      <w:r>
        <w:rPr>
          <w:sz w:val="28"/>
        </w:rPr>
        <w:t>найбільш</w:t>
      </w:r>
      <w:r>
        <w:rPr>
          <w:spacing w:val="40"/>
          <w:sz w:val="28"/>
        </w:rPr>
        <w:t xml:space="preserve"> </w:t>
      </w:r>
      <w:r>
        <w:rPr>
          <w:sz w:val="28"/>
        </w:rPr>
        <w:t>поширеною,</w:t>
      </w:r>
      <w:r>
        <w:rPr>
          <w:spacing w:val="40"/>
          <w:sz w:val="28"/>
        </w:rPr>
        <w:t xml:space="preserve"> </w:t>
      </w:r>
      <w:r>
        <w:rPr>
          <w:sz w:val="28"/>
        </w:rPr>
        <w:t>оскільки вона дає найбільше посилення по потужності.</w:t>
      </w:r>
    </w:p>
    <w:p>
      <w:pPr>
        <w:pStyle w:val="Style15"/>
        <w:spacing w:before="72" w:after="0"/>
        <w:rPr>
          <w:sz w:val="20"/>
        </w:rPr>
      </w:pPr>
      <w:r>
        <w:rPr>
          <w:sz w:val="20"/>
        </w:rPr>
        <w:drawing>
          <wp:anchor behindDoc="1" distT="0" distB="0" distL="0" distR="0" simplePos="0" locked="0" layoutInCell="0" allowOverlap="1" relativeHeight="478">
            <wp:simplePos x="0" y="0"/>
            <wp:positionH relativeFrom="page">
              <wp:posOffset>3227705</wp:posOffset>
            </wp:positionH>
            <wp:positionV relativeFrom="paragraph">
              <wp:posOffset>207010</wp:posOffset>
            </wp:positionV>
            <wp:extent cx="1604645" cy="1342390"/>
            <wp:effectExtent l="0" t="0" r="0" b="0"/>
            <wp:wrapTopAndBottom/>
            <wp:docPr id="77" name="Image 5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 554" descr=""/>
                    <pic:cNvPicPr>
                      <a:picLocks noChangeAspect="1" noChangeArrowheads="1"/>
                    </pic:cNvPicPr>
                  </pic:nvPicPr>
                  <pic:blipFill>
                    <a:blip r:embed="rId53"/>
                    <a:stretch>
                      <a:fillRect/>
                    </a:stretch>
                  </pic:blipFill>
                  <pic:spPr bwMode="auto">
                    <a:xfrm>
                      <a:off x="0" y="0"/>
                      <a:ext cx="1604645" cy="1342390"/>
                    </a:xfrm>
                    <a:prstGeom prst="rect">
                      <a:avLst/>
                    </a:prstGeom>
                  </pic:spPr>
                </pic:pic>
              </a:graphicData>
            </a:graphic>
          </wp:anchor>
        </w:drawing>
      </w:r>
    </w:p>
    <w:p>
      <w:pPr>
        <w:pStyle w:val="Style15"/>
        <w:spacing w:lineRule="exact" w:line="322" w:before="79" w:after="0"/>
        <w:ind w:left="-1" w:right="136" w:hanging="0"/>
        <w:jc w:val="center"/>
        <w:rPr/>
      </w:pPr>
      <w:r>
        <w:rPr/>
        <w:t>Рисунок</w:t>
      </w:r>
      <w:r>
        <w:rPr>
          <w:spacing w:val="-9"/>
        </w:rPr>
        <w:t xml:space="preserve"> </w:t>
      </w:r>
      <w:r>
        <w:rPr/>
        <w:t>2</w:t>
      </w:r>
      <w:r>
        <w:rPr>
          <w:spacing w:val="-2"/>
        </w:rPr>
        <w:t xml:space="preserve"> </w:t>
      </w:r>
      <w:r>
        <w:rPr/>
        <w:t>–</w:t>
      </w:r>
      <w:r>
        <w:rPr>
          <w:spacing w:val="-3"/>
        </w:rPr>
        <w:t xml:space="preserve"> </w:t>
      </w:r>
      <w:r>
        <w:rPr/>
        <w:t>Схема</w:t>
      </w:r>
      <w:r>
        <w:rPr>
          <w:spacing w:val="-4"/>
        </w:rPr>
        <w:t xml:space="preserve"> </w:t>
      </w:r>
      <w:r>
        <w:rPr/>
        <w:t>вмикання</w:t>
      </w:r>
      <w:r>
        <w:rPr>
          <w:spacing w:val="-3"/>
        </w:rPr>
        <w:t xml:space="preserve"> </w:t>
      </w:r>
      <w:r>
        <w:rPr/>
        <w:t>із</w:t>
      </w:r>
      <w:r>
        <w:rPr>
          <w:spacing w:val="-5"/>
        </w:rPr>
        <w:t xml:space="preserve"> </w:t>
      </w:r>
      <w:r>
        <w:rPr/>
        <w:t>спільним</w:t>
      </w:r>
      <w:r>
        <w:rPr>
          <w:spacing w:val="-6"/>
        </w:rPr>
        <w:t xml:space="preserve"> </w:t>
      </w:r>
      <w:r>
        <w:rPr>
          <w:spacing w:val="-2"/>
        </w:rPr>
        <w:t>емітером</w:t>
      </w:r>
    </w:p>
    <w:p>
      <w:pPr>
        <w:pStyle w:val="Style15"/>
        <w:ind w:left="710" w:right="8813" w:hanging="0"/>
        <w:rPr/>
      </w:pPr>
      <w:r>
        <w:rPr/>
        <w:t>Iвх = Iб Iвих = Iк Uвх = Uбе Uвих</w:t>
      </w:r>
      <w:r>
        <w:rPr>
          <w:spacing w:val="-1"/>
        </w:rPr>
        <w:t xml:space="preserve"> </w:t>
      </w:r>
      <w:r>
        <w:rPr/>
        <w:t>=</w:t>
      </w:r>
      <w:r>
        <w:rPr>
          <w:spacing w:val="-2"/>
        </w:rPr>
        <w:t xml:space="preserve"> </w:t>
      </w:r>
      <w:r>
        <w:rPr>
          <w:spacing w:val="-5"/>
        </w:rPr>
        <w:t>Uке</w:t>
      </w:r>
    </w:p>
    <w:p>
      <w:pPr>
        <w:pStyle w:val="Style15"/>
        <w:spacing w:lineRule="exact" w:line="322" w:before="1" w:after="0"/>
        <w:ind w:left="710" w:hanging="0"/>
        <w:rPr/>
      </w:pPr>
      <w:r>
        <w:rPr/>
        <w:t>β</w:t>
      </w:r>
      <w:r>
        <w:rPr>
          <w:spacing w:val="-2"/>
        </w:rPr>
        <w:t xml:space="preserve"> </w:t>
      </w:r>
      <w:r>
        <w:rPr/>
        <w:t>=</w:t>
      </w:r>
      <w:r>
        <w:rPr>
          <w:spacing w:val="-1"/>
        </w:rPr>
        <w:t xml:space="preserve"> </w:t>
      </w:r>
      <w:r>
        <w:rPr/>
        <w:t>Iвих</w:t>
      </w:r>
      <w:r>
        <w:rPr>
          <w:spacing w:val="-1"/>
        </w:rPr>
        <w:t xml:space="preserve"> </w:t>
      </w:r>
      <w:r>
        <w:rPr/>
        <w:t>/</w:t>
      </w:r>
      <w:r>
        <w:rPr>
          <w:spacing w:val="-1"/>
        </w:rPr>
        <w:t xml:space="preserve"> </w:t>
      </w:r>
      <w:r>
        <w:rPr/>
        <w:t>Iвх =</w:t>
      </w:r>
      <w:r>
        <w:rPr>
          <w:spacing w:val="-3"/>
        </w:rPr>
        <w:t xml:space="preserve"> </w:t>
      </w:r>
      <w:r>
        <w:rPr/>
        <w:t>Iк</w:t>
      </w:r>
      <w:r>
        <w:rPr>
          <w:spacing w:val="-1"/>
        </w:rPr>
        <w:t xml:space="preserve"> </w:t>
      </w:r>
      <w:r>
        <w:rPr/>
        <w:t>/</w:t>
      </w:r>
      <w:r>
        <w:rPr>
          <w:spacing w:val="-2"/>
        </w:rPr>
        <w:t xml:space="preserve"> </w:t>
      </w:r>
      <w:r>
        <w:rPr/>
        <w:t xml:space="preserve">Iб (n: </w:t>
      </w:r>
      <w:r>
        <w:rPr>
          <w:spacing w:val="-2"/>
        </w:rPr>
        <w:t>10.100)</w:t>
      </w:r>
    </w:p>
    <w:p>
      <w:pPr>
        <w:pStyle w:val="Style15"/>
        <w:spacing w:lineRule="exact" w:line="322"/>
        <w:ind w:left="710" w:hanging="0"/>
        <w:rPr/>
      </w:pPr>
      <w:r>
        <w:rPr/>
        <w:t>Rвх.е</w:t>
      </w:r>
      <w:r>
        <w:rPr>
          <w:spacing w:val="-4"/>
        </w:rPr>
        <w:t xml:space="preserve"> </w:t>
      </w:r>
      <w:r>
        <w:rPr/>
        <w:t>=</w:t>
      </w:r>
      <w:r>
        <w:rPr>
          <w:spacing w:val="-3"/>
        </w:rPr>
        <w:t xml:space="preserve"> </w:t>
      </w:r>
      <w:r>
        <w:rPr/>
        <w:t>Uвх /</w:t>
      </w:r>
      <w:r>
        <w:rPr>
          <w:spacing w:val="-2"/>
        </w:rPr>
        <w:t xml:space="preserve"> </w:t>
      </w:r>
      <w:r>
        <w:rPr/>
        <w:t>Iвх =</w:t>
      </w:r>
      <w:r>
        <w:rPr>
          <w:spacing w:val="-6"/>
        </w:rPr>
        <w:t xml:space="preserve"> </w:t>
      </w:r>
      <w:r>
        <w:rPr/>
        <w:t>Uбе</w:t>
      </w:r>
      <w:r>
        <w:rPr>
          <w:spacing w:val="-1"/>
        </w:rPr>
        <w:t xml:space="preserve"> </w:t>
      </w:r>
      <w:r>
        <w:rPr/>
        <w:t>/</w:t>
      </w:r>
      <w:r>
        <w:rPr>
          <w:spacing w:val="-2"/>
        </w:rPr>
        <w:t xml:space="preserve"> </w:t>
      </w:r>
      <w:r>
        <w:rPr/>
        <w:t>Iб [Ом]</w:t>
      </w:r>
      <w:r>
        <w:rPr>
          <w:spacing w:val="-2"/>
        </w:rPr>
        <w:t xml:space="preserve"> </w:t>
      </w:r>
      <w:r>
        <w:rPr/>
        <w:t xml:space="preserve">(n: </w:t>
      </w:r>
      <w:r>
        <w:rPr>
          <w:spacing w:val="-2"/>
        </w:rPr>
        <w:t>100.1000)</w:t>
      </w:r>
    </w:p>
    <w:p>
      <w:pPr>
        <w:sectPr>
          <w:footerReference w:type="default" r:id="rId54"/>
          <w:type w:val="nextPage"/>
          <w:pgSz w:w="11906" w:h="16838"/>
          <w:pgMar w:left="992" w:right="0" w:gutter="0" w:header="0" w:top="620" w:footer="673" w:bottom="960"/>
          <w:pgNumType w:fmt="decimal"/>
          <w:formProt w:val="false"/>
          <w:textDirection w:val="lrTb"/>
          <w:docGrid w:type="default" w:linePitch="100" w:charSpace="4096"/>
        </w:sectPr>
        <w:pStyle w:val="Style15"/>
        <w:ind w:left="710" w:hanging="0"/>
        <w:rPr/>
      </w:pPr>
      <w:r>
        <w:rPr/>
        <w:t>Коефіцієнт</w:t>
      </w:r>
      <w:r>
        <w:rPr>
          <w:spacing w:val="-7"/>
        </w:rPr>
        <w:t xml:space="preserve"> </w:t>
      </w:r>
      <w:r>
        <w:rPr/>
        <w:t>посилення</w:t>
      </w:r>
      <w:r>
        <w:rPr>
          <w:spacing w:val="-6"/>
        </w:rPr>
        <w:t xml:space="preserve"> </w:t>
      </w:r>
      <w:r>
        <w:rPr/>
        <w:t>по</w:t>
      </w:r>
      <w:r>
        <w:rPr>
          <w:spacing w:val="-5"/>
        </w:rPr>
        <w:t xml:space="preserve"> </w:t>
      </w:r>
      <w:r>
        <w:rPr/>
        <w:t>струму</w:t>
      </w:r>
      <w:r>
        <w:rPr>
          <w:spacing w:val="-6"/>
        </w:rPr>
        <w:t xml:space="preserve"> </w:t>
      </w:r>
      <w:r>
        <w:rPr/>
        <w:t>такого</w:t>
      </w:r>
      <w:r>
        <w:rPr>
          <w:spacing w:val="-6"/>
        </w:rPr>
        <w:t xml:space="preserve"> </w:t>
      </w:r>
      <w:r>
        <w:rPr/>
        <w:t>каскаду</w:t>
      </w:r>
      <w:r>
        <w:rPr>
          <w:spacing w:val="-6"/>
        </w:rPr>
        <w:t xml:space="preserve"> </w:t>
      </w:r>
      <w:r>
        <w:rPr/>
        <w:t>є</w:t>
      </w:r>
      <w:r>
        <w:rPr>
          <w:spacing w:val="-6"/>
        </w:rPr>
        <w:t xml:space="preserve"> </w:t>
      </w:r>
      <w:r>
        <w:rPr/>
        <w:t>відношенням</w:t>
      </w:r>
      <w:r>
        <w:rPr>
          <w:spacing w:val="-6"/>
        </w:rPr>
        <w:t xml:space="preserve"> </w:t>
      </w:r>
      <w:r>
        <w:rPr/>
        <w:t>амплітуд</w:t>
      </w:r>
      <w:r>
        <w:rPr>
          <w:spacing w:val="-5"/>
        </w:rPr>
        <w:t xml:space="preserve"> </w:t>
      </w:r>
      <w:r>
        <w:rPr>
          <w:spacing w:val="-4"/>
        </w:rPr>
        <w:t>(або</w:t>
      </w:r>
    </w:p>
    <w:p>
      <w:pPr>
        <w:pStyle w:val="Style15"/>
        <w:spacing w:before="69" w:after="0"/>
        <w:ind w:left="710" w:right="852" w:hanging="0"/>
        <w:jc w:val="both"/>
        <w:rPr/>
      </w:pPr>
      <w:r>
        <w:rPr/>
        <w:t>діючих значень) вихідного і вхідного змінного струму, тобто змінних складових струмів колектора і бази. Оскільки струм колектора в десятки</w:t>
      </w:r>
      <w:r>
        <w:rPr>
          <w:spacing w:val="40"/>
        </w:rPr>
        <w:t xml:space="preserve"> </w:t>
      </w:r>
      <w:r>
        <w:rPr/>
        <w:t>разів</w:t>
      </w:r>
      <w:r>
        <w:rPr>
          <w:spacing w:val="-1"/>
        </w:rPr>
        <w:t xml:space="preserve"> </w:t>
      </w:r>
      <w:r>
        <w:rPr/>
        <w:t>більше</w:t>
      </w:r>
      <w:r>
        <w:rPr>
          <w:spacing w:val="-1"/>
        </w:rPr>
        <w:t xml:space="preserve"> </w:t>
      </w:r>
      <w:r>
        <w:rPr/>
        <w:t>струму</w:t>
      </w:r>
      <w:r>
        <w:rPr>
          <w:spacing w:val="-2"/>
        </w:rPr>
        <w:t xml:space="preserve"> </w:t>
      </w:r>
      <w:r>
        <w:rPr/>
        <w:t>бази,</w:t>
      </w:r>
      <w:r>
        <w:rPr>
          <w:spacing w:val="-1"/>
        </w:rPr>
        <w:t xml:space="preserve"> </w:t>
      </w:r>
      <w:r>
        <w:rPr/>
        <w:t>то</w:t>
      </w:r>
      <w:r>
        <w:rPr>
          <w:spacing w:val="-1"/>
        </w:rPr>
        <w:t xml:space="preserve"> </w:t>
      </w:r>
      <w:r>
        <w:rPr/>
        <w:t>коефіцієнт</w:t>
      </w:r>
      <w:r>
        <w:rPr>
          <w:spacing w:val="-2"/>
        </w:rPr>
        <w:t xml:space="preserve"> </w:t>
      </w:r>
      <w:r>
        <w:rPr/>
        <w:t>посилення</w:t>
      </w:r>
      <w:r>
        <w:rPr>
          <w:spacing w:val="-2"/>
        </w:rPr>
        <w:t xml:space="preserve"> </w:t>
      </w:r>
      <w:r>
        <w:rPr/>
        <w:t>по струму</w:t>
      </w:r>
      <w:r>
        <w:rPr>
          <w:spacing w:val="-1"/>
        </w:rPr>
        <w:t xml:space="preserve"> </w:t>
      </w:r>
      <w:r>
        <w:rPr/>
        <w:t>складає</w:t>
      </w:r>
      <w:r>
        <w:rPr>
          <w:spacing w:val="-1"/>
        </w:rPr>
        <w:t xml:space="preserve"> </w:t>
      </w:r>
      <w:r>
        <w:rPr/>
        <w:t xml:space="preserve">десятки </w:t>
      </w:r>
      <w:r>
        <w:rPr>
          <w:spacing w:val="-2"/>
        </w:rPr>
        <w:t>одиниць.</w:t>
      </w:r>
    </w:p>
    <w:p>
      <w:pPr>
        <w:pStyle w:val="Style15"/>
        <w:spacing w:before="2" w:after="0"/>
        <w:ind w:left="710" w:right="849" w:firstLine="707"/>
        <w:jc w:val="both"/>
        <w:rPr/>
      </w:pPr>
      <w:r>
        <w:rPr/>
        <w:t>Коефіцієнт посилення каскаду по напрузі рівний відношенню амплітудних або діючих значень вихідної і вхідної змінної напруги. Вхідним є змінна напруга база - емітер Uбе, а вихідним - змінна напруга на резисторі навантаження Rн або, що те ж саме, між колектором і емітером –Uке.</w:t>
      </w:r>
    </w:p>
    <w:p>
      <w:pPr>
        <w:pStyle w:val="Style15"/>
        <w:spacing w:before="1" w:after="0"/>
        <w:ind w:left="710" w:right="851" w:firstLine="707"/>
        <w:jc w:val="both"/>
        <w:rPr/>
      </w:pPr>
      <w:r>
        <w:rPr/>
        <w:t>Напруга база - емітер не перевищує десятих доль вольта, а вихідна напруга при</w:t>
      </w:r>
    </w:p>
    <w:p>
      <w:pPr>
        <w:pStyle w:val="Style15"/>
        <w:ind w:left="710" w:right="843" w:hanging="0"/>
        <w:jc w:val="both"/>
        <w:rPr/>
      </w:pPr>
      <w:r>
        <w:rPr/>
        <w:t>достатньому опорі резистора навантаження і напрузі джерела живлення Е</w:t>
      </w:r>
      <w:r>
        <w:rPr>
          <w:vertAlign w:val="subscript"/>
        </w:rPr>
        <w:t>К</w:t>
      </w:r>
      <w:r>
        <w:rPr/>
        <w:t xml:space="preserve"> досягає одиниць, а в деяких випадках і десятків вольт. Тому коефіцієнт посилення каскаду по напрузі має значення від десятків до сотень. Звідси витікає, що коефіцієнт підсилення каскаду по потужності виходить рівним сотням, або тисячам, або навіть десяткам тисяч. Цей коефіцієнт є відношенням вихідної потужності до вхідної. Кожна з цих потужностей визначається половиною добутку амплітуд відповідних струмів і напруг. Вхідний опір схеми із загальним емітером малий (від 100 до 1000 Ом).</w:t>
      </w:r>
      <w:r>
        <w:rPr>
          <w:spacing w:val="40"/>
        </w:rPr>
        <w:t xml:space="preserve"> </w:t>
      </w:r>
      <w:r>
        <w:rPr/>
        <w:t>Каскад по схемі з СЕ при посиленні перевертає фазу напруги, тобто між вихідною і вхідною напругою є фазове зрушення 180°.</w:t>
      </w:r>
    </w:p>
    <w:p>
      <w:pPr>
        <w:pStyle w:val="Style15"/>
        <w:spacing w:lineRule="exact" w:line="321" w:before="1" w:after="0"/>
        <w:ind w:left="710" w:hanging="0"/>
        <w:jc w:val="both"/>
        <w:rPr/>
      </w:pPr>
      <w:r>
        <w:rPr/>
        <w:t>Переваги</w:t>
      </w:r>
      <w:r>
        <w:rPr>
          <w:spacing w:val="-5"/>
        </w:rPr>
        <w:t xml:space="preserve"> </w:t>
      </w:r>
      <w:r>
        <w:rPr/>
        <w:t>схеми</w:t>
      </w:r>
      <w:r>
        <w:rPr>
          <w:spacing w:val="-6"/>
        </w:rPr>
        <w:t xml:space="preserve"> </w:t>
      </w:r>
      <w:r>
        <w:rPr/>
        <w:t>із</w:t>
      </w:r>
      <w:r>
        <w:rPr>
          <w:spacing w:val="-5"/>
        </w:rPr>
        <w:t xml:space="preserve"> </w:t>
      </w:r>
      <w:r>
        <w:rPr/>
        <w:t>загальним</w:t>
      </w:r>
      <w:r>
        <w:rPr>
          <w:spacing w:val="-4"/>
        </w:rPr>
        <w:t xml:space="preserve"> </w:t>
      </w:r>
      <w:r>
        <w:rPr>
          <w:spacing w:val="-2"/>
        </w:rPr>
        <w:t>емітером:</w:t>
      </w:r>
    </w:p>
    <w:p>
      <w:pPr>
        <w:pStyle w:val="ListParagraph"/>
        <w:numPr>
          <w:ilvl w:val="2"/>
          <w:numId w:val="7"/>
        </w:numPr>
        <w:tabs>
          <w:tab w:val="clear" w:pos="720"/>
          <w:tab w:val="left" w:pos="1428" w:leader="none"/>
        </w:tabs>
        <w:spacing w:lineRule="exact" w:line="342"/>
        <w:ind w:left="1428" w:hanging="359"/>
        <w:jc w:val="both"/>
        <w:rPr>
          <w:sz w:val="28"/>
        </w:rPr>
      </w:pPr>
      <w:r>
        <w:rPr>
          <w:sz w:val="28"/>
        </w:rPr>
        <w:t>Великий</w:t>
      </w:r>
      <w:r>
        <w:rPr>
          <w:spacing w:val="-7"/>
          <w:sz w:val="28"/>
        </w:rPr>
        <w:t xml:space="preserve"> </w:t>
      </w:r>
      <w:r>
        <w:rPr>
          <w:sz w:val="28"/>
        </w:rPr>
        <w:t>коефіцієнт</w:t>
      </w:r>
      <w:r>
        <w:rPr>
          <w:spacing w:val="-9"/>
          <w:sz w:val="28"/>
        </w:rPr>
        <w:t xml:space="preserve"> </w:t>
      </w:r>
      <w:r>
        <w:rPr>
          <w:sz w:val="28"/>
        </w:rPr>
        <w:t>посилення</w:t>
      </w:r>
      <w:r>
        <w:rPr>
          <w:spacing w:val="-7"/>
          <w:sz w:val="28"/>
        </w:rPr>
        <w:t xml:space="preserve"> </w:t>
      </w:r>
      <w:r>
        <w:rPr>
          <w:sz w:val="28"/>
        </w:rPr>
        <w:t>по</w:t>
      </w:r>
      <w:r>
        <w:rPr>
          <w:spacing w:val="-7"/>
          <w:sz w:val="28"/>
        </w:rPr>
        <w:t xml:space="preserve"> </w:t>
      </w:r>
      <w:r>
        <w:rPr>
          <w:spacing w:val="-2"/>
          <w:sz w:val="28"/>
        </w:rPr>
        <w:t>струму</w:t>
      </w:r>
    </w:p>
    <w:p>
      <w:pPr>
        <w:pStyle w:val="ListParagraph"/>
        <w:numPr>
          <w:ilvl w:val="2"/>
          <w:numId w:val="7"/>
        </w:numPr>
        <w:tabs>
          <w:tab w:val="clear" w:pos="720"/>
          <w:tab w:val="left" w:pos="1428" w:leader="none"/>
        </w:tabs>
        <w:spacing w:lineRule="exact" w:line="342"/>
        <w:ind w:left="1428" w:hanging="359"/>
        <w:jc w:val="both"/>
        <w:rPr>
          <w:sz w:val="28"/>
        </w:rPr>
      </w:pPr>
      <w:r>
        <w:rPr>
          <w:sz w:val="28"/>
        </w:rPr>
        <w:t>Більший,</w:t>
      </w:r>
      <w:r>
        <w:rPr>
          <w:spacing w:val="-8"/>
          <w:sz w:val="28"/>
        </w:rPr>
        <w:t xml:space="preserve"> </w:t>
      </w:r>
      <w:r>
        <w:rPr>
          <w:sz w:val="28"/>
        </w:rPr>
        <w:t>ніж</w:t>
      </w:r>
      <w:r>
        <w:rPr>
          <w:spacing w:val="-4"/>
          <w:sz w:val="28"/>
        </w:rPr>
        <w:t xml:space="preserve"> </w:t>
      </w:r>
      <w:r>
        <w:rPr>
          <w:sz w:val="28"/>
        </w:rPr>
        <w:t>у</w:t>
      </w:r>
      <w:r>
        <w:rPr>
          <w:spacing w:val="-4"/>
          <w:sz w:val="28"/>
        </w:rPr>
        <w:t xml:space="preserve"> </w:t>
      </w:r>
      <w:r>
        <w:rPr>
          <w:sz w:val="28"/>
        </w:rPr>
        <w:t>схеми</w:t>
      </w:r>
      <w:r>
        <w:rPr>
          <w:spacing w:val="-4"/>
          <w:sz w:val="28"/>
        </w:rPr>
        <w:t xml:space="preserve"> </w:t>
      </w:r>
      <w:r>
        <w:rPr>
          <w:sz w:val="28"/>
        </w:rPr>
        <w:t>із</w:t>
      </w:r>
      <w:r>
        <w:rPr>
          <w:spacing w:val="-4"/>
          <w:sz w:val="28"/>
        </w:rPr>
        <w:t xml:space="preserve"> </w:t>
      </w:r>
      <w:r>
        <w:rPr>
          <w:sz w:val="28"/>
        </w:rPr>
        <w:t>загальною</w:t>
      </w:r>
      <w:r>
        <w:rPr>
          <w:spacing w:val="-5"/>
          <w:sz w:val="28"/>
        </w:rPr>
        <w:t xml:space="preserve"> </w:t>
      </w:r>
      <w:r>
        <w:rPr>
          <w:sz w:val="28"/>
        </w:rPr>
        <w:t>базою,</w:t>
      </w:r>
      <w:r>
        <w:rPr>
          <w:spacing w:val="-5"/>
          <w:sz w:val="28"/>
        </w:rPr>
        <w:t xml:space="preserve"> </w:t>
      </w:r>
      <w:r>
        <w:rPr>
          <w:sz w:val="28"/>
        </w:rPr>
        <w:t>вхідний</w:t>
      </w:r>
      <w:r>
        <w:rPr>
          <w:spacing w:val="-4"/>
          <w:sz w:val="28"/>
        </w:rPr>
        <w:t xml:space="preserve"> опір</w:t>
      </w:r>
    </w:p>
    <w:p>
      <w:pPr>
        <w:pStyle w:val="ListParagraph"/>
        <w:numPr>
          <w:ilvl w:val="2"/>
          <w:numId w:val="7"/>
        </w:numPr>
        <w:tabs>
          <w:tab w:val="clear" w:pos="720"/>
          <w:tab w:val="left" w:pos="1430" w:leader="none"/>
        </w:tabs>
        <w:ind w:left="1430" w:right="852" w:hanging="360"/>
        <w:jc w:val="both"/>
        <w:rPr>
          <w:sz w:val="28"/>
        </w:rPr>
      </w:pPr>
      <w:r>
        <w:rPr>
          <w:sz w:val="28"/>
        </w:rPr>
        <w:t>Для живлення схеми потрібні два одно полярні джерела, що дозволяє на практиці обходитися одним джерелом живлення.</w:t>
      </w:r>
    </w:p>
    <w:p>
      <w:pPr>
        <w:pStyle w:val="Style15"/>
        <w:spacing w:lineRule="auto" w:line="240"/>
        <w:ind w:left="710" w:right="855" w:hanging="0"/>
        <w:jc w:val="both"/>
        <w:rPr/>
      </w:pPr>
      <w:r>
        <w:rPr/>
        <w:t>Недоліки: гірші, ніж у схеми із загальною базою, температурні і частотні властивості.</w:t>
      </w:r>
      <w:r>
        <w:rPr>
          <w:spacing w:val="-2"/>
        </w:rPr>
        <w:t xml:space="preserve"> </w:t>
      </w:r>
      <w:r>
        <w:rPr/>
        <w:t>Однак</w:t>
      </w:r>
      <w:r>
        <w:rPr>
          <w:spacing w:val="-4"/>
        </w:rPr>
        <w:t xml:space="preserve"> </w:t>
      </w:r>
      <w:r>
        <w:rPr/>
        <w:t>за</w:t>
      </w:r>
      <w:r>
        <w:rPr>
          <w:spacing w:val="-2"/>
        </w:rPr>
        <w:t xml:space="preserve"> </w:t>
      </w:r>
      <w:r>
        <w:rPr/>
        <w:t>рахунок</w:t>
      </w:r>
      <w:r>
        <w:rPr>
          <w:spacing w:val="-1"/>
        </w:rPr>
        <w:t xml:space="preserve"> </w:t>
      </w:r>
      <w:r>
        <w:rPr/>
        <w:t>переваг</w:t>
      </w:r>
      <w:r>
        <w:rPr>
          <w:spacing w:val="-1"/>
        </w:rPr>
        <w:t xml:space="preserve"> </w:t>
      </w:r>
      <w:r>
        <w:rPr/>
        <w:t>схема</w:t>
      </w:r>
      <w:r>
        <w:rPr>
          <w:spacing w:val="-1"/>
        </w:rPr>
        <w:t xml:space="preserve"> </w:t>
      </w:r>
      <w:r>
        <w:rPr/>
        <w:t>з</w:t>
      </w:r>
      <w:r>
        <w:rPr>
          <w:spacing w:val="-2"/>
        </w:rPr>
        <w:t xml:space="preserve"> </w:t>
      </w:r>
      <w:r>
        <w:rPr/>
        <w:t>СЕ застосовується</w:t>
      </w:r>
      <w:r>
        <w:rPr>
          <w:spacing w:val="-1"/>
        </w:rPr>
        <w:t xml:space="preserve"> </w:t>
      </w:r>
      <w:r>
        <w:rPr/>
        <w:t>найчастіше.</w:t>
      </w:r>
    </w:p>
    <w:p>
      <w:pPr>
        <w:pStyle w:val="ListParagraph"/>
        <w:numPr>
          <w:ilvl w:val="0"/>
          <w:numId w:val="15"/>
        </w:numPr>
        <w:tabs>
          <w:tab w:val="clear" w:pos="720"/>
          <w:tab w:val="left" w:pos="920" w:leader="none"/>
        </w:tabs>
        <w:spacing w:before="314" w:after="0"/>
        <w:ind w:left="710" w:right="851" w:hanging="0"/>
        <w:jc w:val="both"/>
        <w:rPr>
          <w:b/>
          <w:b/>
          <w:sz w:val="26"/>
        </w:rPr>
      </w:pPr>
      <w:r>
        <w:rPr>
          <w:sz w:val="28"/>
        </w:rPr>
        <w:t>У схемі з СК (дивіться рисунок 3) колектор є загальною точкою входу і виходу, оскільки джерела живлення Еб і Ек завжди шунтовані конденсаторами великої місткості і для змінного струму можуть вважатися коротко замкнутими.</w:t>
      </w:r>
    </w:p>
    <w:p>
      <w:pPr>
        <w:pStyle w:val="Style15"/>
        <w:spacing w:before="1" w:after="0"/>
        <w:ind w:left="710" w:right="8813" w:hanging="0"/>
        <w:rPr/>
      </w:pPr>
      <w:r>
        <w:rPr/>
        <w:t>Iвх = Iб Iвих = Iе Uвх = Uбк Uвих</w:t>
      </w:r>
      <w:r>
        <w:rPr>
          <w:spacing w:val="-1"/>
        </w:rPr>
        <w:t xml:space="preserve"> </w:t>
      </w:r>
      <w:r>
        <w:rPr/>
        <w:t>=</w:t>
      </w:r>
      <w:r>
        <w:rPr>
          <w:spacing w:val="-2"/>
        </w:rPr>
        <w:t xml:space="preserve"> </w:t>
      </w:r>
      <w:r>
        <w:rPr>
          <w:spacing w:val="-5"/>
        </w:rPr>
        <w:t>Uке</w:t>
      </w:r>
    </w:p>
    <w:p>
      <w:pPr>
        <w:pStyle w:val="Style15"/>
        <w:ind w:left="710" w:right="5034" w:hanging="0"/>
        <w:rPr/>
      </w:pPr>
      <w:r>
        <w:rPr/>
        <w:t>Iвих</w:t>
      </w:r>
      <w:r>
        <w:rPr>
          <w:spacing w:val="-3"/>
        </w:rPr>
        <w:t xml:space="preserve"> </w:t>
      </w:r>
      <w:r>
        <w:rPr/>
        <w:t>/ Iвх =</w:t>
      </w:r>
      <w:r>
        <w:rPr>
          <w:spacing w:val="-2"/>
        </w:rPr>
        <w:t xml:space="preserve"> </w:t>
      </w:r>
      <w:r>
        <w:rPr/>
        <w:t>Iе</w:t>
      </w:r>
      <w:r>
        <w:rPr>
          <w:spacing w:val="-4"/>
        </w:rPr>
        <w:t xml:space="preserve"> </w:t>
      </w:r>
      <w:r>
        <w:rPr/>
        <w:t>/ Iб</w:t>
      </w:r>
      <w:r>
        <w:rPr>
          <w:spacing w:val="-4"/>
        </w:rPr>
        <w:t xml:space="preserve"> </w:t>
      </w:r>
      <w:r>
        <w:rPr/>
        <w:t>=</w:t>
      </w:r>
      <w:r>
        <w:rPr>
          <w:spacing w:val="-1"/>
        </w:rPr>
        <w:t xml:space="preserve"> </w:t>
      </w:r>
      <w:r>
        <w:rPr/>
        <w:t>(Iк</w:t>
      </w:r>
      <w:r>
        <w:rPr>
          <w:spacing w:val="-1"/>
        </w:rPr>
        <w:t xml:space="preserve"> </w:t>
      </w:r>
      <w:r>
        <w:rPr/>
        <w:t>+</w:t>
      </w:r>
      <w:r>
        <w:rPr>
          <w:spacing w:val="-2"/>
        </w:rPr>
        <w:t xml:space="preserve"> </w:t>
      </w:r>
      <w:r>
        <w:rPr/>
        <w:t>Iб)</w:t>
      </w:r>
      <w:r>
        <w:rPr>
          <w:spacing w:val="-4"/>
        </w:rPr>
        <w:t xml:space="preserve"> </w:t>
      </w:r>
      <w:r>
        <w:rPr/>
        <w:t>/ Iб</w:t>
      </w:r>
      <w:r>
        <w:rPr>
          <w:spacing w:val="-1"/>
        </w:rPr>
        <w:t xml:space="preserve"> </w:t>
      </w:r>
      <w:r>
        <w:rPr/>
        <w:t>=</w:t>
      </w:r>
      <w:r>
        <w:rPr>
          <w:spacing w:val="-2"/>
        </w:rPr>
        <w:t xml:space="preserve"> </w:t>
      </w:r>
      <w:r>
        <w:rPr/>
        <w:t>β</w:t>
      </w:r>
      <w:r>
        <w:rPr>
          <w:spacing w:val="-1"/>
        </w:rPr>
        <w:t xml:space="preserve"> </w:t>
      </w:r>
      <w:r>
        <w:rPr/>
        <w:t>+</w:t>
      </w:r>
      <w:r>
        <w:rPr>
          <w:spacing w:val="-1"/>
        </w:rPr>
        <w:t xml:space="preserve"> </w:t>
      </w:r>
      <w:r>
        <w:rPr/>
        <w:t>1</w:t>
      </w:r>
      <w:r>
        <w:rPr>
          <w:spacing w:val="-4"/>
        </w:rPr>
        <w:t xml:space="preserve"> </w:t>
      </w:r>
      <w:r>
        <w:rPr/>
        <w:t>=</w:t>
      </w:r>
      <w:r>
        <w:rPr>
          <w:spacing w:val="-1"/>
        </w:rPr>
        <w:t xml:space="preserve"> </w:t>
      </w:r>
      <w:r>
        <w:rPr/>
        <w:t>n n = 10 . 100</w:t>
      </w:r>
    </w:p>
    <w:p>
      <w:pPr>
        <w:sectPr>
          <w:footerReference w:type="default" r:id="rId55"/>
          <w:type w:val="nextPage"/>
          <w:pgSz w:w="11906" w:h="16838"/>
          <w:pgMar w:left="992" w:right="0" w:gutter="0" w:header="0" w:top="620" w:footer="673" w:bottom="960"/>
          <w:pgNumType w:fmt="decimal"/>
          <w:formProt w:val="false"/>
          <w:textDirection w:val="lrTb"/>
          <w:docGrid w:type="default" w:linePitch="100" w:charSpace="4096"/>
        </w:sectPr>
        <w:pStyle w:val="Style15"/>
        <w:spacing w:lineRule="exact" w:line="321"/>
        <w:ind w:left="710" w:hanging="0"/>
        <w:rPr/>
      </w:pPr>
      <w:r>
        <w:rPr/>
        <w:t>Rвх</w:t>
      </w:r>
      <w:r>
        <w:rPr>
          <w:spacing w:val="-1"/>
        </w:rPr>
        <w:t xml:space="preserve"> </w:t>
      </w:r>
      <w:r>
        <w:rPr/>
        <w:t>=</w:t>
      </w:r>
      <w:r>
        <w:rPr>
          <w:spacing w:val="-1"/>
        </w:rPr>
        <w:t xml:space="preserve"> </w:t>
      </w:r>
      <w:r>
        <w:rPr/>
        <w:t>Uбк</w:t>
      </w:r>
      <w:r>
        <w:rPr>
          <w:spacing w:val="-4"/>
        </w:rPr>
        <w:t xml:space="preserve"> </w:t>
      </w:r>
      <w:r>
        <w:rPr/>
        <w:t>/</w:t>
      </w:r>
      <w:r>
        <w:rPr>
          <w:spacing w:val="1"/>
        </w:rPr>
        <w:t xml:space="preserve"> </w:t>
      </w:r>
      <w:r>
        <w:rPr/>
        <w:t>Iб</w:t>
      </w:r>
      <w:r>
        <w:rPr>
          <w:spacing w:val="-1"/>
        </w:rPr>
        <w:t xml:space="preserve"> </w:t>
      </w:r>
      <w:r>
        <w:rPr/>
        <w:t>=</w:t>
      </w:r>
      <w:r>
        <w:rPr>
          <w:spacing w:val="-4"/>
        </w:rPr>
        <w:t xml:space="preserve"> </w:t>
      </w:r>
      <w:r>
        <w:rPr/>
        <w:t xml:space="preserve">n (10-100) </w:t>
      </w:r>
      <w:r>
        <w:rPr>
          <w:spacing w:val="-5"/>
        </w:rPr>
        <w:t>кОм</w:t>
      </w:r>
    </w:p>
    <w:p>
      <w:pPr>
        <w:pStyle w:val="Normal"/>
        <w:ind w:left="3729" w:hanging="0"/>
        <w:rPr>
          <w:sz w:val="20"/>
        </w:rPr>
      </w:pPr>
      <w:r>
        <w:rPr/>
        <w:drawing>
          <wp:inline distT="0" distB="0" distL="0" distR="0">
            <wp:extent cx="2087880" cy="1716405"/>
            <wp:effectExtent l="0" t="0" r="0" b="0"/>
            <wp:docPr id="82" name="Image 55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 555" descr=""/>
                    <pic:cNvPicPr>
                      <a:picLocks noChangeAspect="1" noChangeArrowheads="1"/>
                    </pic:cNvPicPr>
                  </pic:nvPicPr>
                  <pic:blipFill>
                    <a:blip r:embed="rId56"/>
                    <a:stretch>
                      <a:fillRect/>
                    </a:stretch>
                  </pic:blipFill>
                  <pic:spPr bwMode="auto">
                    <a:xfrm>
                      <a:off x="0" y="0"/>
                      <a:ext cx="2087880" cy="1716405"/>
                    </a:xfrm>
                    <a:prstGeom prst="rect">
                      <a:avLst/>
                    </a:prstGeom>
                  </pic:spPr>
                </pic:pic>
              </a:graphicData>
            </a:graphic>
          </wp:inline>
        </w:drawing>
      </w:r>
    </w:p>
    <w:p>
      <w:pPr>
        <w:pStyle w:val="Style15"/>
        <w:tabs>
          <w:tab w:val="clear" w:pos="720"/>
          <w:tab w:val="left" w:pos="6643" w:leader="none"/>
        </w:tabs>
        <w:spacing w:before="139" w:after="0"/>
        <w:ind w:left="710" w:right="847" w:firstLine="1502"/>
        <w:rPr/>
      </w:pPr>
      <w:r>
        <w:rPr/>
        <w:t>Рисунок 3 – Схема вмикання із спільним колектором</w:t>
      </w:r>
      <w:r>
        <w:rPr>
          <w:spacing w:val="40"/>
        </w:rPr>
        <w:t xml:space="preserve"> </w:t>
      </w:r>
      <w:r>
        <w:rPr/>
        <w:t>Особливість</w:t>
      </w:r>
      <w:r>
        <w:rPr>
          <w:spacing w:val="40"/>
        </w:rPr>
        <w:t xml:space="preserve"> </w:t>
      </w:r>
      <w:r>
        <w:rPr/>
        <w:t>цієї</w:t>
      </w:r>
      <w:r>
        <w:rPr>
          <w:spacing w:val="40"/>
        </w:rPr>
        <w:t xml:space="preserve"> </w:t>
      </w:r>
      <w:r>
        <w:rPr/>
        <w:t>схеми</w:t>
      </w:r>
      <w:r>
        <w:rPr>
          <w:spacing w:val="40"/>
        </w:rPr>
        <w:t xml:space="preserve"> </w:t>
      </w:r>
      <w:r>
        <w:rPr/>
        <w:t>в</w:t>
      </w:r>
      <w:r>
        <w:rPr>
          <w:spacing w:val="40"/>
        </w:rPr>
        <w:t xml:space="preserve"> </w:t>
      </w:r>
      <w:r>
        <w:rPr/>
        <w:t>тому,</w:t>
      </w:r>
      <w:r>
        <w:rPr>
          <w:spacing w:val="40"/>
        </w:rPr>
        <w:t xml:space="preserve"> </w:t>
      </w:r>
      <w:r>
        <w:rPr/>
        <w:t>що</w:t>
      </w:r>
      <w:r>
        <w:rPr>
          <w:spacing w:val="40"/>
        </w:rPr>
        <w:t xml:space="preserve"> </w:t>
      </w:r>
      <w:r>
        <w:rPr/>
        <w:t>вхідна</w:t>
      </w:r>
      <w:r>
        <w:rPr>
          <w:spacing w:val="40"/>
        </w:rPr>
        <w:t xml:space="preserve"> </w:t>
      </w:r>
      <w:r>
        <w:rPr/>
        <w:t>напруга</w:t>
      </w:r>
      <w:r>
        <w:rPr>
          <w:spacing w:val="40"/>
        </w:rPr>
        <w:t xml:space="preserve"> </w:t>
      </w:r>
      <w:r>
        <w:rPr/>
        <w:t>повністю</w:t>
      </w:r>
      <w:r>
        <w:rPr>
          <w:spacing w:val="40"/>
        </w:rPr>
        <w:t xml:space="preserve"> </w:t>
      </w:r>
      <w:r>
        <w:rPr/>
        <w:t>передається</w:t>
      </w:r>
      <w:r>
        <w:rPr>
          <w:spacing w:val="40"/>
        </w:rPr>
        <w:t xml:space="preserve"> </w:t>
      </w:r>
      <w:r>
        <w:rPr/>
        <w:t>назад</w:t>
      </w:r>
      <w:r>
        <w:rPr>
          <w:spacing w:val="40"/>
        </w:rPr>
        <w:t xml:space="preserve"> </w:t>
      </w:r>
      <w:r>
        <w:rPr/>
        <w:t>на</w:t>
      </w:r>
      <w:r>
        <w:rPr>
          <w:spacing w:val="40"/>
        </w:rPr>
        <w:t xml:space="preserve"> </w:t>
      </w:r>
      <w:r>
        <w:rPr/>
        <w:t>вхід,</w:t>
      </w:r>
      <w:r>
        <w:rPr>
          <w:spacing w:val="40"/>
        </w:rPr>
        <w:t xml:space="preserve"> </w:t>
      </w:r>
      <w:r>
        <w:rPr/>
        <w:t>тобто</w:t>
      </w:r>
      <w:r>
        <w:rPr>
          <w:spacing w:val="40"/>
        </w:rPr>
        <w:t xml:space="preserve"> </w:t>
      </w:r>
      <w:r>
        <w:rPr/>
        <w:t>дуже</w:t>
      </w:r>
      <w:r>
        <w:rPr>
          <w:spacing w:val="40"/>
        </w:rPr>
        <w:t xml:space="preserve"> </w:t>
      </w:r>
      <w:r>
        <w:rPr/>
        <w:t>сильний</w:t>
      </w:r>
      <w:r>
        <w:rPr>
          <w:spacing w:val="40"/>
        </w:rPr>
        <w:t xml:space="preserve"> </w:t>
      </w:r>
      <w:r>
        <w:rPr/>
        <w:t>від’ємний</w:t>
        <w:tab/>
        <w:t>зворотний</w:t>
      </w:r>
      <w:r>
        <w:rPr>
          <w:spacing w:val="40"/>
        </w:rPr>
        <w:t xml:space="preserve"> </w:t>
      </w:r>
      <w:r>
        <w:rPr/>
        <w:t>зв'язок.</w:t>
      </w:r>
      <w:r>
        <w:rPr>
          <w:spacing w:val="40"/>
        </w:rPr>
        <w:t xml:space="preserve"> </w:t>
      </w:r>
      <w:r>
        <w:rPr/>
        <w:t>Неважко бачити,</w:t>
      </w:r>
      <w:r>
        <w:rPr>
          <w:spacing w:val="40"/>
        </w:rPr>
        <w:t xml:space="preserve"> </w:t>
      </w:r>
      <w:r>
        <w:rPr/>
        <w:t>що</w:t>
      </w:r>
      <w:r>
        <w:rPr>
          <w:spacing w:val="40"/>
        </w:rPr>
        <w:t xml:space="preserve"> </w:t>
      </w:r>
      <w:r>
        <w:rPr/>
        <w:t>вхідна</w:t>
      </w:r>
      <w:r>
        <w:rPr>
          <w:spacing w:val="40"/>
        </w:rPr>
        <w:t xml:space="preserve"> </w:t>
      </w:r>
      <w:r>
        <w:rPr/>
        <w:t>напруга</w:t>
      </w:r>
      <w:r>
        <w:rPr>
          <w:spacing w:val="40"/>
        </w:rPr>
        <w:t xml:space="preserve"> </w:t>
      </w:r>
      <w:r>
        <w:rPr/>
        <w:t>рівна</w:t>
      </w:r>
      <w:r>
        <w:rPr>
          <w:spacing w:val="40"/>
        </w:rPr>
        <w:t xml:space="preserve"> </w:t>
      </w:r>
      <w:r>
        <w:rPr/>
        <w:t>сумі</w:t>
      </w:r>
      <w:r>
        <w:rPr>
          <w:spacing w:val="40"/>
        </w:rPr>
        <w:t xml:space="preserve"> </w:t>
      </w:r>
      <w:r>
        <w:rPr/>
        <w:t>змінної</w:t>
      </w:r>
      <w:r>
        <w:rPr>
          <w:spacing w:val="40"/>
        </w:rPr>
        <w:t xml:space="preserve"> </w:t>
      </w:r>
      <w:r>
        <w:rPr/>
        <w:t>напруги</w:t>
      </w:r>
      <w:r>
        <w:rPr>
          <w:spacing w:val="40"/>
        </w:rPr>
        <w:t xml:space="preserve"> </w:t>
      </w:r>
      <w:r>
        <w:rPr/>
        <w:t>база</w:t>
      </w:r>
      <w:r>
        <w:rPr>
          <w:spacing w:val="40"/>
        </w:rPr>
        <w:t xml:space="preserve"> </w:t>
      </w:r>
      <w:r>
        <w:rPr/>
        <w:t>-</w:t>
      </w:r>
      <w:r>
        <w:rPr>
          <w:spacing w:val="40"/>
        </w:rPr>
        <w:t xml:space="preserve"> </w:t>
      </w:r>
      <w:r>
        <w:rPr/>
        <w:t>емітер</w:t>
      </w:r>
      <w:r>
        <w:rPr>
          <w:spacing w:val="40"/>
        </w:rPr>
        <w:t xml:space="preserve"> </w:t>
      </w:r>
      <w:r>
        <w:rPr/>
        <w:t>Uбе</w:t>
      </w:r>
      <w:r>
        <w:rPr>
          <w:spacing w:val="40"/>
        </w:rPr>
        <w:t xml:space="preserve"> </w:t>
      </w:r>
      <w:r>
        <w:rPr/>
        <w:t>і вихідної</w:t>
      </w:r>
      <w:r>
        <w:rPr>
          <w:spacing w:val="40"/>
        </w:rPr>
        <w:t xml:space="preserve"> </w:t>
      </w:r>
      <w:r>
        <w:rPr/>
        <w:t>напруги.</w:t>
      </w:r>
      <w:r>
        <w:rPr>
          <w:spacing w:val="40"/>
        </w:rPr>
        <w:t xml:space="preserve"> </w:t>
      </w:r>
      <w:r>
        <w:rPr/>
        <w:t>Коефіцієнт</w:t>
      </w:r>
      <w:r>
        <w:rPr>
          <w:spacing w:val="40"/>
        </w:rPr>
        <w:t xml:space="preserve"> </w:t>
      </w:r>
      <w:r>
        <w:rPr/>
        <w:t>посилення</w:t>
      </w:r>
      <w:r>
        <w:rPr>
          <w:spacing w:val="40"/>
        </w:rPr>
        <w:t xml:space="preserve"> </w:t>
      </w:r>
      <w:r>
        <w:rPr/>
        <w:t>за</w:t>
      </w:r>
      <w:r>
        <w:rPr>
          <w:spacing w:val="40"/>
        </w:rPr>
        <w:t xml:space="preserve"> </w:t>
      </w:r>
      <w:r>
        <w:rPr/>
        <w:t>струмом</w:t>
      </w:r>
      <w:r>
        <w:rPr>
          <w:spacing w:val="40"/>
        </w:rPr>
        <w:t xml:space="preserve"> </w:t>
      </w:r>
      <w:r>
        <w:rPr/>
        <w:t>каскаду</w:t>
      </w:r>
      <w:r>
        <w:rPr>
          <w:spacing w:val="40"/>
        </w:rPr>
        <w:t xml:space="preserve"> </w:t>
      </w:r>
      <w:r>
        <w:rPr/>
        <w:t>із</w:t>
      </w:r>
      <w:r>
        <w:rPr>
          <w:spacing w:val="40"/>
        </w:rPr>
        <w:t xml:space="preserve"> </w:t>
      </w:r>
      <w:r>
        <w:rPr/>
        <w:t>загальним колектором</w:t>
      </w:r>
      <w:r>
        <w:rPr>
          <w:spacing w:val="77"/>
        </w:rPr>
        <w:t xml:space="preserve"> </w:t>
      </w:r>
      <w:r>
        <w:rPr/>
        <w:t>майже</w:t>
      </w:r>
      <w:r>
        <w:rPr>
          <w:spacing w:val="75"/>
        </w:rPr>
        <w:t xml:space="preserve"> </w:t>
      </w:r>
      <w:r>
        <w:rPr/>
        <w:t>такий</w:t>
      </w:r>
      <w:r>
        <w:rPr>
          <w:spacing w:val="78"/>
        </w:rPr>
        <w:t xml:space="preserve"> </w:t>
      </w:r>
      <w:r>
        <w:rPr/>
        <w:t>же,</w:t>
      </w:r>
      <w:r>
        <w:rPr>
          <w:spacing w:val="76"/>
        </w:rPr>
        <w:t xml:space="preserve"> </w:t>
      </w:r>
      <w:r>
        <w:rPr/>
        <w:t>як</w:t>
      </w:r>
      <w:r>
        <w:rPr>
          <w:spacing w:val="78"/>
        </w:rPr>
        <w:t xml:space="preserve"> </w:t>
      </w:r>
      <w:r>
        <w:rPr/>
        <w:t>і</w:t>
      </w:r>
      <w:r>
        <w:rPr>
          <w:spacing w:val="78"/>
        </w:rPr>
        <w:t xml:space="preserve"> </w:t>
      </w:r>
      <w:r>
        <w:rPr/>
        <w:t>в</w:t>
      </w:r>
      <w:r>
        <w:rPr>
          <w:spacing w:val="76"/>
        </w:rPr>
        <w:t xml:space="preserve"> </w:t>
      </w:r>
      <w:r>
        <w:rPr/>
        <w:t>схемі</w:t>
      </w:r>
      <w:r>
        <w:rPr>
          <w:spacing w:val="78"/>
        </w:rPr>
        <w:t xml:space="preserve"> </w:t>
      </w:r>
      <w:r>
        <w:rPr/>
        <w:t>з</w:t>
      </w:r>
      <w:r>
        <w:rPr>
          <w:spacing w:val="76"/>
        </w:rPr>
        <w:t xml:space="preserve"> </w:t>
      </w:r>
      <w:r>
        <w:rPr/>
        <w:t>СЕ,</w:t>
      </w:r>
      <w:r>
        <w:rPr>
          <w:spacing w:val="76"/>
        </w:rPr>
        <w:t xml:space="preserve"> </w:t>
      </w:r>
      <w:r>
        <w:rPr/>
        <w:t>тобто</w:t>
      </w:r>
      <w:r>
        <w:rPr>
          <w:spacing w:val="75"/>
        </w:rPr>
        <w:t xml:space="preserve"> </w:t>
      </w:r>
      <w:r>
        <w:rPr/>
        <w:t>рівний</w:t>
      </w:r>
      <w:r>
        <w:rPr>
          <w:spacing w:val="78"/>
        </w:rPr>
        <w:t xml:space="preserve"> </w:t>
      </w:r>
      <w:r>
        <w:rPr/>
        <w:t>декільком десяткам.</w:t>
      </w:r>
      <w:r>
        <w:rPr>
          <w:spacing w:val="80"/>
        </w:rPr>
        <w:t xml:space="preserve"> </w:t>
      </w:r>
      <w:r>
        <w:rPr/>
        <w:t>Проте,</w:t>
      </w:r>
      <w:r>
        <w:rPr>
          <w:spacing w:val="80"/>
        </w:rPr>
        <w:t xml:space="preserve"> </w:t>
      </w:r>
      <w:r>
        <w:rPr/>
        <w:t>на</w:t>
      </w:r>
      <w:r>
        <w:rPr>
          <w:spacing w:val="80"/>
        </w:rPr>
        <w:t xml:space="preserve"> </w:t>
      </w:r>
      <w:r>
        <w:rPr/>
        <w:t>відміну</w:t>
      </w:r>
      <w:r>
        <w:rPr>
          <w:spacing w:val="80"/>
        </w:rPr>
        <w:t xml:space="preserve"> </w:t>
      </w:r>
      <w:r>
        <w:rPr/>
        <w:t>від</w:t>
      </w:r>
      <w:r>
        <w:rPr>
          <w:spacing w:val="80"/>
        </w:rPr>
        <w:t xml:space="preserve"> </w:t>
      </w:r>
      <w:r>
        <w:rPr/>
        <w:t>каскаду</w:t>
      </w:r>
      <w:r>
        <w:rPr>
          <w:spacing w:val="80"/>
        </w:rPr>
        <w:t xml:space="preserve"> </w:t>
      </w:r>
      <w:r>
        <w:rPr/>
        <w:t>з</w:t>
      </w:r>
      <w:r>
        <w:rPr>
          <w:spacing w:val="80"/>
        </w:rPr>
        <w:t xml:space="preserve"> </w:t>
      </w:r>
      <w:r>
        <w:rPr/>
        <w:t>СЕ,</w:t>
      </w:r>
      <w:r>
        <w:rPr>
          <w:spacing w:val="80"/>
        </w:rPr>
        <w:t xml:space="preserve"> </w:t>
      </w:r>
      <w:r>
        <w:rPr/>
        <w:t>коефіцієнт</w:t>
      </w:r>
      <w:r>
        <w:rPr>
          <w:spacing w:val="80"/>
        </w:rPr>
        <w:t xml:space="preserve"> </w:t>
      </w:r>
      <w:r>
        <w:rPr/>
        <w:t>посилення</w:t>
      </w:r>
      <w:r>
        <w:rPr>
          <w:spacing w:val="80"/>
        </w:rPr>
        <w:t xml:space="preserve"> </w:t>
      </w:r>
      <w:r>
        <w:rPr/>
        <w:t>по напрузі</w:t>
      </w:r>
      <w:r>
        <w:rPr>
          <w:spacing w:val="40"/>
        </w:rPr>
        <w:t xml:space="preserve"> </w:t>
      </w:r>
      <w:r>
        <w:rPr/>
        <w:t>схеми</w:t>
      </w:r>
      <w:r>
        <w:rPr>
          <w:spacing w:val="40"/>
        </w:rPr>
        <w:t xml:space="preserve"> </w:t>
      </w:r>
      <w:r>
        <w:rPr/>
        <w:t>з</w:t>
      </w:r>
      <w:r>
        <w:rPr>
          <w:spacing w:val="40"/>
        </w:rPr>
        <w:t xml:space="preserve"> </w:t>
      </w:r>
      <w:r>
        <w:rPr/>
        <w:t>СК</w:t>
      </w:r>
      <w:r>
        <w:rPr>
          <w:spacing w:val="40"/>
        </w:rPr>
        <w:t xml:space="preserve"> </w:t>
      </w:r>
      <w:r>
        <w:rPr/>
        <w:t>близький</w:t>
      </w:r>
      <w:r>
        <w:rPr>
          <w:spacing w:val="40"/>
        </w:rPr>
        <w:t xml:space="preserve"> </w:t>
      </w:r>
      <w:r>
        <w:rPr/>
        <w:t>до</w:t>
      </w:r>
      <w:r>
        <w:rPr>
          <w:spacing w:val="40"/>
        </w:rPr>
        <w:t xml:space="preserve"> </w:t>
      </w:r>
      <w:r>
        <w:rPr/>
        <w:t>одиниці,</w:t>
      </w:r>
      <w:r>
        <w:rPr>
          <w:spacing w:val="40"/>
        </w:rPr>
        <w:t xml:space="preserve"> </w:t>
      </w:r>
      <w:r>
        <w:rPr/>
        <w:t>причому</w:t>
      </w:r>
      <w:r>
        <w:rPr>
          <w:spacing w:val="40"/>
        </w:rPr>
        <w:t xml:space="preserve"> </w:t>
      </w:r>
      <w:r>
        <w:rPr/>
        <w:t>завжди</w:t>
      </w:r>
      <w:r>
        <w:rPr>
          <w:spacing w:val="40"/>
        </w:rPr>
        <w:t xml:space="preserve"> </w:t>
      </w:r>
      <w:r>
        <w:rPr/>
        <w:t>менше</w:t>
      </w:r>
      <w:r>
        <w:rPr>
          <w:spacing w:val="40"/>
        </w:rPr>
        <w:t xml:space="preserve"> </w:t>
      </w:r>
      <w:r>
        <w:rPr/>
        <w:t>за</w:t>
      </w:r>
      <w:r>
        <w:rPr>
          <w:spacing w:val="40"/>
        </w:rPr>
        <w:t xml:space="preserve"> </w:t>
      </w:r>
      <w:r>
        <w:rPr/>
        <w:t>неї.</w:t>
      </w:r>
      <w:r>
        <w:rPr>
          <w:spacing w:val="40"/>
        </w:rPr>
        <w:t xml:space="preserve"> </w:t>
      </w:r>
      <w:r>
        <w:rPr/>
        <w:t>Змінна напруга,</w:t>
      </w:r>
      <w:r>
        <w:rPr>
          <w:spacing w:val="-1"/>
        </w:rPr>
        <w:t xml:space="preserve"> </w:t>
      </w:r>
      <w:r>
        <w:rPr/>
        <w:t>подана на вхід транзистора, посилюється в десятки разів (так само,</w:t>
      </w:r>
      <w:r>
        <w:rPr>
          <w:spacing w:val="80"/>
        </w:rPr>
        <w:t xml:space="preserve"> </w:t>
      </w:r>
      <w:r>
        <w:rPr/>
        <w:t>як</w:t>
      </w:r>
      <w:r>
        <w:rPr>
          <w:spacing w:val="80"/>
        </w:rPr>
        <w:t xml:space="preserve"> </w:t>
      </w:r>
      <w:r>
        <w:rPr/>
        <w:t>і</w:t>
      </w:r>
      <w:r>
        <w:rPr>
          <w:spacing w:val="80"/>
        </w:rPr>
        <w:t xml:space="preserve"> </w:t>
      </w:r>
      <w:r>
        <w:rPr/>
        <w:t>в</w:t>
      </w:r>
      <w:r>
        <w:rPr>
          <w:spacing w:val="80"/>
        </w:rPr>
        <w:t xml:space="preserve"> </w:t>
      </w:r>
      <w:r>
        <w:rPr/>
        <w:t>схемі</w:t>
      </w:r>
      <w:r>
        <w:rPr>
          <w:spacing w:val="80"/>
        </w:rPr>
        <w:t xml:space="preserve"> </w:t>
      </w:r>
      <w:r>
        <w:rPr/>
        <w:t>СЕ),</w:t>
      </w:r>
      <w:r>
        <w:rPr>
          <w:spacing w:val="80"/>
        </w:rPr>
        <w:t xml:space="preserve"> </w:t>
      </w:r>
      <w:r>
        <w:rPr/>
        <w:t>але</w:t>
      </w:r>
      <w:r>
        <w:rPr>
          <w:spacing w:val="80"/>
        </w:rPr>
        <w:t xml:space="preserve"> </w:t>
      </w:r>
      <w:r>
        <w:rPr/>
        <w:t>весь</w:t>
      </w:r>
      <w:r>
        <w:rPr>
          <w:spacing w:val="80"/>
        </w:rPr>
        <w:t xml:space="preserve"> </w:t>
      </w:r>
      <w:r>
        <w:rPr/>
        <w:t>каскад</w:t>
      </w:r>
      <w:r>
        <w:rPr>
          <w:spacing w:val="80"/>
        </w:rPr>
        <w:t xml:space="preserve"> </w:t>
      </w:r>
      <w:r>
        <w:rPr/>
        <w:t>не</w:t>
      </w:r>
      <w:r>
        <w:rPr>
          <w:spacing w:val="80"/>
        </w:rPr>
        <w:t xml:space="preserve"> </w:t>
      </w:r>
      <w:r>
        <w:rPr/>
        <w:t>дає</w:t>
      </w:r>
      <w:r>
        <w:rPr>
          <w:spacing w:val="80"/>
        </w:rPr>
        <w:t xml:space="preserve"> </w:t>
      </w:r>
      <w:r>
        <w:rPr/>
        <w:t>посилення.</w:t>
      </w:r>
      <w:r>
        <w:rPr>
          <w:spacing w:val="80"/>
        </w:rPr>
        <w:t xml:space="preserve"> </w:t>
      </w:r>
      <w:r>
        <w:rPr/>
        <w:t>Коефіцієнт</w:t>
      </w:r>
      <w:r>
        <w:rPr>
          <w:spacing w:val="40"/>
        </w:rPr>
        <w:t xml:space="preserve"> </w:t>
      </w:r>
      <w:r>
        <w:rPr/>
        <w:t>посилення по потужності рівний приблизно декільком десяткам.</w:t>
      </w:r>
    </w:p>
    <w:p>
      <w:pPr>
        <w:pStyle w:val="Style15"/>
        <w:spacing w:before="1" w:after="0"/>
        <w:ind w:left="710" w:right="852" w:hanging="0"/>
        <w:jc w:val="both"/>
        <w:rPr/>
      </w:pPr>
      <w:r>
        <w:rPr/>
        <w:t>Розглянувши полярність змінних напруг в схемі, можна встановити, що фазового зрушення між Uвих і Uвх немає. Це означає, що вихідна напруга співпадає по фазі з вхідною і майже рівна їй. Тобто, вихідна напруга повторює вхідну. Саме тому даний каскад звичайно називають емітерним повторювачем і зображають схему так, як показано рисунку 4.</w:t>
      </w:r>
    </w:p>
    <w:p>
      <w:pPr>
        <w:pStyle w:val="Style15"/>
        <w:spacing w:before="7" w:after="0"/>
        <w:rPr>
          <w:sz w:val="5"/>
        </w:rPr>
      </w:pPr>
      <w:r>
        <w:rPr>
          <w:sz w:val="5"/>
        </w:rPr>
        <w:drawing>
          <wp:anchor behindDoc="1" distT="0" distB="0" distL="0" distR="0" simplePos="0" locked="0" layoutInCell="0" allowOverlap="1" relativeHeight="479">
            <wp:simplePos x="0" y="0"/>
            <wp:positionH relativeFrom="page">
              <wp:posOffset>3125470</wp:posOffset>
            </wp:positionH>
            <wp:positionV relativeFrom="paragraph">
              <wp:posOffset>55880</wp:posOffset>
            </wp:positionV>
            <wp:extent cx="1816100" cy="1706880"/>
            <wp:effectExtent l="0" t="0" r="0" b="0"/>
            <wp:wrapTopAndBottom/>
            <wp:docPr id="83" name="Image 55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 556" descr=""/>
                    <pic:cNvPicPr>
                      <a:picLocks noChangeAspect="1" noChangeArrowheads="1"/>
                    </pic:cNvPicPr>
                  </pic:nvPicPr>
                  <pic:blipFill>
                    <a:blip r:embed="rId57"/>
                    <a:stretch>
                      <a:fillRect/>
                    </a:stretch>
                  </pic:blipFill>
                  <pic:spPr bwMode="auto">
                    <a:xfrm>
                      <a:off x="0" y="0"/>
                      <a:ext cx="1816100" cy="1706880"/>
                    </a:xfrm>
                    <a:prstGeom prst="rect">
                      <a:avLst/>
                    </a:prstGeom>
                  </pic:spPr>
                </pic:pic>
              </a:graphicData>
            </a:graphic>
          </wp:anchor>
        </w:drawing>
      </w:r>
    </w:p>
    <w:p>
      <w:pPr>
        <w:pStyle w:val="Style15"/>
        <w:spacing w:before="105" w:after="0"/>
        <w:ind w:left="4625" w:right="906" w:hanging="3860"/>
        <w:jc w:val="both"/>
        <w:rPr/>
      </w:pPr>
      <w:r>
        <w:rPr/>
        <w:t>Рисунок</w:t>
      </w:r>
      <w:r>
        <w:rPr>
          <w:spacing w:val="-7"/>
        </w:rPr>
        <w:t xml:space="preserve"> </w:t>
      </w:r>
      <w:r>
        <w:rPr/>
        <w:t>4</w:t>
      </w:r>
      <w:r>
        <w:rPr>
          <w:spacing w:val="-3"/>
        </w:rPr>
        <w:t xml:space="preserve"> </w:t>
      </w:r>
      <w:r>
        <w:rPr/>
        <w:t>–</w:t>
      </w:r>
      <w:r>
        <w:rPr>
          <w:spacing w:val="-4"/>
        </w:rPr>
        <w:t xml:space="preserve"> </w:t>
      </w:r>
      <w:r>
        <w:rPr/>
        <w:t>Схема</w:t>
      </w:r>
      <w:r>
        <w:rPr>
          <w:spacing w:val="-4"/>
        </w:rPr>
        <w:t xml:space="preserve"> </w:t>
      </w:r>
      <w:r>
        <w:rPr/>
        <w:t>вмикання</w:t>
      </w:r>
      <w:r>
        <w:rPr>
          <w:spacing w:val="-4"/>
        </w:rPr>
        <w:t xml:space="preserve"> </w:t>
      </w:r>
      <w:r>
        <w:rPr/>
        <w:t>транзистора</w:t>
      </w:r>
      <w:r>
        <w:rPr>
          <w:spacing w:val="-4"/>
        </w:rPr>
        <w:t xml:space="preserve"> </w:t>
      </w:r>
      <w:r>
        <w:rPr/>
        <w:t>із</w:t>
      </w:r>
      <w:r>
        <w:rPr>
          <w:spacing w:val="-4"/>
        </w:rPr>
        <w:t xml:space="preserve"> </w:t>
      </w:r>
      <w:r>
        <w:rPr/>
        <w:t>спільним</w:t>
      </w:r>
      <w:r>
        <w:rPr>
          <w:spacing w:val="-4"/>
        </w:rPr>
        <w:t xml:space="preserve"> </w:t>
      </w:r>
      <w:r>
        <w:rPr/>
        <w:t>колектором</w:t>
      </w:r>
      <w:r>
        <w:rPr>
          <w:spacing w:val="-4"/>
        </w:rPr>
        <w:t xml:space="preserve"> </w:t>
      </w:r>
      <w:r>
        <w:rPr/>
        <w:t xml:space="preserve">(емітерний </w:t>
      </w:r>
      <w:r>
        <w:rPr>
          <w:spacing w:val="-2"/>
        </w:rPr>
        <w:t>повторювач)</w:t>
      </w:r>
    </w:p>
    <w:p>
      <w:pPr>
        <w:pStyle w:val="Style15"/>
        <w:ind w:left="710" w:right="849" w:hanging="0"/>
        <w:jc w:val="both"/>
        <w:rPr/>
      </w:pPr>
      <w:r>
        <w:rPr/>
        <w:t>Емітерний – тому, що резистор навантаження включений в дріт виведення емітера і вихідна напруга знімається з емітера (щодо корпусу). Оскільки вхідний ланцюг являє собою закритий колекторний перехід, вхідний опір каскаду по схемі СК складає десятки кілоом, що є важливою перевагою схеми. Вихідний опір схеми з СК, навпаки, виходить порівняно невеликим, звичайно одиниці кілоом або сотні ом. Ці переваги схеми з СК спонукають використовувати її для узгодження різних пристроїв по вхідному опору.</w:t>
      </w:r>
    </w:p>
    <w:p>
      <w:pPr>
        <w:sectPr>
          <w:footerReference w:type="default" r:id="rId58"/>
          <w:type w:val="nextPage"/>
          <w:pgSz w:w="11906" w:h="16838"/>
          <w:pgMar w:left="992" w:right="0" w:gutter="0" w:header="0" w:top="920" w:footer="673" w:bottom="960"/>
          <w:pgNumType w:fmt="decimal"/>
          <w:formProt w:val="false"/>
          <w:textDirection w:val="lrTb"/>
          <w:docGrid w:type="default" w:linePitch="100" w:charSpace="4096"/>
        </w:sectPr>
        <w:pStyle w:val="Style15"/>
        <w:ind w:left="710" w:right="1074" w:hanging="0"/>
        <w:jc w:val="both"/>
        <w:rPr/>
      </w:pPr>
      <w:r>
        <w:rPr/>
        <w:t>Недоліком</w:t>
      </w:r>
      <w:r>
        <w:rPr>
          <w:spacing w:val="-3"/>
        </w:rPr>
        <w:t xml:space="preserve"> </w:t>
      </w:r>
      <w:r>
        <w:rPr/>
        <w:t>схеми</w:t>
      </w:r>
      <w:r>
        <w:rPr>
          <w:spacing w:val="-3"/>
        </w:rPr>
        <w:t xml:space="preserve"> </w:t>
      </w:r>
      <w:r>
        <w:rPr/>
        <w:t>є</w:t>
      </w:r>
      <w:r>
        <w:rPr>
          <w:spacing w:val="-4"/>
        </w:rPr>
        <w:t xml:space="preserve"> </w:t>
      </w:r>
      <w:r>
        <w:rPr/>
        <w:t>те,</w:t>
      </w:r>
      <w:r>
        <w:rPr>
          <w:spacing w:val="-4"/>
        </w:rPr>
        <w:t xml:space="preserve"> </w:t>
      </w:r>
      <w:r>
        <w:rPr/>
        <w:t>що</w:t>
      </w:r>
      <w:r>
        <w:rPr>
          <w:spacing w:val="-2"/>
        </w:rPr>
        <w:t xml:space="preserve"> </w:t>
      </w:r>
      <w:r>
        <w:rPr/>
        <w:t>вона</w:t>
      </w:r>
      <w:r>
        <w:rPr>
          <w:spacing w:val="-3"/>
        </w:rPr>
        <w:t xml:space="preserve"> </w:t>
      </w:r>
      <w:r>
        <w:rPr/>
        <w:t>не</w:t>
      </w:r>
      <w:r>
        <w:rPr>
          <w:spacing w:val="-5"/>
        </w:rPr>
        <w:t xml:space="preserve"> </w:t>
      </w:r>
      <w:r>
        <w:rPr/>
        <w:t>підсилює</w:t>
      </w:r>
      <w:r>
        <w:rPr>
          <w:spacing w:val="-4"/>
        </w:rPr>
        <w:t xml:space="preserve"> </w:t>
      </w:r>
      <w:r>
        <w:rPr/>
        <w:t>напругу –</w:t>
      </w:r>
      <w:r>
        <w:rPr>
          <w:spacing w:val="-3"/>
        </w:rPr>
        <w:t xml:space="preserve"> </w:t>
      </w:r>
      <w:r>
        <w:rPr/>
        <w:t>коефіцієнт</w:t>
      </w:r>
      <w:r>
        <w:rPr>
          <w:spacing w:val="-3"/>
        </w:rPr>
        <w:t xml:space="preserve"> </w:t>
      </w:r>
      <w:r>
        <w:rPr/>
        <w:t>посилення трохи менше 1.</w:t>
      </w:r>
    </w:p>
    <w:p>
      <w:pPr>
        <w:pStyle w:val="2"/>
        <w:spacing w:before="69" w:after="0"/>
        <w:ind w:left="710" w:hanging="0"/>
        <w:rPr/>
      </w:pPr>
      <w:r>
        <w:rPr/>
        <w:t>Питання</w:t>
      </w:r>
      <w:r>
        <w:rPr>
          <w:spacing w:val="-4"/>
        </w:rPr>
        <w:t xml:space="preserve"> </w:t>
      </w:r>
      <w:r>
        <w:rPr/>
        <w:t>для</w:t>
      </w:r>
      <w:r>
        <w:rPr>
          <w:spacing w:val="-3"/>
        </w:rPr>
        <w:t xml:space="preserve"> </w:t>
      </w:r>
      <w:r>
        <w:rPr>
          <w:spacing w:val="-2"/>
        </w:rPr>
        <w:t>самоконтролю:</w:t>
      </w:r>
    </w:p>
    <w:p>
      <w:pPr>
        <w:pStyle w:val="ListParagraph"/>
        <w:numPr>
          <w:ilvl w:val="0"/>
          <w:numId w:val="6"/>
        </w:numPr>
        <w:tabs>
          <w:tab w:val="clear" w:pos="720"/>
          <w:tab w:val="left" w:pos="920" w:leader="none"/>
        </w:tabs>
        <w:spacing w:lineRule="exact" w:line="322" w:before="3" w:after="0"/>
        <w:ind w:left="920" w:hanging="210"/>
        <w:rPr>
          <w:sz w:val="28"/>
        </w:rPr>
      </w:pPr>
      <w:r>
        <w:rPr>
          <w:sz w:val="28"/>
        </w:rPr>
        <w:t>Дайте</w:t>
      </w:r>
      <w:r>
        <w:rPr>
          <w:spacing w:val="-9"/>
          <w:sz w:val="28"/>
        </w:rPr>
        <w:t xml:space="preserve"> </w:t>
      </w:r>
      <w:r>
        <w:rPr>
          <w:sz w:val="28"/>
        </w:rPr>
        <w:t>загальне</w:t>
      </w:r>
      <w:r>
        <w:rPr>
          <w:spacing w:val="-7"/>
          <w:sz w:val="28"/>
        </w:rPr>
        <w:t xml:space="preserve"> </w:t>
      </w:r>
      <w:r>
        <w:rPr>
          <w:sz w:val="28"/>
        </w:rPr>
        <w:t>визначення</w:t>
      </w:r>
      <w:r>
        <w:rPr>
          <w:spacing w:val="-6"/>
          <w:sz w:val="28"/>
        </w:rPr>
        <w:t xml:space="preserve"> </w:t>
      </w:r>
      <w:r>
        <w:rPr>
          <w:sz w:val="28"/>
        </w:rPr>
        <w:t>схемам</w:t>
      </w:r>
      <w:r>
        <w:rPr>
          <w:spacing w:val="-7"/>
          <w:sz w:val="28"/>
        </w:rPr>
        <w:t xml:space="preserve"> </w:t>
      </w:r>
      <w:r>
        <w:rPr>
          <w:sz w:val="28"/>
        </w:rPr>
        <w:t>включення</w:t>
      </w:r>
      <w:r>
        <w:rPr>
          <w:spacing w:val="-6"/>
          <w:sz w:val="28"/>
        </w:rPr>
        <w:t xml:space="preserve"> </w:t>
      </w:r>
      <w:r>
        <w:rPr>
          <w:spacing w:val="-2"/>
          <w:sz w:val="28"/>
        </w:rPr>
        <w:t>транзисторів.</w:t>
      </w:r>
    </w:p>
    <w:p>
      <w:pPr>
        <w:pStyle w:val="ListParagraph"/>
        <w:numPr>
          <w:ilvl w:val="0"/>
          <w:numId w:val="6"/>
        </w:numPr>
        <w:tabs>
          <w:tab w:val="clear" w:pos="720"/>
          <w:tab w:val="left" w:pos="920" w:leader="none"/>
        </w:tabs>
        <w:ind w:left="710" w:right="850" w:hanging="0"/>
        <w:rPr>
          <w:sz w:val="28"/>
        </w:rPr>
      </w:pPr>
      <w:r>
        <w:rPr>
          <w:sz w:val="28"/>
        </w:rPr>
        <w:t>Визначте</w:t>
      </w:r>
      <w:r>
        <w:rPr>
          <w:spacing w:val="80"/>
          <w:sz w:val="28"/>
        </w:rPr>
        <w:t xml:space="preserve"> </w:t>
      </w:r>
      <w:r>
        <w:rPr>
          <w:sz w:val="28"/>
        </w:rPr>
        <w:t>вхідний</w:t>
      </w:r>
      <w:r>
        <w:rPr>
          <w:spacing w:val="80"/>
          <w:sz w:val="28"/>
        </w:rPr>
        <w:t xml:space="preserve"> </w:t>
      </w:r>
      <w:r>
        <w:rPr>
          <w:sz w:val="28"/>
        </w:rPr>
        <w:t>і</w:t>
      </w:r>
      <w:r>
        <w:rPr>
          <w:spacing w:val="80"/>
          <w:sz w:val="28"/>
        </w:rPr>
        <w:t xml:space="preserve"> </w:t>
      </w:r>
      <w:r>
        <w:rPr>
          <w:sz w:val="28"/>
        </w:rPr>
        <w:t>вихідний</w:t>
      </w:r>
      <w:r>
        <w:rPr>
          <w:spacing w:val="80"/>
          <w:sz w:val="28"/>
        </w:rPr>
        <w:t xml:space="preserve"> </w:t>
      </w:r>
      <w:r>
        <w:rPr>
          <w:sz w:val="28"/>
        </w:rPr>
        <w:t>струм</w:t>
      </w:r>
      <w:r>
        <w:rPr>
          <w:spacing w:val="80"/>
          <w:sz w:val="28"/>
        </w:rPr>
        <w:t xml:space="preserve"> </w:t>
      </w:r>
      <w:r>
        <w:rPr>
          <w:sz w:val="28"/>
        </w:rPr>
        <w:t>для</w:t>
      </w:r>
      <w:r>
        <w:rPr>
          <w:spacing w:val="80"/>
          <w:sz w:val="28"/>
        </w:rPr>
        <w:t xml:space="preserve"> </w:t>
      </w:r>
      <w:r>
        <w:rPr>
          <w:sz w:val="28"/>
        </w:rPr>
        <w:t>схеми</w:t>
      </w:r>
      <w:r>
        <w:rPr>
          <w:spacing w:val="80"/>
          <w:sz w:val="28"/>
        </w:rPr>
        <w:t xml:space="preserve"> </w:t>
      </w:r>
      <w:r>
        <w:rPr>
          <w:sz w:val="28"/>
        </w:rPr>
        <w:t>ввімкнення</w:t>
      </w:r>
      <w:r>
        <w:rPr>
          <w:spacing w:val="80"/>
          <w:sz w:val="28"/>
        </w:rPr>
        <w:t xml:space="preserve"> </w:t>
      </w:r>
      <w:r>
        <w:rPr>
          <w:sz w:val="28"/>
        </w:rPr>
        <w:t>із</w:t>
      </w:r>
      <w:r>
        <w:rPr>
          <w:spacing w:val="80"/>
          <w:sz w:val="28"/>
        </w:rPr>
        <w:t xml:space="preserve"> </w:t>
      </w:r>
      <w:r>
        <w:rPr>
          <w:sz w:val="28"/>
        </w:rPr>
        <w:t xml:space="preserve">спільною </w:t>
      </w:r>
      <w:r>
        <w:rPr>
          <w:spacing w:val="-2"/>
          <w:sz w:val="28"/>
        </w:rPr>
        <w:t>базою.</w:t>
      </w:r>
    </w:p>
    <w:p>
      <w:pPr>
        <w:pStyle w:val="ListParagraph"/>
        <w:numPr>
          <w:ilvl w:val="0"/>
          <w:numId w:val="6"/>
        </w:numPr>
        <w:tabs>
          <w:tab w:val="clear" w:pos="720"/>
          <w:tab w:val="left" w:pos="920" w:leader="none"/>
        </w:tabs>
        <w:ind w:left="710" w:right="851" w:hanging="0"/>
        <w:rPr>
          <w:sz w:val="28"/>
        </w:rPr>
      </w:pPr>
      <w:r>
        <w:rPr>
          <w:sz w:val="28"/>
        </w:rPr>
        <w:t>Визначте</w:t>
      </w:r>
      <w:r>
        <w:rPr>
          <w:spacing w:val="80"/>
          <w:sz w:val="28"/>
        </w:rPr>
        <w:t xml:space="preserve"> </w:t>
      </w:r>
      <w:r>
        <w:rPr>
          <w:sz w:val="28"/>
        </w:rPr>
        <w:t>вхідний</w:t>
      </w:r>
      <w:r>
        <w:rPr>
          <w:spacing w:val="80"/>
          <w:sz w:val="28"/>
        </w:rPr>
        <w:t xml:space="preserve"> </w:t>
      </w:r>
      <w:r>
        <w:rPr>
          <w:sz w:val="28"/>
        </w:rPr>
        <w:t>і</w:t>
      </w:r>
      <w:r>
        <w:rPr>
          <w:spacing w:val="80"/>
          <w:sz w:val="28"/>
        </w:rPr>
        <w:t xml:space="preserve"> </w:t>
      </w:r>
      <w:r>
        <w:rPr>
          <w:sz w:val="28"/>
        </w:rPr>
        <w:t>вихідний</w:t>
      </w:r>
      <w:r>
        <w:rPr>
          <w:spacing w:val="80"/>
          <w:sz w:val="28"/>
        </w:rPr>
        <w:t xml:space="preserve"> </w:t>
      </w:r>
      <w:r>
        <w:rPr>
          <w:sz w:val="28"/>
        </w:rPr>
        <w:t>струм</w:t>
      </w:r>
      <w:r>
        <w:rPr>
          <w:spacing w:val="80"/>
          <w:sz w:val="28"/>
        </w:rPr>
        <w:t xml:space="preserve"> </w:t>
      </w:r>
      <w:r>
        <w:rPr>
          <w:sz w:val="28"/>
        </w:rPr>
        <w:t>для</w:t>
      </w:r>
      <w:r>
        <w:rPr>
          <w:spacing w:val="80"/>
          <w:sz w:val="28"/>
        </w:rPr>
        <w:t xml:space="preserve"> </w:t>
      </w:r>
      <w:r>
        <w:rPr>
          <w:sz w:val="28"/>
        </w:rPr>
        <w:t>схеми</w:t>
      </w:r>
      <w:r>
        <w:rPr>
          <w:spacing w:val="80"/>
          <w:sz w:val="28"/>
        </w:rPr>
        <w:t xml:space="preserve"> </w:t>
      </w:r>
      <w:r>
        <w:rPr>
          <w:sz w:val="28"/>
        </w:rPr>
        <w:t>ввімкнення</w:t>
      </w:r>
      <w:r>
        <w:rPr>
          <w:spacing w:val="80"/>
          <w:sz w:val="28"/>
        </w:rPr>
        <w:t xml:space="preserve"> </w:t>
      </w:r>
      <w:r>
        <w:rPr>
          <w:sz w:val="28"/>
        </w:rPr>
        <w:t>із</w:t>
      </w:r>
      <w:r>
        <w:rPr>
          <w:spacing w:val="80"/>
          <w:sz w:val="28"/>
        </w:rPr>
        <w:t xml:space="preserve"> </w:t>
      </w:r>
      <w:r>
        <w:rPr>
          <w:sz w:val="28"/>
        </w:rPr>
        <w:t xml:space="preserve">спільним </w:t>
      </w:r>
      <w:r>
        <w:rPr>
          <w:spacing w:val="-2"/>
          <w:sz w:val="28"/>
        </w:rPr>
        <w:t>емітером</w:t>
      </w:r>
    </w:p>
    <w:p>
      <w:pPr>
        <w:sectPr>
          <w:footerReference w:type="default" r:id="rId59"/>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6"/>
        </w:numPr>
        <w:tabs>
          <w:tab w:val="clear" w:pos="720"/>
          <w:tab w:val="left" w:pos="920" w:leader="none"/>
        </w:tabs>
        <w:spacing w:lineRule="exact" w:line="321"/>
        <w:ind w:left="920" w:hanging="210"/>
        <w:rPr>
          <w:sz w:val="28"/>
        </w:rPr>
      </w:pPr>
      <w:r>
        <w:rPr>
          <w:sz w:val="28"/>
        </w:rPr>
        <w:t>Визначте</w:t>
      </w:r>
      <w:r>
        <w:rPr>
          <w:spacing w:val="-6"/>
          <w:sz w:val="28"/>
        </w:rPr>
        <w:t xml:space="preserve"> </w:t>
      </w:r>
      <w:r>
        <w:rPr>
          <w:sz w:val="28"/>
        </w:rPr>
        <w:t>вхідну</w:t>
      </w:r>
      <w:r>
        <w:rPr>
          <w:spacing w:val="-6"/>
          <w:sz w:val="28"/>
        </w:rPr>
        <w:t xml:space="preserve"> </w:t>
      </w:r>
      <w:r>
        <w:rPr>
          <w:sz w:val="28"/>
        </w:rPr>
        <w:t>і</w:t>
      </w:r>
      <w:r>
        <w:rPr>
          <w:spacing w:val="-5"/>
          <w:sz w:val="28"/>
        </w:rPr>
        <w:t xml:space="preserve"> </w:t>
      </w:r>
      <w:r>
        <w:rPr>
          <w:sz w:val="28"/>
        </w:rPr>
        <w:t>вихідну</w:t>
      </w:r>
      <w:r>
        <w:rPr>
          <w:spacing w:val="-2"/>
          <w:sz w:val="28"/>
        </w:rPr>
        <w:t xml:space="preserve"> </w:t>
      </w:r>
      <w:r>
        <w:rPr>
          <w:sz w:val="28"/>
        </w:rPr>
        <w:t>напругу</w:t>
      </w:r>
      <w:r>
        <w:rPr>
          <w:spacing w:val="-3"/>
          <w:sz w:val="28"/>
        </w:rPr>
        <w:t xml:space="preserve"> </w:t>
      </w:r>
      <w:r>
        <w:rPr>
          <w:sz w:val="28"/>
        </w:rPr>
        <w:t>для</w:t>
      </w:r>
      <w:r>
        <w:rPr>
          <w:spacing w:val="-6"/>
          <w:sz w:val="28"/>
        </w:rPr>
        <w:t xml:space="preserve"> </w:t>
      </w:r>
      <w:r>
        <w:rPr>
          <w:sz w:val="28"/>
        </w:rPr>
        <w:t>схеми</w:t>
      </w:r>
      <w:r>
        <w:rPr>
          <w:spacing w:val="-3"/>
          <w:sz w:val="28"/>
        </w:rPr>
        <w:t xml:space="preserve"> </w:t>
      </w:r>
      <w:r>
        <w:rPr>
          <w:sz w:val="28"/>
        </w:rPr>
        <w:t>з</w:t>
      </w:r>
      <w:r>
        <w:rPr>
          <w:spacing w:val="-4"/>
          <w:sz w:val="28"/>
        </w:rPr>
        <w:t xml:space="preserve"> </w:t>
      </w:r>
      <w:r>
        <w:rPr>
          <w:sz w:val="28"/>
        </w:rPr>
        <w:t>спільним</w:t>
      </w:r>
      <w:r>
        <w:rPr>
          <w:spacing w:val="-6"/>
          <w:sz w:val="28"/>
        </w:rPr>
        <w:t xml:space="preserve"> </w:t>
      </w:r>
      <w:r>
        <w:rPr>
          <w:spacing w:val="-2"/>
          <w:sz w:val="28"/>
        </w:rPr>
        <w:t>колектором.</w:t>
      </w:r>
    </w:p>
    <w:p>
      <w:pPr>
        <w:pStyle w:val="2"/>
        <w:spacing w:before="69" w:after="0"/>
        <w:ind w:left="0" w:right="558" w:hanging="0"/>
        <w:jc w:val="center"/>
        <w:rPr/>
      </w:pPr>
      <w:r>
        <w:rPr/>
        <w:t>Тема:</w:t>
      </w:r>
      <w:r>
        <w:rPr>
          <w:spacing w:val="-12"/>
        </w:rPr>
        <w:t xml:space="preserve"> </w:t>
      </w:r>
      <w:r>
        <w:rPr/>
        <w:t>Статичні</w:t>
      </w:r>
      <w:r>
        <w:rPr>
          <w:spacing w:val="-8"/>
        </w:rPr>
        <w:t xml:space="preserve"> </w:t>
      </w:r>
      <w:r>
        <w:rPr/>
        <w:t>характеристика</w:t>
      </w:r>
      <w:r>
        <w:rPr>
          <w:spacing w:val="-12"/>
        </w:rPr>
        <w:t xml:space="preserve"> </w:t>
      </w:r>
      <w:r>
        <w:rPr/>
        <w:t>біполярного</w:t>
      </w:r>
      <w:r>
        <w:rPr>
          <w:spacing w:val="-8"/>
        </w:rPr>
        <w:t xml:space="preserve"> </w:t>
      </w:r>
      <w:r>
        <w:rPr>
          <w:spacing w:val="-2"/>
        </w:rPr>
        <w:t>транзисторів</w:t>
      </w:r>
    </w:p>
    <w:p>
      <w:pPr>
        <w:pStyle w:val="Normal"/>
        <w:spacing w:before="3" w:after="0"/>
        <w:ind w:left="614" w:hanging="0"/>
        <w:jc w:val="center"/>
        <w:rPr>
          <w:b/>
          <w:b/>
          <w:sz w:val="28"/>
        </w:rPr>
      </w:pPr>
      <w:r>
        <w:rPr>
          <w:b/>
          <w:spacing w:val="-4"/>
          <w:sz w:val="28"/>
        </w:rPr>
        <w:t>План</w:t>
      </w:r>
    </w:p>
    <w:p>
      <w:pPr>
        <w:pStyle w:val="ListParagraph"/>
        <w:numPr>
          <w:ilvl w:val="0"/>
          <w:numId w:val="5"/>
        </w:numPr>
        <w:tabs>
          <w:tab w:val="clear" w:pos="720"/>
          <w:tab w:val="left" w:pos="920" w:leader="none"/>
        </w:tabs>
        <w:spacing w:lineRule="exact" w:line="321"/>
        <w:ind w:left="920" w:hanging="210"/>
        <w:rPr>
          <w:sz w:val="28"/>
        </w:rPr>
      </w:pPr>
      <w:r>
        <w:rPr>
          <w:sz w:val="28"/>
        </w:rPr>
        <w:t>Різновиди</w:t>
      </w:r>
      <w:r>
        <w:rPr>
          <w:spacing w:val="-8"/>
          <w:sz w:val="28"/>
        </w:rPr>
        <w:t xml:space="preserve"> </w:t>
      </w:r>
      <w:r>
        <w:rPr>
          <w:spacing w:val="-2"/>
          <w:sz w:val="28"/>
        </w:rPr>
        <w:t>характеристик</w:t>
      </w:r>
    </w:p>
    <w:p>
      <w:pPr>
        <w:pStyle w:val="ListParagraph"/>
        <w:numPr>
          <w:ilvl w:val="0"/>
          <w:numId w:val="5"/>
        </w:numPr>
        <w:tabs>
          <w:tab w:val="clear" w:pos="720"/>
          <w:tab w:val="left" w:pos="989" w:leader="none"/>
        </w:tabs>
        <w:ind w:left="989" w:hanging="279"/>
        <w:rPr>
          <w:sz w:val="28"/>
        </w:rPr>
      </w:pPr>
      <w:r>
        <w:rPr>
          <w:sz w:val="28"/>
        </w:rPr>
        <w:t>Вихідні</w:t>
      </w:r>
      <w:r>
        <w:rPr>
          <w:spacing w:val="-9"/>
          <w:sz w:val="28"/>
        </w:rPr>
        <w:t xml:space="preserve"> </w:t>
      </w:r>
      <w:r>
        <w:rPr>
          <w:spacing w:val="-2"/>
          <w:sz w:val="28"/>
        </w:rPr>
        <w:t>характеристики</w:t>
      </w:r>
    </w:p>
    <w:p>
      <w:pPr>
        <w:pStyle w:val="ListParagraph"/>
        <w:numPr>
          <w:ilvl w:val="1"/>
          <w:numId w:val="5"/>
        </w:numPr>
        <w:tabs>
          <w:tab w:val="clear" w:pos="720"/>
          <w:tab w:val="left" w:pos="1203" w:leader="none"/>
        </w:tabs>
        <w:spacing w:before="321" w:after="0"/>
        <w:ind w:left="710" w:right="857" w:firstLine="283"/>
        <w:rPr>
          <w:sz w:val="28"/>
        </w:rPr>
      </w:pPr>
      <w:r>
        <w:rPr>
          <w:sz w:val="28"/>
        </w:rPr>
        <w:t xml:space="preserve">Слід зазначити, що основні схеми вмикання розглядаються для змінного </w:t>
      </w:r>
      <w:r>
        <w:rPr>
          <w:spacing w:val="-2"/>
          <w:sz w:val="28"/>
        </w:rPr>
        <w:t>сигналу.</w:t>
      </w:r>
    </w:p>
    <w:p>
      <w:pPr>
        <w:pStyle w:val="Style15"/>
        <w:spacing w:before="2" w:after="0"/>
        <w:ind w:left="993" w:hanging="0"/>
        <w:rPr/>
      </w:pPr>
      <w:r>
        <mc:AlternateContent>
          <mc:Choice Requires="wpg">
            <w:drawing>
              <wp:anchor behindDoc="0" distT="635" distB="0" distL="3810" distR="0" simplePos="0" locked="0" layoutInCell="0" allowOverlap="1" relativeHeight="399">
                <wp:simplePos x="0" y="0"/>
                <wp:positionH relativeFrom="page">
                  <wp:posOffset>3872230</wp:posOffset>
                </wp:positionH>
                <wp:positionV relativeFrom="paragraph">
                  <wp:posOffset>222885</wp:posOffset>
                </wp:positionV>
                <wp:extent cx="286385" cy="386715"/>
                <wp:effectExtent l="3810" t="635" r="0" b="0"/>
                <wp:wrapNone/>
                <wp:docPr id="88" name="Group 557"/>
                <a:graphic xmlns:a="http://schemas.openxmlformats.org/drawingml/2006/main">
                  <a:graphicData uri="http://schemas.microsoft.com/office/word/2010/wordprocessingGroup">
                    <wpg:wgp>
                      <wpg:cNvGrpSpPr/>
                      <wpg:grpSpPr>
                        <a:xfrm>
                          <a:off x="0" y="0"/>
                          <a:ext cx="286560" cy="386640"/>
                          <a:chOff x="0" y="0"/>
                          <a:chExt cx="286560" cy="386640"/>
                        </a:xfrm>
                      </wpg:grpSpPr>
                      <wps:wsp>
                        <wps:cNvSpPr/>
                        <wps:spPr>
                          <a:xfrm>
                            <a:off x="0" y="86400"/>
                            <a:ext cx="283320" cy="221760"/>
                          </a:xfrm>
                          <a:custGeom>
                            <a:avLst/>
                            <a:gdLst>
                              <a:gd name="textAreaLeft" fmla="*/ 0 w 160560"/>
                              <a:gd name="textAreaRight" fmla="*/ 161280 w 160560"/>
                              <a:gd name="textAreaTop" fmla="*/ 0 h 125640"/>
                              <a:gd name="textAreaBottom" fmla="*/ 126360 h 125640"/>
                            </a:gdLst>
                            <a:ahLst/>
                            <a:rect l="textAreaLeft" t="textAreaTop" r="textAreaRight" b="textAreaBottom"/>
                            <a:pathLst>
                              <a:path w="283210" h="221615">
                                <a:moveTo>
                                  <a:pt x="0" y="110645"/>
                                </a:moveTo>
                                <a:lnTo>
                                  <a:pt x="251614" y="110645"/>
                                </a:lnTo>
                              </a:path>
                              <a:path w="283210" h="221615">
                                <a:moveTo>
                                  <a:pt x="283064" y="0"/>
                                </a:moveTo>
                                <a:lnTo>
                                  <a:pt x="283064" y="221592"/>
                                </a:lnTo>
                              </a:path>
                            </a:pathLst>
                          </a:custGeom>
                          <a:noFill/>
                          <a:ln w="6480">
                            <a:solidFill>
                              <a:srgbClr val="000000"/>
                            </a:solidFill>
                            <a:round/>
                          </a:ln>
                        </wps:spPr>
                        <wps:style>
                          <a:lnRef idx="0"/>
                          <a:fillRef idx="0"/>
                          <a:effectRef idx="0"/>
                          <a:fontRef idx="minor"/>
                        </wps:style>
                        <wps:bodyPr/>
                      </wps:wsp>
                      <wps:wsp>
                        <wps:cNvSpPr/>
                        <wps:spPr>
                          <a:xfrm>
                            <a:off x="0" y="0"/>
                            <a:ext cx="286560" cy="386640"/>
                          </a:xfrm>
                          <a:prstGeom prst="rect">
                            <a:avLst/>
                          </a:prstGeom>
                          <a:noFill/>
                          <a:ln w="0">
                            <a:noFill/>
                          </a:ln>
                        </wps:spPr>
                        <wps:style>
                          <a:lnRef idx="0"/>
                          <a:fillRef idx="0"/>
                          <a:effectRef idx="0"/>
                          <a:fontRef idx="minor"/>
                        </wps:style>
                        <wps:txbx>
                          <w:txbxContent>
                            <w:p>
                              <w:pPr>
                                <w:pStyle w:val="Normal"/>
                                <w:spacing w:lineRule="exact" w:line="303"/>
                                <w:ind w:left="16" w:hanging="0"/>
                                <w:rPr>
                                  <w:i/>
                                  <w:i/>
                                  <w:sz w:val="14"/>
                                </w:rPr>
                              </w:pPr>
                              <w:r>
                                <w:rPr>
                                  <w:i/>
                                  <w:spacing w:val="-5"/>
                                  <w:position w:val="-5"/>
                                  <w:sz w:val="24"/>
                                </w:rPr>
                                <w:t>dI</w:t>
                              </w:r>
                              <w:r>
                                <w:rPr>
                                  <w:i/>
                                  <w:spacing w:val="-5"/>
                                  <w:position w:val="-5"/>
                                  <w:sz w:val="14"/>
                                </w:rPr>
                                <w:t>K</w:t>
                              </w:r>
                            </w:p>
                            <w:p>
                              <w:pPr>
                                <w:pStyle w:val="Normal"/>
                                <w:spacing w:lineRule="exact" w:line="276" w:before="30" w:after="0"/>
                                <w:ind w:left="23" w:hanging="0"/>
                                <w:rPr>
                                  <w:i/>
                                  <w:i/>
                                  <w:sz w:val="14"/>
                                </w:rPr>
                              </w:pPr>
                              <w:r>
                                <w:rPr>
                                  <w:i/>
                                  <w:spacing w:val="-5"/>
                                  <w:position w:val="-5"/>
                                  <w:sz w:val="24"/>
                                </w:rPr>
                                <w:t>dI</w:t>
                              </w:r>
                              <w:r>
                                <w:rPr>
                                  <w:i/>
                                  <w:spacing w:val="-5"/>
                                  <w:position w:val="-5"/>
                                  <w:sz w:val="14"/>
                                </w:rPr>
                                <w:t>E</w:t>
                              </w:r>
                            </w:p>
                          </w:txbxContent>
                        </wps:txbx>
                        <wps:bodyPr lIns="0" rIns="0" tIns="0" bIns="0" anchor="t">
                          <a:noAutofit/>
                        </wps:bodyPr>
                      </wps:wsp>
                    </wpg:wgp>
                  </a:graphicData>
                </a:graphic>
              </wp:anchor>
            </w:drawing>
          </mc:Choice>
          <mc:Fallback>
            <w:pict>
              <v:group id="shape_0" alt="Group 557" style="position:absolute;margin-left:304.9pt;margin-top:17.55pt;width:22.55pt;height:30.45pt" coordorigin="6098,351" coordsize="451,609">
                <v:rect id="shape_0" path="m0,0l-2147483645,0l-2147483645,-2147483646l0,-2147483646xe" stroked="f" o:allowincell="f" style="position:absolute;left:6098;top:351;width:450;height:608;mso-wrap-style:square;v-text-anchor:top;mso-position-horizontal-relative:page">
                  <v:fill o:detectmouseclick="t" on="false"/>
                  <v:stroke color="#3465a4" joinstyle="round" endcap="flat"/>
                  <v:textbox>
                    <w:txbxContent>
                      <w:p>
                        <w:pPr>
                          <w:pStyle w:val="Normal"/>
                          <w:spacing w:lineRule="exact" w:line="303"/>
                          <w:ind w:left="16" w:hanging="0"/>
                          <w:rPr>
                            <w:i/>
                            <w:i/>
                            <w:sz w:val="14"/>
                          </w:rPr>
                        </w:pPr>
                        <w:r>
                          <w:rPr>
                            <w:i/>
                            <w:spacing w:val="-5"/>
                            <w:position w:val="-5"/>
                            <w:sz w:val="24"/>
                          </w:rPr>
                          <w:t>dI</w:t>
                        </w:r>
                        <w:r>
                          <w:rPr>
                            <w:i/>
                            <w:spacing w:val="-5"/>
                            <w:position w:val="-5"/>
                            <w:sz w:val="14"/>
                          </w:rPr>
                          <w:t>K</w:t>
                        </w:r>
                      </w:p>
                      <w:p>
                        <w:pPr>
                          <w:pStyle w:val="Normal"/>
                          <w:spacing w:lineRule="exact" w:line="276" w:before="30" w:after="0"/>
                          <w:ind w:left="23" w:hanging="0"/>
                          <w:rPr>
                            <w:i/>
                            <w:i/>
                            <w:sz w:val="14"/>
                          </w:rPr>
                        </w:pPr>
                        <w:r>
                          <w:rPr>
                            <w:i/>
                            <w:spacing w:val="-5"/>
                            <w:position w:val="-5"/>
                            <w:sz w:val="24"/>
                          </w:rPr>
                          <w:t>dI</w:t>
                        </w:r>
                        <w:r>
                          <w:rPr>
                            <w:i/>
                            <w:spacing w:val="-5"/>
                            <w:position w:val="-5"/>
                            <w:sz w:val="14"/>
                          </w:rPr>
                          <w:t>E</w:t>
                        </w:r>
                      </w:p>
                    </w:txbxContent>
                  </v:textbox>
                  <w10:wrap type="none"/>
                </v:rect>
              </v:group>
            </w:pict>
          </mc:Fallback>
        </mc:AlternateContent>
      </w:r>
      <w:r>
        <w:rPr/>
        <w:t>У</w:t>
      </w:r>
      <w:r>
        <w:rPr>
          <w:spacing w:val="72"/>
        </w:rPr>
        <w:t xml:space="preserve"> </w:t>
      </w:r>
      <w:r>
        <w:rPr/>
        <w:t>схемі</w:t>
      </w:r>
      <w:r>
        <w:rPr>
          <w:spacing w:val="72"/>
        </w:rPr>
        <w:t xml:space="preserve"> </w:t>
      </w:r>
      <w:r>
        <w:rPr/>
        <w:t>з</w:t>
      </w:r>
      <w:r>
        <w:rPr>
          <w:spacing w:val="72"/>
        </w:rPr>
        <w:t xml:space="preserve"> </w:t>
      </w:r>
      <w:r>
        <w:rPr/>
        <w:t>СБ:</w:t>
      </w:r>
      <w:r>
        <w:rPr>
          <w:spacing w:val="72"/>
        </w:rPr>
        <w:t xml:space="preserve"> </w:t>
      </w:r>
      <w:r>
        <w:rPr/>
        <w:t>I</w:t>
      </w:r>
      <w:r>
        <w:rPr>
          <w:vertAlign w:val="subscript"/>
        </w:rPr>
        <w:t>Е</w:t>
      </w:r>
      <w:r>
        <w:rPr>
          <w:spacing w:val="72"/>
        </w:rPr>
        <w:t xml:space="preserve"> </w:t>
      </w:r>
      <w:r>
        <w:rPr/>
        <w:t>–</w:t>
      </w:r>
      <w:r>
        <w:rPr>
          <w:spacing w:val="73"/>
        </w:rPr>
        <w:t xml:space="preserve"> </w:t>
      </w:r>
      <w:r>
        <w:rPr/>
        <w:t>вхідний</w:t>
      </w:r>
      <w:r>
        <w:rPr>
          <w:spacing w:val="73"/>
        </w:rPr>
        <w:t xml:space="preserve"> </w:t>
      </w:r>
      <w:r>
        <w:rPr/>
        <w:t>струм,</w:t>
      </w:r>
      <w:r>
        <w:rPr>
          <w:spacing w:val="70"/>
        </w:rPr>
        <w:t xml:space="preserve"> </w:t>
      </w:r>
      <w:r>
        <w:rPr/>
        <w:t>I</w:t>
      </w:r>
      <w:r>
        <w:rPr>
          <w:vertAlign w:val="subscript"/>
        </w:rPr>
        <w:t>К</w:t>
      </w:r>
      <w:r>
        <w:rPr>
          <w:spacing w:val="72"/>
        </w:rPr>
        <w:t xml:space="preserve"> </w:t>
      </w:r>
      <w:r>
        <w:rPr/>
        <w:t>–</w:t>
      </w:r>
      <w:r>
        <w:rPr>
          <w:spacing w:val="73"/>
        </w:rPr>
        <w:t xml:space="preserve"> </w:t>
      </w:r>
      <w:r>
        <w:rPr/>
        <w:t>вихідний,</w:t>
      </w:r>
      <w:r>
        <w:rPr>
          <w:spacing w:val="71"/>
        </w:rPr>
        <w:t xml:space="preserve"> </w:t>
      </w:r>
      <w:r>
        <w:rPr/>
        <w:t>передатність</w:t>
      </w:r>
      <w:r>
        <w:rPr>
          <w:spacing w:val="71"/>
        </w:rPr>
        <w:t xml:space="preserve"> </w:t>
      </w:r>
      <w:r>
        <w:rPr>
          <w:spacing w:val="-2"/>
        </w:rPr>
        <w:t>струму</w:t>
      </w:r>
    </w:p>
    <w:p>
      <w:pPr>
        <w:sectPr>
          <w:footerReference w:type="default" r:id="rId60"/>
          <w:type w:val="nextPage"/>
          <w:pgSz w:w="11906" w:h="16838"/>
          <w:pgMar w:left="992" w:right="0" w:gutter="0" w:header="0" w:top="620" w:footer="673" w:bottom="960"/>
          <w:pgNumType w:fmt="decimal"/>
          <w:formProt w:val="false"/>
          <w:textDirection w:val="lrTb"/>
          <w:docGrid w:type="default" w:linePitch="100" w:charSpace="4096"/>
        </w:sectPr>
      </w:pPr>
    </w:p>
    <w:p>
      <w:pPr>
        <w:pStyle w:val="Normal"/>
        <w:spacing w:lineRule="exact" w:line="396" w:before="13" w:after="0"/>
        <w:ind w:left="710" w:hanging="0"/>
        <w:rPr>
          <w:i/>
          <w:i/>
          <w:sz w:val="14"/>
        </w:rPr>
      </w:pPr>
      <w:r>
        <mc:AlternateContent>
          <mc:Choice Requires="wps">
            <w:drawing>
              <wp:anchor behindDoc="1" distT="3175" distB="1905" distL="3810" distR="2540" simplePos="0" locked="0" layoutInCell="0" allowOverlap="1" relativeHeight="413">
                <wp:simplePos x="0" y="0"/>
                <wp:positionH relativeFrom="page">
                  <wp:posOffset>2186940</wp:posOffset>
                </wp:positionH>
                <wp:positionV relativeFrom="paragraph">
                  <wp:posOffset>213995</wp:posOffset>
                </wp:positionV>
                <wp:extent cx="179705" cy="1270"/>
                <wp:effectExtent l="3810" t="3175" r="2540" b="1905"/>
                <wp:wrapNone/>
                <wp:docPr id="92" name="Graphic 560"/>
                <a:graphic xmlns:a="http://schemas.openxmlformats.org/drawingml/2006/main">
                  <a:graphicData uri="http://schemas.microsoft.com/office/word/2010/wordprocessingShape">
                    <wps:wsp>
                      <wps:cNvSpPr/>
                      <wps:spPr>
                        <a:xfrm>
                          <a:off x="0" y="0"/>
                          <a:ext cx="179640" cy="1440"/>
                        </a:xfrm>
                        <a:custGeom>
                          <a:avLst/>
                          <a:gdLst>
                            <a:gd name="textAreaLeft" fmla="*/ 0 w 101880"/>
                            <a:gd name="textAreaRight" fmla="*/ 102600 w 101880"/>
                            <a:gd name="textAreaTop" fmla="*/ 0 h 720"/>
                            <a:gd name="textAreaBottom" fmla="*/ 1440 h 720"/>
                          </a:gdLst>
                          <a:ahLst/>
                          <a:rect l="textAreaLeft" t="textAreaTop" r="textAreaRight" b="textAreaBottom"/>
                          <a:pathLst>
                            <a:path w="179705" h="0">
                              <a:moveTo>
                                <a:pt x="0" y="0"/>
                              </a:moveTo>
                              <a:lnTo>
                                <a:pt x="179194" y="0"/>
                              </a:lnTo>
                            </a:path>
                          </a:pathLst>
                        </a:custGeom>
                        <a:noFill/>
                        <a:ln w="6381">
                          <a:solidFill>
                            <a:srgbClr val="000000"/>
                          </a:solidFill>
                          <a:round/>
                        </a:ln>
                      </wps:spPr>
                      <wps:style>
                        <a:lnRef idx="0"/>
                        <a:fillRef idx="0"/>
                        <a:effectRef idx="0"/>
                        <a:fontRef idx="minor"/>
                      </wps:style>
                      <wps:bodyPr/>
                    </wps:wsp>
                  </a:graphicData>
                </a:graphic>
              </wp:anchor>
            </w:drawing>
          </mc:Choice>
          <mc:Fallback>
            <w:pict/>
          </mc:Fallback>
        </mc:AlternateContent>
      </w:r>
      <w:r>
        <w:rPr>
          <w:sz w:val="28"/>
        </w:rPr>
        <w:t>статична</w:t>
      </w:r>
      <w:r>
        <w:rPr>
          <w:spacing w:val="-6"/>
          <w:sz w:val="28"/>
        </w:rPr>
        <w:t xml:space="preserve"> </w:t>
      </w:r>
      <w:r>
        <w:rPr>
          <w:sz w:val="28"/>
        </w:rPr>
        <w:t>-</w:t>
      </w:r>
      <w:r>
        <w:rPr>
          <w:spacing w:val="10"/>
          <w:sz w:val="28"/>
        </w:rPr>
        <w:t xml:space="preserve"> </w:t>
      </w:r>
      <w:r>
        <w:rPr>
          <w:rFonts w:ascii="Symbol" w:hAnsi="Symbol"/>
          <w:sz w:val="25"/>
        </w:rPr>
        <w:t></w:t>
      </w:r>
      <w:r>
        <w:rPr>
          <w:spacing w:val="21"/>
          <w:sz w:val="25"/>
        </w:rPr>
        <w:t xml:space="preserve"> </w:t>
      </w:r>
      <w:r>
        <w:rPr>
          <w:rFonts w:ascii="Symbol" w:hAnsi="Symbol"/>
          <w:sz w:val="24"/>
        </w:rPr>
        <w:t></w:t>
      </w:r>
      <w:r>
        <w:rPr>
          <w:spacing w:val="26"/>
          <w:sz w:val="24"/>
        </w:rPr>
        <w:t xml:space="preserve"> </w:t>
      </w:r>
      <w:r>
        <w:rPr>
          <w:i/>
          <w:position w:val="16"/>
          <w:sz w:val="24"/>
        </w:rPr>
        <w:t>I</w:t>
      </w:r>
      <w:r>
        <w:rPr>
          <w:i/>
          <w:spacing w:val="-32"/>
          <w:position w:val="16"/>
          <w:sz w:val="24"/>
        </w:rPr>
        <w:t xml:space="preserve"> </w:t>
      </w:r>
      <w:r>
        <w:rPr>
          <w:i/>
          <w:spacing w:val="-10"/>
          <w:position w:val="10"/>
          <w:sz w:val="14"/>
        </w:rPr>
        <w:t>K</w:t>
      </w:r>
    </w:p>
    <w:p>
      <w:pPr>
        <w:pStyle w:val="Normal"/>
        <w:spacing w:lineRule="exact" w:line="266"/>
        <w:jc w:val="right"/>
        <w:rPr>
          <w:i/>
          <w:i/>
          <w:sz w:val="14"/>
        </w:rPr>
      </w:pPr>
      <w:r>
        <w:rPr>
          <w:i/>
          <w:spacing w:val="-2"/>
          <w:position w:val="-5"/>
          <w:sz w:val="24"/>
        </w:rPr>
        <w:t>I</w:t>
      </w:r>
      <w:r>
        <w:rPr>
          <w:i/>
          <w:spacing w:val="-32"/>
          <w:sz w:val="24"/>
        </w:rPr>
        <w:t xml:space="preserve"> </w:t>
      </w:r>
      <w:r>
        <w:rPr>
          <w:i/>
          <w:spacing w:val="-10"/>
          <w:position w:val="-5"/>
          <w:sz w:val="14"/>
        </w:rPr>
        <w:t>E</w:t>
      </w:r>
    </w:p>
    <w:p>
      <w:pPr>
        <w:pStyle w:val="Style15"/>
        <w:spacing w:before="135" w:after="0"/>
        <w:ind w:left="77" w:hanging="0"/>
        <w:rPr>
          <w:rFonts w:ascii="Symbol" w:hAnsi="Symbol"/>
          <w:sz w:val="25"/>
        </w:rPr>
      </w:pPr>
      <w:r>
        <w:br w:type="column"/>
      </w:r>
      <w:r>
        <w:rPr/>
        <w:t>;</w:t>
      </w:r>
      <w:r>
        <w:rPr>
          <w:spacing w:val="-2"/>
        </w:rPr>
        <w:t xml:space="preserve"> </w:t>
      </w:r>
      <w:r>
        <w:rPr/>
        <w:t>динамічна</w:t>
      </w:r>
      <w:r>
        <w:rPr>
          <w:spacing w:val="-1"/>
        </w:rPr>
        <w:t xml:space="preserve"> </w:t>
      </w:r>
      <w:r>
        <w:rPr/>
        <w:t>-</w:t>
      </w:r>
      <w:r>
        <w:rPr>
          <w:spacing w:val="11"/>
        </w:rPr>
        <w:t xml:space="preserve"> </w:t>
      </w:r>
      <w:r>
        <w:rPr>
          <w:rFonts w:ascii="Symbol" w:hAnsi="Symbol"/>
          <w:spacing w:val="-10"/>
          <w:sz w:val="25"/>
        </w:rPr>
        <w:t></w:t>
      </w:r>
    </w:p>
    <w:p>
      <w:pPr>
        <w:pStyle w:val="Style15"/>
        <w:spacing w:before="154" w:after="0"/>
        <w:rPr>
          <w:rFonts w:ascii="Symbol" w:hAnsi="Symbol"/>
          <w:sz w:val="14"/>
        </w:rPr>
      </w:pPr>
      <w:r>
        <w:br w:type="column"/>
      </w:r>
      <w:r>
        <w:rPr>
          <w:rFonts w:ascii="Symbol" w:hAnsi="Symbol"/>
          <w:sz w:val="14"/>
        </w:rPr>
      </w:r>
    </w:p>
    <w:p>
      <w:pPr>
        <w:pStyle w:val="Normal"/>
        <w:spacing w:before="1" w:after="0"/>
        <w:rPr>
          <w:i/>
          <w:i/>
          <w:sz w:val="14"/>
        </w:rPr>
      </w:pPr>
      <w:r>
        <w:rPr>
          <w:i/>
          <w:spacing w:val="-5"/>
          <w:sz w:val="14"/>
        </w:rPr>
        <w:t>дин</w:t>
      </w:r>
    </w:p>
    <w:p>
      <w:pPr>
        <w:pStyle w:val="Normal"/>
        <w:spacing w:before="155" w:after="0"/>
        <w:ind w:left="52" w:hanging="0"/>
        <w:rPr>
          <w:rFonts w:ascii="Symbol" w:hAnsi="Symbol"/>
          <w:sz w:val="24"/>
        </w:rPr>
      </w:pPr>
      <w:r>
        <w:br w:type="column"/>
      </w:r>
      <w:r>
        <w:rPr>
          <w:rFonts w:ascii="Symbol" w:hAnsi="Symbol"/>
          <w:spacing w:val="-10"/>
          <w:sz w:val="24"/>
        </w:rPr>
        <w:t></w:t>
      </w:r>
    </w:p>
    <w:p>
      <w:pPr>
        <w:pStyle w:val="Normal"/>
        <w:spacing w:before="135" w:after="0"/>
        <w:ind w:left="513" w:hanging="0"/>
        <w:rPr>
          <w:sz w:val="28"/>
        </w:rPr>
      </w:pPr>
      <w:r>
        <w:br w:type="column"/>
      </w:r>
      <w:r>
        <w:rPr>
          <w:i/>
          <w:sz w:val="14"/>
        </w:rPr>
        <w:t>U</w:t>
      </w:r>
      <w:r>
        <w:rPr>
          <w:i/>
          <w:position w:val="-3"/>
          <w:sz w:val="10"/>
        </w:rPr>
        <w:t>КБ</w:t>
      </w:r>
      <w:r>
        <w:rPr>
          <w:i/>
          <w:spacing w:val="5"/>
          <w:position w:val="-3"/>
          <w:sz w:val="10"/>
        </w:rPr>
        <w:t xml:space="preserve"> </w:t>
      </w:r>
      <w:r>
        <w:rPr>
          <w:rFonts w:ascii="Symbol" w:hAnsi="Symbol"/>
          <w:sz w:val="14"/>
        </w:rPr>
        <w:t></w:t>
      </w:r>
      <w:r>
        <w:rPr>
          <w:i/>
          <w:sz w:val="14"/>
        </w:rPr>
        <w:t>const</w:t>
      </w:r>
      <w:r>
        <w:rPr>
          <w:i/>
          <w:spacing w:val="65"/>
          <w:sz w:val="14"/>
        </w:rPr>
        <w:t xml:space="preserve"> </w:t>
      </w:r>
      <w:r>
        <w:rPr>
          <w:spacing w:val="-10"/>
          <w:position w:val="6"/>
          <w:sz w:val="28"/>
        </w:rPr>
        <w:t>.</w:t>
      </w:r>
    </w:p>
    <w:p>
      <w:pPr>
        <w:sectPr>
          <w:type w:val="continuous"/>
          <w:pgSz w:w="11906" w:h="16838"/>
          <w:pgMar w:left="992" w:right="0" w:gutter="0" w:header="0" w:top="620" w:footer="673" w:bottom="960"/>
          <w:cols w:num="5" w:equalWidth="false" w:sep="false">
            <w:col w:w="2675" w:space="40"/>
            <w:col w:w="1864" w:space="20"/>
            <w:col w:w="212" w:space="38"/>
            <w:col w:w="185" w:space="40"/>
            <w:col w:w="5838"/>
          </w:cols>
          <w:formProt w:val="false"/>
          <w:textDirection w:val="lrTb"/>
          <w:docGrid w:type="default" w:linePitch="100" w:charSpace="4096"/>
        </w:sectPr>
      </w:pPr>
    </w:p>
    <w:p>
      <w:pPr>
        <w:pStyle w:val="Style15"/>
        <w:spacing w:lineRule="exact" w:line="315" w:before="21" w:after="0"/>
        <w:ind w:left="993" w:hanging="0"/>
        <w:rPr/>
      </w:pPr>
      <w:r>
        <w:rPr/>
        <w:t>У</w:t>
      </w:r>
      <w:r>
        <w:rPr>
          <w:spacing w:val="-5"/>
        </w:rPr>
        <w:t xml:space="preserve"> </w:t>
      </w:r>
      <w:r>
        <w:rPr/>
        <w:t>схемі</w:t>
      </w:r>
      <w:r>
        <w:rPr>
          <w:spacing w:val="-2"/>
        </w:rPr>
        <w:t xml:space="preserve"> </w:t>
      </w:r>
      <w:r>
        <w:rPr/>
        <w:t>з</w:t>
      </w:r>
      <w:r>
        <w:rPr>
          <w:spacing w:val="-3"/>
        </w:rPr>
        <w:t xml:space="preserve"> </w:t>
      </w:r>
      <w:r>
        <w:rPr/>
        <w:t>СЕ:</w:t>
      </w:r>
      <w:r>
        <w:rPr>
          <w:spacing w:val="-2"/>
        </w:rPr>
        <w:t xml:space="preserve"> </w:t>
      </w:r>
      <w:r>
        <w:rPr/>
        <w:t>I</w:t>
      </w:r>
      <w:r>
        <w:rPr>
          <w:vertAlign w:val="subscript"/>
        </w:rPr>
        <w:t>Б</w:t>
      </w:r>
      <w:r>
        <w:rPr>
          <w:spacing w:val="-5"/>
        </w:rPr>
        <w:t xml:space="preserve"> </w:t>
      </w:r>
      <w:r>
        <w:rPr/>
        <w:t>–</w:t>
      </w:r>
      <w:r>
        <w:rPr>
          <w:spacing w:val="-3"/>
        </w:rPr>
        <w:t xml:space="preserve"> </w:t>
      </w:r>
      <w:r>
        <w:rPr/>
        <w:t>вхідний</w:t>
      </w:r>
      <w:r>
        <w:rPr>
          <w:spacing w:val="-2"/>
        </w:rPr>
        <w:t xml:space="preserve"> </w:t>
      </w:r>
      <w:r>
        <w:rPr/>
        <w:t>струм,</w:t>
      </w:r>
      <w:r>
        <w:rPr>
          <w:spacing w:val="-5"/>
        </w:rPr>
        <w:t xml:space="preserve"> </w:t>
      </w:r>
      <w:r>
        <w:rPr/>
        <w:t>I</w:t>
      </w:r>
      <w:r>
        <w:rPr>
          <w:vertAlign w:val="subscript"/>
        </w:rPr>
        <w:t>К</w:t>
      </w:r>
      <w:r>
        <w:rPr>
          <w:spacing w:val="-5"/>
        </w:rPr>
        <w:t xml:space="preserve"> </w:t>
      </w:r>
      <w:r>
        <w:rPr/>
        <w:t>–</w:t>
      </w:r>
      <w:r>
        <w:rPr>
          <w:spacing w:val="-3"/>
        </w:rPr>
        <w:t xml:space="preserve"> </w:t>
      </w:r>
      <w:r>
        <w:rPr/>
        <w:t>вихідний</w:t>
      </w:r>
      <w:r>
        <w:rPr>
          <w:spacing w:val="-2"/>
        </w:rPr>
        <w:t xml:space="preserve"> </w:t>
      </w:r>
      <w:r>
        <w:rPr/>
        <w:t>,</w:t>
      </w:r>
      <w:r>
        <w:rPr>
          <w:spacing w:val="-4"/>
        </w:rPr>
        <w:t xml:space="preserve"> </w:t>
      </w:r>
      <w:r>
        <w:rPr/>
        <w:t>передатність</w:t>
      </w:r>
      <w:r>
        <w:rPr>
          <w:spacing w:val="-3"/>
        </w:rPr>
        <w:t xml:space="preserve"> </w:t>
      </w:r>
      <w:r>
        <w:rPr>
          <w:spacing w:val="-2"/>
        </w:rPr>
        <w:t>струму:</w:t>
      </w:r>
    </w:p>
    <w:p>
      <w:pPr>
        <w:sectPr>
          <w:type w:val="continuous"/>
          <w:pgSz w:w="11906" w:h="16838"/>
          <w:pgMar w:left="992" w:right="0" w:gutter="0" w:header="0" w:top="620" w:footer="673" w:bottom="960"/>
          <w:formProt w:val="false"/>
          <w:textDirection w:val="lrTb"/>
          <w:docGrid w:type="default" w:linePitch="100" w:charSpace="4096"/>
        </w:sectPr>
      </w:pPr>
    </w:p>
    <w:p>
      <w:pPr>
        <w:pStyle w:val="Style15"/>
        <w:spacing w:before="141" w:after="0"/>
        <w:ind w:left="993" w:hanging="0"/>
        <w:rPr/>
      </w:pPr>
      <w:r>
        <w:rPr/>
        <w:t>статична</w:t>
      </w:r>
      <w:r>
        <w:rPr>
          <w:spacing w:val="-2"/>
        </w:rPr>
        <w:t xml:space="preserve"> </w:t>
      </w:r>
      <w:r>
        <w:rPr>
          <w:spacing w:val="-10"/>
        </w:rPr>
        <w:t>-</w:t>
      </w:r>
    </w:p>
    <w:p>
      <w:pPr>
        <w:pStyle w:val="Normal"/>
        <w:spacing w:before="153" w:after="0"/>
        <w:ind w:left="137" w:hanging="0"/>
        <w:rPr>
          <w:i/>
          <w:i/>
          <w:sz w:val="14"/>
        </w:rPr>
      </w:pPr>
      <w:r>
        <w:br w:type="column"/>
      </w:r>
      <w:r>
        <w:rPr>
          <w:rFonts w:ascii="Symbol" w:hAnsi="Symbol"/>
          <w:spacing w:val="-5"/>
          <w:position w:val="6"/>
          <w:sz w:val="25"/>
        </w:rPr>
        <w:t></w:t>
      </w:r>
      <w:r>
        <w:rPr>
          <w:i/>
          <w:spacing w:val="-5"/>
          <w:sz w:val="14"/>
        </w:rPr>
        <w:t>ст</w:t>
      </w:r>
    </w:p>
    <w:p>
      <w:pPr>
        <w:pStyle w:val="Normal"/>
        <w:spacing w:lineRule="auto" w:line="187" w:before="41" w:after="0"/>
        <w:ind w:left="65" w:hanging="0"/>
        <w:rPr>
          <w:i/>
          <w:i/>
          <w:sz w:val="14"/>
        </w:rPr>
      </w:pPr>
      <w:r>
        <w:br w:type="column"/>
      </w:r>
      <w:r>
        <w:rPr>
          <w:rFonts w:ascii="Symbol" w:hAnsi="Symbol"/>
          <w:position w:val="-15"/>
          <w:sz w:val="24"/>
        </w:rPr>
        <w:t></w:t>
      </w:r>
      <w:r>
        <w:rPr>
          <w:spacing w:val="29"/>
          <w:position w:val="-15"/>
          <w:sz w:val="24"/>
        </w:rPr>
        <w:t xml:space="preserve"> </w:t>
      </w:r>
      <w:r>
        <w:rPr>
          <w:i/>
          <w:spacing w:val="-5"/>
          <w:sz w:val="24"/>
        </w:rPr>
        <w:t>I</w:t>
      </w:r>
      <w:r>
        <w:rPr>
          <w:i/>
          <w:spacing w:val="-5"/>
          <w:position w:val="-5"/>
          <w:sz w:val="14"/>
        </w:rPr>
        <w:t>K</w:t>
      </w:r>
    </w:p>
    <w:p>
      <w:pPr>
        <w:pStyle w:val="Normal"/>
        <w:spacing w:lineRule="exact" w:line="269"/>
        <w:ind w:left="295" w:hanging="0"/>
        <w:rPr>
          <w:i/>
          <w:i/>
          <w:sz w:val="14"/>
        </w:rPr>
      </w:pPr>
      <w:r>
        <mc:AlternateContent>
          <mc:Choice Requires="wps">
            <w:drawing>
              <wp:anchor behindDoc="1" distT="3175" distB="1905" distL="3810" distR="2540" simplePos="0" locked="0" layoutInCell="0" allowOverlap="1" relativeHeight="414">
                <wp:simplePos x="0" y="0"/>
                <wp:positionH relativeFrom="page">
                  <wp:posOffset>2536825</wp:posOffset>
                </wp:positionH>
                <wp:positionV relativeFrom="paragraph">
                  <wp:posOffset>-43815</wp:posOffset>
                </wp:positionV>
                <wp:extent cx="180975" cy="1270"/>
                <wp:effectExtent l="3810" t="3175" r="2540" b="1905"/>
                <wp:wrapNone/>
                <wp:docPr id="93" name="Graphic 561"/>
                <a:graphic xmlns:a="http://schemas.openxmlformats.org/drawingml/2006/main">
                  <a:graphicData uri="http://schemas.microsoft.com/office/word/2010/wordprocessingShape">
                    <wps:wsp>
                      <wps:cNvSpPr/>
                      <wps:spPr>
                        <a:xfrm>
                          <a:off x="0" y="0"/>
                          <a:ext cx="181080" cy="1440"/>
                        </a:xfrm>
                        <a:custGeom>
                          <a:avLst/>
                          <a:gdLst>
                            <a:gd name="textAreaLeft" fmla="*/ 0 w 102600"/>
                            <a:gd name="textAreaRight" fmla="*/ 103320 w 102600"/>
                            <a:gd name="textAreaTop" fmla="*/ 0 h 720"/>
                            <a:gd name="textAreaBottom" fmla="*/ 1440 h 720"/>
                          </a:gdLst>
                          <a:ahLst/>
                          <a:rect l="textAreaLeft" t="textAreaTop" r="textAreaRight" b="textAreaBottom"/>
                          <a:pathLst>
                            <a:path w="180975" h="0">
                              <a:moveTo>
                                <a:pt x="0" y="0"/>
                              </a:moveTo>
                              <a:lnTo>
                                <a:pt x="180966"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r>
        <w:rPr>
          <w:i/>
          <w:sz w:val="24"/>
        </w:rPr>
        <w:t>I</w:t>
      </w:r>
      <w:r>
        <w:rPr>
          <w:i/>
          <w:spacing w:val="-33"/>
          <w:sz w:val="24"/>
        </w:rPr>
        <w:t xml:space="preserve"> </w:t>
      </w:r>
      <w:r>
        <w:rPr>
          <w:i/>
          <w:spacing w:val="-10"/>
          <w:position w:val="-5"/>
          <w:sz w:val="14"/>
        </w:rPr>
        <w:t>Б</w:t>
      </w:r>
    </w:p>
    <w:p>
      <w:pPr>
        <w:pStyle w:val="Normal"/>
        <w:tabs>
          <w:tab w:val="clear" w:pos="720"/>
          <w:tab w:val="left" w:pos="615" w:leader="none"/>
        </w:tabs>
        <w:spacing w:lineRule="auto" w:line="132" w:before="57" w:after="0"/>
        <w:ind w:left="88" w:hanging="0"/>
        <w:rPr>
          <w:i/>
          <w:i/>
          <w:sz w:val="14"/>
        </w:rPr>
      </w:pPr>
      <w:r>
        <w:br w:type="column"/>
      </w:r>
      <w:r>
        <w:rPr>
          <w:rFonts w:ascii="Symbol" w:hAnsi="Symbol"/>
          <w:spacing w:val="-10"/>
          <w:position w:val="-15"/>
          <w:sz w:val="24"/>
        </w:rPr>
        <w:t></w:t>
      </w:r>
      <w:r>
        <w:rPr>
          <w:position w:val="-15"/>
          <w:sz w:val="24"/>
        </w:rPr>
        <w:tab/>
      </w:r>
      <w:r>
        <w:rPr>
          <w:i/>
          <w:spacing w:val="13"/>
          <w:sz w:val="24"/>
        </w:rPr>
        <w:t>I</w:t>
      </w:r>
      <w:r>
        <w:rPr>
          <w:i/>
          <w:spacing w:val="13"/>
          <w:position w:val="-5"/>
          <w:sz w:val="14"/>
        </w:rPr>
        <w:t>K</w:t>
      </w:r>
      <w:r>
        <w:rPr>
          <w:i/>
          <w:spacing w:val="56"/>
          <w:position w:val="-5"/>
          <w:sz w:val="14"/>
        </w:rPr>
        <w:t xml:space="preserve"> </w:t>
      </w:r>
      <w:r>
        <w:rPr>
          <w:sz w:val="24"/>
        </w:rPr>
        <w:t>:</w:t>
      </w:r>
      <w:r>
        <w:rPr>
          <w:spacing w:val="-8"/>
          <w:sz w:val="24"/>
        </w:rPr>
        <w:t xml:space="preserve"> </w:t>
      </w:r>
      <w:r>
        <w:rPr>
          <w:i/>
          <w:sz w:val="24"/>
        </w:rPr>
        <w:t>I</w:t>
      </w:r>
      <w:r>
        <w:rPr>
          <w:i/>
          <w:spacing w:val="-32"/>
          <w:sz w:val="24"/>
        </w:rPr>
        <w:t xml:space="preserve"> </w:t>
      </w:r>
      <w:r>
        <w:rPr>
          <w:i/>
          <w:spacing w:val="-10"/>
          <w:position w:val="-5"/>
          <w:sz w:val="14"/>
        </w:rPr>
        <w:t>E</w:t>
      </w:r>
    </w:p>
    <w:p>
      <w:pPr>
        <w:pStyle w:val="Normal"/>
        <w:spacing w:lineRule="exact" w:line="311"/>
        <w:ind w:left="299" w:hanging="0"/>
        <w:rPr>
          <w:i/>
          <w:i/>
          <w:sz w:val="14"/>
        </w:rPr>
      </w:pPr>
      <w:r>
        <mc:AlternateContent>
          <mc:Choice Requires="wps">
            <w:drawing>
              <wp:anchor behindDoc="0" distT="3175" distB="1905" distL="3175" distR="3175" simplePos="0" locked="0" layoutInCell="0" allowOverlap="1" relativeHeight="401">
                <wp:simplePos x="0" y="0"/>
                <wp:positionH relativeFrom="page">
                  <wp:posOffset>2889250</wp:posOffset>
                </wp:positionH>
                <wp:positionV relativeFrom="paragraph">
                  <wp:posOffset>-16510</wp:posOffset>
                </wp:positionV>
                <wp:extent cx="821690" cy="1270"/>
                <wp:effectExtent l="3175" t="3175" r="3175" b="1905"/>
                <wp:wrapNone/>
                <wp:docPr id="94" name="Graphic 562"/>
                <a:graphic xmlns:a="http://schemas.openxmlformats.org/drawingml/2006/main">
                  <a:graphicData uri="http://schemas.microsoft.com/office/word/2010/wordprocessingShape">
                    <wps:wsp>
                      <wps:cNvSpPr/>
                      <wps:spPr>
                        <a:xfrm>
                          <a:off x="0" y="0"/>
                          <a:ext cx="821520" cy="1440"/>
                        </a:xfrm>
                        <a:custGeom>
                          <a:avLst/>
                          <a:gdLst>
                            <a:gd name="textAreaLeft" fmla="*/ 0 w 465840"/>
                            <a:gd name="textAreaRight" fmla="*/ 466560 w 465840"/>
                            <a:gd name="textAreaTop" fmla="*/ 0 h 720"/>
                            <a:gd name="textAreaBottom" fmla="*/ 1440 h 720"/>
                          </a:gdLst>
                          <a:ahLst/>
                          <a:rect l="textAreaLeft" t="textAreaTop" r="textAreaRight" b="textAreaBottom"/>
                          <a:pathLst>
                            <a:path w="821690" h="0">
                              <a:moveTo>
                                <a:pt x="0" y="0"/>
                              </a:moveTo>
                              <a:lnTo>
                                <a:pt x="821624"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r>
        <w:rPr>
          <w:rFonts w:ascii="Symbol" w:hAnsi="Symbol"/>
          <w:sz w:val="31"/>
        </w:rPr>
        <w:t></w:t>
      </w:r>
      <w:r>
        <w:rPr>
          <w:i/>
          <w:sz w:val="24"/>
        </w:rPr>
        <w:t>I</w:t>
      </w:r>
      <w:r>
        <w:rPr>
          <w:i/>
          <w:spacing w:val="-34"/>
          <w:sz w:val="24"/>
        </w:rPr>
        <w:t xml:space="preserve"> </w:t>
      </w:r>
      <w:r>
        <w:rPr>
          <w:i/>
          <w:position w:val="-5"/>
          <w:sz w:val="14"/>
        </w:rPr>
        <w:t>E</w:t>
      </w:r>
      <w:r>
        <w:rPr>
          <w:i/>
          <w:spacing w:val="33"/>
          <w:position w:val="-5"/>
          <w:sz w:val="14"/>
        </w:rPr>
        <w:t xml:space="preserve"> </w:t>
      </w:r>
      <w:r>
        <w:rPr>
          <w:rFonts w:ascii="Symbol" w:hAnsi="Symbol"/>
          <w:sz w:val="24"/>
        </w:rPr>
        <w:t></w:t>
      </w:r>
      <w:r>
        <w:rPr>
          <w:spacing w:val="-14"/>
          <w:sz w:val="24"/>
        </w:rPr>
        <w:t xml:space="preserve"> </w:t>
      </w:r>
      <w:r>
        <w:rPr>
          <w:i/>
          <w:spacing w:val="13"/>
          <w:sz w:val="24"/>
        </w:rPr>
        <w:t>I</w:t>
      </w:r>
      <w:r>
        <w:rPr>
          <w:i/>
          <w:spacing w:val="13"/>
          <w:position w:val="-5"/>
          <w:sz w:val="14"/>
        </w:rPr>
        <w:t xml:space="preserve">K </w:t>
      </w:r>
      <w:r>
        <w:rPr>
          <w:rFonts w:ascii="Symbol" w:hAnsi="Symbol"/>
          <w:spacing w:val="11"/>
          <w:sz w:val="31"/>
        </w:rPr>
        <w:t></w:t>
      </w:r>
      <w:r>
        <w:rPr>
          <w:spacing w:val="11"/>
          <w:sz w:val="24"/>
        </w:rPr>
        <w:t>:</w:t>
      </w:r>
      <w:r>
        <w:rPr>
          <w:spacing w:val="-15"/>
          <w:sz w:val="24"/>
        </w:rPr>
        <w:t xml:space="preserve"> </w:t>
      </w:r>
      <w:r>
        <w:rPr>
          <w:i/>
          <w:sz w:val="24"/>
        </w:rPr>
        <w:t>I</w:t>
      </w:r>
      <w:r>
        <w:rPr>
          <w:i/>
          <w:spacing w:val="-33"/>
          <w:sz w:val="24"/>
        </w:rPr>
        <w:t xml:space="preserve"> </w:t>
      </w:r>
      <w:r>
        <w:rPr>
          <w:i/>
          <w:spacing w:val="-10"/>
          <w:position w:val="-5"/>
          <w:sz w:val="14"/>
        </w:rPr>
        <w:t>E</w:t>
      </w:r>
    </w:p>
    <w:p>
      <w:pPr>
        <w:pStyle w:val="Normal"/>
        <w:tabs>
          <w:tab w:val="clear" w:pos="720"/>
          <w:tab w:val="left" w:pos="427" w:leader="none"/>
        </w:tabs>
        <w:spacing w:lineRule="auto" w:line="165" w:before="32" w:after="0"/>
        <w:ind w:left="81" w:hanging="0"/>
        <w:rPr>
          <w:rFonts w:ascii="Symbol" w:hAnsi="Symbol"/>
          <w:sz w:val="25"/>
        </w:rPr>
      </w:pPr>
      <w:r>
        <w:br w:type="column"/>
      </w:r>
      <w:r>
        <w:rPr>
          <w:rFonts w:ascii="Symbol" w:hAnsi="Symbol"/>
          <w:spacing w:val="-10"/>
          <w:position w:val="-14"/>
          <w:sz w:val="24"/>
        </w:rPr>
        <w:t></w:t>
      </w:r>
      <w:r>
        <w:rPr>
          <w:position w:val="-14"/>
          <w:sz w:val="24"/>
        </w:rPr>
        <w:tab/>
      </w:r>
      <w:r>
        <w:rPr>
          <w:rFonts w:ascii="Symbol" w:hAnsi="Symbol"/>
          <w:spacing w:val="-10"/>
          <w:sz w:val="25"/>
        </w:rPr>
        <w:t></w:t>
      </w:r>
    </w:p>
    <w:p>
      <w:pPr>
        <w:pStyle w:val="Normal"/>
        <w:spacing w:lineRule="exact" w:line="249"/>
        <w:ind w:left="270" w:hanging="0"/>
        <w:rPr>
          <w:rFonts w:ascii="Symbol" w:hAnsi="Symbol"/>
          <w:sz w:val="25"/>
        </w:rPr>
      </w:pPr>
      <w:r>
        <mc:AlternateContent>
          <mc:Choice Requires="wps">
            <w:drawing>
              <wp:anchor behindDoc="1" distT="3175" distB="1905" distL="3175" distR="3810" simplePos="0" locked="0" layoutInCell="0" allowOverlap="1" relativeHeight="415">
                <wp:simplePos x="0" y="0"/>
                <wp:positionH relativeFrom="page">
                  <wp:posOffset>3882390</wp:posOffset>
                </wp:positionH>
                <wp:positionV relativeFrom="paragraph">
                  <wp:posOffset>-33655</wp:posOffset>
                </wp:positionV>
                <wp:extent cx="308610" cy="1270"/>
                <wp:effectExtent l="3175" t="3175" r="3810" b="1905"/>
                <wp:wrapNone/>
                <wp:docPr id="95" name="Graphic 563"/>
                <a:graphic xmlns:a="http://schemas.openxmlformats.org/drawingml/2006/main">
                  <a:graphicData uri="http://schemas.microsoft.com/office/word/2010/wordprocessingShape">
                    <wps:wsp>
                      <wps:cNvSpPr/>
                      <wps:spPr>
                        <a:xfrm>
                          <a:off x="0" y="0"/>
                          <a:ext cx="308520" cy="1440"/>
                        </a:xfrm>
                        <a:custGeom>
                          <a:avLst/>
                          <a:gdLst>
                            <a:gd name="textAreaLeft" fmla="*/ 0 w 174960"/>
                            <a:gd name="textAreaRight" fmla="*/ 175680 w 174960"/>
                            <a:gd name="textAreaTop" fmla="*/ 0 h 720"/>
                            <a:gd name="textAreaBottom" fmla="*/ 1440 h 720"/>
                          </a:gdLst>
                          <a:ahLst/>
                          <a:rect l="textAreaLeft" t="textAreaTop" r="textAreaRight" b="textAreaBottom"/>
                          <a:pathLst>
                            <a:path w="308610" h="0">
                              <a:moveTo>
                                <a:pt x="0" y="0"/>
                              </a:moveTo>
                              <a:lnTo>
                                <a:pt x="308612"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r>
        <w:rPr>
          <w:sz w:val="24"/>
        </w:rPr>
        <w:t>1</w:t>
      </w:r>
      <w:r>
        <w:rPr>
          <w:spacing w:val="-36"/>
          <w:sz w:val="24"/>
        </w:rPr>
        <w:t xml:space="preserve"> </w:t>
      </w:r>
      <w:r>
        <w:rPr>
          <w:rFonts w:ascii="Symbol" w:hAnsi="Symbol"/>
          <w:sz w:val="24"/>
        </w:rPr>
        <w:t></w:t>
      </w:r>
      <w:r>
        <w:rPr>
          <w:spacing w:val="-32"/>
          <w:sz w:val="24"/>
        </w:rPr>
        <w:t xml:space="preserve"> </w:t>
      </w:r>
      <w:r>
        <w:rPr>
          <w:rFonts w:ascii="Symbol" w:hAnsi="Symbol"/>
          <w:spacing w:val="-10"/>
          <w:sz w:val="25"/>
        </w:rPr>
        <w:t></w:t>
      </w:r>
    </w:p>
    <w:p>
      <w:pPr>
        <w:pStyle w:val="Style15"/>
        <w:tabs>
          <w:tab w:val="clear" w:pos="720"/>
          <w:tab w:val="left" w:pos="2777" w:leader="none"/>
        </w:tabs>
        <w:spacing w:before="141" w:after="0"/>
        <w:ind w:left="41" w:hanging="0"/>
        <w:rPr/>
      </w:pPr>
      <w:r>
        <w:br w:type="column"/>
      </w:r>
      <w:r>
        <w:rPr>
          <w:spacing w:val="-10"/>
        </w:rPr>
        <w:t>;</w:t>
      </w:r>
      <w:r>
        <w:rPr/>
        <w:tab/>
      </w:r>
      <w:r>
        <w:rPr>
          <w:spacing w:val="-5"/>
        </w:rPr>
        <w:t>(1)</w:t>
      </w:r>
    </w:p>
    <w:p>
      <w:pPr>
        <w:sectPr>
          <w:type w:val="continuous"/>
          <w:pgSz w:w="11906" w:h="16838"/>
          <w:pgMar w:left="992" w:right="0" w:gutter="0" w:header="0" w:top="620" w:footer="673" w:bottom="960"/>
          <w:cols w:num="6" w:equalWidth="false" w:sep="false">
            <w:col w:w="2216" w:space="40"/>
            <w:col w:w="441" w:space="38"/>
            <w:col w:w="491" w:space="38"/>
            <w:col w:w="1529" w:space="38"/>
            <w:col w:w="731" w:space="40"/>
            <w:col w:w="5308"/>
          </w:cols>
          <w:formProt w:val="false"/>
          <w:textDirection w:val="lrTb"/>
          <w:docGrid w:type="default" w:linePitch="100" w:charSpace="4096"/>
        </w:sectPr>
      </w:pPr>
    </w:p>
    <w:p>
      <w:pPr>
        <w:pStyle w:val="Style15"/>
        <w:spacing w:before="156" w:after="0"/>
        <w:ind w:left="993" w:hanging="0"/>
        <w:rPr/>
      </w:pPr>
      <w:r>
        <w:rPr/>
        <w:t>динамічна</w:t>
      </w:r>
      <w:r>
        <w:rPr>
          <w:spacing w:val="-6"/>
        </w:rPr>
        <w:t xml:space="preserve"> </w:t>
      </w:r>
      <w:r>
        <w:rPr>
          <w:spacing w:val="-10"/>
        </w:rPr>
        <w:t>-</w:t>
      </w:r>
    </w:p>
    <w:p>
      <w:pPr>
        <w:pStyle w:val="Style15"/>
        <w:spacing w:before="6" w:after="0"/>
        <w:rPr>
          <w:sz w:val="14"/>
        </w:rPr>
      </w:pPr>
      <w:r>
        <w:br w:type="column"/>
      </w:r>
      <w:r>
        <w:rPr>
          <w:sz w:val="14"/>
        </w:rPr>
      </w:r>
    </w:p>
    <w:p>
      <w:pPr>
        <w:pStyle w:val="Normal"/>
        <w:ind w:left="67" w:hanging="0"/>
        <w:rPr>
          <w:i/>
          <w:i/>
          <w:sz w:val="14"/>
        </w:rPr>
      </w:pPr>
      <w:r>
        <w:rPr>
          <w:rFonts w:ascii="Symbol" w:hAnsi="Symbol"/>
          <w:spacing w:val="-4"/>
          <w:position w:val="6"/>
          <w:sz w:val="25"/>
        </w:rPr>
        <w:t></w:t>
      </w:r>
      <w:r>
        <w:rPr>
          <w:i/>
          <w:spacing w:val="-4"/>
          <w:sz w:val="14"/>
        </w:rPr>
        <w:t>дин</w:t>
      </w:r>
    </w:p>
    <w:p>
      <w:pPr>
        <w:pStyle w:val="Normal"/>
        <w:spacing w:before="177" w:after="0"/>
        <w:ind w:left="52" w:hanging="0"/>
        <w:rPr>
          <w:rFonts w:ascii="Symbol" w:hAnsi="Symbol"/>
          <w:sz w:val="24"/>
        </w:rPr>
      </w:pPr>
      <w:r>
        <w:br w:type="column"/>
      </w:r>
      <w:r>
        <w:rPr>
          <w:rFonts w:ascii="Symbol" w:hAnsi="Symbol"/>
          <w:spacing w:val="-10"/>
          <w:sz w:val="24"/>
        </w:rPr>
        <w:t></w:t>
      </w:r>
    </w:p>
    <w:p>
      <w:pPr>
        <w:pStyle w:val="Style15"/>
        <w:spacing w:before="166" w:after="0"/>
        <w:rPr>
          <w:rFonts w:ascii="Symbol" w:hAnsi="Symbol"/>
          <w:sz w:val="14"/>
        </w:rPr>
      </w:pPr>
      <w:r>
        <w:br w:type="column"/>
      </w:r>
      <w:r>
        <w:rPr>
          <w:rFonts w:ascii="Symbol" w:hAnsi="Symbol"/>
          <w:sz w:val="14"/>
        </w:rPr>
      </w:r>
    </w:p>
    <w:p>
      <w:pPr>
        <w:pStyle w:val="Normal"/>
        <w:ind w:left="513" w:hanging="0"/>
        <w:rPr>
          <w:i/>
          <w:i/>
          <w:sz w:val="14"/>
        </w:rPr>
      </w:pPr>
      <w:r>
        <mc:AlternateContent>
          <mc:Choice Requires="wpg">
            <w:drawing>
              <wp:anchor behindDoc="0" distT="635" distB="0" distL="3810" distR="0" simplePos="0" locked="0" layoutInCell="0" allowOverlap="1" relativeHeight="402">
                <wp:simplePos x="0" y="0"/>
                <wp:positionH relativeFrom="page">
                  <wp:posOffset>2634615</wp:posOffset>
                </wp:positionH>
                <wp:positionV relativeFrom="paragraph">
                  <wp:posOffset>-183515</wp:posOffset>
                </wp:positionV>
                <wp:extent cx="287020" cy="386715"/>
                <wp:effectExtent l="3810" t="635" r="0" b="0"/>
                <wp:wrapNone/>
                <wp:docPr id="96" name="Group 564"/>
                <a:graphic xmlns:a="http://schemas.openxmlformats.org/drawingml/2006/main">
                  <a:graphicData uri="http://schemas.microsoft.com/office/word/2010/wordprocessingGroup">
                    <wpg:wgp>
                      <wpg:cNvGrpSpPr/>
                      <wpg:grpSpPr>
                        <a:xfrm>
                          <a:off x="0" y="0"/>
                          <a:ext cx="286920" cy="386640"/>
                          <a:chOff x="0" y="0"/>
                          <a:chExt cx="286920" cy="386640"/>
                        </a:xfrm>
                      </wpg:grpSpPr>
                      <wps:wsp>
                        <wps:cNvSpPr/>
                        <wps:spPr>
                          <a:xfrm>
                            <a:off x="0" y="86400"/>
                            <a:ext cx="283680" cy="221760"/>
                          </a:xfrm>
                          <a:custGeom>
                            <a:avLst/>
                            <a:gdLst>
                              <a:gd name="textAreaLeft" fmla="*/ 0 w 160920"/>
                              <a:gd name="textAreaRight" fmla="*/ 161640 w 160920"/>
                              <a:gd name="textAreaTop" fmla="*/ 0 h 125640"/>
                              <a:gd name="textAreaBottom" fmla="*/ 126360 h 125640"/>
                            </a:gdLst>
                            <a:ahLst/>
                            <a:rect l="textAreaLeft" t="textAreaTop" r="textAreaRight" b="textAreaBottom"/>
                            <a:pathLst>
                              <a:path w="283845" h="221615">
                                <a:moveTo>
                                  <a:pt x="0" y="110645"/>
                                </a:moveTo>
                                <a:lnTo>
                                  <a:pt x="251614" y="110645"/>
                                </a:lnTo>
                              </a:path>
                              <a:path w="283845" h="221615">
                                <a:moveTo>
                                  <a:pt x="283380" y="0"/>
                                </a:moveTo>
                                <a:lnTo>
                                  <a:pt x="283380" y="221592"/>
                                </a:lnTo>
                              </a:path>
                            </a:pathLst>
                          </a:custGeom>
                          <a:noFill/>
                          <a:ln w="6480">
                            <a:solidFill>
                              <a:srgbClr val="000000"/>
                            </a:solidFill>
                            <a:round/>
                          </a:ln>
                        </wps:spPr>
                        <wps:style>
                          <a:lnRef idx="0"/>
                          <a:fillRef idx="0"/>
                          <a:effectRef idx="0"/>
                          <a:fontRef idx="minor"/>
                        </wps:style>
                        <wps:bodyPr/>
                      </wps:wsp>
                      <wps:wsp>
                        <wps:cNvSpPr/>
                        <wps:spPr>
                          <a:xfrm>
                            <a:off x="0" y="0"/>
                            <a:ext cx="286920" cy="386640"/>
                          </a:xfrm>
                          <a:prstGeom prst="rect">
                            <a:avLst/>
                          </a:prstGeom>
                          <a:noFill/>
                          <a:ln w="0">
                            <a:noFill/>
                          </a:ln>
                        </wps:spPr>
                        <wps:style>
                          <a:lnRef idx="0"/>
                          <a:fillRef idx="0"/>
                          <a:effectRef idx="0"/>
                          <a:fontRef idx="minor"/>
                        </wps:style>
                        <wps:txbx>
                          <w:txbxContent>
                            <w:p>
                              <w:pPr>
                                <w:pStyle w:val="Normal"/>
                                <w:spacing w:lineRule="exact" w:line="303"/>
                                <w:ind w:left="16" w:hanging="0"/>
                                <w:rPr>
                                  <w:i/>
                                  <w:i/>
                                  <w:sz w:val="14"/>
                                </w:rPr>
                              </w:pPr>
                              <w:r>
                                <w:rPr>
                                  <w:i/>
                                  <w:spacing w:val="-5"/>
                                  <w:position w:val="-5"/>
                                  <w:sz w:val="24"/>
                                </w:rPr>
                                <w:t>dI</w:t>
                              </w:r>
                              <w:r>
                                <w:rPr>
                                  <w:i/>
                                  <w:spacing w:val="-5"/>
                                  <w:position w:val="-5"/>
                                  <w:sz w:val="14"/>
                                </w:rPr>
                                <w:t>K</w:t>
                              </w:r>
                            </w:p>
                            <w:p>
                              <w:pPr>
                                <w:pStyle w:val="Normal"/>
                                <w:spacing w:lineRule="exact" w:line="276" w:before="30" w:after="0"/>
                                <w:ind w:left="24" w:hanging="0"/>
                                <w:rPr>
                                  <w:i/>
                                  <w:i/>
                                  <w:sz w:val="14"/>
                                </w:rPr>
                              </w:pPr>
                              <w:r>
                                <w:rPr>
                                  <w:i/>
                                  <w:spacing w:val="-5"/>
                                  <w:position w:val="-5"/>
                                  <w:sz w:val="24"/>
                                </w:rPr>
                                <w:t>dI</w:t>
                              </w:r>
                              <w:r>
                                <w:rPr>
                                  <w:i/>
                                  <w:spacing w:val="-5"/>
                                  <w:position w:val="-5"/>
                                  <w:sz w:val="14"/>
                                </w:rPr>
                                <w:t>E</w:t>
                              </w:r>
                            </w:p>
                          </w:txbxContent>
                        </wps:txbx>
                        <wps:bodyPr lIns="0" rIns="0" tIns="0" bIns="0" anchor="t">
                          <a:noAutofit/>
                        </wps:bodyPr>
                      </wps:wsp>
                    </wpg:wgp>
                  </a:graphicData>
                </a:graphic>
              </wp:anchor>
            </w:drawing>
          </mc:Choice>
          <mc:Fallback>
            <w:pict>
              <v:group id="shape_0" alt="Group 564" style="position:absolute;margin-left:207.45pt;margin-top:-14.45pt;width:22.6pt;height:30.45pt" coordorigin="4149,-289" coordsize="452,609">
                <v:rect id="shape_0" path="m0,0l-2147483645,0l-2147483645,-2147483646l0,-2147483646xe" stroked="f" o:allowincell="f" style="position:absolute;left:4149;top:-289;width:451;height:608;mso-wrap-style:square;v-text-anchor:top;mso-position-horizontal-relative:page">
                  <v:fill o:detectmouseclick="t" on="false"/>
                  <v:stroke color="#3465a4" joinstyle="round" endcap="flat"/>
                  <v:textbox>
                    <w:txbxContent>
                      <w:p>
                        <w:pPr>
                          <w:pStyle w:val="Normal"/>
                          <w:spacing w:lineRule="exact" w:line="303"/>
                          <w:ind w:left="16" w:hanging="0"/>
                          <w:rPr>
                            <w:i/>
                            <w:i/>
                            <w:sz w:val="14"/>
                          </w:rPr>
                        </w:pPr>
                        <w:r>
                          <w:rPr>
                            <w:i/>
                            <w:spacing w:val="-5"/>
                            <w:position w:val="-5"/>
                            <w:sz w:val="24"/>
                          </w:rPr>
                          <w:t>dI</w:t>
                        </w:r>
                        <w:r>
                          <w:rPr>
                            <w:i/>
                            <w:spacing w:val="-5"/>
                            <w:position w:val="-5"/>
                            <w:sz w:val="14"/>
                          </w:rPr>
                          <w:t>K</w:t>
                        </w:r>
                      </w:p>
                      <w:p>
                        <w:pPr>
                          <w:pStyle w:val="Normal"/>
                          <w:spacing w:lineRule="exact" w:line="276" w:before="30" w:after="0"/>
                          <w:ind w:left="24" w:hanging="0"/>
                          <w:rPr>
                            <w:i/>
                            <w:i/>
                            <w:sz w:val="14"/>
                          </w:rPr>
                        </w:pPr>
                        <w:r>
                          <w:rPr>
                            <w:i/>
                            <w:spacing w:val="-5"/>
                            <w:position w:val="-5"/>
                            <w:sz w:val="24"/>
                          </w:rPr>
                          <w:t>dI</w:t>
                        </w:r>
                        <w:r>
                          <w:rPr>
                            <w:i/>
                            <w:spacing w:val="-5"/>
                            <w:position w:val="-5"/>
                            <w:sz w:val="14"/>
                          </w:rPr>
                          <w:t>E</w:t>
                        </w:r>
                      </w:p>
                    </w:txbxContent>
                  </v:textbox>
                  <w10:wrap type="none"/>
                </v:rect>
              </v:group>
            </w:pict>
          </mc:Fallback>
        </mc:AlternateContent>
      </w:r>
      <w:r>
        <w:rPr>
          <w:i/>
          <w:sz w:val="14"/>
        </w:rPr>
        <w:t>U</w:t>
      </w:r>
      <w:r>
        <w:rPr>
          <w:i/>
          <w:position w:val="-3"/>
          <w:sz w:val="10"/>
        </w:rPr>
        <w:t>КБ</w:t>
      </w:r>
      <w:r>
        <w:rPr>
          <w:i/>
          <w:spacing w:val="20"/>
          <w:position w:val="-3"/>
          <w:sz w:val="10"/>
        </w:rPr>
        <w:t xml:space="preserve"> </w:t>
      </w:r>
      <w:r>
        <w:rPr>
          <w:rFonts w:ascii="Symbol" w:hAnsi="Symbol"/>
          <w:spacing w:val="-2"/>
          <w:sz w:val="14"/>
        </w:rPr>
        <w:t></w:t>
      </w:r>
      <w:r>
        <w:rPr>
          <w:i/>
          <w:spacing w:val="-2"/>
          <w:sz w:val="14"/>
        </w:rPr>
        <w:t>const</w:t>
      </w:r>
    </w:p>
    <w:p>
      <w:pPr>
        <w:pStyle w:val="Style15"/>
        <w:tabs>
          <w:tab w:val="clear" w:pos="720"/>
          <w:tab w:val="left" w:pos="4242" w:leader="none"/>
        </w:tabs>
        <w:spacing w:before="156" w:after="0"/>
        <w:ind w:left="41" w:hanging="0"/>
        <w:rPr/>
      </w:pPr>
      <w:r>
        <w:br w:type="column"/>
      </w:r>
      <w:r>
        <w:rPr>
          <w:spacing w:val="-10"/>
        </w:rPr>
        <w:t>.</w:t>
      </w:r>
      <w:r>
        <w:rPr/>
        <w:tab/>
      </w:r>
      <w:r>
        <w:rPr>
          <w:spacing w:val="-5"/>
        </w:rPr>
        <w:t>(2)</w:t>
      </w:r>
    </w:p>
    <w:p>
      <w:pPr>
        <w:sectPr>
          <w:type w:val="continuous"/>
          <w:pgSz w:w="11906" w:h="16838"/>
          <w:pgMar w:left="992" w:right="0" w:gutter="0" w:header="0" w:top="620" w:footer="673" w:bottom="960"/>
          <w:cols w:num="5" w:equalWidth="false" w:sep="false">
            <w:col w:w="2393" w:space="40"/>
            <w:col w:w="431" w:space="38"/>
            <w:col w:w="185" w:space="40"/>
            <w:col w:w="1166" w:space="40"/>
            <w:col w:w="6579"/>
          </w:cols>
          <w:formProt w:val="false"/>
          <w:textDirection w:val="lrTb"/>
          <w:docGrid w:type="default" w:linePitch="100" w:charSpace="4096"/>
        </w:sectPr>
      </w:pPr>
    </w:p>
    <w:p>
      <w:pPr>
        <w:pStyle w:val="Style15"/>
        <w:spacing w:before="197" w:after="0"/>
        <w:rPr>
          <w:sz w:val="20"/>
        </w:rPr>
      </w:pPr>
      <w:r>
        <w:rPr>
          <w:sz w:val="20"/>
        </w:rPr>
      </w:r>
    </w:p>
    <w:p>
      <w:pPr>
        <w:sectPr>
          <w:type w:val="continuous"/>
          <w:pgSz w:w="11906" w:h="16838"/>
          <w:pgMar w:left="992" w:right="0" w:gutter="0" w:header="0" w:top="620" w:footer="673" w:bottom="960"/>
          <w:formProt w:val="false"/>
          <w:textDirection w:val="lrTb"/>
          <w:docGrid w:type="default" w:linePitch="100" w:charSpace="4096"/>
        </w:sectPr>
      </w:pPr>
    </w:p>
    <w:p>
      <w:pPr>
        <w:pStyle w:val="Style15"/>
        <w:spacing w:before="206" w:after="0"/>
        <w:ind w:left="993" w:hanging="0"/>
        <w:rPr/>
      </w:pPr>
      <w:r>
        <w:rPr/>
        <w:t>У</w:t>
      </w:r>
      <w:r>
        <w:rPr>
          <w:spacing w:val="-2"/>
        </w:rPr>
        <w:t xml:space="preserve"> </w:t>
      </w:r>
      <w:r>
        <w:rPr/>
        <w:t>схемі</w:t>
      </w:r>
      <w:r>
        <w:rPr>
          <w:spacing w:val="-1"/>
        </w:rPr>
        <w:t xml:space="preserve"> </w:t>
      </w:r>
      <w:r>
        <w:rPr/>
        <w:t>з</w:t>
      </w:r>
      <w:r>
        <w:rPr>
          <w:spacing w:val="-2"/>
        </w:rPr>
        <w:t xml:space="preserve"> </w:t>
      </w:r>
      <w:r>
        <w:rPr/>
        <w:t>СК:</w:t>
      </w:r>
      <w:r>
        <w:rPr>
          <w:spacing w:val="-1"/>
        </w:rPr>
        <w:t xml:space="preserve"> </w:t>
      </w:r>
      <w:r>
        <w:rPr/>
        <w:t>I</w:t>
      </w:r>
      <w:r>
        <w:rPr>
          <w:vertAlign w:val="subscript"/>
        </w:rPr>
        <w:t>Б</w:t>
      </w:r>
      <w:r>
        <w:rPr>
          <w:spacing w:val="-3"/>
        </w:rPr>
        <w:t xml:space="preserve"> </w:t>
      </w:r>
      <w:r>
        <w:rPr/>
        <w:t>–</w:t>
      </w:r>
      <w:r>
        <w:rPr>
          <w:spacing w:val="-1"/>
        </w:rPr>
        <w:t xml:space="preserve"> </w:t>
      </w:r>
      <w:r>
        <w:rPr/>
        <w:t>вхідний</w:t>
      </w:r>
      <w:r>
        <w:rPr>
          <w:spacing w:val="-2"/>
        </w:rPr>
        <w:t xml:space="preserve"> </w:t>
      </w:r>
      <w:r>
        <w:rPr/>
        <w:t>струм,</w:t>
      </w:r>
      <w:r>
        <w:rPr>
          <w:spacing w:val="-3"/>
        </w:rPr>
        <w:t xml:space="preserve"> </w:t>
      </w:r>
      <w:r>
        <w:rPr/>
        <w:t>I</w:t>
      </w:r>
      <w:r>
        <w:rPr>
          <w:vertAlign w:val="subscript"/>
        </w:rPr>
        <w:t>Е</w:t>
      </w:r>
      <w:r>
        <w:rPr>
          <w:spacing w:val="-4"/>
        </w:rPr>
        <w:t xml:space="preserve"> </w:t>
      </w:r>
      <w:r>
        <w:rPr/>
        <w:t>–</w:t>
      </w:r>
      <w:r>
        <w:rPr>
          <w:spacing w:val="-1"/>
        </w:rPr>
        <w:t xml:space="preserve"> </w:t>
      </w:r>
      <w:r>
        <w:rPr>
          <w:spacing w:val="-2"/>
        </w:rPr>
        <w:t>вихідний,</w:t>
      </w:r>
    </w:p>
    <w:p>
      <w:pPr>
        <w:pStyle w:val="Normal"/>
        <w:spacing w:lineRule="auto" w:line="187" w:before="106" w:after="0"/>
        <w:ind w:left="90" w:hanging="0"/>
        <w:rPr>
          <w:rFonts w:ascii="Symbol" w:hAnsi="Symbol"/>
          <w:sz w:val="24"/>
        </w:rPr>
      </w:pPr>
      <w:r>
        <w:br w:type="column"/>
      </w:r>
      <w:r>
        <w:rPr>
          <w:i/>
          <w:sz w:val="24"/>
        </w:rPr>
        <w:t>I</w:t>
      </w:r>
      <w:r>
        <w:rPr>
          <w:i/>
          <w:spacing w:val="-33"/>
          <w:sz w:val="24"/>
        </w:rPr>
        <w:t xml:space="preserve"> </w:t>
      </w:r>
      <w:r>
        <w:rPr>
          <w:i/>
          <w:position w:val="-5"/>
          <w:sz w:val="14"/>
        </w:rPr>
        <w:t>E</w:t>
      </w:r>
      <w:r>
        <w:rPr>
          <w:i/>
          <w:spacing w:val="70"/>
          <w:w w:val="150"/>
          <w:position w:val="-5"/>
          <w:sz w:val="14"/>
        </w:rPr>
        <w:t xml:space="preserve"> </w:t>
      </w:r>
      <w:r>
        <w:rPr>
          <w:rFonts w:ascii="Symbol" w:hAnsi="Symbol"/>
          <w:spacing w:val="-10"/>
          <w:position w:val="-15"/>
          <w:sz w:val="24"/>
        </w:rPr>
        <w:t></w:t>
      </w:r>
    </w:p>
    <w:p>
      <w:pPr>
        <w:pStyle w:val="Normal"/>
        <w:spacing w:lineRule="exact" w:line="269"/>
        <w:ind w:left="90" w:hanging="0"/>
        <w:rPr>
          <w:i/>
          <w:i/>
          <w:sz w:val="14"/>
        </w:rPr>
      </w:pPr>
      <w:r>
        <mc:AlternateContent>
          <mc:Choice Requires="wps">
            <w:drawing>
              <wp:anchor behindDoc="1" distT="3175" distB="1905" distL="3175" distR="3810" simplePos="0" locked="0" layoutInCell="0" allowOverlap="1" relativeHeight="416">
                <wp:simplePos x="0" y="0"/>
                <wp:positionH relativeFrom="page">
                  <wp:posOffset>4925060</wp:posOffset>
                </wp:positionH>
                <wp:positionV relativeFrom="paragraph">
                  <wp:posOffset>-43180</wp:posOffset>
                </wp:positionV>
                <wp:extent cx="171450" cy="1270"/>
                <wp:effectExtent l="3175" t="3175" r="3810" b="1905"/>
                <wp:wrapNone/>
                <wp:docPr id="98" name="Graphic 567"/>
                <a:graphic xmlns:a="http://schemas.openxmlformats.org/drawingml/2006/main">
                  <a:graphicData uri="http://schemas.microsoft.com/office/word/2010/wordprocessingShape">
                    <wps:wsp>
                      <wps:cNvSpPr/>
                      <wps:spPr>
                        <a:xfrm>
                          <a:off x="0" y="0"/>
                          <a:ext cx="171360" cy="1440"/>
                        </a:xfrm>
                        <a:custGeom>
                          <a:avLst/>
                          <a:gdLst>
                            <a:gd name="textAreaLeft" fmla="*/ 0 w 97200"/>
                            <a:gd name="textAreaRight" fmla="*/ 97920 w 97200"/>
                            <a:gd name="textAreaTop" fmla="*/ 0 h 720"/>
                            <a:gd name="textAreaBottom" fmla="*/ 1440 h 720"/>
                          </a:gdLst>
                          <a:ahLst/>
                          <a:rect l="textAreaLeft" t="textAreaTop" r="textAreaRight" b="textAreaBottom"/>
                          <a:pathLst>
                            <a:path w="171450" h="0">
                              <a:moveTo>
                                <a:pt x="0" y="0"/>
                              </a:moveTo>
                              <a:lnTo>
                                <a:pt x="171316" y="0"/>
                              </a:lnTo>
                            </a:path>
                          </a:pathLst>
                        </a:custGeom>
                        <a:noFill/>
                        <a:ln w="6381">
                          <a:solidFill>
                            <a:srgbClr val="000000"/>
                          </a:solidFill>
                          <a:round/>
                        </a:ln>
                      </wps:spPr>
                      <wps:style>
                        <a:lnRef idx="0"/>
                        <a:fillRef idx="0"/>
                        <a:effectRef idx="0"/>
                        <a:fontRef idx="minor"/>
                      </wps:style>
                      <wps:bodyPr/>
                    </wps:wsp>
                  </a:graphicData>
                </a:graphic>
              </wp:anchor>
            </w:drawing>
          </mc:Choice>
          <mc:Fallback>
            <w:pict/>
          </mc:Fallback>
        </mc:AlternateContent>
      </w:r>
      <w:r>
        <w:rPr>
          <w:i/>
          <w:sz w:val="24"/>
        </w:rPr>
        <w:t>I</w:t>
      </w:r>
      <w:r>
        <w:rPr>
          <w:i/>
          <w:spacing w:val="-33"/>
          <w:sz w:val="24"/>
        </w:rPr>
        <w:t xml:space="preserve"> </w:t>
      </w:r>
      <w:r>
        <w:rPr>
          <w:i/>
          <w:spacing w:val="-10"/>
          <w:position w:val="-5"/>
          <w:sz w:val="14"/>
        </w:rPr>
        <w:t>Б</w:t>
      </w:r>
    </w:p>
    <w:p>
      <w:pPr>
        <w:pStyle w:val="Normal"/>
        <w:spacing w:before="95" w:after="0"/>
        <w:ind w:left="61" w:hanging="0"/>
        <w:jc w:val="center"/>
        <w:rPr>
          <w:sz w:val="24"/>
        </w:rPr>
      </w:pPr>
      <w:r>
        <w:br w:type="column"/>
      </w:r>
      <w:r>
        <w:rPr>
          <w:spacing w:val="-10"/>
          <w:sz w:val="24"/>
        </w:rPr>
        <w:t>1</w:t>
      </w:r>
    </w:p>
    <w:p>
      <w:pPr>
        <w:pStyle w:val="Normal"/>
        <w:spacing w:before="34" w:after="0"/>
        <w:ind w:left="15" w:hanging="0"/>
        <w:jc w:val="center"/>
        <w:rPr>
          <w:rFonts w:ascii="Symbol" w:hAnsi="Symbol"/>
          <w:sz w:val="25"/>
        </w:rPr>
      </w:pPr>
      <w:r>
        <mc:AlternateContent>
          <mc:Choice Requires="wps">
            <w:drawing>
              <wp:anchor behindDoc="0" distT="3175" distB="1905" distL="3175" distR="3175" simplePos="0" locked="0" layoutInCell="0" allowOverlap="1" relativeHeight="404">
                <wp:simplePos x="0" y="0"/>
                <wp:positionH relativeFrom="page">
                  <wp:posOffset>5267960</wp:posOffset>
                </wp:positionH>
                <wp:positionV relativeFrom="paragraph">
                  <wp:posOffset>24765</wp:posOffset>
                </wp:positionV>
                <wp:extent cx="308610" cy="1270"/>
                <wp:effectExtent l="3175" t="3175" r="3175" b="1905"/>
                <wp:wrapNone/>
                <wp:docPr id="99" name="Graphic 568"/>
                <a:graphic xmlns:a="http://schemas.openxmlformats.org/drawingml/2006/main">
                  <a:graphicData uri="http://schemas.microsoft.com/office/word/2010/wordprocessingShape">
                    <wps:wsp>
                      <wps:cNvSpPr/>
                      <wps:spPr>
                        <a:xfrm>
                          <a:off x="0" y="0"/>
                          <a:ext cx="308520" cy="1440"/>
                        </a:xfrm>
                        <a:custGeom>
                          <a:avLst/>
                          <a:gdLst>
                            <a:gd name="textAreaLeft" fmla="*/ 0 w 174960"/>
                            <a:gd name="textAreaRight" fmla="*/ 175680 w 174960"/>
                            <a:gd name="textAreaTop" fmla="*/ 0 h 720"/>
                            <a:gd name="textAreaBottom" fmla="*/ 1440 h 720"/>
                          </a:gdLst>
                          <a:ahLst/>
                          <a:rect l="textAreaLeft" t="textAreaTop" r="textAreaRight" b="textAreaBottom"/>
                          <a:pathLst>
                            <a:path w="308610" h="0">
                              <a:moveTo>
                                <a:pt x="0" y="0"/>
                              </a:moveTo>
                              <a:lnTo>
                                <a:pt x="308323" y="0"/>
                              </a:lnTo>
                            </a:path>
                          </a:pathLst>
                        </a:custGeom>
                        <a:noFill/>
                        <a:ln w="6381">
                          <a:solidFill>
                            <a:srgbClr val="000000"/>
                          </a:solidFill>
                          <a:round/>
                        </a:ln>
                      </wps:spPr>
                      <wps:style>
                        <a:lnRef idx="0"/>
                        <a:fillRef idx="0"/>
                        <a:effectRef idx="0"/>
                        <a:fontRef idx="minor"/>
                      </wps:style>
                      <wps:bodyPr/>
                    </wps:wsp>
                  </a:graphicData>
                </a:graphic>
              </wp:anchor>
            </w:drawing>
          </mc:Choice>
          <mc:Fallback>
            <w:pict/>
          </mc:Fallback>
        </mc:AlternateContent>
      </w:r>
      <w:r>
        <w:rPr>
          <w:sz w:val="24"/>
        </w:rPr>
        <w:t>1</w:t>
      </w:r>
      <w:r>
        <w:rPr>
          <w:spacing w:val="-35"/>
          <w:sz w:val="24"/>
        </w:rPr>
        <w:t xml:space="preserve"> </w:t>
      </w:r>
      <w:r>
        <w:rPr>
          <w:rFonts w:ascii="Symbol" w:hAnsi="Symbol"/>
          <w:sz w:val="24"/>
        </w:rPr>
        <w:t></w:t>
      </w:r>
      <w:r>
        <w:rPr>
          <w:spacing w:val="-32"/>
          <w:sz w:val="24"/>
        </w:rPr>
        <w:t xml:space="preserve"> </w:t>
      </w:r>
      <w:r>
        <w:rPr>
          <w:rFonts w:ascii="Symbol" w:hAnsi="Symbol"/>
          <w:spacing w:val="-13"/>
          <w:sz w:val="25"/>
        </w:rPr>
        <w:t></w:t>
      </w:r>
    </w:p>
    <w:p>
      <w:pPr>
        <w:pStyle w:val="Normal"/>
        <w:spacing w:before="208" w:after="0"/>
        <w:ind w:left="66" w:hanging="0"/>
        <w:rPr>
          <w:i/>
          <w:i/>
          <w:sz w:val="28"/>
        </w:rPr>
      </w:pPr>
      <w:r>
        <w:br w:type="column"/>
      </w:r>
      <w:r>
        <w:rPr>
          <w:rFonts w:ascii="Symbol" w:hAnsi="Symbol"/>
          <w:sz w:val="24"/>
        </w:rPr>
        <w:t></w:t>
      </w:r>
      <w:r>
        <w:rPr>
          <w:spacing w:val="-25"/>
          <w:sz w:val="24"/>
        </w:rPr>
        <w:t xml:space="preserve"> </w:t>
      </w:r>
      <w:r>
        <w:rPr>
          <w:sz w:val="24"/>
        </w:rPr>
        <w:t>1</w:t>
      </w:r>
      <w:r>
        <w:rPr>
          <w:spacing w:val="-36"/>
          <w:sz w:val="24"/>
        </w:rPr>
        <w:t xml:space="preserve"> </w:t>
      </w:r>
      <w:r>
        <w:rPr>
          <w:rFonts w:ascii="Symbol" w:hAnsi="Symbol"/>
          <w:sz w:val="24"/>
        </w:rPr>
        <w:t></w:t>
      </w:r>
      <w:r>
        <w:rPr>
          <w:spacing w:val="-7"/>
          <w:sz w:val="24"/>
        </w:rPr>
        <w:t xml:space="preserve"> </w:t>
      </w:r>
      <w:r>
        <w:rPr>
          <w:rFonts w:ascii="Symbol" w:hAnsi="Symbol"/>
          <w:sz w:val="25"/>
        </w:rPr>
        <w:t></w:t>
      </w:r>
      <w:r>
        <w:rPr>
          <w:spacing w:val="6"/>
          <w:sz w:val="25"/>
        </w:rPr>
        <w:t xml:space="preserve"> </w:t>
      </w:r>
      <w:r>
        <w:rPr>
          <w:i/>
          <w:spacing w:val="-10"/>
          <w:sz w:val="28"/>
        </w:rPr>
        <w:t>.</w:t>
      </w:r>
    </w:p>
    <w:p>
      <w:pPr>
        <w:sectPr>
          <w:type w:val="continuous"/>
          <w:pgSz w:w="11906" w:h="16838"/>
          <w:pgMar w:left="992" w:right="0" w:gutter="0" w:header="0" w:top="620" w:footer="673" w:bottom="960"/>
          <w:cols w:num="4" w:equalWidth="false" w:sep="false">
            <w:col w:w="6654" w:space="40"/>
            <w:col w:w="539" w:space="38"/>
            <w:col w:w="475" w:space="40"/>
            <w:col w:w="3125"/>
          </w:cols>
          <w:formProt w:val="false"/>
          <w:textDirection w:val="lrTb"/>
          <w:docGrid w:type="default" w:linePitch="100" w:charSpace="4096"/>
        </w:sectPr>
      </w:pPr>
    </w:p>
    <w:p>
      <w:pPr>
        <w:pStyle w:val="Style15"/>
        <w:ind w:left="710" w:right="851" w:firstLine="283"/>
        <w:jc w:val="both"/>
        <w:rPr/>
      </w:pPr>
      <w:r>
        <w:rPr/>
        <w:t>Для електричних схем на біполярних транзисторах існує чотири сім'ї статистичних характеристик („статичних” у тому розумінні, що для транзистора задають фіксовані значення напруги між його електродами або струму в одному з кіл і знаходяться відповідні їм значення струму в другому колі або напруги між іншими електродами у статичному режимі):</w:t>
      </w:r>
    </w:p>
    <w:p>
      <w:pPr>
        <w:pStyle w:val="ListParagraph"/>
        <w:numPr>
          <w:ilvl w:val="0"/>
          <w:numId w:val="2"/>
        </w:numPr>
        <w:tabs>
          <w:tab w:val="clear" w:pos="720"/>
          <w:tab w:val="left" w:pos="1296" w:leader="none"/>
          <w:tab w:val="left" w:pos="5039" w:leader="none"/>
        </w:tabs>
        <w:spacing w:lineRule="exact" w:line="343"/>
        <w:ind w:left="1296" w:hanging="303"/>
        <w:rPr>
          <w:i/>
          <w:i/>
          <w:sz w:val="14"/>
        </w:rPr>
      </w:pPr>
      <w:r>
        <mc:AlternateContent>
          <mc:Choice Requires="wps">
            <w:drawing>
              <wp:anchor behindDoc="1" distT="3175" distB="3175" distL="3175" distR="1905" simplePos="0" locked="0" layoutInCell="0" allowOverlap="1" relativeHeight="417">
                <wp:simplePos x="0" y="0"/>
                <wp:positionH relativeFrom="page">
                  <wp:posOffset>4558030</wp:posOffset>
                </wp:positionH>
                <wp:positionV relativeFrom="paragraph">
                  <wp:posOffset>40005</wp:posOffset>
                </wp:positionV>
                <wp:extent cx="1270" cy="222250"/>
                <wp:effectExtent l="3175" t="3175" r="1905" b="3175"/>
                <wp:wrapNone/>
                <wp:docPr id="100" name="Graphic 569"/>
                <a:graphic xmlns:a="http://schemas.openxmlformats.org/drawingml/2006/main">
                  <a:graphicData uri="http://schemas.microsoft.com/office/word/2010/wordprocessingShape">
                    <wps:wsp>
                      <wps:cNvSpPr/>
                      <wps:spPr>
                        <a:xfrm>
                          <a:off x="0" y="0"/>
                          <a:ext cx="1440" cy="222120"/>
                        </a:xfrm>
                        <a:custGeom>
                          <a:avLst/>
                          <a:gdLst>
                            <a:gd name="textAreaLeft" fmla="*/ 0 w 720"/>
                            <a:gd name="textAreaRight" fmla="*/ 1440 w 720"/>
                            <a:gd name="textAreaTop" fmla="*/ 0 h 126000"/>
                            <a:gd name="textAreaBottom" fmla="*/ 126720 h 126000"/>
                          </a:gdLst>
                          <a:ahLst/>
                          <a:rect l="textAreaLeft" t="textAreaTop" r="textAreaRight" b="textAreaBottom"/>
                          <a:pathLst>
                            <a:path w="0" h="222250">
                              <a:moveTo>
                                <a:pt x="0" y="0"/>
                              </a:moveTo>
                              <a:lnTo>
                                <a:pt x="0" y="221704"/>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r>
        <w:rPr>
          <w:sz w:val="28"/>
        </w:rPr>
        <w:t>сім'я</w:t>
      </w:r>
      <w:r>
        <w:rPr>
          <w:spacing w:val="-6"/>
          <w:sz w:val="28"/>
        </w:rPr>
        <w:t xml:space="preserve"> </w:t>
      </w:r>
      <w:r>
        <w:rPr>
          <w:sz w:val="28"/>
        </w:rPr>
        <w:t>вхідних</w:t>
      </w:r>
      <w:r>
        <w:rPr>
          <w:spacing w:val="-7"/>
          <w:sz w:val="28"/>
        </w:rPr>
        <w:t xml:space="preserve"> </w:t>
      </w:r>
      <w:r>
        <w:rPr>
          <w:spacing w:val="-2"/>
          <w:sz w:val="28"/>
        </w:rPr>
        <w:t>характеристик</w:t>
      </w:r>
      <w:r>
        <w:rPr>
          <w:sz w:val="28"/>
        </w:rPr>
        <w:tab/>
      </w:r>
      <w:r>
        <w:rPr>
          <w:i/>
          <w:sz w:val="23"/>
        </w:rPr>
        <w:t>i</w:t>
      </w:r>
      <w:r>
        <w:rPr>
          <w:i/>
          <w:position w:val="-5"/>
          <w:sz w:val="14"/>
        </w:rPr>
        <w:t>вх</w:t>
      </w:r>
      <w:r>
        <w:rPr>
          <w:i/>
          <w:spacing w:val="57"/>
          <w:position w:val="-5"/>
          <w:sz w:val="14"/>
        </w:rPr>
        <w:t xml:space="preserve"> </w:t>
      </w:r>
      <w:r>
        <w:rPr>
          <w:rFonts w:ascii="Symbol" w:hAnsi="Symbol"/>
          <w:sz w:val="23"/>
        </w:rPr>
        <w:t></w:t>
      </w:r>
      <w:r>
        <w:rPr>
          <w:spacing w:val="39"/>
          <w:sz w:val="23"/>
        </w:rPr>
        <w:t xml:space="preserve"> </w:t>
      </w:r>
      <w:r>
        <w:rPr>
          <w:i/>
          <w:sz w:val="23"/>
        </w:rPr>
        <w:t>f</w:t>
      </w:r>
      <w:r>
        <w:rPr>
          <w:i/>
          <w:spacing w:val="-7"/>
          <w:sz w:val="23"/>
        </w:rPr>
        <w:t xml:space="preserve"> </w:t>
      </w:r>
      <w:r>
        <w:rPr>
          <w:rFonts w:ascii="Symbol" w:hAnsi="Symbol"/>
          <w:sz w:val="31"/>
        </w:rPr>
        <w:t></w:t>
      </w:r>
      <w:r>
        <w:rPr>
          <w:i/>
          <w:sz w:val="23"/>
        </w:rPr>
        <w:t>U</w:t>
      </w:r>
      <w:r>
        <w:rPr>
          <w:i/>
          <w:position w:val="-5"/>
          <w:sz w:val="14"/>
        </w:rPr>
        <w:t>вх</w:t>
      </w:r>
      <w:r>
        <w:rPr>
          <w:i/>
          <w:spacing w:val="9"/>
          <w:position w:val="-5"/>
          <w:sz w:val="14"/>
        </w:rPr>
        <w:t xml:space="preserve"> </w:t>
      </w:r>
      <w:r>
        <w:rPr>
          <w:rFonts w:ascii="Symbol" w:hAnsi="Symbol"/>
          <w:sz w:val="31"/>
        </w:rPr>
        <w:t></w:t>
      </w:r>
      <w:r>
        <w:rPr>
          <w:spacing w:val="-42"/>
          <w:sz w:val="31"/>
        </w:rPr>
        <w:t xml:space="preserve"> </w:t>
      </w:r>
      <w:r>
        <w:rPr>
          <w:i/>
          <w:position w:val="-5"/>
          <w:sz w:val="14"/>
        </w:rPr>
        <w:t>U</w:t>
      </w:r>
      <w:r>
        <w:rPr>
          <w:i/>
          <w:spacing w:val="46"/>
          <w:position w:val="-5"/>
          <w:sz w:val="14"/>
        </w:rPr>
        <w:t xml:space="preserve">  </w:t>
      </w:r>
      <w:r>
        <w:rPr>
          <w:rFonts w:ascii="Symbol" w:hAnsi="Symbol"/>
          <w:spacing w:val="-2"/>
          <w:position w:val="-5"/>
          <w:sz w:val="14"/>
        </w:rPr>
        <w:t></w:t>
      </w:r>
      <w:r>
        <w:rPr>
          <w:i/>
          <w:spacing w:val="-2"/>
          <w:position w:val="-5"/>
          <w:sz w:val="14"/>
        </w:rPr>
        <w:t>const</w:t>
      </w:r>
    </w:p>
    <w:p>
      <w:pPr>
        <w:pStyle w:val="Normal"/>
        <w:spacing w:lineRule="exact" w:line="70"/>
        <w:ind w:left="1916" w:hanging="0"/>
        <w:jc w:val="center"/>
        <w:rPr>
          <w:i/>
          <w:i/>
          <w:sz w:val="10"/>
        </w:rPr>
      </w:pPr>
      <w:r>
        <w:rPr>
          <w:i/>
          <w:spacing w:val="-5"/>
          <w:w w:val="105"/>
          <w:sz w:val="10"/>
        </w:rPr>
        <w:t>вих</w:t>
      </w:r>
    </w:p>
    <w:p>
      <w:pPr>
        <w:pStyle w:val="Style15"/>
        <w:spacing w:lineRule="exact" w:line="263" w:before="41" w:after="0"/>
        <w:ind w:left="993" w:hanging="0"/>
        <w:rPr/>
      </w:pPr>
      <w:r>
        <w:rPr/>
        <w:t>(сім'я</w:t>
      </w:r>
      <w:r>
        <w:rPr>
          <w:spacing w:val="70"/>
        </w:rPr>
        <w:t xml:space="preserve"> </w:t>
      </w:r>
      <w:r>
        <w:rPr/>
        <w:t>–</w:t>
      </w:r>
      <w:r>
        <w:rPr>
          <w:spacing w:val="74"/>
        </w:rPr>
        <w:t xml:space="preserve"> </w:t>
      </w:r>
      <w:r>
        <w:rPr/>
        <w:t>тому,</w:t>
      </w:r>
      <w:r>
        <w:rPr>
          <w:spacing w:val="71"/>
        </w:rPr>
        <w:t xml:space="preserve"> </w:t>
      </w:r>
      <w:r>
        <w:rPr/>
        <w:t>що</w:t>
      </w:r>
      <w:r>
        <w:rPr>
          <w:spacing w:val="71"/>
        </w:rPr>
        <w:t xml:space="preserve"> </w:t>
      </w:r>
      <w:r>
        <w:rPr/>
        <w:t>для</w:t>
      </w:r>
      <w:r>
        <w:rPr>
          <w:spacing w:val="72"/>
        </w:rPr>
        <w:t xml:space="preserve"> </w:t>
      </w:r>
      <w:r>
        <w:rPr/>
        <w:t>кожного</w:t>
      </w:r>
      <w:r>
        <w:rPr>
          <w:spacing w:val="71"/>
        </w:rPr>
        <w:t xml:space="preserve"> </w:t>
      </w:r>
      <w:r>
        <w:rPr/>
        <w:t>конкретного</w:t>
      </w:r>
      <w:r>
        <w:rPr>
          <w:spacing w:val="72"/>
        </w:rPr>
        <w:t xml:space="preserve"> </w:t>
      </w:r>
      <w:r>
        <w:rPr/>
        <w:t>значення</w:t>
      </w:r>
      <w:r>
        <w:rPr>
          <w:spacing w:val="77"/>
        </w:rPr>
        <w:t xml:space="preserve"> </w:t>
      </w:r>
      <w:r>
        <w:rPr/>
        <w:t>U</w:t>
      </w:r>
      <w:r>
        <w:rPr>
          <w:vertAlign w:val="subscript"/>
        </w:rPr>
        <w:t>вих</w:t>
      </w:r>
      <w:r>
        <w:rPr>
          <w:spacing w:val="73"/>
        </w:rPr>
        <w:t xml:space="preserve"> </w:t>
      </w:r>
      <w:r>
        <w:rPr/>
        <w:t>маємо</w:t>
      </w:r>
      <w:r>
        <w:rPr>
          <w:spacing w:val="73"/>
        </w:rPr>
        <w:t xml:space="preserve"> </w:t>
      </w:r>
      <w:r>
        <w:rPr>
          <w:spacing w:val="-4"/>
        </w:rPr>
        <w:t>свою</w:t>
      </w:r>
    </w:p>
    <w:p>
      <w:pPr>
        <w:pStyle w:val="Normal"/>
        <w:spacing w:lineRule="exact" w:line="391" w:before="8" w:after="0"/>
        <w:ind w:left="710" w:hanging="0"/>
        <w:rPr>
          <w:sz w:val="28"/>
        </w:rPr>
      </w:pPr>
      <w:r>
        <w:rPr>
          <w:sz w:val="28"/>
        </w:rPr>
        <w:t>залежність</w:t>
      </w:r>
      <w:r>
        <w:rPr>
          <w:spacing w:val="13"/>
          <w:sz w:val="28"/>
        </w:rPr>
        <w:t xml:space="preserve"> </w:t>
      </w:r>
      <w:r>
        <w:rPr>
          <w:i/>
          <w:sz w:val="23"/>
        </w:rPr>
        <w:t>i</w:t>
      </w:r>
      <w:r>
        <w:rPr>
          <w:i/>
          <w:position w:val="-5"/>
          <w:sz w:val="14"/>
        </w:rPr>
        <w:t>вх</w:t>
      </w:r>
      <w:r>
        <w:rPr>
          <w:i/>
          <w:spacing w:val="54"/>
          <w:position w:val="-5"/>
          <w:sz w:val="14"/>
        </w:rPr>
        <w:t xml:space="preserve"> </w:t>
      </w:r>
      <w:r>
        <w:rPr>
          <w:rFonts w:ascii="Symbol" w:hAnsi="Symbol"/>
          <w:sz w:val="23"/>
        </w:rPr>
        <w:t></w:t>
      </w:r>
      <w:r>
        <w:rPr>
          <w:spacing w:val="38"/>
          <w:sz w:val="23"/>
        </w:rPr>
        <w:t xml:space="preserve"> </w:t>
      </w:r>
      <w:r>
        <w:rPr>
          <w:i/>
          <w:sz w:val="23"/>
        </w:rPr>
        <w:t>f</w:t>
      </w:r>
      <w:r>
        <w:rPr>
          <w:i/>
          <w:spacing w:val="-8"/>
          <w:sz w:val="23"/>
        </w:rPr>
        <w:t xml:space="preserve"> </w:t>
      </w:r>
      <w:r>
        <w:rPr>
          <w:rFonts w:ascii="Symbol" w:hAnsi="Symbol"/>
          <w:sz w:val="31"/>
        </w:rPr>
        <w:t></w:t>
      </w:r>
      <w:r>
        <w:rPr>
          <w:i/>
          <w:sz w:val="23"/>
        </w:rPr>
        <w:t>U</w:t>
      </w:r>
      <w:r>
        <w:rPr>
          <w:i/>
          <w:spacing w:val="-34"/>
          <w:sz w:val="23"/>
        </w:rPr>
        <w:t xml:space="preserve"> </w:t>
      </w:r>
      <w:r>
        <w:rPr>
          <w:i/>
          <w:position w:val="-5"/>
          <w:sz w:val="14"/>
        </w:rPr>
        <w:t>вх</w:t>
      </w:r>
      <w:r>
        <w:rPr>
          <w:i/>
          <w:spacing w:val="8"/>
          <w:position w:val="-5"/>
          <w:sz w:val="14"/>
        </w:rPr>
        <w:t xml:space="preserve"> </w:t>
      </w:r>
      <w:r>
        <w:rPr>
          <w:rFonts w:ascii="Symbol" w:hAnsi="Symbol"/>
          <w:spacing w:val="-5"/>
          <w:sz w:val="31"/>
        </w:rPr>
        <w:t></w:t>
      </w:r>
      <w:r>
        <w:rPr>
          <w:spacing w:val="-5"/>
          <w:sz w:val="28"/>
        </w:rPr>
        <w:t>);</w:t>
      </w:r>
    </w:p>
    <w:p>
      <w:pPr>
        <w:pStyle w:val="ListParagraph"/>
        <w:numPr>
          <w:ilvl w:val="0"/>
          <w:numId w:val="2"/>
        </w:numPr>
        <w:tabs>
          <w:tab w:val="clear" w:pos="720"/>
          <w:tab w:val="left" w:pos="1296" w:leader="none"/>
        </w:tabs>
        <w:spacing w:before="5" w:after="0"/>
        <w:ind w:left="1296" w:hanging="303"/>
        <w:rPr>
          <w:sz w:val="28"/>
        </w:rPr>
      </w:pPr>
      <w:r>
        <mc:AlternateContent>
          <mc:Choice Requires="wps">
            <w:drawing>
              <wp:anchor behindDoc="1" distT="3175" distB="3175" distL="3175" distR="1905" simplePos="0" locked="0" layoutInCell="0" allowOverlap="1" relativeHeight="418">
                <wp:simplePos x="0" y="0"/>
                <wp:positionH relativeFrom="page">
                  <wp:posOffset>4562475</wp:posOffset>
                </wp:positionH>
                <wp:positionV relativeFrom="paragraph">
                  <wp:posOffset>52070</wp:posOffset>
                </wp:positionV>
                <wp:extent cx="1270" cy="222250"/>
                <wp:effectExtent l="3175" t="3175" r="1905" b="3175"/>
                <wp:wrapNone/>
                <wp:docPr id="101" name="Graphic 570"/>
                <a:graphic xmlns:a="http://schemas.openxmlformats.org/drawingml/2006/main">
                  <a:graphicData uri="http://schemas.microsoft.com/office/word/2010/wordprocessingShape">
                    <wps:wsp>
                      <wps:cNvSpPr/>
                      <wps:spPr>
                        <a:xfrm>
                          <a:off x="0" y="0"/>
                          <a:ext cx="1440" cy="222120"/>
                        </a:xfrm>
                        <a:custGeom>
                          <a:avLst/>
                          <a:gdLst>
                            <a:gd name="textAreaLeft" fmla="*/ 0 w 720"/>
                            <a:gd name="textAreaRight" fmla="*/ 1440 w 720"/>
                            <a:gd name="textAreaTop" fmla="*/ 0 h 126000"/>
                            <a:gd name="textAreaBottom" fmla="*/ 126720 h 126000"/>
                          </a:gdLst>
                          <a:ahLst/>
                          <a:rect l="textAreaLeft" t="textAreaTop" r="textAreaRight" b="textAreaBottom"/>
                          <a:pathLst>
                            <a:path w="0" h="222250">
                              <a:moveTo>
                                <a:pt x="0" y="0"/>
                              </a:moveTo>
                              <a:lnTo>
                                <a:pt x="0" y="221704"/>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431">
                <wp:simplePos x="0" y="0"/>
                <wp:positionH relativeFrom="page">
                  <wp:posOffset>4637405</wp:posOffset>
                </wp:positionH>
                <wp:positionV relativeFrom="paragraph">
                  <wp:posOffset>205105</wp:posOffset>
                </wp:positionV>
                <wp:extent cx="55880" cy="69850"/>
                <wp:effectExtent l="0" t="0" r="0" b="0"/>
                <wp:wrapNone/>
                <wp:docPr id="102" name="Textbox 571"/>
                <a:graphic xmlns:a="http://schemas.openxmlformats.org/drawingml/2006/main">
                  <a:graphicData uri="http://schemas.microsoft.com/office/word/2010/wordprocessingShape">
                    <wps:wsp>
                      <wps:cNvSpPr/>
                      <wps:spPr>
                        <a:xfrm>
                          <a:off x="0" y="0"/>
                          <a:ext cx="55800" cy="69840"/>
                        </a:xfrm>
                        <a:prstGeom prst="rect">
                          <a:avLst/>
                        </a:prstGeom>
                        <a:noFill/>
                        <a:ln w="0">
                          <a:noFill/>
                        </a:ln>
                      </wps:spPr>
                      <wps:style>
                        <a:lnRef idx="0"/>
                        <a:fillRef idx="0"/>
                        <a:effectRef idx="0"/>
                        <a:fontRef idx="minor"/>
                      </wps:style>
                      <wps:txbx>
                        <w:txbxContent>
                          <w:p>
                            <w:pPr>
                              <w:pStyle w:val="Style21"/>
                              <w:spacing w:lineRule="exact" w:line="109"/>
                              <w:rPr>
                                <w:i/>
                                <w:i/>
                                <w:sz w:val="10"/>
                              </w:rPr>
                            </w:pPr>
                            <w:r>
                              <w:rPr>
                                <w:i/>
                                <w:color w:val="000000"/>
                                <w:spacing w:val="-9"/>
                                <w:w w:val="105"/>
                                <w:sz w:val="10"/>
                              </w:rPr>
                              <w:t>вх</w:t>
                            </w:r>
                          </w:p>
                        </w:txbxContent>
                      </wps:txbx>
                      <wps:bodyPr lIns="0" rIns="0" tIns="0" bIns="0" anchor="t">
                        <a:noAutofit/>
                      </wps:bodyPr>
                    </wps:wsp>
                  </a:graphicData>
                </a:graphic>
              </wp:anchor>
            </w:drawing>
          </mc:Choice>
          <mc:Fallback>
            <w:pict>
              <v:rect id="shape_0" ID="Textbox 571" path="m0,0l-2147483645,0l-2147483645,-2147483646l0,-2147483646xe" stroked="f" o:allowincell="f" style="position:absolute;margin-left:365.15pt;margin-top:16.15pt;width:4.35pt;height:5.45pt;mso-wrap-style:square;v-text-anchor:top;mso-position-horizontal-relative:page">
                <v:fill o:detectmouseclick="t" on="false"/>
                <v:stroke color="#3465a4" joinstyle="round" endcap="flat"/>
                <v:textbox>
                  <w:txbxContent>
                    <w:p>
                      <w:pPr>
                        <w:pStyle w:val="Style21"/>
                        <w:spacing w:lineRule="exact" w:line="109"/>
                        <w:rPr>
                          <w:i/>
                          <w:i/>
                          <w:sz w:val="10"/>
                        </w:rPr>
                      </w:pPr>
                      <w:r>
                        <w:rPr>
                          <w:i/>
                          <w:color w:val="000000"/>
                          <w:spacing w:val="-9"/>
                          <w:w w:val="105"/>
                          <w:sz w:val="10"/>
                        </w:rPr>
                        <w:t>вх</w:t>
                      </w:r>
                    </w:p>
                  </w:txbxContent>
                </v:textbox>
                <w10:wrap type="none"/>
              </v:rect>
            </w:pict>
          </mc:Fallback>
        </mc:AlternateContent>
      </w:r>
      <w:r>
        <w:rPr>
          <w:sz w:val="28"/>
        </w:rPr>
        <w:t>сім'я</w:t>
      </w:r>
      <w:r>
        <w:rPr>
          <w:spacing w:val="-7"/>
          <w:sz w:val="28"/>
        </w:rPr>
        <w:t xml:space="preserve"> </w:t>
      </w:r>
      <w:r>
        <w:rPr>
          <w:sz w:val="28"/>
        </w:rPr>
        <w:t>вихідних</w:t>
      </w:r>
      <w:r>
        <w:rPr>
          <w:spacing w:val="-3"/>
          <w:sz w:val="28"/>
        </w:rPr>
        <w:t xml:space="preserve"> </w:t>
      </w:r>
      <w:r>
        <w:rPr>
          <w:sz w:val="28"/>
        </w:rPr>
        <w:t>характеристик</w:t>
      </w:r>
      <w:r>
        <w:rPr>
          <w:spacing w:val="24"/>
          <w:sz w:val="28"/>
        </w:rPr>
        <w:t xml:space="preserve"> </w:t>
      </w:r>
      <w:r>
        <w:rPr>
          <w:i/>
          <w:sz w:val="23"/>
        </w:rPr>
        <w:t>i</w:t>
      </w:r>
      <w:r>
        <w:rPr>
          <w:i/>
          <w:position w:val="-5"/>
          <w:sz w:val="14"/>
        </w:rPr>
        <w:t>вих</w:t>
      </w:r>
      <w:r>
        <w:rPr>
          <w:i/>
          <w:spacing w:val="56"/>
          <w:position w:val="-5"/>
          <w:sz w:val="14"/>
        </w:rPr>
        <w:t xml:space="preserve"> </w:t>
      </w:r>
      <w:r>
        <w:rPr>
          <w:rFonts w:ascii="Symbol" w:hAnsi="Symbol"/>
          <w:sz w:val="23"/>
        </w:rPr>
        <w:t></w:t>
      </w:r>
      <w:r>
        <w:rPr>
          <w:spacing w:val="37"/>
          <w:sz w:val="23"/>
        </w:rPr>
        <w:t xml:space="preserve"> </w:t>
      </w:r>
      <w:r>
        <w:rPr>
          <w:i/>
          <w:sz w:val="23"/>
        </w:rPr>
        <w:t>f</w:t>
      </w:r>
      <w:r>
        <w:rPr>
          <w:i/>
          <w:spacing w:val="-7"/>
          <w:sz w:val="23"/>
        </w:rPr>
        <w:t xml:space="preserve"> </w:t>
      </w:r>
      <w:r>
        <w:rPr>
          <w:rFonts w:ascii="Symbol" w:hAnsi="Symbol"/>
          <w:sz w:val="31"/>
        </w:rPr>
        <w:t></w:t>
      </w:r>
      <w:r>
        <w:rPr>
          <w:i/>
          <w:sz w:val="23"/>
        </w:rPr>
        <w:t>U</w:t>
      </w:r>
      <w:r>
        <w:rPr>
          <w:i/>
          <w:position w:val="-5"/>
          <w:sz w:val="14"/>
        </w:rPr>
        <w:t>вих</w:t>
      </w:r>
      <w:r>
        <w:rPr>
          <w:i/>
          <w:spacing w:val="6"/>
          <w:position w:val="-5"/>
          <w:sz w:val="14"/>
        </w:rPr>
        <w:t xml:space="preserve"> </w:t>
      </w:r>
      <w:r>
        <w:rPr>
          <w:rFonts w:ascii="Symbol" w:hAnsi="Symbol"/>
          <w:sz w:val="31"/>
        </w:rPr>
        <w:t></w:t>
      </w:r>
      <w:r>
        <w:rPr>
          <w:spacing w:val="-25"/>
          <w:sz w:val="31"/>
        </w:rPr>
        <w:t xml:space="preserve"> </w:t>
      </w:r>
      <w:r>
        <w:rPr>
          <w:i/>
          <w:position w:val="-5"/>
          <w:sz w:val="14"/>
        </w:rPr>
        <w:t>I</w:t>
      </w:r>
      <w:r>
        <w:rPr>
          <w:i/>
          <w:spacing w:val="62"/>
          <w:w w:val="150"/>
          <w:position w:val="-5"/>
          <w:sz w:val="14"/>
        </w:rPr>
        <w:t xml:space="preserve"> </w:t>
      </w:r>
      <w:r>
        <w:rPr>
          <w:rFonts w:ascii="Symbol" w:hAnsi="Symbol"/>
          <w:position w:val="-5"/>
          <w:sz w:val="14"/>
        </w:rPr>
        <w:t></w:t>
      </w:r>
      <w:r>
        <w:rPr>
          <w:i/>
          <w:position w:val="-5"/>
          <w:sz w:val="14"/>
        </w:rPr>
        <w:t>const</w:t>
      </w:r>
      <w:r>
        <w:rPr>
          <w:i/>
          <w:spacing w:val="52"/>
          <w:position w:val="-5"/>
          <w:sz w:val="14"/>
        </w:rPr>
        <w:t xml:space="preserve"> </w:t>
      </w:r>
      <w:r>
        <w:rPr>
          <w:spacing w:val="-10"/>
          <w:sz w:val="28"/>
        </w:rPr>
        <w:t>;</w:t>
      </w:r>
    </w:p>
    <w:p>
      <w:pPr>
        <w:pStyle w:val="Style15"/>
        <w:spacing w:before="65" w:after="0"/>
        <w:rPr/>
      </w:pPr>
      <w:r>
        <w:rPr/>
      </w:r>
    </w:p>
    <w:p>
      <w:pPr>
        <w:pStyle w:val="ListParagraph"/>
        <w:numPr>
          <w:ilvl w:val="0"/>
          <w:numId w:val="2"/>
        </w:numPr>
        <w:tabs>
          <w:tab w:val="clear" w:pos="720"/>
          <w:tab w:val="left" w:pos="1296" w:leader="none"/>
        </w:tabs>
        <w:ind w:left="1296" w:hanging="303"/>
        <w:rPr>
          <w:sz w:val="28"/>
        </w:rPr>
      </w:pPr>
      <w:r>
        <w:rPr>
          <w:sz w:val="28"/>
        </w:rPr>
        <w:t>сім'я</w:t>
      </w:r>
      <w:r>
        <w:rPr>
          <w:spacing w:val="-11"/>
          <w:sz w:val="28"/>
        </w:rPr>
        <w:t xml:space="preserve"> </w:t>
      </w:r>
      <w:r>
        <w:rPr>
          <w:sz w:val="28"/>
        </w:rPr>
        <w:t>характеристик</w:t>
      </w:r>
      <w:r>
        <w:rPr>
          <w:spacing w:val="-8"/>
          <w:sz w:val="28"/>
        </w:rPr>
        <w:t xml:space="preserve"> </w:t>
      </w:r>
      <w:r>
        <w:rPr>
          <w:sz w:val="28"/>
        </w:rPr>
        <w:t>керування</w:t>
      </w:r>
      <w:r>
        <w:rPr>
          <w:spacing w:val="-8"/>
          <w:sz w:val="28"/>
        </w:rPr>
        <w:t xml:space="preserve"> </w:t>
      </w:r>
      <w:r>
        <w:rPr>
          <w:sz w:val="28"/>
        </w:rPr>
        <w:t>(характеристик</w:t>
      </w:r>
      <w:r>
        <w:rPr>
          <w:spacing w:val="-8"/>
          <w:sz w:val="28"/>
        </w:rPr>
        <w:t xml:space="preserve"> </w:t>
      </w:r>
      <w:r>
        <w:rPr>
          <w:sz w:val="28"/>
        </w:rPr>
        <w:t>прямої</w:t>
      </w:r>
      <w:r>
        <w:rPr>
          <w:spacing w:val="-9"/>
          <w:sz w:val="28"/>
        </w:rPr>
        <w:t xml:space="preserve"> </w:t>
      </w:r>
      <w:r>
        <w:rPr>
          <w:spacing w:val="-2"/>
          <w:sz w:val="28"/>
        </w:rPr>
        <w:t>передачі)</w:t>
      </w:r>
    </w:p>
    <w:p>
      <w:pPr>
        <w:pStyle w:val="Style15"/>
        <w:spacing w:before="125" w:after="0"/>
        <w:rPr>
          <w:sz w:val="14"/>
        </w:rPr>
      </w:pPr>
      <w:r>
        <w:rPr>
          <w:sz w:val="14"/>
        </w:rPr>
      </w:r>
    </w:p>
    <w:p>
      <w:pPr>
        <w:pStyle w:val="Normal"/>
        <w:ind w:left="1021" w:hanging="0"/>
        <w:rPr>
          <w:sz w:val="28"/>
        </w:rPr>
      </w:pPr>
      <w:r>
        <mc:AlternateContent>
          <mc:Choice Requires="wps">
            <w:drawing>
              <wp:anchor behindDoc="1" distT="3175" distB="3175" distL="3175" distR="1905" simplePos="0" locked="0" layoutInCell="0" allowOverlap="1" relativeHeight="419">
                <wp:simplePos x="0" y="0"/>
                <wp:positionH relativeFrom="page">
                  <wp:posOffset>1979295</wp:posOffset>
                </wp:positionH>
                <wp:positionV relativeFrom="paragraph">
                  <wp:posOffset>49530</wp:posOffset>
                </wp:positionV>
                <wp:extent cx="1270" cy="222250"/>
                <wp:effectExtent l="3175" t="3175" r="1905" b="3175"/>
                <wp:wrapNone/>
                <wp:docPr id="104" name="Graphic 572"/>
                <a:graphic xmlns:a="http://schemas.openxmlformats.org/drawingml/2006/main">
                  <a:graphicData uri="http://schemas.microsoft.com/office/word/2010/wordprocessingShape">
                    <wps:wsp>
                      <wps:cNvSpPr/>
                      <wps:spPr>
                        <a:xfrm>
                          <a:off x="0" y="0"/>
                          <a:ext cx="1440" cy="222120"/>
                        </a:xfrm>
                        <a:custGeom>
                          <a:avLst/>
                          <a:gdLst>
                            <a:gd name="textAreaLeft" fmla="*/ 0 w 720"/>
                            <a:gd name="textAreaRight" fmla="*/ 1440 w 720"/>
                            <a:gd name="textAreaTop" fmla="*/ 0 h 126000"/>
                            <a:gd name="textAreaBottom" fmla="*/ 126720 h 126000"/>
                          </a:gdLst>
                          <a:ahLst/>
                          <a:rect l="textAreaLeft" t="textAreaTop" r="textAreaRight" b="textAreaBottom"/>
                          <a:pathLst>
                            <a:path w="0" h="222250">
                              <a:moveTo>
                                <a:pt x="0" y="0"/>
                              </a:moveTo>
                              <a:lnTo>
                                <a:pt x="0" y="221704"/>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423">
                <wp:simplePos x="0" y="0"/>
                <wp:positionH relativeFrom="page">
                  <wp:posOffset>2078990</wp:posOffset>
                </wp:positionH>
                <wp:positionV relativeFrom="paragraph">
                  <wp:posOffset>201930</wp:posOffset>
                </wp:positionV>
                <wp:extent cx="93345" cy="69850"/>
                <wp:effectExtent l="0" t="0" r="0" b="0"/>
                <wp:wrapNone/>
                <wp:docPr id="105" name="Textbox 573"/>
                <a:graphic xmlns:a="http://schemas.openxmlformats.org/drawingml/2006/main">
                  <a:graphicData uri="http://schemas.microsoft.com/office/word/2010/wordprocessingShape">
                    <wps:wsp>
                      <wps:cNvSpPr/>
                      <wps:spPr>
                        <a:xfrm>
                          <a:off x="0" y="0"/>
                          <a:ext cx="93240" cy="69840"/>
                        </a:xfrm>
                        <a:prstGeom prst="rect">
                          <a:avLst/>
                        </a:prstGeom>
                        <a:noFill/>
                        <a:ln w="0">
                          <a:noFill/>
                        </a:ln>
                      </wps:spPr>
                      <wps:style>
                        <a:lnRef idx="0"/>
                        <a:fillRef idx="0"/>
                        <a:effectRef idx="0"/>
                        <a:fontRef idx="minor"/>
                      </wps:style>
                      <wps:txbx>
                        <w:txbxContent>
                          <w:p>
                            <w:pPr>
                              <w:pStyle w:val="Style21"/>
                              <w:spacing w:lineRule="exact" w:line="109"/>
                              <w:rPr>
                                <w:i/>
                                <w:i/>
                                <w:sz w:val="10"/>
                              </w:rPr>
                            </w:pPr>
                            <w:r>
                              <w:rPr>
                                <w:i/>
                                <w:color w:val="000000"/>
                                <w:spacing w:val="-5"/>
                                <w:w w:val="105"/>
                                <w:position w:val="7"/>
                                <w:sz w:val="10"/>
                              </w:rPr>
                              <w:t>вих</w:t>
                            </w:r>
                          </w:p>
                        </w:txbxContent>
                      </wps:txbx>
                      <wps:bodyPr lIns="0" rIns="0" tIns="0" bIns="0" anchor="t">
                        <a:noAutofit/>
                      </wps:bodyPr>
                    </wps:wsp>
                  </a:graphicData>
                </a:graphic>
              </wp:anchor>
            </w:drawing>
          </mc:Choice>
          <mc:Fallback>
            <w:pict>
              <v:rect id="shape_0" ID="Textbox 573" path="m0,0l-2147483645,0l-2147483645,-2147483646l0,-2147483646xe" stroked="f" o:allowincell="f" style="position:absolute;margin-left:163.7pt;margin-top:15.9pt;width:7.3pt;height:5.45pt;mso-wrap-style:square;v-text-anchor:top;mso-position-horizontal-relative:page">
                <v:fill o:detectmouseclick="t" on="false"/>
                <v:stroke color="#3465a4" joinstyle="round" endcap="flat"/>
                <v:textbox>
                  <w:txbxContent>
                    <w:p>
                      <w:pPr>
                        <w:pStyle w:val="Style21"/>
                        <w:spacing w:lineRule="exact" w:line="109"/>
                        <w:rPr>
                          <w:i/>
                          <w:i/>
                          <w:sz w:val="10"/>
                        </w:rPr>
                      </w:pPr>
                      <w:r>
                        <w:rPr>
                          <w:i/>
                          <w:color w:val="000000"/>
                          <w:spacing w:val="-5"/>
                          <w:w w:val="105"/>
                          <w:position w:val="7"/>
                          <w:sz w:val="10"/>
                        </w:rPr>
                        <w:t>вих</w:t>
                      </w:r>
                    </w:p>
                  </w:txbxContent>
                </v:textbox>
                <w10:wrap type="none"/>
              </v:rect>
            </w:pict>
          </mc:Fallback>
        </mc:AlternateContent>
      </w:r>
      <w:r>
        <w:rPr>
          <w:i/>
          <w:w w:val="105"/>
          <w:position w:val="6"/>
          <w:sz w:val="23"/>
        </w:rPr>
        <w:t>i</w:t>
      </w:r>
      <w:r>
        <w:rPr>
          <w:i/>
          <w:w w:val="105"/>
          <w:sz w:val="14"/>
        </w:rPr>
        <w:t>вих</w:t>
      </w:r>
      <w:r>
        <w:rPr>
          <w:i/>
          <w:spacing w:val="37"/>
          <w:w w:val="105"/>
          <w:sz w:val="14"/>
        </w:rPr>
        <w:t xml:space="preserve"> </w:t>
      </w:r>
      <w:r>
        <w:rPr>
          <w:rFonts w:ascii="Symbol" w:hAnsi="Symbol"/>
          <w:w w:val="105"/>
          <w:position w:val="6"/>
          <w:sz w:val="23"/>
        </w:rPr>
        <w:t></w:t>
      </w:r>
      <w:r>
        <w:rPr>
          <w:spacing w:val="24"/>
          <w:w w:val="105"/>
          <w:position w:val="6"/>
          <w:sz w:val="23"/>
        </w:rPr>
        <w:t xml:space="preserve"> </w:t>
      </w:r>
      <w:r>
        <w:rPr>
          <w:i/>
          <w:w w:val="105"/>
          <w:position w:val="6"/>
          <w:sz w:val="23"/>
        </w:rPr>
        <w:t>f</w:t>
      </w:r>
      <w:r>
        <w:rPr>
          <w:i/>
          <w:spacing w:val="-15"/>
          <w:w w:val="105"/>
          <w:position w:val="6"/>
          <w:sz w:val="23"/>
        </w:rPr>
        <w:t xml:space="preserve"> </w:t>
      </w:r>
      <w:r>
        <w:rPr>
          <w:rFonts w:ascii="Symbol" w:hAnsi="Symbol"/>
          <w:w w:val="105"/>
          <w:position w:val="6"/>
          <w:sz w:val="31"/>
        </w:rPr>
        <w:t></w:t>
      </w:r>
      <w:r>
        <w:rPr>
          <w:i/>
          <w:w w:val="105"/>
          <w:position w:val="6"/>
          <w:sz w:val="23"/>
        </w:rPr>
        <w:t>і</w:t>
      </w:r>
      <w:r>
        <w:rPr>
          <w:i/>
          <w:w w:val="105"/>
          <w:sz w:val="14"/>
        </w:rPr>
        <w:t>вх</w:t>
      </w:r>
      <w:r>
        <w:rPr>
          <w:i/>
          <w:spacing w:val="1"/>
          <w:w w:val="105"/>
          <w:sz w:val="14"/>
        </w:rPr>
        <w:t xml:space="preserve"> </w:t>
      </w:r>
      <w:r>
        <w:rPr>
          <w:rFonts w:ascii="Symbol" w:hAnsi="Symbol"/>
          <w:w w:val="105"/>
          <w:position w:val="6"/>
          <w:sz w:val="31"/>
        </w:rPr>
        <w:t></w:t>
      </w:r>
      <w:r>
        <w:rPr>
          <w:spacing w:val="-46"/>
          <w:w w:val="105"/>
          <w:position w:val="6"/>
          <w:sz w:val="31"/>
        </w:rPr>
        <w:t xml:space="preserve"> </w:t>
      </w:r>
      <w:r>
        <w:rPr>
          <w:i/>
          <w:w w:val="105"/>
          <w:sz w:val="14"/>
        </w:rPr>
        <w:t>U</w:t>
      </w:r>
      <w:r>
        <w:rPr>
          <w:i/>
          <w:spacing w:val="35"/>
          <w:w w:val="105"/>
          <w:sz w:val="14"/>
        </w:rPr>
        <w:t xml:space="preserve">  </w:t>
      </w:r>
      <w:r>
        <w:rPr>
          <w:rFonts w:ascii="Symbol" w:hAnsi="Symbol"/>
          <w:w w:val="105"/>
          <w:sz w:val="14"/>
        </w:rPr>
        <w:t></w:t>
      </w:r>
      <w:r>
        <w:rPr>
          <w:i/>
          <w:w w:val="105"/>
          <w:sz w:val="14"/>
        </w:rPr>
        <w:t>const</w:t>
      </w:r>
      <w:r>
        <w:rPr>
          <w:i/>
          <w:spacing w:val="38"/>
          <w:w w:val="105"/>
          <w:sz w:val="14"/>
        </w:rPr>
        <w:t xml:space="preserve"> </w:t>
      </w:r>
      <w:r>
        <w:rPr>
          <w:spacing w:val="-10"/>
          <w:w w:val="105"/>
          <w:position w:val="7"/>
          <w:sz w:val="28"/>
        </w:rPr>
        <w:t>;</w:t>
      </w:r>
    </w:p>
    <w:p>
      <w:pPr>
        <w:pStyle w:val="Style15"/>
        <w:spacing w:before="64" w:after="0"/>
        <w:rPr/>
      </w:pPr>
      <w:r>
        <w:rPr/>
      </w:r>
    </w:p>
    <w:p>
      <w:pPr>
        <w:pStyle w:val="ListParagraph"/>
        <w:numPr>
          <w:ilvl w:val="0"/>
          <w:numId w:val="2"/>
        </w:numPr>
        <w:tabs>
          <w:tab w:val="clear" w:pos="720"/>
          <w:tab w:val="left" w:pos="1296" w:leader="none"/>
        </w:tabs>
        <w:spacing w:before="1" w:after="0"/>
        <w:ind w:left="1296" w:hanging="303"/>
        <w:rPr>
          <w:sz w:val="28"/>
        </w:rPr>
      </w:pPr>
      <w:r>
        <w:rPr>
          <w:sz w:val="28"/>
        </w:rPr>
        <w:t>сім'я</w:t>
      </w:r>
      <w:r>
        <w:rPr>
          <w:spacing w:val="-12"/>
          <w:sz w:val="28"/>
        </w:rPr>
        <w:t xml:space="preserve"> </w:t>
      </w:r>
      <w:r>
        <w:rPr>
          <w:sz w:val="28"/>
        </w:rPr>
        <w:t>перехідних</w:t>
      </w:r>
      <w:r>
        <w:rPr>
          <w:spacing w:val="-14"/>
          <w:sz w:val="28"/>
        </w:rPr>
        <w:t xml:space="preserve"> </w:t>
      </w:r>
      <w:r>
        <w:rPr>
          <w:sz w:val="28"/>
        </w:rPr>
        <w:t>характеристик</w:t>
      </w:r>
      <w:r>
        <w:rPr>
          <w:spacing w:val="-12"/>
          <w:sz w:val="28"/>
        </w:rPr>
        <w:t xml:space="preserve"> </w:t>
      </w:r>
      <w:r>
        <w:rPr>
          <w:sz w:val="28"/>
        </w:rPr>
        <w:t>(характеристикзворотнього</w:t>
      </w:r>
      <w:r>
        <w:rPr>
          <w:spacing w:val="-10"/>
          <w:sz w:val="28"/>
        </w:rPr>
        <w:t xml:space="preserve"> </w:t>
      </w:r>
      <w:r>
        <w:rPr>
          <w:spacing w:val="-2"/>
          <w:sz w:val="28"/>
        </w:rPr>
        <w:t>зв'язку)</w:t>
      </w:r>
    </w:p>
    <w:p>
      <w:pPr>
        <w:pStyle w:val="Style15"/>
        <w:spacing w:before="151" w:after="0"/>
        <w:rPr>
          <w:sz w:val="14"/>
        </w:rPr>
      </w:pPr>
      <w:r>
        <w:rPr>
          <w:sz w:val="14"/>
        </w:rPr>
      </w:r>
    </w:p>
    <w:p>
      <w:pPr>
        <w:pStyle w:val="Normal"/>
        <w:ind w:left="1006" w:hanging="0"/>
        <w:rPr>
          <w:b/>
          <w:b/>
          <w:sz w:val="28"/>
        </w:rPr>
      </w:pPr>
      <w:r>
        <mc:AlternateContent>
          <mc:Choice Requires="wps">
            <w:drawing>
              <wp:anchor behindDoc="1" distT="3175" distB="3175" distL="3175" distR="1905" simplePos="0" locked="0" layoutInCell="0" allowOverlap="1" relativeHeight="420">
                <wp:simplePos x="0" y="0"/>
                <wp:positionH relativeFrom="page">
                  <wp:posOffset>2117090</wp:posOffset>
                </wp:positionH>
                <wp:positionV relativeFrom="paragraph">
                  <wp:posOffset>50165</wp:posOffset>
                </wp:positionV>
                <wp:extent cx="1270" cy="222250"/>
                <wp:effectExtent l="3175" t="3175" r="1905" b="3175"/>
                <wp:wrapNone/>
                <wp:docPr id="107" name="Graphic 574"/>
                <a:graphic xmlns:a="http://schemas.openxmlformats.org/drawingml/2006/main">
                  <a:graphicData uri="http://schemas.microsoft.com/office/word/2010/wordprocessingShape">
                    <wps:wsp>
                      <wps:cNvSpPr/>
                      <wps:spPr>
                        <a:xfrm>
                          <a:off x="0" y="0"/>
                          <a:ext cx="1440" cy="222120"/>
                        </a:xfrm>
                        <a:custGeom>
                          <a:avLst/>
                          <a:gdLst>
                            <a:gd name="textAreaLeft" fmla="*/ 0 w 720"/>
                            <a:gd name="textAreaRight" fmla="*/ 1440 w 720"/>
                            <a:gd name="textAreaTop" fmla="*/ 0 h 126000"/>
                            <a:gd name="textAreaBottom" fmla="*/ 126720 h 126000"/>
                          </a:gdLst>
                          <a:ahLst/>
                          <a:rect l="textAreaLeft" t="textAreaTop" r="textAreaRight" b="textAreaBottom"/>
                          <a:pathLst>
                            <a:path w="0" h="222250">
                              <a:moveTo>
                                <a:pt x="0" y="0"/>
                              </a:moveTo>
                              <a:lnTo>
                                <a:pt x="0" y="221704"/>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425">
                <wp:simplePos x="0" y="0"/>
                <wp:positionH relativeFrom="page">
                  <wp:posOffset>2190750</wp:posOffset>
                </wp:positionH>
                <wp:positionV relativeFrom="paragraph">
                  <wp:posOffset>202565</wp:posOffset>
                </wp:positionV>
                <wp:extent cx="55245" cy="69850"/>
                <wp:effectExtent l="0" t="0" r="0" b="0"/>
                <wp:wrapNone/>
                <wp:docPr id="108" name="Textbox 575"/>
                <a:graphic xmlns:a="http://schemas.openxmlformats.org/drawingml/2006/main">
                  <a:graphicData uri="http://schemas.microsoft.com/office/word/2010/wordprocessingShape">
                    <wps:wsp>
                      <wps:cNvSpPr/>
                      <wps:spPr>
                        <a:xfrm>
                          <a:off x="0" y="0"/>
                          <a:ext cx="55080" cy="69840"/>
                        </a:xfrm>
                        <a:prstGeom prst="rect">
                          <a:avLst/>
                        </a:prstGeom>
                        <a:noFill/>
                        <a:ln w="0">
                          <a:noFill/>
                        </a:ln>
                      </wps:spPr>
                      <wps:style>
                        <a:lnRef idx="0"/>
                        <a:fillRef idx="0"/>
                        <a:effectRef idx="0"/>
                        <a:fontRef idx="minor"/>
                      </wps:style>
                      <wps:txbx>
                        <w:txbxContent>
                          <w:p>
                            <w:pPr>
                              <w:pStyle w:val="Style21"/>
                              <w:spacing w:lineRule="exact" w:line="109"/>
                              <w:rPr>
                                <w:i/>
                                <w:i/>
                                <w:sz w:val="10"/>
                              </w:rPr>
                            </w:pPr>
                            <w:r>
                              <w:rPr>
                                <w:i/>
                                <w:color w:val="000000"/>
                                <w:spacing w:val="-9"/>
                                <w:w w:val="105"/>
                                <w:position w:val="6"/>
                                <w:sz w:val="10"/>
                              </w:rPr>
                              <w:t>вх</w:t>
                            </w:r>
                          </w:p>
                        </w:txbxContent>
                      </wps:txbx>
                      <wps:bodyPr lIns="0" rIns="0" tIns="0" bIns="0" anchor="t">
                        <a:noAutofit/>
                      </wps:bodyPr>
                    </wps:wsp>
                  </a:graphicData>
                </a:graphic>
              </wp:anchor>
            </w:drawing>
          </mc:Choice>
          <mc:Fallback>
            <w:pict>
              <v:rect id="shape_0" ID="Textbox 575" path="m0,0l-2147483645,0l-2147483645,-2147483646l0,-2147483646xe" stroked="f" o:allowincell="f" style="position:absolute;margin-left:172.5pt;margin-top:15.95pt;width:4.3pt;height:5.45pt;mso-wrap-style:square;v-text-anchor:top;mso-position-horizontal-relative:page">
                <v:fill o:detectmouseclick="t" on="false"/>
                <v:stroke color="#3465a4" joinstyle="round" endcap="flat"/>
                <v:textbox>
                  <w:txbxContent>
                    <w:p>
                      <w:pPr>
                        <w:pStyle w:val="Style21"/>
                        <w:spacing w:lineRule="exact" w:line="109"/>
                        <w:rPr>
                          <w:i/>
                          <w:i/>
                          <w:sz w:val="10"/>
                        </w:rPr>
                      </w:pPr>
                      <w:r>
                        <w:rPr>
                          <w:i/>
                          <w:color w:val="000000"/>
                          <w:spacing w:val="-9"/>
                          <w:w w:val="105"/>
                          <w:position w:val="6"/>
                          <w:sz w:val="10"/>
                        </w:rPr>
                        <w:t>вх</w:t>
                      </w:r>
                    </w:p>
                  </w:txbxContent>
                </v:textbox>
                <w10:wrap type="none"/>
              </v:rect>
            </w:pict>
          </mc:Fallback>
        </mc:AlternateContent>
      </w:r>
      <w:r>
        <w:rPr>
          <w:i/>
          <w:position w:val="6"/>
          <w:sz w:val="23"/>
        </w:rPr>
        <w:t>U</w:t>
      </w:r>
      <w:r>
        <w:rPr>
          <w:i/>
          <w:sz w:val="14"/>
        </w:rPr>
        <w:t>вх</w:t>
      </w:r>
      <w:r>
        <w:rPr>
          <w:i/>
          <w:spacing w:val="60"/>
          <w:sz w:val="14"/>
        </w:rPr>
        <w:t xml:space="preserve"> </w:t>
      </w:r>
      <w:r>
        <w:rPr>
          <w:rFonts w:ascii="Symbol" w:hAnsi="Symbol"/>
          <w:position w:val="6"/>
          <w:sz w:val="23"/>
        </w:rPr>
        <w:t></w:t>
      </w:r>
      <w:r>
        <w:rPr>
          <w:spacing w:val="42"/>
          <w:position w:val="6"/>
          <w:sz w:val="23"/>
        </w:rPr>
        <w:t xml:space="preserve"> </w:t>
      </w:r>
      <w:r>
        <w:rPr>
          <w:i/>
          <w:position w:val="6"/>
          <w:sz w:val="23"/>
        </w:rPr>
        <w:t>f</w:t>
      </w:r>
      <w:r>
        <w:rPr>
          <w:i/>
          <w:spacing w:val="-5"/>
          <w:position w:val="6"/>
          <w:sz w:val="23"/>
        </w:rPr>
        <w:t xml:space="preserve"> </w:t>
      </w:r>
      <w:r>
        <w:rPr>
          <w:rFonts w:ascii="Symbol" w:hAnsi="Symbol"/>
          <w:position w:val="6"/>
          <w:sz w:val="31"/>
        </w:rPr>
        <w:t></w:t>
      </w:r>
      <w:r>
        <w:rPr>
          <w:i/>
          <w:position w:val="6"/>
          <w:sz w:val="23"/>
        </w:rPr>
        <w:t>U</w:t>
      </w:r>
      <w:r>
        <w:rPr>
          <w:i/>
          <w:sz w:val="14"/>
        </w:rPr>
        <w:t>вих</w:t>
      </w:r>
      <w:r>
        <w:rPr>
          <w:i/>
          <w:spacing w:val="8"/>
          <w:sz w:val="14"/>
        </w:rPr>
        <w:t xml:space="preserve"> </w:t>
      </w:r>
      <w:r>
        <w:rPr>
          <w:rFonts w:ascii="Symbol" w:hAnsi="Symbol"/>
          <w:position w:val="6"/>
          <w:sz w:val="31"/>
        </w:rPr>
        <w:t></w:t>
      </w:r>
      <w:r>
        <w:rPr>
          <w:spacing w:val="-25"/>
          <w:position w:val="6"/>
          <w:sz w:val="31"/>
        </w:rPr>
        <w:t xml:space="preserve"> </w:t>
      </w:r>
      <w:r>
        <w:rPr>
          <w:i/>
          <w:sz w:val="14"/>
        </w:rPr>
        <w:t>I</w:t>
      </w:r>
      <w:r>
        <w:rPr>
          <w:i/>
          <w:spacing w:val="67"/>
          <w:w w:val="150"/>
          <w:sz w:val="14"/>
        </w:rPr>
        <w:t xml:space="preserve"> </w:t>
      </w:r>
      <w:r>
        <w:rPr>
          <w:rFonts w:ascii="Symbol" w:hAnsi="Symbol"/>
          <w:sz w:val="14"/>
        </w:rPr>
        <w:t></w:t>
      </w:r>
      <w:r>
        <w:rPr>
          <w:i/>
          <w:sz w:val="14"/>
        </w:rPr>
        <w:t>const</w:t>
      </w:r>
      <w:r>
        <w:rPr>
          <w:i/>
          <w:spacing w:val="51"/>
          <w:sz w:val="14"/>
        </w:rPr>
        <w:t xml:space="preserve"> </w:t>
      </w:r>
      <w:r>
        <w:rPr>
          <w:b/>
          <w:spacing w:val="-10"/>
          <w:position w:val="6"/>
          <w:sz w:val="28"/>
        </w:rPr>
        <w:t>.</w:t>
      </w:r>
    </w:p>
    <w:p>
      <w:pPr>
        <w:pStyle w:val="Style15"/>
        <w:spacing w:before="68" w:after="0"/>
        <w:ind w:left="710" w:right="847" w:firstLine="283"/>
        <w:jc w:val="both"/>
        <w:rPr/>
      </w:pPr>
      <w:r>
        <w:rPr/>
        <w:t>Для кожної схеми вмикання з чотирьох сімей статичних характеристик незалежними є лише дві. Для аналізу роботи транзистора та визначення його параметрів використовують частіше перші дві.</w:t>
      </w:r>
    </w:p>
    <w:p>
      <w:pPr>
        <w:pStyle w:val="Style15"/>
        <w:ind w:left="710" w:right="855" w:firstLine="283"/>
        <w:jc w:val="both"/>
        <w:rPr/>
      </w:pPr>
      <w:r>
        <mc:AlternateContent>
          <mc:Choice Requires="wps">
            <w:drawing>
              <wp:anchor behindDoc="1" distT="3810" distB="2540" distL="3175" distR="1905" simplePos="0" locked="0" layoutInCell="0" allowOverlap="1" relativeHeight="421">
                <wp:simplePos x="0" y="0"/>
                <wp:positionH relativeFrom="page">
                  <wp:posOffset>3803015</wp:posOffset>
                </wp:positionH>
                <wp:positionV relativeFrom="paragraph">
                  <wp:posOffset>639445</wp:posOffset>
                </wp:positionV>
                <wp:extent cx="1270" cy="220345"/>
                <wp:effectExtent l="3175" t="3810" r="1905" b="2540"/>
                <wp:wrapNone/>
                <wp:docPr id="110" name="Graphic 576"/>
                <a:graphic xmlns:a="http://schemas.openxmlformats.org/drawingml/2006/main">
                  <a:graphicData uri="http://schemas.microsoft.com/office/word/2010/wordprocessingShape">
                    <wps:wsp>
                      <wps:cNvSpPr/>
                      <wps:spPr>
                        <a:xfrm>
                          <a:off x="0" y="0"/>
                          <a:ext cx="1440" cy="220320"/>
                        </a:xfrm>
                        <a:custGeom>
                          <a:avLst/>
                          <a:gdLst>
                            <a:gd name="textAreaLeft" fmla="*/ 0 w 720"/>
                            <a:gd name="textAreaRight" fmla="*/ 1440 w 720"/>
                            <a:gd name="textAreaTop" fmla="*/ 0 h 124920"/>
                            <a:gd name="textAreaBottom" fmla="*/ 125640 h 124920"/>
                          </a:gdLst>
                          <a:ahLst/>
                          <a:rect l="textAreaLeft" t="textAreaTop" r="textAreaRight" b="textAreaBottom"/>
                          <a:pathLst>
                            <a:path w="0" h="220345">
                              <a:moveTo>
                                <a:pt x="0" y="0"/>
                              </a:moveTo>
                              <a:lnTo>
                                <a:pt x="0" y="220226"/>
                              </a:lnTo>
                            </a:path>
                          </a:pathLst>
                        </a:custGeom>
                        <a:noFill/>
                        <a:ln w="6514">
                          <a:solidFill>
                            <a:srgbClr val="000000"/>
                          </a:solidFill>
                          <a:round/>
                        </a:ln>
                      </wps:spPr>
                      <wps:style>
                        <a:lnRef idx="0"/>
                        <a:fillRef idx="0"/>
                        <a:effectRef idx="0"/>
                        <a:fontRef idx="minor"/>
                      </wps:style>
                      <wps:bodyPr/>
                    </wps:wsp>
                  </a:graphicData>
                </a:graphic>
              </wp:anchor>
            </w:drawing>
          </mc:Choice>
          <mc:Fallback>
            <w:pict/>
          </mc:Fallback>
        </mc:AlternateContent>
      </w:r>
      <w:r>
        <w:rPr/>
        <w:t xml:space="preserve">Для схеми з СБ статичні характеристики, наведені на рис. 2, описуються </w:t>
      </w:r>
      <w:r>
        <w:rPr>
          <w:spacing w:val="-2"/>
        </w:rPr>
        <w:t>залежностями:</w:t>
      </w:r>
    </w:p>
    <w:p>
      <w:pPr>
        <w:pStyle w:val="Style15"/>
        <w:spacing w:before="7" w:after="0"/>
        <w:rPr>
          <w:sz w:val="15"/>
        </w:rPr>
      </w:pPr>
      <w:r>
        <w:rPr>
          <w:sz w:val="15"/>
        </w:rPr>
      </w:r>
    </w:p>
    <w:p>
      <w:pPr>
        <w:sectPr>
          <w:type w:val="continuous"/>
          <w:pgSz w:w="11906" w:h="16838"/>
          <w:pgMar w:left="992" w:right="0" w:gutter="0" w:header="0" w:top="620" w:footer="673" w:bottom="960"/>
          <w:formProt w:val="false"/>
          <w:textDirection w:val="lrTb"/>
          <w:docGrid w:type="default" w:linePitch="100" w:charSpace="4096"/>
        </w:sectPr>
      </w:pPr>
    </w:p>
    <w:p>
      <w:pPr>
        <w:pStyle w:val="Style15"/>
        <w:spacing w:before="152" w:after="0"/>
        <w:ind w:left="993" w:hanging="0"/>
        <w:rPr/>
      </w:pPr>
      <w:r>
        <mc:AlternateContent>
          <mc:Choice Requires="wps">
            <w:drawing>
              <wp:anchor behindDoc="1" distT="3810" distB="2540" distL="3810" distR="1905" simplePos="0" locked="0" layoutInCell="0" allowOverlap="1" relativeHeight="422">
                <wp:simplePos x="0" y="0"/>
                <wp:positionH relativeFrom="page">
                  <wp:posOffset>2880995</wp:posOffset>
                </wp:positionH>
                <wp:positionV relativeFrom="paragraph">
                  <wp:posOffset>595630</wp:posOffset>
                </wp:positionV>
                <wp:extent cx="1270" cy="220345"/>
                <wp:effectExtent l="3810" t="3810" r="1905" b="2540"/>
                <wp:wrapNone/>
                <wp:docPr id="111" name="Graphic 577"/>
                <a:graphic xmlns:a="http://schemas.openxmlformats.org/drawingml/2006/main">
                  <a:graphicData uri="http://schemas.microsoft.com/office/word/2010/wordprocessingShape">
                    <wps:wsp>
                      <wps:cNvSpPr/>
                      <wps:spPr>
                        <a:xfrm>
                          <a:off x="0" y="0"/>
                          <a:ext cx="1440" cy="220320"/>
                        </a:xfrm>
                        <a:custGeom>
                          <a:avLst/>
                          <a:gdLst>
                            <a:gd name="textAreaLeft" fmla="*/ 0 w 720"/>
                            <a:gd name="textAreaRight" fmla="*/ 1440 w 720"/>
                            <a:gd name="textAreaTop" fmla="*/ 0 h 124920"/>
                            <a:gd name="textAreaBottom" fmla="*/ 125640 h 124920"/>
                          </a:gdLst>
                          <a:ahLst/>
                          <a:rect l="textAreaLeft" t="textAreaTop" r="textAreaRight" b="textAreaBottom"/>
                          <a:pathLst>
                            <a:path w="0" h="220345">
                              <a:moveTo>
                                <a:pt x="0" y="0"/>
                              </a:moveTo>
                              <a:lnTo>
                                <a:pt x="0" y="220226"/>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429">
                <wp:simplePos x="0" y="0"/>
                <wp:positionH relativeFrom="page">
                  <wp:posOffset>2981960</wp:posOffset>
                </wp:positionH>
                <wp:positionV relativeFrom="paragraph">
                  <wp:posOffset>747395</wp:posOffset>
                </wp:positionV>
                <wp:extent cx="85090" cy="69850"/>
                <wp:effectExtent l="0" t="0" r="0" b="0"/>
                <wp:wrapNone/>
                <wp:docPr id="112" name="Textbox 578"/>
                <a:graphic xmlns:a="http://schemas.openxmlformats.org/drawingml/2006/main">
                  <a:graphicData uri="http://schemas.microsoft.com/office/word/2010/wordprocessingShape">
                    <wps:wsp>
                      <wps:cNvSpPr/>
                      <wps:spPr>
                        <a:xfrm>
                          <a:off x="0" y="0"/>
                          <a:ext cx="84960" cy="69840"/>
                        </a:xfrm>
                        <a:prstGeom prst="rect">
                          <a:avLst/>
                        </a:prstGeom>
                        <a:noFill/>
                        <a:ln w="0">
                          <a:noFill/>
                        </a:ln>
                      </wps:spPr>
                      <wps:style>
                        <a:lnRef idx="0"/>
                        <a:fillRef idx="0"/>
                        <a:effectRef idx="0"/>
                        <a:fontRef idx="minor"/>
                      </wps:style>
                      <wps:txbx>
                        <w:txbxContent>
                          <w:p>
                            <w:pPr>
                              <w:pStyle w:val="Style21"/>
                              <w:spacing w:lineRule="exact" w:line="109"/>
                              <w:rPr>
                                <w:i/>
                                <w:i/>
                                <w:sz w:val="10"/>
                              </w:rPr>
                            </w:pPr>
                            <w:r>
                              <w:rPr>
                                <w:i/>
                                <w:color w:val="000000"/>
                                <w:spacing w:val="-5"/>
                                <w:w w:val="105"/>
                                <w:sz w:val="10"/>
                              </w:rPr>
                              <w:t>КБ</w:t>
                            </w:r>
                          </w:p>
                        </w:txbxContent>
                      </wps:txbx>
                      <wps:bodyPr lIns="0" rIns="0" tIns="0" bIns="0" anchor="t">
                        <a:noAutofit/>
                      </wps:bodyPr>
                    </wps:wsp>
                  </a:graphicData>
                </a:graphic>
              </wp:anchor>
            </w:drawing>
          </mc:Choice>
          <mc:Fallback>
            <w:pict>
              <v:rect id="shape_0" ID="Textbox 578" path="m0,0l-2147483645,0l-2147483645,-2147483646l0,-2147483646xe" stroked="f" o:allowincell="f" style="position:absolute;margin-left:234.8pt;margin-top:58.85pt;width:6.65pt;height:5.45pt;mso-wrap-style:square;v-text-anchor:top;mso-position-horizontal-relative:page">
                <v:fill o:detectmouseclick="t" on="false"/>
                <v:stroke color="#3465a4" joinstyle="round" endcap="flat"/>
                <v:textbox>
                  <w:txbxContent>
                    <w:p>
                      <w:pPr>
                        <w:pStyle w:val="Style21"/>
                        <w:spacing w:lineRule="exact" w:line="109"/>
                        <w:rPr>
                          <w:i/>
                          <w:i/>
                          <w:sz w:val="10"/>
                        </w:rPr>
                      </w:pPr>
                      <w:r>
                        <w:rPr>
                          <w:i/>
                          <w:color w:val="000000"/>
                          <w:spacing w:val="-5"/>
                          <w:w w:val="105"/>
                          <w:sz w:val="10"/>
                        </w:rPr>
                        <w:t>КБ</w:t>
                      </w:r>
                    </w:p>
                  </w:txbxContent>
                </v:textbox>
                <w10:wrap type="none"/>
              </v:rect>
            </w:pict>
          </mc:Fallback>
        </mc:AlternateContent>
      </w:r>
      <w:r>
        <w:rPr/>
        <w:t>вхідні</w:t>
      </w:r>
      <w:r>
        <w:rPr>
          <w:spacing w:val="-5"/>
        </w:rPr>
        <w:t xml:space="preserve"> </w:t>
      </w:r>
      <w:r>
        <w:rPr>
          <w:spacing w:val="-10"/>
        </w:rPr>
        <w:t>-</w:t>
      </w:r>
    </w:p>
    <w:p>
      <w:pPr>
        <w:pStyle w:val="Normal"/>
        <w:spacing w:before="185" w:after="0"/>
        <w:jc w:val="right"/>
        <w:rPr>
          <w:rFonts w:ascii="Symbol" w:hAnsi="Symbol"/>
          <w:sz w:val="23"/>
        </w:rPr>
      </w:pPr>
      <w:r>
        <w:br w:type="column"/>
      </w:r>
      <w:r>
        <w:rPr>
          <w:i/>
          <w:spacing w:val="12"/>
          <w:w w:val="105"/>
          <w:sz w:val="23"/>
        </w:rPr>
        <w:t>I</w:t>
      </w:r>
      <w:r>
        <w:rPr>
          <w:i/>
          <w:spacing w:val="12"/>
          <w:w w:val="105"/>
          <w:position w:val="-5"/>
          <w:sz w:val="14"/>
        </w:rPr>
        <w:t>E</w:t>
      </w:r>
      <w:r>
        <w:rPr>
          <w:i/>
          <w:spacing w:val="64"/>
          <w:w w:val="105"/>
          <w:position w:val="-5"/>
          <w:sz w:val="14"/>
        </w:rPr>
        <w:t xml:space="preserve"> </w:t>
      </w:r>
      <w:r>
        <w:rPr>
          <w:rFonts w:ascii="Symbol" w:hAnsi="Symbol"/>
          <w:spacing w:val="-10"/>
          <w:w w:val="105"/>
          <w:sz w:val="23"/>
        </w:rPr>
        <w:t></w:t>
      </w:r>
    </w:p>
    <w:p>
      <w:pPr>
        <w:pStyle w:val="Normal"/>
        <w:spacing w:before="104" w:after="0"/>
        <w:ind w:left="63" w:hanging="0"/>
        <w:rPr>
          <w:sz w:val="28"/>
        </w:rPr>
      </w:pPr>
      <w:r>
        <w:br w:type="column"/>
      </w:r>
      <w:r>
        <w:rPr>
          <w:i/>
          <w:position w:val="6"/>
          <w:sz w:val="23"/>
        </w:rPr>
        <w:t>f</w:t>
      </w:r>
      <w:r>
        <w:rPr>
          <w:i/>
          <w:spacing w:val="-15"/>
          <w:position w:val="6"/>
          <w:sz w:val="23"/>
        </w:rPr>
        <w:t xml:space="preserve"> </w:t>
      </w:r>
      <w:r>
        <w:rPr>
          <w:rFonts w:ascii="Symbol" w:hAnsi="Symbol"/>
          <w:position w:val="6"/>
          <w:sz w:val="31"/>
        </w:rPr>
        <w:t></w:t>
      </w:r>
      <w:r>
        <w:rPr>
          <w:i/>
          <w:position w:val="6"/>
          <w:sz w:val="23"/>
        </w:rPr>
        <w:t>U</w:t>
      </w:r>
      <w:r>
        <w:rPr>
          <w:i/>
          <w:spacing w:val="-32"/>
          <w:position w:val="6"/>
          <w:sz w:val="23"/>
        </w:rPr>
        <w:t xml:space="preserve"> </w:t>
      </w:r>
      <w:r>
        <w:rPr>
          <w:i/>
          <w:sz w:val="14"/>
        </w:rPr>
        <w:t>ЕБ</w:t>
      </w:r>
      <w:r>
        <w:rPr>
          <w:i/>
          <w:spacing w:val="6"/>
          <w:sz w:val="14"/>
        </w:rPr>
        <w:t xml:space="preserve"> </w:t>
      </w:r>
      <w:r>
        <w:rPr>
          <w:rFonts w:ascii="Symbol" w:hAnsi="Symbol"/>
          <w:position w:val="6"/>
          <w:sz w:val="31"/>
        </w:rPr>
        <w:t></w:t>
      </w:r>
      <w:r>
        <w:rPr>
          <w:spacing w:val="-41"/>
          <w:position w:val="6"/>
          <w:sz w:val="31"/>
        </w:rPr>
        <w:t xml:space="preserve"> </w:t>
      </w:r>
      <w:r>
        <w:rPr>
          <w:i/>
          <w:sz w:val="14"/>
        </w:rPr>
        <w:t>U</w:t>
      </w:r>
      <w:r>
        <w:rPr>
          <w:i/>
          <w:spacing w:val="39"/>
          <w:sz w:val="14"/>
        </w:rPr>
        <w:t xml:space="preserve">  </w:t>
      </w:r>
      <w:r>
        <w:rPr>
          <w:rFonts w:ascii="Symbol" w:hAnsi="Symbol"/>
          <w:sz w:val="14"/>
        </w:rPr>
        <w:t></w:t>
      </w:r>
      <w:r>
        <w:rPr>
          <w:i/>
          <w:sz w:val="14"/>
        </w:rPr>
        <w:t>const</w:t>
      </w:r>
      <w:r>
        <w:rPr>
          <w:i/>
          <w:spacing w:val="37"/>
          <w:sz w:val="14"/>
        </w:rPr>
        <w:t xml:space="preserve"> </w:t>
      </w:r>
      <w:r>
        <w:rPr>
          <w:spacing w:val="-10"/>
          <w:position w:val="6"/>
          <w:sz w:val="28"/>
        </w:rPr>
        <w:t>;</w:t>
      </w:r>
    </w:p>
    <w:p>
      <w:pPr>
        <w:sectPr>
          <w:type w:val="continuous"/>
          <w:pgSz w:w="11906" w:h="16838"/>
          <w:pgMar w:left="992" w:right="0" w:gutter="0" w:header="0" w:top="620" w:footer="673" w:bottom="960"/>
          <w:cols w:num="3" w:equalWidth="false" w:sep="false">
            <w:col w:w="1916" w:space="868"/>
            <w:col w:w="1425" w:space="40"/>
            <w:col w:w="6663"/>
          </w:cols>
          <w:formProt w:val="false"/>
          <w:textDirection w:val="lrTb"/>
          <w:docGrid w:type="default" w:linePitch="100" w:charSpace="4096"/>
        </w:sectPr>
      </w:pPr>
    </w:p>
    <w:p>
      <w:pPr>
        <w:pStyle w:val="Style15"/>
        <w:spacing w:before="18" w:after="0"/>
        <w:rPr>
          <w:sz w:val="20"/>
        </w:rPr>
      </w:pPr>
      <w:r>
        <w:rPr>
          <w:sz w:val="20"/>
        </w:rPr>
      </w:r>
    </w:p>
    <w:p>
      <w:pPr>
        <w:sectPr>
          <w:type w:val="continuous"/>
          <w:pgSz w:w="11906" w:h="16838"/>
          <w:pgMar w:left="992" w:right="0" w:gutter="0" w:header="0" w:top="620" w:footer="673" w:bottom="960"/>
          <w:formProt w:val="false"/>
          <w:textDirection w:val="lrTb"/>
          <w:docGrid w:type="default" w:linePitch="100" w:charSpace="4096"/>
        </w:sectPr>
      </w:pPr>
    </w:p>
    <w:p>
      <w:pPr>
        <w:pStyle w:val="Style15"/>
        <w:spacing w:before="151" w:after="0"/>
        <w:ind w:left="993" w:hanging="0"/>
        <w:rPr/>
      </w:pPr>
      <w:r>
        <mc:AlternateContent>
          <mc:Choice Requires="wps">
            <w:drawing>
              <wp:anchor behindDoc="1" distT="0" distB="0" distL="0" distR="0" simplePos="0" locked="0" layoutInCell="0" allowOverlap="1" relativeHeight="427">
                <wp:simplePos x="0" y="0"/>
                <wp:positionH relativeFrom="page">
                  <wp:posOffset>3905885</wp:posOffset>
                </wp:positionH>
                <wp:positionV relativeFrom="paragraph">
                  <wp:posOffset>-210820</wp:posOffset>
                </wp:positionV>
                <wp:extent cx="85725" cy="69850"/>
                <wp:effectExtent l="0" t="0" r="0" b="0"/>
                <wp:wrapNone/>
                <wp:docPr id="114" name="Textbox 579"/>
                <a:graphic xmlns:a="http://schemas.openxmlformats.org/drawingml/2006/main">
                  <a:graphicData uri="http://schemas.microsoft.com/office/word/2010/wordprocessingShape">
                    <wps:wsp>
                      <wps:cNvSpPr/>
                      <wps:spPr>
                        <a:xfrm>
                          <a:off x="0" y="0"/>
                          <a:ext cx="85680" cy="69840"/>
                        </a:xfrm>
                        <a:prstGeom prst="rect">
                          <a:avLst/>
                        </a:prstGeom>
                        <a:noFill/>
                        <a:ln w="0">
                          <a:noFill/>
                        </a:ln>
                      </wps:spPr>
                      <wps:style>
                        <a:lnRef idx="0"/>
                        <a:fillRef idx="0"/>
                        <a:effectRef idx="0"/>
                        <a:fontRef idx="minor"/>
                      </wps:style>
                      <wps:txbx>
                        <w:txbxContent>
                          <w:p>
                            <w:pPr>
                              <w:pStyle w:val="Style21"/>
                              <w:spacing w:lineRule="exact" w:line="109"/>
                              <w:rPr>
                                <w:i/>
                                <w:i/>
                                <w:sz w:val="10"/>
                              </w:rPr>
                            </w:pPr>
                            <w:r>
                              <w:rPr>
                                <w:i/>
                                <w:color w:val="000000"/>
                                <w:spacing w:val="-5"/>
                                <w:sz w:val="10"/>
                              </w:rPr>
                              <w:t>КБ</w:t>
                            </w:r>
                          </w:p>
                        </w:txbxContent>
                      </wps:txbx>
                      <wps:bodyPr lIns="0" rIns="0" tIns="0" bIns="0" anchor="t">
                        <a:noAutofit/>
                      </wps:bodyPr>
                    </wps:wsp>
                  </a:graphicData>
                </a:graphic>
              </wp:anchor>
            </w:drawing>
          </mc:Choice>
          <mc:Fallback>
            <w:pict>
              <v:rect id="shape_0" ID="Textbox 579" path="m0,0l-2147483645,0l-2147483645,-2147483646l0,-2147483646xe" stroked="f" o:allowincell="f" style="position:absolute;margin-left:307.55pt;margin-top:-16.6pt;width:6.7pt;height:5.45pt;mso-wrap-style:square;v-text-anchor:top;mso-position-horizontal-relative:page">
                <v:fill o:detectmouseclick="t" on="false"/>
                <v:stroke color="#3465a4" joinstyle="round" endcap="flat"/>
                <v:textbox>
                  <w:txbxContent>
                    <w:p>
                      <w:pPr>
                        <w:pStyle w:val="Style21"/>
                        <w:spacing w:lineRule="exact" w:line="109"/>
                        <w:rPr>
                          <w:i/>
                          <w:i/>
                          <w:sz w:val="10"/>
                        </w:rPr>
                      </w:pPr>
                      <w:r>
                        <w:rPr>
                          <w:i/>
                          <w:color w:val="000000"/>
                          <w:spacing w:val="-5"/>
                          <w:sz w:val="10"/>
                        </w:rPr>
                        <w:t>КБ</w:t>
                      </w:r>
                    </w:p>
                  </w:txbxContent>
                </v:textbox>
                <w10:wrap type="none"/>
              </v:rect>
            </w:pict>
          </mc:Fallback>
        </mc:AlternateContent>
      </w:r>
      <w:r>
        <w:rPr/>
        <w:t>вихідні</w:t>
      </w:r>
      <w:r>
        <w:rPr>
          <w:spacing w:val="-1"/>
        </w:rPr>
        <w:t xml:space="preserve"> </w:t>
      </w:r>
      <w:r>
        <w:rPr>
          <w:spacing w:val="-10"/>
        </w:rPr>
        <w:t>-</w:t>
      </w:r>
    </w:p>
    <w:p>
      <w:pPr>
        <w:pStyle w:val="Normal"/>
        <w:spacing w:before="185" w:after="0"/>
        <w:ind w:left="249" w:hanging="0"/>
        <w:rPr>
          <w:rFonts w:ascii="Symbol" w:hAnsi="Symbol"/>
          <w:sz w:val="23"/>
        </w:rPr>
      </w:pPr>
      <w:r>
        <w:br w:type="column"/>
      </w:r>
      <w:r>
        <w:rPr>
          <w:i/>
          <w:spacing w:val="12"/>
          <w:w w:val="105"/>
          <w:sz w:val="23"/>
        </w:rPr>
        <w:t>I</w:t>
      </w:r>
      <w:r>
        <w:rPr>
          <w:i/>
          <w:spacing w:val="12"/>
          <w:w w:val="105"/>
          <w:position w:val="-5"/>
          <w:sz w:val="14"/>
        </w:rPr>
        <w:t>К</w:t>
      </w:r>
      <w:r>
        <w:rPr>
          <w:i/>
          <w:spacing w:val="68"/>
          <w:w w:val="105"/>
          <w:position w:val="-5"/>
          <w:sz w:val="14"/>
        </w:rPr>
        <w:t xml:space="preserve"> </w:t>
      </w:r>
      <w:r>
        <w:rPr>
          <w:rFonts w:ascii="Symbol" w:hAnsi="Symbol"/>
          <w:spacing w:val="-10"/>
          <w:w w:val="105"/>
          <w:sz w:val="23"/>
        </w:rPr>
        <w:t></w:t>
      </w:r>
    </w:p>
    <w:p>
      <w:pPr>
        <w:pStyle w:val="Normal"/>
        <w:spacing w:before="104" w:after="0"/>
        <w:ind w:left="61" w:hanging="0"/>
        <w:rPr>
          <w:sz w:val="28"/>
        </w:rPr>
      </w:pPr>
      <w:r>
        <w:br w:type="column"/>
      </w:r>
      <w:r>
        <w:rPr>
          <w:i/>
          <w:position w:val="6"/>
          <w:sz w:val="23"/>
        </w:rPr>
        <w:t>f</w:t>
      </w:r>
      <w:r>
        <w:rPr>
          <w:i/>
          <w:spacing w:val="-15"/>
          <w:position w:val="6"/>
          <w:sz w:val="23"/>
        </w:rPr>
        <w:t xml:space="preserve"> </w:t>
      </w:r>
      <w:r>
        <w:rPr>
          <w:rFonts w:ascii="Symbol" w:hAnsi="Symbol"/>
          <w:position w:val="6"/>
          <w:sz w:val="31"/>
        </w:rPr>
        <w:t></w:t>
      </w:r>
      <w:r>
        <w:rPr>
          <w:i/>
          <w:position w:val="6"/>
          <w:sz w:val="23"/>
        </w:rPr>
        <w:t>U</w:t>
      </w:r>
      <w:r>
        <w:rPr>
          <w:i/>
          <w:spacing w:val="-33"/>
          <w:position w:val="6"/>
          <w:sz w:val="23"/>
        </w:rPr>
        <w:t xml:space="preserve"> </w:t>
      </w:r>
      <w:r>
        <w:rPr>
          <w:i/>
          <w:sz w:val="14"/>
        </w:rPr>
        <w:t>КБ</w:t>
      </w:r>
      <w:r>
        <w:rPr>
          <w:i/>
          <w:spacing w:val="-1"/>
          <w:sz w:val="14"/>
        </w:rPr>
        <w:t xml:space="preserve"> </w:t>
      </w:r>
      <w:r>
        <w:rPr>
          <w:rFonts w:ascii="Symbol" w:hAnsi="Symbol"/>
          <w:position w:val="6"/>
          <w:sz w:val="31"/>
        </w:rPr>
        <w:t></w:t>
      </w:r>
      <w:r>
        <w:rPr>
          <w:spacing w:val="-42"/>
          <w:position w:val="6"/>
          <w:sz w:val="31"/>
        </w:rPr>
        <w:t xml:space="preserve"> </w:t>
      </w:r>
      <w:r>
        <w:rPr>
          <w:i/>
          <w:sz w:val="14"/>
        </w:rPr>
        <w:t>U</w:t>
      </w:r>
      <w:r>
        <w:rPr>
          <w:i/>
          <w:spacing w:val="39"/>
          <w:sz w:val="14"/>
        </w:rPr>
        <w:t xml:space="preserve">  </w:t>
      </w:r>
      <w:r>
        <w:rPr>
          <w:rFonts w:ascii="Symbol" w:hAnsi="Symbol"/>
          <w:sz w:val="14"/>
        </w:rPr>
        <w:t></w:t>
      </w:r>
      <w:r>
        <w:rPr>
          <w:i/>
          <w:sz w:val="14"/>
        </w:rPr>
        <w:t>const</w:t>
      </w:r>
      <w:r>
        <w:rPr>
          <w:i/>
          <w:spacing w:val="37"/>
          <w:sz w:val="14"/>
        </w:rPr>
        <w:t xml:space="preserve"> </w:t>
      </w:r>
      <w:r>
        <w:rPr>
          <w:spacing w:val="-10"/>
          <w:position w:val="6"/>
          <w:sz w:val="28"/>
        </w:rPr>
        <w:t>;</w:t>
      </w:r>
    </w:p>
    <w:p>
      <w:pPr>
        <w:sectPr>
          <w:type w:val="continuous"/>
          <w:pgSz w:w="11906" w:h="16838"/>
          <w:pgMar w:left="992" w:right="0" w:gutter="0" w:header="0" w:top="620" w:footer="673" w:bottom="960"/>
          <w:cols w:num="3" w:equalWidth="false" w:sep="false">
            <w:col w:w="2028" w:space="40"/>
            <w:col w:w="693" w:space="38"/>
            <w:col w:w="8113"/>
          </w:cols>
          <w:formProt w:val="false"/>
          <w:textDirection w:val="lrTb"/>
          <w:docGrid w:type="default" w:linePitch="100" w:charSpace="4096"/>
        </w:sectPr>
      </w:pPr>
    </w:p>
    <w:p>
      <w:pPr>
        <w:pStyle w:val="Normal"/>
        <w:ind w:left="2557" w:hanging="0"/>
        <w:rPr>
          <w:sz w:val="20"/>
        </w:rPr>
      </w:pPr>
      <w:r>
        <w:rPr/>
        <w:drawing>
          <wp:inline distT="0" distB="0" distL="0" distR="0">
            <wp:extent cx="3780155" cy="1068070"/>
            <wp:effectExtent l="0" t="0" r="0" b="0"/>
            <wp:docPr id="116" name="Image 580" descr="Зображення, що містить схема, ряд, текст, Графік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 580" descr="Зображення, що містить схема, ряд, текст, Графік  Автоматично згенерований опис"/>
                    <pic:cNvPicPr>
                      <a:picLocks noChangeAspect="1" noChangeArrowheads="1"/>
                    </pic:cNvPicPr>
                  </pic:nvPicPr>
                  <pic:blipFill>
                    <a:blip r:embed="rId61"/>
                    <a:stretch>
                      <a:fillRect/>
                    </a:stretch>
                  </pic:blipFill>
                  <pic:spPr bwMode="auto">
                    <a:xfrm>
                      <a:off x="0" y="0"/>
                      <a:ext cx="3780155" cy="1068070"/>
                    </a:xfrm>
                    <a:prstGeom prst="rect">
                      <a:avLst/>
                    </a:prstGeom>
                  </pic:spPr>
                </pic:pic>
              </a:graphicData>
            </a:graphic>
          </wp:inline>
        </w:drawing>
      </w:r>
    </w:p>
    <w:p>
      <w:pPr>
        <w:pStyle w:val="Style15"/>
        <w:tabs>
          <w:tab w:val="clear" w:pos="720"/>
          <w:tab w:val="left" w:pos="3499" w:leader="none"/>
        </w:tabs>
        <w:spacing w:before="224" w:after="0"/>
        <w:ind w:left="203" w:hanging="0"/>
        <w:jc w:val="center"/>
        <w:rPr/>
      </w:pPr>
      <w:r>
        <w:rPr>
          <w:spacing w:val="-5"/>
        </w:rPr>
        <w:t>а)</w:t>
      </w:r>
      <w:r>
        <w:rPr/>
        <w:tab/>
      </w:r>
      <w:r>
        <w:rPr>
          <w:spacing w:val="-5"/>
        </w:rPr>
        <w:t>б)</w:t>
      </w:r>
    </w:p>
    <w:p>
      <w:pPr>
        <w:pStyle w:val="Style15"/>
        <w:spacing w:lineRule="exact" w:line="322" w:before="2" w:after="0"/>
        <w:ind w:left="136" w:hanging="0"/>
        <w:jc w:val="center"/>
        <w:rPr/>
      </w:pPr>
      <w:r>
        <w:rPr/>
        <w:t>Рисунок</w:t>
      </w:r>
      <w:r>
        <w:rPr>
          <w:spacing w:val="-9"/>
        </w:rPr>
        <w:t xml:space="preserve"> </w:t>
      </w:r>
      <w:r>
        <w:rPr/>
        <w:t>1</w:t>
      </w:r>
      <w:r>
        <w:rPr>
          <w:spacing w:val="-4"/>
        </w:rPr>
        <w:t xml:space="preserve"> </w:t>
      </w:r>
      <w:r>
        <w:rPr/>
        <w:t>–</w:t>
      </w:r>
      <w:r>
        <w:rPr>
          <w:spacing w:val="-4"/>
        </w:rPr>
        <w:t xml:space="preserve"> </w:t>
      </w:r>
      <w:r>
        <w:rPr/>
        <w:t>ВАХ</w:t>
      </w:r>
      <w:r>
        <w:rPr>
          <w:spacing w:val="-3"/>
        </w:rPr>
        <w:t xml:space="preserve"> </w:t>
      </w:r>
      <w:r>
        <w:rPr/>
        <w:t>транзистора,</w:t>
      </w:r>
      <w:r>
        <w:rPr>
          <w:spacing w:val="-5"/>
        </w:rPr>
        <w:t xml:space="preserve"> </w:t>
      </w:r>
      <w:r>
        <w:rPr/>
        <w:t>увімкненого</w:t>
      </w:r>
      <w:r>
        <w:rPr>
          <w:spacing w:val="-3"/>
        </w:rPr>
        <w:t xml:space="preserve"> </w:t>
      </w:r>
      <w:r>
        <w:rPr/>
        <w:t>за</w:t>
      </w:r>
      <w:r>
        <w:rPr>
          <w:spacing w:val="-4"/>
        </w:rPr>
        <w:t xml:space="preserve"> </w:t>
      </w:r>
      <w:r>
        <w:rPr/>
        <w:t>схемою</w:t>
      </w:r>
      <w:r>
        <w:rPr>
          <w:spacing w:val="-5"/>
        </w:rPr>
        <w:t xml:space="preserve"> </w:t>
      </w:r>
      <w:r>
        <w:rPr/>
        <w:t>з</w:t>
      </w:r>
      <w:r>
        <w:rPr>
          <w:spacing w:val="-5"/>
        </w:rPr>
        <w:t xml:space="preserve"> </w:t>
      </w:r>
      <w:r>
        <w:rPr/>
        <w:t>СБ:</w:t>
      </w:r>
      <w:r>
        <w:rPr>
          <w:spacing w:val="-6"/>
        </w:rPr>
        <w:t xml:space="preserve"> </w:t>
      </w:r>
      <w:r>
        <w:rPr/>
        <w:t>а)</w:t>
      </w:r>
      <w:r>
        <w:rPr>
          <w:spacing w:val="-4"/>
        </w:rPr>
        <w:t xml:space="preserve"> </w:t>
      </w:r>
      <w:r>
        <w:rPr/>
        <w:t>вхідні;</w:t>
      </w:r>
      <w:r>
        <w:rPr>
          <w:spacing w:val="-3"/>
        </w:rPr>
        <w:t xml:space="preserve"> </w:t>
      </w:r>
      <w:r>
        <w:rPr>
          <w:spacing w:val="-5"/>
        </w:rPr>
        <w:t>б)</w:t>
      </w:r>
    </w:p>
    <w:p>
      <w:pPr>
        <w:pStyle w:val="Style15"/>
        <w:ind w:left="1620" w:right="1758" w:hanging="0"/>
        <w:jc w:val="center"/>
        <w:rPr/>
      </w:pPr>
      <w:r>
        <w:rPr>
          <w:spacing w:val="-2"/>
        </w:rPr>
        <w:t>вихідні</w:t>
      </w:r>
    </w:p>
    <w:p>
      <w:pPr>
        <w:pStyle w:val="Style15"/>
        <w:spacing w:before="321" w:after="0"/>
        <w:ind w:left="710" w:right="844" w:firstLine="283"/>
        <w:jc w:val="both"/>
        <w:rPr/>
      </w:pPr>
      <w:r>
        <w:rPr/>
        <w:t>З рисунку видно, що вихідні характеристики майже паралельні осі</w:t>
      </w:r>
      <w:r>
        <w:rPr>
          <w:spacing w:val="40"/>
        </w:rPr>
        <w:t xml:space="preserve"> </w:t>
      </w:r>
      <w:r>
        <w:rPr/>
        <w:t>напруги. Наявність невеликого нахилу (деяке збільшення I</w:t>
      </w:r>
      <w:r>
        <w:rPr>
          <w:vertAlign w:val="subscript"/>
        </w:rPr>
        <w:t>К</w:t>
      </w:r>
      <w:r>
        <w:rPr/>
        <w:t xml:space="preserve"> з ростом U</w:t>
      </w:r>
      <w:r>
        <w:rPr>
          <w:vertAlign w:val="subscript"/>
        </w:rPr>
        <w:t>КБ</w:t>
      </w:r>
      <w:r>
        <w:rPr/>
        <w:t>)пояснюється тим, що колекторна напруга має вплив, хоча і слабкий, на рух носіїв до колекторного переходу (в основному через звуження бази з ростом U</w:t>
      </w:r>
      <w:r>
        <w:rPr>
          <w:vertAlign w:val="subscript"/>
        </w:rPr>
        <w:t>КБ</w:t>
      </w:r>
      <w:r>
        <w:rPr/>
        <w:t xml:space="preserve"> за рахунок розширення колекторно-базового p-n переходу).</w:t>
      </w:r>
    </w:p>
    <w:p>
      <w:pPr>
        <w:pStyle w:val="Style15"/>
        <w:spacing w:before="1" w:after="0"/>
        <w:ind w:left="993" w:hanging="0"/>
        <w:jc w:val="both"/>
        <w:rPr/>
      </w:pPr>
      <w:r>
        <w:rPr/>
        <w:t>Вихідна</w:t>
      </w:r>
      <w:r>
        <w:rPr>
          <w:spacing w:val="-12"/>
        </w:rPr>
        <w:t xml:space="preserve"> </w:t>
      </w:r>
      <w:r>
        <w:rPr/>
        <w:t>характеристика</w:t>
      </w:r>
      <w:r>
        <w:rPr>
          <w:spacing w:val="-10"/>
        </w:rPr>
        <w:t xml:space="preserve"> </w:t>
      </w:r>
      <w:r>
        <w:rPr/>
        <w:t>описується</w:t>
      </w:r>
      <w:r>
        <w:rPr>
          <w:spacing w:val="-7"/>
        </w:rPr>
        <w:t xml:space="preserve"> </w:t>
      </w:r>
      <w:r>
        <w:rPr/>
        <w:t>досить</w:t>
      </w:r>
      <w:r>
        <w:rPr>
          <w:spacing w:val="-8"/>
        </w:rPr>
        <w:t xml:space="preserve"> </w:t>
      </w:r>
      <w:r>
        <w:rPr/>
        <w:t>точним</w:t>
      </w:r>
      <w:r>
        <w:rPr>
          <w:spacing w:val="-9"/>
        </w:rPr>
        <w:t xml:space="preserve"> </w:t>
      </w:r>
      <w:r>
        <w:rPr>
          <w:spacing w:val="-2"/>
        </w:rPr>
        <w:t>співвідношенням</w:t>
      </w:r>
    </w:p>
    <w:p>
      <w:pPr>
        <w:sectPr>
          <w:footerReference w:type="default" r:id="rId62"/>
          <w:type w:val="nextPage"/>
          <w:pgSz w:w="11906" w:h="16838"/>
          <w:pgMar w:left="992" w:right="0" w:gutter="0" w:header="0" w:top="980" w:footer="673" w:bottom="960"/>
          <w:pgNumType w:fmt="decimal"/>
          <w:formProt w:val="false"/>
          <w:textDirection w:val="lrTb"/>
          <w:docGrid w:type="default" w:linePitch="100" w:charSpace="4096"/>
        </w:sectPr>
      </w:pPr>
    </w:p>
    <w:p>
      <w:pPr>
        <w:pStyle w:val="Normal"/>
        <w:spacing w:before="146" w:after="0"/>
        <w:ind w:left="1036" w:hanging="0"/>
        <w:rPr>
          <w:i/>
          <w:i/>
          <w:sz w:val="14"/>
        </w:rPr>
      </w:pPr>
      <w:r>
        <w:rPr>
          <w:i/>
          <w:position w:val="-5"/>
          <w:sz w:val="24"/>
        </w:rPr>
        <w:t>I</w:t>
      </w:r>
      <w:r>
        <w:rPr>
          <w:i/>
          <w:spacing w:val="-33"/>
          <w:sz w:val="24"/>
        </w:rPr>
        <w:t xml:space="preserve"> </w:t>
      </w:r>
      <w:r>
        <w:rPr>
          <w:i/>
          <w:position w:val="-5"/>
          <w:sz w:val="14"/>
        </w:rPr>
        <w:t>R</w:t>
      </w:r>
      <w:r>
        <w:rPr>
          <w:i/>
          <w:spacing w:val="63"/>
          <w:position w:val="-5"/>
          <w:sz w:val="14"/>
        </w:rPr>
        <w:t xml:space="preserve"> </w:t>
      </w:r>
      <w:r>
        <w:rPr>
          <w:rFonts w:ascii="Symbol" w:hAnsi="Symbol"/>
          <w:sz w:val="24"/>
        </w:rPr>
        <w:t></w:t>
      </w:r>
      <w:r>
        <w:rPr>
          <w:spacing w:val="-19"/>
          <w:sz w:val="24"/>
        </w:rPr>
        <w:t xml:space="preserve"> </w:t>
      </w:r>
      <w:r>
        <w:rPr>
          <w:rFonts w:ascii="Symbol" w:hAnsi="Symbol"/>
          <w:spacing w:val="-5"/>
          <w:sz w:val="25"/>
        </w:rPr>
        <w:t></w:t>
      </w:r>
      <w:r>
        <w:rPr>
          <w:i/>
          <w:spacing w:val="-5"/>
          <w:sz w:val="24"/>
        </w:rPr>
        <w:t>I</w:t>
      </w:r>
      <w:r>
        <w:rPr>
          <w:i/>
          <w:spacing w:val="-5"/>
          <w:position w:val="-5"/>
          <w:sz w:val="14"/>
        </w:rPr>
        <w:t>T</w:t>
      </w:r>
    </w:p>
    <w:p>
      <w:pPr>
        <w:pStyle w:val="ListParagraph"/>
        <w:numPr>
          <w:ilvl w:val="0"/>
          <w:numId w:val="4"/>
        </w:numPr>
        <w:tabs>
          <w:tab w:val="clear" w:pos="720"/>
          <w:tab w:val="left" w:pos="246" w:leader="none"/>
        </w:tabs>
        <w:spacing w:before="156" w:after="0"/>
        <w:ind w:left="246" w:hanging="190"/>
        <w:rPr>
          <w:rFonts w:ascii="Symbol" w:hAnsi="Symbol"/>
          <w:sz w:val="24"/>
        </w:rPr>
      </w:pPr>
      <w:r>
        <w:br w:type="column"/>
      </w:r>
      <w:r>
        <w:rPr>
          <w:i/>
          <w:sz w:val="24"/>
        </w:rPr>
        <w:t>I</w:t>
      </w:r>
      <w:r>
        <w:rPr>
          <w:i/>
          <w:spacing w:val="-34"/>
          <w:sz w:val="24"/>
        </w:rPr>
        <w:t xml:space="preserve"> </w:t>
      </w:r>
      <w:r>
        <w:rPr>
          <w:i/>
          <w:spacing w:val="-7"/>
          <w:position w:val="-5"/>
          <w:sz w:val="14"/>
        </w:rPr>
        <w:t>R</w:t>
      </w:r>
      <w:r>
        <w:rPr>
          <w:spacing w:val="-7"/>
          <w:position w:val="-5"/>
          <w:sz w:val="14"/>
        </w:rPr>
        <w:t>0</w:t>
      </w:r>
    </w:p>
    <w:p>
      <w:pPr>
        <w:pStyle w:val="ListParagraph"/>
        <w:numPr>
          <w:ilvl w:val="0"/>
          <w:numId w:val="4"/>
        </w:numPr>
        <w:tabs>
          <w:tab w:val="clear" w:pos="720"/>
          <w:tab w:val="left" w:pos="217" w:leader="none"/>
        </w:tabs>
        <w:spacing w:lineRule="auto" w:line="163" w:before="59" w:after="0"/>
        <w:ind w:left="217" w:hanging="180"/>
        <w:rPr>
          <w:rFonts w:ascii="Symbol" w:hAnsi="Symbol"/>
          <w:sz w:val="24"/>
        </w:rPr>
      </w:pPr>
      <w:r>
        <w:br w:type="column"/>
      </w:r>
      <w:r>
        <w:rPr>
          <w:i/>
          <w:spacing w:val="-5"/>
          <w:position w:val="6"/>
          <w:sz w:val="24"/>
        </w:rPr>
        <w:t>U</w:t>
      </w:r>
      <w:r>
        <w:rPr>
          <w:i/>
          <w:spacing w:val="-5"/>
          <w:sz w:val="14"/>
        </w:rPr>
        <w:t>КБ</w:t>
      </w:r>
    </w:p>
    <w:p>
      <w:pPr>
        <w:pStyle w:val="Normal"/>
        <w:spacing w:lineRule="exact" w:line="268"/>
        <w:ind w:left="339" w:hanging="0"/>
        <w:rPr>
          <w:i/>
          <w:i/>
          <w:sz w:val="14"/>
        </w:rPr>
      </w:pPr>
      <w:r>
        <mc:AlternateContent>
          <mc:Choice Requires="wps">
            <w:drawing>
              <wp:anchor behindDoc="1" distT="3175" distB="1905" distL="4445" distR="2540" simplePos="0" locked="0" layoutInCell="0" allowOverlap="1" relativeHeight="433">
                <wp:simplePos x="0" y="0"/>
                <wp:positionH relativeFrom="page">
                  <wp:posOffset>2320925</wp:posOffset>
                </wp:positionH>
                <wp:positionV relativeFrom="paragraph">
                  <wp:posOffset>-44450</wp:posOffset>
                </wp:positionV>
                <wp:extent cx="273685" cy="1270"/>
                <wp:effectExtent l="4445" t="3175" r="2540" b="1905"/>
                <wp:wrapNone/>
                <wp:docPr id="119" name="Graphic 581"/>
                <a:graphic xmlns:a="http://schemas.openxmlformats.org/drawingml/2006/main">
                  <a:graphicData uri="http://schemas.microsoft.com/office/word/2010/wordprocessingShape">
                    <wps:wsp>
                      <wps:cNvSpPr/>
                      <wps:spPr>
                        <a:xfrm>
                          <a:off x="0" y="0"/>
                          <a:ext cx="273600" cy="1440"/>
                        </a:xfrm>
                        <a:custGeom>
                          <a:avLst/>
                          <a:gdLst>
                            <a:gd name="textAreaLeft" fmla="*/ 0 w 155160"/>
                            <a:gd name="textAreaRight" fmla="*/ 155880 w 155160"/>
                            <a:gd name="textAreaTop" fmla="*/ 0 h 720"/>
                            <a:gd name="textAreaBottom" fmla="*/ 1440 h 720"/>
                          </a:gdLst>
                          <a:ahLst/>
                          <a:rect l="textAreaLeft" t="textAreaTop" r="textAreaRight" b="textAreaBottom"/>
                          <a:pathLst>
                            <a:path w="273685" h="0">
                              <a:moveTo>
                                <a:pt x="0" y="0"/>
                              </a:moveTo>
                              <a:lnTo>
                                <a:pt x="273168"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r>
        <w:rPr>
          <w:i/>
          <w:spacing w:val="-5"/>
          <w:sz w:val="24"/>
        </w:rPr>
        <w:t>r</w:t>
      </w:r>
      <w:r>
        <w:rPr>
          <w:i/>
          <w:spacing w:val="-5"/>
          <w:position w:val="-5"/>
          <w:sz w:val="14"/>
        </w:rPr>
        <w:t>R</w:t>
      </w:r>
    </w:p>
    <w:p>
      <w:pPr>
        <w:pStyle w:val="Style15"/>
        <w:tabs>
          <w:tab w:val="clear" w:pos="720"/>
          <w:tab w:val="left" w:pos="2789" w:leader="none"/>
        </w:tabs>
        <w:spacing w:before="134" w:after="0"/>
        <w:ind w:left="61" w:hanging="0"/>
        <w:rPr/>
      </w:pPr>
      <w:r>
        <w:br w:type="column"/>
      </w:r>
      <w:r>
        <w:rPr>
          <w:spacing w:val="-10"/>
        </w:rPr>
        <w:t>,</w:t>
      </w:r>
      <w:r>
        <w:rPr/>
        <w:tab/>
      </w:r>
      <w:r>
        <w:rPr>
          <w:spacing w:val="-5"/>
        </w:rPr>
        <w:t>(3)</w:t>
      </w:r>
    </w:p>
    <w:p>
      <w:pPr>
        <w:sectPr>
          <w:type w:val="continuous"/>
          <w:pgSz w:w="11906" w:h="16838"/>
          <w:pgMar w:left="992" w:right="0" w:gutter="0" w:header="0" w:top="980" w:footer="673" w:bottom="960"/>
          <w:cols w:num="4" w:equalWidth="false" w:sep="false">
            <w:col w:w="1832" w:space="40"/>
            <w:col w:w="523" w:space="38"/>
            <w:col w:w="612" w:space="40"/>
            <w:col w:w="7827"/>
          </w:cols>
          <w:formProt w:val="false"/>
          <w:textDirection w:val="lrTb"/>
          <w:docGrid w:type="default" w:linePitch="100" w:charSpace="4096"/>
        </w:sectPr>
      </w:pPr>
    </w:p>
    <w:p>
      <w:pPr>
        <w:pStyle w:val="Style15"/>
        <w:spacing w:lineRule="exact" w:line="322" w:before="21" w:after="0"/>
        <w:ind w:left="993" w:hanging="0"/>
        <w:rPr/>
      </w:pPr>
      <w:r>
        <w:rPr/>
        <w:t>де</w:t>
      </w:r>
      <w:r>
        <w:rPr>
          <w:spacing w:val="-4"/>
        </w:rPr>
        <w:t xml:space="preserve"> </w:t>
      </w:r>
      <w:r>
        <w:rPr/>
        <w:t>I</w:t>
      </w:r>
      <w:r>
        <w:rPr>
          <w:vertAlign w:val="subscript"/>
        </w:rPr>
        <w:t>К0</w:t>
      </w:r>
      <w:r>
        <w:rPr>
          <w:spacing w:val="-5"/>
        </w:rPr>
        <w:t xml:space="preserve"> </w:t>
      </w:r>
      <w:r>
        <w:rPr/>
        <w:t>–</w:t>
      </w:r>
      <w:r>
        <w:rPr>
          <w:spacing w:val="-4"/>
        </w:rPr>
        <w:t xml:space="preserve"> </w:t>
      </w:r>
      <w:r>
        <w:rPr/>
        <w:t>зворотний</w:t>
      </w:r>
      <w:r>
        <w:rPr>
          <w:spacing w:val="-3"/>
        </w:rPr>
        <w:t xml:space="preserve"> </w:t>
      </w:r>
      <w:r>
        <w:rPr/>
        <w:t>струм</w:t>
      </w:r>
      <w:r>
        <w:rPr>
          <w:spacing w:val="-3"/>
        </w:rPr>
        <w:t xml:space="preserve"> </w:t>
      </w:r>
      <w:r>
        <w:rPr>
          <w:spacing w:val="-2"/>
        </w:rPr>
        <w:t>колектора,</w:t>
      </w:r>
    </w:p>
    <w:p>
      <w:pPr>
        <w:pStyle w:val="Style15"/>
        <w:ind w:left="993" w:hanging="0"/>
        <w:rPr/>
      </w:pPr>
      <w:r>
        <w:rPr/>
        <w:t>r</w:t>
      </w:r>
      <w:r>
        <w:rPr>
          <w:vertAlign w:val="subscript"/>
        </w:rPr>
        <w:t>К</w:t>
      </w:r>
      <w:r>
        <w:rPr>
          <w:spacing w:val="-6"/>
        </w:rPr>
        <w:t xml:space="preserve"> </w:t>
      </w:r>
      <w:r>
        <w:rPr/>
        <w:t>–</w:t>
      </w:r>
      <w:r>
        <w:rPr>
          <w:spacing w:val="-4"/>
        </w:rPr>
        <w:t xml:space="preserve"> </w:t>
      </w:r>
      <w:r>
        <w:rPr/>
        <w:t>нелінійний</w:t>
      </w:r>
      <w:r>
        <w:rPr>
          <w:spacing w:val="-5"/>
        </w:rPr>
        <w:t xml:space="preserve"> </w:t>
      </w:r>
      <w:r>
        <w:rPr/>
        <w:t>опір</w:t>
      </w:r>
      <w:r>
        <w:rPr>
          <w:spacing w:val="-5"/>
        </w:rPr>
        <w:t xml:space="preserve"> </w:t>
      </w:r>
      <w:r>
        <w:rPr/>
        <w:t>колекторного</w:t>
      </w:r>
      <w:r>
        <w:rPr>
          <w:spacing w:val="-6"/>
        </w:rPr>
        <w:t xml:space="preserve"> </w:t>
      </w:r>
      <w:r>
        <w:rPr>
          <w:spacing w:val="-2"/>
        </w:rPr>
        <w:t>переходу.</w:t>
      </w:r>
    </w:p>
    <w:p>
      <w:pPr>
        <w:sectPr>
          <w:type w:val="continuous"/>
          <w:pgSz w:w="11906" w:h="16838"/>
          <w:pgMar w:left="992" w:right="0" w:gutter="0" w:header="0" w:top="980" w:footer="673" w:bottom="960"/>
          <w:formProt w:val="false"/>
          <w:textDirection w:val="lrTb"/>
          <w:docGrid w:type="default" w:linePitch="100" w:charSpace="4096"/>
        </w:sectPr>
      </w:pPr>
    </w:p>
    <w:p>
      <w:pPr>
        <w:pStyle w:val="Style15"/>
        <w:spacing w:before="133" w:after="0"/>
        <w:ind w:left="993" w:hanging="0"/>
        <w:rPr/>
      </w:pPr>
      <w:r>
        <w:rPr>
          <w:spacing w:val="-2"/>
        </w:rPr>
        <w:t>Величина</w:t>
      </w:r>
    </w:p>
    <w:p>
      <w:pPr>
        <w:pStyle w:val="Normal"/>
        <w:spacing w:before="16" w:after="0"/>
        <w:ind w:left="142" w:hanging="0"/>
        <w:rPr>
          <w:i/>
          <w:i/>
          <w:sz w:val="14"/>
        </w:rPr>
      </w:pPr>
      <w:r>
        <w:br w:type="column"/>
      </w:r>
      <w:r>
        <w:rPr>
          <w:i/>
          <w:spacing w:val="8"/>
          <w:position w:val="6"/>
          <w:sz w:val="24"/>
        </w:rPr>
        <w:t>U</w:t>
      </w:r>
      <w:r>
        <w:rPr>
          <w:i/>
          <w:spacing w:val="8"/>
          <w:sz w:val="14"/>
        </w:rPr>
        <w:t>КБ</w:t>
      </w:r>
    </w:p>
    <w:p>
      <w:pPr>
        <w:pStyle w:val="Normal"/>
        <w:spacing w:before="30" w:after="0"/>
        <w:ind w:left="263" w:hanging="0"/>
        <w:rPr>
          <w:i/>
          <w:i/>
          <w:sz w:val="14"/>
        </w:rPr>
      </w:pPr>
      <w:r>
        <mc:AlternateContent>
          <mc:Choice Requires="wps">
            <w:drawing>
              <wp:anchor behindDoc="0" distT="3175" distB="1905" distL="3810" distR="2540" simplePos="0" locked="0" layoutInCell="0" allowOverlap="1" relativeHeight="405">
                <wp:simplePos x="0" y="0"/>
                <wp:positionH relativeFrom="page">
                  <wp:posOffset>2121535</wp:posOffset>
                </wp:positionH>
                <wp:positionV relativeFrom="paragraph">
                  <wp:posOffset>4445</wp:posOffset>
                </wp:positionV>
                <wp:extent cx="274955" cy="1270"/>
                <wp:effectExtent l="3810" t="3175" r="2540" b="1905"/>
                <wp:wrapNone/>
                <wp:docPr id="120" name="Graphic 582"/>
                <a:graphic xmlns:a="http://schemas.openxmlformats.org/drawingml/2006/main">
                  <a:graphicData uri="http://schemas.microsoft.com/office/word/2010/wordprocessingShape">
                    <wps:wsp>
                      <wps:cNvSpPr/>
                      <wps:spPr>
                        <a:xfrm>
                          <a:off x="0" y="0"/>
                          <a:ext cx="275040" cy="1440"/>
                        </a:xfrm>
                        <a:custGeom>
                          <a:avLst/>
                          <a:gdLst>
                            <a:gd name="textAreaLeft" fmla="*/ 0 w 155880"/>
                            <a:gd name="textAreaRight" fmla="*/ 156600 w 155880"/>
                            <a:gd name="textAreaTop" fmla="*/ 0 h 720"/>
                            <a:gd name="textAreaBottom" fmla="*/ 1440 h 720"/>
                          </a:gdLst>
                          <a:ahLst/>
                          <a:rect l="textAreaLeft" t="textAreaTop" r="textAreaRight" b="textAreaBottom"/>
                          <a:pathLst>
                            <a:path w="274955" h="0">
                              <a:moveTo>
                                <a:pt x="0" y="0"/>
                              </a:moveTo>
                              <a:lnTo>
                                <a:pt x="274657"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r>
        <w:rPr>
          <w:i/>
          <w:spacing w:val="-5"/>
          <w:sz w:val="24"/>
        </w:rPr>
        <w:t>r</w:t>
      </w:r>
      <w:r>
        <w:rPr>
          <w:i/>
          <w:spacing w:val="-5"/>
          <w:position w:val="-5"/>
          <w:sz w:val="14"/>
        </w:rPr>
        <w:t>R</w:t>
      </w:r>
    </w:p>
    <w:p>
      <w:pPr>
        <w:pStyle w:val="Style15"/>
        <w:spacing w:before="133" w:after="0"/>
        <w:ind w:left="206" w:hanging="0"/>
        <w:rPr/>
      </w:pPr>
      <w:r>
        <w:br w:type="column"/>
      </w:r>
      <w:r>
        <w:rPr/>
        <w:t>надто</w:t>
      </w:r>
      <w:r>
        <w:rPr>
          <w:spacing w:val="76"/>
        </w:rPr>
        <w:t xml:space="preserve"> </w:t>
      </w:r>
      <w:r>
        <w:rPr/>
        <w:t>мала</w:t>
      </w:r>
      <w:r>
        <w:rPr>
          <w:spacing w:val="78"/>
        </w:rPr>
        <w:t xml:space="preserve"> </w:t>
      </w:r>
      <w:r>
        <w:rPr/>
        <w:t>і</w:t>
      </w:r>
      <w:r>
        <w:rPr>
          <w:spacing w:val="78"/>
        </w:rPr>
        <w:t xml:space="preserve"> </w:t>
      </w:r>
      <w:r>
        <w:rPr/>
        <w:t>стає</w:t>
      </w:r>
      <w:r>
        <w:rPr>
          <w:spacing w:val="77"/>
        </w:rPr>
        <w:t xml:space="preserve"> </w:t>
      </w:r>
      <w:r>
        <w:rPr/>
        <w:t>відчутною</w:t>
      </w:r>
      <w:r>
        <w:rPr>
          <w:spacing w:val="77"/>
        </w:rPr>
        <w:t xml:space="preserve"> </w:t>
      </w:r>
      <w:r>
        <w:rPr/>
        <w:t>лише</w:t>
      </w:r>
      <w:r>
        <w:rPr>
          <w:spacing w:val="75"/>
        </w:rPr>
        <w:t xml:space="preserve"> </w:t>
      </w:r>
      <w:r>
        <w:rPr/>
        <w:t>у</w:t>
      </w:r>
      <w:r>
        <w:rPr>
          <w:spacing w:val="78"/>
        </w:rPr>
        <w:t xml:space="preserve"> </w:t>
      </w:r>
      <w:r>
        <w:rPr/>
        <w:t>зоні,</w:t>
      </w:r>
      <w:r>
        <w:rPr>
          <w:spacing w:val="74"/>
        </w:rPr>
        <w:t xml:space="preserve"> </w:t>
      </w:r>
      <w:r>
        <w:rPr/>
        <w:t>яка</w:t>
      </w:r>
      <w:r>
        <w:rPr>
          <w:spacing w:val="79"/>
        </w:rPr>
        <w:t xml:space="preserve"> </w:t>
      </w:r>
      <w:r>
        <w:rPr>
          <w:spacing w:val="-2"/>
        </w:rPr>
        <w:t>передує</w:t>
      </w:r>
    </w:p>
    <w:p>
      <w:pPr>
        <w:sectPr>
          <w:type w:val="continuous"/>
          <w:pgSz w:w="11906" w:h="16838"/>
          <w:pgMar w:left="992" w:right="0" w:gutter="0" w:header="0" w:top="980" w:footer="673" w:bottom="960"/>
          <w:cols w:num="3" w:equalWidth="false" w:sep="false">
            <w:col w:w="2158" w:space="40"/>
            <w:col w:w="541" w:space="38"/>
            <w:col w:w="8135"/>
          </w:cols>
          <w:formProt w:val="false"/>
          <w:textDirection w:val="lrTb"/>
          <w:docGrid w:type="default" w:linePitch="100" w:charSpace="4096"/>
        </w:sectPr>
      </w:pPr>
    </w:p>
    <w:p>
      <w:pPr>
        <w:pStyle w:val="Style15"/>
        <w:spacing w:before="20" w:after="0"/>
        <w:ind w:left="710" w:right="845" w:hanging="0"/>
        <w:jc w:val="both"/>
        <w:rPr/>
      </w:pPr>
      <w:r>
        <w:rPr/>
        <w:t>пробою через зменшення r</w:t>
      </w:r>
      <w:r>
        <w:rPr>
          <w:vertAlign w:val="subscript"/>
        </w:rPr>
        <w:t>К</w:t>
      </w:r>
      <w:r>
        <w:rPr/>
        <w:t>. Тому можна вважати I</w:t>
      </w:r>
      <w:r>
        <w:rPr>
          <w:vertAlign w:val="subscript"/>
        </w:rPr>
        <w:t>К</w:t>
      </w:r>
      <w:r>
        <w:rPr/>
        <w:t>=бI</w:t>
      </w:r>
      <w:r>
        <w:rPr>
          <w:vertAlign w:val="subscript"/>
        </w:rPr>
        <w:t>Е</w:t>
      </w:r>
      <w:r>
        <w:rPr/>
        <w:t>+I</w:t>
      </w:r>
      <w:r>
        <w:rPr>
          <w:vertAlign w:val="subscript"/>
        </w:rPr>
        <w:t>К0</w:t>
      </w:r>
      <w:r>
        <w:rPr/>
        <w:t>. при невисоких температурах величиною I</w:t>
      </w:r>
      <w:r>
        <w:rPr>
          <w:vertAlign w:val="subscript"/>
        </w:rPr>
        <w:t>К0</w:t>
      </w:r>
      <w:r>
        <w:rPr/>
        <w:t xml:space="preserve"> також можна знехтувати і тоді I</w:t>
      </w:r>
      <w:r>
        <w:rPr>
          <w:vertAlign w:val="subscript"/>
        </w:rPr>
        <w:t>К</w:t>
      </w:r>
      <w:r>
        <w:rPr/>
        <w:t>≈бI</w:t>
      </w:r>
      <w:r>
        <w:rPr>
          <w:vertAlign w:val="subscript"/>
        </w:rPr>
        <w:t>Е</w:t>
      </w:r>
      <w:r>
        <w:rPr/>
        <w:t>. Вхідні характеристики утворюють щільний пучок, що пояснюється слабким</w:t>
      </w:r>
      <w:r>
        <w:rPr>
          <w:spacing w:val="40"/>
        </w:rPr>
        <w:t xml:space="preserve"> </w:t>
      </w:r>
      <w:r>
        <w:rPr/>
        <w:t>впливом колекторної напруги на струм емітера. Тому при практичних розрахунках достатньо мати на сім'ю, а одну вхідне характеристику для колекторної напруги, звичайно, величиною 5 В (рис. 2, а).</w:t>
      </w:r>
    </w:p>
    <w:p>
      <w:pPr>
        <w:pStyle w:val="Style15"/>
        <w:spacing w:before="1" w:after="0"/>
        <w:ind w:left="710" w:right="852" w:firstLine="283"/>
        <w:jc w:val="both"/>
        <w:rPr/>
      </w:pPr>
      <w:r>
        <mc:AlternateContent>
          <mc:Choice Requires="wps">
            <w:drawing>
              <wp:anchor behindDoc="1" distT="3810" distB="2540" distL="3175" distR="1905" simplePos="0" locked="0" layoutInCell="0" allowOverlap="1" relativeHeight="434">
                <wp:simplePos x="0" y="0"/>
                <wp:positionH relativeFrom="page">
                  <wp:posOffset>3801745</wp:posOffset>
                </wp:positionH>
                <wp:positionV relativeFrom="paragraph">
                  <wp:posOffset>641985</wp:posOffset>
                </wp:positionV>
                <wp:extent cx="1270" cy="220345"/>
                <wp:effectExtent l="3175" t="3810" r="1905" b="2540"/>
                <wp:wrapNone/>
                <wp:docPr id="121" name="Graphic 583"/>
                <a:graphic xmlns:a="http://schemas.openxmlformats.org/drawingml/2006/main">
                  <a:graphicData uri="http://schemas.microsoft.com/office/word/2010/wordprocessingShape">
                    <wps:wsp>
                      <wps:cNvSpPr/>
                      <wps:spPr>
                        <a:xfrm>
                          <a:off x="0" y="0"/>
                          <a:ext cx="1440" cy="220320"/>
                        </a:xfrm>
                        <a:custGeom>
                          <a:avLst/>
                          <a:gdLst>
                            <a:gd name="textAreaLeft" fmla="*/ 0 w 720"/>
                            <a:gd name="textAreaRight" fmla="*/ 1440 w 720"/>
                            <a:gd name="textAreaTop" fmla="*/ 0 h 124920"/>
                            <a:gd name="textAreaBottom" fmla="*/ 125640 h 124920"/>
                          </a:gdLst>
                          <a:ahLst/>
                          <a:rect l="textAreaLeft" t="textAreaTop" r="textAreaRight" b="textAreaBottom"/>
                          <a:pathLst>
                            <a:path w="0" h="220345">
                              <a:moveTo>
                                <a:pt x="0" y="0"/>
                              </a:moveTo>
                              <a:lnTo>
                                <a:pt x="0" y="220226"/>
                              </a:lnTo>
                            </a:path>
                          </a:pathLst>
                        </a:custGeom>
                        <a:noFill/>
                        <a:ln w="6514">
                          <a:solidFill>
                            <a:srgbClr val="000000"/>
                          </a:solidFill>
                          <a:round/>
                        </a:ln>
                      </wps:spPr>
                      <wps:style>
                        <a:lnRef idx="0"/>
                        <a:fillRef idx="0"/>
                        <a:effectRef idx="0"/>
                        <a:fontRef idx="minor"/>
                      </wps:style>
                      <wps:bodyPr/>
                    </wps:wsp>
                  </a:graphicData>
                </a:graphic>
              </wp:anchor>
            </w:drawing>
          </mc:Choice>
          <mc:Fallback>
            <w:pict/>
          </mc:Fallback>
        </mc:AlternateContent>
      </w:r>
      <w:r>
        <w:rPr/>
        <w:t xml:space="preserve">Для схеми з СЕ статичні характеристики, які наведені на рис. 3, є </w:t>
      </w:r>
      <w:r>
        <w:rPr>
          <w:spacing w:val="-2"/>
        </w:rPr>
        <w:t>залежностями:</w:t>
      </w:r>
    </w:p>
    <w:p>
      <w:pPr>
        <w:pStyle w:val="Style15"/>
        <w:spacing w:before="10" w:after="0"/>
        <w:rPr>
          <w:sz w:val="15"/>
        </w:rPr>
      </w:pPr>
      <w:r>
        <w:rPr>
          <w:sz w:val="15"/>
        </w:rPr>
      </w:r>
    </w:p>
    <w:p>
      <w:pPr>
        <w:sectPr>
          <w:type w:val="continuous"/>
          <w:pgSz w:w="11906" w:h="16838"/>
          <w:pgMar w:left="992" w:right="0" w:gutter="0" w:header="0" w:top="980" w:footer="673" w:bottom="960"/>
          <w:formProt w:val="false"/>
          <w:textDirection w:val="lrTb"/>
          <w:docGrid w:type="default" w:linePitch="100" w:charSpace="4096"/>
        </w:sectPr>
      </w:pPr>
    </w:p>
    <w:p>
      <w:pPr>
        <w:pStyle w:val="Style15"/>
        <w:spacing w:before="150" w:after="0"/>
        <w:ind w:left="993" w:hanging="0"/>
        <w:rPr/>
      </w:pPr>
      <w:r>
        <mc:AlternateContent>
          <mc:Choice Requires="wps">
            <w:drawing>
              <wp:anchor behindDoc="1" distT="3810" distB="2540" distL="3810" distR="1905" simplePos="0" locked="0" layoutInCell="0" allowOverlap="1" relativeHeight="435">
                <wp:simplePos x="0" y="0"/>
                <wp:positionH relativeFrom="page">
                  <wp:posOffset>2886710</wp:posOffset>
                </wp:positionH>
                <wp:positionV relativeFrom="paragraph">
                  <wp:posOffset>594995</wp:posOffset>
                </wp:positionV>
                <wp:extent cx="1270" cy="220345"/>
                <wp:effectExtent l="3810" t="3810" r="1905" b="2540"/>
                <wp:wrapNone/>
                <wp:docPr id="122" name="Graphic 584"/>
                <a:graphic xmlns:a="http://schemas.openxmlformats.org/drawingml/2006/main">
                  <a:graphicData uri="http://schemas.microsoft.com/office/word/2010/wordprocessingShape">
                    <wps:wsp>
                      <wps:cNvSpPr/>
                      <wps:spPr>
                        <a:xfrm>
                          <a:off x="0" y="0"/>
                          <a:ext cx="1440" cy="220320"/>
                        </a:xfrm>
                        <a:custGeom>
                          <a:avLst/>
                          <a:gdLst>
                            <a:gd name="textAreaLeft" fmla="*/ 0 w 720"/>
                            <a:gd name="textAreaRight" fmla="*/ 1440 w 720"/>
                            <a:gd name="textAreaTop" fmla="*/ 0 h 124920"/>
                            <a:gd name="textAreaBottom" fmla="*/ 125640 h 124920"/>
                          </a:gdLst>
                          <a:ahLst/>
                          <a:rect l="textAreaLeft" t="textAreaTop" r="textAreaRight" b="textAreaBottom"/>
                          <a:pathLst>
                            <a:path w="0" h="220345">
                              <a:moveTo>
                                <a:pt x="0" y="0"/>
                              </a:moveTo>
                              <a:lnTo>
                                <a:pt x="0" y="220226"/>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438">
                <wp:simplePos x="0" y="0"/>
                <wp:positionH relativeFrom="page">
                  <wp:posOffset>2964180</wp:posOffset>
                </wp:positionH>
                <wp:positionV relativeFrom="paragraph">
                  <wp:posOffset>746760</wp:posOffset>
                </wp:positionV>
                <wp:extent cx="39370" cy="69850"/>
                <wp:effectExtent l="0" t="0" r="0" b="0"/>
                <wp:wrapNone/>
                <wp:docPr id="123" name="Textbox 585"/>
                <a:graphic xmlns:a="http://schemas.openxmlformats.org/drawingml/2006/main">
                  <a:graphicData uri="http://schemas.microsoft.com/office/word/2010/wordprocessingShape">
                    <wps:wsp>
                      <wps:cNvSpPr/>
                      <wps:spPr>
                        <a:xfrm>
                          <a:off x="0" y="0"/>
                          <a:ext cx="39240" cy="69840"/>
                        </a:xfrm>
                        <a:prstGeom prst="rect">
                          <a:avLst/>
                        </a:prstGeom>
                        <a:noFill/>
                        <a:ln w="0">
                          <a:noFill/>
                        </a:ln>
                      </wps:spPr>
                      <wps:style>
                        <a:lnRef idx="0"/>
                        <a:fillRef idx="0"/>
                        <a:effectRef idx="0"/>
                        <a:fontRef idx="minor"/>
                      </wps:style>
                      <wps:txbx>
                        <w:txbxContent>
                          <w:p>
                            <w:pPr>
                              <w:pStyle w:val="Style21"/>
                              <w:spacing w:lineRule="exact" w:line="109"/>
                              <w:rPr>
                                <w:i/>
                                <w:i/>
                                <w:sz w:val="10"/>
                              </w:rPr>
                            </w:pPr>
                            <w:r>
                              <w:rPr>
                                <w:i/>
                                <w:color w:val="000000"/>
                                <w:spacing w:val="-10"/>
                                <w:w w:val="105"/>
                                <w:sz w:val="10"/>
                              </w:rPr>
                              <w:t>Б</w:t>
                            </w:r>
                          </w:p>
                        </w:txbxContent>
                      </wps:txbx>
                      <wps:bodyPr lIns="0" rIns="0" tIns="0" bIns="0" anchor="t">
                        <a:noAutofit/>
                      </wps:bodyPr>
                    </wps:wsp>
                  </a:graphicData>
                </a:graphic>
              </wp:anchor>
            </w:drawing>
          </mc:Choice>
          <mc:Fallback>
            <w:pict>
              <v:rect id="shape_0" ID="Textbox 585" path="m0,0l-2147483645,0l-2147483645,-2147483646l0,-2147483646xe" stroked="f" o:allowincell="f" style="position:absolute;margin-left:233.4pt;margin-top:58.8pt;width:3.05pt;height:5.45pt;mso-wrap-style:square;v-text-anchor:top;mso-position-horizontal-relative:page">
                <v:fill o:detectmouseclick="t" on="false"/>
                <v:stroke color="#3465a4" joinstyle="round" endcap="flat"/>
                <v:textbox>
                  <w:txbxContent>
                    <w:p>
                      <w:pPr>
                        <w:pStyle w:val="Style21"/>
                        <w:spacing w:lineRule="exact" w:line="109"/>
                        <w:rPr>
                          <w:i/>
                          <w:i/>
                          <w:sz w:val="10"/>
                        </w:rPr>
                      </w:pPr>
                      <w:r>
                        <w:rPr>
                          <w:i/>
                          <w:color w:val="000000"/>
                          <w:spacing w:val="-10"/>
                          <w:w w:val="105"/>
                          <w:sz w:val="10"/>
                        </w:rPr>
                        <w:t>Б</w:t>
                      </w:r>
                    </w:p>
                  </w:txbxContent>
                </v:textbox>
                <w10:wrap type="none"/>
              </v:rect>
            </w:pict>
          </mc:Fallback>
        </mc:AlternateContent>
      </w:r>
      <w:r>
        <w:rPr/>
        <w:t>вхідні</w:t>
      </w:r>
      <w:r>
        <w:rPr>
          <w:spacing w:val="-5"/>
        </w:rPr>
        <w:t xml:space="preserve"> </w:t>
      </w:r>
      <w:r>
        <w:rPr>
          <w:spacing w:val="-10"/>
        </w:rPr>
        <w:t>-</w:t>
      </w:r>
    </w:p>
    <w:p>
      <w:pPr>
        <w:pStyle w:val="Normal"/>
        <w:spacing w:before="185" w:after="0"/>
        <w:jc w:val="right"/>
        <w:rPr>
          <w:rFonts w:ascii="Symbol" w:hAnsi="Symbol"/>
          <w:sz w:val="23"/>
        </w:rPr>
      </w:pPr>
      <w:r>
        <w:br w:type="column"/>
      </w:r>
      <w:r>
        <w:rPr>
          <w:i/>
          <w:spacing w:val="12"/>
          <w:w w:val="105"/>
          <w:sz w:val="23"/>
        </w:rPr>
        <w:t>I</w:t>
      </w:r>
      <w:r>
        <w:rPr>
          <w:i/>
          <w:spacing w:val="12"/>
          <w:w w:val="105"/>
          <w:position w:val="-5"/>
          <w:sz w:val="14"/>
        </w:rPr>
        <w:t>Б</w:t>
      </w:r>
      <w:r>
        <w:rPr>
          <w:i/>
          <w:spacing w:val="67"/>
          <w:w w:val="105"/>
          <w:position w:val="-5"/>
          <w:sz w:val="14"/>
        </w:rPr>
        <w:t xml:space="preserve"> </w:t>
      </w:r>
      <w:r>
        <w:rPr>
          <w:rFonts w:ascii="Symbol" w:hAnsi="Symbol"/>
          <w:spacing w:val="-10"/>
          <w:w w:val="105"/>
          <w:sz w:val="23"/>
        </w:rPr>
        <w:t></w:t>
      </w:r>
    </w:p>
    <w:p>
      <w:pPr>
        <w:pStyle w:val="Normal"/>
        <w:spacing w:before="104" w:after="0"/>
        <w:ind w:left="63" w:hanging="0"/>
        <w:rPr>
          <w:sz w:val="28"/>
        </w:rPr>
      </w:pPr>
      <w:r>
        <w:br w:type="column"/>
      </w:r>
      <w:r>
        <w:rPr>
          <w:i/>
          <w:position w:val="6"/>
          <w:sz w:val="23"/>
        </w:rPr>
        <w:t>f</w:t>
      </w:r>
      <w:r>
        <w:rPr>
          <w:i/>
          <w:spacing w:val="-15"/>
          <w:position w:val="6"/>
          <w:sz w:val="23"/>
        </w:rPr>
        <w:t xml:space="preserve"> </w:t>
      </w:r>
      <w:r>
        <w:rPr>
          <w:rFonts w:ascii="Symbol" w:hAnsi="Symbol"/>
          <w:position w:val="6"/>
          <w:sz w:val="31"/>
        </w:rPr>
        <w:t></w:t>
      </w:r>
      <w:r>
        <w:rPr>
          <w:i/>
          <w:position w:val="6"/>
          <w:sz w:val="23"/>
        </w:rPr>
        <w:t>U</w:t>
      </w:r>
      <w:r>
        <w:rPr>
          <w:i/>
          <w:spacing w:val="-32"/>
          <w:position w:val="6"/>
          <w:sz w:val="23"/>
        </w:rPr>
        <w:t xml:space="preserve"> </w:t>
      </w:r>
      <w:r>
        <w:rPr>
          <w:i/>
          <w:sz w:val="14"/>
        </w:rPr>
        <w:t>БЕ</w:t>
      </w:r>
      <w:r>
        <w:rPr>
          <w:i/>
          <w:spacing w:val="2"/>
          <w:sz w:val="14"/>
        </w:rPr>
        <w:t xml:space="preserve"> </w:t>
      </w:r>
      <w:r>
        <w:rPr>
          <w:rFonts w:ascii="Symbol" w:hAnsi="Symbol"/>
          <w:position w:val="6"/>
          <w:sz w:val="31"/>
        </w:rPr>
        <w:t></w:t>
      </w:r>
      <w:r>
        <w:rPr>
          <w:spacing w:val="-41"/>
          <w:position w:val="6"/>
          <w:sz w:val="31"/>
        </w:rPr>
        <w:t xml:space="preserve"> </w:t>
      </w:r>
      <w:r>
        <w:rPr>
          <w:i/>
          <w:sz w:val="14"/>
        </w:rPr>
        <w:t>U</w:t>
      </w:r>
      <w:r>
        <w:rPr>
          <w:i/>
          <w:spacing w:val="40"/>
          <w:sz w:val="14"/>
        </w:rPr>
        <w:t xml:space="preserve">  </w:t>
      </w:r>
      <w:r>
        <w:rPr>
          <w:rFonts w:ascii="Symbol" w:hAnsi="Symbol"/>
          <w:sz w:val="14"/>
        </w:rPr>
        <w:t></w:t>
      </w:r>
      <w:r>
        <w:rPr>
          <w:i/>
          <w:sz w:val="14"/>
        </w:rPr>
        <w:t>const</w:t>
      </w:r>
      <w:r>
        <w:rPr>
          <w:i/>
          <w:spacing w:val="39"/>
          <w:sz w:val="14"/>
        </w:rPr>
        <w:t xml:space="preserve"> </w:t>
      </w:r>
      <w:r>
        <w:rPr>
          <w:spacing w:val="-10"/>
          <w:position w:val="6"/>
          <w:sz w:val="28"/>
        </w:rPr>
        <w:t>;</w:t>
      </w:r>
    </w:p>
    <w:p>
      <w:pPr>
        <w:sectPr>
          <w:type w:val="continuous"/>
          <w:pgSz w:w="11906" w:h="16838"/>
          <w:pgMar w:left="992" w:right="0" w:gutter="0" w:header="0" w:top="980" w:footer="673" w:bottom="960"/>
          <w:cols w:num="3" w:equalWidth="false" w:sep="false">
            <w:col w:w="1916" w:space="868"/>
            <w:col w:w="1425" w:space="40"/>
            <w:col w:w="6663"/>
          </w:cols>
          <w:formProt w:val="false"/>
          <w:textDirection w:val="lrTb"/>
          <w:docGrid w:type="default" w:linePitch="100" w:charSpace="4096"/>
        </w:sectPr>
      </w:pPr>
    </w:p>
    <w:p>
      <w:pPr>
        <w:pStyle w:val="Style15"/>
        <w:spacing w:before="17" w:after="0"/>
        <w:rPr>
          <w:sz w:val="20"/>
        </w:rPr>
      </w:pPr>
      <w:r>
        <w:rPr>
          <w:sz w:val="20"/>
        </w:rPr>
      </w:r>
    </w:p>
    <w:p>
      <w:pPr>
        <w:sectPr>
          <w:type w:val="continuous"/>
          <w:pgSz w:w="11906" w:h="16838"/>
          <w:pgMar w:left="992" w:right="0" w:gutter="0" w:header="0" w:top="980" w:footer="673" w:bottom="960"/>
          <w:formProt w:val="false"/>
          <w:textDirection w:val="lrTb"/>
          <w:docGrid w:type="default" w:linePitch="100" w:charSpace="4096"/>
        </w:sectPr>
      </w:pPr>
    </w:p>
    <w:p>
      <w:pPr>
        <w:pStyle w:val="Style15"/>
        <w:spacing w:before="150" w:after="0"/>
        <w:ind w:left="993" w:hanging="0"/>
        <w:rPr/>
      </w:pPr>
      <w:r>
        <mc:AlternateContent>
          <mc:Choice Requires="wps">
            <w:drawing>
              <wp:anchor behindDoc="1" distT="0" distB="0" distL="0" distR="0" simplePos="0" locked="0" layoutInCell="0" allowOverlap="1" relativeHeight="436">
                <wp:simplePos x="0" y="0"/>
                <wp:positionH relativeFrom="page">
                  <wp:posOffset>3904615</wp:posOffset>
                </wp:positionH>
                <wp:positionV relativeFrom="paragraph">
                  <wp:posOffset>-210820</wp:posOffset>
                </wp:positionV>
                <wp:extent cx="87630" cy="69850"/>
                <wp:effectExtent l="0" t="0" r="0" b="0"/>
                <wp:wrapNone/>
                <wp:docPr id="125" name="Textbox 586"/>
                <a:graphic xmlns:a="http://schemas.openxmlformats.org/drawingml/2006/main">
                  <a:graphicData uri="http://schemas.microsoft.com/office/word/2010/wordprocessingShape">
                    <wps:wsp>
                      <wps:cNvSpPr/>
                      <wps:spPr>
                        <a:xfrm>
                          <a:off x="0" y="0"/>
                          <a:ext cx="87480" cy="69840"/>
                        </a:xfrm>
                        <a:prstGeom prst="rect">
                          <a:avLst/>
                        </a:prstGeom>
                        <a:noFill/>
                        <a:ln w="0">
                          <a:noFill/>
                        </a:ln>
                      </wps:spPr>
                      <wps:style>
                        <a:lnRef idx="0"/>
                        <a:fillRef idx="0"/>
                        <a:effectRef idx="0"/>
                        <a:fontRef idx="minor"/>
                      </wps:style>
                      <wps:txbx>
                        <w:txbxContent>
                          <w:p>
                            <w:pPr>
                              <w:pStyle w:val="Style21"/>
                              <w:spacing w:lineRule="exact" w:line="109"/>
                              <w:rPr>
                                <w:i/>
                                <w:i/>
                                <w:sz w:val="10"/>
                              </w:rPr>
                            </w:pPr>
                            <w:r>
                              <w:rPr>
                                <w:i/>
                                <w:color w:val="000000"/>
                                <w:spacing w:val="-5"/>
                                <w:w w:val="105"/>
                                <w:sz w:val="10"/>
                              </w:rPr>
                              <w:t>КЕ</w:t>
                            </w:r>
                          </w:p>
                        </w:txbxContent>
                      </wps:txbx>
                      <wps:bodyPr lIns="0" rIns="0" tIns="0" bIns="0" anchor="t">
                        <a:noAutofit/>
                      </wps:bodyPr>
                    </wps:wsp>
                  </a:graphicData>
                </a:graphic>
              </wp:anchor>
            </w:drawing>
          </mc:Choice>
          <mc:Fallback>
            <w:pict>
              <v:rect id="shape_0" ID="Textbox 586" path="m0,0l-2147483645,0l-2147483645,-2147483646l0,-2147483646xe" stroked="f" o:allowincell="f" style="position:absolute;margin-left:307.45pt;margin-top:-16.6pt;width:6.85pt;height:5.45pt;mso-wrap-style:square;v-text-anchor:top;mso-position-horizontal-relative:page">
                <v:fill o:detectmouseclick="t" on="false"/>
                <v:stroke color="#3465a4" joinstyle="round" endcap="flat"/>
                <v:textbox>
                  <w:txbxContent>
                    <w:p>
                      <w:pPr>
                        <w:pStyle w:val="Style21"/>
                        <w:spacing w:lineRule="exact" w:line="109"/>
                        <w:rPr>
                          <w:i/>
                          <w:i/>
                          <w:sz w:val="10"/>
                        </w:rPr>
                      </w:pPr>
                      <w:r>
                        <w:rPr>
                          <w:i/>
                          <w:color w:val="000000"/>
                          <w:spacing w:val="-5"/>
                          <w:w w:val="105"/>
                          <w:sz w:val="10"/>
                        </w:rPr>
                        <w:t>КЕ</w:t>
                      </w:r>
                    </w:p>
                  </w:txbxContent>
                </v:textbox>
                <w10:wrap type="none"/>
              </v:rect>
            </w:pict>
          </mc:Fallback>
        </mc:AlternateContent>
      </w:r>
      <w:r>
        <w:rPr/>
        <w:t>вихідні</w:t>
      </w:r>
      <w:r>
        <w:rPr>
          <w:spacing w:val="-1"/>
        </w:rPr>
        <w:t xml:space="preserve"> </w:t>
      </w:r>
      <w:r>
        <w:rPr>
          <w:spacing w:val="-10"/>
        </w:rPr>
        <w:t>-</w:t>
      </w:r>
    </w:p>
    <w:p>
      <w:pPr>
        <w:pStyle w:val="Normal"/>
        <w:spacing w:before="185" w:after="0"/>
        <w:ind w:left="249" w:hanging="0"/>
        <w:rPr>
          <w:rFonts w:ascii="Symbol" w:hAnsi="Symbol"/>
          <w:sz w:val="23"/>
        </w:rPr>
      </w:pPr>
      <w:r>
        <w:br w:type="column"/>
      </w:r>
      <w:r>
        <w:rPr>
          <w:i/>
          <w:spacing w:val="12"/>
          <w:w w:val="105"/>
          <w:sz w:val="23"/>
        </w:rPr>
        <w:t>I</w:t>
      </w:r>
      <w:r>
        <w:rPr>
          <w:i/>
          <w:spacing w:val="12"/>
          <w:w w:val="105"/>
          <w:position w:val="-5"/>
          <w:sz w:val="14"/>
        </w:rPr>
        <w:t>К</w:t>
      </w:r>
      <w:r>
        <w:rPr>
          <w:i/>
          <w:spacing w:val="71"/>
          <w:w w:val="105"/>
          <w:position w:val="-5"/>
          <w:sz w:val="14"/>
        </w:rPr>
        <w:t xml:space="preserve"> </w:t>
      </w:r>
      <w:r>
        <w:rPr>
          <w:rFonts w:ascii="Symbol" w:hAnsi="Symbol"/>
          <w:spacing w:val="-10"/>
          <w:w w:val="105"/>
          <w:sz w:val="23"/>
        </w:rPr>
        <w:t></w:t>
      </w:r>
    </w:p>
    <w:p>
      <w:pPr>
        <w:pStyle w:val="Normal"/>
        <w:spacing w:before="104" w:after="0"/>
        <w:ind w:left="61" w:hanging="0"/>
        <w:rPr>
          <w:sz w:val="28"/>
        </w:rPr>
      </w:pPr>
      <w:r>
        <w:br w:type="column"/>
      </w:r>
      <w:r>
        <w:rPr>
          <w:i/>
          <w:position w:val="6"/>
          <w:sz w:val="23"/>
        </w:rPr>
        <w:t>f</w:t>
      </w:r>
      <w:r>
        <w:rPr>
          <w:i/>
          <w:spacing w:val="-15"/>
          <w:position w:val="6"/>
          <w:sz w:val="23"/>
        </w:rPr>
        <w:t xml:space="preserve"> </w:t>
      </w:r>
      <w:r>
        <w:rPr>
          <w:rFonts w:ascii="Symbol" w:hAnsi="Symbol"/>
          <w:position w:val="6"/>
          <w:sz w:val="31"/>
        </w:rPr>
        <w:t></w:t>
      </w:r>
      <w:r>
        <w:rPr>
          <w:i/>
          <w:position w:val="6"/>
          <w:sz w:val="23"/>
        </w:rPr>
        <w:t>U</w:t>
      </w:r>
      <w:r>
        <w:rPr>
          <w:i/>
          <w:spacing w:val="-33"/>
          <w:position w:val="6"/>
          <w:sz w:val="23"/>
        </w:rPr>
        <w:t xml:space="preserve"> </w:t>
      </w:r>
      <w:r>
        <w:rPr>
          <w:i/>
          <w:sz w:val="14"/>
        </w:rPr>
        <w:t>КЕ</w:t>
      </w:r>
      <w:r>
        <w:rPr>
          <w:i/>
          <w:spacing w:val="-3"/>
          <w:sz w:val="14"/>
        </w:rPr>
        <w:t xml:space="preserve"> </w:t>
      </w:r>
      <w:r>
        <w:rPr>
          <w:rFonts w:ascii="Symbol" w:hAnsi="Symbol"/>
          <w:position w:val="6"/>
          <w:sz w:val="31"/>
        </w:rPr>
        <w:t></w:t>
      </w:r>
      <w:r>
        <w:rPr>
          <w:spacing w:val="-25"/>
          <w:position w:val="6"/>
          <w:sz w:val="31"/>
        </w:rPr>
        <w:t xml:space="preserve"> </w:t>
      </w:r>
      <w:r>
        <w:rPr>
          <w:i/>
          <w:sz w:val="14"/>
        </w:rPr>
        <w:t>I</w:t>
      </w:r>
      <w:r>
        <w:rPr>
          <w:i/>
          <w:spacing w:val="57"/>
          <w:sz w:val="14"/>
        </w:rPr>
        <w:t xml:space="preserve"> </w:t>
      </w:r>
      <w:r>
        <w:rPr>
          <w:rFonts w:ascii="Symbol" w:hAnsi="Symbol"/>
          <w:sz w:val="14"/>
        </w:rPr>
        <w:t></w:t>
      </w:r>
      <w:r>
        <w:rPr>
          <w:i/>
          <w:sz w:val="14"/>
        </w:rPr>
        <w:t>const</w:t>
      </w:r>
      <w:r>
        <w:rPr>
          <w:i/>
          <w:spacing w:val="44"/>
          <w:sz w:val="14"/>
        </w:rPr>
        <w:t xml:space="preserve"> </w:t>
      </w:r>
      <w:r>
        <w:rPr>
          <w:spacing w:val="-10"/>
          <w:position w:val="6"/>
          <w:sz w:val="28"/>
        </w:rPr>
        <w:t>.</w:t>
      </w:r>
    </w:p>
    <w:p>
      <w:pPr>
        <w:sectPr>
          <w:type w:val="continuous"/>
          <w:pgSz w:w="11906" w:h="16838"/>
          <w:pgMar w:left="992" w:right="0" w:gutter="0" w:header="0" w:top="980" w:footer="673" w:bottom="960"/>
          <w:cols w:num="3" w:equalWidth="false" w:sep="false">
            <w:col w:w="2028" w:space="40"/>
            <w:col w:w="697" w:space="38"/>
            <w:col w:w="8109"/>
          </w:cols>
          <w:formProt w:val="false"/>
          <w:textDirection w:val="lrTb"/>
          <w:docGrid w:type="default" w:linePitch="100" w:charSpace="4096"/>
        </w:sectPr>
      </w:pPr>
    </w:p>
    <w:p>
      <w:pPr>
        <w:pStyle w:val="Style15"/>
        <w:rPr>
          <w:sz w:val="20"/>
        </w:rPr>
      </w:pPr>
      <w:r>
        <w:rPr>
          <w:sz w:val="20"/>
        </w:rPr>
      </w:r>
    </w:p>
    <w:p>
      <w:pPr>
        <w:pStyle w:val="Style15"/>
        <w:spacing w:before="111" w:after="0"/>
        <w:rPr>
          <w:sz w:val="20"/>
        </w:rPr>
      </w:pPr>
      <w:r>
        <w:rPr>
          <w:sz w:val="20"/>
        </w:rPr>
      </w:r>
    </w:p>
    <w:p>
      <w:pPr>
        <w:pStyle w:val="Normal"/>
        <w:ind w:left="3057" w:hanging="0"/>
        <w:rPr>
          <w:sz w:val="20"/>
        </w:rPr>
      </w:pPr>
      <w:r>
        <w:rPr/>
        <w:drawing>
          <wp:inline distT="0" distB="0" distL="0" distR="0">
            <wp:extent cx="3077845" cy="1184275"/>
            <wp:effectExtent l="0" t="0" r="0" b="0"/>
            <wp:docPr id="127" name="Image 587" descr="Зображення, що містить схема, ескіз, ряд, біл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Image 587" descr="Зображення, що містить схема, ескіз, ряд, білий  Автоматично згенерований опис"/>
                    <pic:cNvPicPr>
                      <a:picLocks noChangeAspect="1" noChangeArrowheads="1"/>
                    </pic:cNvPicPr>
                  </pic:nvPicPr>
                  <pic:blipFill>
                    <a:blip r:embed="rId63"/>
                    <a:stretch>
                      <a:fillRect/>
                    </a:stretch>
                  </pic:blipFill>
                  <pic:spPr bwMode="auto">
                    <a:xfrm>
                      <a:off x="0" y="0"/>
                      <a:ext cx="3077845" cy="1184275"/>
                    </a:xfrm>
                    <a:prstGeom prst="rect">
                      <a:avLst/>
                    </a:prstGeom>
                  </pic:spPr>
                </pic:pic>
              </a:graphicData>
            </a:graphic>
          </wp:inline>
        </w:drawing>
      </w:r>
    </w:p>
    <w:p>
      <w:pPr>
        <w:pStyle w:val="Style15"/>
        <w:tabs>
          <w:tab w:val="clear" w:pos="720"/>
          <w:tab w:val="left" w:pos="3361" w:leader="none"/>
        </w:tabs>
        <w:spacing w:lineRule="exact" w:line="322" w:before="148" w:after="0"/>
        <w:ind w:left="414" w:hanging="0"/>
        <w:jc w:val="center"/>
        <w:rPr/>
      </w:pPr>
      <w:r>
        <w:rPr>
          <w:spacing w:val="-5"/>
        </w:rPr>
        <w:t>а)</w:t>
      </w:r>
      <w:r>
        <w:rPr/>
        <w:tab/>
      </w:r>
      <w:r>
        <w:rPr>
          <w:spacing w:val="-5"/>
        </w:rPr>
        <w:t>б)</w:t>
      </w:r>
    </w:p>
    <w:p>
      <w:pPr>
        <w:pStyle w:val="Style15"/>
        <w:spacing w:lineRule="exact" w:line="322"/>
        <w:ind w:left="136" w:hanging="0"/>
        <w:jc w:val="center"/>
        <w:rPr/>
      </w:pPr>
      <w:r>
        <w:rPr/>
        <w:t>Рисунок</w:t>
      </w:r>
      <w:r>
        <w:rPr>
          <w:spacing w:val="-9"/>
        </w:rPr>
        <w:t xml:space="preserve"> </w:t>
      </w:r>
      <w:r>
        <w:rPr/>
        <w:t>2</w:t>
      </w:r>
      <w:r>
        <w:rPr>
          <w:spacing w:val="-3"/>
        </w:rPr>
        <w:t xml:space="preserve"> </w:t>
      </w:r>
      <w:r>
        <w:rPr/>
        <w:t>–</w:t>
      </w:r>
      <w:r>
        <w:rPr>
          <w:spacing w:val="-4"/>
        </w:rPr>
        <w:t xml:space="preserve"> </w:t>
      </w:r>
      <w:r>
        <w:rPr/>
        <w:t>ВАХ</w:t>
      </w:r>
      <w:r>
        <w:rPr>
          <w:spacing w:val="-4"/>
        </w:rPr>
        <w:t xml:space="preserve"> </w:t>
      </w:r>
      <w:r>
        <w:rPr/>
        <w:t>транзистора,</w:t>
      </w:r>
      <w:r>
        <w:rPr>
          <w:spacing w:val="-4"/>
        </w:rPr>
        <w:t xml:space="preserve"> </w:t>
      </w:r>
      <w:r>
        <w:rPr/>
        <w:t>увімкненого</w:t>
      </w:r>
      <w:r>
        <w:rPr>
          <w:spacing w:val="-4"/>
        </w:rPr>
        <w:t xml:space="preserve"> </w:t>
      </w:r>
      <w:r>
        <w:rPr/>
        <w:t>за</w:t>
      </w:r>
      <w:r>
        <w:rPr>
          <w:spacing w:val="-4"/>
        </w:rPr>
        <w:t xml:space="preserve"> </w:t>
      </w:r>
      <w:r>
        <w:rPr/>
        <w:t>схемою</w:t>
      </w:r>
      <w:r>
        <w:rPr>
          <w:spacing w:val="-5"/>
        </w:rPr>
        <w:t xml:space="preserve"> </w:t>
      </w:r>
      <w:r>
        <w:rPr/>
        <w:t>з</w:t>
      </w:r>
      <w:r>
        <w:rPr>
          <w:spacing w:val="-4"/>
        </w:rPr>
        <w:t xml:space="preserve"> </w:t>
      </w:r>
      <w:r>
        <w:rPr/>
        <w:t>СЕ:</w:t>
      </w:r>
      <w:r>
        <w:rPr>
          <w:spacing w:val="-6"/>
        </w:rPr>
        <w:t xml:space="preserve"> </w:t>
      </w:r>
      <w:r>
        <w:rPr/>
        <w:t>а)</w:t>
      </w:r>
      <w:r>
        <w:rPr>
          <w:spacing w:val="-4"/>
        </w:rPr>
        <w:t xml:space="preserve"> </w:t>
      </w:r>
      <w:r>
        <w:rPr/>
        <w:t>вхідні;</w:t>
      </w:r>
      <w:r>
        <w:rPr>
          <w:spacing w:val="-3"/>
        </w:rPr>
        <w:t xml:space="preserve"> </w:t>
      </w:r>
      <w:r>
        <w:rPr>
          <w:spacing w:val="-5"/>
        </w:rPr>
        <w:t>б)</w:t>
      </w:r>
    </w:p>
    <w:p>
      <w:pPr>
        <w:pStyle w:val="Style15"/>
        <w:ind w:left="1620" w:right="1758" w:hanging="0"/>
        <w:jc w:val="center"/>
        <w:rPr/>
      </w:pPr>
      <w:r>
        <w:rPr>
          <w:spacing w:val="-2"/>
        </w:rPr>
        <w:t>вихідні</w:t>
      </w:r>
    </w:p>
    <w:p>
      <w:pPr>
        <w:sectPr>
          <w:type w:val="continuous"/>
          <w:pgSz w:w="11906" w:h="16838"/>
          <w:pgMar w:left="992" w:right="0" w:gutter="0" w:header="0" w:top="980" w:footer="673" w:bottom="960"/>
          <w:formProt w:val="false"/>
          <w:textDirection w:val="lrTb"/>
          <w:docGrid w:type="default" w:linePitch="100" w:charSpace="4096"/>
        </w:sectPr>
      </w:pPr>
    </w:p>
    <w:p>
      <w:pPr>
        <w:pStyle w:val="Style15"/>
        <w:spacing w:before="69" w:after="0"/>
        <w:ind w:left="993" w:hanging="0"/>
        <w:rPr/>
      </w:pPr>
      <w:r>
        <w:rPr/>
        <w:t>Вихідні</w:t>
      </w:r>
      <w:r>
        <w:rPr>
          <w:spacing w:val="-7"/>
        </w:rPr>
        <w:t xml:space="preserve"> </w:t>
      </w:r>
      <w:r>
        <w:rPr/>
        <w:t>характеристики</w:t>
      </w:r>
      <w:r>
        <w:rPr>
          <w:spacing w:val="-5"/>
        </w:rPr>
        <w:t xml:space="preserve"> </w:t>
      </w:r>
      <w:r>
        <w:rPr/>
        <w:t>схеми</w:t>
      </w:r>
      <w:r>
        <w:rPr>
          <w:spacing w:val="-5"/>
        </w:rPr>
        <w:t xml:space="preserve"> </w:t>
      </w:r>
      <w:r>
        <w:rPr/>
        <w:t>з</w:t>
      </w:r>
      <w:r>
        <w:rPr>
          <w:spacing w:val="-6"/>
        </w:rPr>
        <w:t xml:space="preserve"> </w:t>
      </w:r>
      <w:r>
        <w:rPr/>
        <w:t>СЕ</w:t>
      </w:r>
      <w:r>
        <w:rPr>
          <w:spacing w:val="-5"/>
        </w:rPr>
        <w:t xml:space="preserve"> </w:t>
      </w:r>
      <w:r>
        <w:rPr/>
        <w:t>досить</w:t>
      </w:r>
      <w:r>
        <w:rPr>
          <w:spacing w:val="-6"/>
        </w:rPr>
        <w:t xml:space="preserve"> </w:t>
      </w:r>
      <w:r>
        <w:rPr/>
        <w:t>точно</w:t>
      </w:r>
      <w:r>
        <w:rPr>
          <w:spacing w:val="-5"/>
        </w:rPr>
        <w:t xml:space="preserve"> </w:t>
      </w:r>
      <w:r>
        <w:rPr/>
        <w:t>можна</w:t>
      </w:r>
      <w:r>
        <w:rPr>
          <w:spacing w:val="-8"/>
        </w:rPr>
        <w:t xml:space="preserve"> </w:t>
      </w:r>
      <w:r>
        <w:rPr/>
        <w:t>описати</w:t>
      </w:r>
      <w:r>
        <w:rPr>
          <w:spacing w:val="-5"/>
        </w:rPr>
        <w:t xml:space="preserve"> </w:t>
      </w:r>
      <w:r>
        <w:rPr>
          <w:spacing w:val="-2"/>
        </w:rPr>
        <w:t>виразом:</w:t>
      </w:r>
    </w:p>
    <w:p>
      <w:pPr>
        <w:pStyle w:val="Style15"/>
        <w:spacing w:before="11" w:after="0"/>
        <w:rPr>
          <w:sz w:val="18"/>
        </w:rPr>
      </w:pPr>
      <w:r>
        <w:rPr>
          <w:sz w:val="18"/>
        </w:rPr>
      </w:r>
    </w:p>
    <w:p>
      <w:pPr>
        <w:sectPr>
          <w:footerReference w:type="default" r:id="rId64"/>
          <w:type w:val="nextPage"/>
          <w:pgSz w:w="11906" w:h="16838"/>
          <w:pgMar w:left="992" w:right="0" w:gutter="0" w:header="0" w:top="620" w:footer="673" w:bottom="960"/>
          <w:pgNumType w:fmt="decimal"/>
          <w:formProt w:val="false"/>
          <w:textDirection w:val="lrTb"/>
          <w:docGrid w:type="default" w:linePitch="100" w:charSpace="4096"/>
        </w:sectPr>
      </w:pPr>
    </w:p>
    <w:p>
      <w:pPr>
        <w:pStyle w:val="Normal"/>
        <w:tabs>
          <w:tab w:val="clear" w:pos="720"/>
          <w:tab w:val="left" w:pos="1349" w:leader="none"/>
        </w:tabs>
        <w:spacing w:lineRule="exact" w:line="396" w:before="103" w:after="0"/>
        <w:ind w:left="1036" w:hanging="0"/>
        <w:rPr>
          <w:i/>
          <w:i/>
          <w:sz w:val="24"/>
        </w:rPr>
      </w:pPr>
      <w:r>
        <w:rPr>
          <w:i/>
          <w:spacing w:val="-10"/>
          <w:sz w:val="24"/>
        </w:rPr>
        <w:t>I</w:t>
      </w:r>
      <w:r>
        <w:rPr>
          <w:i/>
          <w:sz w:val="24"/>
        </w:rPr>
        <w:tab/>
      </w:r>
      <w:r>
        <w:rPr>
          <w:rFonts w:ascii="Symbol" w:hAnsi="Symbol"/>
          <w:sz w:val="24"/>
        </w:rPr>
        <w:t></w:t>
      </w:r>
      <w:r>
        <w:rPr>
          <w:spacing w:val="4"/>
          <w:sz w:val="24"/>
        </w:rPr>
        <w:t xml:space="preserve"> </w:t>
      </w:r>
      <w:r>
        <w:rPr>
          <w:i/>
          <w:spacing w:val="52"/>
          <w:w w:val="150"/>
          <w:position w:val="15"/>
          <w:sz w:val="25"/>
          <w:u w:val="single"/>
        </w:rPr>
        <w:t xml:space="preserve"> </w:t>
      </w:r>
      <w:r>
        <w:rPr>
          <w:rFonts w:ascii="Symbol" w:hAnsi="Symbol"/>
          <w:position w:val="15"/>
          <w:sz w:val="25"/>
          <w:u w:val="single"/>
        </w:rPr>
        <w:t></w:t>
      </w:r>
      <w:r>
        <w:rPr>
          <w:spacing w:val="120"/>
          <w:position w:val="15"/>
          <w:sz w:val="25"/>
          <w:u w:val="single"/>
        </w:rPr>
        <w:t xml:space="preserve"> </w:t>
      </w:r>
      <w:r>
        <w:rPr>
          <w:spacing w:val="-14"/>
          <w:position w:val="15"/>
          <w:sz w:val="25"/>
        </w:rPr>
        <w:t xml:space="preserve"> </w:t>
      </w:r>
      <w:r>
        <w:rPr>
          <w:i/>
          <w:spacing w:val="-10"/>
          <w:sz w:val="24"/>
        </w:rPr>
        <w:t>I</w:t>
      </w:r>
    </w:p>
    <w:p>
      <w:pPr>
        <w:pStyle w:val="Normal"/>
        <w:tabs>
          <w:tab w:val="clear" w:pos="720"/>
          <w:tab w:val="left" w:pos="1538" w:leader="none"/>
        </w:tabs>
        <w:spacing w:lineRule="exact" w:line="248"/>
        <w:ind w:left="1145" w:hanging="0"/>
        <w:rPr>
          <w:i/>
          <w:i/>
          <w:sz w:val="25"/>
        </w:rPr>
      </w:pPr>
      <w:r>
        <w:rPr>
          <w:i/>
          <w:spacing w:val="-10"/>
          <w:sz w:val="24"/>
          <w:vertAlign w:val="superscript"/>
        </w:rPr>
        <w:t>K</w:t>
      </w:r>
      <w:r>
        <w:rPr>
          <w:i/>
          <w:sz w:val="24"/>
        </w:rPr>
        <w:tab/>
      </w:r>
      <w:r>
        <w:rPr>
          <w:sz w:val="24"/>
        </w:rPr>
        <w:t>1</w:t>
      </w:r>
      <w:r>
        <w:rPr>
          <w:spacing w:val="-36"/>
          <w:sz w:val="24"/>
        </w:rPr>
        <w:t xml:space="preserve"> </w:t>
      </w:r>
      <w:r>
        <w:rPr>
          <w:rFonts w:ascii="Symbol" w:hAnsi="Symbol"/>
          <w:sz w:val="24"/>
        </w:rPr>
        <w:t></w:t>
      </w:r>
      <w:r>
        <w:rPr>
          <w:spacing w:val="-33"/>
          <w:sz w:val="24"/>
        </w:rPr>
        <w:t xml:space="preserve"> </w:t>
      </w:r>
      <w:r>
        <w:rPr>
          <w:rFonts w:ascii="Symbol" w:hAnsi="Symbol"/>
          <w:sz w:val="25"/>
        </w:rPr>
        <w:t></w:t>
      </w:r>
      <w:r>
        <w:rPr>
          <w:spacing w:val="32"/>
          <w:sz w:val="25"/>
        </w:rPr>
        <w:t xml:space="preserve">  </w:t>
      </w:r>
      <w:r>
        <w:rPr>
          <w:i/>
          <w:spacing w:val="-18"/>
          <w:sz w:val="25"/>
          <w:vertAlign w:val="superscript"/>
        </w:rPr>
        <w:t>Б</w:t>
      </w:r>
    </w:p>
    <w:p>
      <w:pPr>
        <w:pStyle w:val="Style15"/>
        <w:spacing w:before="15" w:after="0"/>
        <w:rPr>
          <w:i/>
          <w:i/>
          <w:sz w:val="14"/>
        </w:rPr>
      </w:pPr>
      <w:r>
        <w:br w:type="column"/>
      </w:r>
      <w:r>
        <w:rPr>
          <w:i/>
          <w:sz w:val="14"/>
        </w:rPr>
      </w:r>
    </w:p>
    <w:p>
      <w:pPr>
        <w:pStyle w:val="ListParagraph"/>
        <w:numPr>
          <w:ilvl w:val="0"/>
          <w:numId w:val="4"/>
        </w:numPr>
        <w:tabs>
          <w:tab w:val="clear" w:pos="720"/>
          <w:tab w:val="left" w:pos="322" w:leader="none"/>
        </w:tabs>
        <w:spacing w:lineRule="auto" w:line="144"/>
        <w:ind w:left="322" w:hanging="272"/>
        <w:rPr>
          <w:rFonts w:ascii="Symbol" w:hAnsi="Symbol"/>
          <w:sz w:val="24"/>
        </w:rPr>
      </w:pPr>
      <w:r>
        <w:rPr>
          <w:i/>
          <w:position w:val="6"/>
          <w:sz w:val="24"/>
        </w:rPr>
        <w:t>I</w:t>
      </w:r>
      <w:r>
        <w:rPr>
          <w:i/>
          <w:spacing w:val="-33"/>
          <w:position w:val="6"/>
          <w:sz w:val="24"/>
        </w:rPr>
        <w:t xml:space="preserve"> </w:t>
      </w:r>
      <w:r>
        <w:rPr>
          <w:i/>
          <w:sz w:val="14"/>
        </w:rPr>
        <w:t>К</w:t>
      </w:r>
      <w:r>
        <w:rPr>
          <w:i/>
          <w:spacing w:val="-12"/>
          <w:sz w:val="14"/>
        </w:rPr>
        <w:t xml:space="preserve"> </w:t>
      </w:r>
      <w:r>
        <w:rPr>
          <w:spacing w:val="-10"/>
          <w:sz w:val="14"/>
        </w:rPr>
        <w:t>0</w:t>
      </w:r>
    </w:p>
    <w:p>
      <w:pPr>
        <w:pStyle w:val="Normal"/>
        <w:spacing w:lineRule="exact" w:line="248"/>
        <w:ind w:left="227" w:hanging="0"/>
        <w:rPr>
          <w:rFonts w:ascii="Symbol" w:hAnsi="Symbol"/>
          <w:sz w:val="25"/>
        </w:rPr>
      </w:pPr>
      <w:r>
        <mc:AlternateContent>
          <mc:Choice Requires="wps">
            <w:drawing>
              <wp:anchor behindDoc="1" distT="3175" distB="1905" distL="3810" distR="3810" simplePos="0" locked="0" layoutInCell="0" allowOverlap="1" relativeHeight="441">
                <wp:simplePos x="0" y="0"/>
                <wp:positionH relativeFrom="page">
                  <wp:posOffset>2251710</wp:posOffset>
                </wp:positionH>
                <wp:positionV relativeFrom="paragraph">
                  <wp:posOffset>-34290</wp:posOffset>
                </wp:positionV>
                <wp:extent cx="309245" cy="1270"/>
                <wp:effectExtent l="3810" t="3175" r="3810" b="1905"/>
                <wp:wrapNone/>
                <wp:docPr id="130" name="Graphic 588"/>
                <a:graphic xmlns:a="http://schemas.openxmlformats.org/drawingml/2006/main">
                  <a:graphicData uri="http://schemas.microsoft.com/office/word/2010/wordprocessingShape">
                    <wps:wsp>
                      <wps:cNvSpPr/>
                      <wps:spPr>
                        <a:xfrm>
                          <a:off x="0" y="0"/>
                          <a:ext cx="309240" cy="1440"/>
                        </a:xfrm>
                        <a:custGeom>
                          <a:avLst/>
                          <a:gdLst>
                            <a:gd name="textAreaLeft" fmla="*/ 0 w 175320"/>
                            <a:gd name="textAreaRight" fmla="*/ 176040 w 175320"/>
                            <a:gd name="textAreaTop" fmla="*/ 0 h 720"/>
                            <a:gd name="textAreaBottom" fmla="*/ 1440 h 720"/>
                          </a:gdLst>
                          <a:ahLst/>
                          <a:rect l="textAreaLeft" t="textAreaTop" r="textAreaRight" b="textAreaBottom"/>
                          <a:pathLst>
                            <a:path w="309245" h="0">
                              <a:moveTo>
                                <a:pt x="0" y="0"/>
                              </a:moveTo>
                              <a:lnTo>
                                <a:pt x="309245" y="0"/>
                              </a:lnTo>
                            </a:path>
                          </a:pathLst>
                        </a:custGeom>
                        <a:noFill/>
                        <a:ln w="6381">
                          <a:solidFill>
                            <a:srgbClr val="000000"/>
                          </a:solidFill>
                          <a:round/>
                        </a:ln>
                      </wps:spPr>
                      <wps:style>
                        <a:lnRef idx="0"/>
                        <a:fillRef idx="0"/>
                        <a:effectRef idx="0"/>
                        <a:fontRef idx="minor"/>
                      </wps:style>
                      <wps:bodyPr/>
                    </wps:wsp>
                  </a:graphicData>
                </a:graphic>
              </wp:anchor>
            </w:drawing>
          </mc:Choice>
          <mc:Fallback>
            <w:pict/>
          </mc:Fallback>
        </mc:AlternateContent>
      </w:r>
      <w:r>
        <w:rPr>
          <w:sz w:val="24"/>
        </w:rPr>
        <w:t>1</w:t>
      </w:r>
      <w:r>
        <w:rPr>
          <w:spacing w:val="-35"/>
          <w:sz w:val="24"/>
        </w:rPr>
        <w:t xml:space="preserve"> </w:t>
      </w:r>
      <w:r>
        <w:rPr>
          <w:rFonts w:ascii="Symbol" w:hAnsi="Symbol"/>
          <w:sz w:val="24"/>
        </w:rPr>
        <w:t></w:t>
      </w:r>
      <w:r>
        <w:rPr>
          <w:spacing w:val="-32"/>
          <w:sz w:val="24"/>
        </w:rPr>
        <w:t xml:space="preserve"> </w:t>
      </w:r>
      <w:r>
        <w:rPr>
          <w:rFonts w:ascii="Symbol" w:hAnsi="Symbol"/>
          <w:spacing w:val="-10"/>
          <w:sz w:val="25"/>
        </w:rPr>
        <w:t></w:t>
      </w:r>
    </w:p>
    <w:p>
      <w:pPr>
        <w:pStyle w:val="ListParagraph"/>
        <w:numPr>
          <w:ilvl w:val="0"/>
          <w:numId w:val="4"/>
        </w:numPr>
        <w:tabs>
          <w:tab w:val="clear" w:pos="720"/>
          <w:tab w:val="left" w:pos="498" w:leader="none"/>
        </w:tabs>
        <w:spacing w:lineRule="auto" w:line="165" w:before="146" w:after="0"/>
        <w:ind w:left="498" w:hanging="447"/>
        <w:rPr>
          <w:rFonts w:ascii="Symbol" w:hAnsi="Symbol"/>
          <w:sz w:val="24"/>
        </w:rPr>
      </w:pPr>
      <w:r>
        <w:br w:type="column"/>
      </w:r>
      <w:r>
        <w:rPr>
          <w:i/>
          <w:spacing w:val="10"/>
          <w:sz w:val="24"/>
        </w:rPr>
        <w:t>U</w:t>
      </w:r>
      <w:r>
        <w:rPr>
          <w:i/>
          <w:spacing w:val="10"/>
          <w:position w:val="-5"/>
          <w:sz w:val="14"/>
        </w:rPr>
        <w:t>K</w:t>
      </w:r>
    </w:p>
    <w:p>
      <w:pPr>
        <w:pStyle w:val="Normal"/>
        <w:spacing w:lineRule="exact" w:line="281"/>
        <w:ind w:left="255" w:hanging="0"/>
        <w:rPr>
          <w:sz w:val="24"/>
        </w:rPr>
      </w:pPr>
      <w:r>
        <mc:AlternateContent>
          <mc:Choice Requires="wps">
            <w:drawing>
              <wp:anchor behindDoc="1" distT="3175" distB="1905" distL="3175" distR="3175" simplePos="0" locked="0" layoutInCell="0" allowOverlap="1" relativeHeight="442">
                <wp:simplePos x="0" y="0"/>
                <wp:positionH relativeFrom="page">
                  <wp:posOffset>2715895</wp:posOffset>
                </wp:positionH>
                <wp:positionV relativeFrom="paragraph">
                  <wp:posOffset>-35560</wp:posOffset>
                </wp:positionV>
                <wp:extent cx="562610" cy="1270"/>
                <wp:effectExtent l="3175" t="3175" r="3175" b="1905"/>
                <wp:wrapNone/>
                <wp:docPr id="131" name="Graphic 589"/>
                <a:graphic xmlns:a="http://schemas.openxmlformats.org/drawingml/2006/main">
                  <a:graphicData uri="http://schemas.microsoft.com/office/word/2010/wordprocessingShape">
                    <wps:wsp>
                      <wps:cNvSpPr/>
                      <wps:spPr>
                        <a:xfrm>
                          <a:off x="0" y="0"/>
                          <a:ext cx="562680" cy="1440"/>
                        </a:xfrm>
                        <a:custGeom>
                          <a:avLst/>
                          <a:gdLst>
                            <a:gd name="textAreaLeft" fmla="*/ 0 w 318960"/>
                            <a:gd name="textAreaRight" fmla="*/ 319680 w 318960"/>
                            <a:gd name="textAreaTop" fmla="*/ 0 h 720"/>
                            <a:gd name="textAreaBottom" fmla="*/ 1440 h 720"/>
                          </a:gdLst>
                          <a:ahLst/>
                          <a:rect l="textAreaLeft" t="textAreaTop" r="textAreaRight" b="textAreaBottom"/>
                          <a:pathLst>
                            <a:path w="562610" h="0">
                              <a:moveTo>
                                <a:pt x="0" y="0"/>
                              </a:moveTo>
                              <a:lnTo>
                                <a:pt x="562058" y="0"/>
                              </a:lnTo>
                            </a:path>
                          </a:pathLst>
                        </a:custGeom>
                        <a:noFill/>
                        <a:ln w="6381">
                          <a:solidFill>
                            <a:srgbClr val="000000"/>
                          </a:solidFill>
                          <a:round/>
                        </a:ln>
                      </wps:spPr>
                      <wps:style>
                        <a:lnRef idx="0"/>
                        <a:fillRef idx="0"/>
                        <a:effectRef idx="0"/>
                        <a:fontRef idx="minor"/>
                      </wps:style>
                      <wps:bodyPr/>
                    </wps:wsp>
                  </a:graphicData>
                </a:graphic>
              </wp:anchor>
            </w:drawing>
          </mc:Choice>
          <mc:Fallback>
            <w:pict/>
          </mc:Fallback>
        </mc:AlternateContent>
      </w:r>
      <w:r>
        <w:rPr>
          <w:i/>
          <w:spacing w:val="-4"/>
          <w:sz w:val="24"/>
        </w:rPr>
        <w:t>r</w:t>
      </w:r>
      <w:r>
        <w:rPr>
          <w:i/>
          <w:spacing w:val="-4"/>
          <w:position w:val="-5"/>
          <w:sz w:val="14"/>
        </w:rPr>
        <w:t>K</w:t>
      </w:r>
      <w:r>
        <w:rPr>
          <w:i/>
          <w:spacing w:val="6"/>
          <w:position w:val="-5"/>
          <w:sz w:val="14"/>
        </w:rPr>
        <w:t xml:space="preserve"> </w:t>
      </w:r>
      <w:r>
        <w:rPr>
          <w:spacing w:val="-4"/>
          <w:sz w:val="24"/>
        </w:rPr>
        <w:t>(1</w:t>
      </w:r>
      <w:r>
        <w:rPr>
          <w:spacing w:val="-36"/>
          <w:sz w:val="24"/>
        </w:rPr>
        <w:t xml:space="preserve"> </w:t>
      </w:r>
      <w:r>
        <w:rPr>
          <w:rFonts w:ascii="Symbol" w:hAnsi="Symbol"/>
          <w:spacing w:val="-4"/>
          <w:sz w:val="24"/>
        </w:rPr>
        <w:t></w:t>
      </w:r>
      <w:r>
        <w:rPr>
          <w:spacing w:val="-33"/>
          <w:sz w:val="24"/>
        </w:rPr>
        <w:t xml:space="preserve"> </w:t>
      </w:r>
      <w:r>
        <w:rPr>
          <w:rFonts w:ascii="Symbol" w:hAnsi="Symbol"/>
          <w:spacing w:val="-4"/>
          <w:sz w:val="25"/>
        </w:rPr>
        <w:t></w:t>
      </w:r>
      <w:r>
        <w:rPr>
          <w:spacing w:val="-36"/>
          <w:sz w:val="25"/>
        </w:rPr>
        <w:t xml:space="preserve"> </w:t>
      </w:r>
      <w:r>
        <w:rPr>
          <w:spacing w:val="-10"/>
          <w:sz w:val="24"/>
        </w:rPr>
        <w:t>)</w:t>
      </w:r>
    </w:p>
    <w:p>
      <w:pPr>
        <w:pStyle w:val="Style15"/>
        <w:spacing w:before="241" w:after="0"/>
        <w:ind w:left="1036" w:hanging="0"/>
        <w:rPr/>
      </w:pPr>
      <w:r>
        <w:br w:type="column"/>
      </w:r>
      <w:r>
        <w:rPr>
          <w:spacing w:val="-5"/>
        </w:rPr>
        <w:t>(4)</w:t>
      </w:r>
    </w:p>
    <w:p>
      <w:pPr>
        <w:sectPr>
          <w:type w:val="continuous"/>
          <w:pgSz w:w="11906" w:h="16838"/>
          <w:pgMar w:left="992" w:right="0" w:gutter="0" w:header="0" w:top="620" w:footer="673" w:bottom="960"/>
          <w:cols w:num="4" w:equalWidth="false" w:sep="false">
            <w:col w:w="2275" w:space="40"/>
            <w:col w:w="688" w:space="38"/>
            <w:col w:w="1154" w:space="1840"/>
            <w:col w:w="4878"/>
          </w:cols>
          <w:formProt w:val="false"/>
          <w:textDirection w:val="lrTb"/>
          <w:docGrid w:type="default" w:linePitch="100" w:charSpace="4096"/>
        </w:sectPr>
      </w:pPr>
    </w:p>
    <w:p>
      <w:pPr>
        <w:pStyle w:val="Normal"/>
        <w:spacing w:before="168" w:after="0"/>
        <w:ind w:left="1036" w:hanging="0"/>
        <w:rPr>
          <w:i/>
          <w:i/>
          <w:sz w:val="14"/>
        </w:rPr>
      </w:pPr>
      <w:r>
        <w:rPr>
          <w:i/>
          <w:position w:val="-5"/>
          <w:sz w:val="24"/>
        </w:rPr>
        <w:t>I</w:t>
      </w:r>
      <w:r>
        <w:rPr>
          <w:i/>
          <w:spacing w:val="-33"/>
          <w:sz w:val="24"/>
        </w:rPr>
        <w:t xml:space="preserve"> </w:t>
      </w:r>
      <w:r>
        <w:rPr>
          <w:i/>
          <w:position w:val="-5"/>
          <w:sz w:val="14"/>
        </w:rPr>
        <w:t>K</w:t>
      </w:r>
      <w:r>
        <w:rPr>
          <w:i/>
          <w:spacing w:val="73"/>
          <w:position w:val="-5"/>
          <w:sz w:val="14"/>
        </w:rPr>
        <w:t xml:space="preserve"> </w:t>
      </w:r>
      <w:r>
        <w:rPr>
          <w:rFonts w:ascii="Symbol" w:hAnsi="Symbol"/>
          <w:sz w:val="24"/>
        </w:rPr>
        <w:t></w:t>
      </w:r>
      <w:r>
        <w:rPr>
          <w:spacing w:val="4"/>
          <w:sz w:val="24"/>
        </w:rPr>
        <w:t xml:space="preserve"> </w:t>
      </w:r>
      <w:r>
        <w:rPr>
          <w:rFonts w:ascii="Symbol" w:hAnsi="Symbol"/>
          <w:spacing w:val="-5"/>
          <w:sz w:val="25"/>
        </w:rPr>
        <w:t></w:t>
      </w:r>
      <w:r>
        <w:rPr>
          <w:i/>
          <w:spacing w:val="-5"/>
          <w:sz w:val="24"/>
        </w:rPr>
        <w:t>I</w:t>
      </w:r>
      <w:r>
        <w:rPr>
          <w:i/>
          <w:spacing w:val="-5"/>
          <w:position w:val="-5"/>
          <w:sz w:val="14"/>
        </w:rPr>
        <w:t>Б</w:t>
      </w:r>
    </w:p>
    <w:p>
      <w:pPr>
        <w:pStyle w:val="ListParagraph"/>
        <w:numPr>
          <w:ilvl w:val="0"/>
          <w:numId w:val="4"/>
        </w:numPr>
        <w:tabs>
          <w:tab w:val="clear" w:pos="720"/>
          <w:tab w:val="left" w:pos="238" w:leader="none"/>
        </w:tabs>
        <w:spacing w:lineRule="exact" w:line="395" w:before="36" w:after="0"/>
        <w:ind w:left="238" w:hanging="189"/>
        <w:rPr>
          <w:rFonts w:ascii="Symbol" w:hAnsi="Symbol"/>
          <w:sz w:val="24"/>
        </w:rPr>
      </w:pPr>
      <w:r>
        <w:br w:type="column"/>
      </w:r>
      <w:r>
        <w:rPr>
          <w:i/>
          <w:position w:val="1"/>
          <w:sz w:val="24"/>
        </w:rPr>
        <w:t>I</w:t>
      </w:r>
      <w:r>
        <w:rPr>
          <w:i/>
          <w:spacing w:val="-23"/>
          <w:position w:val="1"/>
          <w:sz w:val="24"/>
        </w:rPr>
        <w:t xml:space="preserve"> </w:t>
      </w:r>
      <w:r>
        <w:rPr>
          <w:rFonts w:ascii="Symbol" w:hAnsi="Symbol"/>
          <w:spacing w:val="9"/>
          <w:position w:val="1"/>
          <w:sz w:val="24"/>
        </w:rPr>
        <w:t></w:t>
      </w:r>
      <w:r>
        <w:rPr>
          <w:i/>
          <w:spacing w:val="9"/>
          <w:sz w:val="14"/>
        </w:rPr>
        <w:t>K</w:t>
      </w:r>
      <w:r>
        <w:rPr>
          <w:i/>
          <w:spacing w:val="-13"/>
          <w:sz w:val="14"/>
        </w:rPr>
        <w:t xml:space="preserve"> </w:t>
      </w:r>
      <w:r>
        <w:rPr>
          <w:sz w:val="14"/>
        </w:rPr>
        <w:t>0</w:t>
      </w:r>
      <w:r>
        <w:rPr>
          <w:spacing w:val="38"/>
          <w:sz w:val="14"/>
        </w:rPr>
        <w:t xml:space="preserve"> </w:t>
      </w:r>
      <w:r>
        <w:rPr>
          <w:rFonts w:ascii="Symbol" w:hAnsi="Symbol"/>
          <w:position w:val="1"/>
          <w:sz w:val="24"/>
        </w:rPr>
        <w:t></w:t>
      </w:r>
      <w:r>
        <w:rPr>
          <w:spacing w:val="-2"/>
          <w:position w:val="1"/>
          <w:sz w:val="24"/>
        </w:rPr>
        <w:t xml:space="preserve"> </w:t>
      </w:r>
      <w:r>
        <w:rPr>
          <w:i/>
          <w:spacing w:val="10"/>
          <w:position w:val="17"/>
          <w:sz w:val="24"/>
        </w:rPr>
        <w:t>U</w:t>
      </w:r>
      <w:r>
        <w:rPr>
          <w:i/>
          <w:spacing w:val="10"/>
          <w:position w:val="11"/>
          <w:sz w:val="14"/>
        </w:rPr>
        <w:t>K</w:t>
      </w:r>
    </w:p>
    <w:p>
      <w:pPr>
        <w:pStyle w:val="Normal"/>
        <w:spacing w:lineRule="exact" w:line="243"/>
        <w:jc w:val="right"/>
        <w:rPr>
          <w:i/>
          <w:i/>
          <w:sz w:val="14"/>
        </w:rPr>
      </w:pPr>
      <w:r>
        <mc:AlternateContent>
          <mc:Choice Requires="wps">
            <w:drawing>
              <wp:anchor behindDoc="1" distT="3175" distB="1905" distL="3810" distR="2540" simplePos="0" locked="0" layoutInCell="0" allowOverlap="1" relativeHeight="443">
                <wp:simplePos x="0" y="0"/>
                <wp:positionH relativeFrom="page">
                  <wp:posOffset>2418715</wp:posOffset>
                </wp:positionH>
                <wp:positionV relativeFrom="paragraph">
                  <wp:posOffset>-45720</wp:posOffset>
                </wp:positionV>
                <wp:extent cx="239395" cy="1270"/>
                <wp:effectExtent l="3810" t="3175" r="2540" b="1905"/>
                <wp:wrapNone/>
                <wp:docPr id="132" name="Graphic 590"/>
                <a:graphic xmlns:a="http://schemas.openxmlformats.org/drawingml/2006/main">
                  <a:graphicData uri="http://schemas.microsoft.com/office/word/2010/wordprocessingShape">
                    <wps:wsp>
                      <wps:cNvSpPr/>
                      <wps:spPr>
                        <a:xfrm>
                          <a:off x="0" y="0"/>
                          <a:ext cx="239400" cy="1440"/>
                        </a:xfrm>
                        <a:custGeom>
                          <a:avLst/>
                          <a:gdLst>
                            <a:gd name="textAreaLeft" fmla="*/ 0 w 135720"/>
                            <a:gd name="textAreaRight" fmla="*/ 136440 w 135720"/>
                            <a:gd name="textAreaTop" fmla="*/ 0 h 720"/>
                            <a:gd name="textAreaBottom" fmla="*/ 1440 h 720"/>
                          </a:gdLst>
                          <a:ahLst/>
                          <a:rect l="textAreaLeft" t="textAreaTop" r="textAreaRight" b="textAreaBottom"/>
                          <a:pathLst>
                            <a:path w="239395" h="0">
                              <a:moveTo>
                                <a:pt x="0" y="0"/>
                              </a:moveTo>
                              <a:lnTo>
                                <a:pt x="239219"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r>
        <w:rPr>
          <w:i/>
          <w:position w:val="1"/>
          <w:sz w:val="24"/>
        </w:rPr>
        <w:t>r</w:t>
      </w:r>
      <w:r>
        <w:rPr>
          <w:i/>
          <w:spacing w:val="-36"/>
          <w:position w:val="1"/>
          <w:sz w:val="24"/>
        </w:rPr>
        <w:t xml:space="preserve"> </w:t>
      </w:r>
      <w:r>
        <w:rPr>
          <w:rFonts w:ascii="Symbol" w:hAnsi="Symbol"/>
          <w:spacing w:val="4"/>
          <w:position w:val="1"/>
          <w:sz w:val="24"/>
        </w:rPr>
        <w:t></w:t>
      </w:r>
      <w:r>
        <w:rPr>
          <w:i/>
          <w:spacing w:val="4"/>
          <w:sz w:val="14"/>
        </w:rPr>
        <w:t>K</w:t>
      </w:r>
    </w:p>
    <w:p>
      <w:pPr>
        <w:pStyle w:val="Style15"/>
        <w:tabs>
          <w:tab w:val="clear" w:pos="720"/>
          <w:tab w:val="left" w:pos="3919" w:leader="none"/>
        </w:tabs>
        <w:spacing w:before="160" w:after="0"/>
        <w:ind w:left="73" w:hanging="0"/>
        <w:rPr/>
      </w:pPr>
      <w:r>
        <w:br w:type="column"/>
      </w:r>
      <w:r>
        <w:rPr>
          <w:spacing w:val="-10"/>
        </w:rPr>
        <w:t>,</w:t>
      </w:r>
      <w:r>
        <w:rPr/>
        <w:tab/>
      </w:r>
      <w:r>
        <w:rPr>
          <w:spacing w:val="-5"/>
        </w:rPr>
        <w:t>(5)</w:t>
      </w:r>
    </w:p>
    <w:p>
      <w:pPr>
        <w:sectPr>
          <w:type w:val="continuous"/>
          <w:pgSz w:w="11906" w:h="16838"/>
          <w:pgMar w:left="992" w:right="0" w:gutter="0" w:header="0" w:top="620" w:footer="673" w:bottom="960"/>
          <w:cols w:num="3" w:equalWidth="false" w:sep="false">
            <w:col w:w="1874" w:space="40"/>
            <w:col w:w="1219" w:space="38"/>
            <w:col w:w="7741"/>
          </w:cols>
          <w:formProt w:val="false"/>
          <w:textDirection w:val="lrTb"/>
          <w:docGrid w:type="default" w:linePitch="100" w:charSpace="4096"/>
        </w:sectPr>
      </w:pPr>
    </w:p>
    <w:p>
      <w:pPr>
        <w:pStyle w:val="Style15"/>
        <w:spacing w:before="7" w:after="0"/>
        <w:ind w:left="993" w:hanging="0"/>
        <w:rPr/>
      </w:pPr>
      <w:r>
        <mc:AlternateContent>
          <mc:Choice Requires="wps">
            <w:drawing>
              <wp:anchor behindDoc="1" distT="0" distB="0" distL="0" distR="0" simplePos="0" locked="0" layoutInCell="0" allowOverlap="1" relativeHeight="454">
                <wp:simplePos x="0" y="0"/>
                <wp:positionH relativeFrom="page">
                  <wp:posOffset>2962910</wp:posOffset>
                </wp:positionH>
                <wp:positionV relativeFrom="paragraph">
                  <wp:posOffset>226695</wp:posOffset>
                </wp:positionV>
                <wp:extent cx="58420" cy="165100"/>
                <wp:effectExtent l="0" t="0" r="0" b="0"/>
                <wp:wrapNone/>
                <wp:docPr id="133" name="Textbox 591"/>
                <a:graphic xmlns:a="http://schemas.openxmlformats.org/drawingml/2006/main">
                  <a:graphicData uri="http://schemas.microsoft.com/office/word/2010/wordprocessingShape">
                    <wps:wsp>
                      <wps:cNvSpPr/>
                      <wps:spPr>
                        <a:xfrm>
                          <a:off x="0" y="0"/>
                          <a:ext cx="58320" cy="165240"/>
                        </a:xfrm>
                        <a:prstGeom prst="rect">
                          <a:avLst/>
                        </a:prstGeom>
                        <a:noFill/>
                        <a:ln w="0">
                          <a:noFill/>
                        </a:ln>
                      </wps:spPr>
                      <wps:style>
                        <a:lnRef idx="0"/>
                        <a:fillRef idx="0"/>
                        <a:effectRef idx="0"/>
                        <a:fontRef idx="minor"/>
                      </wps:style>
                      <wps:txbx>
                        <w:txbxContent>
                          <w:p>
                            <w:pPr>
                              <w:pStyle w:val="Style21"/>
                              <w:spacing w:lineRule="exact" w:line="259"/>
                              <w:rPr>
                                <w:i/>
                                <w:i/>
                                <w:sz w:val="23"/>
                              </w:rPr>
                            </w:pPr>
                            <w:r>
                              <w:rPr>
                                <w:i/>
                                <w:color w:val="000000"/>
                                <w:spacing w:val="-10"/>
                                <w:sz w:val="23"/>
                              </w:rPr>
                              <w:t>r</w:t>
                            </w:r>
                          </w:p>
                        </w:txbxContent>
                      </wps:txbx>
                      <wps:bodyPr lIns="0" rIns="0" tIns="0" bIns="0" anchor="t">
                        <a:noAutofit/>
                      </wps:bodyPr>
                    </wps:wsp>
                  </a:graphicData>
                </a:graphic>
              </wp:anchor>
            </w:drawing>
          </mc:Choice>
          <mc:Fallback>
            <w:pict>
              <v:rect id="shape_0" ID="Textbox 591" path="m0,0l-2147483645,0l-2147483645,-2147483646l0,-2147483646xe" stroked="f" o:allowincell="f" style="position:absolute;margin-left:233.3pt;margin-top:17.85pt;width:4.55pt;height:12.95pt;mso-wrap-style:square;v-text-anchor:top;mso-position-horizontal-relative:page">
                <v:fill o:detectmouseclick="t" on="false"/>
                <v:stroke color="#3465a4" joinstyle="round" endcap="flat"/>
                <v:textbox>
                  <w:txbxContent>
                    <w:p>
                      <w:pPr>
                        <w:pStyle w:val="Style21"/>
                        <w:spacing w:lineRule="exact" w:line="259"/>
                        <w:rPr>
                          <w:i/>
                          <w:i/>
                          <w:sz w:val="23"/>
                        </w:rPr>
                      </w:pPr>
                      <w:r>
                        <w:rPr>
                          <w:i/>
                          <w:color w:val="000000"/>
                          <w:spacing w:val="-10"/>
                          <w:sz w:val="23"/>
                        </w:rPr>
                        <w:t>r</w:t>
                      </w:r>
                    </w:p>
                  </w:txbxContent>
                </v:textbox>
                <w10:wrap type="none"/>
              </v:rect>
            </w:pict>
          </mc:Fallback>
        </mc:AlternateContent>
      </w:r>
      <w:r>
        <w:rPr>
          <w:spacing w:val="-5"/>
        </w:rPr>
        <w:t>або</w:t>
      </w:r>
    </w:p>
    <w:p>
      <w:pPr>
        <w:pStyle w:val="Normal"/>
        <w:tabs>
          <w:tab w:val="clear" w:pos="720"/>
          <w:tab w:val="left" w:pos="2062" w:leader="none"/>
          <w:tab w:val="left" w:pos="3758" w:leader="none"/>
          <w:tab w:val="left" w:pos="6810" w:leader="none"/>
        </w:tabs>
        <w:spacing w:before="87" w:after="0"/>
        <w:ind w:left="1036" w:hanging="0"/>
        <w:rPr>
          <w:sz w:val="28"/>
        </w:rPr>
      </w:pPr>
      <w:r>
        <mc:AlternateContent>
          <mc:Choice Requires="wps">
            <w:drawing>
              <wp:anchor behindDoc="1" distT="3175" distB="1905" distL="3175" distR="3175" simplePos="0" locked="0" layoutInCell="0" allowOverlap="1" relativeHeight="444">
                <wp:simplePos x="0" y="0"/>
                <wp:positionH relativeFrom="page">
                  <wp:posOffset>2830830</wp:posOffset>
                </wp:positionH>
                <wp:positionV relativeFrom="paragraph">
                  <wp:posOffset>210820</wp:posOffset>
                </wp:positionV>
                <wp:extent cx="403860" cy="1270"/>
                <wp:effectExtent l="3175" t="3175" r="3175" b="1905"/>
                <wp:wrapNone/>
                <wp:docPr id="135" name="Graphic 592"/>
                <a:graphic xmlns:a="http://schemas.openxmlformats.org/drawingml/2006/main">
                  <a:graphicData uri="http://schemas.microsoft.com/office/word/2010/wordprocessingShape">
                    <wps:wsp>
                      <wps:cNvSpPr/>
                      <wps:spPr>
                        <a:xfrm>
                          <a:off x="0" y="0"/>
                          <a:ext cx="403920" cy="1440"/>
                        </a:xfrm>
                        <a:custGeom>
                          <a:avLst/>
                          <a:gdLst>
                            <a:gd name="textAreaLeft" fmla="*/ 0 w 228960"/>
                            <a:gd name="textAreaRight" fmla="*/ 229680 w 228960"/>
                            <a:gd name="textAreaTop" fmla="*/ 0 h 720"/>
                            <a:gd name="textAreaBottom" fmla="*/ 1440 h 720"/>
                          </a:gdLst>
                          <a:ahLst/>
                          <a:rect l="textAreaLeft" t="textAreaTop" r="textAreaRight" b="textAreaBottom"/>
                          <a:pathLst>
                            <a:path w="403860" h="0">
                              <a:moveTo>
                                <a:pt x="0" y="0"/>
                              </a:moveTo>
                              <a:lnTo>
                                <a:pt x="403404" y="0"/>
                              </a:lnTo>
                            </a:path>
                          </a:pathLst>
                        </a:custGeom>
                        <a:noFill/>
                        <a:ln w="6417">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446">
                <wp:simplePos x="0" y="0"/>
                <wp:positionH relativeFrom="page">
                  <wp:posOffset>1798955</wp:posOffset>
                </wp:positionH>
                <wp:positionV relativeFrom="paragraph">
                  <wp:posOffset>211455</wp:posOffset>
                </wp:positionV>
                <wp:extent cx="121920" cy="98425"/>
                <wp:effectExtent l="0" t="0" r="0" b="0"/>
                <wp:wrapNone/>
                <wp:docPr id="136" name="Textbox 593"/>
                <a:graphic xmlns:a="http://schemas.openxmlformats.org/drawingml/2006/main">
                  <a:graphicData uri="http://schemas.microsoft.com/office/word/2010/wordprocessingShape">
                    <wps:wsp>
                      <wps:cNvSpPr/>
                      <wps:spPr>
                        <a:xfrm>
                          <a:off x="0" y="0"/>
                          <a:ext cx="122040" cy="98280"/>
                        </a:xfrm>
                        <a:prstGeom prst="rect">
                          <a:avLst/>
                        </a:prstGeom>
                        <a:noFill/>
                        <a:ln w="0">
                          <a:noFill/>
                        </a:ln>
                      </wps:spPr>
                      <wps:style>
                        <a:lnRef idx="0"/>
                        <a:fillRef idx="0"/>
                        <a:effectRef idx="0"/>
                        <a:fontRef idx="minor"/>
                      </wps:style>
                      <wps:txbx>
                        <w:txbxContent>
                          <w:p>
                            <w:pPr>
                              <w:pStyle w:val="Style21"/>
                              <w:spacing w:lineRule="exact" w:line="154"/>
                              <w:rPr>
                                <w:sz w:val="14"/>
                              </w:rPr>
                            </w:pPr>
                            <w:r>
                              <w:rPr>
                                <w:i/>
                                <w:color w:val="000000"/>
                                <w:w w:val="105"/>
                                <w:position w:val="2"/>
                                <w:sz w:val="14"/>
                              </w:rPr>
                              <w:t>K</w:t>
                            </w:r>
                            <w:r>
                              <w:rPr>
                                <w:i/>
                                <w:color w:val="000000"/>
                                <w:spacing w:val="-18"/>
                                <w:w w:val="105"/>
                                <w:sz w:val="14"/>
                              </w:rPr>
                              <w:t xml:space="preserve"> </w:t>
                            </w:r>
                            <w:r>
                              <w:rPr>
                                <w:color w:val="000000"/>
                                <w:spacing w:val="-10"/>
                                <w:w w:val="105"/>
                                <w:sz w:val="14"/>
                              </w:rPr>
                              <w:t>0</w:t>
                            </w:r>
                          </w:p>
                        </w:txbxContent>
                      </wps:txbx>
                      <wps:bodyPr lIns="0" rIns="0" tIns="0" bIns="0" anchor="t">
                        <a:noAutofit/>
                      </wps:bodyPr>
                    </wps:wsp>
                  </a:graphicData>
                </a:graphic>
              </wp:anchor>
            </w:drawing>
          </mc:Choice>
          <mc:Fallback>
            <w:pict>
              <v:rect id="shape_0" ID="Textbox 593" path="m0,0l-2147483645,0l-2147483645,-2147483646l0,-2147483646xe" stroked="f" o:allowincell="f" style="position:absolute;margin-left:141.65pt;margin-top:16.65pt;width:9.55pt;height:7.7pt;mso-wrap-style:square;v-text-anchor:top;mso-position-horizontal-relative:page">
                <v:fill o:detectmouseclick="t" on="false"/>
                <v:stroke color="#3465a4" joinstyle="round" endcap="flat"/>
                <v:textbox>
                  <w:txbxContent>
                    <w:p>
                      <w:pPr>
                        <w:pStyle w:val="Style21"/>
                        <w:spacing w:lineRule="exact" w:line="154"/>
                        <w:rPr>
                          <w:sz w:val="14"/>
                        </w:rPr>
                      </w:pPr>
                      <w:r>
                        <w:rPr>
                          <w:i/>
                          <w:color w:val="000000"/>
                          <w:w w:val="105"/>
                          <w:position w:val="2"/>
                          <w:sz w:val="14"/>
                        </w:rPr>
                        <w:t>K</w:t>
                      </w:r>
                      <w:r>
                        <w:rPr>
                          <w:i/>
                          <w:color w:val="000000"/>
                          <w:spacing w:val="-18"/>
                          <w:w w:val="105"/>
                          <w:sz w:val="14"/>
                        </w:rPr>
                        <w:t xml:space="preserve"> </w:t>
                      </w:r>
                      <w:r>
                        <w:rPr>
                          <w:color w:val="000000"/>
                          <w:spacing w:val="-10"/>
                          <w:w w:val="105"/>
                          <w:sz w:val="14"/>
                        </w:rPr>
                        <w:t>0</w:t>
                      </w:r>
                    </w:p>
                  </w:txbxContent>
                </v:textbox>
                <w10:wrap type="none"/>
              </v:rect>
            </w:pict>
          </mc:Fallback>
        </mc:AlternateContent>
        <mc:AlternateContent>
          <mc:Choice Requires="wps">
            <w:drawing>
              <wp:anchor behindDoc="1" distT="0" distB="0" distL="0" distR="0" simplePos="0" locked="0" layoutInCell="0" allowOverlap="1" relativeHeight="452">
                <wp:simplePos x="0" y="0"/>
                <wp:positionH relativeFrom="page">
                  <wp:posOffset>2887980</wp:posOffset>
                </wp:positionH>
                <wp:positionV relativeFrom="paragraph">
                  <wp:posOffset>206375</wp:posOffset>
                </wp:positionV>
                <wp:extent cx="307340" cy="192405"/>
                <wp:effectExtent l="0" t="0" r="0" b="0"/>
                <wp:wrapNone/>
                <wp:docPr id="138" name="Textbox 594"/>
                <a:graphic xmlns:a="http://schemas.openxmlformats.org/drawingml/2006/main">
                  <a:graphicData uri="http://schemas.microsoft.com/office/word/2010/wordprocessingShape">
                    <wps:wsp>
                      <wps:cNvSpPr/>
                      <wps:spPr>
                        <a:xfrm>
                          <a:off x="0" y="0"/>
                          <a:ext cx="307440" cy="192240"/>
                        </a:xfrm>
                        <a:prstGeom prst="rect">
                          <a:avLst/>
                        </a:prstGeom>
                        <a:noFill/>
                        <a:ln w="0">
                          <a:noFill/>
                        </a:ln>
                      </wps:spPr>
                      <wps:style>
                        <a:lnRef idx="0"/>
                        <a:fillRef idx="0"/>
                        <a:effectRef idx="0"/>
                        <a:fontRef idx="minor"/>
                      </wps:style>
                      <wps:txbx>
                        <w:txbxContent>
                          <w:p>
                            <w:pPr>
                              <w:pStyle w:val="Style21"/>
                              <w:spacing w:before="7" w:after="0"/>
                              <w:rPr>
                                <w:sz w:val="23"/>
                              </w:rPr>
                            </w:pPr>
                            <w:r>
                              <w:rPr>
                                <w:rFonts w:ascii="Symbol" w:hAnsi="Symbol"/>
                                <w:color w:val="000000"/>
                                <w:position w:val="2"/>
                                <w:sz w:val="24"/>
                              </w:rPr>
                              <w:t></w:t>
                            </w:r>
                            <w:r>
                              <w:rPr>
                                <w:color w:val="000000"/>
                                <w:spacing w:val="18"/>
                                <w:sz w:val="24"/>
                              </w:rPr>
                              <w:t xml:space="preserve"> </w:t>
                            </w:r>
                            <w:r>
                              <w:rPr>
                                <w:rFonts w:ascii="Symbol" w:hAnsi="Symbol"/>
                                <w:color w:val="000000"/>
                                <w:sz w:val="23"/>
                              </w:rPr>
                              <w:t></w:t>
                            </w:r>
                            <w:r>
                              <w:rPr>
                                <w:color w:val="000000"/>
                                <w:spacing w:val="-31"/>
                                <w:sz w:val="23"/>
                              </w:rPr>
                              <w:t xml:space="preserve"> </w:t>
                            </w:r>
                            <w:r>
                              <w:rPr>
                                <w:color w:val="000000"/>
                                <w:spacing w:val="-10"/>
                                <w:sz w:val="23"/>
                              </w:rPr>
                              <w:t>1</w:t>
                            </w:r>
                          </w:p>
                        </w:txbxContent>
                      </wps:txbx>
                      <wps:bodyPr lIns="0" rIns="0" tIns="0" bIns="0" anchor="t">
                        <a:noAutofit/>
                      </wps:bodyPr>
                    </wps:wsp>
                  </a:graphicData>
                </a:graphic>
              </wp:anchor>
            </w:drawing>
          </mc:Choice>
          <mc:Fallback>
            <w:pict>
              <v:rect id="shape_0" ID="Textbox 594" path="m0,0l-2147483645,0l-2147483645,-2147483646l0,-2147483646xe" stroked="f" o:allowincell="f" style="position:absolute;margin-left:227.4pt;margin-top:16.25pt;width:24.15pt;height:15.1pt;mso-wrap-style:square;v-text-anchor:top;mso-position-horizontal-relative:page">
                <v:fill o:detectmouseclick="t" on="false"/>
                <v:stroke color="#3465a4" joinstyle="round" endcap="flat"/>
                <v:textbox>
                  <w:txbxContent>
                    <w:p>
                      <w:pPr>
                        <w:pStyle w:val="Style21"/>
                        <w:spacing w:before="7" w:after="0"/>
                        <w:rPr>
                          <w:sz w:val="23"/>
                        </w:rPr>
                      </w:pPr>
                      <w:r>
                        <w:rPr>
                          <w:rFonts w:ascii="Symbol" w:hAnsi="Symbol"/>
                          <w:color w:val="000000"/>
                          <w:position w:val="2"/>
                          <w:sz w:val="24"/>
                        </w:rPr>
                        <w:t></w:t>
                      </w:r>
                      <w:r>
                        <w:rPr>
                          <w:color w:val="000000"/>
                          <w:spacing w:val="18"/>
                          <w:sz w:val="24"/>
                        </w:rPr>
                        <w:t xml:space="preserve"> </w:t>
                      </w:r>
                      <w:r>
                        <w:rPr>
                          <w:rFonts w:ascii="Symbol" w:hAnsi="Symbol"/>
                          <w:color w:val="000000"/>
                          <w:sz w:val="23"/>
                        </w:rPr>
                        <w:t></w:t>
                      </w:r>
                      <w:r>
                        <w:rPr>
                          <w:color w:val="000000"/>
                          <w:spacing w:val="-31"/>
                          <w:sz w:val="23"/>
                        </w:rPr>
                        <w:t xml:space="preserve"> </w:t>
                      </w:r>
                      <w:r>
                        <w:rPr>
                          <w:color w:val="000000"/>
                          <w:spacing w:val="-10"/>
                          <w:sz w:val="23"/>
                        </w:rPr>
                        <w:t>1</w:t>
                      </w:r>
                    </w:p>
                  </w:txbxContent>
                </v:textbox>
                <w10:wrap type="none"/>
              </v:rect>
            </w:pict>
          </mc:Fallback>
        </mc:AlternateContent>
      </w:r>
      <w:r>
        <w:rPr>
          <w:i/>
          <w:position w:val="1"/>
          <w:sz w:val="24"/>
        </w:rPr>
        <w:t>I</w:t>
      </w:r>
      <w:r>
        <w:rPr>
          <w:i/>
          <w:spacing w:val="-21"/>
          <w:position w:val="1"/>
          <w:sz w:val="24"/>
        </w:rPr>
        <w:t xml:space="preserve"> </w:t>
      </w:r>
      <w:r>
        <w:rPr>
          <w:rFonts w:ascii="Symbol" w:hAnsi="Symbol"/>
          <w:position w:val="1"/>
          <w:sz w:val="24"/>
        </w:rPr>
        <w:t></w:t>
      </w:r>
      <w:r>
        <w:rPr>
          <w:i/>
          <w:sz w:val="14"/>
        </w:rPr>
        <w:t>K</w:t>
      </w:r>
      <w:r>
        <w:rPr>
          <w:i/>
          <w:spacing w:val="-16"/>
          <w:sz w:val="14"/>
        </w:rPr>
        <w:t xml:space="preserve"> </w:t>
      </w:r>
      <w:r>
        <w:rPr>
          <w:sz w:val="14"/>
        </w:rPr>
        <w:t>0</w:t>
      </w:r>
      <w:r>
        <w:rPr>
          <w:spacing w:val="68"/>
          <w:sz w:val="14"/>
        </w:rPr>
        <w:t xml:space="preserve"> </w:t>
      </w:r>
      <w:r>
        <w:rPr>
          <w:rFonts w:ascii="Symbol" w:hAnsi="Symbol"/>
          <w:position w:val="1"/>
          <w:sz w:val="24"/>
        </w:rPr>
        <w:t></w:t>
      </w:r>
      <w:r>
        <w:rPr>
          <w:spacing w:val="12"/>
          <w:position w:val="1"/>
          <w:sz w:val="24"/>
        </w:rPr>
        <w:t xml:space="preserve"> </w:t>
      </w:r>
      <w:r>
        <w:rPr>
          <w:i/>
          <w:spacing w:val="-10"/>
          <w:position w:val="1"/>
          <w:sz w:val="24"/>
        </w:rPr>
        <w:t>I</w:t>
      </w:r>
      <w:r>
        <w:rPr>
          <w:i/>
          <w:position w:val="1"/>
          <w:sz w:val="24"/>
        </w:rPr>
        <w:tab/>
      </w:r>
      <w:r>
        <w:rPr>
          <w:rFonts w:ascii="Symbol" w:hAnsi="Symbol"/>
          <w:position w:val="1"/>
          <w:sz w:val="31"/>
        </w:rPr>
        <w:t></w:t>
      </w:r>
      <w:r>
        <w:rPr>
          <w:rFonts w:ascii="Symbol" w:hAnsi="Symbol"/>
          <w:position w:val="1"/>
          <w:sz w:val="25"/>
        </w:rPr>
        <w:t></w:t>
      </w:r>
      <w:r>
        <w:rPr>
          <w:spacing w:val="-14"/>
          <w:position w:val="1"/>
          <w:sz w:val="25"/>
        </w:rPr>
        <w:t xml:space="preserve"> </w:t>
      </w:r>
      <w:r>
        <w:rPr>
          <w:rFonts w:ascii="Symbol" w:hAnsi="Symbol"/>
          <w:position w:val="1"/>
          <w:sz w:val="24"/>
        </w:rPr>
        <w:t></w:t>
      </w:r>
      <w:r>
        <w:rPr>
          <w:position w:val="1"/>
          <w:sz w:val="24"/>
        </w:rPr>
        <w:t>1</w:t>
      </w:r>
      <w:r>
        <w:rPr>
          <w:rFonts w:ascii="Symbol" w:hAnsi="Symbol"/>
          <w:position w:val="1"/>
          <w:sz w:val="31"/>
        </w:rPr>
        <w:t></w:t>
      </w:r>
      <w:r>
        <w:rPr>
          <w:position w:val="2"/>
          <w:sz w:val="28"/>
        </w:rPr>
        <w:t>;</w:t>
      </w:r>
      <w:r>
        <w:rPr>
          <w:spacing w:val="25"/>
          <w:position w:val="2"/>
          <w:sz w:val="28"/>
        </w:rPr>
        <w:t xml:space="preserve"> </w:t>
      </w:r>
      <w:r>
        <w:rPr>
          <w:i/>
          <w:position w:val="2"/>
          <w:sz w:val="23"/>
        </w:rPr>
        <w:t>r</w:t>
      </w:r>
      <w:r>
        <w:rPr>
          <w:i/>
          <w:spacing w:val="-32"/>
          <w:position w:val="2"/>
          <w:sz w:val="23"/>
        </w:rPr>
        <w:t xml:space="preserve"> </w:t>
      </w:r>
      <w:r>
        <w:rPr>
          <w:rFonts w:ascii="Symbol" w:hAnsi="Symbol"/>
          <w:position w:val="2"/>
          <w:sz w:val="23"/>
        </w:rPr>
        <w:t></w:t>
      </w:r>
      <w:r>
        <w:rPr>
          <w:spacing w:val="-36"/>
          <w:position w:val="2"/>
          <w:sz w:val="23"/>
        </w:rPr>
        <w:t xml:space="preserve"> </w:t>
      </w:r>
      <w:r>
        <w:rPr>
          <w:i/>
          <w:position w:val="1"/>
          <w:sz w:val="13"/>
        </w:rPr>
        <w:t>K</w:t>
      </w:r>
      <w:r>
        <w:rPr>
          <w:i/>
          <w:spacing w:val="67"/>
          <w:position w:val="1"/>
          <w:sz w:val="13"/>
        </w:rPr>
        <w:t xml:space="preserve"> </w:t>
      </w:r>
      <w:r>
        <w:rPr>
          <w:rFonts w:ascii="Symbol" w:hAnsi="Symbol"/>
          <w:position w:val="2"/>
          <w:sz w:val="23"/>
        </w:rPr>
        <w:t></w:t>
      </w:r>
      <w:r>
        <w:rPr>
          <w:spacing w:val="15"/>
          <w:position w:val="2"/>
          <w:sz w:val="23"/>
        </w:rPr>
        <w:t xml:space="preserve"> </w:t>
      </w:r>
      <w:r>
        <w:rPr>
          <w:rFonts w:ascii="Symbol" w:hAnsi="Symbol"/>
          <w:spacing w:val="-10"/>
          <w:position w:val="-15"/>
          <w:sz w:val="31"/>
        </w:rPr>
        <w:t></w:t>
      </w:r>
      <w:r>
        <w:rPr>
          <w:position w:val="-15"/>
          <w:sz w:val="31"/>
        </w:rPr>
        <w:tab/>
      </w:r>
      <w:r>
        <w:rPr>
          <w:i/>
          <w:position w:val="11"/>
          <w:sz w:val="13"/>
        </w:rPr>
        <w:t>K</w:t>
      </w:r>
      <w:r>
        <w:rPr>
          <w:i/>
          <w:spacing w:val="44"/>
          <w:position w:val="11"/>
          <w:sz w:val="13"/>
        </w:rPr>
        <w:t xml:space="preserve">  </w:t>
      </w:r>
      <w:r>
        <w:rPr>
          <w:rFonts w:ascii="Symbol" w:hAnsi="Symbol"/>
          <w:position w:val="-15"/>
          <w:sz w:val="31"/>
        </w:rPr>
        <w:t></w:t>
      </w:r>
      <w:r>
        <w:rPr>
          <w:spacing w:val="-31"/>
          <w:position w:val="-15"/>
          <w:sz w:val="31"/>
        </w:rPr>
        <w:t xml:space="preserve"> </w:t>
      </w:r>
      <w:r>
        <w:rPr>
          <w:spacing w:val="-10"/>
          <w:position w:val="2"/>
          <w:sz w:val="28"/>
        </w:rPr>
        <w:t>.</w:t>
      </w:r>
      <w:r>
        <w:rPr>
          <w:position w:val="2"/>
          <w:sz w:val="28"/>
        </w:rPr>
        <w:tab/>
      </w:r>
      <w:r>
        <w:rPr>
          <w:spacing w:val="-5"/>
          <w:position w:val="2"/>
          <w:sz w:val="28"/>
        </w:rPr>
        <w:t>(6)</w:t>
      </w:r>
    </w:p>
    <w:p>
      <w:pPr>
        <w:pStyle w:val="Style15"/>
        <w:spacing w:before="34" w:after="0"/>
        <w:rPr/>
      </w:pPr>
      <w:r>
        <w:rPr/>
      </w:r>
    </w:p>
    <w:p>
      <w:pPr>
        <w:pStyle w:val="ListParagraph"/>
        <w:numPr>
          <w:ilvl w:val="1"/>
          <w:numId w:val="5"/>
        </w:numPr>
        <w:tabs>
          <w:tab w:val="clear" w:pos="720"/>
          <w:tab w:val="left" w:pos="1202" w:leader="none"/>
        </w:tabs>
        <w:ind w:left="710" w:right="843" w:firstLine="283"/>
        <w:jc w:val="both"/>
        <w:rPr>
          <w:sz w:val="28"/>
        </w:rPr>
      </w:pPr>
      <w:r>
        <w:rPr>
          <w:sz w:val="28"/>
        </w:rPr>
        <w:t>Вихідні характеристики схеми з СЕ мають більший нахил, ніж у схеми з ЗБ (це пояснюється</w:t>
      </w:r>
      <w:r>
        <w:rPr>
          <w:spacing w:val="-1"/>
          <w:sz w:val="28"/>
        </w:rPr>
        <w:t xml:space="preserve"> </w:t>
      </w:r>
      <w:r>
        <w:rPr>
          <w:sz w:val="28"/>
        </w:rPr>
        <w:t>сильнішим впливом колекторної напруги на передатність струму – на коефіцієнт в), вхідні характеристики більш лінійні.</w:t>
      </w:r>
    </w:p>
    <w:p>
      <w:pPr>
        <w:pStyle w:val="Style15"/>
        <w:spacing w:before="2" w:after="0"/>
        <w:ind w:left="710" w:right="844" w:firstLine="283"/>
        <w:jc w:val="both"/>
        <w:rPr/>
      </w:pPr>
      <w:r>
        <w:rPr/>
        <w:t>Характеристики схеми з СК</w:t>
      </w:r>
      <w:r>
        <w:rPr>
          <w:spacing w:val="-1"/>
        </w:rPr>
        <w:t xml:space="preserve"> </w:t>
      </w:r>
      <w:r>
        <w:rPr/>
        <w:t>схожі з</w:t>
      </w:r>
      <w:r>
        <w:rPr>
          <w:spacing w:val="-1"/>
        </w:rPr>
        <w:t xml:space="preserve"> </w:t>
      </w:r>
      <w:r>
        <w:rPr/>
        <w:t>характеристиками схеми з</w:t>
      </w:r>
      <w:r>
        <w:rPr>
          <w:spacing w:val="-1"/>
        </w:rPr>
        <w:t xml:space="preserve"> </w:t>
      </w:r>
      <w:r>
        <w:rPr/>
        <w:t>ЗЕ, тому що в</w:t>
      </w:r>
      <w:r>
        <w:rPr>
          <w:spacing w:val="-4"/>
        </w:rPr>
        <w:t xml:space="preserve"> </w:t>
      </w:r>
      <w:r>
        <w:rPr/>
        <w:t>обох</w:t>
      </w:r>
      <w:r>
        <w:rPr>
          <w:spacing w:val="-2"/>
        </w:rPr>
        <w:t xml:space="preserve"> </w:t>
      </w:r>
      <w:r>
        <w:rPr/>
        <w:t>схемах</w:t>
      </w:r>
      <w:r>
        <w:rPr>
          <w:spacing w:val="-2"/>
        </w:rPr>
        <w:t xml:space="preserve"> </w:t>
      </w:r>
      <w:r>
        <w:rPr/>
        <w:t>вхідним</w:t>
      </w:r>
      <w:r>
        <w:rPr>
          <w:spacing w:val="-3"/>
        </w:rPr>
        <w:t xml:space="preserve"> </w:t>
      </w:r>
      <w:r>
        <w:rPr/>
        <w:t>є</w:t>
      </w:r>
      <w:r>
        <w:rPr>
          <w:spacing w:val="-4"/>
        </w:rPr>
        <w:t xml:space="preserve"> </w:t>
      </w:r>
      <w:r>
        <w:rPr/>
        <w:t>струм</w:t>
      </w:r>
      <w:r>
        <w:rPr>
          <w:spacing w:val="-3"/>
        </w:rPr>
        <w:t xml:space="preserve"> </w:t>
      </w:r>
      <w:r>
        <w:rPr/>
        <w:t>бази,</w:t>
      </w:r>
      <w:r>
        <w:rPr>
          <w:spacing w:val="-3"/>
        </w:rPr>
        <w:t xml:space="preserve"> </w:t>
      </w:r>
      <w:r>
        <w:rPr/>
        <w:t>а</w:t>
      </w:r>
      <w:r>
        <w:rPr>
          <w:spacing w:val="-4"/>
        </w:rPr>
        <w:t xml:space="preserve"> </w:t>
      </w:r>
      <w:r>
        <w:rPr/>
        <w:t>вихідні</w:t>
      </w:r>
      <w:r>
        <w:rPr>
          <w:spacing w:val="-2"/>
        </w:rPr>
        <w:t xml:space="preserve"> </w:t>
      </w:r>
      <w:r>
        <w:rPr/>
        <w:t>струми</w:t>
      </w:r>
      <w:r>
        <w:rPr>
          <w:spacing w:val="-3"/>
        </w:rPr>
        <w:t xml:space="preserve"> </w:t>
      </w:r>
      <w:r>
        <w:rPr/>
        <w:t>(I</w:t>
      </w:r>
      <w:r>
        <w:rPr>
          <w:vertAlign w:val="subscript"/>
        </w:rPr>
        <w:t>Е</w:t>
      </w:r>
      <w:r>
        <w:rPr>
          <w:spacing w:val="-3"/>
        </w:rPr>
        <w:t xml:space="preserve"> </w:t>
      </w:r>
      <w:r>
        <w:rPr/>
        <w:t>або</w:t>
      </w:r>
      <w:r>
        <w:rPr>
          <w:spacing w:val="-2"/>
        </w:rPr>
        <w:t xml:space="preserve"> </w:t>
      </w:r>
      <w:r>
        <w:rPr/>
        <w:t>I</w:t>
      </w:r>
      <w:r>
        <w:rPr>
          <w:vertAlign w:val="subscript"/>
        </w:rPr>
        <w:t>К</w:t>
      </w:r>
      <w:r>
        <w:rPr/>
        <w:t>)</w:t>
      </w:r>
      <w:r>
        <w:rPr>
          <w:spacing w:val="-3"/>
        </w:rPr>
        <w:t xml:space="preserve"> </w:t>
      </w:r>
      <w:r>
        <w:rPr/>
        <w:t>відрізняються незначно. Тому при практичних розрахунках вихідні характеристики схеми з СЕ можна використовувати як вихідні характеристики схеми з СК, якщо замінити струм колектора на струм емітера.</w:t>
      </w:r>
    </w:p>
    <w:p>
      <w:pPr>
        <w:pStyle w:val="Style15"/>
        <w:spacing w:lineRule="exact" w:line="320"/>
        <w:ind w:left="993" w:hanging="0"/>
        <w:jc w:val="both"/>
        <w:rPr/>
      </w:pPr>
      <w:r>
        <w:rPr/>
        <w:t>Вирази</w:t>
      </w:r>
      <w:r>
        <w:rPr>
          <w:spacing w:val="-9"/>
        </w:rPr>
        <w:t xml:space="preserve"> </w:t>
      </w:r>
      <w:r>
        <w:rPr/>
        <w:t>для</w:t>
      </w:r>
      <w:r>
        <w:rPr>
          <w:spacing w:val="-4"/>
        </w:rPr>
        <w:t xml:space="preserve"> </w:t>
      </w:r>
      <w:r>
        <w:rPr/>
        <w:t>статичних</w:t>
      </w:r>
      <w:r>
        <w:rPr>
          <w:spacing w:val="-7"/>
        </w:rPr>
        <w:t xml:space="preserve"> </w:t>
      </w:r>
      <w:r>
        <w:rPr/>
        <w:t>характеристик</w:t>
      </w:r>
      <w:r>
        <w:rPr>
          <w:spacing w:val="-4"/>
        </w:rPr>
        <w:t xml:space="preserve"> </w:t>
      </w:r>
      <w:r>
        <w:rPr/>
        <w:t>схеми</w:t>
      </w:r>
      <w:r>
        <w:rPr>
          <w:spacing w:val="-4"/>
        </w:rPr>
        <w:t xml:space="preserve"> </w:t>
      </w:r>
      <w:r>
        <w:rPr/>
        <w:t>з</w:t>
      </w:r>
      <w:r>
        <w:rPr>
          <w:spacing w:val="-5"/>
        </w:rPr>
        <w:t xml:space="preserve"> </w:t>
      </w:r>
      <w:r>
        <w:rPr/>
        <w:t>СК</w:t>
      </w:r>
      <w:r>
        <w:rPr>
          <w:spacing w:val="-6"/>
        </w:rPr>
        <w:t xml:space="preserve"> </w:t>
      </w:r>
      <w:r>
        <w:rPr/>
        <w:t>мають</w:t>
      </w:r>
      <w:r>
        <w:rPr>
          <w:spacing w:val="-5"/>
        </w:rPr>
        <w:t xml:space="preserve"> </w:t>
      </w:r>
      <w:r>
        <w:rPr/>
        <w:t>такий</w:t>
      </w:r>
      <w:r>
        <w:rPr>
          <w:spacing w:val="-3"/>
        </w:rPr>
        <w:t xml:space="preserve"> </w:t>
      </w:r>
      <w:r>
        <w:rPr>
          <w:spacing w:val="-2"/>
        </w:rPr>
        <w:t>вигляд:</w:t>
      </w:r>
    </w:p>
    <w:p>
      <w:pPr>
        <w:pStyle w:val="Style15"/>
        <w:spacing w:before="10" w:after="0"/>
        <w:rPr>
          <w:sz w:val="15"/>
        </w:rPr>
      </w:pPr>
      <w:r>
        <w:rPr>
          <w:sz w:val="15"/>
        </w:rPr>
      </w:r>
    </w:p>
    <w:p>
      <w:pPr>
        <w:sectPr>
          <w:type w:val="continuous"/>
          <w:pgSz w:w="11906" w:h="16838"/>
          <w:pgMar w:left="992" w:right="0" w:gutter="0" w:header="0" w:top="620" w:footer="673" w:bottom="960"/>
          <w:formProt w:val="false"/>
          <w:textDirection w:val="lrTb"/>
          <w:docGrid w:type="default" w:linePitch="100" w:charSpace="4096"/>
        </w:sectPr>
      </w:pPr>
    </w:p>
    <w:p>
      <w:pPr>
        <w:pStyle w:val="Style15"/>
        <w:spacing w:before="151" w:after="0"/>
        <w:ind w:left="993" w:hanging="0"/>
        <w:rPr/>
      </w:pPr>
      <w:r>
        <w:rPr/>
        <w:t>вхідні</w:t>
      </w:r>
      <w:r>
        <w:rPr>
          <w:spacing w:val="-5"/>
        </w:rPr>
        <w:t xml:space="preserve"> </w:t>
      </w:r>
      <w:r>
        <w:rPr>
          <w:spacing w:val="-10"/>
        </w:rPr>
        <w:t>-</w:t>
      </w:r>
    </w:p>
    <w:p>
      <w:pPr>
        <w:pStyle w:val="Normal"/>
        <w:spacing w:before="185" w:after="0"/>
        <w:jc w:val="right"/>
        <w:rPr>
          <w:rFonts w:ascii="Symbol" w:hAnsi="Symbol"/>
          <w:sz w:val="23"/>
        </w:rPr>
      </w:pPr>
      <w:r>
        <w:br w:type="column"/>
      </w:r>
      <w:r>
        <w:rPr>
          <w:i/>
          <w:spacing w:val="12"/>
          <w:w w:val="105"/>
          <w:sz w:val="23"/>
        </w:rPr>
        <w:t>I</w:t>
      </w:r>
      <w:r>
        <w:rPr>
          <w:i/>
          <w:spacing w:val="12"/>
          <w:w w:val="105"/>
          <w:position w:val="-5"/>
          <w:sz w:val="14"/>
        </w:rPr>
        <w:t>Б</w:t>
      </w:r>
      <w:r>
        <w:rPr>
          <w:i/>
          <w:spacing w:val="67"/>
          <w:w w:val="105"/>
          <w:position w:val="-5"/>
          <w:sz w:val="14"/>
        </w:rPr>
        <w:t xml:space="preserve"> </w:t>
      </w:r>
      <w:r>
        <w:rPr>
          <w:rFonts w:ascii="Symbol" w:hAnsi="Symbol"/>
          <w:spacing w:val="-10"/>
          <w:w w:val="105"/>
          <w:sz w:val="23"/>
        </w:rPr>
        <w:t></w:t>
      </w:r>
    </w:p>
    <w:p>
      <w:pPr>
        <w:pStyle w:val="Normal"/>
        <w:spacing w:before="104" w:after="0"/>
        <w:ind w:left="63" w:hanging="0"/>
        <w:rPr>
          <w:sz w:val="28"/>
        </w:rPr>
      </w:pPr>
      <w:r>
        <w:br w:type="column"/>
      </w:r>
      <w:r>
        <w:rPr>
          <w:i/>
          <w:position w:val="6"/>
          <w:sz w:val="23"/>
        </w:rPr>
        <w:t>f</w:t>
      </w:r>
      <w:r>
        <w:rPr>
          <w:i/>
          <w:spacing w:val="-15"/>
          <w:position w:val="6"/>
          <w:sz w:val="23"/>
        </w:rPr>
        <w:t xml:space="preserve"> </w:t>
      </w:r>
      <w:r>
        <w:rPr>
          <w:rFonts w:ascii="Symbol" w:hAnsi="Symbol"/>
          <w:position w:val="6"/>
          <w:sz w:val="31"/>
        </w:rPr>
        <w:t></w:t>
      </w:r>
      <w:r>
        <w:rPr>
          <w:i/>
          <w:position w:val="6"/>
          <w:sz w:val="23"/>
        </w:rPr>
        <w:t>U</w:t>
      </w:r>
      <w:r>
        <w:rPr>
          <w:i/>
          <w:spacing w:val="-32"/>
          <w:position w:val="6"/>
          <w:sz w:val="23"/>
        </w:rPr>
        <w:t xml:space="preserve"> </w:t>
      </w:r>
      <w:r>
        <w:rPr>
          <w:i/>
          <w:sz w:val="14"/>
        </w:rPr>
        <w:t>БЕ</w:t>
      </w:r>
      <w:r>
        <w:rPr>
          <w:i/>
          <w:spacing w:val="2"/>
          <w:sz w:val="14"/>
        </w:rPr>
        <w:t xml:space="preserve"> </w:t>
      </w:r>
      <w:r>
        <w:rPr>
          <w:rFonts w:ascii="Symbol" w:hAnsi="Symbol"/>
          <w:position w:val="6"/>
          <w:sz w:val="31"/>
        </w:rPr>
        <w:t></w:t>
      </w:r>
      <w:r>
        <w:rPr>
          <w:spacing w:val="-41"/>
          <w:position w:val="6"/>
          <w:sz w:val="31"/>
        </w:rPr>
        <w:t xml:space="preserve"> </w:t>
      </w:r>
      <w:r>
        <w:rPr>
          <w:i/>
          <w:sz w:val="14"/>
        </w:rPr>
        <w:t>U</w:t>
      </w:r>
      <w:r>
        <w:rPr>
          <w:i/>
          <w:spacing w:val="40"/>
          <w:sz w:val="14"/>
        </w:rPr>
        <w:t xml:space="preserve">  </w:t>
      </w:r>
      <w:r>
        <w:rPr>
          <w:rFonts w:ascii="Symbol" w:hAnsi="Symbol"/>
          <w:sz w:val="14"/>
        </w:rPr>
        <w:t></w:t>
      </w:r>
      <w:r>
        <w:rPr>
          <w:i/>
          <w:sz w:val="14"/>
        </w:rPr>
        <w:t>const</w:t>
      </w:r>
      <w:r>
        <w:rPr>
          <w:i/>
          <w:spacing w:val="39"/>
          <w:sz w:val="14"/>
        </w:rPr>
        <w:t xml:space="preserve"> </w:t>
      </w:r>
      <w:r>
        <w:rPr>
          <w:spacing w:val="-10"/>
          <w:position w:val="6"/>
          <w:sz w:val="28"/>
        </w:rPr>
        <w:t>;</w:t>
      </w:r>
    </w:p>
    <w:p>
      <w:pPr>
        <w:sectPr>
          <w:type w:val="continuous"/>
          <w:pgSz w:w="11906" w:h="16838"/>
          <w:pgMar w:left="992" w:right="0" w:gutter="0" w:header="0" w:top="620" w:footer="673" w:bottom="960"/>
          <w:cols w:num="3" w:equalWidth="false" w:sep="false">
            <w:col w:w="1916" w:space="868"/>
            <w:col w:w="1425" w:space="40"/>
            <w:col w:w="6663"/>
          </w:cols>
          <w:formProt w:val="false"/>
          <w:textDirection w:val="lrTb"/>
          <w:docGrid w:type="default" w:linePitch="100" w:charSpace="4096"/>
        </w:sectPr>
      </w:pPr>
    </w:p>
    <w:p>
      <w:pPr>
        <w:pStyle w:val="Style15"/>
        <w:rPr>
          <w:sz w:val="14"/>
        </w:rPr>
      </w:pPr>
      <w:r>
        <w:rPr>
          <w:sz w:val="14"/>
        </w:rPr>
      </w:r>
    </w:p>
    <w:p>
      <w:pPr>
        <w:pStyle w:val="Style15"/>
        <w:spacing w:before="32" w:after="0"/>
        <w:rPr>
          <w:sz w:val="14"/>
        </w:rPr>
      </w:pPr>
      <w:r>
        <w:rPr>
          <w:sz w:val="14"/>
        </w:rPr>
      </w:r>
    </w:p>
    <w:p>
      <w:pPr>
        <w:pStyle w:val="Normal"/>
        <w:tabs>
          <w:tab w:val="clear" w:pos="720"/>
          <w:tab w:val="left" w:pos="2321" w:leader="none"/>
        </w:tabs>
        <w:ind w:left="993" w:hanging="0"/>
        <w:rPr>
          <w:sz w:val="28"/>
        </w:rPr>
      </w:pPr>
      <w:r>
        <mc:AlternateContent>
          <mc:Choice Requires="wps">
            <w:drawing>
              <wp:anchor behindDoc="1" distT="3175" distB="3175" distL="3175" distR="1905" simplePos="0" locked="0" layoutInCell="0" allowOverlap="1" relativeHeight="440">
                <wp:simplePos x="0" y="0"/>
                <wp:positionH relativeFrom="page">
                  <wp:posOffset>2874645</wp:posOffset>
                </wp:positionH>
                <wp:positionV relativeFrom="paragraph">
                  <wp:posOffset>50165</wp:posOffset>
                </wp:positionV>
                <wp:extent cx="1270" cy="220980"/>
                <wp:effectExtent l="3175" t="3175" r="1905" b="3175"/>
                <wp:wrapNone/>
                <wp:docPr id="140" name="Graphic 595"/>
                <a:graphic xmlns:a="http://schemas.openxmlformats.org/drawingml/2006/main">
                  <a:graphicData uri="http://schemas.microsoft.com/office/word/2010/wordprocessingShape">
                    <wps:wsp>
                      <wps:cNvSpPr/>
                      <wps:spPr>
                        <a:xfrm>
                          <a:off x="0" y="0"/>
                          <a:ext cx="1440" cy="221040"/>
                        </a:xfrm>
                        <a:custGeom>
                          <a:avLst/>
                          <a:gdLst>
                            <a:gd name="textAreaLeft" fmla="*/ 0 w 720"/>
                            <a:gd name="textAreaRight" fmla="*/ 1440 w 720"/>
                            <a:gd name="textAreaTop" fmla="*/ 0 h 125280"/>
                            <a:gd name="textAreaBottom" fmla="*/ 126000 h 125280"/>
                          </a:gdLst>
                          <a:ahLst/>
                          <a:rect l="textAreaLeft" t="textAreaTop" r="textAreaRight" b="textAreaBottom"/>
                          <a:pathLst>
                            <a:path w="0" h="220979">
                              <a:moveTo>
                                <a:pt x="0" y="0"/>
                              </a:moveTo>
                              <a:lnTo>
                                <a:pt x="0" y="220522"/>
                              </a:lnTo>
                            </a:path>
                          </a:pathLst>
                        </a:custGeom>
                        <a:noFill/>
                        <a:ln w="6444">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3175" distB="3175" distL="3175" distR="1905" simplePos="0" locked="0" layoutInCell="0" allowOverlap="1" relativeHeight="445">
                <wp:simplePos x="0" y="0"/>
                <wp:positionH relativeFrom="page">
                  <wp:posOffset>3801745</wp:posOffset>
                </wp:positionH>
                <wp:positionV relativeFrom="paragraph">
                  <wp:posOffset>-429260</wp:posOffset>
                </wp:positionV>
                <wp:extent cx="1270" cy="220345"/>
                <wp:effectExtent l="3175" t="3175" r="1905" b="3175"/>
                <wp:wrapNone/>
                <wp:docPr id="141" name="Graphic 596"/>
                <a:graphic xmlns:a="http://schemas.openxmlformats.org/drawingml/2006/main">
                  <a:graphicData uri="http://schemas.microsoft.com/office/word/2010/wordprocessingShape">
                    <wps:wsp>
                      <wps:cNvSpPr/>
                      <wps:spPr>
                        <a:xfrm>
                          <a:off x="0" y="0"/>
                          <a:ext cx="1440" cy="220320"/>
                        </a:xfrm>
                        <a:custGeom>
                          <a:avLst/>
                          <a:gdLst>
                            <a:gd name="textAreaLeft" fmla="*/ 0 w 720"/>
                            <a:gd name="textAreaRight" fmla="*/ 1440 w 720"/>
                            <a:gd name="textAreaTop" fmla="*/ 0 h 124920"/>
                            <a:gd name="textAreaBottom" fmla="*/ 125640 h 124920"/>
                          </a:gdLst>
                          <a:ahLst/>
                          <a:rect l="textAreaLeft" t="textAreaTop" r="textAreaRight" b="textAreaBottom"/>
                          <a:pathLst>
                            <a:path w="0" h="220345">
                              <a:moveTo>
                                <a:pt x="0" y="0"/>
                              </a:moveTo>
                              <a:lnTo>
                                <a:pt x="0" y="220226"/>
                              </a:lnTo>
                            </a:path>
                          </a:pathLst>
                        </a:custGeom>
                        <a:noFill/>
                        <a:ln w="6514">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448">
                <wp:simplePos x="0" y="0"/>
                <wp:positionH relativeFrom="page">
                  <wp:posOffset>3904615</wp:posOffset>
                </wp:positionH>
                <wp:positionV relativeFrom="paragraph">
                  <wp:posOffset>-278130</wp:posOffset>
                </wp:positionV>
                <wp:extent cx="87630" cy="69850"/>
                <wp:effectExtent l="0" t="0" r="0" b="0"/>
                <wp:wrapNone/>
                <wp:docPr id="142" name="Textbox 597"/>
                <a:graphic xmlns:a="http://schemas.openxmlformats.org/drawingml/2006/main">
                  <a:graphicData uri="http://schemas.microsoft.com/office/word/2010/wordprocessingShape">
                    <wps:wsp>
                      <wps:cNvSpPr/>
                      <wps:spPr>
                        <a:xfrm>
                          <a:off x="0" y="0"/>
                          <a:ext cx="87480" cy="69840"/>
                        </a:xfrm>
                        <a:prstGeom prst="rect">
                          <a:avLst/>
                        </a:prstGeom>
                        <a:noFill/>
                        <a:ln w="0">
                          <a:noFill/>
                        </a:ln>
                      </wps:spPr>
                      <wps:style>
                        <a:lnRef idx="0"/>
                        <a:fillRef idx="0"/>
                        <a:effectRef idx="0"/>
                        <a:fontRef idx="minor"/>
                      </wps:style>
                      <wps:txbx>
                        <w:txbxContent>
                          <w:p>
                            <w:pPr>
                              <w:pStyle w:val="Style21"/>
                              <w:spacing w:lineRule="exact" w:line="109"/>
                              <w:rPr>
                                <w:i/>
                                <w:i/>
                                <w:sz w:val="10"/>
                              </w:rPr>
                            </w:pPr>
                            <w:r>
                              <w:rPr>
                                <w:i/>
                                <w:color w:val="000000"/>
                                <w:spacing w:val="-5"/>
                                <w:w w:val="105"/>
                                <w:position w:val="1"/>
                                <w:sz w:val="10"/>
                              </w:rPr>
                              <w:t>КЕ</w:t>
                            </w:r>
                          </w:p>
                        </w:txbxContent>
                      </wps:txbx>
                      <wps:bodyPr lIns="0" rIns="0" tIns="0" bIns="0" anchor="t">
                        <a:noAutofit/>
                      </wps:bodyPr>
                    </wps:wsp>
                  </a:graphicData>
                </a:graphic>
              </wp:anchor>
            </w:drawing>
          </mc:Choice>
          <mc:Fallback>
            <w:pict>
              <v:rect id="shape_0" ID="Textbox 597" path="m0,0l-2147483645,0l-2147483645,-2147483646l0,-2147483646xe" stroked="f" o:allowincell="f" style="position:absolute;margin-left:307.45pt;margin-top:-21.9pt;width:6.85pt;height:5.45pt;mso-wrap-style:square;v-text-anchor:top;mso-position-horizontal-relative:page">
                <v:fill o:detectmouseclick="t" on="false"/>
                <v:stroke color="#3465a4" joinstyle="round" endcap="flat"/>
                <v:textbox>
                  <w:txbxContent>
                    <w:p>
                      <w:pPr>
                        <w:pStyle w:val="Style21"/>
                        <w:spacing w:lineRule="exact" w:line="109"/>
                        <w:rPr>
                          <w:i/>
                          <w:i/>
                          <w:sz w:val="10"/>
                        </w:rPr>
                      </w:pPr>
                      <w:r>
                        <w:rPr>
                          <w:i/>
                          <w:color w:val="000000"/>
                          <w:spacing w:val="-5"/>
                          <w:w w:val="105"/>
                          <w:position w:val="1"/>
                          <w:sz w:val="10"/>
                        </w:rPr>
                        <w:t>КЕ</w:t>
                      </w:r>
                    </w:p>
                  </w:txbxContent>
                </v:textbox>
                <w10:wrap type="none"/>
              </v:rect>
            </w:pict>
          </mc:Fallback>
        </mc:AlternateContent>
        <mc:AlternateContent>
          <mc:Choice Requires="wps">
            <w:drawing>
              <wp:anchor behindDoc="1" distT="0" distB="0" distL="0" distR="0" simplePos="0" locked="0" layoutInCell="0" allowOverlap="1" relativeHeight="450">
                <wp:simplePos x="0" y="0"/>
                <wp:positionH relativeFrom="page">
                  <wp:posOffset>2951480</wp:posOffset>
                </wp:positionH>
                <wp:positionV relativeFrom="paragraph">
                  <wp:posOffset>201930</wp:posOffset>
                </wp:positionV>
                <wp:extent cx="38735" cy="69850"/>
                <wp:effectExtent l="0" t="0" r="0" b="0"/>
                <wp:wrapNone/>
                <wp:docPr id="144" name="Textbox 598"/>
                <a:graphic xmlns:a="http://schemas.openxmlformats.org/drawingml/2006/main">
                  <a:graphicData uri="http://schemas.microsoft.com/office/word/2010/wordprocessingShape">
                    <wps:wsp>
                      <wps:cNvSpPr/>
                      <wps:spPr>
                        <a:xfrm>
                          <a:off x="0" y="0"/>
                          <a:ext cx="38880" cy="69840"/>
                        </a:xfrm>
                        <a:prstGeom prst="rect">
                          <a:avLst/>
                        </a:prstGeom>
                        <a:noFill/>
                        <a:ln w="0">
                          <a:noFill/>
                        </a:ln>
                      </wps:spPr>
                      <wps:style>
                        <a:lnRef idx="0"/>
                        <a:fillRef idx="0"/>
                        <a:effectRef idx="0"/>
                        <a:fontRef idx="minor"/>
                      </wps:style>
                      <wps:txbx>
                        <w:txbxContent>
                          <w:p>
                            <w:pPr>
                              <w:pStyle w:val="Style21"/>
                              <w:spacing w:lineRule="exact" w:line="109"/>
                              <w:rPr>
                                <w:i/>
                                <w:i/>
                                <w:sz w:val="10"/>
                              </w:rPr>
                            </w:pPr>
                            <w:r>
                              <w:rPr>
                                <w:i/>
                                <w:color w:val="000000"/>
                                <w:spacing w:val="-10"/>
                                <w:position w:val="1"/>
                                <w:sz w:val="10"/>
                              </w:rPr>
                              <w:t>Б</w:t>
                            </w:r>
                          </w:p>
                        </w:txbxContent>
                      </wps:txbx>
                      <wps:bodyPr lIns="0" rIns="0" tIns="0" bIns="0" anchor="t">
                        <a:noAutofit/>
                      </wps:bodyPr>
                    </wps:wsp>
                  </a:graphicData>
                </a:graphic>
              </wp:anchor>
            </w:drawing>
          </mc:Choice>
          <mc:Fallback>
            <w:pict>
              <v:rect id="shape_0" ID="Textbox 598" path="m0,0l-2147483645,0l-2147483645,-2147483646l0,-2147483646xe" stroked="f" o:allowincell="f" style="position:absolute;margin-left:232.4pt;margin-top:15.9pt;width:3pt;height:5.45pt;mso-wrap-style:square;v-text-anchor:top;mso-position-horizontal-relative:page">
                <v:fill o:detectmouseclick="t" on="false"/>
                <v:stroke color="#3465a4" joinstyle="round" endcap="flat"/>
                <v:textbox>
                  <w:txbxContent>
                    <w:p>
                      <w:pPr>
                        <w:pStyle w:val="Style21"/>
                        <w:spacing w:lineRule="exact" w:line="109"/>
                        <w:rPr>
                          <w:i/>
                          <w:i/>
                          <w:sz w:val="10"/>
                        </w:rPr>
                      </w:pPr>
                      <w:r>
                        <w:rPr>
                          <w:i/>
                          <w:color w:val="000000"/>
                          <w:spacing w:val="-10"/>
                          <w:position w:val="1"/>
                          <w:sz w:val="10"/>
                        </w:rPr>
                        <w:t>Б</w:t>
                      </w:r>
                    </w:p>
                  </w:txbxContent>
                </v:textbox>
                <w10:wrap type="none"/>
              </v:rect>
            </w:pict>
          </mc:Fallback>
        </mc:AlternateContent>
      </w:r>
      <w:r>
        <w:rPr>
          <w:position w:val="1"/>
          <w:sz w:val="28"/>
        </w:rPr>
        <w:t>вихідні</w:t>
      </w:r>
      <w:r>
        <w:rPr>
          <w:spacing w:val="-1"/>
          <w:position w:val="1"/>
          <w:sz w:val="28"/>
        </w:rPr>
        <w:t xml:space="preserve"> </w:t>
      </w:r>
      <w:r>
        <w:rPr>
          <w:spacing w:val="-10"/>
          <w:position w:val="1"/>
          <w:sz w:val="28"/>
        </w:rPr>
        <w:t>-</w:t>
      </w:r>
      <w:r>
        <w:rPr>
          <w:position w:val="1"/>
          <w:sz w:val="28"/>
        </w:rPr>
        <w:tab/>
      </w:r>
      <w:r>
        <w:rPr>
          <w:i/>
          <w:spacing w:val="12"/>
          <w:sz w:val="23"/>
        </w:rPr>
        <w:t>I</w:t>
      </w:r>
      <w:r>
        <w:rPr>
          <w:i/>
          <w:spacing w:val="12"/>
          <w:position w:val="-5"/>
          <w:sz w:val="14"/>
        </w:rPr>
        <w:t>E</w:t>
      </w:r>
      <w:r>
        <w:rPr>
          <w:i/>
          <w:spacing w:val="52"/>
          <w:position w:val="-5"/>
          <w:sz w:val="14"/>
        </w:rPr>
        <w:t xml:space="preserve"> </w:t>
      </w:r>
      <w:r>
        <w:rPr>
          <w:rFonts w:ascii="Symbol" w:hAnsi="Symbol"/>
          <w:sz w:val="23"/>
        </w:rPr>
        <w:t></w:t>
      </w:r>
      <w:r>
        <w:rPr>
          <w:spacing w:val="37"/>
          <w:sz w:val="23"/>
        </w:rPr>
        <w:t xml:space="preserve"> </w:t>
      </w:r>
      <w:r>
        <w:rPr>
          <w:i/>
          <w:sz w:val="23"/>
        </w:rPr>
        <w:t>f</w:t>
      </w:r>
      <w:r>
        <w:rPr>
          <w:i/>
          <w:spacing w:val="-7"/>
          <w:sz w:val="23"/>
        </w:rPr>
        <w:t xml:space="preserve"> </w:t>
      </w:r>
      <w:r>
        <w:rPr>
          <w:rFonts w:ascii="Symbol" w:hAnsi="Symbol"/>
          <w:sz w:val="31"/>
        </w:rPr>
        <w:t></w:t>
      </w:r>
      <w:r>
        <w:rPr>
          <w:i/>
          <w:sz w:val="23"/>
        </w:rPr>
        <w:t>U</w:t>
      </w:r>
      <w:r>
        <w:rPr>
          <w:i/>
          <w:spacing w:val="-32"/>
          <w:sz w:val="23"/>
        </w:rPr>
        <w:t xml:space="preserve"> </w:t>
      </w:r>
      <w:r>
        <w:rPr>
          <w:i/>
          <w:position w:val="-5"/>
          <w:sz w:val="14"/>
        </w:rPr>
        <w:t>KE</w:t>
      </w:r>
      <w:r>
        <w:rPr>
          <w:i/>
          <w:spacing w:val="3"/>
          <w:position w:val="-5"/>
          <w:sz w:val="14"/>
        </w:rPr>
        <w:t xml:space="preserve"> </w:t>
      </w:r>
      <w:r>
        <w:rPr>
          <w:rFonts w:ascii="Symbol" w:hAnsi="Symbol"/>
          <w:sz w:val="31"/>
        </w:rPr>
        <w:t></w:t>
      </w:r>
      <w:r>
        <w:rPr>
          <w:spacing w:val="-25"/>
          <w:sz w:val="31"/>
        </w:rPr>
        <w:t xml:space="preserve"> </w:t>
      </w:r>
      <w:r>
        <w:rPr>
          <w:i/>
          <w:position w:val="-5"/>
          <w:sz w:val="14"/>
        </w:rPr>
        <w:t>I</w:t>
      </w:r>
      <w:r>
        <w:rPr>
          <w:i/>
          <w:spacing w:val="60"/>
          <w:position w:val="-5"/>
          <w:sz w:val="14"/>
        </w:rPr>
        <w:t xml:space="preserve"> </w:t>
      </w:r>
      <w:r>
        <w:rPr>
          <w:rFonts w:ascii="Symbol" w:hAnsi="Symbol"/>
          <w:position w:val="-5"/>
          <w:sz w:val="14"/>
        </w:rPr>
        <w:t></w:t>
      </w:r>
      <w:r>
        <w:rPr>
          <w:i/>
          <w:position w:val="-5"/>
          <w:sz w:val="14"/>
        </w:rPr>
        <w:t>const</w:t>
      </w:r>
      <w:r>
        <w:rPr>
          <w:i/>
          <w:spacing w:val="35"/>
          <w:position w:val="-5"/>
          <w:sz w:val="14"/>
        </w:rPr>
        <w:t xml:space="preserve"> </w:t>
      </w:r>
      <w:r>
        <w:rPr>
          <w:spacing w:val="-10"/>
          <w:position w:val="1"/>
          <w:sz w:val="28"/>
        </w:rPr>
        <w:t>.</w:t>
      </w:r>
    </w:p>
    <w:p>
      <w:pPr>
        <w:pStyle w:val="Style15"/>
        <w:spacing w:before="64" w:after="0"/>
        <w:ind w:left="710" w:right="851" w:firstLine="283"/>
        <w:jc w:val="both"/>
        <w:rPr/>
      </w:pPr>
      <w:r>
        <w:rPr/>
        <w:t>Порівнюючи статичні характеристики біполярного транзистора з характеристиками гіпотетичного підсилюючого елемента (див рис ВАХ гіпотетичногопідсилювачаелемента) ми бачимо, що транзистор далеко не ідеальний елемент.</w:t>
      </w:r>
    </w:p>
    <w:p>
      <w:pPr>
        <w:pStyle w:val="Style15"/>
        <w:ind w:left="710" w:right="850" w:firstLine="283"/>
        <w:jc w:val="both"/>
        <w:rPr/>
      </w:pPr>
      <w:r>
        <w:rPr/>
        <w:t>Його вхідні характеристики не є прямими, що починаються з нуля (крім того, їх положення залежить від напруги в силовому колі транзистора), а є, швидше, експонентами (які із допущеннями можна вважати за прямі, зміщенні відносно нуля на деяке значення напруги).</w:t>
      </w:r>
    </w:p>
    <w:p>
      <w:pPr>
        <w:pStyle w:val="Style15"/>
        <w:ind w:left="710" w:right="845" w:firstLine="283"/>
        <w:jc w:val="both"/>
        <w:rPr/>
      </w:pPr>
      <w:r>
        <w:rPr/>
        <w:t>Вихідні характеристики не паралельні осі напруг (мають деякий нахил: у схемі з СЕ більший, ніж у схемі з СБ), а також реально, нерівномірно розміщуються залежно від рівномірних змін I</w:t>
      </w:r>
      <w:r>
        <w:rPr>
          <w:vertAlign w:val="subscript"/>
        </w:rPr>
        <w:t>Б</w:t>
      </w:r>
      <w:r>
        <w:rPr/>
        <w:t xml:space="preserve"> або I</w:t>
      </w:r>
      <w:r>
        <w:rPr>
          <w:vertAlign w:val="subscript"/>
        </w:rPr>
        <w:t>Е</w:t>
      </w:r>
      <w:r>
        <w:rPr/>
        <w:t xml:space="preserve"> (наприклад, коефіцієнт</w:t>
      </w:r>
      <w:r>
        <w:rPr>
          <w:spacing w:val="40"/>
        </w:rPr>
        <w:t xml:space="preserve"> </w:t>
      </w:r>
      <w:r>
        <w:rPr/>
        <w:t>в – величина непостійна для різних значень I</w:t>
      </w:r>
      <w:r>
        <w:rPr>
          <w:vertAlign w:val="subscript"/>
        </w:rPr>
        <w:t>Е</w:t>
      </w:r>
      <w:r>
        <w:rPr/>
        <w:t>). Більш того, вихідні характеристики схеми з СЕ починаються не від осі I</w:t>
      </w:r>
      <w:r>
        <w:rPr>
          <w:vertAlign w:val="subscript"/>
        </w:rPr>
        <w:t>К</w:t>
      </w:r>
      <w:r>
        <w:rPr/>
        <w:t>, через що, при малих напругах U</w:t>
      </w:r>
      <w:r>
        <w:rPr>
          <w:vertAlign w:val="subscript"/>
        </w:rPr>
        <w:t>КЕ</w:t>
      </w:r>
      <w:r>
        <w:rPr/>
        <w:t xml:space="preserve"> струм I</w:t>
      </w:r>
      <w:r>
        <w:rPr>
          <w:vertAlign w:val="subscript"/>
        </w:rPr>
        <w:t>К</w:t>
      </w:r>
      <w:r>
        <w:rPr/>
        <w:t>≠в I</w:t>
      </w:r>
      <w:r>
        <w:rPr>
          <w:vertAlign w:val="subscript"/>
        </w:rPr>
        <w:t>Б</w:t>
      </w:r>
      <w:r>
        <w:rPr/>
        <w:t xml:space="preserve"> і транзистор втрачає керованість.</w:t>
      </w:r>
    </w:p>
    <w:p>
      <w:pPr>
        <w:pStyle w:val="Style15"/>
        <w:ind w:left="710" w:right="853" w:firstLine="283"/>
        <w:jc w:val="both"/>
        <w:rPr/>
      </w:pPr>
      <w:r>
        <w:rPr/>
        <w:t xml:space="preserve">Також слід зазначити, що, як і у всіх НП приладів, параметри транзистора (а отже, і положення його характеристик) значною мірою залежать від </w:t>
      </w:r>
      <w:r>
        <w:rPr>
          <w:spacing w:val="-2"/>
        </w:rPr>
        <w:t>температури.</w:t>
      </w:r>
    </w:p>
    <w:p>
      <w:pPr>
        <w:pStyle w:val="Style15"/>
        <w:ind w:left="710" w:right="850" w:firstLine="283"/>
        <w:jc w:val="both"/>
        <w:rPr/>
      </w:pPr>
      <w:r>
        <w:rPr/>
        <w:t>Тим не менше, ці електронні прилади якнайширше використовуються для реалізації конкретних підсилювачів, а їх не ідеальність компенсується до необхідних значень схемотехнічними прийомами.</w:t>
      </w:r>
    </w:p>
    <w:p>
      <w:pPr>
        <w:sectPr>
          <w:type w:val="continuous"/>
          <w:pgSz w:w="11906" w:h="16838"/>
          <w:pgMar w:left="992" w:right="0" w:gutter="0" w:header="0" w:top="620" w:footer="673" w:bottom="960"/>
          <w:formProt w:val="false"/>
          <w:textDirection w:val="lrTb"/>
          <w:docGrid w:type="default" w:linePitch="100" w:charSpace="4096"/>
        </w:sectPr>
      </w:pPr>
    </w:p>
    <w:p>
      <w:pPr>
        <w:pStyle w:val="2"/>
        <w:spacing w:before="69" w:after="0"/>
        <w:ind w:left="710" w:hanging="0"/>
        <w:rPr/>
      </w:pPr>
      <w:r>
        <w:rPr/>
        <w:t>Питання</w:t>
      </w:r>
      <w:r>
        <w:rPr>
          <w:spacing w:val="-4"/>
        </w:rPr>
        <w:t xml:space="preserve"> </w:t>
      </w:r>
      <w:r>
        <w:rPr/>
        <w:t>для</w:t>
      </w:r>
      <w:r>
        <w:rPr>
          <w:spacing w:val="-3"/>
        </w:rPr>
        <w:t xml:space="preserve"> </w:t>
      </w:r>
      <w:r>
        <w:rPr>
          <w:spacing w:val="-2"/>
        </w:rPr>
        <w:t>самоконтролю:</w:t>
      </w:r>
    </w:p>
    <w:p>
      <w:pPr>
        <w:pStyle w:val="ListParagraph"/>
        <w:numPr>
          <w:ilvl w:val="0"/>
          <w:numId w:val="3"/>
        </w:numPr>
        <w:tabs>
          <w:tab w:val="clear" w:pos="720"/>
          <w:tab w:val="left" w:pos="1352" w:leader="none"/>
        </w:tabs>
        <w:spacing w:lineRule="exact" w:line="322" w:before="3" w:after="0"/>
        <w:ind w:left="1352" w:hanging="359"/>
        <w:rPr>
          <w:sz w:val="28"/>
        </w:rPr>
      </w:pPr>
      <w:r>
        <w:rPr>
          <w:sz w:val="28"/>
        </w:rPr>
        <w:t>Скільки</w:t>
      </w:r>
      <w:r>
        <w:rPr>
          <w:spacing w:val="-4"/>
          <w:sz w:val="28"/>
        </w:rPr>
        <w:t xml:space="preserve"> </w:t>
      </w:r>
      <w:r>
        <w:rPr>
          <w:sz w:val="28"/>
        </w:rPr>
        <w:t>існує</w:t>
      </w:r>
      <w:r>
        <w:rPr>
          <w:spacing w:val="-5"/>
          <w:sz w:val="28"/>
        </w:rPr>
        <w:t xml:space="preserve"> </w:t>
      </w:r>
      <w:r>
        <w:rPr>
          <w:sz w:val="28"/>
        </w:rPr>
        <w:t>сімей</w:t>
      </w:r>
      <w:r>
        <w:rPr>
          <w:spacing w:val="-6"/>
          <w:sz w:val="28"/>
        </w:rPr>
        <w:t xml:space="preserve"> </w:t>
      </w:r>
      <w:r>
        <w:rPr>
          <w:spacing w:val="-2"/>
          <w:sz w:val="28"/>
        </w:rPr>
        <w:t>характеристик</w:t>
      </w:r>
    </w:p>
    <w:p>
      <w:pPr>
        <w:pStyle w:val="ListParagraph"/>
        <w:numPr>
          <w:ilvl w:val="0"/>
          <w:numId w:val="3"/>
        </w:numPr>
        <w:tabs>
          <w:tab w:val="clear" w:pos="720"/>
          <w:tab w:val="left" w:pos="1352" w:leader="none"/>
        </w:tabs>
        <w:ind w:left="1352" w:hanging="359"/>
        <w:rPr>
          <w:sz w:val="28"/>
        </w:rPr>
      </w:pPr>
      <w:r>
        <w:rPr>
          <w:sz w:val="28"/>
        </w:rPr>
        <w:t>Від</w:t>
      </w:r>
      <w:r>
        <w:rPr>
          <w:spacing w:val="-8"/>
          <w:sz w:val="28"/>
        </w:rPr>
        <w:t xml:space="preserve"> </w:t>
      </w:r>
      <w:r>
        <w:rPr>
          <w:sz w:val="28"/>
        </w:rPr>
        <w:t>яких</w:t>
      </w:r>
      <w:r>
        <w:rPr>
          <w:spacing w:val="-4"/>
          <w:sz w:val="28"/>
        </w:rPr>
        <w:t xml:space="preserve"> </w:t>
      </w:r>
      <w:r>
        <w:rPr>
          <w:sz w:val="28"/>
        </w:rPr>
        <w:t>параметрів</w:t>
      </w:r>
      <w:r>
        <w:rPr>
          <w:spacing w:val="-7"/>
          <w:sz w:val="28"/>
        </w:rPr>
        <w:t xml:space="preserve"> </w:t>
      </w:r>
      <w:r>
        <w:rPr>
          <w:sz w:val="28"/>
        </w:rPr>
        <w:t>залежить</w:t>
      </w:r>
      <w:r>
        <w:rPr>
          <w:spacing w:val="-5"/>
          <w:sz w:val="28"/>
        </w:rPr>
        <w:t xml:space="preserve"> </w:t>
      </w:r>
      <w:r>
        <w:rPr>
          <w:sz w:val="28"/>
        </w:rPr>
        <w:t>сім’я</w:t>
      </w:r>
      <w:r>
        <w:rPr>
          <w:spacing w:val="-4"/>
          <w:sz w:val="28"/>
        </w:rPr>
        <w:t xml:space="preserve"> </w:t>
      </w:r>
      <w:r>
        <w:rPr>
          <w:sz w:val="28"/>
        </w:rPr>
        <w:t>вхідних</w:t>
      </w:r>
      <w:r>
        <w:rPr>
          <w:spacing w:val="-2"/>
          <w:sz w:val="28"/>
        </w:rPr>
        <w:t xml:space="preserve"> характеристик.</w:t>
      </w:r>
    </w:p>
    <w:p>
      <w:pPr>
        <w:pStyle w:val="ListParagraph"/>
        <w:numPr>
          <w:ilvl w:val="0"/>
          <w:numId w:val="3"/>
        </w:numPr>
        <w:tabs>
          <w:tab w:val="clear" w:pos="720"/>
          <w:tab w:val="left" w:pos="1352" w:leader="none"/>
        </w:tabs>
        <w:ind w:left="1352" w:hanging="359"/>
        <w:rPr>
          <w:sz w:val="28"/>
        </w:rPr>
      </w:pPr>
      <w:r>
        <w:rPr>
          <w:sz w:val="28"/>
        </w:rPr>
        <w:t>Від</w:t>
      </w:r>
      <w:r>
        <w:rPr>
          <w:spacing w:val="-10"/>
          <w:sz w:val="28"/>
        </w:rPr>
        <w:t xml:space="preserve"> </w:t>
      </w:r>
      <w:r>
        <w:rPr>
          <w:sz w:val="28"/>
        </w:rPr>
        <w:t>чого</w:t>
      </w:r>
      <w:r>
        <w:rPr>
          <w:spacing w:val="-5"/>
          <w:sz w:val="28"/>
        </w:rPr>
        <w:t xml:space="preserve"> </w:t>
      </w:r>
      <w:r>
        <w:rPr>
          <w:sz w:val="28"/>
        </w:rPr>
        <w:t>залежить</w:t>
      </w:r>
      <w:r>
        <w:rPr>
          <w:spacing w:val="-7"/>
          <w:sz w:val="28"/>
        </w:rPr>
        <w:t xml:space="preserve"> </w:t>
      </w:r>
      <w:r>
        <w:rPr>
          <w:sz w:val="28"/>
        </w:rPr>
        <w:t>вихідні</w:t>
      </w:r>
      <w:r>
        <w:rPr>
          <w:spacing w:val="-5"/>
          <w:sz w:val="28"/>
        </w:rPr>
        <w:t xml:space="preserve"> </w:t>
      </w:r>
      <w:r>
        <w:rPr>
          <w:sz w:val="28"/>
        </w:rPr>
        <w:t>характеристики</w:t>
      </w:r>
      <w:r>
        <w:rPr>
          <w:spacing w:val="-4"/>
          <w:sz w:val="28"/>
        </w:rPr>
        <w:t xml:space="preserve"> </w:t>
      </w:r>
      <w:r>
        <w:rPr>
          <w:spacing w:val="-2"/>
          <w:sz w:val="28"/>
        </w:rPr>
        <w:t>транзистора</w:t>
      </w:r>
    </w:p>
    <w:p>
      <w:pPr>
        <w:pStyle w:val="Style15"/>
        <w:spacing w:before="320" w:after="0"/>
        <w:rPr/>
      </w:pPr>
      <w:r>
        <w:rPr/>
      </w:r>
    </w:p>
    <w:p>
      <w:pPr>
        <w:pStyle w:val="2"/>
        <w:ind w:left="-1" w:right="134" w:hanging="0"/>
        <w:jc w:val="center"/>
        <w:rPr/>
      </w:pPr>
      <w:r>
        <w:rPr/>
        <w:t>Література</w:t>
      </w:r>
      <w:r>
        <w:rPr>
          <w:spacing w:val="-8"/>
        </w:rPr>
        <w:t xml:space="preserve"> </w:t>
      </w:r>
      <w:r>
        <w:rPr/>
        <w:t>і</w:t>
      </w:r>
      <w:r>
        <w:rPr>
          <w:spacing w:val="-5"/>
        </w:rPr>
        <w:t xml:space="preserve"> </w:t>
      </w:r>
      <w:r>
        <w:rPr/>
        <w:t>інтерактивні</w:t>
      </w:r>
      <w:r>
        <w:rPr>
          <w:spacing w:val="-6"/>
        </w:rPr>
        <w:t xml:space="preserve"> </w:t>
      </w:r>
      <w:r>
        <w:rPr>
          <w:spacing w:val="-2"/>
        </w:rPr>
        <w:t>джерела</w:t>
      </w:r>
    </w:p>
    <w:p>
      <w:pPr>
        <w:pStyle w:val="Style15"/>
        <w:spacing w:before="2" w:after="0"/>
        <w:rPr>
          <w:b/>
          <w:b/>
        </w:rPr>
      </w:pPr>
      <w:r>
        <w:rPr>
          <w:b/>
        </w:rPr>
      </w:r>
    </w:p>
    <w:p>
      <w:pPr>
        <w:pStyle w:val="ListParagraph"/>
        <w:numPr>
          <w:ilvl w:val="0"/>
          <w:numId w:val="1"/>
        </w:numPr>
        <w:tabs>
          <w:tab w:val="clear" w:pos="720"/>
          <w:tab w:val="left" w:pos="1169" w:leader="none"/>
        </w:tabs>
        <w:ind w:left="710" w:right="845" w:hanging="0"/>
        <w:jc w:val="both"/>
        <w:rPr>
          <w:sz w:val="28"/>
        </w:rPr>
      </w:pPr>
      <w:r>
        <w:rPr>
          <w:sz w:val="28"/>
        </w:rPr>
        <w:t>Колонтаєвський Ю.П., Соснов А.Г. Промислова електроніка</w:t>
      </w:r>
      <w:r>
        <w:rPr>
          <w:spacing w:val="40"/>
          <w:sz w:val="28"/>
        </w:rPr>
        <w:t xml:space="preserve"> </w:t>
      </w:r>
      <w:r>
        <w:rPr>
          <w:sz w:val="28"/>
        </w:rPr>
        <w:t>та мікросхемо техніка : теорія і практикум: Навіч. Посіб. – К.: Каравела, 2004.-</w:t>
      </w:r>
      <w:r>
        <w:rPr>
          <w:spacing w:val="-2"/>
          <w:sz w:val="28"/>
        </w:rPr>
        <w:t>432с.</w:t>
      </w:r>
    </w:p>
    <w:p>
      <w:pPr>
        <w:pStyle w:val="ListParagraph"/>
        <w:numPr>
          <w:ilvl w:val="0"/>
          <w:numId w:val="1"/>
        </w:numPr>
        <w:tabs>
          <w:tab w:val="clear" w:pos="720"/>
          <w:tab w:val="left" w:pos="1186" w:leader="none"/>
        </w:tabs>
        <w:ind w:left="710" w:right="846" w:hanging="0"/>
        <w:jc w:val="both"/>
        <w:rPr>
          <w:sz w:val="28"/>
        </w:rPr>
      </w:pPr>
      <w:r>
        <w:rPr>
          <w:sz w:val="28"/>
        </w:rPr>
        <w:t>Криштафович А.К., Трифонюк В.В. – Основы</w:t>
      </w:r>
      <w:r>
        <w:rPr>
          <w:spacing w:val="40"/>
          <w:sz w:val="28"/>
        </w:rPr>
        <w:t xml:space="preserve"> </w:t>
      </w:r>
      <w:r>
        <w:rPr>
          <w:sz w:val="28"/>
        </w:rPr>
        <w:t>промышленной электроники – М.: Высш. шк., 1985.- 287 с.</w:t>
      </w:r>
    </w:p>
    <w:p>
      <w:pPr>
        <w:pStyle w:val="ListParagraph"/>
        <w:numPr>
          <w:ilvl w:val="0"/>
          <w:numId w:val="1"/>
        </w:numPr>
        <w:tabs>
          <w:tab w:val="clear" w:pos="720"/>
          <w:tab w:val="left" w:pos="1048" w:leader="none"/>
        </w:tabs>
        <w:spacing w:lineRule="auto" w:line="240"/>
        <w:ind w:left="710" w:right="846" w:hanging="0"/>
        <w:jc w:val="both"/>
        <w:rPr>
          <w:sz w:val="28"/>
        </w:rPr>
      </w:pPr>
      <w:r>
        <w:rPr>
          <w:sz w:val="28"/>
        </w:rPr>
        <w:t>А.М. Гуржій, В.В. Самсонов, Н.І. Поворознюк – Імпульсна та цифрова техніка – Харків, 2005 рік, 376 с.</w:t>
      </w:r>
    </w:p>
    <w:p>
      <w:pPr>
        <w:pStyle w:val="ListParagraph"/>
        <w:numPr>
          <w:ilvl w:val="0"/>
          <w:numId w:val="1"/>
        </w:numPr>
        <w:tabs>
          <w:tab w:val="clear" w:pos="720"/>
          <w:tab w:val="left" w:pos="1082" w:leader="none"/>
        </w:tabs>
        <w:spacing w:lineRule="exact" w:line="318"/>
        <w:ind w:left="1082" w:hanging="372"/>
        <w:jc w:val="both"/>
        <w:rPr>
          <w:sz w:val="28"/>
        </w:rPr>
      </w:pPr>
      <w:r>
        <w:rPr>
          <w:sz w:val="28"/>
        </w:rPr>
        <w:t>А.Г.</w:t>
      </w:r>
      <w:r>
        <w:rPr>
          <w:spacing w:val="52"/>
          <w:w w:val="150"/>
          <w:sz w:val="28"/>
        </w:rPr>
        <w:t xml:space="preserve"> </w:t>
      </w:r>
      <w:r>
        <w:rPr>
          <w:sz w:val="28"/>
        </w:rPr>
        <w:t>Сосков,</w:t>
      </w:r>
      <w:r>
        <w:rPr>
          <w:spacing w:val="52"/>
          <w:w w:val="150"/>
          <w:sz w:val="28"/>
        </w:rPr>
        <w:t xml:space="preserve"> </w:t>
      </w:r>
      <w:r>
        <w:rPr>
          <w:sz w:val="28"/>
        </w:rPr>
        <w:t>Ю.П.</w:t>
      </w:r>
      <w:r>
        <w:rPr>
          <w:spacing w:val="53"/>
          <w:w w:val="150"/>
          <w:sz w:val="28"/>
        </w:rPr>
        <w:t xml:space="preserve"> </w:t>
      </w:r>
      <w:r>
        <w:rPr>
          <w:sz w:val="28"/>
        </w:rPr>
        <w:t>Колонтаєвський</w:t>
      </w:r>
      <w:r>
        <w:rPr>
          <w:spacing w:val="57"/>
          <w:w w:val="150"/>
          <w:sz w:val="28"/>
        </w:rPr>
        <w:t xml:space="preserve"> </w:t>
      </w:r>
      <w:r>
        <w:rPr>
          <w:sz w:val="28"/>
        </w:rPr>
        <w:t>–</w:t>
      </w:r>
      <w:r>
        <w:rPr>
          <w:spacing w:val="55"/>
          <w:w w:val="150"/>
          <w:sz w:val="28"/>
        </w:rPr>
        <w:t xml:space="preserve"> </w:t>
      </w:r>
      <w:r>
        <w:rPr>
          <w:sz w:val="28"/>
        </w:rPr>
        <w:t>Промислова</w:t>
      </w:r>
      <w:r>
        <w:rPr>
          <w:spacing w:val="53"/>
          <w:w w:val="150"/>
          <w:sz w:val="28"/>
        </w:rPr>
        <w:t xml:space="preserve"> </w:t>
      </w:r>
      <w:r>
        <w:rPr>
          <w:sz w:val="28"/>
        </w:rPr>
        <w:t>електроніка</w:t>
      </w:r>
      <w:r>
        <w:rPr>
          <w:spacing w:val="57"/>
          <w:w w:val="150"/>
          <w:sz w:val="28"/>
        </w:rPr>
        <w:t xml:space="preserve"> </w:t>
      </w:r>
      <w:r>
        <w:rPr>
          <w:sz w:val="28"/>
        </w:rPr>
        <w:t>-</w:t>
      </w:r>
      <w:r>
        <w:rPr>
          <w:spacing w:val="54"/>
          <w:w w:val="150"/>
          <w:sz w:val="28"/>
        </w:rPr>
        <w:t xml:space="preserve"> </w:t>
      </w:r>
      <w:r>
        <w:rPr>
          <w:spacing w:val="-4"/>
          <w:sz w:val="28"/>
        </w:rPr>
        <w:t>Київ</w:t>
      </w:r>
    </w:p>
    <w:p>
      <w:pPr>
        <w:pStyle w:val="Style15"/>
        <w:spacing w:lineRule="exact" w:line="322"/>
        <w:ind w:left="710" w:hanging="0"/>
        <w:jc w:val="both"/>
        <w:rPr/>
      </w:pPr>
      <w:r>
        <w:rPr/>
        <w:t>«Каравела»</w:t>
      </w:r>
      <w:r>
        <w:rPr>
          <w:spacing w:val="63"/>
        </w:rPr>
        <w:t xml:space="preserve"> </w:t>
      </w:r>
      <w:r>
        <w:rPr/>
        <w:t>2015</w:t>
      </w:r>
      <w:r>
        <w:rPr>
          <w:spacing w:val="-4"/>
        </w:rPr>
        <w:t xml:space="preserve"> </w:t>
      </w:r>
      <w:r>
        <w:rPr/>
        <w:t>рік,</w:t>
      </w:r>
      <w:r>
        <w:rPr>
          <w:spacing w:val="-4"/>
        </w:rPr>
        <w:t xml:space="preserve"> </w:t>
      </w:r>
      <w:r>
        <w:rPr/>
        <w:t>536</w:t>
      </w:r>
      <w:r>
        <w:rPr>
          <w:spacing w:val="-2"/>
        </w:rPr>
        <w:t xml:space="preserve"> </w:t>
      </w:r>
      <w:r>
        <w:rPr>
          <w:spacing w:val="-5"/>
        </w:rPr>
        <w:t>с.</w:t>
      </w:r>
    </w:p>
    <w:p>
      <w:pPr>
        <w:pStyle w:val="ListParagraph"/>
        <w:numPr>
          <w:ilvl w:val="0"/>
          <w:numId w:val="1"/>
        </w:numPr>
        <w:tabs>
          <w:tab w:val="clear" w:pos="720"/>
          <w:tab w:val="left" w:pos="1054" w:leader="none"/>
        </w:tabs>
        <w:spacing w:lineRule="exact" w:line="322"/>
        <w:ind w:left="1054" w:hanging="344"/>
        <w:jc w:val="both"/>
        <w:rPr>
          <w:sz w:val="28"/>
        </w:rPr>
      </w:pPr>
      <w:r>
        <w:rPr>
          <w:sz w:val="28"/>
        </w:rPr>
        <w:t>П.</w:t>
      </w:r>
      <w:r>
        <w:rPr>
          <w:spacing w:val="59"/>
          <w:sz w:val="28"/>
        </w:rPr>
        <w:t xml:space="preserve"> </w:t>
      </w:r>
      <w:r>
        <w:rPr>
          <w:sz w:val="28"/>
        </w:rPr>
        <w:t>Г.</w:t>
      </w:r>
      <w:r>
        <w:rPr>
          <w:spacing w:val="61"/>
          <w:sz w:val="28"/>
        </w:rPr>
        <w:t xml:space="preserve"> </w:t>
      </w:r>
      <w:r>
        <w:rPr>
          <w:sz w:val="28"/>
        </w:rPr>
        <w:t>Стахів,</w:t>
      </w:r>
      <w:r>
        <w:rPr>
          <w:spacing w:val="61"/>
          <w:sz w:val="28"/>
        </w:rPr>
        <w:t xml:space="preserve"> </w:t>
      </w:r>
      <w:r>
        <w:rPr>
          <w:sz w:val="28"/>
        </w:rPr>
        <w:t>В.</w:t>
      </w:r>
      <w:r>
        <w:rPr>
          <w:spacing w:val="60"/>
          <w:sz w:val="28"/>
        </w:rPr>
        <w:t xml:space="preserve"> </w:t>
      </w:r>
      <w:r>
        <w:rPr>
          <w:sz w:val="28"/>
        </w:rPr>
        <w:t>І.</w:t>
      </w:r>
      <w:r>
        <w:rPr>
          <w:spacing w:val="61"/>
          <w:sz w:val="28"/>
        </w:rPr>
        <w:t xml:space="preserve"> </w:t>
      </w:r>
      <w:r>
        <w:rPr>
          <w:sz w:val="28"/>
        </w:rPr>
        <w:t>Коруд,</w:t>
      </w:r>
      <w:r>
        <w:rPr>
          <w:spacing w:val="61"/>
          <w:sz w:val="28"/>
        </w:rPr>
        <w:t xml:space="preserve"> </w:t>
      </w:r>
      <w:r>
        <w:rPr>
          <w:sz w:val="28"/>
        </w:rPr>
        <w:t>О.</w:t>
      </w:r>
      <w:r>
        <w:rPr>
          <w:spacing w:val="61"/>
          <w:sz w:val="28"/>
        </w:rPr>
        <w:t xml:space="preserve"> </w:t>
      </w:r>
      <w:r>
        <w:rPr>
          <w:sz w:val="28"/>
        </w:rPr>
        <w:t>Є.</w:t>
      </w:r>
      <w:r>
        <w:rPr>
          <w:spacing w:val="61"/>
          <w:sz w:val="28"/>
        </w:rPr>
        <w:t xml:space="preserve"> </w:t>
      </w:r>
      <w:r>
        <w:rPr>
          <w:sz w:val="28"/>
        </w:rPr>
        <w:t>Гамала</w:t>
      </w:r>
      <w:r>
        <w:rPr>
          <w:spacing w:val="68"/>
          <w:sz w:val="28"/>
        </w:rPr>
        <w:t xml:space="preserve"> </w:t>
      </w:r>
      <w:r>
        <w:rPr>
          <w:sz w:val="28"/>
        </w:rPr>
        <w:t>–</w:t>
      </w:r>
      <w:r>
        <w:rPr>
          <w:spacing w:val="63"/>
          <w:sz w:val="28"/>
        </w:rPr>
        <w:t xml:space="preserve"> </w:t>
      </w:r>
      <w:r>
        <w:rPr>
          <w:sz w:val="28"/>
        </w:rPr>
        <w:t>Основи</w:t>
      </w:r>
      <w:r>
        <w:rPr>
          <w:spacing w:val="62"/>
          <w:sz w:val="28"/>
        </w:rPr>
        <w:t xml:space="preserve"> </w:t>
      </w:r>
      <w:r>
        <w:rPr>
          <w:sz w:val="28"/>
        </w:rPr>
        <w:t>електроніки</w:t>
      </w:r>
      <w:r>
        <w:rPr>
          <w:spacing w:val="65"/>
          <w:sz w:val="28"/>
        </w:rPr>
        <w:t xml:space="preserve"> </w:t>
      </w:r>
      <w:r>
        <w:rPr>
          <w:sz w:val="28"/>
        </w:rPr>
        <w:t>–</w:t>
      </w:r>
      <w:r>
        <w:rPr>
          <w:spacing w:val="64"/>
          <w:sz w:val="28"/>
        </w:rPr>
        <w:t xml:space="preserve"> </w:t>
      </w:r>
      <w:r>
        <w:rPr>
          <w:spacing w:val="-2"/>
          <w:sz w:val="28"/>
        </w:rPr>
        <w:t>Львів</w:t>
      </w:r>
    </w:p>
    <w:p>
      <w:pPr>
        <w:pStyle w:val="Style15"/>
        <w:spacing w:lineRule="exact" w:line="322"/>
        <w:ind w:left="710" w:hanging="0"/>
        <w:jc w:val="both"/>
        <w:rPr/>
      </w:pPr>
      <w:r>
        <w:rPr/>
        <w:t>«Магнолія»</w:t>
      </w:r>
      <w:r>
        <w:rPr>
          <w:spacing w:val="-4"/>
        </w:rPr>
        <w:t xml:space="preserve"> </w:t>
      </w:r>
      <w:r>
        <w:rPr/>
        <w:t>2003</w:t>
      </w:r>
      <w:r>
        <w:rPr>
          <w:spacing w:val="-8"/>
        </w:rPr>
        <w:t xml:space="preserve"> </w:t>
      </w:r>
      <w:r>
        <w:rPr/>
        <w:t>рік,</w:t>
      </w:r>
      <w:r>
        <w:rPr>
          <w:spacing w:val="-6"/>
        </w:rPr>
        <w:t xml:space="preserve"> </w:t>
      </w:r>
      <w:r>
        <w:rPr/>
        <w:t>179</w:t>
      </w:r>
      <w:r>
        <w:rPr>
          <w:spacing w:val="-3"/>
        </w:rPr>
        <w:t xml:space="preserve"> </w:t>
      </w:r>
      <w:r>
        <w:rPr>
          <w:spacing w:val="-5"/>
        </w:rPr>
        <w:t>с.</w:t>
      </w:r>
    </w:p>
    <w:p>
      <w:pPr>
        <w:pStyle w:val="ListParagraph"/>
        <w:numPr>
          <w:ilvl w:val="0"/>
          <w:numId w:val="1"/>
        </w:numPr>
        <w:tabs>
          <w:tab w:val="clear" w:pos="720"/>
          <w:tab w:val="left" w:pos="1005" w:leader="none"/>
        </w:tabs>
        <w:spacing w:lineRule="auto" w:line="240"/>
        <w:ind w:left="710" w:right="845" w:hanging="0"/>
        <w:jc w:val="both"/>
        <w:rPr>
          <w:sz w:val="28"/>
        </w:rPr>
      </w:pPr>
      <w:r>
        <w:rPr>
          <w:sz w:val="28"/>
        </w:rPr>
        <w:t>К. В. Трубіцин, К. К. Побєдаш – Промислова електроніка-конспект лекцій – Київ КПІ ім. Ігоря Сікорського 2022 рік, 228 с.</w:t>
      </w:r>
    </w:p>
    <w:p>
      <w:pPr>
        <w:pStyle w:val="ListParagraph"/>
        <w:numPr>
          <w:ilvl w:val="1"/>
          <w:numId w:val="1"/>
        </w:numPr>
        <w:tabs>
          <w:tab w:val="clear" w:pos="720"/>
          <w:tab w:val="left" w:pos="1367" w:leader="none"/>
        </w:tabs>
        <w:spacing w:before="320" w:after="0"/>
        <w:ind w:left="1367" w:hanging="329"/>
        <w:rPr>
          <w:sz w:val="25"/>
        </w:rPr>
      </w:pPr>
      <w:hyperlink r:id="rId65">
        <w:r>
          <w:rPr>
            <w:color w:val="0000FF"/>
            <w:spacing w:val="-2"/>
            <w:sz w:val="25"/>
            <w:u w:val="single" w:color="0000FF"/>
          </w:rPr>
          <w:t>http://metodportal.com/node/59313</w:t>
        </w:r>
      </w:hyperlink>
    </w:p>
    <w:p>
      <w:pPr>
        <w:pStyle w:val="ListParagraph"/>
        <w:numPr>
          <w:ilvl w:val="1"/>
          <w:numId w:val="1"/>
        </w:numPr>
        <w:tabs>
          <w:tab w:val="clear" w:pos="720"/>
          <w:tab w:val="left" w:pos="1367" w:leader="none"/>
        </w:tabs>
        <w:spacing w:before="8" w:after="0"/>
        <w:ind w:left="1367" w:hanging="329"/>
        <w:rPr>
          <w:sz w:val="25"/>
        </w:rPr>
      </w:pPr>
      <w:hyperlink r:id="rId66">
        <w:r>
          <w:rPr>
            <w:color w:val="0000FF"/>
            <w:spacing w:val="-2"/>
            <w:sz w:val="25"/>
            <w:u w:val="single" w:color="0000FF"/>
          </w:rPr>
          <w:t>https://www.ruselectronic.com</w:t>
        </w:r>
      </w:hyperlink>
    </w:p>
    <w:p>
      <w:pPr>
        <w:pStyle w:val="ListParagraph"/>
        <w:numPr>
          <w:ilvl w:val="1"/>
          <w:numId w:val="1"/>
        </w:numPr>
        <w:tabs>
          <w:tab w:val="clear" w:pos="720"/>
          <w:tab w:val="left" w:pos="1367" w:leader="none"/>
          <w:tab w:val="left" w:pos="9603" w:leader="none"/>
        </w:tabs>
        <w:spacing w:before="10" w:after="0"/>
        <w:ind w:left="1367" w:hanging="329"/>
        <w:rPr>
          <w:sz w:val="25"/>
        </w:rPr>
      </w:pPr>
      <w:hyperlink r:id="rId67">
        <w:r>
          <w:rPr>
            <w:color w:val="0000FF"/>
            <w:spacing w:val="-2"/>
            <w:sz w:val="25"/>
            <w:u w:val="single" w:color="0000FF"/>
          </w:rPr>
          <w:t>https://issuu.com/borismedvedenko/docs/</w:t>
        </w:r>
        <w:r>
          <w:rPr>
            <w:color w:val="0000FF"/>
            <w:sz w:val="25"/>
            <w:u w:val="single" w:color="0000FF"/>
          </w:rPr>
          <w:tab/>
        </w:r>
      </w:hyperlink>
    </w:p>
    <w:p>
      <w:pPr>
        <w:pStyle w:val="ListParagraph"/>
        <w:numPr>
          <w:ilvl w:val="1"/>
          <w:numId w:val="1"/>
        </w:numPr>
        <w:tabs>
          <w:tab w:val="clear" w:pos="720"/>
          <w:tab w:val="left" w:pos="1367" w:leader="none"/>
        </w:tabs>
        <w:spacing w:before="8" w:after="0"/>
        <w:ind w:left="1367" w:hanging="329"/>
        <w:rPr>
          <w:sz w:val="25"/>
        </w:rPr>
      </w:pPr>
      <w:hyperlink r:id="rId68">
        <w:r>
          <w:rPr>
            <w:color w:val="0000FF"/>
            <w:spacing w:val="-2"/>
            <w:sz w:val="25"/>
            <w:u w:val="single" w:color="0000FF"/>
          </w:rPr>
          <w:t>https://play.google.com/books/reader?id=rv9QAgAAQBAJ&amp;pg=GBS.PP1&amp;hl=ru</w:t>
        </w:r>
      </w:hyperlink>
    </w:p>
    <w:p>
      <w:pPr>
        <w:pStyle w:val="ListParagraph"/>
        <w:numPr>
          <w:ilvl w:val="1"/>
          <w:numId w:val="1"/>
        </w:numPr>
        <w:tabs>
          <w:tab w:val="clear" w:pos="720"/>
          <w:tab w:val="left" w:pos="1367" w:leader="none"/>
        </w:tabs>
        <w:spacing w:before="8" w:after="0"/>
        <w:ind w:left="1367" w:hanging="329"/>
        <w:rPr>
          <w:sz w:val="25"/>
        </w:rPr>
      </w:pPr>
      <w:hyperlink r:id="rId69">
        <w:r>
          <w:rPr>
            <w:color w:val="0000FF"/>
            <w:spacing w:val="-2"/>
            <w:sz w:val="25"/>
            <w:u w:val="single" w:color="0000FF"/>
          </w:rPr>
          <w:t>http://bourabai.kz/toe/index.htm</w:t>
        </w:r>
      </w:hyperlink>
    </w:p>
    <w:p>
      <w:pPr>
        <w:pStyle w:val="ListParagraph"/>
        <w:numPr>
          <w:ilvl w:val="1"/>
          <w:numId w:val="1"/>
        </w:numPr>
        <w:tabs>
          <w:tab w:val="clear" w:pos="720"/>
          <w:tab w:val="left" w:pos="1367" w:leader="none"/>
        </w:tabs>
        <w:spacing w:before="8" w:after="0"/>
        <w:ind w:left="1367" w:hanging="329"/>
        <w:rPr>
          <w:sz w:val="25"/>
        </w:rPr>
      </w:pPr>
      <w:hyperlink r:id="rId70">
        <w:r>
          <w:rPr>
            <w:color w:val="0000FF"/>
            <w:spacing w:val="-2"/>
            <w:sz w:val="25"/>
            <w:u w:val="single" w:color="0000FF"/>
          </w:rPr>
          <w:t>https://newlms.magtu.ru/course/view.php?id=82874</w:t>
        </w:r>
      </w:hyperlink>
    </w:p>
    <w:p>
      <w:pPr>
        <w:pStyle w:val="ListParagraph"/>
        <w:numPr>
          <w:ilvl w:val="1"/>
          <w:numId w:val="1"/>
        </w:numPr>
        <w:tabs>
          <w:tab w:val="clear" w:pos="720"/>
          <w:tab w:val="left" w:pos="1368" w:leader="none"/>
        </w:tabs>
        <w:spacing w:lineRule="auto" w:line="247" w:before="8" w:after="0"/>
        <w:ind w:left="1368" w:right="898" w:hanging="330"/>
        <w:rPr>
          <w:sz w:val="25"/>
        </w:rPr>
      </w:pPr>
      <w:hyperlink r:id="rId71">
        <w:r>
          <w:rPr>
            <w:color w:val="0000FF"/>
            <w:spacing w:val="-2"/>
            <w:sz w:val="25"/>
            <w:u w:val="single" w:color="0000FF"/>
          </w:rPr>
          <w:t>https://www.youtube.com/watch?v=S_OQz6D8IlI&amp;list=PL4o0lDYvp229DRDYacI</w:t>
        </w:r>
      </w:hyperlink>
      <w:r>
        <w:rPr>
          <w:color w:val="0000FF"/>
          <w:spacing w:val="80"/>
          <w:w w:val="150"/>
          <w:sz w:val="25"/>
        </w:rPr>
        <w:t xml:space="preserve"> </w:t>
      </w:r>
      <w:r>
        <w:rPr>
          <w:color w:val="0000FF"/>
          <w:spacing w:val="-2"/>
          <w:sz w:val="25"/>
          <w:u w:val="single" w:color="0000FF"/>
        </w:rPr>
        <w:t>4Ez3Z3F7nJIIS2</w:t>
      </w:r>
    </w:p>
    <w:p>
      <w:pPr>
        <w:sectPr>
          <w:footerReference w:type="default" r:id="rId73"/>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1"/>
          <w:numId w:val="1"/>
        </w:numPr>
        <w:tabs>
          <w:tab w:val="clear" w:pos="720"/>
          <w:tab w:val="left" w:pos="1367" w:leader="none"/>
        </w:tabs>
        <w:spacing w:lineRule="exact" w:line="286"/>
        <w:ind w:left="1367" w:hanging="329"/>
        <w:rPr>
          <w:sz w:val="25"/>
        </w:rPr>
      </w:pPr>
      <w:hyperlink r:id="rId72">
        <w:r>
          <w:rPr>
            <w:color w:val="0000FF"/>
            <w:sz w:val="25"/>
            <w:u w:val="single" w:color="0000FF"/>
          </w:rPr>
          <w:t>https://www.youtube.com/watch?v=-</w:t>
        </w:r>
        <w:r>
          <w:rPr>
            <w:color w:val="0000FF"/>
            <w:spacing w:val="-2"/>
            <w:sz w:val="25"/>
            <w:u w:val="single" w:color="0000FF"/>
          </w:rPr>
          <w:t>2zHn357Fg4</w:t>
        </w:r>
      </w:hyperlink>
    </w:p>
    <w:p>
      <w:pPr>
        <w:pStyle w:val="1"/>
        <w:ind w:left="-1" w:right="139" w:hanging="0"/>
        <w:rPr>
          <w:spacing w:val="-2"/>
        </w:rPr>
      </w:pPr>
      <w:r>
        <w:rPr/>
      </w:r>
    </w:p>
    <w:sectPr>
      <w:footerReference w:type="default" r:id="rId74"/>
      <w:type w:val="nextPage"/>
      <w:pgSz w:w="11906" w:h="16838"/>
      <w:pgMar w:left="992" w:right="0" w:gutter="0" w:header="0" w:top="620" w:footer="673" w:bottom="96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roman"/>
    <w:pitch w:val="variable"/>
  </w:font>
  <w:font w:name="Symbol">
    <w:charset w:val="cc"/>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78">
              <wp:simplePos x="0" y="0"/>
              <wp:positionH relativeFrom="page">
                <wp:posOffset>3873500</wp:posOffset>
              </wp:positionH>
              <wp:positionV relativeFrom="page">
                <wp:posOffset>10062210</wp:posOffset>
              </wp:positionV>
              <wp:extent cx="419100" cy="194310"/>
              <wp:effectExtent l="0" t="0" r="0" b="0"/>
              <wp:wrapNone/>
              <wp:docPr id="2" name="Textbox 280"/>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w:t>
                          </w:r>
                          <w:r>
                            <w:rPr>
                              <w:sz w:val="24"/>
                              <w:spacing w:val="-5"/>
                              <w:color w:val="000000"/>
                            </w:rPr>
                            <w:fldChar w:fldCharType="end"/>
                          </w:r>
                        </w:p>
                      </w:txbxContent>
                    </wps:txbx>
                    <wps:bodyPr lIns="0" rIns="0" tIns="0" bIns="0" anchor="t">
                      <a:noAutofit/>
                    </wps:bodyPr>
                  </wps:wsp>
                </a:graphicData>
              </a:graphic>
            </wp:anchor>
          </w:drawing>
        </mc:Choice>
        <mc:Fallback>
          <w:pict>
            <v:rect id="shape_0" ID="Textbox 280"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w:t>
                    </w:r>
                    <w:r>
                      <w:rPr>
                        <w:sz w:val="24"/>
                        <w:spacing w:val="-5"/>
                        <w:color w:val="000000"/>
                      </w:rPr>
                      <w:fldChar w:fldCharType="end"/>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80">
              <wp:simplePos x="0" y="0"/>
              <wp:positionH relativeFrom="page">
                <wp:posOffset>3873500</wp:posOffset>
              </wp:positionH>
              <wp:positionV relativeFrom="page">
                <wp:posOffset>10062210</wp:posOffset>
              </wp:positionV>
              <wp:extent cx="419100" cy="194310"/>
              <wp:effectExtent l="0" t="0" r="0" b="0"/>
              <wp:wrapNone/>
              <wp:docPr id="4" name="Textbox 281"/>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w:t>
                          </w:r>
                          <w:r>
                            <w:rPr>
                              <w:sz w:val="24"/>
                              <w:spacing w:val="-5"/>
                              <w:color w:val="000000"/>
                            </w:rPr>
                            <w:fldChar w:fldCharType="end"/>
                          </w:r>
                        </w:p>
                      </w:txbxContent>
                    </wps:txbx>
                    <wps:bodyPr lIns="0" rIns="0" tIns="0" bIns="0" anchor="t">
                      <a:noAutofit/>
                    </wps:bodyPr>
                  </wps:wsp>
                </a:graphicData>
              </a:graphic>
            </wp:anchor>
          </w:drawing>
        </mc:Choice>
        <mc:Fallback>
          <w:pict>
            <v:rect id="shape_0" ID="Textbox 281"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w:t>
                    </w:r>
                    <w:r>
                      <w:rPr>
                        <w:sz w:val="24"/>
                        <w:spacing w:val="-5"/>
                        <w:color w:val="000000"/>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82">
              <wp:simplePos x="0" y="0"/>
              <wp:positionH relativeFrom="page">
                <wp:posOffset>3873500</wp:posOffset>
              </wp:positionH>
              <wp:positionV relativeFrom="page">
                <wp:posOffset>10062210</wp:posOffset>
              </wp:positionV>
              <wp:extent cx="419100" cy="194310"/>
              <wp:effectExtent l="0" t="0" r="0" b="0"/>
              <wp:wrapNone/>
              <wp:docPr id="6" name="Textbox 282"/>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w:t>
                          </w:r>
                          <w:r>
                            <w:rPr>
                              <w:sz w:val="24"/>
                              <w:spacing w:val="-5"/>
                              <w:color w:val="000000"/>
                            </w:rPr>
                            <w:fldChar w:fldCharType="end"/>
                          </w:r>
                        </w:p>
                      </w:txbxContent>
                    </wps:txbx>
                    <wps:bodyPr lIns="0" rIns="0" tIns="0" bIns="0" anchor="t">
                      <a:noAutofit/>
                    </wps:bodyPr>
                  </wps:wsp>
                </a:graphicData>
              </a:graphic>
            </wp:anchor>
          </w:drawing>
        </mc:Choice>
        <mc:Fallback>
          <w:pict>
            <v:rect id="shape_0" ID="Textbox 282"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w:t>
                    </w:r>
                    <w:r>
                      <w:rPr>
                        <w:sz w:val="24"/>
                        <w:spacing w:val="-5"/>
                        <w:color w:val="000000"/>
                      </w:rPr>
                      <w:fldChar w:fldCharType="end"/>
                    </w:r>
                  </w:p>
                </w:txbxContent>
              </v:textbox>
              <w10:wrap type="non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84">
              <wp:simplePos x="0" y="0"/>
              <wp:positionH relativeFrom="page">
                <wp:posOffset>3873500</wp:posOffset>
              </wp:positionH>
              <wp:positionV relativeFrom="page">
                <wp:posOffset>10062210</wp:posOffset>
              </wp:positionV>
              <wp:extent cx="419100" cy="194310"/>
              <wp:effectExtent l="0" t="0" r="0" b="0"/>
              <wp:wrapNone/>
              <wp:docPr id="8" name="Textbox 283"/>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w:t>
                          </w:r>
                          <w:r>
                            <w:rPr>
                              <w:sz w:val="24"/>
                              <w:spacing w:val="-5"/>
                              <w:color w:val="000000"/>
                            </w:rPr>
                            <w:fldChar w:fldCharType="end"/>
                          </w:r>
                        </w:p>
                      </w:txbxContent>
                    </wps:txbx>
                    <wps:bodyPr lIns="0" rIns="0" tIns="0" bIns="0" anchor="t">
                      <a:noAutofit/>
                    </wps:bodyPr>
                  </wps:wsp>
                </a:graphicData>
              </a:graphic>
            </wp:anchor>
          </w:drawing>
        </mc:Choice>
        <mc:Fallback>
          <w:pict>
            <v:rect id="shape_0" ID="Textbox 283"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w:t>
                    </w:r>
                    <w:r>
                      <w:rPr>
                        <w:sz w:val="24"/>
                        <w:spacing w:val="-5"/>
                        <w:color w:val="000000"/>
                      </w:rPr>
                      <w:fldChar w:fldCharType="end"/>
                    </w:r>
                  </w:p>
                </w:txbxContent>
              </v:textbox>
              <w10:wrap type="non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86">
              <wp:simplePos x="0" y="0"/>
              <wp:positionH relativeFrom="page">
                <wp:posOffset>3873500</wp:posOffset>
              </wp:positionH>
              <wp:positionV relativeFrom="page">
                <wp:posOffset>10062210</wp:posOffset>
              </wp:positionV>
              <wp:extent cx="419100" cy="194310"/>
              <wp:effectExtent l="0" t="0" r="0" b="0"/>
              <wp:wrapNone/>
              <wp:docPr id="11" name="Textbox 284"/>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w:t>
                          </w:r>
                          <w:r>
                            <w:rPr>
                              <w:sz w:val="24"/>
                              <w:spacing w:val="-5"/>
                              <w:color w:val="000000"/>
                            </w:rPr>
                            <w:fldChar w:fldCharType="end"/>
                          </w:r>
                        </w:p>
                      </w:txbxContent>
                    </wps:txbx>
                    <wps:bodyPr lIns="0" rIns="0" tIns="0" bIns="0" anchor="t">
                      <a:noAutofit/>
                    </wps:bodyPr>
                  </wps:wsp>
                </a:graphicData>
              </a:graphic>
            </wp:anchor>
          </w:drawing>
        </mc:Choice>
        <mc:Fallback>
          <w:pict>
            <v:rect id="shape_0" ID="Textbox 284"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w:t>
                    </w:r>
                    <w:r>
                      <w:rPr>
                        <w:sz w:val="24"/>
                        <w:spacing w:val="-5"/>
                        <w:color w:val="000000"/>
                      </w:rPr>
                      <w:fldChar w:fldCharType="end"/>
                    </w:r>
                  </w:p>
                </w:txbxContent>
              </v:textbox>
              <w10:wrap type="non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88">
              <wp:simplePos x="0" y="0"/>
              <wp:positionH relativeFrom="page">
                <wp:posOffset>3873500</wp:posOffset>
              </wp:positionH>
              <wp:positionV relativeFrom="page">
                <wp:posOffset>10062210</wp:posOffset>
              </wp:positionV>
              <wp:extent cx="419100" cy="194310"/>
              <wp:effectExtent l="0" t="0" r="0" b="0"/>
              <wp:wrapNone/>
              <wp:docPr id="13" name="Textbox 285"/>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w:t>
                          </w:r>
                          <w:r>
                            <w:rPr>
                              <w:sz w:val="24"/>
                              <w:spacing w:val="-5"/>
                              <w:color w:val="000000"/>
                            </w:rPr>
                            <w:fldChar w:fldCharType="end"/>
                          </w:r>
                        </w:p>
                      </w:txbxContent>
                    </wps:txbx>
                    <wps:bodyPr lIns="0" rIns="0" tIns="0" bIns="0" anchor="t">
                      <a:noAutofit/>
                    </wps:bodyPr>
                  </wps:wsp>
                </a:graphicData>
              </a:graphic>
            </wp:anchor>
          </w:drawing>
        </mc:Choice>
        <mc:Fallback>
          <w:pict>
            <v:rect id="shape_0" ID="Textbox 285"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w:t>
                    </w:r>
                    <w:r>
                      <w:rPr>
                        <w:sz w:val="24"/>
                        <w:spacing w:val="-5"/>
                        <w:color w:val="000000"/>
                      </w:rPr>
                      <w:fldChar w:fldCharType="end"/>
                    </w:r>
                  </w:p>
                </w:txbxContent>
              </v:textbox>
              <w10:wrap type="none"/>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90">
              <wp:simplePos x="0" y="0"/>
              <wp:positionH relativeFrom="page">
                <wp:posOffset>3873500</wp:posOffset>
              </wp:positionH>
              <wp:positionV relativeFrom="page">
                <wp:posOffset>10062210</wp:posOffset>
              </wp:positionV>
              <wp:extent cx="419100" cy="194310"/>
              <wp:effectExtent l="0" t="0" r="0" b="0"/>
              <wp:wrapNone/>
              <wp:docPr id="17" name="Textbox 287"/>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w:t>
                          </w:r>
                          <w:r>
                            <w:rPr>
                              <w:sz w:val="24"/>
                              <w:spacing w:val="-5"/>
                              <w:color w:val="000000"/>
                            </w:rPr>
                            <w:fldChar w:fldCharType="end"/>
                          </w:r>
                        </w:p>
                      </w:txbxContent>
                    </wps:txbx>
                    <wps:bodyPr lIns="0" rIns="0" tIns="0" bIns="0" anchor="t">
                      <a:noAutofit/>
                    </wps:bodyPr>
                  </wps:wsp>
                </a:graphicData>
              </a:graphic>
            </wp:anchor>
          </w:drawing>
        </mc:Choice>
        <mc:Fallback>
          <w:pict>
            <v:rect id="shape_0" ID="Textbox 287"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w:t>
                    </w:r>
                    <w:r>
                      <w:rPr>
                        <w:sz w:val="24"/>
                        <w:spacing w:val="-5"/>
                        <w:color w:val="000000"/>
                      </w:rPr>
                      <w:fldChar w:fldCharType="end"/>
                    </w:r>
                  </w:p>
                </w:txbxContent>
              </v:textbox>
              <w10:wrap type="none"/>
            </v:rect>
          </w:pict>
        </mc:Fallback>
      </mc:AlternateConten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92">
              <wp:simplePos x="0" y="0"/>
              <wp:positionH relativeFrom="page">
                <wp:posOffset>3873500</wp:posOffset>
              </wp:positionH>
              <wp:positionV relativeFrom="page">
                <wp:posOffset>10062210</wp:posOffset>
              </wp:positionV>
              <wp:extent cx="419100" cy="194310"/>
              <wp:effectExtent l="0" t="0" r="0" b="0"/>
              <wp:wrapNone/>
              <wp:docPr id="21" name="Textbox 288"/>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w:t>
                          </w:r>
                          <w:r>
                            <w:rPr>
                              <w:sz w:val="24"/>
                              <w:spacing w:val="-5"/>
                              <w:color w:val="000000"/>
                            </w:rPr>
                            <w:fldChar w:fldCharType="end"/>
                          </w:r>
                        </w:p>
                      </w:txbxContent>
                    </wps:txbx>
                    <wps:bodyPr lIns="0" rIns="0" tIns="0" bIns="0" anchor="t">
                      <a:noAutofit/>
                    </wps:bodyPr>
                  </wps:wsp>
                </a:graphicData>
              </a:graphic>
            </wp:anchor>
          </w:drawing>
        </mc:Choice>
        <mc:Fallback>
          <w:pict>
            <v:rect id="shape_0" ID="Textbox 288"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w:t>
                    </w:r>
                    <w:r>
                      <w:rPr>
                        <w:sz w:val="24"/>
                        <w:spacing w:val="-5"/>
                        <w:color w:val="000000"/>
                      </w:rPr>
                      <w:fldChar w:fldCharType="end"/>
                    </w:r>
                  </w:p>
                </w:txbxContent>
              </v:textbox>
              <w10:wrap type="none"/>
            </v:rect>
          </w:pict>
        </mc:Fallback>
      </mc:AlternateConten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94">
              <wp:simplePos x="0" y="0"/>
              <wp:positionH relativeFrom="page">
                <wp:posOffset>3873500</wp:posOffset>
              </wp:positionH>
              <wp:positionV relativeFrom="page">
                <wp:posOffset>10062210</wp:posOffset>
              </wp:positionV>
              <wp:extent cx="419100" cy="194310"/>
              <wp:effectExtent l="0" t="0" r="0" b="0"/>
              <wp:wrapNone/>
              <wp:docPr id="23" name="Textbox 289"/>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w:t>
                          </w:r>
                          <w:r>
                            <w:rPr>
                              <w:sz w:val="24"/>
                              <w:spacing w:val="-5"/>
                              <w:color w:val="000000"/>
                            </w:rPr>
                            <w:fldChar w:fldCharType="end"/>
                          </w:r>
                        </w:p>
                      </w:txbxContent>
                    </wps:txbx>
                    <wps:bodyPr lIns="0" rIns="0" tIns="0" bIns="0" anchor="t">
                      <a:noAutofit/>
                    </wps:bodyPr>
                  </wps:wsp>
                </a:graphicData>
              </a:graphic>
            </wp:anchor>
          </w:drawing>
        </mc:Choice>
        <mc:Fallback>
          <w:pict>
            <v:rect id="shape_0" ID="Textbox 289"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w:t>
                    </w:r>
                    <w:r>
                      <w:rPr>
                        <w:sz w:val="24"/>
                        <w:spacing w:val="-5"/>
                        <w:color w:val="000000"/>
                      </w:rPr>
                      <w:fldChar w:fldCharType="end"/>
                    </w:r>
                  </w:p>
                </w:txbxContent>
              </v:textbox>
              <w10:wrap type="none"/>
            </v:rect>
          </w:pict>
        </mc:Fallback>
      </mc:AlternateConten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96">
              <wp:simplePos x="0" y="0"/>
              <wp:positionH relativeFrom="page">
                <wp:posOffset>3873500</wp:posOffset>
              </wp:positionH>
              <wp:positionV relativeFrom="page">
                <wp:posOffset>10062210</wp:posOffset>
              </wp:positionV>
              <wp:extent cx="419100" cy="194310"/>
              <wp:effectExtent l="0" t="0" r="0" b="0"/>
              <wp:wrapNone/>
              <wp:docPr id="26" name="Textbox 290"/>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w:t>
                          </w:r>
                          <w:r>
                            <w:rPr>
                              <w:sz w:val="24"/>
                              <w:spacing w:val="-5"/>
                              <w:color w:val="000000"/>
                            </w:rPr>
                            <w:fldChar w:fldCharType="end"/>
                          </w:r>
                        </w:p>
                      </w:txbxContent>
                    </wps:txbx>
                    <wps:bodyPr lIns="0" rIns="0" tIns="0" bIns="0" anchor="t">
                      <a:noAutofit/>
                    </wps:bodyPr>
                  </wps:wsp>
                </a:graphicData>
              </a:graphic>
            </wp:anchor>
          </w:drawing>
        </mc:Choice>
        <mc:Fallback>
          <w:pict>
            <v:rect id="shape_0" ID="Textbox 290"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w:t>
                    </w:r>
                    <w:r>
                      <w:rPr>
                        <w:sz w:val="24"/>
                        <w:spacing w:val="-5"/>
                        <w:color w:val="000000"/>
                      </w:rPr>
                      <w:fldChar w:fldCharType="end"/>
                    </w:r>
                  </w:p>
                </w:txbxContent>
              </v:textbox>
              <w10:wrap type="none"/>
            </v:rect>
          </w:pict>
        </mc:Fallback>
      </mc:AlternateConten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99">
              <wp:simplePos x="0" y="0"/>
              <wp:positionH relativeFrom="page">
                <wp:posOffset>3873500</wp:posOffset>
              </wp:positionH>
              <wp:positionV relativeFrom="page">
                <wp:posOffset>10062210</wp:posOffset>
              </wp:positionV>
              <wp:extent cx="419100" cy="194310"/>
              <wp:effectExtent l="0" t="0" r="0" b="0"/>
              <wp:wrapNone/>
              <wp:docPr id="29" name="Textbox 291"/>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w:t>
                          </w:r>
                          <w:r>
                            <w:rPr>
                              <w:sz w:val="24"/>
                              <w:spacing w:val="-5"/>
                              <w:color w:val="000000"/>
                            </w:rPr>
                            <w:fldChar w:fldCharType="end"/>
                          </w:r>
                        </w:p>
                      </w:txbxContent>
                    </wps:txbx>
                    <wps:bodyPr lIns="0" rIns="0" tIns="0" bIns="0" anchor="t">
                      <a:noAutofit/>
                    </wps:bodyPr>
                  </wps:wsp>
                </a:graphicData>
              </a:graphic>
            </wp:anchor>
          </w:drawing>
        </mc:Choice>
        <mc:Fallback>
          <w:pict>
            <v:rect id="shape_0" ID="Textbox 291"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w:t>
                    </w:r>
                    <w:r>
                      <w:rPr>
                        <w:sz w:val="24"/>
                        <w:spacing w:val="-5"/>
                        <w:color w:val="000000"/>
                      </w:rPr>
                      <w:fldChar w:fldCharType="end"/>
                    </w:r>
                  </w:p>
                </w:txbxContent>
              </v:textbox>
              <w10:wrap type="none"/>
            </v:rect>
          </w:pict>
        </mc:Fallback>
      </mc:AlternateConten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03">
              <wp:simplePos x="0" y="0"/>
              <wp:positionH relativeFrom="page">
                <wp:posOffset>3873500</wp:posOffset>
              </wp:positionH>
              <wp:positionV relativeFrom="page">
                <wp:posOffset>10062210</wp:posOffset>
              </wp:positionV>
              <wp:extent cx="419100" cy="194310"/>
              <wp:effectExtent l="0" t="0" r="0" b="0"/>
              <wp:wrapNone/>
              <wp:docPr id="32" name="Textbox 292"/>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13</w:t>
                          </w:r>
                          <w:r>
                            <w:rPr>
                              <w:sz w:val="24"/>
                              <w:spacing w:val="-5"/>
                              <w:color w:val="000000"/>
                            </w:rPr>
                            <w:fldChar w:fldCharType="end"/>
                          </w:r>
                        </w:p>
                      </w:txbxContent>
                    </wps:txbx>
                    <wps:bodyPr lIns="0" rIns="0" tIns="0" bIns="0" anchor="t">
                      <a:noAutofit/>
                    </wps:bodyPr>
                  </wps:wsp>
                </a:graphicData>
              </a:graphic>
            </wp:anchor>
          </w:drawing>
        </mc:Choice>
        <mc:Fallback>
          <w:pict>
            <v:rect id="shape_0" ID="Textbox 292"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13</w:t>
                    </w:r>
                    <w:r>
                      <w:rPr>
                        <w:sz w:val="24"/>
                        <w:spacing w:val="-5"/>
                        <w:color w:val="000000"/>
                      </w:rPr>
                      <w:fldChar w:fldCharType="end"/>
                    </w:r>
                  </w:p>
                </w:txbxContent>
              </v:textbox>
              <w10:wrap type="none"/>
            </v:rect>
          </w:pict>
        </mc:Fallback>
      </mc:AlternateConten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05">
              <wp:simplePos x="0" y="0"/>
              <wp:positionH relativeFrom="page">
                <wp:posOffset>3873500</wp:posOffset>
              </wp:positionH>
              <wp:positionV relativeFrom="page">
                <wp:posOffset>10062210</wp:posOffset>
              </wp:positionV>
              <wp:extent cx="419100" cy="194310"/>
              <wp:effectExtent l="0" t="0" r="0" b="0"/>
              <wp:wrapNone/>
              <wp:docPr id="34" name="Textbox 293"/>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15</w:t>
                          </w:r>
                          <w:r>
                            <w:rPr>
                              <w:sz w:val="24"/>
                              <w:spacing w:val="-5"/>
                              <w:color w:val="000000"/>
                            </w:rPr>
                            <w:fldChar w:fldCharType="end"/>
                          </w:r>
                        </w:p>
                      </w:txbxContent>
                    </wps:txbx>
                    <wps:bodyPr lIns="0" rIns="0" tIns="0" bIns="0" anchor="t">
                      <a:noAutofit/>
                    </wps:bodyPr>
                  </wps:wsp>
                </a:graphicData>
              </a:graphic>
            </wp:anchor>
          </w:drawing>
        </mc:Choice>
        <mc:Fallback>
          <w:pict>
            <v:rect id="shape_0" ID="Textbox 293"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15</w:t>
                    </w:r>
                    <w:r>
                      <w:rPr>
                        <w:sz w:val="24"/>
                        <w:spacing w:val="-5"/>
                        <w:color w:val="000000"/>
                      </w:rPr>
                      <w:fldChar w:fldCharType="end"/>
                    </w:r>
                  </w:p>
                </w:txbxContent>
              </v:textbox>
              <w10:wrap type="none"/>
            </v:rect>
          </w:pict>
        </mc:Fallback>
      </mc:AlternateConten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08">
              <wp:simplePos x="0" y="0"/>
              <wp:positionH relativeFrom="page">
                <wp:posOffset>3873500</wp:posOffset>
              </wp:positionH>
              <wp:positionV relativeFrom="page">
                <wp:posOffset>10062210</wp:posOffset>
              </wp:positionV>
              <wp:extent cx="419100" cy="194310"/>
              <wp:effectExtent l="0" t="0" r="0" b="0"/>
              <wp:wrapNone/>
              <wp:docPr id="39" name="Textbox 294"/>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16</w:t>
                          </w:r>
                          <w:r>
                            <w:rPr>
                              <w:sz w:val="24"/>
                              <w:spacing w:val="-5"/>
                              <w:color w:val="000000"/>
                            </w:rPr>
                            <w:fldChar w:fldCharType="end"/>
                          </w:r>
                        </w:p>
                      </w:txbxContent>
                    </wps:txbx>
                    <wps:bodyPr lIns="0" rIns="0" tIns="0" bIns="0" anchor="t">
                      <a:noAutofit/>
                    </wps:bodyPr>
                  </wps:wsp>
                </a:graphicData>
              </a:graphic>
            </wp:anchor>
          </w:drawing>
        </mc:Choice>
        <mc:Fallback>
          <w:pict>
            <v:rect id="shape_0" ID="Textbox 294"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16</w:t>
                    </w:r>
                    <w:r>
                      <w:rPr>
                        <w:sz w:val="24"/>
                        <w:spacing w:val="-5"/>
                        <w:color w:val="000000"/>
                      </w:rPr>
                      <w:fldChar w:fldCharType="end"/>
                    </w:r>
                  </w:p>
                </w:txbxContent>
              </v:textbox>
              <w10:wrap type="none"/>
            </v:rect>
          </w:pict>
        </mc:Fallback>
      </mc:AlternateConten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11">
              <wp:simplePos x="0" y="0"/>
              <wp:positionH relativeFrom="page">
                <wp:posOffset>3873500</wp:posOffset>
              </wp:positionH>
              <wp:positionV relativeFrom="page">
                <wp:posOffset>10062210</wp:posOffset>
              </wp:positionV>
              <wp:extent cx="419100" cy="194310"/>
              <wp:effectExtent l="0" t="0" r="0" b="0"/>
              <wp:wrapNone/>
              <wp:docPr id="41" name="Textbox 295"/>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17</w:t>
                          </w:r>
                          <w:r>
                            <w:rPr>
                              <w:sz w:val="24"/>
                              <w:spacing w:val="-5"/>
                              <w:color w:val="000000"/>
                            </w:rPr>
                            <w:fldChar w:fldCharType="end"/>
                          </w:r>
                        </w:p>
                      </w:txbxContent>
                    </wps:txbx>
                    <wps:bodyPr lIns="0" rIns="0" tIns="0" bIns="0" anchor="t">
                      <a:noAutofit/>
                    </wps:bodyPr>
                  </wps:wsp>
                </a:graphicData>
              </a:graphic>
            </wp:anchor>
          </w:drawing>
        </mc:Choice>
        <mc:Fallback>
          <w:pict>
            <v:rect id="shape_0" ID="Textbox 295"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17</w:t>
                    </w:r>
                    <w:r>
                      <w:rPr>
                        <w:sz w:val="24"/>
                        <w:spacing w:val="-5"/>
                        <w:color w:val="000000"/>
                      </w:rPr>
                      <w:fldChar w:fldCharType="end"/>
                    </w:r>
                  </w:p>
                </w:txbxContent>
              </v:textbox>
              <w10:wrap type="none"/>
            </v:rect>
          </w:pict>
        </mc:Fallback>
      </mc:AlternateConten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13">
              <wp:simplePos x="0" y="0"/>
              <wp:positionH relativeFrom="page">
                <wp:posOffset>3873500</wp:posOffset>
              </wp:positionH>
              <wp:positionV relativeFrom="page">
                <wp:posOffset>10062210</wp:posOffset>
              </wp:positionV>
              <wp:extent cx="419100" cy="194310"/>
              <wp:effectExtent l="0" t="0" r="0" b="0"/>
              <wp:wrapNone/>
              <wp:docPr id="49" name="Textbox 296"/>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18</w:t>
                          </w:r>
                          <w:r>
                            <w:rPr>
                              <w:sz w:val="24"/>
                              <w:spacing w:val="-5"/>
                              <w:color w:val="000000"/>
                            </w:rPr>
                            <w:fldChar w:fldCharType="end"/>
                          </w:r>
                        </w:p>
                      </w:txbxContent>
                    </wps:txbx>
                    <wps:bodyPr lIns="0" rIns="0" tIns="0" bIns="0" anchor="t">
                      <a:noAutofit/>
                    </wps:bodyPr>
                  </wps:wsp>
                </a:graphicData>
              </a:graphic>
            </wp:anchor>
          </w:drawing>
        </mc:Choice>
        <mc:Fallback>
          <w:pict>
            <v:rect id="shape_0" ID="Textbox 296"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18</w:t>
                    </w:r>
                    <w:r>
                      <w:rPr>
                        <w:sz w:val="24"/>
                        <w:spacing w:val="-5"/>
                        <w:color w:val="000000"/>
                      </w:rPr>
                      <w:fldChar w:fldCharType="end"/>
                    </w:r>
                  </w:p>
                </w:txbxContent>
              </v:textbox>
              <w10:wrap type="none"/>
            </v:rect>
          </w:pict>
        </mc:Fallback>
      </mc:AlternateConten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15">
              <wp:simplePos x="0" y="0"/>
              <wp:positionH relativeFrom="page">
                <wp:posOffset>3873500</wp:posOffset>
              </wp:positionH>
              <wp:positionV relativeFrom="page">
                <wp:posOffset>10062210</wp:posOffset>
              </wp:positionV>
              <wp:extent cx="419100" cy="194310"/>
              <wp:effectExtent l="0" t="0" r="0" b="0"/>
              <wp:wrapNone/>
              <wp:docPr id="57" name="Textbox 298"/>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19</w:t>
                          </w:r>
                          <w:r>
                            <w:rPr>
                              <w:sz w:val="24"/>
                              <w:spacing w:val="-5"/>
                              <w:color w:val="000000"/>
                            </w:rPr>
                            <w:fldChar w:fldCharType="end"/>
                          </w:r>
                        </w:p>
                      </w:txbxContent>
                    </wps:txbx>
                    <wps:bodyPr lIns="0" rIns="0" tIns="0" bIns="0" anchor="t">
                      <a:noAutofit/>
                    </wps:bodyPr>
                  </wps:wsp>
                </a:graphicData>
              </a:graphic>
            </wp:anchor>
          </w:drawing>
        </mc:Choice>
        <mc:Fallback>
          <w:pict>
            <v:rect id="shape_0" ID="Textbox 298"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19</w:t>
                    </w:r>
                    <w:r>
                      <w:rPr>
                        <w:sz w:val="24"/>
                        <w:spacing w:val="-5"/>
                        <w:color w:val="000000"/>
                      </w:rPr>
                      <w:fldChar w:fldCharType="end"/>
                    </w:r>
                  </w:p>
                </w:txbxContent>
              </v:textbox>
              <w10:wrap type="none"/>
            </v:rect>
          </w:pict>
        </mc:Fallback>
      </mc:AlternateConten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17">
              <wp:simplePos x="0" y="0"/>
              <wp:positionH relativeFrom="page">
                <wp:posOffset>3873500</wp:posOffset>
              </wp:positionH>
              <wp:positionV relativeFrom="page">
                <wp:posOffset>10062210</wp:posOffset>
              </wp:positionV>
              <wp:extent cx="419100" cy="194310"/>
              <wp:effectExtent l="0" t="0" r="0" b="0"/>
              <wp:wrapNone/>
              <wp:docPr id="61" name="Textbox 299"/>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20</w:t>
                          </w:r>
                          <w:r>
                            <w:rPr>
                              <w:sz w:val="24"/>
                              <w:spacing w:val="-5"/>
                              <w:color w:val="000000"/>
                            </w:rPr>
                            <w:fldChar w:fldCharType="end"/>
                          </w:r>
                        </w:p>
                      </w:txbxContent>
                    </wps:txbx>
                    <wps:bodyPr lIns="0" rIns="0" tIns="0" bIns="0" anchor="t">
                      <a:noAutofit/>
                    </wps:bodyPr>
                  </wps:wsp>
                </a:graphicData>
              </a:graphic>
            </wp:anchor>
          </w:drawing>
        </mc:Choice>
        <mc:Fallback>
          <w:pict>
            <v:rect id="shape_0" ID="Textbox 299"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20</w:t>
                    </w:r>
                    <w:r>
                      <w:rPr>
                        <w:sz w:val="24"/>
                        <w:spacing w:val="-5"/>
                        <w:color w:val="000000"/>
                      </w:rPr>
                      <w:fldChar w:fldCharType="end"/>
                    </w:r>
                  </w:p>
                </w:txbxContent>
              </v:textbox>
              <w10:wrap type="none"/>
            </v:rect>
          </w:pict>
        </mc:Fallback>
      </mc:AlternateConten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19">
              <wp:simplePos x="0" y="0"/>
              <wp:positionH relativeFrom="page">
                <wp:posOffset>3873500</wp:posOffset>
              </wp:positionH>
              <wp:positionV relativeFrom="page">
                <wp:posOffset>10062210</wp:posOffset>
              </wp:positionV>
              <wp:extent cx="419100" cy="194310"/>
              <wp:effectExtent l="0" t="0" r="0" b="0"/>
              <wp:wrapNone/>
              <wp:docPr id="65" name="Textbox 300"/>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21</w:t>
                          </w:r>
                          <w:r>
                            <w:rPr>
                              <w:sz w:val="24"/>
                              <w:spacing w:val="-5"/>
                              <w:color w:val="000000"/>
                            </w:rPr>
                            <w:fldChar w:fldCharType="end"/>
                          </w:r>
                        </w:p>
                      </w:txbxContent>
                    </wps:txbx>
                    <wps:bodyPr lIns="0" rIns="0" tIns="0" bIns="0" anchor="t">
                      <a:noAutofit/>
                    </wps:bodyPr>
                  </wps:wsp>
                </a:graphicData>
              </a:graphic>
            </wp:anchor>
          </w:drawing>
        </mc:Choice>
        <mc:Fallback>
          <w:pict>
            <v:rect id="shape_0" ID="Textbox 300"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21</w:t>
                    </w:r>
                    <w:r>
                      <w:rPr>
                        <w:sz w:val="24"/>
                        <w:spacing w:val="-5"/>
                        <w:color w:val="000000"/>
                      </w:rPr>
                      <w:fldChar w:fldCharType="end"/>
                    </w:r>
                  </w:p>
                </w:txbxContent>
              </v:textbox>
              <w10:wrap type="none"/>
            </v:rect>
          </w:pict>
        </mc:Fallback>
      </mc:AlternateConten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21">
              <wp:simplePos x="0" y="0"/>
              <wp:positionH relativeFrom="page">
                <wp:posOffset>3873500</wp:posOffset>
              </wp:positionH>
              <wp:positionV relativeFrom="page">
                <wp:posOffset>10062210</wp:posOffset>
              </wp:positionV>
              <wp:extent cx="419100" cy="194310"/>
              <wp:effectExtent l="0" t="0" r="0" b="0"/>
              <wp:wrapNone/>
              <wp:docPr id="69" name="Textbox 301"/>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22</w:t>
                          </w:r>
                          <w:r>
                            <w:rPr>
                              <w:sz w:val="24"/>
                              <w:spacing w:val="-5"/>
                              <w:color w:val="000000"/>
                            </w:rPr>
                            <w:fldChar w:fldCharType="end"/>
                          </w:r>
                        </w:p>
                      </w:txbxContent>
                    </wps:txbx>
                    <wps:bodyPr lIns="0" rIns="0" tIns="0" bIns="0" anchor="t">
                      <a:noAutofit/>
                    </wps:bodyPr>
                  </wps:wsp>
                </a:graphicData>
              </a:graphic>
            </wp:anchor>
          </w:drawing>
        </mc:Choice>
        <mc:Fallback>
          <w:pict>
            <v:rect id="shape_0" ID="Textbox 301"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22</w:t>
                    </w:r>
                    <w:r>
                      <w:rPr>
                        <w:sz w:val="24"/>
                        <w:spacing w:val="-5"/>
                        <w:color w:val="000000"/>
                      </w:rPr>
                      <w:fldChar w:fldCharType="end"/>
                    </w:r>
                  </w:p>
                </w:txbxContent>
              </v:textbox>
              <w10:wrap type="none"/>
            </v:rect>
          </w:pict>
        </mc:Fallback>
      </mc:AlternateConten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24">
              <wp:simplePos x="0" y="0"/>
              <wp:positionH relativeFrom="page">
                <wp:posOffset>3873500</wp:posOffset>
              </wp:positionH>
              <wp:positionV relativeFrom="page">
                <wp:posOffset>10062210</wp:posOffset>
              </wp:positionV>
              <wp:extent cx="419100" cy="194310"/>
              <wp:effectExtent l="0" t="0" r="0" b="0"/>
              <wp:wrapNone/>
              <wp:docPr id="74" name="Textbox 302"/>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23</w:t>
                          </w:r>
                          <w:r>
                            <w:rPr>
                              <w:sz w:val="24"/>
                              <w:spacing w:val="-5"/>
                              <w:color w:val="000000"/>
                            </w:rPr>
                            <w:fldChar w:fldCharType="end"/>
                          </w:r>
                        </w:p>
                      </w:txbxContent>
                    </wps:txbx>
                    <wps:bodyPr lIns="0" rIns="0" tIns="0" bIns="0" anchor="t">
                      <a:noAutofit/>
                    </wps:bodyPr>
                  </wps:wsp>
                </a:graphicData>
              </a:graphic>
            </wp:anchor>
          </w:drawing>
        </mc:Choice>
        <mc:Fallback>
          <w:pict>
            <v:rect id="shape_0" ID="Textbox 302"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23</w:t>
                    </w:r>
                    <w:r>
                      <w:rPr>
                        <w:sz w:val="24"/>
                        <w:spacing w:val="-5"/>
                        <w:color w:val="000000"/>
                      </w:rPr>
                      <w:fldChar w:fldCharType="end"/>
                    </w:r>
                  </w:p>
                </w:txbxContent>
              </v:textbox>
              <w10:wrap type="none"/>
            </v:rect>
          </w:pict>
        </mc:Fallback>
      </mc:AlternateConten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26">
              <wp:simplePos x="0" y="0"/>
              <wp:positionH relativeFrom="page">
                <wp:posOffset>3873500</wp:posOffset>
              </wp:positionH>
              <wp:positionV relativeFrom="page">
                <wp:posOffset>10062210</wp:posOffset>
              </wp:positionV>
              <wp:extent cx="419100" cy="194310"/>
              <wp:effectExtent l="0" t="0" r="0" b="0"/>
              <wp:wrapNone/>
              <wp:docPr id="78" name="Textbox 304"/>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24</w:t>
                          </w:r>
                          <w:r>
                            <w:rPr>
                              <w:sz w:val="24"/>
                              <w:spacing w:val="-5"/>
                              <w:color w:val="000000"/>
                            </w:rPr>
                            <w:fldChar w:fldCharType="end"/>
                          </w:r>
                        </w:p>
                      </w:txbxContent>
                    </wps:txbx>
                    <wps:bodyPr lIns="0" rIns="0" tIns="0" bIns="0" anchor="t">
                      <a:noAutofit/>
                    </wps:bodyPr>
                  </wps:wsp>
                </a:graphicData>
              </a:graphic>
            </wp:anchor>
          </w:drawing>
        </mc:Choice>
        <mc:Fallback>
          <w:pict>
            <v:rect id="shape_0" ID="Textbox 304"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24</w:t>
                    </w:r>
                    <w:r>
                      <w:rPr>
                        <w:sz w:val="24"/>
                        <w:spacing w:val="-5"/>
                        <w:color w:val="000000"/>
                      </w:rPr>
                      <w:fldChar w:fldCharType="end"/>
                    </w:r>
                  </w:p>
                </w:txbxContent>
              </v:textbox>
              <w10:wrap type="none"/>
            </v:rect>
          </w:pict>
        </mc:Fallback>
      </mc:AlternateConten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28">
              <wp:simplePos x="0" y="0"/>
              <wp:positionH relativeFrom="page">
                <wp:posOffset>3873500</wp:posOffset>
              </wp:positionH>
              <wp:positionV relativeFrom="page">
                <wp:posOffset>10062210</wp:posOffset>
              </wp:positionV>
              <wp:extent cx="419100" cy="194310"/>
              <wp:effectExtent l="0" t="0" r="0" b="0"/>
              <wp:wrapNone/>
              <wp:docPr id="80" name="Textbox 305"/>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25</w:t>
                          </w:r>
                          <w:r>
                            <w:rPr>
                              <w:sz w:val="24"/>
                              <w:spacing w:val="-5"/>
                              <w:color w:val="000000"/>
                            </w:rPr>
                            <w:fldChar w:fldCharType="end"/>
                          </w:r>
                        </w:p>
                      </w:txbxContent>
                    </wps:txbx>
                    <wps:bodyPr lIns="0" rIns="0" tIns="0" bIns="0" anchor="t">
                      <a:noAutofit/>
                    </wps:bodyPr>
                  </wps:wsp>
                </a:graphicData>
              </a:graphic>
            </wp:anchor>
          </w:drawing>
        </mc:Choice>
        <mc:Fallback>
          <w:pict>
            <v:rect id="shape_0" ID="Textbox 305"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25</w:t>
                    </w:r>
                    <w:r>
                      <w:rPr>
                        <w:sz w:val="24"/>
                        <w:spacing w:val="-5"/>
                        <w:color w:val="000000"/>
                      </w:rPr>
                      <w:fldChar w:fldCharType="end"/>
                    </w:r>
                  </w:p>
                </w:txbxContent>
              </v:textbox>
              <w10:wrap type="none"/>
            </v:rect>
          </w:pict>
        </mc:Fallback>
      </mc:AlternateConten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31">
              <wp:simplePos x="0" y="0"/>
              <wp:positionH relativeFrom="page">
                <wp:posOffset>3873500</wp:posOffset>
              </wp:positionH>
              <wp:positionV relativeFrom="page">
                <wp:posOffset>10062210</wp:posOffset>
              </wp:positionV>
              <wp:extent cx="419100" cy="194310"/>
              <wp:effectExtent l="0" t="0" r="0" b="0"/>
              <wp:wrapNone/>
              <wp:docPr id="84" name="Textbox 306"/>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26</w:t>
                          </w:r>
                          <w:r>
                            <w:rPr>
                              <w:sz w:val="24"/>
                              <w:spacing w:val="-5"/>
                              <w:color w:val="000000"/>
                            </w:rPr>
                            <w:fldChar w:fldCharType="end"/>
                          </w:r>
                        </w:p>
                      </w:txbxContent>
                    </wps:txbx>
                    <wps:bodyPr lIns="0" rIns="0" tIns="0" bIns="0" anchor="t">
                      <a:noAutofit/>
                    </wps:bodyPr>
                  </wps:wsp>
                </a:graphicData>
              </a:graphic>
            </wp:anchor>
          </w:drawing>
        </mc:Choice>
        <mc:Fallback>
          <w:pict>
            <v:rect id="shape_0" ID="Textbox 306"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26</w:t>
                    </w:r>
                    <w:r>
                      <w:rPr>
                        <w:sz w:val="24"/>
                        <w:spacing w:val="-5"/>
                        <w:color w:val="000000"/>
                      </w:rPr>
                      <w:fldChar w:fldCharType="end"/>
                    </w:r>
                  </w:p>
                </w:txbxContent>
              </v:textbox>
              <w10:wrap type="none"/>
            </v:rect>
          </w:pict>
        </mc:Fallback>
      </mc:AlternateConten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33">
              <wp:simplePos x="0" y="0"/>
              <wp:positionH relativeFrom="page">
                <wp:posOffset>3873500</wp:posOffset>
              </wp:positionH>
              <wp:positionV relativeFrom="page">
                <wp:posOffset>10062210</wp:posOffset>
              </wp:positionV>
              <wp:extent cx="419100" cy="194310"/>
              <wp:effectExtent l="0" t="0" r="0" b="0"/>
              <wp:wrapNone/>
              <wp:docPr id="86" name="Textbox 307"/>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27</w:t>
                          </w:r>
                          <w:r>
                            <w:rPr>
                              <w:sz w:val="24"/>
                              <w:spacing w:val="-5"/>
                              <w:color w:val="000000"/>
                            </w:rPr>
                            <w:fldChar w:fldCharType="end"/>
                          </w:r>
                        </w:p>
                      </w:txbxContent>
                    </wps:txbx>
                    <wps:bodyPr lIns="0" rIns="0" tIns="0" bIns="0" anchor="t">
                      <a:noAutofit/>
                    </wps:bodyPr>
                  </wps:wsp>
                </a:graphicData>
              </a:graphic>
            </wp:anchor>
          </w:drawing>
        </mc:Choice>
        <mc:Fallback>
          <w:pict>
            <v:rect id="shape_0" ID="Textbox 307"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27</w:t>
                    </w:r>
                    <w:r>
                      <w:rPr>
                        <w:sz w:val="24"/>
                        <w:spacing w:val="-5"/>
                        <w:color w:val="000000"/>
                      </w:rPr>
                      <w:fldChar w:fldCharType="end"/>
                    </w:r>
                  </w:p>
                </w:txbxContent>
              </v:textbox>
              <w10:wrap type="none"/>
            </v:rect>
          </w:pict>
        </mc:Fallback>
      </mc:AlternateConten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36">
              <wp:simplePos x="0" y="0"/>
              <wp:positionH relativeFrom="page">
                <wp:posOffset>3873500</wp:posOffset>
              </wp:positionH>
              <wp:positionV relativeFrom="page">
                <wp:posOffset>10062210</wp:posOffset>
              </wp:positionV>
              <wp:extent cx="419100" cy="194310"/>
              <wp:effectExtent l="0" t="0" r="0" b="0"/>
              <wp:wrapNone/>
              <wp:docPr id="90" name="Textbox 309"/>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28</w:t>
                          </w:r>
                          <w:r>
                            <w:rPr>
                              <w:sz w:val="24"/>
                              <w:spacing w:val="-5"/>
                              <w:color w:val="000000"/>
                            </w:rPr>
                            <w:fldChar w:fldCharType="end"/>
                          </w:r>
                        </w:p>
                      </w:txbxContent>
                    </wps:txbx>
                    <wps:bodyPr lIns="0" rIns="0" tIns="0" bIns="0" anchor="t">
                      <a:noAutofit/>
                    </wps:bodyPr>
                  </wps:wsp>
                </a:graphicData>
              </a:graphic>
            </wp:anchor>
          </w:drawing>
        </mc:Choice>
        <mc:Fallback>
          <w:pict>
            <v:rect id="shape_0" ID="Textbox 309"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28</w:t>
                    </w:r>
                    <w:r>
                      <w:rPr>
                        <w:sz w:val="24"/>
                        <w:spacing w:val="-5"/>
                        <w:color w:val="000000"/>
                      </w:rPr>
                      <w:fldChar w:fldCharType="end"/>
                    </w:r>
                  </w:p>
                </w:txbxContent>
              </v:textbox>
              <w10:wrap type="none"/>
            </v:rect>
          </w:pict>
        </mc:Fallback>
      </mc:AlternateConten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41">
              <wp:simplePos x="0" y="0"/>
              <wp:positionH relativeFrom="page">
                <wp:posOffset>3873500</wp:posOffset>
              </wp:positionH>
              <wp:positionV relativeFrom="page">
                <wp:posOffset>10062210</wp:posOffset>
              </wp:positionV>
              <wp:extent cx="419100" cy="194310"/>
              <wp:effectExtent l="0" t="0" r="0" b="0"/>
              <wp:wrapNone/>
              <wp:docPr id="117" name="Textbox 310"/>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30</w:t>
                          </w:r>
                          <w:r>
                            <w:rPr>
                              <w:sz w:val="24"/>
                              <w:spacing w:val="-5"/>
                              <w:color w:val="000000"/>
                            </w:rPr>
                            <w:fldChar w:fldCharType="end"/>
                          </w:r>
                        </w:p>
                      </w:txbxContent>
                    </wps:txbx>
                    <wps:bodyPr lIns="0" rIns="0" tIns="0" bIns="0" anchor="t">
                      <a:noAutofit/>
                    </wps:bodyPr>
                  </wps:wsp>
                </a:graphicData>
              </a:graphic>
            </wp:anchor>
          </w:drawing>
        </mc:Choice>
        <mc:Fallback>
          <w:pict>
            <v:rect id="shape_0" ID="Textbox 310"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30</w:t>
                    </w:r>
                    <w:r>
                      <w:rPr>
                        <w:sz w:val="24"/>
                        <w:spacing w:val="-5"/>
                        <w:color w:val="000000"/>
                      </w:rPr>
                      <w:fldChar w:fldCharType="end"/>
                    </w:r>
                  </w:p>
                </w:txbxContent>
              </v:textbox>
              <w10:wrap type="none"/>
            </v:rect>
          </w:pict>
        </mc:Fallback>
      </mc:AlternateConten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45">
              <wp:simplePos x="0" y="0"/>
              <wp:positionH relativeFrom="page">
                <wp:posOffset>3873500</wp:posOffset>
              </wp:positionH>
              <wp:positionV relativeFrom="page">
                <wp:posOffset>10062210</wp:posOffset>
              </wp:positionV>
              <wp:extent cx="419100" cy="194310"/>
              <wp:effectExtent l="0" t="0" r="0" b="0"/>
              <wp:wrapNone/>
              <wp:docPr id="128" name="Textbox 311"/>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32</w:t>
                          </w:r>
                          <w:r>
                            <w:rPr>
                              <w:sz w:val="24"/>
                              <w:spacing w:val="-5"/>
                              <w:color w:val="000000"/>
                            </w:rPr>
                            <w:fldChar w:fldCharType="end"/>
                          </w:r>
                        </w:p>
                      </w:txbxContent>
                    </wps:txbx>
                    <wps:bodyPr lIns="0" rIns="0" tIns="0" bIns="0" anchor="t">
                      <a:noAutofit/>
                    </wps:bodyPr>
                  </wps:wsp>
                </a:graphicData>
              </a:graphic>
            </wp:anchor>
          </w:drawing>
        </mc:Choice>
        <mc:Fallback>
          <w:pict>
            <v:rect id="shape_0" ID="Textbox 311"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32</w:t>
                    </w:r>
                    <w:r>
                      <w:rPr>
                        <w:sz w:val="24"/>
                        <w:spacing w:val="-5"/>
                        <w:color w:val="000000"/>
                      </w:rPr>
                      <w:fldChar w:fldCharType="end"/>
                    </w:r>
                  </w:p>
                </w:txbxContent>
              </v:textbox>
              <w10:wrap type="none"/>
            </v:rect>
          </w:pict>
        </mc:Fallback>
      </mc:AlternateConten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47">
              <wp:simplePos x="0" y="0"/>
              <wp:positionH relativeFrom="page">
                <wp:posOffset>3873500</wp:posOffset>
              </wp:positionH>
              <wp:positionV relativeFrom="page">
                <wp:posOffset>10062210</wp:posOffset>
              </wp:positionV>
              <wp:extent cx="419100" cy="194310"/>
              <wp:effectExtent l="0" t="0" r="0" b="0"/>
              <wp:wrapNone/>
              <wp:docPr id="146" name="Textbox 312"/>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34</w:t>
                          </w:r>
                          <w:r>
                            <w:rPr>
                              <w:sz w:val="24"/>
                              <w:spacing w:val="-5"/>
                              <w:color w:val="000000"/>
                            </w:rPr>
                            <w:fldChar w:fldCharType="end"/>
                          </w:r>
                        </w:p>
                      </w:txbxContent>
                    </wps:txbx>
                    <wps:bodyPr lIns="0" rIns="0" tIns="0" bIns="0" anchor="t">
                      <a:noAutofit/>
                    </wps:bodyPr>
                  </wps:wsp>
                </a:graphicData>
              </a:graphic>
            </wp:anchor>
          </w:drawing>
        </mc:Choice>
        <mc:Fallback>
          <w:pict>
            <v:rect id="shape_0" ID="Textbox 312"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34</w:t>
                    </w:r>
                    <w:r>
                      <w:rPr>
                        <w:sz w:val="24"/>
                        <w:spacing w:val="-5"/>
                        <w:color w:val="000000"/>
                      </w:rPr>
                      <w:fldChar w:fldCharType="end"/>
                    </w:r>
                  </w:p>
                </w:txbxContent>
              </v:textbox>
              <w10:wrap type="none"/>
            </v:rect>
          </w:pict>
        </mc:Fallback>
      </mc:AlternateConten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49">
              <wp:simplePos x="0" y="0"/>
              <wp:positionH relativeFrom="page">
                <wp:posOffset>3873500</wp:posOffset>
              </wp:positionH>
              <wp:positionV relativeFrom="page">
                <wp:posOffset>10062210</wp:posOffset>
              </wp:positionV>
              <wp:extent cx="419100" cy="194310"/>
              <wp:effectExtent l="0" t="0" r="0" b="0"/>
              <wp:wrapNone/>
              <wp:docPr id="148" name="Textbox 313"/>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35</w:t>
                          </w:r>
                          <w:r>
                            <w:rPr>
                              <w:sz w:val="24"/>
                              <w:spacing w:val="-5"/>
                              <w:color w:val="000000"/>
                            </w:rPr>
                            <w:fldChar w:fldCharType="end"/>
                          </w:r>
                        </w:p>
                      </w:txbxContent>
                    </wps:txbx>
                    <wps:bodyPr lIns="0" rIns="0" tIns="0" bIns="0" anchor="t">
                      <a:noAutofit/>
                    </wps:bodyPr>
                  </wps:wsp>
                </a:graphicData>
              </a:graphic>
            </wp:anchor>
          </w:drawing>
        </mc:Choice>
        <mc:Fallback>
          <w:pict>
            <v:rect id="shape_0" ID="Textbox 313"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35</w:t>
                    </w:r>
                    <w:r>
                      <w:rPr>
                        <w:sz w:val="24"/>
                        <w:spacing w:val="-5"/>
                        <w:color w:val="000000"/>
                      </w:rPr>
                      <w:fldChar w:fldCharType="end"/>
                    </w:r>
                  </w:p>
                </w:txbxContent>
              </v:textbox>
              <w10:wrap type="non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10" w:hanging="46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1368" w:hanging="330"/>
      </w:pPr>
      <w:rPr>
        <w:sz w:val="25"/>
        <w:spacing w:val="0"/>
        <w:i w:val="false"/>
        <w:b w:val="false"/>
        <w:szCs w:val="25"/>
        <w:iCs w:val="false"/>
        <w:bCs w:val="false"/>
        <w:w w:val="102"/>
        <w:rFonts w:ascii="Times New Roman" w:hAnsi="Times New Roman" w:eastAsia="Times New Roman" w:cs="Times New Roman"/>
        <w:lang w:val="uk-UA" w:eastAsia="en-US" w:bidi="ar-SA"/>
      </w:rPr>
    </w:lvl>
    <w:lvl w:ilvl="2">
      <w:start w:val="1"/>
      <w:numFmt w:val="decimal"/>
      <w:lvlText w:val="%3."/>
      <w:lvlJc w:val="left"/>
      <w:pPr>
        <w:tabs>
          <w:tab w:val="num" w:pos="0"/>
        </w:tabs>
        <w:ind w:left="2404"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3">
      <w:start w:val="0"/>
      <w:numFmt w:val="bullet"/>
      <w:lvlText w:val=""/>
      <w:lvlJc w:val="left"/>
      <w:pPr>
        <w:tabs>
          <w:tab w:val="num" w:pos="0"/>
        </w:tabs>
        <w:ind w:left="3464" w:hanging="281"/>
      </w:pPr>
      <w:rPr>
        <w:rFonts w:ascii="Symbol" w:hAnsi="Symbol" w:cs="Symbol" w:hint="default"/>
        <w:lang w:val="uk-UA" w:eastAsia="en-US" w:bidi="ar-SA"/>
      </w:rPr>
    </w:lvl>
    <w:lvl w:ilvl="4">
      <w:start w:val="0"/>
      <w:numFmt w:val="bullet"/>
      <w:lvlText w:val=""/>
      <w:lvlJc w:val="left"/>
      <w:pPr>
        <w:tabs>
          <w:tab w:val="num" w:pos="0"/>
        </w:tabs>
        <w:ind w:left="4528" w:hanging="281"/>
      </w:pPr>
      <w:rPr>
        <w:rFonts w:ascii="Symbol" w:hAnsi="Symbol" w:cs="Symbol" w:hint="default"/>
        <w:lang w:val="uk-UA" w:eastAsia="en-US" w:bidi="ar-SA"/>
      </w:rPr>
    </w:lvl>
    <w:lvl w:ilvl="5">
      <w:start w:val="0"/>
      <w:numFmt w:val="bullet"/>
      <w:lvlText w:val=""/>
      <w:lvlJc w:val="left"/>
      <w:pPr>
        <w:tabs>
          <w:tab w:val="num" w:pos="0"/>
        </w:tabs>
        <w:ind w:left="5592" w:hanging="281"/>
      </w:pPr>
      <w:rPr>
        <w:rFonts w:ascii="Symbol" w:hAnsi="Symbol" w:cs="Symbol" w:hint="default"/>
        <w:lang w:val="uk-UA" w:eastAsia="en-US" w:bidi="ar-SA"/>
      </w:rPr>
    </w:lvl>
    <w:lvl w:ilvl="6">
      <w:start w:val="0"/>
      <w:numFmt w:val="bullet"/>
      <w:lvlText w:val=""/>
      <w:lvlJc w:val="left"/>
      <w:pPr>
        <w:tabs>
          <w:tab w:val="num" w:pos="0"/>
        </w:tabs>
        <w:ind w:left="6657" w:hanging="281"/>
      </w:pPr>
      <w:rPr>
        <w:rFonts w:ascii="Symbol" w:hAnsi="Symbol" w:cs="Symbol" w:hint="default"/>
        <w:lang w:val="uk-UA" w:eastAsia="en-US" w:bidi="ar-SA"/>
      </w:rPr>
    </w:lvl>
    <w:lvl w:ilvl="7">
      <w:start w:val="0"/>
      <w:numFmt w:val="bullet"/>
      <w:lvlText w:val=""/>
      <w:lvlJc w:val="left"/>
      <w:pPr>
        <w:tabs>
          <w:tab w:val="num" w:pos="0"/>
        </w:tabs>
        <w:ind w:left="7721" w:hanging="281"/>
      </w:pPr>
      <w:rPr>
        <w:rFonts w:ascii="Symbol" w:hAnsi="Symbol" w:cs="Symbol" w:hint="default"/>
        <w:lang w:val="uk-UA" w:eastAsia="en-US" w:bidi="ar-SA"/>
      </w:rPr>
    </w:lvl>
    <w:lvl w:ilvl="8">
      <w:start w:val="0"/>
      <w:numFmt w:val="bullet"/>
      <w:lvlText w:val=""/>
      <w:lvlJc w:val="left"/>
      <w:pPr>
        <w:tabs>
          <w:tab w:val="num" w:pos="0"/>
        </w:tabs>
        <w:ind w:left="8785" w:hanging="281"/>
      </w:pPr>
      <w:rPr>
        <w:rFonts w:ascii="Symbol" w:hAnsi="Symbol" w:cs="Symbol" w:hint="default"/>
        <w:lang w:val="uk-UA" w:eastAsia="en-US" w:bidi="ar-SA"/>
      </w:rPr>
    </w:lvl>
  </w:abstractNum>
  <w:abstractNum w:abstractNumId="2">
    <w:lvl w:ilvl="0">
      <w:start w:val="1"/>
      <w:numFmt w:val="decimal"/>
      <w:lvlText w:val="%1)"/>
      <w:lvlJc w:val="left"/>
      <w:pPr>
        <w:tabs>
          <w:tab w:val="num" w:pos="0"/>
        </w:tabs>
        <w:ind w:left="1298" w:hanging="305"/>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261" w:hanging="305"/>
      </w:pPr>
      <w:rPr>
        <w:rFonts w:ascii="Symbol" w:hAnsi="Symbol" w:cs="Symbol" w:hint="default"/>
        <w:lang w:val="uk-UA" w:eastAsia="en-US" w:bidi="ar-SA"/>
      </w:rPr>
    </w:lvl>
    <w:lvl w:ilvl="2">
      <w:start w:val="0"/>
      <w:numFmt w:val="bullet"/>
      <w:lvlText w:val=""/>
      <w:lvlJc w:val="left"/>
      <w:pPr>
        <w:tabs>
          <w:tab w:val="num" w:pos="0"/>
        </w:tabs>
        <w:ind w:left="3222" w:hanging="305"/>
      </w:pPr>
      <w:rPr>
        <w:rFonts w:ascii="Symbol" w:hAnsi="Symbol" w:cs="Symbol" w:hint="default"/>
        <w:lang w:val="uk-UA" w:eastAsia="en-US" w:bidi="ar-SA"/>
      </w:rPr>
    </w:lvl>
    <w:lvl w:ilvl="3">
      <w:start w:val="0"/>
      <w:numFmt w:val="bullet"/>
      <w:lvlText w:val=""/>
      <w:lvlJc w:val="left"/>
      <w:pPr>
        <w:tabs>
          <w:tab w:val="num" w:pos="0"/>
        </w:tabs>
        <w:ind w:left="4184" w:hanging="305"/>
      </w:pPr>
      <w:rPr>
        <w:rFonts w:ascii="Symbol" w:hAnsi="Symbol" w:cs="Symbol" w:hint="default"/>
        <w:lang w:val="uk-UA" w:eastAsia="en-US" w:bidi="ar-SA"/>
      </w:rPr>
    </w:lvl>
    <w:lvl w:ilvl="4">
      <w:start w:val="0"/>
      <w:numFmt w:val="bullet"/>
      <w:lvlText w:val=""/>
      <w:lvlJc w:val="left"/>
      <w:pPr>
        <w:tabs>
          <w:tab w:val="num" w:pos="0"/>
        </w:tabs>
        <w:ind w:left="5145" w:hanging="305"/>
      </w:pPr>
      <w:rPr>
        <w:rFonts w:ascii="Symbol" w:hAnsi="Symbol" w:cs="Symbol" w:hint="default"/>
        <w:lang w:val="uk-UA" w:eastAsia="en-US" w:bidi="ar-SA"/>
      </w:rPr>
    </w:lvl>
    <w:lvl w:ilvl="5">
      <w:start w:val="0"/>
      <w:numFmt w:val="bullet"/>
      <w:lvlText w:val=""/>
      <w:lvlJc w:val="left"/>
      <w:pPr>
        <w:tabs>
          <w:tab w:val="num" w:pos="0"/>
        </w:tabs>
        <w:ind w:left="6107" w:hanging="305"/>
      </w:pPr>
      <w:rPr>
        <w:rFonts w:ascii="Symbol" w:hAnsi="Symbol" w:cs="Symbol" w:hint="default"/>
        <w:lang w:val="uk-UA" w:eastAsia="en-US" w:bidi="ar-SA"/>
      </w:rPr>
    </w:lvl>
    <w:lvl w:ilvl="6">
      <w:start w:val="0"/>
      <w:numFmt w:val="bullet"/>
      <w:lvlText w:val=""/>
      <w:lvlJc w:val="left"/>
      <w:pPr>
        <w:tabs>
          <w:tab w:val="num" w:pos="0"/>
        </w:tabs>
        <w:ind w:left="7068" w:hanging="305"/>
      </w:pPr>
      <w:rPr>
        <w:rFonts w:ascii="Symbol" w:hAnsi="Symbol" w:cs="Symbol" w:hint="default"/>
        <w:lang w:val="uk-UA" w:eastAsia="en-US" w:bidi="ar-SA"/>
      </w:rPr>
    </w:lvl>
    <w:lvl w:ilvl="7">
      <w:start w:val="0"/>
      <w:numFmt w:val="bullet"/>
      <w:lvlText w:val=""/>
      <w:lvlJc w:val="left"/>
      <w:pPr>
        <w:tabs>
          <w:tab w:val="num" w:pos="0"/>
        </w:tabs>
        <w:ind w:left="8030" w:hanging="305"/>
      </w:pPr>
      <w:rPr>
        <w:rFonts w:ascii="Symbol" w:hAnsi="Symbol" w:cs="Symbol" w:hint="default"/>
        <w:lang w:val="uk-UA" w:eastAsia="en-US" w:bidi="ar-SA"/>
      </w:rPr>
    </w:lvl>
    <w:lvl w:ilvl="8">
      <w:start w:val="0"/>
      <w:numFmt w:val="bullet"/>
      <w:lvlText w:val=""/>
      <w:lvlJc w:val="left"/>
      <w:pPr>
        <w:tabs>
          <w:tab w:val="num" w:pos="0"/>
        </w:tabs>
        <w:ind w:left="8991" w:hanging="305"/>
      </w:pPr>
      <w:rPr>
        <w:rFonts w:ascii="Symbol" w:hAnsi="Symbol" w:cs="Symbol" w:hint="default"/>
        <w:lang w:val="uk-UA" w:eastAsia="en-US" w:bidi="ar-SA"/>
      </w:rPr>
    </w:lvl>
  </w:abstractNum>
  <w:abstractNum w:abstractNumId="3">
    <w:lvl w:ilvl="0">
      <w:start w:val="1"/>
      <w:numFmt w:val="decimal"/>
      <w:lvlText w:val="%1."/>
      <w:lvlJc w:val="left"/>
      <w:pPr>
        <w:tabs>
          <w:tab w:val="num" w:pos="0"/>
        </w:tabs>
        <w:ind w:left="1353" w:hanging="360"/>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315" w:hanging="360"/>
      </w:pPr>
      <w:rPr>
        <w:rFonts w:ascii="Symbol" w:hAnsi="Symbol" w:cs="Symbol" w:hint="default"/>
        <w:lang w:val="uk-UA" w:eastAsia="en-US" w:bidi="ar-SA"/>
      </w:rPr>
    </w:lvl>
    <w:lvl w:ilvl="2">
      <w:start w:val="0"/>
      <w:numFmt w:val="bullet"/>
      <w:lvlText w:val=""/>
      <w:lvlJc w:val="left"/>
      <w:pPr>
        <w:tabs>
          <w:tab w:val="num" w:pos="0"/>
        </w:tabs>
        <w:ind w:left="3270" w:hanging="360"/>
      </w:pPr>
      <w:rPr>
        <w:rFonts w:ascii="Symbol" w:hAnsi="Symbol" w:cs="Symbol" w:hint="default"/>
        <w:lang w:val="uk-UA" w:eastAsia="en-US" w:bidi="ar-SA"/>
      </w:rPr>
    </w:lvl>
    <w:lvl w:ilvl="3">
      <w:start w:val="0"/>
      <w:numFmt w:val="bullet"/>
      <w:lvlText w:val=""/>
      <w:lvlJc w:val="left"/>
      <w:pPr>
        <w:tabs>
          <w:tab w:val="num" w:pos="0"/>
        </w:tabs>
        <w:ind w:left="4226" w:hanging="360"/>
      </w:pPr>
      <w:rPr>
        <w:rFonts w:ascii="Symbol" w:hAnsi="Symbol" w:cs="Symbol" w:hint="default"/>
        <w:lang w:val="uk-UA" w:eastAsia="en-US" w:bidi="ar-SA"/>
      </w:rPr>
    </w:lvl>
    <w:lvl w:ilvl="4">
      <w:start w:val="0"/>
      <w:numFmt w:val="bullet"/>
      <w:lvlText w:val=""/>
      <w:lvlJc w:val="left"/>
      <w:pPr>
        <w:tabs>
          <w:tab w:val="num" w:pos="0"/>
        </w:tabs>
        <w:ind w:left="5181" w:hanging="360"/>
      </w:pPr>
      <w:rPr>
        <w:rFonts w:ascii="Symbol" w:hAnsi="Symbol" w:cs="Symbol" w:hint="default"/>
        <w:lang w:val="uk-UA" w:eastAsia="en-US" w:bidi="ar-SA"/>
      </w:rPr>
    </w:lvl>
    <w:lvl w:ilvl="5">
      <w:start w:val="0"/>
      <w:numFmt w:val="bullet"/>
      <w:lvlText w:val=""/>
      <w:lvlJc w:val="left"/>
      <w:pPr>
        <w:tabs>
          <w:tab w:val="num" w:pos="0"/>
        </w:tabs>
        <w:ind w:left="6137" w:hanging="360"/>
      </w:pPr>
      <w:rPr>
        <w:rFonts w:ascii="Symbol" w:hAnsi="Symbol" w:cs="Symbol" w:hint="default"/>
        <w:lang w:val="uk-UA" w:eastAsia="en-US" w:bidi="ar-SA"/>
      </w:rPr>
    </w:lvl>
    <w:lvl w:ilvl="6">
      <w:start w:val="0"/>
      <w:numFmt w:val="bullet"/>
      <w:lvlText w:val=""/>
      <w:lvlJc w:val="left"/>
      <w:pPr>
        <w:tabs>
          <w:tab w:val="num" w:pos="0"/>
        </w:tabs>
        <w:ind w:left="7092" w:hanging="360"/>
      </w:pPr>
      <w:rPr>
        <w:rFonts w:ascii="Symbol" w:hAnsi="Symbol" w:cs="Symbol" w:hint="default"/>
        <w:lang w:val="uk-UA" w:eastAsia="en-US" w:bidi="ar-SA"/>
      </w:rPr>
    </w:lvl>
    <w:lvl w:ilvl="7">
      <w:start w:val="0"/>
      <w:numFmt w:val="bullet"/>
      <w:lvlText w:val=""/>
      <w:lvlJc w:val="left"/>
      <w:pPr>
        <w:tabs>
          <w:tab w:val="num" w:pos="0"/>
        </w:tabs>
        <w:ind w:left="8048" w:hanging="360"/>
      </w:pPr>
      <w:rPr>
        <w:rFonts w:ascii="Symbol" w:hAnsi="Symbol" w:cs="Symbol" w:hint="default"/>
        <w:lang w:val="uk-UA" w:eastAsia="en-US" w:bidi="ar-SA"/>
      </w:rPr>
    </w:lvl>
    <w:lvl w:ilvl="8">
      <w:start w:val="0"/>
      <w:numFmt w:val="bullet"/>
      <w:lvlText w:val=""/>
      <w:lvlJc w:val="left"/>
      <w:pPr>
        <w:tabs>
          <w:tab w:val="num" w:pos="0"/>
        </w:tabs>
        <w:ind w:left="9003" w:hanging="360"/>
      </w:pPr>
      <w:rPr>
        <w:rFonts w:ascii="Symbol" w:hAnsi="Symbol" w:cs="Symbol" w:hint="default"/>
        <w:lang w:val="uk-UA" w:eastAsia="en-US" w:bidi="ar-SA"/>
      </w:rPr>
    </w:lvl>
  </w:abstractNum>
  <w:abstractNum w:abstractNumId="4">
    <w:lvl w:ilvl="0">
      <w:numFmt w:val="bullet"/>
      <w:lvlText w:val=""/>
      <w:lvlJc w:val="left"/>
      <w:pPr>
        <w:tabs>
          <w:tab w:val="num" w:pos="0"/>
        </w:tabs>
        <w:ind w:left="247" w:hanging="192"/>
      </w:pPr>
      <w:rPr>
        <w:rFonts w:ascii="Symbol" w:hAnsi="Symbol" w:cs="Symbol" w:hint="default"/>
        <w:spacing w:val="0"/>
        <w:w w:val="101"/>
        <w:lang w:val="uk-UA" w:eastAsia="en-US" w:bidi="ar-SA"/>
      </w:rPr>
    </w:lvl>
    <w:lvl w:ilvl="1">
      <w:start w:val="0"/>
      <w:numFmt w:val="bullet"/>
      <w:lvlText w:val=""/>
      <w:lvlJc w:val="left"/>
      <w:pPr>
        <w:tabs>
          <w:tab w:val="num" w:pos="0"/>
        </w:tabs>
        <w:ind w:left="268" w:hanging="192"/>
      </w:pPr>
      <w:rPr>
        <w:rFonts w:ascii="Symbol" w:hAnsi="Symbol" w:cs="Symbol" w:hint="default"/>
        <w:lang w:val="uk-UA" w:eastAsia="en-US" w:bidi="ar-SA"/>
      </w:rPr>
    </w:lvl>
    <w:lvl w:ilvl="2">
      <w:start w:val="0"/>
      <w:numFmt w:val="bullet"/>
      <w:lvlText w:val=""/>
      <w:lvlJc w:val="left"/>
      <w:pPr>
        <w:tabs>
          <w:tab w:val="num" w:pos="0"/>
        </w:tabs>
        <w:ind w:left="296" w:hanging="192"/>
      </w:pPr>
      <w:rPr>
        <w:rFonts w:ascii="Symbol" w:hAnsi="Symbol" w:cs="Symbol" w:hint="default"/>
        <w:lang w:val="uk-UA" w:eastAsia="en-US" w:bidi="ar-SA"/>
      </w:rPr>
    </w:lvl>
    <w:lvl w:ilvl="3">
      <w:start w:val="0"/>
      <w:numFmt w:val="bullet"/>
      <w:lvlText w:val=""/>
      <w:lvlJc w:val="left"/>
      <w:pPr>
        <w:tabs>
          <w:tab w:val="num" w:pos="0"/>
        </w:tabs>
        <w:ind w:left="325" w:hanging="192"/>
      </w:pPr>
      <w:rPr>
        <w:rFonts w:ascii="Symbol" w:hAnsi="Symbol" w:cs="Symbol" w:hint="default"/>
        <w:lang w:val="uk-UA" w:eastAsia="en-US" w:bidi="ar-SA"/>
      </w:rPr>
    </w:lvl>
    <w:lvl w:ilvl="4">
      <w:start w:val="0"/>
      <w:numFmt w:val="bullet"/>
      <w:lvlText w:val=""/>
      <w:lvlJc w:val="left"/>
      <w:pPr>
        <w:tabs>
          <w:tab w:val="num" w:pos="0"/>
        </w:tabs>
        <w:ind w:left="353" w:hanging="192"/>
      </w:pPr>
      <w:rPr>
        <w:rFonts w:ascii="Symbol" w:hAnsi="Symbol" w:cs="Symbol" w:hint="default"/>
        <w:lang w:val="uk-UA" w:eastAsia="en-US" w:bidi="ar-SA"/>
      </w:rPr>
    </w:lvl>
    <w:lvl w:ilvl="5">
      <w:start w:val="0"/>
      <w:numFmt w:val="bullet"/>
      <w:lvlText w:val=""/>
      <w:lvlJc w:val="left"/>
      <w:pPr>
        <w:tabs>
          <w:tab w:val="num" w:pos="0"/>
        </w:tabs>
        <w:ind w:left="382" w:hanging="192"/>
      </w:pPr>
      <w:rPr>
        <w:rFonts w:ascii="Symbol" w:hAnsi="Symbol" w:cs="Symbol" w:hint="default"/>
        <w:lang w:val="uk-UA" w:eastAsia="en-US" w:bidi="ar-SA"/>
      </w:rPr>
    </w:lvl>
    <w:lvl w:ilvl="6">
      <w:start w:val="0"/>
      <w:numFmt w:val="bullet"/>
      <w:lvlText w:val=""/>
      <w:lvlJc w:val="left"/>
      <w:pPr>
        <w:tabs>
          <w:tab w:val="num" w:pos="0"/>
        </w:tabs>
        <w:ind w:left="410" w:hanging="192"/>
      </w:pPr>
      <w:rPr>
        <w:rFonts w:ascii="Symbol" w:hAnsi="Symbol" w:cs="Symbol" w:hint="default"/>
        <w:lang w:val="uk-UA" w:eastAsia="en-US" w:bidi="ar-SA"/>
      </w:rPr>
    </w:lvl>
    <w:lvl w:ilvl="7">
      <w:start w:val="0"/>
      <w:numFmt w:val="bullet"/>
      <w:lvlText w:val=""/>
      <w:lvlJc w:val="left"/>
      <w:pPr>
        <w:tabs>
          <w:tab w:val="num" w:pos="0"/>
        </w:tabs>
        <w:ind w:left="439" w:hanging="192"/>
      </w:pPr>
      <w:rPr>
        <w:rFonts w:ascii="Symbol" w:hAnsi="Symbol" w:cs="Symbol" w:hint="default"/>
        <w:lang w:val="uk-UA" w:eastAsia="en-US" w:bidi="ar-SA"/>
      </w:rPr>
    </w:lvl>
    <w:lvl w:ilvl="8">
      <w:start w:val="0"/>
      <w:numFmt w:val="bullet"/>
      <w:lvlText w:val=""/>
      <w:lvlJc w:val="left"/>
      <w:pPr>
        <w:tabs>
          <w:tab w:val="num" w:pos="0"/>
        </w:tabs>
        <w:ind w:left="467" w:hanging="192"/>
      </w:pPr>
      <w:rPr>
        <w:rFonts w:ascii="Symbol" w:hAnsi="Symbol" w:cs="Symbol" w:hint="default"/>
        <w:lang w:val="uk-UA" w:eastAsia="en-US" w:bidi="ar-SA"/>
      </w:rPr>
    </w:lvl>
  </w:abstractNum>
  <w:abstractNum w:abstractNumId="5">
    <w:lvl w:ilvl="0">
      <w:start w:val="1"/>
      <w:numFmt w:val="decimal"/>
      <w:lvlText w:val="%1."/>
      <w:lvlJc w:val="left"/>
      <w:pPr>
        <w:tabs>
          <w:tab w:val="num" w:pos="0"/>
        </w:tabs>
        <w:ind w:left="922" w:hanging="213"/>
      </w:pPr>
      <w:rPr>
        <w:sz w:val="26"/>
        <w:spacing w:val="0"/>
        <w:i w:val="false"/>
        <w:b w:val="false"/>
        <w:szCs w:val="26"/>
        <w:iCs w:val="false"/>
        <w:bCs w:val="false"/>
        <w:w w:val="97"/>
        <w:rFonts w:ascii="Times New Roman" w:hAnsi="Times New Roman" w:eastAsia="Times New Roman" w:cs="Times New Roman"/>
        <w:lang w:val="uk-UA" w:eastAsia="en-US" w:bidi="ar-SA"/>
      </w:rPr>
    </w:lvl>
    <w:lvl w:ilvl="1">
      <w:start w:val="1"/>
      <w:numFmt w:val="decimal"/>
      <w:lvlText w:val="%2."/>
      <w:lvlJc w:val="left"/>
      <w:pPr>
        <w:tabs>
          <w:tab w:val="num" w:pos="0"/>
        </w:tabs>
        <w:ind w:left="710" w:hanging="213"/>
      </w:pPr>
      <w:rPr>
        <w:sz w:val="26"/>
        <w:spacing w:val="0"/>
        <w:i w:val="false"/>
        <w:b w:val="false"/>
        <w:szCs w:val="26"/>
        <w:iCs w:val="false"/>
        <w:bCs w:val="false"/>
        <w:w w:val="96"/>
        <w:rFonts w:ascii="Times New Roman" w:hAnsi="Times New Roman" w:eastAsia="Times New Roman" w:cs="Times New Roman"/>
        <w:lang w:val="uk-UA" w:eastAsia="en-US" w:bidi="ar-SA"/>
      </w:rPr>
    </w:lvl>
    <w:lvl w:ilvl="2">
      <w:start w:val="0"/>
      <w:numFmt w:val="bullet"/>
      <w:lvlText w:val=""/>
      <w:lvlJc w:val="left"/>
      <w:pPr>
        <w:tabs>
          <w:tab w:val="num" w:pos="0"/>
        </w:tabs>
        <w:ind w:left="2030" w:hanging="213"/>
      </w:pPr>
      <w:rPr>
        <w:rFonts w:ascii="Symbol" w:hAnsi="Symbol" w:cs="Symbol" w:hint="default"/>
        <w:lang w:val="uk-UA" w:eastAsia="en-US" w:bidi="ar-SA"/>
      </w:rPr>
    </w:lvl>
    <w:lvl w:ilvl="3">
      <w:start w:val="0"/>
      <w:numFmt w:val="bullet"/>
      <w:lvlText w:val=""/>
      <w:lvlJc w:val="left"/>
      <w:pPr>
        <w:tabs>
          <w:tab w:val="num" w:pos="0"/>
        </w:tabs>
        <w:ind w:left="3140" w:hanging="213"/>
      </w:pPr>
      <w:rPr>
        <w:rFonts w:ascii="Symbol" w:hAnsi="Symbol" w:cs="Symbol" w:hint="default"/>
        <w:lang w:val="uk-UA" w:eastAsia="en-US" w:bidi="ar-SA"/>
      </w:rPr>
    </w:lvl>
    <w:lvl w:ilvl="4">
      <w:start w:val="0"/>
      <w:numFmt w:val="bullet"/>
      <w:lvlText w:val=""/>
      <w:lvlJc w:val="left"/>
      <w:pPr>
        <w:tabs>
          <w:tab w:val="num" w:pos="0"/>
        </w:tabs>
        <w:ind w:left="4251" w:hanging="213"/>
      </w:pPr>
      <w:rPr>
        <w:rFonts w:ascii="Symbol" w:hAnsi="Symbol" w:cs="Symbol" w:hint="default"/>
        <w:lang w:val="uk-UA" w:eastAsia="en-US" w:bidi="ar-SA"/>
      </w:rPr>
    </w:lvl>
    <w:lvl w:ilvl="5">
      <w:start w:val="0"/>
      <w:numFmt w:val="bullet"/>
      <w:lvlText w:val=""/>
      <w:lvlJc w:val="left"/>
      <w:pPr>
        <w:tabs>
          <w:tab w:val="num" w:pos="0"/>
        </w:tabs>
        <w:ind w:left="5361" w:hanging="213"/>
      </w:pPr>
      <w:rPr>
        <w:rFonts w:ascii="Symbol" w:hAnsi="Symbol" w:cs="Symbol" w:hint="default"/>
        <w:lang w:val="uk-UA" w:eastAsia="en-US" w:bidi="ar-SA"/>
      </w:rPr>
    </w:lvl>
    <w:lvl w:ilvl="6">
      <w:start w:val="0"/>
      <w:numFmt w:val="bullet"/>
      <w:lvlText w:val=""/>
      <w:lvlJc w:val="left"/>
      <w:pPr>
        <w:tabs>
          <w:tab w:val="num" w:pos="0"/>
        </w:tabs>
        <w:ind w:left="6472" w:hanging="213"/>
      </w:pPr>
      <w:rPr>
        <w:rFonts w:ascii="Symbol" w:hAnsi="Symbol" w:cs="Symbol" w:hint="default"/>
        <w:lang w:val="uk-UA" w:eastAsia="en-US" w:bidi="ar-SA"/>
      </w:rPr>
    </w:lvl>
    <w:lvl w:ilvl="7">
      <w:start w:val="0"/>
      <w:numFmt w:val="bullet"/>
      <w:lvlText w:val=""/>
      <w:lvlJc w:val="left"/>
      <w:pPr>
        <w:tabs>
          <w:tab w:val="num" w:pos="0"/>
        </w:tabs>
        <w:ind w:left="7582" w:hanging="213"/>
      </w:pPr>
      <w:rPr>
        <w:rFonts w:ascii="Symbol" w:hAnsi="Symbol" w:cs="Symbol" w:hint="default"/>
        <w:lang w:val="uk-UA" w:eastAsia="en-US" w:bidi="ar-SA"/>
      </w:rPr>
    </w:lvl>
    <w:lvl w:ilvl="8">
      <w:start w:val="0"/>
      <w:numFmt w:val="bullet"/>
      <w:lvlText w:val=""/>
      <w:lvlJc w:val="left"/>
      <w:pPr>
        <w:tabs>
          <w:tab w:val="num" w:pos="0"/>
        </w:tabs>
        <w:ind w:left="8693" w:hanging="213"/>
      </w:pPr>
      <w:rPr>
        <w:rFonts w:ascii="Symbol" w:hAnsi="Symbol" w:cs="Symbol" w:hint="default"/>
        <w:lang w:val="uk-UA" w:eastAsia="en-US" w:bidi="ar-SA"/>
      </w:rPr>
    </w:lvl>
  </w:abstractNum>
  <w:abstractNum w:abstractNumId="6">
    <w:lvl w:ilvl="0">
      <w:start w:val="1"/>
      <w:numFmt w:val="decimal"/>
      <w:lvlText w:val="%1."/>
      <w:lvlJc w:val="left"/>
      <w:pPr>
        <w:tabs>
          <w:tab w:val="num" w:pos="0"/>
        </w:tabs>
        <w:ind w:left="922" w:hanging="213"/>
      </w:pPr>
      <w:rPr>
        <w:sz w:val="26"/>
        <w:spacing w:val="0"/>
        <w:i w:val="false"/>
        <w:b w:val="false"/>
        <w:szCs w:val="26"/>
        <w:iCs w:val="false"/>
        <w:bCs w:val="false"/>
        <w:w w:val="97"/>
        <w:rFonts w:ascii="Times New Roman" w:hAnsi="Times New Roman" w:eastAsia="Times New Roman" w:cs="Times New Roman"/>
        <w:lang w:val="uk-UA" w:eastAsia="en-US" w:bidi="ar-SA"/>
      </w:rPr>
    </w:lvl>
    <w:lvl w:ilvl="1">
      <w:start w:val="0"/>
      <w:numFmt w:val="bullet"/>
      <w:lvlText w:val=""/>
      <w:lvlJc w:val="left"/>
      <w:pPr>
        <w:tabs>
          <w:tab w:val="num" w:pos="0"/>
        </w:tabs>
        <w:ind w:left="1919" w:hanging="213"/>
      </w:pPr>
      <w:rPr>
        <w:rFonts w:ascii="Symbol" w:hAnsi="Symbol" w:cs="Symbol" w:hint="default"/>
        <w:lang w:val="uk-UA" w:eastAsia="en-US" w:bidi="ar-SA"/>
      </w:rPr>
    </w:lvl>
    <w:lvl w:ilvl="2">
      <w:start w:val="0"/>
      <w:numFmt w:val="bullet"/>
      <w:lvlText w:val=""/>
      <w:lvlJc w:val="left"/>
      <w:pPr>
        <w:tabs>
          <w:tab w:val="num" w:pos="0"/>
        </w:tabs>
        <w:ind w:left="2918" w:hanging="213"/>
      </w:pPr>
      <w:rPr>
        <w:rFonts w:ascii="Symbol" w:hAnsi="Symbol" w:cs="Symbol" w:hint="default"/>
        <w:lang w:val="uk-UA" w:eastAsia="en-US" w:bidi="ar-SA"/>
      </w:rPr>
    </w:lvl>
    <w:lvl w:ilvl="3">
      <w:start w:val="0"/>
      <w:numFmt w:val="bullet"/>
      <w:lvlText w:val=""/>
      <w:lvlJc w:val="left"/>
      <w:pPr>
        <w:tabs>
          <w:tab w:val="num" w:pos="0"/>
        </w:tabs>
        <w:ind w:left="3918" w:hanging="213"/>
      </w:pPr>
      <w:rPr>
        <w:rFonts w:ascii="Symbol" w:hAnsi="Symbol" w:cs="Symbol" w:hint="default"/>
        <w:lang w:val="uk-UA" w:eastAsia="en-US" w:bidi="ar-SA"/>
      </w:rPr>
    </w:lvl>
    <w:lvl w:ilvl="4">
      <w:start w:val="0"/>
      <w:numFmt w:val="bullet"/>
      <w:lvlText w:val=""/>
      <w:lvlJc w:val="left"/>
      <w:pPr>
        <w:tabs>
          <w:tab w:val="num" w:pos="0"/>
        </w:tabs>
        <w:ind w:left="4917" w:hanging="213"/>
      </w:pPr>
      <w:rPr>
        <w:rFonts w:ascii="Symbol" w:hAnsi="Symbol" w:cs="Symbol" w:hint="default"/>
        <w:lang w:val="uk-UA" w:eastAsia="en-US" w:bidi="ar-SA"/>
      </w:rPr>
    </w:lvl>
    <w:lvl w:ilvl="5">
      <w:start w:val="0"/>
      <w:numFmt w:val="bullet"/>
      <w:lvlText w:val=""/>
      <w:lvlJc w:val="left"/>
      <w:pPr>
        <w:tabs>
          <w:tab w:val="num" w:pos="0"/>
        </w:tabs>
        <w:ind w:left="5917" w:hanging="213"/>
      </w:pPr>
      <w:rPr>
        <w:rFonts w:ascii="Symbol" w:hAnsi="Symbol" w:cs="Symbol" w:hint="default"/>
        <w:lang w:val="uk-UA" w:eastAsia="en-US" w:bidi="ar-SA"/>
      </w:rPr>
    </w:lvl>
    <w:lvl w:ilvl="6">
      <w:start w:val="0"/>
      <w:numFmt w:val="bullet"/>
      <w:lvlText w:val=""/>
      <w:lvlJc w:val="left"/>
      <w:pPr>
        <w:tabs>
          <w:tab w:val="num" w:pos="0"/>
        </w:tabs>
        <w:ind w:left="6916" w:hanging="213"/>
      </w:pPr>
      <w:rPr>
        <w:rFonts w:ascii="Symbol" w:hAnsi="Symbol" w:cs="Symbol" w:hint="default"/>
        <w:lang w:val="uk-UA" w:eastAsia="en-US" w:bidi="ar-SA"/>
      </w:rPr>
    </w:lvl>
    <w:lvl w:ilvl="7">
      <w:start w:val="0"/>
      <w:numFmt w:val="bullet"/>
      <w:lvlText w:val=""/>
      <w:lvlJc w:val="left"/>
      <w:pPr>
        <w:tabs>
          <w:tab w:val="num" w:pos="0"/>
        </w:tabs>
        <w:ind w:left="7916" w:hanging="213"/>
      </w:pPr>
      <w:rPr>
        <w:rFonts w:ascii="Symbol" w:hAnsi="Symbol" w:cs="Symbol" w:hint="default"/>
        <w:lang w:val="uk-UA" w:eastAsia="en-US" w:bidi="ar-SA"/>
      </w:rPr>
    </w:lvl>
    <w:lvl w:ilvl="8">
      <w:start w:val="0"/>
      <w:numFmt w:val="bullet"/>
      <w:lvlText w:val=""/>
      <w:lvlJc w:val="left"/>
      <w:pPr>
        <w:tabs>
          <w:tab w:val="num" w:pos="0"/>
        </w:tabs>
        <w:ind w:left="8915" w:hanging="213"/>
      </w:pPr>
      <w:rPr>
        <w:rFonts w:ascii="Symbol" w:hAnsi="Symbol" w:cs="Symbol" w:hint="default"/>
        <w:lang w:val="uk-UA" w:eastAsia="en-US" w:bidi="ar-SA"/>
      </w:rPr>
    </w:lvl>
  </w:abstractNum>
  <w:abstractNum w:abstractNumId="7">
    <w:lvl w:ilvl="0">
      <w:start w:val="1"/>
      <w:numFmt w:val="decimal"/>
      <w:lvlText w:val="%1."/>
      <w:lvlJc w:val="left"/>
      <w:pPr>
        <w:tabs>
          <w:tab w:val="num" w:pos="0"/>
        </w:tabs>
        <w:ind w:left="710" w:hanging="344"/>
      </w:pPr>
      <w:rPr>
        <w:sz w:val="28"/>
        <w:spacing w:val="0"/>
        <w:i w:val="false"/>
        <w:b/>
        <w:szCs w:val="28"/>
        <w:iCs w:val="false"/>
        <w:bCs/>
        <w:w w:val="100"/>
        <w:rFonts w:ascii="Times New Roman" w:hAnsi="Times New Roman" w:eastAsia="Times New Roman" w:cs="Times New Roman"/>
        <w:lang w:val="uk-UA" w:eastAsia="en-US" w:bidi="ar-SA"/>
      </w:rPr>
    </w:lvl>
    <w:lvl w:ilvl="1">
      <w:start w:val="0"/>
      <w:numFmt w:val="bullet"/>
      <w:lvlText w:val="-"/>
      <w:lvlJc w:val="left"/>
      <w:pPr>
        <w:tabs>
          <w:tab w:val="num" w:pos="0"/>
        </w:tabs>
        <w:ind w:left="710" w:hanging="219"/>
      </w:pPr>
      <w:rPr>
        <w:rFonts w:ascii="Times New Roman" w:hAnsi="Times New Roman" w:cs="Times New Roman" w:hint="default"/>
        <w:sz w:val="28"/>
        <w:spacing w:val="0"/>
        <w:i w:val="false"/>
        <w:b w:val="false"/>
        <w:szCs w:val="28"/>
        <w:iCs w:val="false"/>
        <w:bCs w:val="false"/>
        <w:w w:val="100"/>
        <w:lang w:val="uk-UA" w:eastAsia="en-US" w:bidi="ar-SA"/>
      </w:rPr>
    </w:lvl>
    <w:lvl w:ilvl="2">
      <w:start w:val="0"/>
      <w:numFmt w:val="bullet"/>
      <w:lvlText w:val=""/>
      <w:lvlJc w:val="left"/>
      <w:pPr>
        <w:tabs>
          <w:tab w:val="num" w:pos="0"/>
        </w:tabs>
        <w:ind w:left="710" w:hanging="360"/>
      </w:pPr>
      <w:rPr>
        <w:rFonts w:ascii="Symbol" w:hAnsi="Symbol" w:cs="Symbol" w:hint="default"/>
        <w:sz w:val="28"/>
        <w:spacing w:val="0"/>
        <w:i w:val="false"/>
        <w:b w:val="false"/>
        <w:szCs w:val="28"/>
        <w:iCs w:val="false"/>
        <w:bCs w:val="false"/>
        <w:w w:val="100"/>
        <w:lang w:val="uk-UA" w:eastAsia="en-US" w:bidi="ar-SA"/>
      </w:rPr>
    </w:lvl>
    <w:lvl w:ilvl="3">
      <w:start w:val="0"/>
      <w:numFmt w:val="bullet"/>
      <w:lvlText w:val=""/>
      <w:lvlJc w:val="left"/>
      <w:pPr>
        <w:tabs>
          <w:tab w:val="num" w:pos="0"/>
        </w:tabs>
        <w:ind w:left="3778" w:hanging="360"/>
      </w:pPr>
      <w:rPr>
        <w:rFonts w:ascii="Symbol" w:hAnsi="Symbol" w:cs="Symbol" w:hint="default"/>
        <w:lang w:val="uk-UA" w:eastAsia="en-US" w:bidi="ar-SA"/>
      </w:rPr>
    </w:lvl>
    <w:lvl w:ilvl="4">
      <w:start w:val="0"/>
      <w:numFmt w:val="bullet"/>
      <w:lvlText w:val=""/>
      <w:lvlJc w:val="left"/>
      <w:pPr>
        <w:tabs>
          <w:tab w:val="num" w:pos="0"/>
        </w:tabs>
        <w:ind w:left="4797" w:hanging="360"/>
      </w:pPr>
      <w:rPr>
        <w:rFonts w:ascii="Symbol" w:hAnsi="Symbol" w:cs="Symbol" w:hint="default"/>
        <w:lang w:val="uk-UA" w:eastAsia="en-US" w:bidi="ar-SA"/>
      </w:rPr>
    </w:lvl>
    <w:lvl w:ilvl="5">
      <w:start w:val="0"/>
      <w:numFmt w:val="bullet"/>
      <w:lvlText w:val=""/>
      <w:lvlJc w:val="left"/>
      <w:pPr>
        <w:tabs>
          <w:tab w:val="num" w:pos="0"/>
        </w:tabs>
        <w:ind w:left="5817" w:hanging="360"/>
      </w:pPr>
      <w:rPr>
        <w:rFonts w:ascii="Symbol" w:hAnsi="Symbol" w:cs="Symbol" w:hint="default"/>
        <w:lang w:val="uk-UA" w:eastAsia="en-US" w:bidi="ar-SA"/>
      </w:rPr>
    </w:lvl>
    <w:lvl w:ilvl="6">
      <w:start w:val="0"/>
      <w:numFmt w:val="bullet"/>
      <w:lvlText w:val=""/>
      <w:lvlJc w:val="left"/>
      <w:pPr>
        <w:tabs>
          <w:tab w:val="num" w:pos="0"/>
        </w:tabs>
        <w:ind w:left="6836" w:hanging="360"/>
      </w:pPr>
      <w:rPr>
        <w:rFonts w:ascii="Symbol" w:hAnsi="Symbol" w:cs="Symbol" w:hint="default"/>
        <w:lang w:val="uk-UA" w:eastAsia="en-US" w:bidi="ar-SA"/>
      </w:rPr>
    </w:lvl>
    <w:lvl w:ilvl="7">
      <w:start w:val="0"/>
      <w:numFmt w:val="bullet"/>
      <w:lvlText w:val=""/>
      <w:lvlJc w:val="left"/>
      <w:pPr>
        <w:tabs>
          <w:tab w:val="num" w:pos="0"/>
        </w:tabs>
        <w:ind w:left="7856" w:hanging="360"/>
      </w:pPr>
      <w:rPr>
        <w:rFonts w:ascii="Symbol" w:hAnsi="Symbol" w:cs="Symbol" w:hint="default"/>
        <w:lang w:val="uk-UA" w:eastAsia="en-US" w:bidi="ar-SA"/>
      </w:rPr>
    </w:lvl>
    <w:lvl w:ilvl="8">
      <w:start w:val="0"/>
      <w:numFmt w:val="bullet"/>
      <w:lvlText w:val=""/>
      <w:lvlJc w:val="left"/>
      <w:pPr>
        <w:tabs>
          <w:tab w:val="num" w:pos="0"/>
        </w:tabs>
        <w:ind w:left="8875" w:hanging="360"/>
      </w:pPr>
      <w:rPr>
        <w:rFonts w:ascii="Symbol" w:hAnsi="Symbol" w:cs="Symbol" w:hint="default"/>
        <w:lang w:val="uk-UA" w:eastAsia="en-US" w:bidi="ar-SA"/>
      </w:rPr>
    </w:lvl>
  </w:abstractNum>
  <w:abstractNum w:abstractNumId="8">
    <w:lvl w:ilvl="0">
      <w:start w:val="1"/>
      <w:numFmt w:val="decimal"/>
      <w:lvlText w:val="%1."/>
      <w:lvlJc w:val="left"/>
      <w:pPr>
        <w:tabs>
          <w:tab w:val="num" w:pos="0"/>
        </w:tabs>
        <w:ind w:left="922" w:hanging="213"/>
      </w:pPr>
      <w:rPr>
        <w:sz w:val="26"/>
        <w:spacing w:val="0"/>
        <w:i w:val="false"/>
        <w:b w:val="false"/>
        <w:szCs w:val="26"/>
        <w:iCs w:val="false"/>
        <w:bCs w:val="false"/>
        <w:w w:val="97"/>
        <w:rFonts w:ascii="Times New Roman" w:hAnsi="Times New Roman" w:eastAsia="Times New Roman" w:cs="Times New Roman"/>
        <w:lang w:val="uk-UA" w:eastAsia="en-US" w:bidi="ar-SA"/>
      </w:rPr>
    </w:lvl>
    <w:lvl w:ilvl="1">
      <w:start w:val="1"/>
      <w:numFmt w:val="decimal"/>
      <w:lvlText w:val="%2."/>
      <w:lvlJc w:val="left"/>
      <w:pPr>
        <w:tabs>
          <w:tab w:val="num" w:pos="0"/>
        </w:tabs>
        <w:ind w:left="1430" w:hanging="360"/>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2492" w:hanging="360"/>
      </w:pPr>
      <w:rPr>
        <w:rFonts w:ascii="Symbol" w:hAnsi="Symbol" w:cs="Symbol" w:hint="default"/>
        <w:lang w:val="uk-UA" w:eastAsia="en-US" w:bidi="ar-SA"/>
      </w:rPr>
    </w:lvl>
    <w:lvl w:ilvl="3">
      <w:start w:val="0"/>
      <w:numFmt w:val="bullet"/>
      <w:lvlText w:val=""/>
      <w:lvlJc w:val="left"/>
      <w:pPr>
        <w:tabs>
          <w:tab w:val="num" w:pos="0"/>
        </w:tabs>
        <w:ind w:left="3545" w:hanging="360"/>
      </w:pPr>
      <w:rPr>
        <w:rFonts w:ascii="Symbol" w:hAnsi="Symbol" w:cs="Symbol" w:hint="default"/>
        <w:lang w:val="uk-UA" w:eastAsia="en-US" w:bidi="ar-SA"/>
      </w:rPr>
    </w:lvl>
    <w:lvl w:ilvl="4">
      <w:start w:val="0"/>
      <w:numFmt w:val="bullet"/>
      <w:lvlText w:val=""/>
      <w:lvlJc w:val="left"/>
      <w:pPr>
        <w:tabs>
          <w:tab w:val="num" w:pos="0"/>
        </w:tabs>
        <w:ind w:left="4598" w:hanging="360"/>
      </w:pPr>
      <w:rPr>
        <w:rFonts w:ascii="Symbol" w:hAnsi="Symbol" w:cs="Symbol" w:hint="default"/>
        <w:lang w:val="uk-UA" w:eastAsia="en-US" w:bidi="ar-SA"/>
      </w:rPr>
    </w:lvl>
    <w:lvl w:ilvl="5">
      <w:start w:val="0"/>
      <w:numFmt w:val="bullet"/>
      <w:lvlText w:val=""/>
      <w:lvlJc w:val="left"/>
      <w:pPr>
        <w:tabs>
          <w:tab w:val="num" w:pos="0"/>
        </w:tabs>
        <w:ind w:left="5650" w:hanging="360"/>
      </w:pPr>
      <w:rPr>
        <w:rFonts w:ascii="Symbol" w:hAnsi="Symbol" w:cs="Symbol" w:hint="default"/>
        <w:lang w:val="uk-UA" w:eastAsia="en-US" w:bidi="ar-SA"/>
      </w:rPr>
    </w:lvl>
    <w:lvl w:ilvl="6">
      <w:start w:val="0"/>
      <w:numFmt w:val="bullet"/>
      <w:lvlText w:val=""/>
      <w:lvlJc w:val="left"/>
      <w:pPr>
        <w:tabs>
          <w:tab w:val="num" w:pos="0"/>
        </w:tabs>
        <w:ind w:left="6703" w:hanging="360"/>
      </w:pPr>
      <w:rPr>
        <w:rFonts w:ascii="Symbol" w:hAnsi="Symbol" w:cs="Symbol" w:hint="default"/>
        <w:lang w:val="uk-UA" w:eastAsia="en-US" w:bidi="ar-SA"/>
      </w:rPr>
    </w:lvl>
    <w:lvl w:ilvl="7">
      <w:start w:val="0"/>
      <w:numFmt w:val="bullet"/>
      <w:lvlText w:val=""/>
      <w:lvlJc w:val="left"/>
      <w:pPr>
        <w:tabs>
          <w:tab w:val="num" w:pos="0"/>
        </w:tabs>
        <w:ind w:left="7756" w:hanging="360"/>
      </w:pPr>
      <w:rPr>
        <w:rFonts w:ascii="Symbol" w:hAnsi="Symbol" w:cs="Symbol" w:hint="default"/>
        <w:lang w:val="uk-UA" w:eastAsia="en-US" w:bidi="ar-SA"/>
      </w:rPr>
    </w:lvl>
    <w:lvl w:ilvl="8">
      <w:start w:val="0"/>
      <w:numFmt w:val="bullet"/>
      <w:lvlText w:val=""/>
      <w:lvlJc w:val="left"/>
      <w:pPr>
        <w:tabs>
          <w:tab w:val="num" w:pos="0"/>
        </w:tabs>
        <w:ind w:left="8808" w:hanging="360"/>
      </w:pPr>
      <w:rPr>
        <w:rFonts w:ascii="Symbol" w:hAnsi="Symbol" w:cs="Symbol" w:hint="default"/>
        <w:lang w:val="uk-UA" w:eastAsia="en-US" w:bidi="ar-SA"/>
      </w:rPr>
    </w:lvl>
  </w:abstractNum>
  <w:abstractNum w:abstractNumId="9">
    <w:lvl w:ilvl="0">
      <w:numFmt w:val="bullet"/>
      <w:lvlText w:val="-"/>
      <w:lvlJc w:val="left"/>
      <w:pPr>
        <w:tabs>
          <w:tab w:val="num" w:pos="0"/>
        </w:tabs>
        <w:ind w:left="1156" w:hanging="164"/>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2135" w:hanging="164"/>
      </w:pPr>
      <w:rPr>
        <w:rFonts w:ascii="Symbol" w:hAnsi="Symbol" w:cs="Symbol" w:hint="default"/>
        <w:lang w:val="uk-UA" w:eastAsia="en-US" w:bidi="ar-SA"/>
      </w:rPr>
    </w:lvl>
    <w:lvl w:ilvl="2">
      <w:start w:val="0"/>
      <w:numFmt w:val="bullet"/>
      <w:lvlText w:val=""/>
      <w:lvlJc w:val="left"/>
      <w:pPr>
        <w:tabs>
          <w:tab w:val="num" w:pos="0"/>
        </w:tabs>
        <w:ind w:left="3110" w:hanging="164"/>
      </w:pPr>
      <w:rPr>
        <w:rFonts w:ascii="Symbol" w:hAnsi="Symbol" w:cs="Symbol" w:hint="default"/>
        <w:lang w:val="uk-UA" w:eastAsia="en-US" w:bidi="ar-SA"/>
      </w:rPr>
    </w:lvl>
    <w:lvl w:ilvl="3">
      <w:start w:val="0"/>
      <w:numFmt w:val="bullet"/>
      <w:lvlText w:val=""/>
      <w:lvlJc w:val="left"/>
      <w:pPr>
        <w:tabs>
          <w:tab w:val="num" w:pos="0"/>
        </w:tabs>
        <w:ind w:left="4086" w:hanging="164"/>
      </w:pPr>
      <w:rPr>
        <w:rFonts w:ascii="Symbol" w:hAnsi="Symbol" w:cs="Symbol" w:hint="default"/>
        <w:lang w:val="uk-UA" w:eastAsia="en-US" w:bidi="ar-SA"/>
      </w:rPr>
    </w:lvl>
    <w:lvl w:ilvl="4">
      <w:start w:val="0"/>
      <w:numFmt w:val="bullet"/>
      <w:lvlText w:val=""/>
      <w:lvlJc w:val="left"/>
      <w:pPr>
        <w:tabs>
          <w:tab w:val="num" w:pos="0"/>
        </w:tabs>
        <w:ind w:left="5061" w:hanging="164"/>
      </w:pPr>
      <w:rPr>
        <w:rFonts w:ascii="Symbol" w:hAnsi="Symbol" w:cs="Symbol" w:hint="default"/>
        <w:lang w:val="uk-UA" w:eastAsia="en-US" w:bidi="ar-SA"/>
      </w:rPr>
    </w:lvl>
    <w:lvl w:ilvl="5">
      <w:start w:val="0"/>
      <w:numFmt w:val="bullet"/>
      <w:lvlText w:val=""/>
      <w:lvlJc w:val="left"/>
      <w:pPr>
        <w:tabs>
          <w:tab w:val="num" w:pos="0"/>
        </w:tabs>
        <w:ind w:left="6037" w:hanging="164"/>
      </w:pPr>
      <w:rPr>
        <w:rFonts w:ascii="Symbol" w:hAnsi="Symbol" w:cs="Symbol" w:hint="default"/>
        <w:lang w:val="uk-UA" w:eastAsia="en-US" w:bidi="ar-SA"/>
      </w:rPr>
    </w:lvl>
    <w:lvl w:ilvl="6">
      <w:start w:val="0"/>
      <w:numFmt w:val="bullet"/>
      <w:lvlText w:val=""/>
      <w:lvlJc w:val="left"/>
      <w:pPr>
        <w:tabs>
          <w:tab w:val="num" w:pos="0"/>
        </w:tabs>
        <w:ind w:left="7012" w:hanging="164"/>
      </w:pPr>
      <w:rPr>
        <w:rFonts w:ascii="Symbol" w:hAnsi="Symbol" w:cs="Symbol" w:hint="default"/>
        <w:lang w:val="uk-UA" w:eastAsia="en-US" w:bidi="ar-SA"/>
      </w:rPr>
    </w:lvl>
    <w:lvl w:ilvl="7">
      <w:start w:val="0"/>
      <w:numFmt w:val="bullet"/>
      <w:lvlText w:val=""/>
      <w:lvlJc w:val="left"/>
      <w:pPr>
        <w:tabs>
          <w:tab w:val="num" w:pos="0"/>
        </w:tabs>
        <w:ind w:left="7988" w:hanging="164"/>
      </w:pPr>
      <w:rPr>
        <w:rFonts w:ascii="Symbol" w:hAnsi="Symbol" w:cs="Symbol" w:hint="default"/>
        <w:lang w:val="uk-UA" w:eastAsia="en-US" w:bidi="ar-SA"/>
      </w:rPr>
    </w:lvl>
    <w:lvl w:ilvl="8">
      <w:start w:val="0"/>
      <w:numFmt w:val="bullet"/>
      <w:lvlText w:val=""/>
      <w:lvlJc w:val="left"/>
      <w:pPr>
        <w:tabs>
          <w:tab w:val="num" w:pos="0"/>
        </w:tabs>
        <w:ind w:left="8963" w:hanging="164"/>
      </w:pPr>
      <w:rPr>
        <w:rFonts w:ascii="Symbol" w:hAnsi="Symbol" w:cs="Symbol" w:hint="default"/>
        <w:lang w:val="uk-UA" w:eastAsia="en-US" w:bidi="ar-SA"/>
      </w:rPr>
    </w:lvl>
  </w:abstractNum>
  <w:abstractNum w:abstractNumId="10">
    <w:lvl w:ilvl="0">
      <w:start w:val="1"/>
      <w:numFmt w:val="decimal"/>
      <w:lvlText w:val="%1."/>
      <w:lvlJc w:val="left"/>
      <w:pPr>
        <w:tabs>
          <w:tab w:val="num" w:pos="0"/>
        </w:tabs>
        <w:ind w:left="922" w:hanging="213"/>
      </w:pPr>
      <w:rPr>
        <w:sz w:val="26"/>
        <w:spacing w:val="0"/>
        <w:i w:val="false"/>
        <w:b w:val="false"/>
        <w:szCs w:val="26"/>
        <w:iCs w:val="false"/>
        <w:bCs w:val="false"/>
        <w:w w:val="97"/>
        <w:rFonts w:ascii="Times New Roman" w:hAnsi="Times New Roman" w:eastAsia="Times New Roman" w:cs="Times New Roman"/>
        <w:lang w:val="uk-UA" w:eastAsia="en-US" w:bidi="ar-SA"/>
      </w:rPr>
    </w:lvl>
    <w:lvl w:ilvl="1">
      <w:start w:val="1"/>
      <w:numFmt w:val="decimal"/>
      <w:lvlText w:val="%2."/>
      <w:lvlJc w:val="left"/>
      <w:pPr>
        <w:tabs>
          <w:tab w:val="num" w:pos="0"/>
        </w:tabs>
        <w:ind w:left="710" w:hanging="213"/>
      </w:pPr>
      <w:rPr>
        <w:sz w:val="26"/>
        <w:spacing w:val="0"/>
        <w:i w:val="false"/>
        <w:b w:val="false"/>
        <w:szCs w:val="26"/>
        <w:iCs w:val="false"/>
        <w:bCs w:val="false"/>
        <w:w w:val="97"/>
        <w:rFonts w:ascii="Times New Roman" w:hAnsi="Times New Roman" w:eastAsia="Times New Roman" w:cs="Times New Roman"/>
        <w:lang w:val="uk-UA" w:eastAsia="en-US" w:bidi="ar-SA"/>
      </w:rPr>
    </w:lvl>
    <w:lvl w:ilvl="2">
      <w:start w:val="0"/>
      <w:numFmt w:val="bullet"/>
      <w:lvlText w:val=""/>
      <w:lvlJc w:val="left"/>
      <w:pPr>
        <w:tabs>
          <w:tab w:val="num" w:pos="0"/>
        </w:tabs>
        <w:ind w:left="1430" w:hanging="413"/>
      </w:pPr>
      <w:rPr>
        <w:rFonts w:ascii="Symbol" w:hAnsi="Symbol" w:cs="Symbol" w:hint="default"/>
        <w:sz w:val="28"/>
        <w:spacing w:val="0"/>
        <w:i w:val="false"/>
        <w:b w:val="false"/>
        <w:szCs w:val="28"/>
        <w:iCs w:val="false"/>
        <w:bCs w:val="false"/>
        <w:w w:val="100"/>
        <w:lang w:val="uk-UA" w:eastAsia="en-US" w:bidi="ar-SA"/>
      </w:rPr>
    </w:lvl>
    <w:lvl w:ilvl="3">
      <w:start w:val="0"/>
      <w:numFmt w:val="bullet"/>
      <w:lvlText w:val=""/>
      <w:lvlJc w:val="left"/>
      <w:pPr>
        <w:tabs>
          <w:tab w:val="num" w:pos="0"/>
        </w:tabs>
        <w:ind w:left="2624" w:hanging="413"/>
      </w:pPr>
      <w:rPr>
        <w:rFonts w:ascii="Symbol" w:hAnsi="Symbol" w:cs="Symbol" w:hint="default"/>
        <w:lang w:val="uk-UA" w:eastAsia="en-US" w:bidi="ar-SA"/>
      </w:rPr>
    </w:lvl>
    <w:lvl w:ilvl="4">
      <w:start w:val="0"/>
      <w:numFmt w:val="bullet"/>
      <w:lvlText w:val=""/>
      <w:lvlJc w:val="left"/>
      <w:pPr>
        <w:tabs>
          <w:tab w:val="num" w:pos="0"/>
        </w:tabs>
        <w:ind w:left="3808" w:hanging="413"/>
      </w:pPr>
      <w:rPr>
        <w:rFonts w:ascii="Symbol" w:hAnsi="Symbol" w:cs="Symbol" w:hint="default"/>
        <w:lang w:val="uk-UA" w:eastAsia="en-US" w:bidi="ar-SA"/>
      </w:rPr>
    </w:lvl>
    <w:lvl w:ilvl="5">
      <w:start w:val="0"/>
      <w:numFmt w:val="bullet"/>
      <w:lvlText w:val=""/>
      <w:lvlJc w:val="left"/>
      <w:pPr>
        <w:tabs>
          <w:tab w:val="num" w:pos="0"/>
        </w:tabs>
        <w:ind w:left="4992" w:hanging="413"/>
      </w:pPr>
      <w:rPr>
        <w:rFonts w:ascii="Symbol" w:hAnsi="Symbol" w:cs="Symbol" w:hint="default"/>
        <w:lang w:val="uk-UA" w:eastAsia="en-US" w:bidi="ar-SA"/>
      </w:rPr>
    </w:lvl>
    <w:lvl w:ilvl="6">
      <w:start w:val="0"/>
      <w:numFmt w:val="bullet"/>
      <w:lvlText w:val=""/>
      <w:lvlJc w:val="left"/>
      <w:pPr>
        <w:tabs>
          <w:tab w:val="num" w:pos="0"/>
        </w:tabs>
        <w:ind w:left="6177" w:hanging="413"/>
      </w:pPr>
      <w:rPr>
        <w:rFonts w:ascii="Symbol" w:hAnsi="Symbol" w:cs="Symbol" w:hint="default"/>
        <w:lang w:val="uk-UA" w:eastAsia="en-US" w:bidi="ar-SA"/>
      </w:rPr>
    </w:lvl>
    <w:lvl w:ilvl="7">
      <w:start w:val="0"/>
      <w:numFmt w:val="bullet"/>
      <w:lvlText w:val=""/>
      <w:lvlJc w:val="left"/>
      <w:pPr>
        <w:tabs>
          <w:tab w:val="num" w:pos="0"/>
        </w:tabs>
        <w:ind w:left="7361" w:hanging="413"/>
      </w:pPr>
      <w:rPr>
        <w:rFonts w:ascii="Symbol" w:hAnsi="Symbol" w:cs="Symbol" w:hint="default"/>
        <w:lang w:val="uk-UA" w:eastAsia="en-US" w:bidi="ar-SA"/>
      </w:rPr>
    </w:lvl>
    <w:lvl w:ilvl="8">
      <w:start w:val="0"/>
      <w:numFmt w:val="bullet"/>
      <w:lvlText w:val=""/>
      <w:lvlJc w:val="left"/>
      <w:pPr>
        <w:tabs>
          <w:tab w:val="num" w:pos="0"/>
        </w:tabs>
        <w:ind w:left="8545" w:hanging="413"/>
      </w:pPr>
      <w:rPr>
        <w:rFonts w:ascii="Symbol" w:hAnsi="Symbol" w:cs="Symbol" w:hint="default"/>
        <w:lang w:val="uk-UA" w:eastAsia="en-US" w:bidi="ar-SA"/>
      </w:rPr>
    </w:lvl>
  </w:abstractNum>
  <w:abstractNum w:abstractNumId="11">
    <w:lvl w:ilvl="0">
      <w:start w:val="1"/>
      <w:numFmt w:val="decimal"/>
      <w:lvlText w:val="%1."/>
      <w:lvlJc w:val="left"/>
      <w:pPr>
        <w:tabs>
          <w:tab w:val="num" w:pos="0"/>
        </w:tabs>
        <w:ind w:left="922" w:hanging="213"/>
      </w:pPr>
      <w:rPr>
        <w:sz w:val="26"/>
        <w:spacing w:val="0"/>
        <w:i w:val="false"/>
        <w:b w:val="false"/>
        <w:szCs w:val="26"/>
        <w:iCs w:val="false"/>
        <w:bCs w:val="false"/>
        <w:w w:val="96"/>
        <w:rFonts w:ascii="Times New Roman" w:hAnsi="Times New Roman" w:eastAsia="Times New Roman" w:cs="Times New Roman"/>
        <w:lang w:val="uk-UA" w:eastAsia="en-US" w:bidi="ar-SA"/>
      </w:rPr>
    </w:lvl>
    <w:lvl w:ilvl="1">
      <w:start w:val="0"/>
      <w:numFmt w:val="bullet"/>
      <w:lvlText w:val=""/>
      <w:lvlJc w:val="left"/>
      <w:pPr>
        <w:tabs>
          <w:tab w:val="num" w:pos="0"/>
        </w:tabs>
        <w:ind w:left="1919" w:hanging="213"/>
      </w:pPr>
      <w:rPr>
        <w:rFonts w:ascii="Symbol" w:hAnsi="Symbol" w:cs="Symbol" w:hint="default"/>
        <w:lang w:val="uk-UA" w:eastAsia="en-US" w:bidi="ar-SA"/>
      </w:rPr>
    </w:lvl>
    <w:lvl w:ilvl="2">
      <w:start w:val="0"/>
      <w:numFmt w:val="bullet"/>
      <w:lvlText w:val=""/>
      <w:lvlJc w:val="left"/>
      <w:pPr>
        <w:tabs>
          <w:tab w:val="num" w:pos="0"/>
        </w:tabs>
        <w:ind w:left="2918" w:hanging="213"/>
      </w:pPr>
      <w:rPr>
        <w:rFonts w:ascii="Symbol" w:hAnsi="Symbol" w:cs="Symbol" w:hint="default"/>
        <w:lang w:val="uk-UA" w:eastAsia="en-US" w:bidi="ar-SA"/>
      </w:rPr>
    </w:lvl>
    <w:lvl w:ilvl="3">
      <w:start w:val="0"/>
      <w:numFmt w:val="bullet"/>
      <w:lvlText w:val=""/>
      <w:lvlJc w:val="left"/>
      <w:pPr>
        <w:tabs>
          <w:tab w:val="num" w:pos="0"/>
        </w:tabs>
        <w:ind w:left="3918" w:hanging="213"/>
      </w:pPr>
      <w:rPr>
        <w:rFonts w:ascii="Symbol" w:hAnsi="Symbol" w:cs="Symbol" w:hint="default"/>
        <w:lang w:val="uk-UA" w:eastAsia="en-US" w:bidi="ar-SA"/>
      </w:rPr>
    </w:lvl>
    <w:lvl w:ilvl="4">
      <w:start w:val="0"/>
      <w:numFmt w:val="bullet"/>
      <w:lvlText w:val=""/>
      <w:lvlJc w:val="left"/>
      <w:pPr>
        <w:tabs>
          <w:tab w:val="num" w:pos="0"/>
        </w:tabs>
        <w:ind w:left="4917" w:hanging="213"/>
      </w:pPr>
      <w:rPr>
        <w:rFonts w:ascii="Symbol" w:hAnsi="Symbol" w:cs="Symbol" w:hint="default"/>
        <w:lang w:val="uk-UA" w:eastAsia="en-US" w:bidi="ar-SA"/>
      </w:rPr>
    </w:lvl>
    <w:lvl w:ilvl="5">
      <w:start w:val="0"/>
      <w:numFmt w:val="bullet"/>
      <w:lvlText w:val=""/>
      <w:lvlJc w:val="left"/>
      <w:pPr>
        <w:tabs>
          <w:tab w:val="num" w:pos="0"/>
        </w:tabs>
        <w:ind w:left="5917" w:hanging="213"/>
      </w:pPr>
      <w:rPr>
        <w:rFonts w:ascii="Symbol" w:hAnsi="Symbol" w:cs="Symbol" w:hint="default"/>
        <w:lang w:val="uk-UA" w:eastAsia="en-US" w:bidi="ar-SA"/>
      </w:rPr>
    </w:lvl>
    <w:lvl w:ilvl="6">
      <w:start w:val="0"/>
      <w:numFmt w:val="bullet"/>
      <w:lvlText w:val=""/>
      <w:lvlJc w:val="left"/>
      <w:pPr>
        <w:tabs>
          <w:tab w:val="num" w:pos="0"/>
        </w:tabs>
        <w:ind w:left="6916" w:hanging="213"/>
      </w:pPr>
      <w:rPr>
        <w:rFonts w:ascii="Symbol" w:hAnsi="Symbol" w:cs="Symbol" w:hint="default"/>
        <w:lang w:val="uk-UA" w:eastAsia="en-US" w:bidi="ar-SA"/>
      </w:rPr>
    </w:lvl>
    <w:lvl w:ilvl="7">
      <w:start w:val="0"/>
      <w:numFmt w:val="bullet"/>
      <w:lvlText w:val=""/>
      <w:lvlJc w:val="left"/>
      <w:pPr>
        <w:tabs>
          <w:tab w:val="num" w:pos="0"/>
        </w:tabs>
        <w:ind w:left="7916" w:hanging="213"/>
      </w:pPr>
      <w:rPr>
        <w:rFonts w:ascii="Symbol" w:hAnsi="Symbol" w:cs="Symbol" w:hint="default"/>
        <w:lang w:val="uk-UA" w:eastAsia="en-US" w:bidi="ar-SA"/>
      </w:rPr>
    </w:lvl>
    <w:lvl w:ilvl="8">
      <w:start w:val="0"/>
      <w:numFmt w:val="bullet"/>
      <w:lvlText w:val=""/>
      <w:lvlJc w:val="left"/>
      <w:pPr>
        <w:tabs>
          <w:tab w:val="num" w:pos="0"/>
        </w:tabs>
        <w:ind w:left="8915" w:hanging="213"/>
      </w:pPr>
      <w:rPr>
        <w:rFonts w:ascii="Symbol" w:hAnsi="Symbol" w:cs="Symbol" w:hint="default"/>
        <w:lang w:val="uk-UA" w:eastAsia="en-US" w:bidi="ar-SA"/>
      </w:rPr>
    </w:lvl>
  </w:abstractNum>
  <w:abstractNum w:abstractNumId="12">
    <w:lvl w:ilvl="0">
      <w:start w:val="1"/>
      <w:numFmt w:val="decimal"/>
      <w:lvlText w:val="%1."/>
      <w:lvlJc w:val="left"/>
      <w:pPr>
        <w:tabs>
          <w:tab w:val="num" w:pos="0"/>
        </w:tabs>
        <w:ind w:left="922" w:hanging="213"/>
      </w:pPr>
      <w:rPr>
        <w:sz w:val="26"/>
        <w:spacing w:val="-1"/>
        <w:i w:val="false"/>
        <w:b w:val="false"/>
        <w:szCs w:val="26"/>
        <w:iCs w:val="false"/>
        <w:bCs w:val="false"/>
        <w:w w:val="97"/>
        <w:rFonts w:ascii="Times New Roman" w:hAnsi="Times New Roman" w:eastAsia="Times New Roman" w:cs="Times New Roman"/>
        <w:lang w:val="uk-UA" w:eastAsia="en-US" w:bidi="ar-SA"/>
      </w:rPr>
    </w:lvl>
    <w:lvl w:ilvl="1">
      <w:start w:val="1"/>
      <w:numFmt w:val="decimal"/>
      <w:lvlText w:val="%2."/>
      <w:lvlJc w:val="left"/>
      <w:pPr>
        <w:tabs>
          <w:tab w:val="num" w:pos="0"/>
        </w:tabs>
        <w:ind w:left="710" w:hanging="797"/>
      </w:pPr>
      <w:rPr>
        <w:sz w:val="28"/>
        <w:spacing w:val="0"/>
        <w:i w:val="false"/>
        <w:b/>
        <w:szCs w:val="28"/>
        <w:iCs w:val="false"/>
        <w:bCs/>
        <w:w w:val="100"/>
        <w:rFonts w:ascii="Times New Roman" w:hAnsi="Times New Roman" w:eastAsia="Times New Roman" w:cs="Times New Roman"/>
        <w:lang w:val="uk-UA" w:eastAsia="en-US" w:bidi="ar-SA"/>
      </w:rPr>
    </w:lvl>
    <w:lvl w:ilvl="2">
      <w:start w:val="0"/>
      <w:numFmt w:val="bullet"/>
      <w:lvlText w:val=""/>
      <w:lvlJc w:val="left"/>
      <w:pPr>
        <w:tabs>
          <w:tab w:val="num" w:pos="0"/>
        </w:tabs>
        <w:ind w:left="2030" w:hanging="797"/>
      </w:pPr>
      <w:rPr>
        <w:rFonts w:ascii="Symbol" w:hAnsi="Symbol" w:cs="Symbol" w:hint="default"/>
        <w:lang w:val="uk-UA" w:eastAsia="en-US" w:bidi="ar-SA"/>
      </w:rPr>
    </w:lvl>
    <w:lvl w:ilvl="3">
      <w:start w:val="0"/>
      <w:numFmt w:val="bullet"/>
      <w:lvlText w:val=""/>
      <w:lvlJc w:val="left"/>
      <w:pPr>
        <w:tabs>
          <w:tab w:val="num" w:pos="0"/>
        </w:tabs>
        <w:ind w:left="3140" w:hanging="797"/>
      </w:pPr>
      <w:rPr>
        <w:rFonts w:ascii="Symbol" w:hAnsi="Symbol" w:cs="Symbol" w:hint="default"/>
        <w:lang w:val="uk-UA" w:eastAsia="en-US" w:bidi="ar-SA"/>
      </w:rPr>
    </w:lvl>
    <w:lvl w:ilvl="4">
      <w:start w:val="0"/>
      <w:numFmt w:val="bullet"/>
      <w:lvlText w:val=""/>
      <w:lvlJc w:val="left"/>
      <w:pPr>
        <w:tabs>
          <w:tab w:val="num" w:pos="0"/>
        </w:tabs>
        <w:ind w:left="4251" w:hanging="797"/>
      </w:pPr>
      <w:rPr>
        <w:rFonts w:ascii="Symbol" w:hAnsi="Symbol" w:cs="Symbol" w:hint="default"/>
        <w:lang w:val="uk-UA" w:eastAsia="en-US" w:bidi="ar-SA"/>
      </w:rPr>
    </w:lvl>
    <w:lvl w:ilvl="5">
      <w:start w:val="0"/>
      <w:numFmt w:val="bullet"/>
      <w:lvlText w:val=""/>
      <w:lvlJc w:val="left"/>
      <w:pPr>
        <w:tabs>
          <w:tab w:val="num" w:pos="0"/>
        </w:tabs>
        <w:ind w:left="5361" w:hanging="797"/>
      </w:pPr>
      <w:rPr>
        <w:rFonts w:ascii="Symbol" w:hAnsi="Symbol" w:cs="Symbol" w:hint="default"/>
        <w:lang w:val="uk-UA" w:eastAsia="en-US" w:bidi="ar-SA"/>
      </w:rPr>
    </w:lvl>
    <w:lvl w:ilvl="6">
      <w:start w:val="0"/>
      <w:numFmt w:val="bullet"/>
      <w:lvlText w:val=""/>
      <w:lvlJc w:val="left"/>
      <w:pPr>
        <w:tabs>
          <w:tab w:val="num" w:pos="0"/>
        </w:tabs>
        <w:ind w:left="6472" w:hanging="797"/>
      </w:pPr>
      <w:rPr>
        <w:rFonts w:ascii="Symbol" w:hAnsi="Symbol" w:cs="Symbol" w:hint="default"/>
        <w:lang w:val="uk-UA" w:eastAsia="en-US" w:bidi="ar-SA"/>
      </w:rPr>
    </w:lvl>
    <w:lvl w:ilvl="7">
      <w:start w:val="0"/>
      <w:numFmt w:val="bullet"/>
      <w:lvlText w:val=""/>
      <w:lvlJc w:val="left"/>
      <w:pPr>
        <w:tabs>
          <w:tab w:val="num" w:pos="0"/>
        </w:tabs>
        <w:ind w:left="7582" w:hanging="797"/>
      </w:pPr>
      <w:rPr>
        <w:rFonts w:ascii="Symbol" w:hAnsi="Symbol" w:cs="Symbol" w:hint="default"/>
        <w:lang w:val="uk-UA" w:eastAsia="en-US" w:bidi="ar-SA"/>
      </w:rPr>
    </w:lvl>
    <w:lvl w:ilvl="8">
      <w:start w:val="0"/>
      <w:numFmt w:val="bullet"/>
      <w:lvlText w:val=""/>
      <w:lvlJc w:val="left"/>
      <w:pPr>
        <w:tabs>
          <w:tab w:val="num" w:pos="0"/>
        </w:tabs>
        <w:ind w:left="8693" w:hanging="797"/>
      </w:pPr>
      <w:rPr>
        <w:rFonts w:ascii="Symbol" w:hAnsi="Symbol" w:cs="Symbol" w:hint="default"/>
        <w:lang w:val="uk-UA" w:eastAsia="en-US" w:bidi="ar-SA"/>
      </w:rPr>
    </w:lvl>
  </w:abstractNum>
  <w:abstractNum w:abstractNumId="13">
    <w:lvl w:ilvl="0">
      <w:start w:val="1"/>
      <w:numFmt w:val="decimal"/>
      <w:lvlText w:val="%1."/>
      <w:lvlJc w:val="left"/>
      <w:pPr>
        <w:tabs>
          <w:tab w:val="num" w:pos="0"/>
        </w:tabs>
        <w:ind w:left="922" w:hanging="213"/>
      </w:pPr>
      <w:rPr>
        <w:sz w:val="26"/>
        <w:spacing w:val="0"/>
        <w:i w:val="false"/>
        <w:b w:val="false"/>
        <w:szCs w:val="26"/>
        <w:iCs w:val="false"/>
        <w:bCs w:val="false"/>
        <w:w w:val="97"/>
        <w:rFonts w:ascii="Times New Roman" w:hAnsi="Times New Roman" w:eastAsia="Times New Roman" w:cs="Times New Roman"/>
        <w:lang w:val="uk-UA" w:eastAsia="en-US" w:bidi="ar-SA"/>
      </w:rPr>
    </w:lvl>
    <w:lvl w:ilvl="1">
      <w:start w:val="0"/>
      <w:numFmt w:val="bullet"/>
      <w:lvlText w:val=""/>
      <w:lvlJc w:val="left"/>
      <w:pPr>
        <w:tabs>
          <w:tab w:val="num" w:pos="0"/>
        </w:tabs>
        <w:ind w:left="1919" w:hanging="213"/>
      </w:pPr>
      <w:rPr>
        <w:rFonts w:ascii="Symbol" w:hAnsi="Symbol" w:cs="Symbol" w:hint="default"/>
        <w:lang w:val="uk-UA" w:eastAsia="en-US" w:bidi="ar-SA"/>
      </w:rPr>
    </w:lvl>
    <w:lvl w:ilvl="2">
      <w:start w:val="0"/>
      <w:numFmt w:val="bullet"/>
      <w:lvlText w:val=""/>
      <w:lvlJc w:val="left"/>
      <w:pPr>
        <w:tabs>
          <w:tab w:val="num" w:pos="0"/>
        </w:tabs>
        <w:ind w:left="2918" w:hanging="213"/>
      </w:pPr>
      <w:rPr>
        <w:rFonts w:ascii="Symbol" w:hAnsi="Symbol" w:cs="Symbol" w:hint="default"/>
        <w:lang w:val="uk-UA" w:eastAsia="en-US" w:bidi="ar-SA"/>
      </w:rPr>
    </w:lvl>
    <w:lvl w:ilvl="3">
      <w:start w:val="0"/>
      <w:numFmt w:val="bullet"/>
      <w:lvlText w:val=""/>
      <w:lvlJc w:val="left"/>
      <w:pPr>
        <w:tabs>
          <w:tab w:val="num" w:pos="0"/>
        </w:tabs>
        <w:ind w:left="3918" w:hanging="213"/>
      </w:pPr>
      <w:rPr>
        <w:rFonts w:ascii="Symbol" w:hAnsi="Symbol" w:cs="Symbol" w:hint="default"/>
        <w:lang w:val="uk-UA" w:eastAsia="en-US" w:bidi="ar-SA"/>
      </w:rPr>
    </w:lvl>
    <w:lvl w:ilvl="4">
      <w:start w:val="0"/>
      <w:numFmt w:val="bullet"/>
      <w:lvlText w:val=""/>
      <w:lvlJc w:val="left"/>
      <w:pPr>
        <w:tabs>
          <w:tab w:val="num" w:pos="0"/>
        </w:tabs>
        <w:ind w:left="4917" w:hanging="213"/>
      </w:pPr>
      <w:rPr>
        <w:rFonts w:ascii="Symbol" w:hAnsi="Symbol" w:cs="Symbol" w:hint="default"/>
        <w:lang w:val="uk-UA" w:eastAsia="en-US" w:bidi="ar-SA"/>
      </w:rPr>
    </w:lvl>
    <w:lvl w:ilvl="5">
      <w:start w:val="0"/>
      <w:numFmt w:val="bullet"/>
      <w:lvlText w:val=""/>
      <w:lvlJc w:val="left"/>
      <w:pPr>
        <w:tabs>
          <w:tab w:val="num" w:pos="0"/>
        </w:tabs>
        <w:ind w:left="5917" w:hanging="213"/>
      </w:pPr>
      <w:rPr>
        <w:rFonts w:ascii="Symbol" w:hAnsi="Symbol" w:cs="Symbol" w:hint="default"/>
        <w:lang w:val="uk-UA" w:eastAsia="en-US" w:bidi="ar-SA"/>
      </w:rPr>
    </w:lvl>
    <w:lvl w:ilvl="6">
      <w:start w:val="0"/>
      <w:numFmt w:val="bullet"/>
      <w:lvlText w:val=""/>
      <w:lvlJc w:val="left"/>
      <w:pPr>
        <w:tabs>
          <w:tab w:val="num" w:pos="0"/>
        </w:tabs>
        <w:ind w:left="6916" w:hanging="213"/>
      </w:pPr>
      <w:rPr>
        <w:rFonts w:ascii="Symbol" w:hAnsi="Symbol" w:cs="Symbol" w:hint="default"/>
        <w:lang w:val="uk-UA" w:eastAsia="en-US" w:bidi="ar-SA"/>
      </w:rPr>
    </w:lvl>
    <w:lvl w:ilvl="7">
      <w:start w:val="0"/>
      <w:numFmt w:val="bullet"/>
      <w:lvlText w:val=""/>
      <w:lvlJc w:val="left"/>
      <w:pPr>
        <w:tabs>
          <w:tab w:val="num" w:pos="0"/>
        </w:tabs>
        <w:ind w:left="7916" w:hanging="213"/>
      </w:pPr>
      <w:rPr>
        <w:rFonts w:ascii="Symbol" w:hAnsi="Symbol" w:cs="Symbol" w:hint="default"/>
        <w:lang w:val="uk-UA" w:eastAsia="en-US" w:bidi="ar-SA"/>
      </w:rPr>
    </w:lvl>
    <w:lvl w:ilvl="8">
      <w:start w:val="0"/>
      <w:numFmt w:val="bullet"/>
      <w:lvlText w:val=""/>
      <w:lvlJc w:val="left"/>
      <w:pPr>
        <w:tabs>
          <w:tab w:val="num" w:pos="0"/>
        </w:tabs>
        <w:ind w:left="8915" w:hanging="213"/>
      </w:pPr>
      <w:rPr>
        <w:rFonts w:ascii="Symbol" w:hAnsi="Symbol" w:cs="Symbol" w:hint="default"/>
        <w:lang w:val="uk-UA" w:eastAsia="en-US" w:bidi="ar-SA"/>
      </w:rPr>
    </w:lvl>
  </w:abstractNum>
  <w:abstractNum w:abstractNumId="14">
    <w:lvl w:ilvl="0">
      <w:numFmt w:val="bullet"/>
      <w:lvlText w:val="-"/>
      <w:lvlJc w:val="left"/>
      <w:pPr>
        <w:tabs>
          <w:tab w:val="num" w:pos="0"/>
        </w:tabs>
        <w:ind w:left="1622" w:hanging="164"/>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2549" w:hanging="164"/>
      </w:pPr>
      <w:rPr>
        <w:rFonts w:ascii="Symbol" w:hAnsi="Symbol" w:cs="Symbol" w:hint="default"/>
        <w:lang w:val="uk-UA" w:eastAsia="en-US" w:bidi="ar-SA"/>
      </w:rPr>
    </w:lvl>
    <w:lvl w:ilvl="2">
      <w:start w:val="0"/>
      <w:numFmt w:val="bullet"/>
      <w:lvlText w:val=""/>
      <w:lvlJc w:val="left"/>
      <w:pPr>
        <w:tabs>
          <w:tab w:val="num" w:pos="0"/>
        </w:tabs>
        <w:ind w:left="3478" w:hanging="164"/>
      </w:pPr>
      <w:rPr>
        <w:rFonts w:ascii="Symbol" w:hAnsi="Symbol" w:cs="Symbol" w:hint="default"/>
        <w:lang w:val="uk-UA" w:eastAsia="en-US" w:bidi="ar-SA"/>
      </w:rPr>
    </w:lvl>
    <w:lvl w:ilvl="3">
      <w:start w:val="0"/>
      <w:numFmt w:val="bullet"/>
      <w:lvlText w:val=""/>
      <w:lvlJc w:val="left"/>
      <w:pPr>
        <w:tabs>
          <w:tab w:val="num" w:pos="0"/>
        </w:tabs>
        <w:ind w:left="4408" w:hanging="164"/>
      </w:pPr>
      <w:rPr>
        <w:rFonts w:ascii="Symbol" w:hAnsi="Symbol" w:cs="Symbol" w:hint="default"/>
        <w:lang w:val="uk-UA" w:eastAsia="en-US" w:bidi="ar-SA"/>
      </w:rPr>
    </w:lvl>
    <w:lvl w:ilvl="4">
      <w:start w:val="0"/>
      <w:numFmt w:val="bullet"/>
      <w:lvlText w:val=""/>
      <w:lvlJc w:val="left"/>
      <w:pPr>
        <w:tabs>
          <w:tab w:val="num" w:pos="0"/>
        </w:tabs>
        <w:ind w:left="5337" w:hanging="164"/>
      </w:pPr>
      <w:rPr>
        <w:rFonts w:ascii="Symbol" w:hAnsi="Symbol" w:cs="Symbol" w:hint="default"/>
        <w:lang w:val="uk-UA" w:eastAsia="en-US" w:bidi="ar-SA"/>
      </w:rPr>
    </w:lvl>
    <w:lvl w:ilvl="5">
      <w:start w:val="0"/>
      <w:numFmt w:val="bullet"/>
      <w:lvlText w:val=""/>
      <w:lvlJc w:val="left"/>
      <w:pPr>
        <w:tabs>
          <w:tab w:val="num" w:pos="0"/>
        </w:tabs>
        <w:ind w:left="6267" w:hanging="164"/>
      </w:pPr>
      <w:rPr>
        <w:rFonts w:ascii="Symbol" w:hAnsi="Symbol" w:cs="Symbol" w:hint="default"/>
        <w:lang w:val="uk-UA" w:eastAsia="en-US" w:bidi="ar-SA"/>
      </w:rPr>
    </w:lvl>
    <w:lvl w:ilvl="6">
      <w:start w:val="0"/>
      <w:numFmt w:val="bullet"/>
      <w:lvlText w:val=""/>
      <w:lvlJc w:val="left"/>
      <w:pPr>
        <w:tabs>
          <w:tab w:val="num" w:pos="0"/>
        </w:tabs>
        <w:ind w:left="7196" w:hanging="164"/>
      </w:pPr>
      <w:rPr>
        <w:rFonts w:ascii="Symbol" w:hAnsi="Symbol" w:cs="Symbol" w:hint="default"/>
        <w:lang w:val="uk-UA" w:eastAsia="en-US" w:bidi="ar-SA"/>
      </w:rPr>
    </w:lvl>
    <w:lvl w:ilvl="7">
      <w:start w:val="0"/>
      <w:numFmt w:val="bullet"/>
      <w:lvlText w:val=""/>
      <w:lvlJc w:val="left"/>
      <w:pPr>
        <w:tabs>
          <w:tab w:val="num" w:pos="0"/>
        </w:tabs>
        <w:ind w:left="8126" w:hanging="164"/>
      </w:pPr>
      <w:rPr>
        <w:rFonts w:ascii="Symbol" w:hAnsi="Symbol" w:cs="Symbol" w:hint="default"/>
        <w:lang w:val="uk-UA" w:eastAsia="en-US" w:bidi="ar-SA"/>
      </w:rPr>
    </w:lvl>
    <w:lvl w:ilvl="8">
      <w:start w:val="0"/>
      <w:numFmt w:val="bullet"/>
      <w:lvlText w:val=""/>
      <w:lvlJc w:val="left"/>
      <w:pPr>
        <w:tabs>
          <w:tab w:val="num" w:pos="0"/>
        </w:tabs>
        <w:ind w:left="9055" w:hanging="164"/>
      </w:pPr>
      <w:rPr>
        <w:rFonts w:ascii="Symbol" w:hAnsi="Symbol" w:cs="Symbol" w:hint="default"/>
        <w:lang w:val="uk-UA" w:eastAsia="en-US" w:bidi="ar-SA"/>
      </w:rPr>
    </w:lvl>
  </w:abstractNum>
  <w:abstractNum w:abstractNumId="15">
    <w:lvl w:ilvl="0">
      <w:start w:val="1"/>
      <w:numFmt w:val="decimal"/>
      <w:lvlText w:val="%1."/>
      <w:lvlJc w:val="left"/>
      <w:pPr>
        <w:tabs>
          <w:tab w:val="num" w:pos="0"/>
        </w:tabs>
        <w:ind w:left="922" w:hanging="213"/>
      </w:pPr>
      <w:rPr>
        <w:spacing w:val="-1"/>
        <w:w w:val="90"/>
        <w:lang w:val="uk-UA" w:eastAsia="en-US" w:bidi="ar-SA"/>
      </w:rPr>
    </w:lvl>
    <w:lvl w:ilvl="1">
      <w:start w:val="1"/>
      <w:numFmt w:val="decimal"/>
      <w:lvlText w:val="%2."/>
      <w:lvlJc w:val="left"/>
      <w:pPr>
        <w:tabs>
          <w:tab w:val="num" w:pos="0"/>
        </w:tabs>
        <w:ind w:left="710" w:hanging="440"/>
      </w:pPr>
      <w:rPr>
        <w:spacing w:val="0"/>
        <w:w w:val="100"/>
        <w:lang w:val="uk-UA" w:eastAsia="en-US" w:bidi="ar-SA"/>
      </w:rPr>
    </w:lvl>
    <w:lvl w:ilvl="2">
      <w:start w:val="0"/>
      <w:numFmt w:val="bullet"/>
      <w:lvlText w:val="-"/>
      <w:lvlJc w:val="left"/>
      <w:pPr>
        <w:tabs>
          <w:tab w:val="num" w:pos="0"/>
        </w:tabs>
        <w:ind w:left="2126" w:hanging="668"/>
      </w:pPr>
      <w:rPr>
        <w:rFonts w:ascii="Times New Roman" w:hAnsi="Times New Roman" w:cs="Times New Roman" w:hint="default"/>
        <w:sz w:val="28"/>
        <w:spacing w:val="0"/>
        <w:i w:val="false"/>
        <w:b w:val="false"/>
        <w:szCs w:val="28"/>
        <w:iCs w:val="false"/>
        <w:bCs w:val="false"/>
        <w:w w:val="100"/>
        <w:lang w:val="uk-UA" w:eastAsia="en-US" w:bidi="ar-SA"/>
      </w:rPr>
    </w:lvl>
    <w:lvl w:ilvl="3">
      <w:start w:val="0"/>
      <w:numFmt w:val="bullet"/>
      <w:lvlText w:val=""/>
      <w:lvlJc w:val="left"/>
      <w:pPr>
        <w:tabs>
          <w:tab w:val="num" w:pos="0"/>
        </w:tabs>
        <w:ind w:left="3219" w:hanging="668"/>
      </w:pPr>
      <w:rPr>
        <w:rFonts w:ascii="Symbol" w:hAnsi="Symbol" w:cs="Symbol" w:hint="default"/>
        <w:lang w:val="uk-UA" w:eastAsia="en-US" w:bidi="ar-SA"/>
      </w:rPr>
    </w:lvl>
    <w:lvl w:ilvl="4">
      <w:start w:val="0"/>
      <w:numFmt w:val="bullet"/>
      <w:lvlText w:val=""/>
      <w:lvlJc w:val="left"/>
      <w:pPr>
        <w:tabs>
          <w:tab w:val="num" w:pos="0"/>
        </w:tabs>
        <w:ind w:left="4318" w:hanging="668"/>
      </w:pPr>
      <w:rPr>
        <w:rFonts w:ascii="Symbol" w:hAnsi="Symbol" w:cs="Symbol" w:hint="default"/>
        <w:lang w:val="uk-UA" w:eastAsia="en-US" w:bidi="ar-SA"/>
      </w:rPr>
    </w:lvl>
    <w:lvl w:ilvl="5">
      <w:start w:val="0"/>
      <w:numFmt w:val="bullet"/>
      <w:lvlText w:val=""/>
      <w:lvlJc w:val="left"/>
      <w:pPr>
        <w:tabs>
          <w:tab w:val="num" w:pos="0"/>
        </w:tabs>
        <w:ind w:left="5417" w:hanging="668"/>
      </w:pPr>
      <w:rPr>
        <w:rFonts w:ascii="Symbol" w:hAnsi="Symbol" w:cs="Symbol" w:hint="default"/>
        <w:lang w:val="uk-UA" w:eastAsia="en-US" w:bidi="ar-SA"/>
      </w:rPr>
    </w:lvl>
    <w:lvl w:ilvl="6">
      <w:start w:val="0"/>
      <w:numFmt w:val="bullet"/>
      <w:lvlText w:val=""/>
      <w:lvlJc w:val="left"/>
      <w:pPr>
        <w:tabs>
          <w:tab w:val="num" w:pos="0"/>
        </w:tabs>
        <w:ind w:left="6517" w:hanging="668"/>
      </w:pPr>
      <w:rPr>
        <w:rFonts w:ascii="Symbol" w:hAnsi="Symbol" w:cs="Symbol" w:hint="default"/>
        <w:lang w:val="uk-UA" w:eastAsia="en-US" w:bidi="ar-SA"/>
      </w:rPr>
    </w:lvl>
    <w:lvl w:ilvl="7">
      <w:start w:val="0"/>
      <w:numFmt w:val="bullet"/>
      <w:lvlText w:val=""/>
      <w:lvlJc w:val="left"/>
      <w:pPr>
        <w:tabs>
          <w:tab w:val="num" w:pos="0"/>
        </w:tabs>
        <w:ind w:left="7616" w:hanging="668"/>
      </w:pPr>
      <w:rPr>
        <w:rFonts w:ascii="Symbol" w:hAnsi="Symbol" w:cs="Symbol" w:hint="default"/>
        <w:lang w:val="uk-UA" w:eastAsia="en-US" w:bidi="ar-SA"/>
      </w:rPr>
    </w:lvl>
    <w:lvl w:ilvl="8">
      <w:start w:val="0"/>
      <w:numFmt w:val="bullet"/>
      <w:lvlText w:val=""/>
      <w:lvlJc w:val="left"/>
      <w:pPr>
        <w:tabs>
          <w:tab w:val="num" w:pos="0"/>
        </w:tabs>
        <w:ind w:left="8715" w:hanging="668"/>
      </w:pPr>
      <w:rPr>
        <w:rFonts w:ascii="Symbol" w:hAnsi="Symbol" w:cs="Symbol" w:hint="default"/>
        <w:lang w:val="uk-UA" w:eastAsia="en-US" w:bidi="ar-SA"/>
      </w:rPr>
    </w:lvl>
  </w:abstractNum>
  <w:abstractNum w:abstractNumId="16">
    <w:lvl w:ilvl="0">
      <w:start w:val="1"/>
      <w:numFmt w:val="decimal"/>
      <w:lvlText w:val="%1."/>
      <w:lvlJc w:val="left"/>
      <w:pPr>
        <w:tabs>
          <w:tab w:val="num" w:pos="0"/>
        </w:tabs>
        <w:ind w:left="922" w:hanging="213"/>
      </w:pPr>
      <w:rPr>
        <w:sz w:val="26"/>
        <w:spacing w:val="0"/>
        <w:i w:val="false"/>
        <w:b w:val="false"/>
        <w:szCs w:val="26"/>
        <w:iCs w:val="false"/>
        <w:bCs w:val="false"/>
        <w:w w:val="97"/>
        <w:rFonts w:ascii="Times New Roman" w:hAnsi="Times New Roman" w:eastAsia="Times New Roman" w:cs="Times New Roman"/>
        <w:lang w:val="uk-UA" w:eastAsia="en-US" w:bidi="ar-SA"/>
      </w:rPr>
    </w:lvl>
    <w:lvl w:ilvl="1">
      <w:start w:val="0"/>
      <w:numFmt w:val="bullet"/>
      <w:lvlText w:val=""/>
      <w:lvlJc w:val="left"/>
      <w:pPr>
        <w:tabs>
          <w:tab w:val="num" w:pos="0"/>
        </w:tabs>
        <w:ind w:left="1919" w:hanging="213"/>
      </w:pPr>
      <w:rPr>
        <w:rFonts w:ascii="Symbol" w:hAnsi="Symbol" w:cs="Symbol" w:hint="default"/>
        <w:lang w:val="uk-UA" w:eastAsia="en-US" w:bidi="ar-SA"/>
      </w:rPr>
    </w:lvl>
    <w:lvl w:ilvl="2">
      <w:start w:val="0"/>
      <w:numFmt w:val="bullet"/>
      <w:lvlText w:val=""/>
      <w:lvlJc w:val="left"/>
      <w:pPr>
        <w:tabs>
          <w:tab w:val="num" w:pos="0"/>
        </w:tabs>
        <w:ind w:left="2918" w:hanging="213"/>
      </w:pPr>
      <w:rPr>
        <w:rFonts w:ascii="Symbol" w:hAnsi="Symbol" w:cs="Symbol" w:hint="default"/>
        <w:lang w:val="uk-UA" w:eastAsia="en-US" w:bidi="ar-SA"/>
      </w:rPr>
    </w:lvl>
    <w:lvl w:ilvl="3">
      <w:start w:val="0"/>
      <w:numFmt w:val="bullet"/>
      <w:lvlText w:val=""/>
      <w:lvlJc w:val="left"/>
      <w:pPr>
        <w:tabs>
          <w:tab w:val="num" w:pos="0"/>
        </w:tabs>
        <w:ind w:left="3918" w:hanging="213"/>
      </w:pPr>
      <w:rPr>
        <w:rFonts w:ascii="Symbol" w:hAnsi="Symbol" w:cs="Symbol" w:hint="default"/>
        <w:lang w:val="uk-UA" w:eastAsia="en-US" w:bidi="ar-SA"/>
      </w:rPr>
    </w:lvl>
    <w:lvl w:ilvl="4">
      <w:start w:val="0"/>
      <w:numFmt w:val="bullet"/>
      <w:lvlText w:val=""/>
      <w:lvlJc w:val="left"/>
      <w:pPr>
        <w:tabs>
          <w:tab w:val="num" w:pos="0"/>
        </w:tabs>
        <w:ind w:left="4917" w:hanging="213"/>
      </w:pPr>
      <w:rPr>
        <w:rFonts w:ascii="Symbol" w:hAnsi="Symbol" w:cs="Symbol" w:hint="default"/>
        <w:lang w:val="uk-UA" w:eastAsia="en-US" w:bidi="ar-SA"/>
      </w:rPr>
    </w:lvl>
    <w:lvl w:ilvl="5">
      <w:start w:val="0"/>
      <w:numFmt w:val="bullet"/>
      <w:lvlText w:val=""/>
      <w:lvlJc w:val="left"/>
      <w:pPr>
        <w:tabs>
          <w:tab w:val="num" w:pos="0"/>
        </w:tabs>
        <w:ind w:left="5917" w:hanging="213"/>
      </w:pPr>
      <w:rPr>
        <w:rFonts w:ascii="Symbol" w:hAnsi="Symbol" w:cs="Symbol" w:hint="default"/>
        <w:lang w:val="uk-UA" w:eastAsia="en-US" w:bidi="ar-SA"/>
      </w:rPr>
    </w:lvl>
    <w:lvl w:ilvl="6">
      <w:start w:val="0"/>
      <w:numFmt w:val="bullet"/>
      <w:lvlText w:val=""/>
      <w:lvlJc w:val="left"/>
      <w:pPr>
        <w:tabs>
          <w:tab w:val="num" w:pos="0"/>
        </w:tabs>
        <w:ind w:left="6916" w:hanging="213"/>
      </w:pPr>
      <w:rPr>
        <w:rFonts w:ascii="Symbol" w:hAnsi="Symbol" w:cs="Symbol" w:hint="default"/>
        <w:lang w:val="uk-UA" w:eastAsia="en-US" w:bidi="ar-SA"/>
      </w:rPr>
    </w:lvl>
    <w:lvl w:ilvl="7">
      <w:start w:val="0"/>
      <w:numFmt w:val="bullet"/>
      <w:lvlText w:val=""/>
      <w:lvlJc w:val="left"/>
      <w:pPr>
        <w:tabs>
          <w:tab w:val="num" w:pos="0"/>
        </w:tabs>
        <w:ind w:left="7916" w:hanging="213"/>
      </w:pPr>
      <w:rPr>
        <w:rFonts w:ascii="Symbol" w:hAnsi="Symbol" w:cs="Symbol" w:hint="default"/>
        <w:lang w:val="uk-UA" w:eastAsia="en-US" w:bidi="ar-SA"/>
      </w:rPr>
    </w:lvl>
    <w:lvl w:ilvl="8">
      <w:start w:val="0"/>
      <w:numFmt w:val="bullet"/>
      <w:lvlText w:val=""/>
      <w:lvlJc w:val="left"/>
      <w:pPr>
        <w:tabs>
          <w:tab w:val="num" w:pos="0"/>
        </w:tabs>
        <w:ind w:left="8915" w:hanging="213"/>
      </w:pPr>
      <w:rPr>
        <w:rFonts w:ascii="Symbol" w:hAnsi="Symbol" w:cs="Symbol" w:hint="default"/>
        <w:lang w:val="uk-UA" w:eastAsia="en-US" w:bidi="ar-SA"/>
      </w:rPr>
    </w:lvl>
  </w:abstractNum>
  <w:abstractNum w:abstractNumId="17">
    <w:lvl w:ilvl="0">
      <w:start w:val="1"/>
      <w:numFmt w:val="decimal"/>
      <w:lvlText w:val="%1."/>
      <w:lvlJc w:val="left"/>
      <w:pPr>
        <w:tabs>
          <w:tab w:val="num" w:pos="0"/>
        </w:tabs>
        <w:ind w:left="710" w:hanging="213"/>
      </w:pPr>
      <w:rPr>
        <w:sz w:val="26"/>
        <w:spacing w:val="0"/>
        <w:i w:val="false"/>
        <w:b w:val="false"/>
        <w:szCs w:val="26"/>
        <w:iCs w:val="false"/>
        <w:bCs w:val="false"/>
        <w:w w:val="97"/>
        <w:rFonts w:ascii="Times New Roman" w:hAnsi="Times New Roman" w:eastAsia="Times New Roman" w:cs="Times New Roman"/>
        <w:lang w:val="uk-UA" w:eastAsia="en-US" w:bidi="ar-SA"/>
      </w:rPr>
    </w:lvl>
    <w:lvl w:ilvl="1">
      <w:start w:val="1"/>
      <w:numFmt w:val="decimal"/>
      <w:lvlText w:val="%2."/>
      <w:lvlJc w:val="left"/>
      <w:pPr>
        <w:tabs>
          <w:tab w:val="num" w:pos="0"/>
        </w:tabs>
        <w:ind w:left="710" w:hanging="213"/>
      </w:pPr>
      <w:rPr>
        <w:sz w:val="26"/>
        <w:spacing w:val="0"/>
        <w:i w:val="false"/>
        <w:b w:val="false"/>
        <w:szCs w:val="26"/>
        <w:iCs w:val="false"/>
        <w:bCs w:val="false"/>
        <w:w w:val="97"/>
        <w:rFonts w:ascii="Times New Roman" w:hAnsi="Times New Roman" w:eastAsia="Times New Roman" w:cs="Times New Roman"/>
        <w:lang w:val="uk-UA" w:eastAsia="en-US" w:bidi="ar-SA"/>
      </w:rPr>
    </w:lvl>
    <w:lvl w:ilvl="2">
      <w:start w:val="0"/>
      <w:numFmt w:val="bullet"/>
      <w:lvlText w:val=""/>
      <w:lvlJc w:val="left"/>
      <w:pPr>
        <w:tabs>
          <w:tab w:val="num" w:pos="0"/>
        </w:tabs>
        <w:ind w:left="2758" w:hanging="213"/>
      </w:pPr>
      <w:rPr>
        <w:rFonts w:ascii="Symbol" w:hAnsi="Symbol" w:cs="Symbol" w:hint="default"/>
        <w:lang w:val="uk-UA" w:eastAsia="en-US" w:bidi="ar-SA"/>
      </w:rPr>
    </w:lvl>
    <w:lvl w:ilvl="3">
      <w:start w:val="0"/>
      <w:numFmt w:val="bullet"/>
      <w:lvlText w:val=""/>
      <w:lvlJc w:val="left"/>
      <w:pPr>
        <w:tabs>
          <w:tab w:val="num" w:pos="0"/>
        </w:tabs>
        <w:ind w:left="3778" w:hanging="213"/>
      </w:pPr>
      <w:rPr>
        <w:rFonts w:ascii="Symbol" w:hAnsi="Symbol" w:cs="Symbol" w:hint="default"/>
        <w:lang w:val="uk-UA" w:eastAsia="en-US" w:bidi="ar-SA"/>
      </w:rPr>
    </w:lvl>
    <w:lvl w:ilvl="4">
      <w:start w:val="0"/>
      <w:numFmt w:val="bullet"/>
      <w:lvlText w:val=""/>
      <w:lvlJc w:val="left"/>
      <w:pPr>
        <w:tabs>
          <w:tab w:val="num" w:pos="0"/>
        </w:tabs>
        <w:ind w:left="4797" w:hanging="213"/>
      </w:pPr>
      <w:rPr>
        <w:rFonts w:ascii="Symbol" w:hAnsi="Symbol" w:cs="Symbol" w:hint="default"/>
        <w:lang w:val="uk-UA" w:eastAsia="en-US" w:bidi="ar-SA"/>
      </w:rPr>
    </w:lvl>
    <w:lvl w:ilvl="5">
      <w:start w:val="0"/>
      <w:numFmt w:val="bullet"/>
      <w:lvlText w:val=""/>
      <w:lvlJc w:val="left"/>
      <w:pPr>
        <w:tabs>
          <w:tab w:val="num" w:pos="0"/>
        </w:tabs>
        <w:ind w:left="5817" w:hanging="213"/>
      </w:pPr>
      <w:rPr>
        <w:rFonts w:ascii="Symbol" w:hAnsi="Symbol" w:cs="Symbol" w:hint="default"/>
        <w:lang w:val="uk-UA" w:eastAsia="en-US" w:bidi="ar-SA"/>
      </w:rPr>
    </w:lvl>
    <w:lvl w:ilvl="6">
      <w:start w:val="0"/>
      <w:numFmt w:val="bullet"/>
      <w:lvlText w:val=""/>
      <w:lvlJc w:val="left"/>
      <w:pPr>
        <w:tabs>
          <w:tab w:val="num" w:pos="0"/>
        </w:tabs>
        <w:ind w:left="6836" w:hanging="213"/>
      </w:pPr>
      <w:rPr>
        <w:rFonts w:ascii="Symbol" w:hAnsi="Symbol" w:cs="Symbol" w:hint="default"/>
        <w:lang w:val="uk-UA" w:eastAsia="en-US" w:bidi="ar-SA"/>
      </w:rPr>
    </w:lvl>
    <w:lvl w:ilvl="7">
      <w:start w:val="0"/>
      <w:numFmt w:val="bullet"/>
      <w:lvlText w:val=""/>
      <w:lvlJc w:val="left"/>
      <w:pPr>
        <w:tabs>
          <w:tab w:val="num" w:pos="0"/>
        </w:tabs>
        <w:ind w:left="7856" w:hanging="213"/>
      </w:pPr>
      <w:rPr>
        <w:rFonts w:ascii="Symbol" w:hAnsi="Symbol" w:cs="Symbol" w:hint="default"/>
        <w:lang w:val="uk-UA" w:eastAsia="en-US" w:bidi="ar-SA"/>
      </w:rPr>
    </w:lvl>
    <w:lvl w:ilvl="8">
      <w:start w:val="0"/>
      <w:numFmt w:val="bullet"/>
      <w:lvlText w:val=""/>
      <w:lvlJc w:val="left"/>
      <w:pPr>
        <w:tabs>
          <w:tab w:val="num" w:pos="0"/>
        </w:tabs>
        <w:ind w:left="8875" w:hanging="213"/>
      </w:pPr>
      <w:rPr>
        <w:rFonts w:ascii="Symbol" w:hAnsi="Symbol" w:cs="Symbol" w:hint="default"/>
        <w:lang w:val="uk-UA" w:eastAsia="en-US" w:bidi="ar-SA"/>
      </w:rPr>
    </w:lvl>
  </w:abstractNum>
  <w:abstractNum w:abstractNumId="18">
    <w:lvl w:ilvl="0">
      <w:start w:val="1"/>
      <w:numFmt w:val="decimal"/>
      <w:lvlText w:val="%1."/>
      <w:lvlJc w:val="left"/>
      <w:pPr>
        <w:tabs>
          <w:tab w:val="num" w:pos="0"/>
        </w:tabs>
        <w:ind w:left="922" w:hanging="213"/>
      </w:pPr>
      <w:rPr>
        <w:sz w:val="26"/>
        <w:spacing w:val="-1"/>
        <w:i w:val="false"/>
        <w:b w:val="false"/>
        <w:szCs w:val="26"/>
        <w:iCs w:val="false"/>
        <w:bCs w:val="false"/>
        <w:w w:val="97"/>
        <w:rFonts w:ascii="Times New Roman" w:hAnsi="Times New Roman" w:eastAsia="Times New Roman" w:cs="Times New Roman"/>
        <w:lang w:val="uk-UA" w:eastAsia="en-US" w:bidi="ar-SA"/>
      </w:rPr>
    </w:lvl>
    <w:lvl w:ilvl="1">
      <w:start w:val="0"/>
      <w:numFmt w:val="bullet"/>
      <w:lvlText w:val=""/>
      <w:lvlJc w:val="left"/>
      <w:pPr>
        <w:tabs>
          <w:tab w:val="num" w:pos="0"/>
        </w:tabs>
        <w:ind w:left="1919" w:hanging="213"/>
      </w:pPr>
      <w:rPr>
        <w:rFonts w:ascii="Symbol" w:hAnsi="Symbol" w:cs="Symbol" w:hint="default"/>
        <w:lang w:val="uk-UA" w:eastAsia="en-US" w:bidi="ar-SA"/>
      </w:rPr>
    </w:lvl>
    <w:lvl w:ilvl="2">
      <w:start w:val="0"/>
      <w:numFmt w:val="bullet"/>
      <w:lvlText w:val=""/>
      <w:lvlJc w:val="left"/>
      <w:pPr>
        <w:tabs>
          <w:tab w:val="num" w:pos="0"/>
        </w:tabs>
        <w:ind w:left="2918" w:hanging="213"/>
      </w:pPr>
      <w:rPr>
        <w:rFonts w:ascii="Symbol" w:hAnsi="Symbol" w:cs="Symbol" w:hint="default"/>
        <w:lang w:val="uk-UA" w:eastAsia="en-US" w:bidi="ar-SA"/>
      </w:rPr>
    </w:lvl>
    <w:lvl w:ilvl="3">
      <w:start w:val="0"/>
      <w:numFmt w:val="bullet"/>
      <w:lvlText w:val=""/>
      <w:lvlJc w:val="left"/>
      <w:pPr>
        <w:tabs>
          <w:tab w:val="num" w:pos="0"/>
        </w:tabs>
        <w:ind w:left="3918" w:hanging="213"/>
      </w:pPr>
      <w:rPr>
        <w:rFonts w:ascii="Symbol" w:hAnsi="Symbol" w:cs="Symbol" w:hint="default"/>
        <w:lang w:val="uk-UA" w:eastAsia="en-US" w:bidi="ar-SA"/>
      </w:rPr>
    </w:lvl>
    <w:lvl w:ilvl="4">
      <w:start w:val="0"/>
      <w:numFmt w:val="bullet"/>
      <w:lvlText w:val=""/>
      <w:lvlJc w:val="left"/>
      <w:pPr>
        <w:tabs>
          <w:tab w:val="num" w:pos="0"/>
        </w:tabs>
        <w:ind w:left="4917" w:hanging="213"/>
      </w:pPr>
      <w:rPr>
        <w:rFonts w:ascii="Symbol" w:hAnsi="Symbol" w:cs="Symbol" w:hint="default"/>
        <w:lang w:val="uk-UA" w:eastAsia="en-US" w:bidi="ar-SA"/>
      </w:rPr>
    </w:lvl>
    <w:lvl w:ilvl="5">
      <w:start w:val="0"/>
      <w:numFmt w:val="bullet"/>
      <w:lvlText w:val=""/>
      <w:lvlJc w:val="left"/>
      <w:pPr>
        <w:tabs>
          <w:tab w:val="num" w:pos="0"/>
        </w:tabs>
        <w:ind w:left="5917" w:hanging="213"/>
      </w:pPr>
      <w:rPr>
        <w:rFonts w:ascii="Symbol" w:hAnsi="Symbol" w:cs="Symbol" w:hint="default"/>
        <w:lang w:val="uk-UA" w:eastAsia="en-US" w:bidi="ar-SA"/>
      </w:rPr>
    </w:lvl>
    <w:lvl w:ilvl="6">
      <w:start w:val="0"/>
      <w:numFmt w:val="bullet"/>
      <w:lvlText w:val=""/>
      <w:lvlJc w:val="left"/>
      <w:pPr>
        <w:tabs>
          <w:tab w:val="num" w:pos="0"/>
        </w:tabs>
        <w:ind w:left="6916" w:hanging="213"/>
      </w:pPr>
      <w:rPr>
        <w:rFonts w:ascii="Symbol" w:hAnsi="Symbol" w:cs="Symbol" w:hint="default"/>
        <w:lang w:val="uk-UA" w:eastAsia="en-US" w:bidi="ar-SA"/>
      </w:rPr>
    </w:lvl>
    <w:lvl w:ilvl="7">
      <w:start w:val="0"/>
      <w:numFmt w:val="bullet"/>
      <w:lvlText w:val=""/>
      <w:lvlJc w:val="left"/>
      <w:pPr>
        <w:tabs>
          <w:tab w:val="num" w:pos="0"/>
        </w:tabs>
        <w:ind w:left="7916" w:hanging="213"/>
      </w:pPr>
      <w:rPr>
        <w:rFonts w:ascii="Symbol" w:hAnsi="Symbol" w:cs="Symbol" w:hint="default"/>
        <w:lang w:val="uk-UA" w:eastAsia="en-US" w:bidi="ar-SA"/>
      </w:rPr>
    </w:lvl>
    <w:lvl w:ilvl="8">
      <w:start w:val="0"/>
      <w:numFmt w:val="bullet"/>
      <w:lvlText w:val=""/>
      <w:lvlJc w:val="left"/>
      <w:pPr>
        <w:tabs>
          <w:tab w:val="num" w:pos="0"/>
        </w:tabs>
        <w:ind w:left="8915" w:hanging="213"/>
      </w:pPr>
      <w:rPr>
        <w:rFonts w:ascii="Symbol" w:hAnsi="Symbol" w:cs="Symbol" w:hint="default"/>
        <w:lang w:val="uk-UA" w:eastAsia="en-US" w:bidi="ar-SA"/>
      </w:rPr>
    </w:lvl>
  </w:abstractNum>
  <w:abstractNum w:abstractNumId="19">
    <w:lvl w:ilvl="0">
      <w:start w:val="1"/>
      <w:numFmt w:val="decimal"/>
      <w:lvlText w:val="%1."/>
      <w:lvlJc w:val="left"/>
      <w:pPr>
        <w:tabs>
          <w:tab w:val="num" w:pos="0"/>
        </w:tabs>
        <w:ind w:left="922" w:hanging="213"/>
      </w:pPr>
      <w:rPr>
        <w:sz w:val="26"/>
        <w:spacing w:val="-1"/>
        <w:i w:val="false"/>
        <w:b w:val="false"/>
        <w:szCs w:val="26"/>
        <w:iCs w:val="false"/>
        <w:bCs w:val="false"/>
        <w:w w:val="97"/>
        <w:rFonts w:ascii="Times New Roman" w:hAnsi="Times New Roman" w:eastAsia="Times New Roman" w:cs="Times New Roman"/>
        <w:lang w:val="uk-UA" w:eastAsia="en-US" w:bidi="ar-SA"/>
      </w:rPr>
    </w:lvl>
    <w:lvl w:ilvl="1">
      <w:start w:val="1"/>
      <w:numFmt w:val="decimal"/>
      <w:lvlText w:val="%2."/>
      <w:lvlJc w:val="left"/>
      <w:pPr>
        <w:tabs>
          <w:tab w:val="num" w:pos="0"/>
        </w:tabs>
        <w:ind w:left="1430" w:hanging="360"/>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1"/>
      <w:numFmt w:val="decimal"/>
      <w:lvlText w:val="%3."/>
      <w:lvlJc w:val="left"/>
      <w:pPr>
        <w:tabs>
          <w:tab w:val="num" w:pos="0"/>
        </w:tabs>
        <w:ind w:left="710" w:hanging="213"/>
      </w:pPr>
      <w:rPr>
        <w:sz w:val="26"/>
        <w:spacing w:val="0"/>
        <w:i w:val="false"/>
        <w:b w:val="false"/>
        <w:szCs w:val="26"/>
        <w:iCs w:val="false"/>
        <w:bCs w:val="false"/>
        <w:w w:val="97"/>
        <w:rFonts w:ascii="Times New Roman" w:hAnsi="Times New Roman" w:eastAsia="Times New Roman" w:cs="Times New Roman"/>
        <w:lang w:val="uk-UA" w:eastAsia="en-US" w:bidi="ar-SA"/>
      </w:rPr>
    </w:lvl>
    <w:lvl w:ilvl="3">
      <w:start w:val="0"/>
      <w:numFmt w:val="bullet"/>
      <w:lvlText w:val=""/>
      <w:lvlJc w:val="left"/>
      <w:pPr>
        <w:tabs>
          <w:tab w:val="num" w:pos="0"/>
        </w:tabs>
        <w:ind w:left="2624" w:hanging="213"/>
      </w:pPr>
      <w:rPr>
        <w:rFonts w:ascii="Symbol" w:hAnsi="Symbol" w:cs="Symbol" w:hint="default"/>
        <w:lang w:val="uk-UA" w:eastAsia="en-US" w:bidi="ar-SA"/>
      </w:rPr>
    </w:lvl>
    <w:lvl w:ilvl="4">
      <w:start w:val="0"/>
      <w:numFmt w:val="bullet"/>
      <w:lvlText w:val=""/>
      <w:lvlJc w:val="left"/>
      <w:pPr>
        <w:tabs>
          <w:tab w:val="num" w:pos="0"/>
        </w:tabs>
        <w:ind w:left="3808" w:hanging="213"/>
      </w:pPr>
      <w:rPr>
        <w:rFonts w:ascii="Symbol" w:hAnsi="Symbol" w:cs="Symbol" w:hint="default"/>
        <w:lang w:val="uk-UA" w:eastAsia="en-US" w:bidi="ar-SA"/>
      </w:rPr>
    </w:lvl>
    <w:lvl w:ilvl="5">
      <w:start w:val="0"/>
      <w:numFmt w:val="bullet"/>
      <w:lvlText w:val=""/>
      <w:lvlJc w:val="left"/>
      <w:pPr>
        <w:tabs>
          <w:tab w:val="num" w:pos="0"/>
        </w:tabs>
        <w:ind w:left="4992" w:hanging="213"/>
      </w:pPr>
      <w:rPr>
        <w:rFonts w:ascii="Symbol" w:hAnsi="Symbol" w:cs="Symbol" w:hint="default"/>
        <w:lang w:val="uk-UA" w:eastAsia="en-US" w:bidi="ar-SA"/>
      </w:rPr>
    </w:lvl>
    <w:lvl w:ilvl="6">
      <w:start w:val="0"/>
      <w:numFmt w:val="bullet"/>
      <w:lvlText w:val=""/>
      <w:lvlJc w:val="left"/>
      <w:pPr>
        <w:tabs>
          <w:tab w:val="num" w:pos="0"/>
        </w:tabs>
        <w:ind w:left="6177" w:hanging="213"/>
      </w:pPr>
      <w:rPr>
        <w:rFonts w:ascii="Symbol" w:hAnsi="Symbol" w:cs="Symbol" w:hint="default"/>
        <w:lang w:val="uk-UA" w:eastAsia="en-US" w:bidi="ar-SA"/>
      </w:rPr>
    </w:lvl>
    <w:lvl w:ilvl="7">
      <w:start w:val="0"/>
      <w:numFmt w:val="bullet"/>
      <w:lvlText w:val=""/>
      <w:lvlJc w:val="left"/>
      <w:pPr>
        <w:tabs>
          <w:tab w:val="num" w:pos="0"/>
        </w:tabs>
        <w:ind w:left="7361" w:hanging="213"/>
      </w:pPr>
      <w:rPr>
        <w:rFonts w:ascii="Symbol" w:hAnsi="Symbol" w:cs="Symbol" w:hint="default"/>
        <w:lang w:val="uk-UA" w:eastAsia="en-US" w:bidi="ar-SA"/>
      </w:rPr>
    </w:lvl>
    <w:lvl w:ilvl="8">
      <w:start w:val="0"/>
      <w:numFmt w:val="bullet"/>
      <w:lvlText w:val=""/>
      <w:lvlJc w:val="left"/>
      <w:pPr>
        <w:tabs>
          <w:tab w:val="num" w:pos="0"/>
        </w:tabs>
        <w:ind w:left="8545" w:hanging="213"/>
      </w:pPr>
      <w:rPr>
        <w:rFonts w:ascii="Symbol" w:hAnsi="Symbol" w:cs="Symbol" w:hint="default"/>
        <w:lang w:val="uk-UA" w:eastAsia="en-US" w:bidi="ar-SA"/>
      </w:rPr>
    </w:lvl>
  </w:abstractNum>
  <w:abstractNum w:abstractNumId="20">
    <w:lvl w:ilvl="0">
      <w:start w:val="1"/>
      <w:numFmt w:val="decimal"/>
      <w:lvlText w:val="%1."/>
      <w:lvlJc w:val="left"/>
      <w:pPr>
        <w:tabs>
          <w:tab w:val="num" w:pos="0"/>
        </w:tabs>
        <w:ind w:left="710" w:hanging="281"/>
      </w:pPr>
      <w:rPr>
        <w:sz w:val="28"/>
        <w:spacing w:val="0"/>
        <w:i w:val="false"/>
        <w:b/>
        <w:szCs w:val="28"/>
        <w:iCs w:val="false"/>
        <w:bCs/>
        <w:w w:val="100"/>
        <w:rFonts w:ascii="Times New Roman" w:hAnsi="Times New Roman" w:eastAsia="Times New Roman" w:cs="Times New Roman"/>
        <w:lang w:val="uk-UA" w:eastAsia="en-US" w:bidi="ar-SA"/>
      </w:rPr>
    </w:lvl>
    <w:lvl w:ilvl="1">
      <w:start w:val="1"/>
      <w:numFmt w:val="decimal"/>
      <w:lvlText w:val="%2)"/>
      <w:lvlJc w:val="left"/>
      <w:pPr>
        <w:tabs>
          <w:tab w:val="num" w:pos="0"/>
        </w:tabs>
        <w:ind w:left="710" w:hanging="341"/>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2758" w:hanging="341"/>
      </w:pPr>
      <w:rPr>
        <w:rFonts w:ascii="Symbol" w:hAnsi="Symbol" w:cs="Symbol" w:hint="default"/>
        <w:lang w:val="uk-UA" w:eastAsia="en-US" w:bidi="ar-SA"/>
      </w:rPr>
    </w:lvl>
    <w:lvl w:ilvl="3">
      <w:start w:val="0"/>
      <w:numFmt w:val="bullet"/>
      <w:lvlText w:val=""/>
      <w:lvlJc w:val="left"/>
      <w:pPr>
        <w:tabs>
          <w:tab w:val="num" w:pos="0"/>
        </w:tabs>
        <w:ind w:left="3778" w:hanging="341"/>
      </w:pPr>
      <w:rPr>
        <w:rFonts w:ascii="Symbol" w:hAnsi="Symbol" w:cs="Symbol" w:hint="default"/>
        <w:lang w:val="uk-UA" w:eastAsia="en-US" w:bidi="ar-SA"/>
      </w:rPr>
    </w:lvl>
    <w:lvl w:ilvl="4">
      <w:start w:val="0"/>
      <w:numFmt w:val="bullet"/>
      <w:lvlText w:val=""/>
      <w:lvlJc w:val="left"/>
      <w:pPr>
        <w:tabs>
          <w:tab w:val="num" w:pos="0"/>
        </w:tabs>
        <w:ind w:left="4797" w:hanging="341"/>
      </w:pPr>
      <w:rPr>
        <w:rFonts w:ascii="Symbol" w:hAnsi="Symbol" w:cs="Symbol" w:hint="default"/>
        <w:lang w:val="uk-UA" w:eastAsia="en-US" w:bidi="ar-SA"/>
      </w:rPr>
    </w:lvl>
    <w:lvl w:ilvl="5">
      <w:start w:val="0"/>
      <w:numFmt w:val="bullet"/>
      <w:lvlText w:val=""/>
      <w:lvlJc w:val="left"/>
      <w:pPr>
        <w:tabs>
          <w:tab w:val="num" w:pos="0"/>
        </w:tabs>
        <w:ind w:left="5817" w:hanging="341"/>
      </w:pPr>
      <w:rPr>
        <w:rFonts w:ascii="Symbol" w:hAnsi="Symbol" w:cs="Symbol" w:hint="default"/>
        <w:lang w:val="uk-UA" w:eastAsia="en-US" w:bidi="ar-SA"/>
      </w:rPr>
    </w:lvl>
    <w:lvl w:ilvl="6">
      <w:start w:val="0"/>
      <w:numFmt w:val="bullet"/>
      <w:lvlText w:val=""/>
      <w:lvlJc w:val="left"/>
      <w:pPr>
        <w:tabs>
          <w:tab w:val="num" w:pos="0"/>
        </w:tabs>
        <w:ind w:left="6836" w:hanging="341"/>
      </w:pPr>
      <w:rPr>
        <w:rFonts w:ascii="Symbol" w:hAnsi="Symbol" w:cs="Symbol" w:hint="default"/>
        <w:lang w:val="uk-UA" w:eastAsia="en-US" w:bidi="ar-SA"/>
      </w:rPr>
    </w:lvl>
    <w:lvl w:ilvl="7">
      <w:start w:val="0"/>
      <w:numFmt w:val="bullet"/>
      <w:lvlText w:val=""/>
      <w:lvlJc w:val="left"/>
      <w:pPr>
        <w:tabs>
          <w:tab w:val="num" w:pos="0"/>
        </w:tabs>
        <w:ind w:left="7856" w:hanging="341"/>
      </w:pPr>
      <w:rPr>
        <w:rFonts w:ascii="Symbol" w:hAnsi="Symbol" w:cs="Symbol" w:hint="default"/>
        <w:lang w:val="uk-UA" w:eastAsia="en-US" w:bidi="ar-SA"/>
      </w:rPr>
    </w:lvl>
    <w:lvl w:ilvl="8">
      <w:start w:val="0"/>
      <w:numFmt w:val="bullet"/>
      <w:lvlText w:val=""/>
      <w:lvlJc w:val="left"/>
      <w:pPr>
        <w:tabs>
          <w:tab w:val="num" w:pos="0"/>
        </w:tabs>
        <w:ind w:left="8875" w:hanging="341"/>
      </w:pPr>
      <w:rPr>
        <w:rFonts w:ascii="Symbol" w:hAnsi="Symbol" w:cs="Symbol" w:hint="default"/>
        <w:lang w:val="uk-UA" w:eastAsia="en-US" w:bidi="ar-SA"/>
      </w:rPr>
    </w:lvl>
  </w:abstractNum>
  <w:abstractNum w:abstractNumId="21">
    <w:lvl w:ilvl="0">
      <w:start w:val="1"/>
      <w:numFmt w:val="decimal"/>
      <w:lvlText w:val="%1."/>
      <w:lvlJc w:val="left"/>
      <w:pPr>
        <w:tabs>
          <w:tab w:val="num" w:pos="0"/>
        </w:tabs>
        <w:ind w:left="1981"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873" w:hanging="281"/>
      </w:pPr>
      <w:rPr>
        <w:rFonts w:ascii="Symbol" w:hAnsi="Symbol" w:cs="Symbol" w:hint="default"/>
        <w:lang w:val="uk-UA" w:eastAsia="en-US" w:bidi="ar-SA"/>
      </w:rPr>
    </w:lvl>
    <w:lvl w:ilvl="2">
      <w:start w:val="0"/>
      <w:numFmt w:val="bullet"/>
      <w:lvlText w:val=""/>
      <w:lvlJc w:val="left"/>
      <w:pPr>
        <w:tabs>
          <w:tab w:val="num" w:pos="0"/>
        </w:tabs>
        <w:ind w:left="3766" w:hanging="281"/>
      </w:pPr>
      <w:rPr>
        <w:rFonts w:ascii="Symbol" w:hAnsi="Symbol" w:cs="Symbol" w:hint="default"/>
        <w:lang w:val="uk-UA" w:eastAsia="en-US" w:bidi="ar-SA"/>
      </w:rPr>
    </w:lvl>
    <w:lvl w:ilvl="3">
      <w:start w:val="0"/>
      <w:numFmt w:val="bullet"/>
      <w:lvlText w:val=""/>
      <w:lvlJc w:val="left"/>
      <w:pPr>
        <w:tabs>
          <w:tab w:val="num" w:pos="0"/>
        </w:tabs>
        <w:ind w:left="4660" w:hanging="281"/>
      </w:pPr>
      <w:rPr>
        <w:rFonts w:ascii="Symbol" w:hAnsi="Symbol" w:cs="Symbol" w:hint="default"/>
        <w:lang w:val="uk-UA" w:eastAsia="en-US" w:bidi="ar-SA"/>
      </w:rPr>
    </w:lvl>
    <w:lvl w:ilvl="4">
      <w:start w:val="0"/>
      <w:numFmt w:val="bullet"/>
      <w:lvlText w:val=""/>
      <w:lvlJc w:val="left"/>
      <w:pPr>
        <w:tabs>
          <w:tab w:val="num" w:pos="0"/>
        </w:tabs>
        <w:ind w:left="5553" w:hanging="281"/>
      </w:pPr>
      <w:rPr>
        <w:rFonts w:ascii="Symbol" w:hAnsi="Symbol" w:cs="Symbol" w:hint="default"/>
        <w:lang w:val="uk-UA" w:eastAsia="en-US" w:bidi="ar-SA"/>
      </w:rPr>
    </w:lvl>
    <w:lvl w:ilvl="5">
      <w:start w:val="0"/>
      <w:numFmt w:val="bullet"/>
      <w:lvlText w:val=""/>
      <w:lvlJc w:val="left"/>
      <w:pPr>
        <w:tabs>
          <w:tab w:val="num" w:pos="0"/>
        </w:tabs>
        <w:ind w:left="6447" w:hanging="281"/>
      </w:pPr>
      <w:rPr>
        <w:rFonts w:ascii="Symbol" w:hAnsi="Symbol" w:cs="Symbol" w:hint="default"/>
        <w:lang w:val="uk-UA" w:eastAsia="en-US" w:bidi="ar-SA"/>
      </w:rPr>
    </w:lvl>
    <w:lvl w:ilvl="6">
      <w:start w:val="0"/>
      <w:numFmt w:val="bullet"/>
      <w:lvlText w:val=""/>
      <w:lvlJc w:val="left"/>
      <w:pPr>
        <w:tabs>
          <w:tab w:val="num" w:pos="0"/>
        </w:tabs>
        <w:ind w:left="7340" w:hanging="281"/>
      </w:pPr>
      <w:rPr>
        <w:rFonts w:ascii="Symbol" w:hAnsi="Symbol" w:cs="Symbol" w:hint="default"/>
        <w:lang w:val="uk-UA" w:eastAsia="en-US" w:bidi="ar-SA"/>
      </w:rPr>
    </w:lvl>
    <w:lvl w:ilvl="7">
      <w:start w:val="0"/>
      <w:numFmt w:val="bullet"/>
      <w:lvlText w:val=""/>
      <w:lvlJc w:val="left"/>
      <w:pPr>
        <w:tabs>
          <w:tab w:val="num" w:pos="0"/>
        </w:tabs>
        <w:ind w:left="8234" w:hanging="281"/>
      </w:pPr>
      <w:rPr>
        <w:rFonts w:ascii="Symbol" w:hAnsi="Symbol" w:cs="Symbol" w:hint="default"/>
        <w:lang w:val="uk-UA" w:eastAsia="en-US" w:bidi="ar-SA"/>
      </w:rPr>
    </w:lvl>
    <w:lvl w:ilvl="8">
      <w:start w:val="0"/>
      <w:numFmt w:val="bullet"/>
      <w:lvlText w:val=""/>
      <w:lvlJc w:val="left"/>
      <w:pPr>
        <w:tabs>
          <w:tab w:val="num" w:pos="0"/>
        </w:tabs>
        <w:ind w:left="9127" w:hanging="281"/>
      </w:pPr>
      <w:rPr>
        <w:rFonts w:ascii="Symbol" w:hAnsi="Symbol" w:cs="Symbol" w:hint="default"/>
        <w:lang w:val="uk-UA" w:eastAsia="en-US" w:bidi="ar-SA"/>
      </w:rPr>
    </w:lvl>
  </w:abstractNum>
  <w:abstractNum w:abstractNumId="22">
    <w:lvl w:ilvl="0">
      <w:numFmt w:val="bullet"/>
      <w:lvlText w:val="-"/>
      <w:lvlJc w:val="left"/>
      <w:pPr>
        <w:tabs>
          <w:tab w:val="num" w:pos="0"/>
        </w:tabs>
        <w:ind w:left="710" w:hanging="178"/>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1739" w:hanging="178"/>
      </w:pPr>
      <w:rPr>
        <w:rFonts w:ascii="Symbol" w:hAnsi="Symbol" w:cs="Symbol" w:hint="default"/>
        <w:lang w:val="uk-UA" w:eastAsia="en-US" w:bidi="ar-SA"/>
      </w:rPr>
    </w:lvl>
    <w:lvl w:ilvl="2">
      <w:start w:val="0"/>
      <w:numFmt w:val="bullet"/>
      <w:lvlText w:val=""/>
      <w:lvlJc w:val="left"/>
      <w:pPr>
        <w:tabs>
          <w:tab w:val="num" w:pos="0"/>
        </w:tabs>
        <w:ind w:left="2758" w:hanging="178"/>
      </w:pPr>
      <w:rPr>
        <w:rFonts w:ascii="Symbol" w:hAnsi="Symbol" w:cs="Symbol" w:hint="default"/>
        <w:lang w:val="uk-UA" w:eastAsia="en-US" w:bidi="ar-SA"/>
      </w:rPr>
    </w:lvl>
    <w:lvl w:ilvl="3">
      <w:start w:val="0"/>
      <w:numFmt w:val="bullet"/>
      <w:lvlText w:val=""/>
      <w:lvlJc w:val="left"/>
      <w:pPr>
        <w:tabs>
          <w:tab w:val="num" w:pos="0"/>
        </w:tabs>
        <w:ind w:left="3778" w:hanging="178"/>
      </w:pPr>
      <w:rPr>
        <w:rFonts w:ascii="Symbol" w:hAnsi="Symbol" w:cs="Symbol" w:hint="default"/>
        <w:lang w:val="uk-UA" w:eastAsia="en-US" w:bidi="ar-SA"/>
      </w:rPr>
    </w:lvl>
    <w:lvl w:ilvl="4">
      <w:start w:val="0"/>
      <w:numFmt w:val="bullet"/>
      <w:lvlText w:val=""/>
      <w:lvlJc w:val="left"/>
      <w:pPr>
        <w:tabs>
          <w:tab w:val="num" w:pos="0"/>
        </w:tabs>
        <w:ind w:left="4797" w:hanging="178"/>
      </w:pPr>
      <w:rPr>
        <w:rFonts w:ascii="Symbol" w:hAnsi="Symbol" w:cs="Symbol" w:hint="default"/>
        <w:lang w:val="uk-UA" w:eastAsia="en-US" w:bidi="ar-SA"/>
      </w:rPr>
    </w:lvl>
    <w:lvl w:ilvl="5">
      <w:start w:val="0"/>
      <w:numFmt w:val="bullet"/>
      <w:lvlText w:val=""/>
      <w:lvlJc w:val="left"/>
      <w:pPr>
        <w:tabs>
          <w:tab w:val="num" w:pos="0"/>
        </w:tabs>
        <w:ind w:left="5817" w:hanging="178"/>
      </w:pPr>
      <w:rPr>
        <w:rFonts w:ascii="Symbol" w:hAnsi="Symbol" w:cs="Symbol" w:hint="default"/>
        <w:lang w:val="uk-UA" w:eastAsia="en-US" w:bidi="ar-SA"/>
      </w:rPr>
    </w:lvl>
    <w:lvl w:ilvl="6">
      <w:start w:val="0"/>
      <w:numFmt w:val="bullet"/>
      <w:lvlText w:val=""/>
      <w:lvlJc w:val="left"/>
      <w:pPr>
        <w:tabs>
          <w:tab w:val="num" w:pos="0"/>
        </w:tabs>
        <w:ind w:left="6836" w:hanging="178"/>
      </w:pPr>
      <w:rPr>
        <w:rFonts w:ascii="Symbol" w:hAnsi="Symbol" w:cs="Symbol" w:hint="default"/>
        <w:lang w:val="uk-UA" w:eastAsia="en-US" w:bidi="ar-SA"/>
      </w:rPr>
    </w:lvl>
    <w:lvl w:ilvl="7">
      <w:start w:val="0"/>
      <w:numFmt w:val="bullet"/>
      <w:lvlText w:val=""/>
      <w:lvlJc w:val="left"/>
      <w:pPr>
        <w:tabs>
          <w:tab w:val="num" w:pos="0"/>
        </w:tabs>
        <w:ind w:left="7856" w:hanging="178"/>
      </w:pPr>
      <w:rPr>
        <w:rFonts w:ascii="Symbol" w:hAnsi="Symbol" w:cs="Symbol" w:hint="default"/>
        <w:lang w:val="uk-UA" w:eastAsia="en-US" w:bidi="ar-SA"/>
      </w:rPr>
    </w:lvl>
    <w:lvl w:ilvl="8">
      <w:start w:val="0"/>
      <w:numFmt w:val="bullet"/>
      <w:lvlText w:val=""/>
      <w:lvlJc w:val="left"/>
      <w:pPr>
        <w:tabs>
          <w:tab w:val="num" w:pos="0"/>
        </w:tabs>
        <w:ind w:left="8875" w:hanging="178"/>
      </w:pPr>
      <w:rPr>
        <w:rFonts w:ascii="Symbol" w:hAnsi="Symbol" w:cs="Symbol" w:hint="default"/>
        <w:lang w:val="uk-UA" w:eastAsia="en-US" w:bidi="ar-SA"/>
      </w:rPr>
    </w:lvl>
  </w:abstractNum>
  <w:abstractNum w:abstractNumId="2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4"/>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pPr>
      <w:widowControl w:val="false"/>
      <w:suppressAutoHyphens w:val="true"/>
      <w:bidi w:val="0"/>
      <w:spacing w:before="0" w:after="0"/>
      <w:jc w:val="left"/>
    </w:pPr>
    <w:rPr>
      <w:rFonts w:ascii="Times New Roman" w:hAnsi="Times New Roman" w:eastAsia="Times New Roman" w:cs="Times New Roman"/>
      <w:color w:val="auto"/>
      <w:kern w:val="0"/>
      <w:sz w:val="22"/>
      <w:szCs w:val="22"/>
      <w:lang w:val="uk-UA" w:eastAsia="en-US" w:bidi="ar-SA"/>
    </w:rPr>
  </w:style>
  <w:style w:type="paragraph" w:styleId="1">
    <w:name w:val="Heading 1"/>
    <w:basedOn w:val="Normal"/>
    <w:uiPriority w:val="1"/>
    <w:qFormat/>
    <w:pPr>
      <w:spacing w:before="69" w:after="0"/>
      <w:ind w:left="-1" w:right="136" w:hanging="0"/>
      <w:jc w:val="center"/>
      <w:outlineLvl w:val="0"/>
    </w:pPr>
    <w:rPr>
      <w:b/>
      <w:bCs/>
      <w:sz w:val="28"/>
      <w:szCs w:val="28"/>
    </w:rPr>
  </w:style>
  <w:style w:type="paragraph" w:styleId="2">
    <w:name w:val="Heading 2"/>
    <w:basedOn w:val="Normal"/>
    <w:uiPriority w:val="1"/>
    <w:qFormat/>
    <w:pPr>
      <w:ind w:left="-1" w:hanging="0"/>
      <w:outlineLvl w:val="1"/>
    </w:pPr>
    <w:rPr>
      <w:b/>
      <w:bCs/>
      <w:sz w:val="28"/>
      <w:szCs w:val="28"/>
    </w:rPr>
  </w:style>
  <w:style w:type="paragraph" w:styleId="3">
    <w:name w:val="Heading 3"/>
    <w:basedOn w:val="Normal"/>
    <w:uiPriority w:val="1"/>
    <w:qFormat/>
    <w:pPr>
      <w:spacing w:lineRule="exact" w:line="322"/>
      <w:ind w:left="1418" w:hanging="0"/>
      <w:jc w:val="both"/>
      <w:outlineLvl w:val="2"/>
    </w:pPr>
    <w:rPr>
      <w:b/>
      <w:bCs/>
      <w:i/>
      <w:iCs/>
      <w:sz w:val="28"/>
      <w:szCs w:val="28"/>
    </w:rPr>
  </w:style>
  <w:style w:type="character" w:styleId="DefaultParagraphFont" w:default="1">
    <w:name w:val="Default Paragraph Font"/>
    <w:uiPriority w:val="1"/>
    <w:semiHidden/>
    <w:unhideWhenUsed/>
    <w:qFormat/>
    <w:rPr/>
  </w:style>
  <w:style w:type="character" w:styleId="Style11" w:customStyle="1">
    <w:name w:val="Текст выноски Знак"/>
    <w:basedOn w:val="DefaultParagraphFont"/>
    <w:link w:val="BalloonText"/>
    <w:uiPriority w:val="99"/>
    <w:semiHidden/>
    <w:qFormat/>
    <w:rsid w:val="00f25623"/>
    <w:rPr>
      <w:rFonts w:ascii="Tahoma" w:hAnsi="Tahoma" w:eastAsia="Times New Roman" w:cs="Tahoma"/>
      <w:sz w:val="16"/>
      <w:szCs w:val="16"/>
      <w:lang w:val="uk-UA"/>
    </w:rPr>
  </w:style>
  <w:style w:type="character" w:styleId="Style12">
    <w:name w:val="Hyperlink"/>
    <w:rPr>
      <w:color w:val="000080"/>
      <w:u w:val="single"/>
      <w:lang w:val="zxx" w:eastAsia="zxx" w:bidi="zxx"/>
    </w:rPr>
  </w:style>
  <w:style w:type="character" w:styleId="Style13">
    <w:name w:val="Символ нумерації"/>
    <w:qFormat/>
    <w:rPr/>
  </w:style>
  <w:style w:type="paragraph" w:styleId="Style14">
    <w:name w:val="Заголовок"/>
    <w:basedOn w:val="Normal"/>
    <w:next w:val="Style15"/>
    <w:qFormat/>
    <w:pPr>
      <w:keepNext w:val="true"/>
      <w:spacing w:before="240" w:after="120"/>
    </w:pPr>
    <w:rPr>
      <w:rFonts w:ascii="Liberation Sans" w:hAnsi="Liberation Sans" w:eastAsia="Microsoft YaHei" w:cs="Arial"/>
      <w:sz w:val="28"/>
      <w:szCs w:val="28"/>
    </w:rPr>
  </w:style>
  <w:style w:type="paragraph" w:styleId="Style15">
    <w:name w:val="Body Text"/>
    <w:basedOn w:val="Normal"/>
    <w:uiPriority w:val="1"/>
    <w:qFormat/>
    <w:pPr/>
    <w:rPr>
      <w:sz w:val="28"/>
      <w:szCs w:val="28"/>
    </w:rPr>
  </w:style>
  <w:style w:type="paragraph" w:styleId="Style16">
    <w:name w:val="List"/>
    <w:basedOn w:val="Style15"/>
    <w:pPr/>
    <w:rPr>
      <w:rFonts w:cs="Arial"/>
    </w:rPr>
  </w:style>
  <w:style w:type="paragraph" w:styleId="Style17">
    <w:name w:val="Caption"/>
    <w:basedOn w:val="Normal"/>
    <w:qFormat/>
    <w:pPr>
      <w:suppressLineNumbers/>
      <w:spacing w:before="120" w:after="120"/>
    </w:pPr>
    <w:rPr>
      <w:rFonts w:cs="Arial"/>
      <w:i/>
      <w:iCs/>
      <w:sz w:val="24"/>
      <w:szCs w:val="24"/>
    </w:rPr>
  </w:style>
  <w:style w:type="paragraph" w:styleId="Style18">
    <w:name w:val="Покажчик"/>
    <w:basedOn w:val="Normal"/>
    <w:qFormat/>
    <w:pPr>
      <w:suppressLineNumbers/>
    </w:pPr>
    <w:rPr>
      <w:rFonts w:cs="Arial"/>
      <w:lang w:val="zxx" w:eastAsia="zxx" w:bidi="zxx"/>
    </w:rPr>
  </w:style>
  <w:style w:type="paragraph" w:styleId="ListParagraph">
    <w:name w:val="List Paragraph"/>
    <w:basedOn w:val="Normal"/>
    <w:uiPriority w:val="1"/>
    <w:qFormat/>
    <w:pPr>
      <w:ind w:left="710" w:hanging="0"/>
    </w:pPr>
    <w:rPr/>
  </w:style>
  <w:style w:type="paragraph" w:styleId="TableParagraph" w:customStyle="1">
    <w:name w:val="Table Paragraph"/>
    <w:basedOn w:val="Normal"/>
    <w:uiPriority w:val="1"/>
    <w:qFormat/>
    <w:pPr>
      <w:ind w:left="107" w:hanging="0"/>
    </w:pPr>
    <w:rPr/>
  </w:style>
  <w:style w:type="paragraph" w:styleId="BalloonText">
    <w:name w:val="Balloon Text"/>
    <w:basedOn w:val="Normal"/>
    <w:link w:val="Style11"/>
    <w:uiPriority w:val="99"/>
    <w:semiHidden/>
    <w:unhideWhenUsed/>
    <w:qFormat/>
    <w:rsid w:val="00f25623"/>
    <w:pPr/>
    <w:rPr>
      <w:rFonts w:ascii="Tahoma" w:hAnsi="Tahoma" w:cs="Tahoma"/>
      <w:sz w:val="16"/>
      <w:szCs w:val="16"/>
    </w:rPr>
  </w:style>
  <w:style w:type="paragraph" w:styleId="Style19">
    <w:name w:val="Верхній і нижній колонтитули"/>
    <w:basedOn w:val="Normal"/>
    <w:qFormat/>
    <w:pPr/>
    <w:rPr/>
  </w:style>
  <w:style w:type="paragraph" w:styleId="Style20">
    <w:name w:val="Footer"/>
    <w:basedOn w:val="Style19"/>
    <w:pPr/>
    <w:rPr/>
  </w:style>
  <w:style w:type="paragraph" w:styleId="Style21">
    <w:name w:val="Вміст рам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png"/><Relationship Id="rId13" Type="http://schemas.openxmlformats.org/officeDocument/2006/relationships/footer" Target="footer7.xml"/><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footer" Target="footer8.xml"/><Relationship Id="rId17" Type="http://schemas.openxmlformats.org/officeDocument/2006/relationships/footer" Target="footer9.xml"/><Relationship Id="rId18" Type="http://schemas.openxmlformats.org/officeDocument/2006/relationships/image" Target="media/image6.png"/><Relationship Id="rId19" Type="http://schemas.openxmlformats.org/officeDocument/2006/relationships/footer" Target="footer10.xml"/><Relationship Id="rId20" Type="http://schemas.openxmlformats.org/officeDocument/2006/relationships/image" Target="media/image7.png"/><Relationship Id="rId21" Type="http://schemas.openxmlformats.org/officeDocument/2006/relationships/footer" Target="footer11.xml"/><Relationship Id="rId22" Type="http://schemas.openxmlformats.org/officeDocument/2006/relationships/image" Target="media/image8.png"/><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image" Target="media/image9.png"/><Relationship Id="rId26" Type="http://schemas.openxmlformats.org/officeDocument/2006/relationships/image" Target="media/image10.png"/><Relationship Id="rId27" Type="http://schemas.openxmlformats.org/officeDocument/2006/relationships/image" Target="media/image11.png"/><Relationship Id="rId28" Type="http://schemas.openxmlformats.org/officeDocument/2006/relationships/footer" Target="footer14.xml"/><Relationship Id="rId29" Type="http://schemas.openxmlformats.org/officeDocument/2006/relationships/footer" Target="footer15.xml"/><Relationship Id="rId30" Type="http://schemas.openxmlformats.org/officeDocument/2006/relationships/image" Target="media/image12.png"/><Relationship Id="rId31" Type="http://schemas.openxmlformats.org/officeDocument/2006/relationships/image" Target="media/image13.png"/><Relationship Id="rId32" Type="http://schemas.openxmlformats.org/officeDocument/2006/relationships/image" Target="media/image14.png"/><Relationship Id="rId33" Type="http://schemas.openxmlformats.org/officeDocument/2006/relationships/image" Target="media/image15.png"/><Relationship Id="rId34" Type="http://schemas.openxmlformats.org/officeDocument/2006/relationships/footer" Target="footer16.xml"/><Relationship Id="rId35" Type="http://schemas.openxmlformats.org/officeDocument/2006/relationships/image" Target="media/image16.png"/><Relationship Id="rId36" Type="http://schemas.openxmlformats.org/officeDocument/2006/relationships/image" Target="media/image17.png"/><Relationship Id="rId37" Type="http://schemas.openxmlformats.org/officeDocument/2006/relationships/image" Target="media/image18.png"/><Relationship Id="rId38" Type="http://schemas.openxmlformats.org/officeDocument/2006/relationships/footer" Target="footer17.xml"/><Relationship Id="rId39" Type="http://schemas.openxmlformats.org/officeDocument/2006/relationships/image" Target="media/image19.png"/><Relationship Id="rId40" Type="http://schemas.openxmlformats.org/officeDocument/2006/relationships/image" Target="media/image20.png"/><Relationship Id="rId41" Type="http://schemas.openxmlformats.org/officeDocument/2006/relationships/footer" Target="footer18.xml"/><Relationship Id="rId42" Type="http://schemas.openxmlformats.org/officeDocument/2006/relationships/image" Target="media/image21.png"/><Relationship Id="rId43" Type="http://schemas.openxmlformats.org/officeDocument/2006/relationships/image" Target="media/image22.png"/><Relationship Id="rId44" Type="http://schemas.openxmlformats.org/officeDocument/2006/relationships/footer" Target="footer19.xml"/><Relationship Id="rId45" Type="http://schemas.openxmlformats.org/officeDocument/2006/relationships/image" Target="media/image23.png"/><Relationship Id="rId46" Type="http://schemas.openxmlformats.org/officeDocument/2006/relationships/image" Target="media/image24.png"/><Relationship Id="rId47" Type="http://schemas.openxmlformats.org/officeDocument/2006/relationships/footer" Target="footer20.xml"/><Relationship Id="rId48" Type="http://schemas.openxmlformats.org/officeDocument/2006/relationships/image" Target="media/image25.png"/><Relationship Id="rId49" Type="http://schemas.openxmlformats.org/officeDocument/2006/relationships/image" Target="media/image26.png"/><Relationship Id="rId50" Type="http://schemas.openxmlformats.org/officeDocument/2006/relationships/image" Target="media/image27.png"/><Relationship Id="rId51" Type="http://schemas.openxmlformats.org/officeDocument/2006/relationships/footer" Target="footer21.xml"/><Relationship Id="rId52" Type="http://schemas.openxmlformats.org/officeDocument/2006/relationships/image" Target="media/image28.png"/><Relationship Id="rId53" Type="http://schemas.openxmlformats.org/officeDocument/2006/relationships/image" Target="media/image29.png"/><Relationship Id="rId54" Type="http://schemas.openxmlformats.org/officeDocument/2006/relationships/footer" Target="footer22.xml"/><Relationship Id="rId55" Type="http://schemas.openxmlformats.org/officeDocument/2006/relationships/footer" Target="footer23.xml"/><Relationship Id="rId56" Type="http://schemas.openxmlformats.org/officeDocument/2006/relationships/image" Target="media/image30.png"/><Relationship Id="rId57" Type="http://schemas.openxmlformats.org/officeDocument/2006/relationships/image" Target="media/image31.png"/><Relationship Id="rId58" Type="http://schemas.openxmlformats.org/officeDocument/2006/relationships/footer" Target="footer24.xml"/><Relationship Id="rId59" Type="http://schemas.openxmlformats.org/officeDocument/2006/relationships/footer" Target="footer25.xml"/><Relationship Id="rId60" Type="http://schemas.openxmlformats.org/officeDocument/2006/relationships/footer" Target="footer26.xml"/><Relationship Id="rId61" Type="http://schemas.openxmlformats.org/officeDocument/2006/relationships/image" Target="media/image32.png"/><Relationship Id="rId62" Type="http://schemas.openxmlformats.org/officeDocument/2006/relationships/footer" Target="footer27.xml"/><Relationship Id="rId63" Type="http://schemas.openxmlformats.org/officeDocument/2006/relationships/image" Target="media/image33.png"/><Relationship Id="rId64" Type="http://schemas.openxmlformats.org/officeDocument/2006/relationships/footer" Target="footer28.xml"/><Relationship Id="rId65" Type="http://schemas.openxmlformats.org/officeDocument/2006/relationships/hyperlink" Target="http://metodportal.com/node/59313" TargetMode="External"/><Relationship Id="rId66" Type="http://schemas.openxmlformats.org/officeDocument/2006/relationships/hyperlink" Target="https://www.ruselectronic.com/" TargetMode="External"/><Relationship Id="rId67" Type="http://schemas.openxmlformats.org/officeDocument/2006/relationships/hyperlink" Target="https://issuu.com/borismedvedenko/docs/" TargetMode="External"/><Relationship Id="rId68" Type="http://schemas.openxmlformats.org/officeDocument/2006/relationships/hyperlink" Target="https://play.google.com/books/reader?id=rv9QAgAAQBAJ&amp;pg=GBS.PP1&amp;hl=ru" TargetMode="External"/><Relationship Id="rId69" Type="http://schemas.openxmlformats.org/officeDocument/2006/relationships/hyperlink" Target="http://bourabai.kz/toe/index.htm" TargetMode="External"/><Relationship Id="rId70" Type="http://schemas.openxmlformats.org/officeDocument/2006/relationships/hyperlink" Target="https://newlms.magtu.ru/course/view.php?id=82874" TargetMode="External"/><Relationship Id="rId71" Type="http://schemas.openxmlformats.org/officeDocument/2006/relationships/hyperlink" Target="https://www.youtube.com/watch?v=S_OQz6D8IlI&amp;list=PL4o0lDYvp229DRDYacI" TargetMode="External"/><Relationship Id="rId72" Type="http://schemas.openxmlformats.org/officeDocument/2006/relationships/hyperlink" Target="https://www.youtube.com/watch?v=-2zHn357Fg4" TargetMode="External"/><Relationship Id="rId73" Type="http://schemas.openxmlformats.org/officeDocument/2006/relationships/footer" Target="footer29.xml"/><Relationship Id="rId74" Type="http://schemas.openxmlformats.org/officeDocument/2006/relationships/footer" Target="footer30.xml"/><Relationship Id="rId75" Type="http://schemas.openxmlformats.org/officeDocument/2006/relationships/numbering" Target="numbering.xml"/><Relationship Id="rId76" Type="http://schemas.openxmlformats.org/officeDocument/2006/relationships/fontTable" Target="fontTable.xml"/><Relationship Id="rId77" Type="http://schemas.openxmlformats.org/officeDocument/2006/relationships/settings" Target="settings.xml"/><Relationship Id="rId7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Application>LibreOffice/7.4.2.3$Windows_X86_64 LibreOffice_project/382eef1f22670f7f4118c8c2dd222ec7ad009daf</Application>
  <AppVersion>15.0000</AppVersion>
  <Pages>35</Pages>
  <Words>5838</Words>
  <Characters>34952</Characters>
  <CharactersWithSpaces>39963</CharactersWithSpaces>
  <Paragraphs>772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2026-09-25T13:33:00Z</dcterms:created>
  <dc:creator>Admin</dc:creator>
  <dc:description/>
  <dc:language>uk-UA</dc:language>
  <cp:lastModifiedBy/>
  <dcterms:modified xsi:type="dcterms:W3CDTF">2026-10-11T10:10:08Z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2024-02-02T00:00:00Z</vt:filetime>
  </property>
  <property fmtid="{D5CDD505-2E9C-101B-9397-08002B2CF9AE}" pid="4" name="Creator">
    <vt:lpwstr>Microsoft® Word для Microsoft 365</vt:lpwstr>
  </property>
  <property fmtid="{D5CDD505-2E9C-101B-9397-08002B2CF9AE}" pid="5" name="LastSaved">
    <vt:filetime>2026-09-25T00:00:00Z</vt:filetime>
  </property>
  <property fmtid="{D5CDD505-2E9C-101B-9397-08002B2CF9AE}" pid="6" name="Producer">
    <vt:lpwstr>Microsoft® Word для Microsoft 365</vt:lpwstr>
  </property>
</Properties>
</file>