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39.xml" ContentType="application/vnd.openxmlformats-officedocument.wordprocessingml.footer+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footer118.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20.xml" ContentType="application/vnd.openxmlformats-officedocument.wordprocessingml.footer+xml"/>
  <Override PartName="/word/footer83.xml" ContentType="application/vnd.openxmlformats-officedocument.wordprocessingml.footer+xml"/>
  <Override PartName="/word/media/image57.png" ContentType="image/png"/>
  <Override PartName="/word/media/image1.png" ContentType="image/png"/>
  <Override PartName="/word/media/image31.png" ContentType="image/png"/>
  <Override PartName="/word/media/image7.jpeg" ContentType="image/jpeg"/>
  <Override PartName="/word/media/image58.png" ContentType="image/png"/>
  <Override PartName="/word/media/image130.png" ContentType="image/png"/>
  <Override PartName="/word/media/image2.png" ContentType="image/png"/>
  <Override PartName="/word/media/image3.png" ContentType="image/png"/>
  <Override PartName="/word/media/image131.png" ContentType="image/png"/>
  <Override PartName="/word/media/image84.jpeg" ContentType="image/jpeg"/>
  <Override PartName="/word/media/image59.png" ContentType="image/png"/>
  <Override PartName="/word/media/image4.png" ContentType="image/png"/>
  <Override PartName="/word/media/image45.jpeg" ContentType="image/jpeg"/>
  <Override PartName="/word/media/image5.png" ContentType="image/png"/>
  <Override PartName="/word/media/image8.jpeg" ContentType="image/jpeg"/>
  <Override PartName="/word/media/image41.png" ContentType="image/png"/>
  <Override PartName="/word/media/image6.png" ContentType="image/png"/>
  <Override PartName="/word/media/image9.jpeg" ContentType="image/jpeg"/>
  <Override PartName="/word/media/image51.png" ContentType="image/png"/>
  <Override PartName="/word/media/image10.jpeg" ContentType="image/jpeg"/>
  <Override PartName="/word/media/image56.png" ContentType="image/png"/>
  <Override PartName="/word/media/image66.png" ContentType="image/png"/>
  <Override PartName="/word/media/image11.jpeg" ContentType="image/jpeg"/>
  <Override PartName="/word/media/image76.png" ContentType="image/png"/>
  <Override PartName="/word/media/image12.jpeg" ContentType="image/jpeg"/>
  <Override PartName="/word/media/image13.png" ContentType="image/png"/>
  <Override PartName="/word/media/image46.jpeg" ContentType="image/jpe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08.jpeg" ContentType="image/jpeg"/>
  <Override PartName="/word/media/image19.jpeg" ContentType="image/jpeg"/>
  <Override PartName="/word/media/image20.jpeg" ContentType="image/jpeg"/>
  <Override PartName="/word/media/image110.jpeg" ContentType="image/jpeg"/>
  <Override PartName="/word/media/image21.jpeg" ContentType="image/jpeg"/>
  <Override PartName="/word/media/image54.png" ContentType="image/png"/>
  <Override PartName="/word/media/image111.jpeg" ContentType="image/jpeg"/>
  <Override PartName="/word/media/image22.jpeg" ContentType="image/jpeg"/>
  <Override PartName="/word/media/image64.png" ContentType="image/png"/>
  <Override PartName="/word/media/image23.jpeg" ContentType="image/jpeg"/>
  <Override PartName="/word/media/image24.png" ContentType="image/png"/>
  <Override PartName="/word/media/image25.png" ContentType="image/png"/>
  <Override PartName="/word/media/image36.jpeg" ContentType="image/jpeg"/>
  <Override PartName="/word/media/image26.png" ContentType="image/png"/>
  <Override PartName="/word/media/image27.jpeg" ContentType="image/jpeg"/>
  <Override PartName="/word/media/image47.png" ContentType="image/png"/>
  <Override PartName="/word/media/image100.png" ContentType="image/png"/>
  <Override PartName="/word/media/image28.png" ContentType="image/png"/>
  <Override PartName="/word/media/image101.png" ContentType="image/png"/>
  <Override PartName="/word/media/image81.jpeg" ContentType="image/jpeg"/>
  <Override PartName="/word/media/image29.png" ContentType="image/png"/>
  <Override PartName="/word/media/image30.png" ContentType="image/png"/>
  <Override PartName="/word/media/image32.png" ContentType="image/png"/>
  <Override PartName="/word/media/image33.png" ContentType="image/png"/>
  <Override PartName="/word/media/image34.png" ContentType="image/png"/>
  <Override PartName="/word/media/image35.png" ContentType="image/png"/>
  <Override PartName="/word/media/image37.jpeg" ContentType="image/jpeg"/>
  <Override PartName="/word/media/image38.png" ContentType="image/png"/>
  <Override PartName="/word/media/image82.jpeg" ContentType="image/jpeg"/>
  <Override PartName="/word/media/image39.png" ContentType="image/png"/>
  <Override PartName="/word/media/image40.png" ContentType="image/png"/>
  <Override PartName="/word/media/image42.png" ContentType="image/png"/>
  <Override PartName="/word/media/image43.png" ContentType="image/png"/>
  <Override PartName="/word/media/image60.png" ContentType="image/png"/>
  <Override PartName="/word/media/image44.jpeg" ContentType="image/jpeg"/>
  <Override PartName="/word/media/image48.png" ContentType="image/png"/>
  <Override PartName="/word/media/image120.png" ContentType="image/png"/>
  <Override PartName="/word/media/image49.png" ContentType="image/png"/>
  <Override PartName="/word/media/image83.jpeg" ContentType="image/jpeg"/>
  <Override PartName="/word/media/image121.png" ContentType="image/png"/>
  <Override PartName="/word/media/image50.png" ContentType="image/png"/>
  <Override PartName="/word/media/image52.png" ContentType="image/png"/>
  <Override PartName="/word/media/image53.png" ContentType="image/png"/>
  <Override PartName="/word/media/image55.png" ContentType="image/png"/>
  <Override PartName="/word/media/image61.png" ContentType="image/png"/>
  <Override PartName="/word/media/image62.png" ContentType="image/png"/>
  <Override PartName="/word/media/image63.png" ContentType="image/png"/>
  <Override PartName="/word/media/image65.jpeg" ContentType="image/jpeg"/>
  <Override PartName="/word/media/image67.png" ContentType="image/png"/>
  <Override PartName="/word/media/image68.png" ContentType="image/png"/>
  <Override PartName="/word/media/image140.png" ContentType="image/png"/>
  <Override PartName="/word/media/image69.jpeg" ContentType="image/jpeg"/>
  <Override PartName="/word/media/image138.png" ContentType="image/pn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png" ContentType="image/png"/>
  <Override PartName="/word/media/image77.png" ContentType="image/png"/>
  <Override PartName="/word/media/image78.jpeg" ContentType="image/jpeg"/>
  <Override PartName="/word/media/image79.jpeg" ContentType="image/jpeg"/>
  <Override PartName="/word/media/image80.jpeg" ContentType="image/jpeg"/>
  <Override PartName="/word/media/image85.jpeg" ContentType="image/jpeg"/>
  <Override PartName="/word/media/image141.png" ContentType="image/png"/>
  <Override PartName="/word/media/image86.png" ContentType="image/png"/>
  <Override PartName="/word/media/image102.jpeg" ContentType="image/jpeg"/>
  <Override PartName="/word/media/image87.jpeg" ContentType="image/jpeg"/>
  <Override PartName="/word/media/image89.png" ContentType="image/png"/>
  <Override PartName="/word/media/image161.png" ContentType="image/png"/>
  <Override PartName="/word/media/image88.jpeg" ContentType="image/jpeg"/>
  <Override PartName="/word/media/image99.png" ContentType="image/png"/>
  <Override PartName="/word/media/image90.jpeg" ContentType="image/jpeg"/>
  <Override PartName="/word/media/image91.png" ContentType="image/png"/>
  <Override PartName="/word/media/image92.png" ContentType="image/png"/>
  <Override PartName="/word/media/image93.jpeg" ContentType="image/jpeg"/>
  <Override PartName="/word/media/image94.jpeg" ContentType="image/jpeg"/>
  <Override PartName="/word/media/image95.jpeg" ContentType="image/jpeg"/>
  <Override PartName="/word/media/image96.png" ContentType="image/png"/>
  <Override PartName="/word/media/image97.jpeg" ContentType="image/jpeg"/>
  <Override PartName="/word/media/image98.png" ContentType="image/png"/>
  <Override PartName="/word/media/image103.png" ContentType="image/png"/>
  <Override PartName="/word/media/image104.png" ContentType="image/png"/>
  <Override PartName="/word/media/image105.jpeg" ContentType="image/jpeg"/>
  <Override PartName="/word/media/image106.png" ContentType="image/png"/>
  <Override PartName="/word/media/image107.jpeg" ContentType="image/jpeg"/>
  <Override PartName="/word/media/image109.png" ContentType="image/png"/>
  <Override PartName="/word/media/image112.png" ContentType="image/png"/>
  <Override PartName="/word/media/image113.png" ContentType="image/png"/>
  <Override PartName="/word/media/image114.png" ContentType="image/png"/>
  <Override PartName="/word/media/image115.png" ContentType="image/png"/>
  <Override PartName="/word/media/image116.png" ContentType="image/png"/>
  <Override PartName="/word/media/image117.png" ContentType="image/png"/>
  <Override PartName="/word/media/image118.jpeg" ContentType="image/jpeg"/>
  <Override PartName="/word/media/image119.png" ContentType="image/png"/>
  <Override PartName="/word/media/image122.png" ContentType="image/png"/>
  <Override PartName="/word/media/image123.png" ContentType="image/png"/>
  <Override PartName="/word/media/image124.png" ContentType="image/png"/>
  <Override PartName="/word/media/image125.png" ContentType="image/png"/>
  <Override PartName="/word/media/image126.png" ContentType="image/png"/>
  <Override PartName="/word/media/image127.png" ContentType="image/png"/>
  <Override PartName="/word/media/image128.png" ContentType="image/png"/>
  <Override PartName="/word/media/image129.png" ContentType="image/png"/>
  <Override PartName="/word/media/image132.png" ContentType="image/png"/>
  <Override PartName="/word/media/image133.png" ContentType="image/png"/>
  <Override PartName="/word/media/image134.png" ContentType="image/png"/>
  <Override PartName="/word/media/image135.png" ContentType="image/png"/>
  <Override PartName="/word/media/image136.png" ContentType="image/png"/>
  <Override PartName="/word/media/image137.png" ContentType="image/png"/>
  <Override PartName="/word/media/image139.png" ContentType="image/png"/>
  <Override PartName="/word/media/image142.png" ContentType="image/png"/>
  <Override PartName="/word/media/image143.png" ContentType="image/png"/>
  <Override PartName="/word/media/image144.png" ContentType="image/png"/>
  <Override PartName="/word/media/image145.png" ContentType="image/png"/>
  <Override PartName="/word/media/image146.png" ContentType="image/png"/>
  <Override PartName="/word/media/image147.png" ContentType="image/png"/>
  <Override PartName="/word/media/image148.png" ContentType="image/png"/>
  <Override PartName="/word/media/image149.png" ContentType="image/png"/>
  <Override PartName="/word/media/image150.png" ContentType="image/png"/>
  <Override PartName="/word/media/image151.png" ContentType="image/png"/>
  <Override PartName="/word/media/image152.png" ContentType="image/png"/>
  <Override PartName="/word/media/image153.png" ContentType="image/png"/>
  <Override PartName="/word/media/image154.png" ContentType="image/png"/>
  <Override PartName="/word/media/image155.png" ContentType="image/png"/>
  <Override PartName="/word/media/image156.png" ContentType="image/png"/>
  <Override PartName="/word/media/image157.png" ContentType="image/png"/>
  <Override PartName="/word/media/image158.png" ContentType="image/png"/>
  <Override PartName="/word/media/image159.png" ContentType="image/png"/>
  <Override PartName="/word/media/image160.png" ContentType="image/png"/>
  <Override PartName="/word/media/image162.png" ContentType="image/png"/>
  <Override PartName="/word/media/image163.png" ContentType="image/png"/>
  <Override PartName="/word/media/image164.png" ContentType="image/png"/>
  <Override PartName="/word/media/image165.png" ContentType="image/png"/>
  <Override PartName="/word/media/image166.png" ContentType="image/png"/>
  <Override PartName="/word/media/image167.png" ContentType="image/png"/>
  <Override PartName="/word/footer16.xml" ContentType="application/vnd.openxmlformats-officedocument.wordprocessingml.footer+xml"/>
  <Override PartName="/word/footer4.xml" ContentType="application/vnd.openxmlformats-officedocument.wordprocessingml.footer+xml"/>
  <Override PartName="/word/footer127.xml" ContentType="application/vnd.openxmlformats-officedocument.wordprocessingml.footer+xml"/>
  <Override PartName="/word/footer21.xml" ContentType="application/vnd.openxmlformats-officedocument.wordprocessingml.footer+xml"/>
  <Override PartName="/word/footer5.xml" ContentType="application/vnd.openxmlformats-officedocument.wordprocessingml.footer+xml"/>
  <Override PartName="/word/footer128.xml" ContentType="application/vnd.openxmlformats-officedocument.wordprocessingml.footer+xml"/>
  <Override PartName="/word/footer22.xml" ContentType="application/vnd.openxmlformats-officedocument.wordprocessingml.footer+xml"/>
  <Override PartName="/word/footer6.xml" ContentType="application/vnd.openxmlformats-officedocument.wordprocessingml.footer+xml"/>
  <Override PartName="/word/footer129.xml" ContentType="application/vnd.openxmlformats-officedocument.wordprocessingml.footer+xml"/>
  <Override PartName="/word/footer23.xml" ContentType="application/vnd.openxmlformats-officedocument.wordprocessingml.footer+xml"/>
  <Override PartName="/word/footer7.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5.xml" ContentType="application/vnd.openxmlformats-officedocument.wordprocessingml.footer+xml"/>
  <Override PartName="/word/footer9.xml" ContentType="application/vnd.openxmlformats-officedocument.wordprocessingml.footer+xml"/>
  <Override PartName="/word/footer26.xml" ContentType="application/vnd.openxmlformats-officedocument.wordprocessingml.footer+xml"/>
  <Override PartName="/word/footer116.xml" ContentType="application/vnd.openxmlformats-officedocument.wordprocessingml.footer+xml"/>
  <Override PartName="/word/footer10.xml" ContentType="application/vnd.openxmlformats-officedocument.wordprocessingml.footer+xml"/>
  <Override PartName="/word/footer117.xml" ContentType="application/vnd.openxmlformats-officedocument.wordprocessingml.footer+xml"/>
  <Override PartName="/word/footer11.xml" ContentType="application/vnd.openxmlformats-officedocument.wordprocessingml.footer+xml"/>
  <Override PartName="/word/footer11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136.xml" ContentType="application/vnd.openxmlformats-officedocument.wordprocessingml.footer+xml"/>
  <Override PartName="/word/footer30.xml" ContentType="application/vnd.openxmlformats-officedocument.wordprocessingml.footer+xml"/>
  <Override PartName="/word/footer137.xml" ContentType="application/vnd.openxmlformats-officedocument.wordprocessingml.footer+xml"/>
  <Override PartName="/word/footer31.xml" ContentType="application/vnd.openxmlformats-officedocument.wordprocessingml.footer+xml"/>
  <Override PartName="/word/footer138.xml" ContentType="application/vnd.openxmlformats-officedocument.wordprocessingml.footer+xml"/>
  <Override PartName="/word/footer32.xml" ContentType="application/vnd.openxmlformats-officedocument.wordprocessingml.footer+xml"/>
  <Override PartName="/word/footer139.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146.xml" ContentType="application/vnd.openxmlformats-officedocument.wordprocessingml.footer+xml"/>
  <Override PartName="/word/footer40.xml" ContentType="application/vnd.openxmlformats-officedocument.wordprocessingml.footer+xml"/>
  <Override PartName="/word/footer147.xml" ContentType="application/vnd.openxmlformats-officedocument.wordprocessingml.footer+xml"/>
  <Override PartName="/word/footer41.xml" ContentType="application/vnd.openxmlformats-officedocument.wordprocessingml.footer+xml"/>
  <Override PartName="/word/footer148.xml" ContentType="application/vnd.openxmlformats-officedocument.wordprocessingml.footer+xml"/>
  <Override PartName="/word/footer42.xml" ContentType="application/vnd.openxmlformats-officedocument.wordprocessingml.footer+xml"/>
  <Override PartName="/word/footer149.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ntTable.xml" ContentType="application/vnd.openxmlformats-officedocument.wordprocessingml.fontTable+xml"/>
  <Override PartName="/word/footer13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5"/>
        <w:spacing w:before="69" w:after="0"/>
        <w:ind w:left="580" w:hanging="0"/>
        <w:jc w:val="center"/>
        <w:rPr/>
      </w:pPr>
      <w:r>
        <w:rPr/>
        <w:t>Міністерство</w:t>
      </w:r>
      <w:r>
        <w:rPr>
          <w:spacing w:val="-5"/>
        </w:rPr>
        <w:t xml:space="preserve"> </w:t>
      </w:r>
      <w:r>
        <w:rPr/>
        <w:t>освіти</w:t>
      </w:r>
      <w:r>
        <w:rPr>
          <w:spacing w:val="-6"/>
        </w:rPr>
        <w:t xml:space="preserve"> </w:t>
      </w:r>
      <w:r>
        <w:rPr/>
        <w:t>і</w:t>
      </w:r>
      <w:r>
        <w:rPr>
          <w:spacing w:val="-5"/>
        </w:rPr>
        <w:t xml:space="preserve"> </w:t>
      </w:r>
      <w:r>
        <w:rPr/>
        <w:t>науки</w:t>
      </w:r>
      <w:r>
        <w:rPr>
          <w:spacing w:val="-5"/>
        </w:rPr>
        <w:t xml:space="preserve"> </w:t>
      </w:r>
      <w:r>
        <w:rPr>
          <w:spacing w:val="-2"/>
        </w:rPr>
        <w:t>України</w:t>
      </w:r>
    </w:p>
    <w:p>
      <w:pPr>
        <w:pStyle w:val="Style15"/>
        <w:spacing w:lineRule="exact" w:line="322" w:before="3" w:after="0"/>
        <w:ind w:left="577" w:hanging="0"/>
        <w:jc w:val="center"/>
        <w:rPr/>
      </w:pPr>
      <w:r>
        <w:rPr/>
        <w:t>ВСП</w:t>
      </w:r>
      <w:r>
        <w:rPr>
          <w:spacing w:val="-15"/>
        </w:rPr>
        <w:t xml:space="preserve"> </w:t>
      </w:r>
      <w:r>
        <w:rPr/>
        <w:t>«БЕРДЯНСЬКИЙ</w:t>
      </w:r>
      <w:r>
        <w:rPr>
          <w:spacing w:val="-13"/>
        </w:rPr>
        <w:t xml:space="preserve"> </w:t>
      </w:r>
      <w:r>
        <w:rPr/>
        <w:t>МАШИНОБУДІВНИЙ</w:t>
      </w:r>
      <w:r>
        <w:rPr>
          <w:spacing w:val="-9"/>
        </w:rPr>
        <w:t xml:space="preserve"> </w:t>
      </w:r>
      <w:r>
        <w:rPr/>
        <w:t>ФАХОВИЙ</w:t>
      </w:r>
      <w:r>
        <w:rPr>
          <w:spacing w:val="-12"/>
        </w:rPr>
        <w:t xml:space="preserve"> </w:t>
      </w:r>
      <w:r>
        <w:rPr>
          <w:spacing w:val="-2"/>
        </w:rPr>
        <w:t>КОЛЕДЖ</w:t>
      </w:r>
    </w:p>
    <w:p>
      <w:pPr>
        <w:pStyle w:val="Style15"/>
        <w:ind w:left="581" w:hanging="0"/>
        <w:jc w:val="center"/>
        <w:rPr/>
      </w:pPr>
      <w:r>
        <w:rPr/>
        <w:t>Національного</w:t>
      </w:r>
      <w:r>
        <w:rPr>
          <w:spacing w:val="-17"/>
        </w:rPr>
        <w:t xml:space="preserve"> </w:t>
      </w:r>
      <w:r>
        <w:rPr/>
        <w:t>університету</w:t>
      </w:r>
      <w:r>
        <w:rPr>
          <w:spacing w:val="-11"/>
        </w:rPr>
        <w:t xml:space="preserve"> </w:t>
      </w:r>
      <w:r>
        <w:rPr/>
        <w:t>«Запорізька</w:t>
      </w:r>
      <w:r>
        <w:rPr>
          <w:spacing w:val="-7"/>
        </w:rPr>
        <w:t xml:space="preserve"> </w:t>
      </w:r>
      <w:r>
        <w:rPr>
          <w:spacing w:val="-2"/>
        </w:rPr>
        <w:t>політехніка»</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21" w:after="0"/>
        <w:rPr/>
      </w:pPr>
      <w:r>
        <w:rPr/>
      </w:r>
    </w:p>
    <w:p>
      <w:pPr>
        <w:pStyle w:val="1"/>
        <w:spacing w:before="0" w:after="0"/>
        <w:ind w:left="579" w:right="0" w:hanging="0"/>
        <w:rPr/>
      </w:pPr>
      <w:r>
        <w:rPr/>
        <w:t>ПРОМИСЛОВА</w:t>
      </w:r>
      <w:r>
        <w:rPr>
          <w:spacing w:val="-8"/>
        </w:rPr>
        <w:t xml:space="preserve"> </w:t>
      </w:r>
      <w:r>
        <w:rPr>
          <w:spacing w:val="-2"/>
        </w:rPr>
        <w:t>ЕЛЕКТРОНІКА</w:t>
      </w:r>
    </w:p>
    <w:p>
      <w:pPr>
        <w:pStyle w:val="Style15"/>
        <w:spacing w:lineRule="exact" w:line="646" w:before="66" w:after="0"/>
        <w:ind w:left="2961" w:right="2227" w:firstLine="273"/>
        <w:rPr/>
      </w:pPr>
      <w:r>
        <w:rPr/>
        <w:t>Методичні вказівки до практичних занять Для</w:t>
      </w:r>
      <w:r>
        <w:rPr>
          <w:spacing w:val="-9"/>
        </w:rPr>
        <w:t xml:space="preserve"> </w:t>
      </w:r>
      <w:r>
        <w:rPr/>
        <w:t>підготовки</w:t>
      </w:r>
      <w:r>
        <w:rPr>
          <w:spacing w:val="-11"/>
        </w:rPr>
        <w:t xml:space="preserve"> </w:t>
      </w:r>
      <w:r>
        <w:rPr/>
        <w:t>фахових</w:t>
      </w:r>
      <w:r>
        <w:rPr>
          <w:spacing w:val="-8"/>
        </w:rPr>
        <w:t xml:space="preserve"> </w:t>
      </w:r>
      <w:r>
        <w:rPr/>
        <w:t>молодших</w:t>
      </w:r>
      <w:r>
        <w:rPr>
          <w:spacing w:val="-8"/>
        </w:rPr>
        <w:t xml:space="preserve"> </w:t>
      </w:r>
      <w:r>
        <w:rPr/>
        <w:t>бакалаврів</w:t>
      </w:r>
    </w:p>
    <w:p>
      <w:pPr>
        <w:pStyle w:val="Style15"/>
        <w:spacing w:lineRule="exact" w:line="253"/>
        <w:ind w:left="578" w:hanging="0"/>
        <w:jc w:val="center"/>
        <w:rPr/>
      </w:pPr>
      <w:r>
        <w:rPr/>
        <w:t>за</w:t>
      </w:r>
      <w:r>
        <w:rPr>
          <w:spacing w:val="-7"/>
        </w:rPr>
        <w:t xml:space="preserve"> </w:t>
      </w:r>
      <w:r>
        <w:rPr/>
        <w:t>спеціальністю</w:t>
      </w:r>
      <w:r>
        <w:rPr>
          <w:spacing w:val="-9"/>
        </w:rPr>
        <w:t xml:space="preserve"> </w:t>
      </w:r>
      <w:r>
        <w:rPr/>
        <w:t>131</w:t>
      </w:r>
      <w:r>
        <w:rPr>
          <w:spacing w:val="-4"/>
        </w:rPr>
        <w:t xml:space="preserve"> </w:t>
      </w:r>
      <w:r>
        <w:rPr/>
        <w:t>Прикладна</w:t>
      </w:r>
      <w:r>
        <w:rPr>
          <w:spacing w:val="-5"/>
        </w:rPr>
        <w:t xml:space="preserve"> </w:t>
      </w:r>
      <w:r>
        <w:rPr>
          <w:spacing w:val="-2"/>
        </w:rPr>
        <w:t>механіка</w:t>
      </w:r>
    </w:p>
    <w:p>
      <w:pPr>
        <w:pStyle w:val="Style15"/>
        <w:ind w:left="580" w:hanging="0"/>
        <w:jc w:val="center"/>
        <w:rPr/>
      </w:pPr>
      <w:r>
        <w:rPr/>
        <w:t>ОПП</w:t>
      </w:r>
      <w:r>
        <w:rPr>
          <w:spacing w:val="-6"/>
        </w:rPr>
        <w:t xml:space="preserve"> </w:t>
      </w:r>
      <w:r>
        <w:rPr/>
        <w:t>"Обслуговування</w:t>
      </w:r>
      <w:r>
        <w:rPr>
          <w:spacing w:val="-4"/>
        </w:rPr>
        <w:t xml:space="preserve"> </w:t>
      </w:r>
      <w:r>
        <w:rPr/>
        <w:t>верстатів</w:t>
      </w:r>
      <w:r>
        <w:rPr>
          <w:spacing w:val="-6"/>
        </w:rPr>
        <w:t xml:space="preserve"> </w:t>
      </w:r>
      <w:r>
        <w:rPr/>
        <w:t>з</w:t>
      </w:r>
      <w:r>
        <w:rPr>
          <w:spacing w:val="-5"/>
        </w:rPr>
        <w:t xml:space="preserve"> </w:t>
      </w:r>
      <w:r>
        <w:rPr/>
        <w:t>ПУ</w:t>
      </w:r>
      <w:r>
        <w:rPr>
          <w:spacing w:val="-4"/>
        </w:rPr>
        <w:t xml:space="preserve"> </w:t>
      </w:r>
      <w:r>
        <w:rPr/>
        <w:t>та</w:t>
      </w:r>
      <w:r>
        <w:rPr>
          <w:spacing w:val="-4"/>
        </w:rPr>
        <w:t xml:space="preserve"> РТК"</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ind w:left="5489" w:right="964" w:hanging="0"/>
        <w:rPr/>
      </w:pPr>
      <w:r>
        <w:rPr/>
        <w:t>Методичні</w:t>
      </w:r>
      <w:r>
        <w:rPr>
          <w:spacing w:val="-15"/>
        </w:rPr>
        <w:t xml:space="preserve"> </w:t>
      </w:r>
      <w:r>
        <w:rPr/>
        <w:t>вказівки</w:t>
      </w:r>
      <w:r>
        <w:rPr>
          <w:spacing w:val="-14"/>
        </w:rPr>
        <w:t xml:space="preserve"> </w:t>
      </w:r>
      <w:r>
        <w:rPr/>
        <w:t>рекомендовані Цикловою комісією</w:t>
      </w:r>
    </w:p>
    <w:p>
      <w:pPr>
        <w:pStyle w:val="Style15"/>
        <w:ind w:left="5489" w:right="1524" w:hanging="0"/>
        <w:rPr/>
      </w:pPr>
      <w:r>
        <w:rPr/>
        <w:t>професійних дисциплін спеціальності</w:t>
      </w:r>
      <w:r>
        <w:rPr>
          <w:spacing w:val="-15"/>
        </w:rPr>
        <w:t xml:space="preserve"> </w:t>
      </w:r>
      <w:r>
        <w:rPr/>
        <w:t>131</w:t>
      </w:r>
      <w:r>
        <w:rPr>
          <w:spacing w:val="-18"/>
        </w:rPr>
        <w:t xml:space="preserve"> </w:t>
      </w:r>
      <w:r>
        <w:rPr/>
        <w:t xml:space="preserve">Прикладна </w:t>
      </w:r>
      <w:r>
        <w:rPr>
          <w:spacing w:val="-2"/>
        </w:rPr>
        <w:t>механіка</w:t>
      </w:r>
    </w:p>
    <w:p>
      <w:pPr>
        <w:pStyle w:val="Style15"/>
        <w:rPr/>
      </w:pPr>
      <w:r>
        <w:rPr/>
      </w:r>
    </w:p>
    <w:p>
      <w:pPr>
        <w:pStyle w:val="Style15"/>
        <w:tabs>
          <w:tab w:val="clear" w:pos="720"/>
          <w:tab w:val="left" w:pos="8454" w:leader="none"/>
        </w:tabs>
        <w:spacing w:lineRule="exact" w:line="322" w:before="1" w:after="0"/>
        <w:ind w:left="6118" w:hanging="0"/>
        <w:rPr/>
      </w:pPr>
      <w:r>
        <w:rPr/>
        <w:t xml:space="preserve">Протокол № </w:t>
      </w:r>
      <w:r>
        <w:rPr>
          <w:u w:val="single"/>
        </w:rPr>
        <w:tab/>
      </w:r>
    </w:p>
    <w:p>
      <w:pPr>
        <w:pStyle w:val="Style15"/>
        <w:tabs>
          <w:tab w:val="clear" w:pos="720"/>
          <w:tab w:val="left" w:pos="6518" w:leader="none"/>
          <w:tab w:val="left" w:pos="8448" w:leader="none"/>
          <w:tab w:val="left" w:pos="9216" w:leader="none"/>
        </w:tabs>
        <w:ind w:left="5559" w:hanging="0"/>
        <w:rPr/>
      </w:pPr>
      <w:r>
        <w:rPr/>
        <w:t>від</w:t>
      </w:r>
      <w:r>
        <w:rPr>
          <w:spacing w:val="1"/>
        </w:rPr>
        <w:t xml:space="preserve"> </w:t>
      </w:r>
      <w:r>
        <w:rPr>
          <w:spacing w:val="-10"/>
        </w:rPr>
        <w:t>"</w:t>
      </w:r>
      <w:r>
        <w:rPr>
          <w:u w:val="single"/>
        </w:rPr>
        <w:tab/>
      </w:r>
      <w:r>
        <w:rPr/>
        <w:t xml:space="preserve">" </w:t>
      </w:r>
      <w:r>
        <w:rPr>
          <w:u w:val="single"/>
        </w:rPr>
        <w:tab/>
      </w:r>
      <w:r>
        <w:rPr>
          <w:spacing w:val="-5"/>
        </w:rPr>
        <w:t>202</w:t>
      </w:r>
      <w:r>
        <w:rPr>
          <w:u w:val="single"/>
        </w:rPr>
        <w:tab/>
      </w:r>
      <w:r>
        <w:rPr>
          <w:spacing w:val="-5"/>
        </w:rPr>
        <w:t>р.</w:t>
      </w:r>
    </w:p>
    <w:p>
      <w:pPr>
        <w:pStyle w:val="Style15"/>
        <w:spacing w:before="321" w:after="0"/>
        <w:ind w:left="6192" w:hanging="0"/>
        <w:rPr/>
      </w:pPr>
      <w:r>
        <w:rPr/>
        <w:t>Голова</w:t>
      </w:r>
      <w:r>
        <w:rPr>
          <w:spacing w:val="-5"/>
        </w:rPr>
        <w:t xml:space="preserve"> </w:t>
      </w:r>
      <w:r>
        <w:rPr>
          <w:spacing w:val="-2"/>
        </w:rPr>
        <w:t>комісії</w:t>
      </w:r>
    </w:p>
    <w:p>
      <w:pPr>
        <w:pStyle w:val="Style15"/>
        <w:tabs>
          <w:tab w:val="clear" w:pos="720"/>
          <w:tab w:val="left" w:pos="8357" w:leader="none"/>
        </w:tabs>
        <w:spacing w:before="2" w:after="0"/>
        <w:ind w:left="6190" w:hanging="0"/>
        <w:rPr/>
      </w:pPr>
      <w:r>
        <w:rPr>
          <w:u w:val="single"/>
        </w:rPr>
        <w:tab/>
      </w:r>
      <w:r>
        <w:rPr/>
        <w:t>П.</w:t>
      </w:r>
      <w:r>
        <w:rPr>
          <w:spacing w:val="-4"/>
        </w:rPr>
        <w:t xml:space="preserve"> </w:t>
      </w:r>
      <w:r>
        <w:rPr>
          <w:spacing w:val="-2"/>
        </w:rPr>
        <w:t>Вороненко</w:t>
      </w:r>
    </w:p>
    <w:p>
      <w:pPr>
        <w:pStyle w:val="Style15"/>
        <w:rPr/>
      </w:pPr>
      <w:r>
        <w:rPr/>
      </w:r>
    </w:p>
    <w:p>
      <w:pPr>
        <w:pStyle w:val="Style15"/>
        <w:rPr/>
      </w:pPr>
      <w:r>
        <w:rPr/>
      </w:r>
    </w:p>
    <w:p>
      <w:pPr>
        <w:pStyle w:val="Style15"/>
        <w:rPr/>
      </w:pPr>
      <w:r>
        <w:rPr/>
      </w:r>
    </w:p>
    <w:p>
      <w:pPr>
        <w:pStyle w:val="Style15"/>
        <w:spacing w:before="321" w:after="0"/>
        <w:rPr/>
      </w:pPr>
      <w:r>
        <w:rPr/>
      </w:r>
    </w:p>
    <w:p>
      <w:pPr>
        <w:sectPr>
          <w:type w:val="nextPage"/>
          <w:pgSz w:w="11906" w:h="16838"/>
          <w:pgMar w:left="992" w:right="0" w:gutter="0" w:header="0" w:top="620" w:footer="0" w:bottom="280"/>
          <w:pgNumType w:fmt="decimal"/>
          <w:formProt w:val="false"/>
          <w:textDirection w:val="lrTb"/>
          <w:docGrid w:type="default" w:linePitch="100" w:charSpace="0"/>
        </w:sectPr>
        <w:pStyle w:val="Style15"/>
        <w:tabs>
          <w:tab w:val="clear" w:pos="720"/>
          <w:tab w:val="left" w:pos="1351" w:leader="none"/>
        </w:tabs>
        <w:spacing w:before="1" w:after="0"/>
        <w:ind w:left="584" w:hanging="0"/>
        <w:jc w:val="center"/>
        <w:rPr/>
      </w:pPr>
      <w:r>
        <w:rPr>
          <w:spacing w:val="-5"/>
        </w:rPr>
        <w:t>202</w:t>
      </w:r>
      <w:r>
        <w:rPr>
          <w:spacing w:val="-5"/>
          <w:u w:val="none"/>
        </w:rPr>
        <w:t xml:space="preserve">6 </w:t>
      </w:r>
      <w:r>
        <w:rPr>
          <w:spacing w:val="-5"/>
        </w:rPr>
        <w:t>р.</w:t>
      </w:r>
    </w:p>
    <w:p>
      <w:pPr>
        <w:pStyle w:val="Style15"/>
        <w:spacing w:before="69" w:after="0"/>
        <w:ind w:left="1430" w:right="846" w:firstLine="696"/>
        <w:jc w:val="both"/>
        <w:rPr/>
      </w:pPr>
      <w:r>
        <w:rPr/>
        <w:t>Методичні вказівки для проведення практичних занять розроблено у відповідності до робочої програми навчальної</w:t>
      </w:r>
      <w:r>
        <w:rPr>
          <w:spacing w:val="80"/>
        </w:rPr>
        <w:t xml:space="preserve"> </w:t>
      </w:r>
      <w:r>
        <w:rPr/>
        <w:t>дисципліни</w:t>
      </w:r>
      <w:r>
        <w:rPr>
          <w:spacing w:val="79"/>
        </w:rPr>
        <w:t xml:space="preserve">  </w:t>
      </w:r>
      <w:r>
        <w:rPr/>
        <w:t>для</w:t>
      </w:r>
      <w:r>
        <w:rPr>
          <w:spacing w:val="78"/>
        </w:rPr>
        <w:t xml:space="preserve">  </w:t>
      </w:r>
      <w:r>
        <w:rPr/>
        <w:t>спеціальності</w:t>
      </w:r>
      <w:r>
        <w:rPr>
          <w:spacing w:val="79"/>
        </w:rPr>
        <w:t xml:space="preserve">  </w:t>
      </w:r>
      <w:r>
        <w:rPr/>
        <w:t>131</w:t>
      </w:r>
      <w:r>
        <w:rPr>
          <w:spacing w:val="78"/>
        </w:rPr>
        <w:t xml:space="preserve">  </w:t>
      </w:r>
      <w:r>
        <w:rPr/>
        <w:t>Прикладна</w:t>
      </w:r>
      <w:r>
        <w:rPr>
          <w:spacing w:val="79"/>
        </w:rPr>
        <w:t xml:space="preserve">  </w:t>
      </w:r>
      <w:r>
        <w:rPr/>
        <w:t>механіка</w:t>
      </w:r>
      <w:r>
        <w:rPr>
          <w:spacing w:val="79"/>
        </w:rPr>
        <w:t xml:space="preserve">  </w:t>
      </w:r>
      <w:r>
        <w:rPr/>
        <w:t>ОПП</w:t>
      </w:r>
    </w:p>
    <w:p>
      <w:pPr>
        <w:pStyle w:val="Style15"/>
        <w:spacing w:before="2" w:after="0"/>
        <w:ind w:left="1430" w:hanging="0"/>
        <w:jc w:val="both"/>
        <w:rPr/>
      </w:pPr>
      <w:r>
        <w:rPr/>
        <w:t>«Обслуговування</w:t>
      </w:r>
      <w:r>
        <w:rPr>
          <w:spacing w:val="-7"/>
        </w:rPr>
        <w:t xml:space="preserve"> </w:t>
      </w:r>
      <w:r>
        <w:rPr/>
        <w:t>верстатів</w:t>
      </w:r>
      <w:r>
        <w:rPr>
          <w:spacing w:val="-5"/>
        </w:rPr>
        <w:t xml:space="preserve"> </w:t>
      </w:r>
      <w:r>
        <w:rPr/>
        <w:t>з</w:t>
      </w:r>
      <w:r>
        <w:rPr>
          <w:spacing w:val="-4"/>
        </w:rPr>
        <w:t xml:space="preserve"> </w:t>
      </w:r>
      <w:r>
        <w:rPr/>
        <w:t>ПУ</w:t>
      </w:r>
      <w:r>
        <w:rPr>
          <w:spacing w:val="-5"/>
        </w:rPr>
        <w:t xml:space="preserve"> </w:t>
      </w:r>
      <w:r>
        <w:rPr/>
        <w:t>та</w:t>
      </w:r>
      <w:r>
        <w:rPr>
          <w:spacing w:val="-4"/>
        </w:rPr>
        <w:t xml:space="preserve"> </w:t>
      </w:r>
      <w:r>
        <w:rPr>
          <w:spacing w:val="-2"/>
        </w:rPr>
        <w:t>РТК».</w:t>
      </w:r>
    </w:p>
    <w:p>
      <w:pPr>
        <w:pStyle w:val="Style15"/>
        <w:spacing w:before="321" w:after="0"/>
        <w:ind w:left="579" w:hanging="0"/>
        <w:jc w:val="center"/>
        <w:rPr/>
      </w:pPr>
      <w:r>
        <w:rPr/>
        <w:t>Розробник</w:t>
      </w:r>
      <w:r>
        <w:rPr>
          <w:spacing w:val="-6"/>
        </w:rPr>
        <w:t xml:space="preserve"> </w:t>
      </w:r>
      <w:r>
        <w:rPr/>
        <w:t>–</w:t>
      </w:r>
      <w:r>
        <w:rPr>
          <w:spacing w:val="-3"/>
        </w:rPr>
        <w:t xml:space="preserve"> </w:t>
      </w:r>
      <w:r>
        <w:rPr/>
        <w:t>викладач</w:t>
      </w:r>
      <w:r>
        <w:rPr>
          <w:spacing w:val="-4"/>
        </w:rPr>
        <w:t xml:space="preserve"> </w:t>
      </w:r>
      <w:r>
        <w:rPr/>
        <w:t>вищої</w:t>
      </w:r>
      <w:r>
        <w:rPr>
          <w:spacing w:val="-2"/>
        </w:rPr>
        <w:t xml:space="preserve"> категорії</w:t>
      </w:r>
    </w:p>
    <w:p>
      <w:pPr>
        <w:pStyle w:val="Style15"/>
        <w:spacing w:before="2" w:after="0"/>
        <w:rPr/>
      </w:pPr>
      <w:r>
        <w:rPr/>
      </w:r>
    </w:p>
    <w:p>
      <w:pPr>
        <w:sectPr>
          <w:footerReference w:type="default" r:id="rId2"/>
          <w:type w:val="nextPage"/>
          <w:pgSz w:w="11906" w:h="16838"/>
          <w:pgMar w:left="992" w:right="0" w:gutter="0" w:header="0" w:top="620" w:footer="657" w:bottom="960"/>
          <w:pgNumType w:fmt="decimal"/>
          <w:formProt w:val="false"/>
          <w:textDirection w:val="lrTb"/>
          <w:docGrid w:type="default" w:linePitch="100" w:charSpace="4096"/>
        </w:sectPr>
        <w:pStyle w:val="Style15"/>
        <w:tabs>
          <w:tab w:val="clear" w:pos="720"/>
          <w:tab w:val="left" w:pos="2465" w:leader="none"/>
        </w:tabs>
        <w:ind w:left="580" w:hanging="0"/>
        <w:jc w:val="center"/>
        <w:rPr/>
      </w:pPr>
      <w:r>
        <w:rPr>
          <w:u w:val="single"/>
        </w:rPr>
        <w:tab/>
      </w:r>
      <w:r>
        <w:rPr>
          <w:spacing w:val="-2"/>
          <w:u w:val="none"/>
        </w:rPr>
        <w:t>Н. БІЛИК</w:t>
      </w:r>
    </w:p>
    <w:p>
      <w:pPr>
        <w:pStyle w:val="1"/>
        <w:ind w:left="582" w:right="0" w:hanging="0"/>
        <w:rPr/>
      </w:pPr>
      <w:r>
        <w:rPr>
          <w:spacing w:val="-2"/>
        </w:rPr>
        <w:t>ЗМІСТ</w:t>
      </w:r>
    </w:p>
    <w:p>
      <w:pPr>
        <w:pStyle w:val="Style15"/>
        <w:spacing w:lineRule="exact" w:line="322" w:before="3" w:after="0"/>
        <w:ind w:left="1430" w:hanging="0"/>
        <w:rPr/>
      </w:pPr>
      <w:r>
        <w:rPr>
          <w:spacing w:val="-2"/>
        </w:rPr>
        <w:t>Вступ</w:t>
      </w:r>
    </w:p>
    <w:p>
      <w:pPr>
        <w:pStyle w:val="Style15"/>
        <w:ind w:left="1430" w:hanging="0"/>
        <w:rPr/>
      </w:pPr>
      <w:r>
        <w:rPr/>
        <w:t>Методичні</w:t>
      </w:r>
      <w:r>
        <w:rPr>
          <w:spacing w:val="-6"/>
        </w:rPr>
        <w:t xml:space="preserve"> </w:t>
      </w:r>
      <w:r>
        <w:rPr>
          <w:spacing w:val="-2"/>
        </w:rPr>
        <w:t>вказівки</w:t>
      </w:r>
    </w:p>
    <w:p>
      <w:pPr>
        <w:pStyle w:val="2"/>
        <w:spacing w:lineRule="exact" w:line="321"/>
        <w:ind w:left="2126" w:hanging="0"/>
        <w:jc w:val="both"/>
        <w:rPr/>
      </w:pPr>
      <w:r>
        <w:rPr/>
        <w:t>Модуль</w:t>
      </w:r>
      <w:r>
        <w:rPr>
          <w:spacing w:val="-10"/>
        </w:rPr>
        <w:t xml:space="preserve"> </w:t>
      </w:r>
      <w:r>
        <w:rPr/>
        <w:t>1.</w:t>
      </w:r>
      <w:r>
        <w:rPr>
          <w:spacing w:val="-8"/>
        </w:rPr>
        <w:t xml:space="preserve"> </w:t>
      </w:r>
      <w:r>
        <w:rPr/>
        <w:t>Напівпровідникові</w:t>
      </w:r>
      <w:r>
        <w:rPr>
          <w:spacing w:val="-6"/>
        </w:rPr>
        <w:t xml:space="preserve"> </w:t>
      </w:r>
      <w:r>
        <w:rPr>
          <w:spacing w:val="-2"/>
        </w:rPr>
        <w:t>прилади</w:t>
      </w:r>
    </w:p>
    <w:p>
      <w:pPr>
        <w:pStyle w:val="Style15"/>
        <w:ind w:left="1430" w:right="853" w:hanging="0"/>
        <w:jc w:val="both"/>
        <w:rPr/>
      </w:pPr>
      <w:r>
        <w:rPr/>
        <w:t>Практична робота №1 Види і вибір діодів. Використання діодів в електричних</w:t>
      </w:r>
      <w:r>
        <w:rPr>
          <w:spacing w:val="-2"/>
        </w:rPr>
        <w:t xml:space="preserve"> </w:t>
      </w:r>
      <w:r>
        <w:rPr/>
        <w:t>схемах</w:t>
      </w:r>
      <w:r>
        <w:rPr>
          <w:spacing w:val="-4"/>
        </w:rPr>
        <w:t xml:space="preserve"> </w:t>
      </w:r>
      <w:r>
        <w:rPr/>
        <w:t>і</w:t>
      </w:r>
      <w:r>
        <w:rPr>
          <w:spacing w:val="-2"/>
        </w:rPr>
        <w:t xml:space="preserve"> </w:t>
      </w:r>
      <w:r>
        <w:rPr/>
        <w:t>розрахунок</w:t>
      </w:r>
      <w:r>
        <w:rPr>
          <w:spacing w:val="-4"/>
        </w:rPr>
        <w:t xml:space="preserve"> </w:t>
      </w:r>
      <w:r>
        <w:rPr/>
        <w:t>параметрів</w:t>
      </w:r>
      <w:r>
        <w:rPr>
          <w:spacing w:val="-5"/>
        </w:rPr>
        <w:t xml:space="preserve"> </w:t>
      </w:r>
      <w:r>
        <w:rPr/>
        <w:t>при</w:t>
      </w:r>
      <w:r>
        <w:rPr>
          <w:spacing w:val="-2"/>
        </w:rPr>
        <w:t xml:space="preserve"> </w:t>
      </w:r>
      <w:r>
        <w:rPr/>
        <w:t>виборі</w:t>
      </w:r>
      <w:r>
        <w:rPr>
          <w:spacing w:val="-2"/>
        </w:rPr>
        <w:t xml:space="preserve"> </w:t>
      </w:r>
      <w:r>
        <w:rPr/>
        <w:t>елементів</w:t>
      </w:r>
      <w:r>
        <w:rPr>
          <w:spacing w:val="-3"/>
        </w:rPr>
        <w:t xml:space="preserve"> </w:t>
      </w:r>
      <w:r>
        <w:rPr/>
        <w:t>схем з використанням діодів.</w:t>
      </w:r>
    </w:p>
    <w:p>
      <w:pPr>
        <w:pStyle w:val="Style15"/>
        <w:spacing w:before="1" w:after="0"/>
        <w:ind w:left="1430" w:right="849" w:hanging="0"/>
        <w:jc w:val="both"/>
        <w:rPr/>
      </w:pPr>
      <w:r>
        <w:rPr/>
        <w:t>Практична робота №2 Розрахунок основних параметрів напівпровідникового транзистора.</w:t>
      </w:r>
    </w:p>
    <w:p>
      <w:pPr>
        <w:pStyle w:val="2"/>
        <w:spacing w:lineRule="exact" w:line="321"/>
        <w:ind w:left="2126" w:hanging="0"/>
        <w:jc w:val="both"/>
        <w:rPr/>
      </w:pPr>
      <w:r>
        <w:rPr/>
        <w:t>Модуль</w:t>
      </w:r>
      <w:r>
        <w:rPr>
          <w:spacing w:val="-7"/>
        </w:rPr>
        <w:t xml:space="preserve"> </w:t>
      </w:r>
      <w:r>
        <w:rPr/>
        <w:t>2.</w:t>
      </w:r>
      <w:r>
        <w:rPr>
          <w:spacing w:val="-4"/>
        </w:rPr>
        <w:t xml:space="preserve"> </w:t>
      </w:r>
      <w:r>
        <w:rPr/>
        <w:t>Основи</w:t>
      </w:r>
      <w:r>
        <w:rPr>
          <w:spacing w:val="-6"/>
        </w:rPr>
        <w:t xml:space="preserve"> </w:t>
      </w:r>
      <w:r>
        <w:rPr/>
        <w:t>імпульсної</w:t>
      </w:r>
      <w:r>
        <w:rPr>
          <w:spacing w:val="-5"/>
        </w:rPr>
        <w:t xml:space="preserve"> </w:t>
      </w:r>
      <w:r>
        <w:rPr>
          <w:spacing w:val="-2"/>
        </w:rPr>
        <w:t>техніки</w:t>
      </w:r>
    </w:p>
    <w:p>
      <w:pPr>
        <w:pStyle w:val="Style15"/>
        <w:ind w:left="1430" w:right="852" w:hanging="0"/>
        <w:jc w:val="both"/>
        <w:rPr/>
      </w:pPr>
      <w:r>
        <w:rPr/>
        <w:t>Практична робота №3 Розрахунок параметрів і характеристик імпульсів,</w:t>
      </w:r>
      <w:r>
        <w:rPr>
          <w:spacing w:val="-1"/>
        </w:rPr>
        <w:t xml:space="preserve"> </w:t>
      </w:r>
      <w:r>
        <w:rPr/>
        <w:t>імпульсних послідовностей,</w:t>
      </w:r>
      <w:r>
        <w:rPr>
          <w:spacing w:val="-1"/>
        </w:rPr>
        <w:t xml:space="preserve"> </w:t>
      </w:r>
      <w:r>
        <w:rPr/>
        <w:t>параметрів перехідного процесу в RC-колі.</w:t>
      </w:r>
    </w:p>
    <w:p>
      <w:pPr>
        <w:pStyle w:val="Style15"/>
        <w:spacing w:lineRule="auto" w:line="240"/>
        <w:ind w:left="1430" w:right="849" w:hanging="0"/>
        <w:jc w:val="both"/>
        <w:rPr/>
      </w:pPr>
      <w:r>
        <w:rPr/>
        <w:t>Практична робота №4 Розрахунок параметрів і характеристик напівпровідникового ключа.</w:t>
      </w:r>
    </w:p>
    <w:p>
      <w:pPr>
        <w:pStyle w:val="2"/>
        <w:spacing w:lineRule="exact" w:line="318"/>
        <w:ind w:left="2126" w:hanging="0"/>
        <w:jc w:val="both"/>
        <w:rPr/>
      </w:pPr>
      <w:r>
        <w:rPr/>
        <w:t>Модуль</w:t>
      </w:r>
      <w:r>
        <w:rPr>
          <w:spacing w:val="-10"/>
        </w:rPr>
        <w:t xml:space="preserve"> </w:t>
      </w:r>
      <w:r>
        <w:rPr/>
        <w:t>3.</w:t>
      </w:r>
      <w:r>
        <w:rPr>
          <w:spacing w:val="-8"/>
        </w:rPr>
        <w:t xml:space="preserve"> </w:t>
      </w:r>
      <w:r>
        <w:rPr/>
        <w:t>Напівпровідникові</w:t>
      </w:r>
      <w:r>
        <w:rPr>
          <w:spacing w:val="-6"/>
        </w:rPr>
        <w:t xml:space="preserve"> </w:t>
      </w:r>
      <w:r>
        <w:rPr>
          <w:spacing w:val="-2"/>
        </w:rPr>
        <w:t>пристрої</w:t>
      </w:r>
    </w:p>
    <w:p>
      <w:pPr>
        <w:pStyle w:val="Style15"/>
        <w:ind w:left="1430" w:hanging="0"/>
        <w:rPr/>
      </w:pPr>
      <w:r>
        <w:rPr/>
        <w:t>Практична</w:t>
      </w:r>
      <w:r>
        <w:rPr>
          <w:spacing w:val="40"/>
        </w:rPr>
        <w:t xml:space="preserve"> </w:t>
      </w:r>
      <w:r>
        <w:rPr/>
        <w:t>робота</w:t>
      </w:r>
      <w:r>
        <w:rPr>
          <w:spacing w:val="40"/>
        </w:rPr>
        <w:t xml:space="preserve"> </w:t>
      </w:r>
      <w:r>
        <w:rPr/>
        <w:t>№5</w:t>
      </w:r>
      <w:r>
        <w:rPr>
          <w:spacing w:val="40"/>
        </w:rPr>
        <w:t xml:space="preserve"> </w:t>
      </w:r>
      <w:r>
        <w:rPr/>
        <w:t>Методи</w:t>
      </w:r>
      <w:r>
        <w:rPr>
          <w:spacing w:val="40"/>
        </w:rPr>
        <w:t xml:space="preserve"> </w:t>
      </w:r>
      <w:r>
        <w:rPr/>
        <w:t>розрахунку</w:t>
      </w:r>
      <w:r>
        <w:rPr>
          <w:spacing w:val="40"/>
        </w:rPr>
        <w:t xml:space="preserve"> </w:t>
      </w:r>
      <w:r>
        <w:rPr/>
        <w:t>підсилювального</w:t>
      </w:r>
      <w:r>
        <w:rPr>
          <w:spacing w:val="40"/>
        </w:rPr>
        <w:t xml:space="preserve"> </w:t>
      </w:r>
      <w:r>
        <w:rPr/>
        <w:t>каскаду. Розрахунок параметрів і характеристик електронного підсилювача.</w:t>
      </w:r>
    </w:p>
    <w:p>
      <w:pPr>
        <w:pStyle w:val="Style15"/>
        <w:tabs>
          <w:tab w:val="clear" w:pos="720"/>
          <w:tab w:val="left" w:pos="2991" w:leader="none"/>
          <w:tab w:val="left" w:pos="4070" w:leader="none"/>
          <w:tab w:val="left" w:pos="4753" w:leader="none"/>
          <w:tab w:val="left" w:pos="6399" w:leader="none"/>
          <w:tab w:val="left" w:pos="7981" w:leader="none"/>
          <w:tab w:val="left" w:pos="8331" w:leader="none"/>
        </w:tabs>
        <w:ind w:left="1430" w:right="849" w:hanging="0"/>
        <w:rPr/>
      </w:pPr>
      <w:r>
        <w:rPr>
          <w:spacing w:val="-2"/>
        </w:rPr>
        <w:t>Практична</w:t>
      </w:r>
      <w:r>
        <w:rPr/>
        <w:tab/>
      </w:r>
      <w:r>
        <w:rPr>
          <w:spacing w:val="-2"/>
        </w:rPr>
        <w:t>робота</w:t>
      </w:r>
      <w:r>
        <w:rPr/>
        <w:tab/>
      </w:r>
      <w:r>
        <w:rPr>
          <w:spacing w:val="-6"/>
        </w:rPr>
        <w:t>№6</w:t>
      </w:r>
      <w:r>
        <w:rPr/>
        <w:tab/>
      </w:r>
      <w:r>
        <w:rPr>
          <w:spacing w:val="-2"/>
        </w:rPr>
        <w:t>Розрахунок</w:t>
      </w:r>
      <w:r>
        <w:rPr/>
        <w:tab/>
      </w:r>
      <w:r>
        <w:rPr>
          <w:spacing w:val="-2"/>
        </w:rPr>
        <w:t>параметрів</w:t>
      </w:r>
      <w:r>
        <w:rPr/>
        <w:tab/>
      </w:r>
      <w:r>
        <w:rPr>
          <w:spacing w:val="-10"/>
        </w:rPr>
        <w:t>і</w:t>
      </w:r>
      <w:r>
        <w:rPr/>
        <w:tab/>
      </w:r>
      <w:r>
        <w:rPr>
          <w:spacing w:val="-2"/>
        </w:rPr>
        <w:t xml:space="preserve">характеристик </w:t>
      </w:r>
      <w:r>
        <w:rPr/>
        <w:t>диференціального підсилювача.</w:t>
      </w:r>
    </w:p>
    <w:p>
      <w:pPr>
        <w:pStyle w:val="Style15"/>
        <w:tabs>
          <w:tab w:val="clear" w:pos="720"/>
          <w:tab w:val="left" w:pos="2991" w:leader="none"/>
          <w:tab w:val="left" w:pos="4070" w:leader="none"/>
          <w:tab w:val="left" w:pos="4753" w:leader="none"/>
          <w:tab w:val="left" w:pos="6399" w:leader="none"/>
          <w:tab w:val="left" w:pos="7981" w:leader="none"/>
          <w:tab w:val="left" w:pos="8331" w:leader="none"/>
        </w:tabs>
        <w:ind w:left="1430" w:right="849" w:hanging="0"/>
        <w:rPr/>
      </w:pPr>
      <w:r>
        <w:rPr>
          <w:spacing w:val="-2"/>
        </w:rPr>
        <w:t>Практична</w:t>
      </w:r>
      <w:r>
        <w:rPr/>
        <w:tab/>
      </w:r>
      <w:r>
        <w:rPr>
          <w:spacing w:val="-2"/>
        </w:rPr>
        <w:t>робота</w:t>
      </w:r>
      <w:r>
        <w:rPr/>
        <w:tab/>
      </w:r>
      <w:r>
        <w:rPr>
          <w:spacing w:val="-6"/>
        </w:rPr>
        <w:t>№7</w:t>
      </w:r>
      <w:r>
        <w:rPr/>
        <w:tab/>
      </w:r>
      <w:r>
        <w:rPr>
          <w:spacing w:val="-2"/>
        </w:rPr>
        <w:t>Розрахунок</w:t>
      </w:r>
      <w:r>
        <w:rPr/>
        <w:tab/>
      </w:r>
      <w:r>
        <w:rPr>
          <w:spacing w:val="-2"/>
        </w:rPr>
        <w:t>параметрів</w:t>
      </w:r>
      <w:r>
        <w:rPr/>
        <w:tab/>
      </w:r>
      <w:r>
        <w:rPr>
          <w:spacing w:val="-10"/>
        </w:rPr>
        <w:t>і</w:t>
      </w:r>
      <w:r>
        <w:rPr/>
        <w:tab/>
      </w:r>
      <w:r>
        <w:rPr>
          <w:spacing w:val="-2"/>
        </w:rPr>
        <w:t xml:space="preserve">характеристик </w:t>
      </w:r>
      <w:r>
        <w:rPr/>
        <w:t>операційного підсилювача.</w:t>
      </w:r>
    </w:p>
    <w:p>
      <w:pPr>
        <w:sectPr>
          <w:footerReference w:type="default" r:id="rId3"/>
          <w:type w:val="nextPage"/>
          <w:pgSz w:w="11906" w:h="16838"/>
          <w:pgMar w:left="992" w:right="0" w:gutter="0" w:header="0" w:top="620" w:footer="657" w:bottom="960"/>
          <w:pgNumType w:fmt="decimal"/>
          <w:formProt w:val="false"/>
          <w:textDirection w:val="lrTb"/>
          <w:docGrid w:type="default" w:linePitch="100" w:charSpace="4096"/>
        </w:sectPr>
        <w:pStyle w:val="Style15"/>
        <w:ind w:left="1430" w:right="854" w:hanging="0"/>
        <w:rPr/>
      </w:pPr>
      <w:r>
        <w:rPr/>
        <w:t>Практична</w:t>
      </w:r>
      <w:r>
        <w:rPr>
          <w:spacing w:val="-6"/>
        </w:rPr>
        <w:t xml:space="preserve"> </w:t>
      </w:r>
      <w:r>
        <w:rPr/>
        <w:t>робота</w:t>
      </w:r>
      <w:r>
        <w:rPr>
          <w:spacing w:val="-8"/>
        </w:rPr>
        <w:t xml:space="preserve"> </w:t>
      </w:r>
      <w:r>
        <w:rPr/>
        <w:t>№8</w:t>
      </w:r>
      <w:r>
        <w:rPr>
          <w:spacing w:val="-5"/>
        </w:rPr>
        <w:t xml:space="preserve"> </w:t>
      </w:r>
      <w:r>
        <w:rPr/>
        <w:t>Розрахунок</w:t>
      </w:r>
      <w:r>
        <w:rPr>
          <w:spacing w:val="-6"/>
        </w:rPr>
        <w:t xml:space="preserve"> </w:t>
      </w:r>
      <w:r>
        <w:rPr/>
        <w:t>параметрів</w:t>
      </w:r>
      <w:r>
        <w:rPr>
          <w:spacing w:val="-7"/>
        </w:rPr>
        <w:t xml:space="preserve"> </w:t>
      </w:r>
      <w:r>
        <w:rPr/>
        <w:t>електронних</w:t>
      </w:r>
      <w:r>
        <w:rPr>
          <w:spacing w:val="-5"/>
        </w:rPr>
        <w:t xml:space="preserve"> </w:t>
      </w:r>
      <w:r>
        <w:rPr/>
        <w:t>генераторів. Перелік рекомендованої літератури і інтерактивних джерел</w:t>
      </w:r>
    </w:p>
    <w:p>
      <w:pPr>
        <w:pStyle w:val="1"/>
        <w:ind w:left="584" w:right="0" w:hanging="0"/>
        <w:rPr/>
      </w:pPr>
      <w:r>
        <w:rPr>
          <w:spacing w:val="-2"/>
        </w:rPr>
        <w:t>ВСТУП</w:t>
      </w:r>
    </w:p>
    <w:p>
      <w:pPr>
        <w:pStyle w:val="Style15"/>
        <w:spacing w:before="2" w:after="0"/>
        <w:rPr>
          <w:b/>
          <w:b/>
        </w:rPr>
      </w:pPr>
      <w:r>
        <w:rPr>
          <w:b/>
        </w:rPr>
      </w:r>
    </w:p>
    <w:p>
      <w:pPr>
        <w:pStyle w:val="Style15"/>
        <w:ind w:left="710" w:right="852" w:firstLine="707"/>
        <w:jc w:val="both"/>
        <w:rPr/>
      </w:pPr>
      <w:r>
        <w:rPr/>
        <w:t>Практичні роботи з дисципліни «Промислова електроніка» передбачені навчальним</w:t>
      </w:r>
      <w:r>
        <w:rPr>
          <w:spacing w:val="55"/>
          <w:w w:val="150"/>
        </w:rPr>
        <w:t xml:space="preserve">  </w:t>
      </w:r>
      <w:r>
        <w:rPr/>
        <w:t>планом</w:t>
      </w:r>
      <w:r>
        <w:rPr>
          <w:spacing w:val="55"/>
          <w:w w:val="150"/>
        </w:rPr>
        <w:t xml:space="preserve">  </w:t>
      </w:r>
      <w:r>
        <w:rPr/>
        <w:t>спеціальності</w:t>
      </w:r>
      <w:r>
        <w:rPr>
          <w:spacing w:val="55"/>
          <w:w w:val="150"/>
        </w:rPr>
        <w:t xml:space="preserve">  </w:t>
      </w:r>
      <w:r>
        <w:rPr/>
        <w:t>131</w:t>
      </w:r>
      <w:r>
        <w:rPr>
          <w:spacing w:val="55"/>
          <w:w w:val="150"/>
        </w:rPr>
        <w:t xml:space="preserve">  </w:t>
      </w:r>
      <w:r>
        <w:rPr/>
        <w:t>Прикладна</w:t>
      </w:r>
      <w:r>
        <w:rPr>
          <w:spacing w:val="55"/>
          <w:w w:val="150"/>
        </w:rPr>
        <w:t xml:space="preserve">  </w:t>
      </w:r>
      <w:r>
        <w:rPr/>
        <w:t>механіка,</w:t>
      </w:r>
      <w:r>
        <w:rPr>
          <w:spacing w:val="55"/>
          <w:w w:val="150"/>
        </w:rPr>
        <w:t xml:space="preserve">  </w:t>
      </w:r>
      <w:r>
        <w:rPr>
          <w:spacing w:val="-5"/>
        </w:rPr>
        <w:t>ОПП</w:t>
      </w:r>
    </w:p>
    <w:p>
      <w:pPr>
        <w:pStyle w:val="Style15"/>
        <w:spacing w:lineRule="exact" w:line="321"/>
        <w:ind w:left="710" w:hanging="0"/>
        <w:jc w:val="both"/>
        <w:rPr/>
      </w:pPr>
      <w:r>
        <w:rPr/>
        <w:t>«Обслуговування</w:t>
      </w:r>
      <w:r>
        <w:rPr>
          <w:spacing w:val="-7"/>
        </w:rPr>
        <w:t xml:space="preserve"> </w:t>
      </w:r>
      <w:r>
        <w:rPr/>
        <w:t>верстатів</w:t>
      </w:r>
      <w:r>
        <w:rPr>
          <w:spacing w:val="-5"/>
        </w:rPr>
        <w:t xml:space="preserve"> </w:t>
      </w:r>
      <w:r>
        <w:rPr/>
        <w:t>з</w:t>
      </w:r>
      <w:r>
        <w:rPr>
          <w:spacing w:val="-4"/>
        </w:rPr>
        <w:t xml:space="preserve"> </w:t>
      </w:r>
      <w:r>
        <w:rPr/>
        <w:t>ПУ</w:t>
      </w:r>
      <w:r>
        <w:rPr>
          <w:spacing w:val="-5"/>
        </w:rPr>
        <w:t xml:space="preserve"> </w:t>
      </w:r>
      <w:r>
        <w:rPr/>
        <w:t>та</w:t>
      </w:r>
      <w:r>
        <w:rPr>
          <w:spacing w:val="-4"/>
        </w:rPr>
        <w:t xml:space="preserve"> </w:t>
      </w:r>
      <w:r>
        <w:rPr>
          <w:spacing w:val="-2"/>
        </w:rPr>
        <w:t>РТК».</w:t>
      </w:r>
    </w:p>
    <w:p>
      <w:pPr>
        <w:pStyle w:val="Style15"/>
        <w:ind w:left="710" w:right="850" w:firstLine="707"/>
        <w:jc w:val="both"/>
        <w:rPr/>
      </w:pPr>
      <w:r>
        <w:rPr/>
        <w:t>Задачею практичних робіт являється закріплення теоретичних знань, отриманих студентами в процесі вивчення дисципліни “Промислова електроніка”, а також придбання навиків самостійної роботи при проведенні розрахунків параметрів схем, побудованих з використанням відповідних електронних приладів.</w:t>
      </w:r>
    </w:p>
    <w:p>
      <w:pPr>
        <w:pStyle w:val="Style15"/>
        <w:ind w:left="710" w:right="850" w:firstLine="707"/>
        <w:jc w:val="both"/>
        <w:rPr/>
      </w:pPr>
      <w:r>
        <w:rPr/>
        <w:t>Практичні</w:t>
      </w:r>
      <w:r>
        <w:rPr>
          <w:spacing w:val="-1"/>
        </w:rPr>
        <w:t xml:space="preserve"> </w:t>
      </w:r>
      <w:r>
        <w:rPr/>
        <w:t>заняття,</w:t>
      </w:r>
      <w:r>
        <w:rPr>
          <w:spacing w:val="-2"/>
        </w:rPr>
        <w:t xml:space="preserve"> </w:t>
      </w:r>
      <w:r>
        <w:rPr/>
        <w:t>більше</w:t>
      </w:r>
      <w:r>
        <w:rPr>
          <w:spacing w:val="-2"/>
        </w:rPr>
        <w:t xml:space="preserve"> </w:t>
      </w:r>
      <w:r>
        <w:rPr/>
        <w:t>ніж</w:t>
      </w:r>
      <w:r>
        <w:rPr>
          <w:spacing w:val="-1"/>
        </w:rPr>
        <w:t xml:space="preserve"> </w:t>
      </w:r>
      <w:r>
        <w:rPr/>
        <w:t>інша</w:t>
      </w:r>
      <w:r>
        <w:rPr>
          <w:spacing w:val="-2"/>
        </w:rPr>
        <w:t xml:space="preserve"> </w:t>
      </w:r>
      <w:r>
        <w:rPr/>
        <w:t>форма</w:t>
      </w:r>
      <w:r>
        <w:rPr>
          <w:spacing w:val="-2"/>
        </w:rPr>
        <w:t xml:space="preserve"> </w:t>
      </w:r>
      <w:r>
        <w:rPr/>
        <w:t>навчального</w:t>
      </w:r>
      <w:r>
        <w:rPr>
          <w:spacing w:val="-1"/>
        </w:rPr>
        <w:t xml:space="preserve"> </w:t>
      </w:r>
      <w:r>
        <w:rPr/>
        <w:t>процесу,</w:t>
      </w:r>
      <w:r>
        <w:rPr>
          <w:spacing w:val="-2"/>
        </w:rPr>
        <w:t xml:space="preserve"> </w:t>
      </w:r>
      <w:r>
        <w:rPr/>
        <w:t>мають потребу в конкретизації матеріалу, використанні діючих директивних, методичних і нормативних даних, а також в спеціалізації учбового матеріалу згідно профілю майбутніх фахівців.</w:t>
      </w:r>
    </w:p>
    <w:p>
      <w:pPr>
        <w:sectPr>
          <w:footerReference w:type="default" r:id="rId4"/>
          <w:type w:val="nextPage"/>
          <w:pgSz w:w="11906" w:h="16838"/>
          <w:pgMar w:left="992" w:right="0" w:gutter="0" w:header="0" w:top="620" w:footer="657" w:bottom="960"/>
          <w:pgNumType w:fmt="decimal"/>
          <w:formProt w:val="false"/>
          <w:textDirection w:val="lrTb"/>
          <w:docGrid w:type="default" w:linePitch="100" w:charSpace="4096"/>
        </w:sectPr>
        <w:pStyle w:val="Style15"/>
        <w:spacing w:before="2" w:after="0"/>
        <w:ind w:left="710" w:right="850" w:firstLine="707"/>
        <w:jc w:val="both"/>
        <w:rPr/>
      </w:pPr>
      <w:r>
        <w:rPr/>
        <w:t>Отже для оснащення практичних занять такими матеріалами і нормативами повинна бути надана особлива увага, тому</w:t>
      </w:r>
      <w:r>
        <w:rPr>
          <w:spacing w:val="40"/>
        </w:rPr>
        <w:t xml:space="preserve"> </w:t>
      </w:r>
      <w:r>
        <w:rPr/>
        <w:t>що це розвиває навички використання діючих в галузі методик нормативів і наближує рішення задач до реальних умов. Тематика для практичних занять підібрана відповідно навантаження годин з курсу дисципліни, що</w:t>
      </w:r>
      <w:r>
        <w:rPr>
          <w:spacing w:val="40"/>
        </w:rPr>
        <w:t xml:space="preserve"> </w:t>
      </w:r>
      <w:r>
        <w:rPr/>
        <w:t>застосовується в типових програмах.</w:t>
      </w:r>
    </w:p>
    <w:p>
      <w:pPr>
        <w:pStyle w:val="1"/>
        <w:ind w:left="580" w:right="0" w:hanging="0"/>
        <w:rPr/>
      </w:pPr>
      <w:r>
        <w:rPr/>
        <w:t>МЕТОДИЧНІ</w:t>
      </w:r>
      <w:r>
        <w:rPr>
          <w:spacing w:val="-7"/>
        </w:rPr>
        <w:t xml:space="preserve"> </w:t>
      </w:r>
      <w:r>
        <w:rPr>
          <w:spacing w:val="-2"/>
        </w:rPr>
        <w:t>ВКАЗІВКИ</w:t>
      </w:r>
    </w:p>
    <w:p>
      <w:pPr>
        <w:pStyle w:val="Style15"/>
        <w:spacing w:before="2" w:after="0"/>
        <w:rPr>
          <w:b/>
          <w:b/>
        </w:rPr>
      </w:pPr>
      <w:r>
        <w:rPr>
          <w:b/>
        </w:rPr>
      </w:r>
    </w:p>
    <w:p>
      <w:pPr>
        <w:pStyle w:val="Style15"/>
        <w:tabs>
          <w:tab w:val="clear" w:pos="720"/>
          <w:tab w:val="left" w:pos="1816" w:leader="none"/>
          <w:tab w:val="left" w:pos="3465" w:leader="none"/>
          <w:tab w:val="left" w:pos="4789" w:leader="none"/>
          <w:tab w:val="left" w:pos="6088" w:leader="none"/>
          <w:tab w:val="left" w:pos="7329" w:leader="none"/>
          <w:tab w:val="left" w:pos="7822" w:leader="none"/>
          <w:tab w:val="left" w:pos="9438" w:leader="none"/>
        </w:tabs>
        <w:ind w:left="710" w:right="851" w:firstLine="707"/>
        <w:rPr/>
      </w:pPr>
      <w:r>
        <w:rPr>
          <w:spacing w:val="-10"/>
        </w:rPr>
        <w:t>В</w:t>
      </w:r>
      <w:r>
        <w:rPr/>
        <w:tab/>
      </w:r>
      <w:r>
        <w:rPr>
          <w:spacing w:val="-2"/>
        </w:rPr>
        <w:t>методичних</w:t>
      </w:r>
      <w:r>
        <w:rPr/>
        <w:tab/>
      </w:r>
      <w:r>
        <w:rPr>
          <w:spacing w:val="-2"/>
        </w:rPr>
        <w:t>вказівках</w:t>
      </w:r>
      <w:r>
        <w:rPr/>
        <w:tab/>
      </w:r>
      <w:r>
        <w:rPr>
          <w:spacing w:val="-2"/>
        </w:rPr>
        <w:t>наведено</w:t>
      </w:r>
      <w:r>
        <w:rPr/>
        <w:tab/>
      </w:r>
      <w:r>
        <w:rPr>
          <w:spacing w:val="-2"/>
        </w:rPr>
        <w:t>матеріал</w:t>
      </w:r>
      <w:r>
        <w:rPr/>
        <w:tab/>
      </w:r>
      <w:r>
        <w:rPr>
          <w:spacing w:val="-6"/>
        </w:rPr>
        <w:t>до</w:t>
      </w:r>
      <w:r>
        <w:rPr/>
        <w:tab/>
      </w:r>
      <w:r>
        <w:rPr>
          <w:spacing w:val="-2"/>
        </w:rPr>
        <w:t>практичних</w:t>
      </w:r>
      <w:r>
        <w:rPr/>
        <w:tab/>
      </w:r>
      <w:r>
        <w:rPr>
          <w:spacing w:val="-2"/>
        </w:rPr>
        <w:t xml:space="preserve">робіт </w:t>
      </w:r>
      <w:r>
        <w:rPr/>
        <w:t>(змістовий модуль 1-3).</w:t>
      </w:r>
    </w:p>
    <w:p>
      <w:pPr>
        <w:pStyle w:val="Style15"/>
        <w:spacing w:lineRule="exact" w:line="321"/>
        <w:ind w:left="1418" w:hanging="0"/>
        <w:rPr/>
      </w:pPr>
      <w:r>
        <w:rPr/>
        <w:t>Матеріал</w:t>
      </w:r>
      <w:r>
        <w:rPr>
          <w:spacing w:val="-9"/>
        </w:rPr>
        <w:t xml:space="preserve"> </w:t>
      </w:r>
      <w:r>
        <w:rPr/>
        <w:t>для</w:t>
      </w:r>
      <w:r>
        <w:rPr>
          <w:spacing w:val="-5"/>
        </w:rPr>
        <w:t xml:space="preserve"> </w:t>
      </w:r>
      <w:r>
        <w:rPr/>
        <w:t>кожної</w:t>
      </w:r>
      <w:r>
        <w:rPr>
          <w:spacing w:val="-5"/>
        </w:rPr>
        <w:t xml:space="preserve"> </w:t>
      </w:r>
      <w:r>
        <w:rPr/>
        <w:t>з</w:t>
      </w:r>
      <w:r>
        <w:rPr>
          <w:spacing w:val="-6"/>
        </w:rPr>
        <w:t xml:space="preserve"> </w:t>
      </w:r>
      <w:r>
        <w:rPr/>
        <w:t>практичних</w:t>
      </w:r>
      <w:r>
        <w:rPr>
          <w:spacing w:val="-4"/>
        </w:rPr>
        <w:t xml:space="preserve"> </w:t>
      </w:r>
      <w:r>
        <w:rPr/>
        <w:t>робіт</w:t>
      </w:r>
      <w:r>
        <w:rPr>
          <w:spacing w:val="-7"/>
        </w:rPr>
        <w:t xml:space="preserve"> </w:t>
      </w:r>
      <w:r>
        <w:rPr>
          <w:spacing w:val="-2"/>
        </w:rPr>
        <w:t>містить:</w:t>
      </w:r>
    </w:p>
    <w:p>
      <w:pPr>
        <w:pStyle w:val="ListParagraph"/>
        <w:numPr>
          <w:ilvl w:val="0"/>
          <w:numId w:val="111"/>
        </w:numPr>
        <w:tabs>
          <w:tab w:val="clear" w:pos="720"/>
          <w:tab w:val="left" w:pos="971" w:leader="none"/>
          <w:tab w:val="left" w:pos="3743" w:leader="none"/>
        </w:tabs>
        <w:ind w:left="710" w:right="853" w:hanging="0"/>
        <w:rPr>
          <w:sz w:val="28"/>
        </w:rPr>
      </w:pPr>
      <w:r>
        <w:rPr>
          <w:sz w:val="28"/>
        </w:rPr>
        <w:t>теоретичні</w:t>
      </w:r>
      <w:r>
        <w:rPr>
          <w:spacing w:val="40"/>
          <w:sz w:val="28"/>
        </w:rPr>
        <w:t xml:space="preserve"> </w:t>
      </w:r>
      <w:r>
        <w:rPr>
          <w:sz w:val="28"/>
        </w:rPr>
        <w:t>питання</w:t>
        <w:tab/>
        <w:t>по</w:t>
      </w:r>
      <w:r>
        <w:rPr>
          <w:spacing w:val="40"/>
          <w:sz w:val="28"/>
        </w:rPr>
        <w:t xml:space="preserve"> </w:t>
      </w:r>
      <w:r>
        <w:rPr>
          <w:sz w:val="28"/>
        </w:rPr>
        <w:t>призначенню,</w:t>
      </w:r>
      <w:r>
        <w:rPr>
          <w:spacing w:val="40"/>
          <w:sz w:val="28"/>
        </w:rPr>
        <w:t xml:space="preserve"> </w:t>
      </w:r>
      <w:r>
        <w:rPr>
          <w:sz w:val="28"/>
        </w:rPr>
        <w:t>особливостям</w:t>
      </w:r>
      <w:r>
        <w:rPr>
          <w:spacing w:val="40"/>
          <w:sz w:val="28"/>
        </w:rPr>
        <w:t xml:space="preserve"> </w:t>
      </w:r>
      <w:r>
        <w:rPr>
          <w:sz w:val="28"/>
        </w:rPr>
        <w:t>функціонування</w:t>
      </w:r>
      <w:r>
        <w:rPr>
          <w:spacing w:val="40"/>
          <w:sz w:val="28"/>
        </w:rPr>
        <w:t xml:space="preserve"> </w:t>
      </w:r>
      <w:r>
        <w:rPr>
          <w:sz w:val="28"/>
        </w:rPr>
        <w:t>і характеристикам об’єкту вивчення;</w:t>
      </w:r>
    </w:p>
    <w:p>
      <w:pPr>
        <w:pStyle w:val="ListParagraph"/>
        <w:numPr>
          <w:ilvl w:val="0"/>
          <w:numId w:val="111"/>
        </w:numPr>
        <w:tabs>
          <w:tab w:val="clear" w:pos="720"/>
          <w:tab w:val="left" w:pos="872" w:leader="none"/>
        </w:tabs>
        <w:spacing w:lineRule="exact" w:line="322" w:before="2" w:after="0"/>
        <w:ind w:left="872" w:hanging="162"/>
        <w:rPr>
          <w:sz w:val="28"/>
        </w:rPr>
      </w:pPr>
      <w:r>
        <w:rPr>
          <w:sz w:val="28"/>
        </w:rPr>
        <w:t>його</w:t>
      </w:r>
      <w:r>
        <w:rPr>
          <w:spacing w:val="-2"/>
          <w:sz w:val="28"/>
        </w:rPr>
        <w:t xml:space="preserve"> схему;</w:t>
      </w:r>
    </w:p>
    <w:p>
      <w:pPr>
        <w:pStyle w:val="ListParagraph"/>
        <w:numPr>
          <w:ilvl w:val="0"/>
          <w:numId w:val="111"/>
        </w:numPr>
        <w:tabs>
          <w:tab w:val="clear" w:pos="720"/>
          <w:tab w:val="left" w:pos="894" w:leader="none"/>
        </w:tabs>
        <w:ind w:left="710" w:right="855" w:hanging="0"/>
        <w:rPr>
          <w:sz w:val="28"/>
        </w:rPr>
      </w:pPr>
      <w:r>
        <w:rPr>
          <w:sz w:val="28"/>
        </w:rPr>
        <w:t xml:space="preserve">типову методику і результати розрахунків заданого варіанту схеми та його </w:t>
      </w:r>
      <w:r>
        <w:rPr>
          <w:spacing w:val="-2"/>
          <w:sz w:val="28"/>
        </w:rPr>
        <w:t>характеристик;</w:t>
      </w:r>
    </w:p>
    <w:p>
      <w:pPr>
        <w:pStyle w:val="ListParagraph"/>
        <w:numPr>
          <w:ilvl w:val="0"/>
          <w:numId w:val="111"/>
        </w:numPr>
        <w:tabs>
          <w:tab w:val="clear" w:pos="720"/>
          <w:tab w:val="left" w:pos="872" w:leader="none"/>
        </w:tabs>
        <w:spacing w:lineRule="exact" w:line="321"/>
        <w:ind w:left="872" w:hanging="162"/>
        <w:rPr>
          <w:sz w:val="28"/>
        </w:rPr>
      </w:pPr>
      <w:r>
        <w:rPr>
          <w:sz w:val="28"/>
        </w:rPr>
        <w:t>завдання</w:t>
      </w:r>
      <w:r>
        <w:rPr>
          <w:spacing w:val="-8"/>
          <w:sz w:val="28"/>
        </w:rPr>
        <w:t xml:space="preserve"> </w:t>
      </w:r>
      <w:r>
        <w:rPr>
          <w:sz w:val="28"/>
        </w:rPr>
        <w:t>на</w:t>
      </w:r>
      <w:r>
        <w:rPr>
          <w:spacing w:val="-5"/>
          <w:sz w:val="28"/>
        </w:rPr>
        <w:t xml:space="preserve"> </w:t>
      </w:r>
      <w:r>
        <w:rPr>
          <w:sz w:val="28"/>
        </w:rPr>
        <w:t>самостійну</w:t>
      </w:r>
      <w:r>
        <w:rPr>
          <w:spacing w:val="-7"/>
          <w:sz w:val="28"/>
        </w:rPr>
        <w:t xml:space="preserve"> </w:t>
      </w:r>
      <w:r>
        <w:rPr>
          <w:spacing w:val="-2"/>
          <w:sz w:val="28"/>
        </w:rPr>
        <w:t>роботу;</w:t>
      </w:r>
    </w:p>
    <w:p>
      <w:pPr>
        <w:pStyle w:val="Style15"/>
        <w:spacing w:lineRule="exact" w:line="322"/>
        <w:ind w:left="710" w:hanging="0"/>
        <w:rPr/>
      </w:pPr>
      <w:r>
        <w:rPr/>
        <w:t>-перелік</w:t>
      </w:r>
      <w:r>
        <w:rPr>
          <w:spacing w:val="-9"/>
        </w:rPr>
        <w:t xml:space="preserve"> </w:t>
      </w:r>
      <w:r>
        <w:rPr/>
        <w:t>необхідної</w:t>
      </w:r>
      <w:r>
        <w:rPr>
          <w:spacing w:val="-6"/>
        </w:rPr>
        <w:t xml:space="preserve"> </w:t>
      </w:r>
      <w:r>
        <w:rPr/>
        <w:t>літератури</w:t>
      </w:r>
      <w:r>
        <w:rPr>
          <w:spacing w:val="-5"/>
        </w:rPr>
        <w:t xml:space="preserve"> </w:t>
      </w:r>
      <w:r>
        <w:rPr/>
        <w:t>та</w:t>
      </w:r>
      <w:r>
        <w:rPr>
          <w:spacing w:val="-7"/>
        </w:rPr>
        <w:t xml:space="preserve"> </w:t>
      </w:r>
      <w:r>
        <w:rPr/>
        <w:t>питань</w:t>
      </w:r>
      <w:r>
        <w:rPr>
          <w:spacing w:val="-6"/>
        </w:rPr>
        <w:t xml:space="preserve"> </w:t>
      </w:r>
      <w:r>
        <w:rPr/>
        <w:t>для</w:t>
      </w:r>
      <w:r>
        <w:rPr>
          <w:spacing w:val="-4"/>
        </w:rPr>
        <w:t xml:space="preserve"> </w:t>
      </w:r>
      <w:r>
        <w:rPr/>
        <w:t>захисту</w:t>
      </w:r>
      <w:r>
        <w:rPr>
          <w:spacing w:val="-7"/>
        </w:rPr>
        <w:t xml:space="preserve"> </w:t>
      </w:r>
      <w:r>
        <w:rPr>
          <w:spacing w:val="-2"/>
        </w:rPr>
        <w:t>роботи.</w:t>
      </w:r>
    </w:p>
    <w:p>
      <w:pPr>
        <w:sectPr>
          <w:footerReference w:type="default" r:id="rId5"/>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52" w:firstLine="707"/>
        <w:jc w:val="both"/>
        <w:rPr/>
      </w:pPr>
      <w:r>
        <w:rPr/>
        <w:t>В додатку наведено</w:t>
      </w:r>
      <w:r>
        <w:rPr>
          <w:spacing w:val="-1"/>
        </w:rPr>
        <w:t xml:space="preserve"> </w:t>
      </w:r>
      <w:r>
        <w:rPr/>
        <w:t>необхідні довідникові матеріали та умовні графічні позначення елементної бази. Захист практичних робіт здійснюється</w:t>
      </w:r>
      <w:r>
        <w:rPr>
          <w:spacing w:val="40"/>
        </w:rPr>
        <w:t xml:space="preserve"> </w:t>
      </w:r>
      <w:r>
        <w:rPr/>
        <w:t>після виконання необхідних</w:t>
      </w:r>
      <w:r>
        <w:rPr>
          <w:spacing w:val="-1"/>
        </w:rPr>
        <w:t xml:space="preserve"> </w:t>
      </w:r>
      <w:r>
        <w:rPr/>
        <w:t>розрахунків, побудови</w:t>
      </w:r>
      <w:r>
        <w:rPr>
          <w:spacing w:val="-1"/>
        </w:rPr>
        <w:t xml:space="preserve"> </w:t>
      </w:r>
      <w:r>
        <w:rPr/>
        <w:t>графіків та</w:t>
      </w:r>
      <w:r>
        <w:rPr>
          <w:spacing w:val="-2"/>
        </w:rPr>
        <w:t xml:space="preserve"> </w:t>
      </w:r>
      <w:r>
        <w:rPr/>
        <w:t>написання</w:t>
      </w:r>
      <w:r>
        <w:rPr>
          <w:spacing w:val="40"/>
        </w:rPr>
        <w:t xml:space="preserve"> </w:t>
      </w:r>
      <w:r>
        <w:rPr/>
        <w:t>звіту</w:t>
      </w:r>
      <w:r>
        <w:rPr>
          <w:spacing w:val="40"/>
        </w:rPr>
        <w:t xml:space="preserve"> </w:t>
      </w:r>
      <w:r>
        <w:rPr/>
        <w:t>по кожній</w:t>
      </w:r>
      <w:r>
        <w:rPr>
          <w:spacing w:val="77"/>
        </w:rPr>
        <w:t xml:space="preserve"> </w:t>
      </w:r>
      <w:r>
        <w:rPr/>
        <w:t>роботі.</w:t>
      </w:r>
      <w:r>
        <w:rPr>
          <w:spacing w:val="77"/>
        </w:rPr>
        <w:t xml:space="preserve"> </w:t>
      </w:r>
      <w:r>
        <w:rPr/>
        <w:t>Можуть</w:t>
      </w:r>
      <w:r>
        <w:rPr>
          <w:spacing w:val="76"/>
        </w:rPr>
        <w:t xml:space="preserve">  </w:t>
      </w:r>
      <w:r>
        <w:rPr/>
        <w:t>бути</w:t>
      </w:r>
      <w:r>
        <w:rPr>
          <w:spacing w:val="77"/>
        </w:rPr>
        <w:t xml:space="preserve"> </w:t>
      </w:r>
      <w:r>
        <w:rPr/>
        <w:t>використані</w:t>
      </w:r>
      <w:r>
        <w:rPr>
          <w:spacing w:val="78"/>
        </w:rPr>
        <w:t xml:space="preserve"> </w:t>
      </w:r>
      <w:r>
        <w:rPr/>
        <w:t>в</w:t>
      </w:r>
      <w:r>
        <w:rPr>
          <w:spacing w:val="77"/>
        </w:rPr>
        <w:t xml:space="preserve"> </w:t>
      </w:r>
      <w:r>
        <w:rPr/>
        <w:t>системі</w:t>
      </w:r>
      <w:r>
        <w:rPr>
          <w:spacing w:val="78"/>
        </w:rPr>
        <w:t xml:space="preserve"> </w:t>
      </w:r>
      <w:r>
        <w:rPr/>
        <w:t>дистанційної освіти.</w:t>
      </w:r>
    </w:p>
    <w:p>
      <w:pPr>
        <w:pStyle w:val="Normal"/>
        <w:spacing w:before="69" w:after="0"/>
        <w:ind w:left="4574" w:hanging="0"/>
        <w:rPr>
          <w:b/>
          <w:b/>
          <w:sz w:val="28"/>
        </w:rPr>
      </w:pPr>
      <w:r>
        <w:rPr>
          <w:b/>
          <w:color w:val="FF0000"/>
          <w:sz w:val="28"/>
        </w:rPr>
        <w:t>Практичне</w:t>
      </w:r>
      <w:r>
        <w:rPr>
          <w:b/>
          <w:color w:val="FF0000"/>
          <w:spacing w:val="-5"/>
          <w:sz w:val="28"/>
        </w:rPr>
        <w:t xml:space="preserve"> </w:t>
      </w:r>
      <w:r>
        <w:rPr>
          <w:b/>
          <w:color w:val="FF0000"/>
          <w:sz w:val="28"/>
        </w:rPr>
        <w:t>заняття</w:t>
      </w:r>
      <w:r>
        <w:rPr>
          <w:b/>
          <w:color w:val="FF0000"/>
          <w:spacing w:val="-5"/>
          <w:sz w:val="28"/>
        </w:rPr>
        <w:t xml:space="preserve"> </w:t>
      </w:r>
      <w:r>
        <w:rPr>
          <w:b/>
          <w:color w:val="FF0000"/>
          <w:sz w:val="28"/>
        </w:rPr>
        <w:t>№</w:t>
      </w:r>
      <w:r>
        <w:rPr>
          <w:b/>
          <w:color w:val="FF0000"/>
          <w:spacing w:val="-3"/>
          <w:sz w:val="28"/>
        </w:rPr>
        <w:t xml:space="preserve"> </w:t>
      </w:r>
      <w:r>
        <w:rPr>
          <w:b/>
          <w:color w:val="FF0000"/>
          <w:spacing w:val="-10"/>
          <w:sz w:val="28"/>
        </w:rPr>
        <w:t>1</w:t>
      </w:r>
    </w:p>
    <w:p>
      <w:pPr>
        <w:pStyle w:val="Style15"/>
        <w:spacing w:before="182" w:after="1"/>
        <w:rPr>
          <w:b/>
          <w:b/>
          <w:sz w:val="20"/>
        </w:rPr>
      </w:pPr>
      <w:r>
        <w:rPr>
          <w:b/>
          <w:sz w:val="20"/>
        </w:rPr>
      </w:r>
    </w:p>
    <w:tbl>
      <w:tblPr>
        <w:tblStyle w:val="TableNormal"/>
        <w:tblW w:w="9088" w:type="dxa"/>
        <w:jc w:val="left"/>
        <w:tblInd w:w="1034" w:type="dxa"/>
        <w:tblLayout w:type="fixed"/>
        <w:tblCellMar>
          <w:top w:w="0" w:type="dxa"/>
          <w:left w:w="0" w:type="dxa"/>
          <w:bottom w:w="0" w:type="dxa"/>
          <w:right w:w="0" w:type="dxa"/>
        </w:tblCellMar>
        <w:tblLook w:firstRow="1" w:noVBand="0" w:lastRow="1" w:firstColumn="1" w:lastColumn="1" w:noHBand="0" w:val="01e0"/>
      </w:tblPr>
      <w:tblGrid>
        <w:gridCol w:w="2281"/>
        <w:gridCol w:w="6806"/>
      </w:tblGrid>
      <w:tr>
        <w:trPr>
          <w:trHeight w:val="1363" w:hRule="atLeast"/>
        </w:trPr>
        <w:tc>
          <w:tcPr>
            <w:tcW w:w="2281" w:type="dxa"/>
            <w:tcBorders/>
          </w:tcPr>
          <w:p>
            <w:pPr>
              <w:pStyle w:val="TableParagraph"/>
              <w:widowControl w:val="false"/>
              <w:suppressAutoHyphens w:val="true"/>
              <w:spacing w:lineRule="exact" w:line="311" w:before="0" w:after="0"/>
              <w:ind w:left="0" w:right="105" w:hanging="0"/>
              <w:jc w:val="right"/>
              <w:rPr>
                <w:b/>
                <w:b/>
                <w:sz w:val="28"/>
              </w:rPr>
            </w:pPr>
            <w:r>
              <w:rPr>
                <w:b/>
                <w:spacing w:val="-2"/>
                <w:kern w:val="0"/>
                <w:sz w:val="28"/>
                <w:szCs w:val="22"/>
                <w:lang w:eastAsia="en-US" w:bidi="ar-SA"/>
              </w:rPr>
              <w:t>Тема:</w:t>
            </w:r>
          </w:p>
        </w:tc>
        <w:tc>
          <w:tcPr>
            <w:tcW w:w="6806" w:type="dxa"/>
            <w:tcBorders/>
          </w:tcPr>
          <w:p>
            <w:pPr>
              <w:pStyle w:val="TableParagraph"/>
              <w:widowControl w:val="false"/>
              <w:tabs>
                <w:tab w:val="clear" w:pos="720"/>
                <w:tab w:val="left" w:pos="1063" w:leader="none"/>
                <w:tab w:val="left" w:pos="1470" w:leader="none"/>
                <w:tab w:val="left" w:pos="1847" w:leader="none"/>
                <w:tab w:val="left" w:pos="2439" w:leader="none"/>
                <w:tab w:val="left" w:pos="2895" w:leader="none"/>
                <w:tab w:val="left" w:pos="3197" w:leader="none"/>
                <w:tab w:val="left" w:pos="3552" w:leader="none"/>
                <w:tab w:val="left" w:pos="4777" w:leader="none"/>
                <w:tab w:val="left" w:pos="5580" w:leader="none"/>
                <w:tab w:val="left" w:pos="6313" w:leader="none"/>
                <w:tab w:val="left" w:pos="6621" w:leader="none"/>
              </w:tabs>
              <w:suppressAutoHyphens w:val="true"/>
              <w:spacing w:lineRule="auto" w:line="360" w:before="0" w:after="0"/>
              <w:ind w:left="107" w:right="50" w:hanging="0"/>
              <w:jc w:val="left"/>
              <w:rPr>
                <w:sz w:val="28"/>
              </w:rPr>
            </w:pPr>
            <w:r>
              <w:rPr>
                <w:spacing w:val="-4"/>
                <w:kern w:val="0"/>
                <w:sz w:val="28"/>
                <w:szCs w:val="22"/>
                <w:lang w:eastAsia="en-US" w:bidi="ar-SA"/>
              </w:rPr>
              <w:t>Види</w:t>
            </w:r>
            <w:r>
              <w:rPr>
                <w:kern w:val="0"/>
                <w:sz w:val="28"/>
                <w:szCs w:val="22"/>
                <w:lang w:eastAsia="en-US" w:bidi="ar-SA"/>
              </w:rPr>
              <w:tab/>
            </w:r>
            <w:r>
              <w:rPr>
                <w:spacing w:val="-10"/>
                <w:kern w:val="0"/>
                <w:sz w:val="28"/>
                <w:szCs w:val="22"/>
                <w:lang w:eastAsia="en-US" w:bidi="ar-SA"/>
              </w:rPr>
              <w:t>і</w:t>
            </w:r>
            <w:r>
              <w:rPr>
                <w:kern w:val="0"/>
                <w:sz w:val="28"/>
                <w:szCs w:val="22"/>
                <w:lang w:eastAsia="en-US" w:bidi="ar-SA"/>
              </w:rPr>
              <w:tab/>
            </w:r>
            <w:r>
              <w:rPr>
                <w:spacing w:val="-4"/>
                <w:kern w:val="0"/>
                <w:sz w:val="28"/>
                <w:szCs w:val="22"/>
                <w:lang w:eastAsia="en-US" w:bidi="ar-SA"/>
              </w:rPr>
              <w:t>вибір</w:t>
            </w:r>
            <w:r>
              <w:rPr>
                <w:kern w:val="0"/>
                <w:sz w:val="28"/>
                <w:szCs w:val="22"/>
                <w:lang w:eastAsia="en-US" w:bidi="ar-SA"/>
              </w:rPr>
              <w:tab/>
            </w:r>
            <w:r>
              <w:rPr>
                <w:spacing w:val="-2"/>
                <w:kern w:val="0"/>
                <w:sz w:val="28"/>
                <w:szCs w:val="22"/>
                <w:lang w:eastAsia="en-US" w:bidi="ar-SA"/>
              </w:rPr>
              <w:t>діодів.</w:t>
            </w:r>
            <w:r>
              <w:rPr>
                <w:kern w:val="0"/>
                <w:sz w:val="28"/>
                <w:szCs w:val="22"/>
                <w:lang w:eastAsia="en-US" w:bidi="ar-SA"/>
              </w:rPr>
              <w:tab/>
            </w:r>
            <w:r>
              <w:rPr>
                <w:spacing w:val="-2"/>
                <w:kern w:val="0"/>
                <w:sz w:val="28"/>
                <w:szCs w:val="22"/>
                <w:lang w:eastAsia="en-US" w:bidi="ar-SA"/>
              </w:rPr>
              <w:t>Використання</w:t>
            </w:r>
            <w:r>
              <w:rPr>
                <w:kern w:val="0"/>
                <w:sz w:val="28"/>
                <w:szCs w:val="22"/>
                <w:lang w:eastAsia="en-US" w:bidi="ar-SA"/>
              </w:rPr>
              <w:tab/>
            </w:r>
            <w:r>
              <w:rPr>
                <w:spacing w:val="-2"/>
                <w:kern w:val="0"/>
                <w:sz w:val="28"/>
                <w:szCs w:val="22"/>
                <w:lang w:eastAsia="en-US" w:bidi="ar-SA"/>
              </w:rPr>
              <w:t>діодів</w:t>
            </w:r>
            <w:r>
              <w:rPr>
                <w:kern w:val="0"/>
                <w:sz w:val="28"/>
                <w:szCs w:val="22"/>
                <w:lang w:eastAsia="en-US" w:bidi="ar-SA"/>
              </w:rPr>
              <w:tab/>
              <w:tab/>
            </w:r>
            <w:r>
              <w:rPr>
                <w:spacing w:val="-10"/>
                <w:kern w:val="0"/>
                <w:sz w:val="28"/>
                <w:szCs w:val="22"/>
                <w:lang w:eastAsia="en-US" w:bidi="ar-SA"/>
              </w:rPr>
              <w:t xml:space="preserve">в </w:t>
            </w:r>
            <w:r>
              <w:rPr>
                <w:spacing w:val="-2"/>
                <w:kern w:val="0"/>
                <w:sz w:val="28"/>
                <w:szCs w:val="22"/>
                <w:lang w:eastAsia="en-US" w:bidi="ar-SA"/>
              </w:rPr>
              <w:t>електричних</w:t>
            </w:r>
            <w:r>
              <w:rPr>
                <w:kern w:val="0"/>
                <w:sz w:val="28"/>
                <w:szCs w:val="22"/>
                <w:lang w:eastAsia="en-US" w:bidi="ar-SA"/>
              </w:rPr>
              <w:tab/>
            </w:r>
            <w:r>
              <w:rPr>
                <w:spacing w:val="-2"/>
                <w:kern w:val="0"/>
                <w:sz w:val="28"/>
                <w:szCs w:val="22"/>
                <w:lang w:eastAsia="en-US" w:bidi="ar-SA"/>
              </w:rPr>
              <w:t>схемах</w:t>
            </w:r>
            <w:r>
              <w:rPr>
                <w:kern w:val="0"/>
                <w:sz w:val="28"/>
                <w:szCs w:val="22"/>
                <w:lang w:eastAsia="en-US" w:bidi="ar-SA"/>
              </w:rPr>
              <w:tab/>
            </w:r>
            <w:r>
              <w:rPr>
                <w:spacing w:val="-10"/>
                <w:kern w:val="0"/>
                <w:sz w:val="28"/>
                <w:szCs w:val="22"/>
                <w:lang w:eastAsia="en-US" w:bidi="ar-SA"/>
              </w:rPr>
              <w:t>і</w:t>
            </w:r>
            <w:r>
              <w:rPr>
                <w:kern w:val="0"/>
                <w:sz w:val="28"/>
                <w:szCs w:val="22"/>
                <w:lang w:eastAsia="en-US" w:bidi="ar-SA"/>
              </w:rPr>
              <w:tab/>
            </w:r>
            <w:r>
              <w:rPr>
                <w:spacing w:val="-2"/>
                <w:kern w:val="0"/>
                <w:sz w:val="28"/>
                <w:szCs w:val="22"/>
                <w:lang w:eastAsia="en-US" w:bidi="ar-SA"/>
              </w:rPr>
              <w:t>розрахунок</w:t>
            </w:r>
            <w:r>
              <w:rPr>
                <w:kern w:val="0"/>
                <w:sz w:val="28"/>
                <w:szCs w:val="22"/>
                <w:lang w:eastAsia="en-US" w:bidi="ar-SA"/>
              </w:rPr>
              <w:tab/>
            </w:r>
            <w:r>
              <w:rPr>
                <w:spacing w:val="-2"/>
                <w:kern w:val="0"/>
                <w:sz w:val="28"/>
                <w:szCs w:val="22"/>
                <w:lang w:eastAsia="en-US" w:bidi="ar-SA"/>
              </w:rPr>
              <w:t>параметрів</w:t>
            </w:r>
            <w:r>
              <w:rPr>
                <w:kern w:val="0"/>
                <w:sz w:val="28"/>
                <w:szCs w:val="22"/>
                <w:lang w:eastAsia="en-US" w:bidi="ar-SA"/>
              </w:rPr>
              <w:tab/>
            </w:r>
            <w:r>
              <w:rPr>
                <w:spacing w:val="-5"/>
                <w:kern w:val="0"/>
                <w:sz w:val="28"/>
                <w:szCs w:val="22"/>
                <w:lang w:eastAsia="en-US" w:bidi="ar-SA"/>
              </w:rPr>
              <w:t>при</w:t>
            </w:r>
          </w:p>
          <w:p>
            <w:pPr>
              <w:pStyle w:val="TableParagraph"/>
              <w:widowControl w:val="false"/>
              <w:suppressAutoHyphens w:val="true"/>
              <w:spacing w:before="0" w:after="0"/>
              <w:jc w:val="left"/>
              <w:rPr>
                <w:sz w:val="28"/>
              </w:rPr>
            </w:pPr>
            <w:r>
              <w:rPr>
                <w:kern w:val="0"/>
                <w:sz w:val="28"/>
                <w:szCs w:val="22"/>
                <w:lang w:eastAsia="en-US" w:bidi="ar-SA"/>
              </w:rPr>
              <w:t>виборі</w:t>
            </w:r>
            <w:r>
              <w:rPr>
                <w:spacing w:val="-4"/>
                <w:kern w:val="0"/>
                <w:sz w:val="28"/>
                <w:szCs w:val="22"/>
                <w:lang w:eastAsia="en-US" w:bidi="ar-SA"/>
              </w:rPr>
              <w:t xml:space="preserve"> </w:t>
            </w:r>
            <w:r>
              <w:rPr>
                <w:kern w:val="0"/>
                <w:sz w:val="28"/>
                <w:szCs w:val="22"/>
                <w:lang w:eastAsia="en-US" w:bidi="ar-SA"/>
              </w:rPr>
              <w:t>елементів</w:t>
            </w:r>
            <w:r>
              <w:rPr>
                <w:spacing w:val="-6"/>
                <w:kern w:val="0"/>
                <w:sz w:val="28"/>
                <w:szCs w:val="22"/>
                <w:lang w:eastAsia="en-US" w:bidi="ar-SA"/>
              </w:rPr>
              <w:t xml:space="preserve"> </w:t>
            </w:r>
            <w:r>
              <w:rPr>
                <w:kern w:val="0"/>
                <w:sz w:val="28"/>
                <w:szCs w:val="22"/>
                <w:lang w:eastAsia="en-US" w:bidi="ar-SA"/>
              </w:rPr>
              <w:t>схем</w:t>
            </w:r>
            <w:r>
              <w:rPr>
                <w:spacing w:val="-4"/>
                <w:kern w:val="0"/>
                <w:sz w:val="28"/>
                <w:szCs w:val="22"/>
                <w:lang w:eastAsia="en-US" w:bidi="ar-SA"/>
              </w:rPr>
              <w:t xml:space="preserve"> </w:t>
            </w:r>
            <w:r>
              <w:rPr>
                <w:kern w:val="0"/>
                <w:sz w:val="28"/>
                <w:szCs w:val="22"/>
                <w:lang w:eastAsia="en-US" w:bidi="ar-SA"/>
              </w:rPr>
              <w:t>з</w:t>
            </w:r>
            <w:r>
              <w:rPr>
                <w:spacing w:val="-6"/>
                <w:kern w:val="0"/>
                <w:sz w:val="28"/>
                <w:szCs w:val="22"/>
                <w:lang w:eastAsia="en-US" w:bidi="ar-SA"/>
              </w:rPr>
              <w:t xml:space="preserve"> </w:t>
            </w:r>
            <w:r>
              <w:rPr>
                <w:kern w:val="0"/>
                <w:sz w:val="28"/>
                <w:szCs w:val="22"/>
                <w:lang w:eastAsia="en-US" w:bidi="ar-SA"/>
              </w:rPr>
              <w:t>використанням</w:t>
            </w:r>
            <w:r>
              <w:rPr>
                <w:spacing w:val="-7"/>
                <w:kern w:val="0"/>
                <w:sz w:val="28"/>
                <w:szCs w:val="22"/>
                <w:lang w:eastAsia="en-US" w:bidi="ar-SA"/>
              </w:rPr>
              <w:t xml:space="preserve"> </w:t>
            </w:r>
            <w:r>
              <w:rPr>
                <w:spacing w:val="-2"/>
                <w:kern w:val="0"/>
                <w:sz w:val="28"/>
                <w:szCs w:val="22"/>
                <w:lang w:eastAsia="en-US" w:bidi="ar-SA"/>
              </w:rPr>
              <w:t>діодів.</w:t>
            </w:r>
          </w:p>
        </w:tc>
      </w:tr>
      <w:tr>
        <w:trPr>
          <w:trHeight w:val="7727" w:hRule="atLeast"/>
        </w:trPr>
        <w:tc>
          <w:tcPr>
            <w:tcW w:w="2281" w:type="dxa"/>
            <w:tcBorders/>
          </w:tcPr>
          <w:p>
            <w:pPr>
              <w:pStyle w:val="TableParagraph"/>
              <w:widowControl w:val="false"/>
              <w:suppressAutoHyphens w:val="true"/>
              <w:spacing w:before="74" w:after="0"/>
              <w:ind w:left="0" w:right="105" w:hanging="0"/>
              <w:jc w:val="right"/>
              <w:rPr>
                <w:b/>
                <w:b/>
                <w:sz w:val="28"/>
              </w:rPr>
            </w:pPr>
            <w:r>
              <w:rPr>
                <w:b/>
                <w:kern w:val="0"/>
                <w:sz w:val="28"/>
                <w:szCs w:val="22"/>
                <w:lang w:eastAsia="en-US" w:bidi="ar-SA"/>
              </w:rPr>
              <w:t>Мета</w:t>
            </w:r>
            <w:r>
              <w:rPr>
                <w:b/>
                <w:spacing w:val="-1"/>
                <w:kern w:val="0"/>
                <w:sz w:val="28"/>
                <w:szCs w:val="22"/>
                <w:lang w:eastAsia="en-US" w:bidi="ar-SA"/>
              </w:rPr>
              <w:t xml:space="preserve"> </w:t>
            </w:r>
            <w:r>
              <w:rPr>
                <w:b/>
                <w:spacing w:val="-2"/>
                <w:kern w:val="0"/>
                <w:sz w:val="28"/>
                <w:szCs w:val="22"/>
                <w:lang w:eastAsia="en-US" w:bidi="ar-SA"/>
              </w:rPr>
              <w:t>роботи:</w:t>
            </w:r>
          </w:p>
          <w:p>
            <w:pPr>
              <w:pStyle w:val="TableParagraph"/>
              <w:widowControl w:val="false"/>
              <w:suppressAutoHyphens w:val="true"/>
              <w:spacing w:before="0" w:after="0"/>
              <w:ind w:left="0" w:hanging="0"/>
              <w:jc w:val="left"/>
              <w:rPr>
                <w:b/>
                <w:b/>
                <w:sz w:val="28"/>
              </w:rPr>
            </w:pPr>
            <w:r>
              <w:rPr>
                <w:b/>
                <w:sz w:val="28"/>
              </w:rPr>
            </w:r>
          </w:p>
          <w:p>
            <w:pPr>
              <w:pStyle w:val="TableParagraph"/>
              <w:widowControl w:val="false"/>
              <w:suppressAutoHyphens w:val="true"/>
              <w:spacing w:before="0" w:after="0"/>
              <w:ind w:left="0" w:hanging="0"/>
              <w:jc w:val="left"/>
              <w:rPr>
                <w:b/>
                <w:b/>
                <w:sz w:val="28"/>
              </w:rPr>
            </w:pPr>
            <w:r>
              <w:rPr>
                <w:b/>
                <w:sz w:val="28"/>
              </w:rPr>
            </w:r>
          </w:p>
          <w:p>
            <w:pPr>
              <w:pStyle w:val="TableParagraph"/>
              <w:widowControl w:val="false"/>
              <w:suppressAutoHyphens w:val="true"/>
              <w:spacing w:before="6" w:after="0"/>
              <w:ind w:left="0" w:hanging="0"/>
              <w:jc w:val="left"/>
              <w:rPr>
                <w:b/>
                <w:b/>
                <w:sz w:val="28"/>
              </w:rPr>
            </w:pPr>
            <w:r>
              <w:rPr>
                <w:b/>
                <w:sz w:val="28"/>
              </w:rPr>
            </w:r>
          </w:p>
          <w:p>
            <w:pPr>
              <w:pStyle w:val="TableParagraph"/>
              <w:widowControl w:val="false"/>
              <w:suppressAutoHyphens w:val="true"/>
              <w:spacing w:lineRule="atLeast" w:line="960" w:before="0" w:after="0"/>
              <w:ind w:left="50" w:firstLine="405"/>
              <w:jc w:val="left"/>
              <w:rPr>
                <w:b/>
                <w:b/>
                <w:sz w:val="28"/>
              </w:rPr>
            </w:pPr>
            <w:r>
              <w:rPr>
                <w:b/>
                <w:kern w:val="0"/>
                <w:sz w:val="28"/>
                <w:szCs w:val="22"/>
                <w:lang w:eastAsia="en-US" w:bidi="ar-SA"/>
              </w:rPr>
              <w:t>Зміст</w:t>
            </w:r>
            <w:r>
              <w:rPr>
                <w:b/>
                <w:spacing w:val="-18"/>
                <w:kern w:val="0"/>
                <w:sz w:val="28"/>
                <w:szCs w:val="22"/>
                <w:lang w:eastAsia="en-US" w:bidi="ar-SA"/>
              </w:rPr>
              <w:t xml:space="preserve"> </w:t>
            </w:r>
            <w:r>
              <w:rPr>
                <w:b/>
                <w:kern w:val="0"/>
                <w:sz w:val="28"/>
                <w:szCs w:val="22"/>
                <w:lang w:eastAsia="en-US" w:bidi="ar-SA"/>
              </w:rPr>
              <w:t>роботи: Організаційні</w:t>
            </w:r>
            <w:r>
              <w:rPr>
                <w:b/>
                <w:spacing w:val="-9"/>
                <w:kern w:val="0"/>
                <w:sz w:val="28"/>
                <w:szCs w:val="22"/>
                <w:lang w:eastAsia="en-US" w:bidi="ar-SA"/>
              </w:rPr>
              <w:t xml:space="preserve"> </w:t>
            </w:r>
            <w:r>
              <w:rPr>
                <w:b/>
                <w:spacing w:val="-5"/>
                <w:kern w:val="0"/>
                <w:sz w:val="28"/>
                <w:szCs w:val="22"/>
                <w:lang w:eastAsia="en-US" w:bidi="ar-SA"/>
              </w:rPr>
              <w:t>та</w:t>
            </w:r>
          </w:p>
          <w:p>
            <w:pPr>
              <w:pStyle w:val="TableParagraph"/>
              <w:widowControl w:val="false"/>
              <w:suppressAutoHyphens w:val="true"/>
              <w:spacing w:before="8" w:after="0"/>
              <w:ind w:left="962" w:right="105" w:hanging="87"/>
              <w:jc w:val="right"/>
              <w:rPr>
                <w:b/>
                <w:b/>
                <w:sz w:val="28"/>
              </w:rPr>
            </w:pPr>
            <w:r>
              <w:rPr>
                <w:b/>
                <w:spacing w:val="-2"/>
                <w:kern w:val="0"/>
                <w:sz w:val="28"/>
                <w:szCs w:val="22"/>
                <w:lang w:eastAsia="en-US" w:bidi="ar-SA"/>
              </w:rPr>
              <w:t>методичні вказівки:</w:t>
            </w:r>
          </w:p>
        </w:tc>
        <w:tc>
          <w:tcPr>
            <w:tcW w:w="6806" w:type="dxa"/>
            <w:tcBorders/>
          </w:tcPr>
          <w:p>
            <w:pPr>
              <w:pStyle w:val="TableParagraph"/>
              <w:widowControl w:val="false"/>
              <w:suppressAutoHyphens w:val="true"/>
              <w:spacing w:lineRule="auto" w:line="360" w:before="74" w:after="0"/>
              <w:ind w:left="107" w:right="50" w:hanging="0"/>
              <w:jc w:val="both"/>
              <w:rPr>
                <w:sz w:val="28"/>
              </w:rPr>
            </w:pPr>
            <w:r>
              <w:rPr>
                <w:kern w:val="0"/>
                <w:sz w:val="28"/>
                <w:szCs w:val="22"/>
                <w:lang w:eastAsia="en-US" w:bidi="ar-SA"/>
              </w:rPr>
              <w:t>Опрацювання і узагальнення матеріалу, розглянутого на лекційних заняттях. Засвоєння методики</w:t>
            </w:r>
            <w:r>
              <w:rPr>
                <w:spacing w:val="40"/>
                <w:kern w:val="0"/>
                <w:sz w:val="28"/>
                <w:szCs w:val="22"/>
                <w:lang w:eastAsia="en-US" w:bidi="ar-SA"/>
              </w:rPr>
              <w:t xml:space="preserve"> </w:t>
            </w:r>
            <w:r>
              <w:rPr>
                <w:kern w:val="0"/>
                <w:sz w:val="28"/>
                <w:szCs w:val="22"/>
                <w:lang w:eastAsia="en-US" w:bidi="ar-SA"/>
              </w:rPr>
              <w:t>розрахунку електронних схем, у яких використовуються напівпровідникові діоди.</w:t>
            </w:r>
          </w:p>
          <w:p>
            <w:pPr>
              <w:pStyle w:val="TableParagraph"/>
              <w:widowControl w:val="false"/>
              <w:suppressAutoHyphens w:val="true"/>
              <w:spacing w:lineRule="auto" w:line="360" w:before="0" w:after="0"/>
              <w:ind w:left="107" w:right="50" w:hanging="0"/>
              <w:jc w:val="both"/>
              <w:rPr>
                <w:sz w:val="28"/>
              </w:rPr>
            </w:pPr>
            <w:r>
              <w:rPr>
                <w:kern w:val="0"/>
                <w:sz w:val="28"/>
                <w:szCs w:val="22"/>
                <w:lang w:eastAsia="en-US" w:bidi="ar-SA"/>
              </w:rPr>
              <w:t>Розрахунок найпростіших схем, до складу яких входять напівпровідникові діоди.</w:t>
            </w:r>
          </w:p>
          <w:p>
            <w:pPr>
              <w:pStyle w:val="TableParagraph"/>
              <w:widowControl w:val="false"/>
              <w:suppressAutoHyphens w:val="true"/>
              <w:spacing w:lineRule="auto" w:line="360" w:before="0" w:after="0"/>
              <w:ind w:left="107" w:right="48" w:hanging="0"/>
              <w:jc w:val="both"/>
              <w:rPr>
                <w:sz w:val="28"/>
              </w:rPr>
            </w:pPr>
            <w:r>
              <w:rPr>
                <w:kern w:val="0"/>
                <w:sz w:val="28"/>
                <w:szCs w:val="22"/>
                <w:lang w:eastAsia="en-US" w:bidi="ar-SA"/>
              </w:rPr>
              <w:t>Практичну роботу проводять після вивчення теми “Напівпровідникові</w:t>
            </w:r>
            <w:r>
              <w:rPr>
                <w:spacing w:val="-18"/>
                <w:kern w:val="0"/>
                <w:sz w:val="28"/>
                <w:szCs w:val="22"/>
                <w:lang w:eastAsia="en-US" w:bidi="ar-SA"/>
              </w:rPr>
              <w:t xml:space="preserve"> </w:t>
            </w:r>
            <w:r>
              <w:rPr>
                <w:kern w:val="0"/>
                <w:sz w:val="28"/>
                <w:szCs w:val="22"/>
                <w:lang w:eastAsia="en-US" w:bidi="ar-SA"/>
              </w:rPr>
              <w:t>прилади”</w:t>
            </w:r>
            <w:r>
              <w:rPr>
                <w:spacing w:val="39"/>
                <w:kern w:val="0"/>
                <w:sz w:val="28"/>
                <w:szCs w:val="22"/>
                <w:lang w:eastAsia="en-US" w:bidi="ar-SA"/>
              </w:rPr>
              <w:t xml:space="preserve"> </w:t>
            </w:r>
            <w:r>
              <w:rPr>
                <w:kern w:val="0"/>
                <w:sz w:val="28"/>
                <w:szCs w:val="22"/>
                <w:lang w:eastAsia="en-US" w:bidi="ar-SA"/>
              </w:rPr>
              <w:t>з</w:t>
            </w:r>
            <w:r>
              <w:rPr>
                <w:spacing w:val="-14"/>
                <w:kern w:val="0"/>
                <w:sz w:val="28"/>
                <w:szCs w:val="22"/>
                <w:lang w:eastAsia="en-US" w:bidi="ar-SA"/>
              </w:rPr>
              <w:t xml:space="preserve"> </w:t>
            </w:r>
            <w:r>
              <w:rPr>
                <w:kern w:val="0"/>
                <w:sz w:val="28"/>
                <w:szCs w:val="22"/>
                <w:lang w:eastAsia="en-US" w:bidi="ar-SA"/>
              </w:rPr>
              <w:t>групою</w:t>
            </w:r>
            <w:r>
              <w:rPr>
                <w:spacing w:val="-15"/>
                <w:kern w:val="0"/>
                <w:sz w:val="28"/>
                <w:szCs w:val="22"/>
                <w:lang w:eastAsia="en-US" w:bidi="ar-SA"/>
              </w:rPr>
              <w:t xml:space="preserve"> </w:t>
            </w:r>
            <w:r>
              <w:rPr>
                <w:kern w:val="0"/>
                <w:sz w:val="28"/>
                <w:szCs w:val="22"/>
                <w:lang w:eastAsia="en-US" w:bidi="ar-SA"/>
              </w:rPr>
              <w:t>студентів</w:t>
            </w:r>
            <w:r>
              <w:rPr>
                <w:spacing w:val="40"/>
                <w:kern w:val="0"/>
                <w:sz w:val="28"/>
                <w:szCs w:val="22"/>
                <w:lang w:eastAsia="en-US" w:bidi="ar-SA"/>
              </w:rPr>
              <w:t xml:space="preserve"> </w:t>
            </w:r>
            <w:r>
              <w:rPr>
                <w:kern w:val="0"/>
                <w:sz w:val="28"/>
                <w:szCs w:val="22"/>
                <w:lang w:eastAsia="en-US" w:bidi="ar-SA"/>
              </w:rPr>
              <w:t>в</w:t>
            </w:r>
            <w:r>
              <w:rPr>
                <w:spacing w:val="-14"/>
                <w:kern w:val="0"/>
                <w:sz w:val="28"/>
                <w:szCs w:val="22"/>
                <w:lang w:eastAsia="en-US" w:bidi="ar-SA"/>
              </w:rPr>
              <w:t xml:space="preserve"> </w:t>
            </w:r>
            <w:r>
              <w:rPr>
                <w:kern w:val="0"/>
                <w:sz w:val="28"/>
                <w:szCs w:val="22"/>
                <w:lang w:eastAsia="en-US" w:bidi="ar-SA"/>
              </w:rPr>
              <w:t xml:space="preserve">два </w:t>
            </w:r>
            <w:r>
              <w:rPr>
                <w:spacing w:val="-2"/>
                <w:kern w:val="0"/>
                <w:sz w:val="28"/>
                <w:szCs w:val="22"/>
                <w:lang w:eastAsia="en-US" w:bidi="ar-SA"/>
              </w:rPr>
              <w:t>етапи:</w:t>
            </w:r>
          </w:p>
          <w:p>
            <w:pPr>
              <w:pStyle w:val="TableParagraph"/>
              <w:widowControl w:val="false"/>
              <w:numPr>
                <w:ilvl w:val="0"/>
                <w:numId w:val="110"/>
              </w:numPr>
              <w:tabs>
                <w:tab w:val="clear" w:pos="720"/>
                <w:tab w:val="left" w:pos="386" w:leader="none"/>
              </w:tabs>
              <w:suppressAutoHyphens w:val="true"/>
              <w:spacing w:before="1" w:after="0"/>
              <w:ind w:left="386" w:hanging="279"/>
              <w:jc w:val="both"/>
              <w:rPr>
                <w:sz w:val="28"/>
              </w:rPr>
            </w:pPr>
            <w:r>
              <w:rPr>
                <w:kern w:val="0"/>
                <w:sz w:val="28"/>
                <w:szCs w:val="22"/>
                <w:lang w:eastAsia="en-US" w:bidi="ar-SA"/>
              </w:rPr>
              <w:t>Підготовчий</w:t>
            </w:r>
            <w:r>
              <w:rPr>
                <w:spacing w:val="-13"/>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uto" w:line="360" w:before="160" w:after="0"/>
              <w:ind w:left="107" w:right="50" w:firstLine="69"/>
              <w:jc w:val="both"/>
              <w:rPr>
                <w:sz w:val="28"/>
              </w:rPr>
            </w:pPr>
            <w:r>
              <w:rPr>
                <w:kern w:val="0"/>
                <w:sz w:val="28"/>
                <w:szCs w:val="22"/>
                <w:lang w:eastAsia="en-US" w:bidi="ar-SA"/>
              </w:rPr>
              <w:t>Вивчення матеріалу, розглянутого на теоретичних заняттях.</w:t>
            </w:r>
            <w:r>
              <w:rPr>
                <w:spacing w:val="-8"/>
                <w:kern w:val="0"/>
                <w:sz w:val="28"/>
                <w:szCs w:val="22"/>
                <w:lang w:eastAsia="en-US" w:bidi="ar-SA"/>
              </w:rPr>
              <w:t xml:space="preserve"> </w:t>
            </w:r>
            <w:r>
              <w:rPr>
                <w:kern w:val="0"/>
                <w:sz w:val="28"/>
                <w:szCs w:val="22"/>
                <w:lang w:eastAsia="en-US" w:bidi="ar-SA"/>
              </w:rPr>
              <w:t>Ознайомлення</w:t>
            </w:r>
            <w:r>
              <w:rPr>
                <w:spacing w:val="-5"/>
                <w:kern w:val="0"/>
                <w:sz w:val="28"/>
                <w:szCs w:val="22"/>
                <w:lang w:eastAsia="en-US" w:bidi="ar-SA"/>
              </w:rPr>
              <w:t xml:space="preserve"> </w:t>
            </w:r>
            <w:r>
              <w:rPr>
                <w:kern w:val="0"/>
                <w:sz w:val="28"/>
                <w:szCs w:val="22"/>
                <w:lang w:eastAsia="en-US" w:bidi="ar-SA"/>
              </w:rPr>
              <w:t>з</w:t>
            </w:r>
            <w:r>
              <w:rPr>
                <w:spacing w:val="-6"/>
                <w:kern w:val="0"/>
                <w:sz w:val="28"/>
                <w:szCs w:val="22"/>
                <w:lang w:eastAsia="en-US" w:bidi="ar-SA"/>
              </w:rPr>
              <w:t xml:space="preserve"> </w:t>
            </w:r>
            <w:r>
              <w:rPr>
                <w:kern w:val="0"/>
                <w:sz w:val="28"/>
                <w:szCs w:val="22"/>
                <w:lang w:eastAsia="en-US" w:bidi="ar-SA"/>
              </w:rPr>
              <w:t>методикою</w:t>
            </w:r>
            <w:r>
              <w:rPr>
                <w:spacing w:val="-8"/>
                <w:kern w:val="0"/>
                <w:sz w:val="28"/>
                <w:szCs w:val="22"/>
                <w:lang w:eastAsia="en-US" w:bidi="ar-SA"/>
              </w:rPr>
              <w:t xml:space="preserve"> </w:t>
            </w:r>
            <w:r>
              <w:rPr>
                <w:kern w:val="0"/>
                <w:sz w:val="28"/>
                <w:szCs w:val="22"/>
                <w:lang w:eastAsia="en-US" w:bidi="ar-SA"/>
              </w:rPr>
              <w:t>розрахунку</w:t>
            </w:r>
            <w:r>
              <w:rPr>
                <w:spacing w:val="-6"/>
                <w:kern w:val="0"/>
                <w:sz w:val="28"/>
                <w:szCs w:val="22"/>
                <w:lang w:eastAsia="en-US" w:bidi="ar-SA"/>
              </w:rPr>
              <w:t xml:space="preserve"> </w:t>
            </w:r>
            <w:r>
              <w:rPr>
                <w:kern w:val="0"/>
                <w:sz w:val="28"/>
                <w:szCs w:val="22"/>
                <w:lang w:eastAsia="en-US" w:bidi="ar-SA"/>
              </w:rPr>
              <w:t>схем, до складу яких входять напівпровідникові діоди.</w:t>
            </w:r>
          </w:p>
          <w:p>
            <w:pPr>
              <w:pStyle w:val="TableParagraph"/>
              <w:widowControl w:val="false"/>
              <w:numPr>
                <w:ilvl w:val="0"/>
                <w:numId w:val="110"/>
              </w:numPr>
              <w:tabs>
                <w:tab w:val="clear" w:pos="720"/>
                <w:tab w:val="left" w:pos="386" w:leader="none"/>
              </w:tabs>
              <w:suppressAutoHyphens w:val="true"/>
              <w:spacing w:before="1" w:after="0"/>
              <w:ind w:left="386" w:hanging="279"/>
              <w:jc w:val="both"/>
              <w:rPr>
                <w:sz w:val="28"/>
              </w:rPr>
            </w:pPr>
            <w:r>
              <w:rPr>
                <w:kern w:val="0"/>
                <w:sz w:val="28"/>
                <w:szCs w:val="22"/>
                <w:lang w:eastAsia="en-US" w:bidi="ar-SA"/>
              </w:rPr>
              <w:t>Виконавчий</w:t>
            </w:r>
            <w:r>
              <w:rPr>
                <w:spacing w:val="-10"/>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tLeast" w:line="480" w:before="3" w:after="0"/>
              <w:ind w:left="107" w:right="50" w:hanging="0"/>
              <w:jc w:val="both"/>
              <w:rPr>
                <w:sz w:val="28"/>
              </w:rPr>
            </w:pPr>
            <w:r>
              <w:rPr>
                <w:kern w:val="0"/>
                <w:sz w:val="28"/>
                <w:szCs w:val="22"/>
                <w:lang w:eastAsia="en-US" w:bidi="ar-SA"/>
              </w:rPr>
              <w:t>Виконання завдань</w:t>
            </w:r>
            <w:r>
              <w:rPr>
                <w:spacing w:val="40"/>
                <w:kern w:val="0"/>
                <w:sz w:val="28"/>
                <w:szCs w:val="22"/>
                <w:lang w:eastAsia="en-US" w:bidi="ar-SA"/>
              </w:rPr>
              <w:t xml:space="preserve"> </w:t>
            </w:r>
            <w:r>
              <w:rPr>
                <w:kern w:val="0"/>
                <w:sz w:val="28"/>
                <w:szCs w:val="22"/>
                <w:lang w:eastAsia="en-US" w:bidi="ar-SA"/>
              </w:rPr>
              <w:t>у відповідності з варіантом за прикладами, наведеними в методичних вказівках.</w:t>
            </w:r>
          </w:p>
        </w:tc>
      </w:tr>
      <w:tr>
        <w:trPr>
          <w:trHeight w:val="397" w:hRule="atLeast"/>
        </w:trPr>
        <w:tc>
          <w:tcPr>
            <w:tcW w:w="2281" w:type="dxa"/>
            <w:tcBorders/>
          </w:tcPr>
          <w:p>
            <w:pPr>
              <w:pStyle w:val="TableParagraph"/>
              <w:widowControl w:val="false"/>
              <w:suppressAutoHyphens w:val="true"/>
              <w:spacing w:lineRule="exact" w:line="302" w:before="75" w:after="0"/>
              <w:ind w:left="0" w:right="105" w:hanging="0"/>
              <w:jc w:val="right"/>
              <w:rPr>
                <w:b/>
                <w:b/>
                <w:sz w:val="28"/>
              </w:rPr>
            </w:pPr>
            <w:r>
              <w:rPr>
                <w:b/>
                <w:spacing w:val="-4"/>
                <w:kern w:val="0"/>
                <w:sz w:val="28"/>
                <w:szCs w:val="22"/>
                <w:lang w:eastAsia="en-US" w:bidi="ar-SA"/>
              </w:rPr>
              <w:t>Час:</w:t>
            </w:r>
          </w:p>
        </w:tc>
        <w:tc>
          <w:tcPr>
            <w:tcW w:w="6806" w:type="dxa"/>
            <w:tcBorders/>
          </w:tcPr>
          <w:p>
            <w:pPr>
              <w:pStyle w:val="TableParagraph"/>
              <w:widowControl w:val="false"/>
              <w:suppressAutoHyphens w:val="true"/>
              <w:spacing w:lineRule="exact" w:line="302" w:before="75" w:after="0"/>
              <w:jc w:val="left"/>
              <w:rPr>
                <w:sz w:val="28"/>
              </w:rPr>
            </w:pPr>
            <w:r>
              <w:rPr>
                <w:kern w:val="0"/>
                <w:sz w:val="28"/>
                <w:szCs w:val="22"/>
                <w:lang w:eastAsia="en-US" w:bidi="ar-SA"/>
              </w:rPr>
              <w:t>80</w:t>
            </w:r>
            <w:r>
              <w:rPr>
                <w:spacing w:val="-3"/>
                <w:kern w:val="0"/>
                <w:sz w:val="28"/>
                <w:szCs w:val="22"/>
                <w:lang w:eastAsia="en-US" w:bidi="ar-SA"/>
              </w:rPr>
              <w:t xml:space="preserve"> </w:t>
            </w:r>
            <w:r>
              <w:rPr>
                <w:spacing w:val="-2"/>
                <w:kern w:val="0"/>
                <w:sz w:val="28"/>
                <w:szCs w:val="22"/>
                <w:lang w:eastAsia="en-US" w:bidi="ar-SA"/>
              </w:rPr>
              <w:t>хвилин.</w:t>
            </w:r>
          </w:p>
        </w:tc>
      </w:tr>
    </w:tbl>
    <w:p>
      <w:pPr>
        <w:pStyle w:val="Style15"/>
        <w:rPr>
          <w:b/>
          <w:b/>
        </w:rPr>
      </w:pPr>
      <w:r>
        <w:rPr>
          <w:b/>
        </w:rPr>
      </w:r>
    </w:p>
    <w:p>
      <w:pPr>
        <w:pStyle w:val="Style15"/>
        <w:spacing w:before="190" w:after="0"/>
        <w:rPr>
          <w:b/>
          <w:b/>
        </w:rPr>
      </w:pPr>
      <w:r>
        <w:rPr>
          <w:b/>
        </w:rPr>
      </w:r>
    </w:p>
    <w:p>
      <w:pPr>
        <w:pStyle w:val="Style15"/>
        <w:spacing w:before="1" w:after="0"/>
        <w:ind w:left="1619" w:right="1758" w:hanging="0"/>
        <w:jc w:val="center"/>
        <w:rPr/>
      </w:pPr>
      <w:r>
        <w:rPr/>
        <w:t>Теоретична</w:t>
      </w:r>
      <w:r>
        <w:rPr>
          <w:spacing w:val="-8"/>
        </w:rPr>
        <w:t xml:space="preserve"> </w:t>
      </w:r>
      <w:r>
        <w:rPr>
          <w:spacing w:val="-2"/>
        </w:rPr>
        <w:t>частина</w:t>
      </w:r>
    </w:p>
    <w:p>
      <w:pPr>
        <w:pStyle w:val="Style15"/>
        <w:spacing w:before="321" w:after="0"/>
        <w:rPr/>
      </w:pPr>
      <w:r>
        <w:rPr/>
      </w:r>
    </w:p>
    <w:p>
      <w:pPr>
        <w:pStyle w:val="Style15"/>
        <w:ind w:left="710" w:right="845" w:firstLine="707"/>
        <w:jc w:val="both"/>
        <w:rPr/>
      </w:pPr>
      <w:hyperlink r:id="rId6">
        <w:r>
          <w:rPr/>
          <w:t>Напівпровідниковий</w:t>
        </w:r>
      </w:hyperlink>
      <w:r>
        <w:rPr/>
        <w:t xml:space="preserve"> діод – це електроперетворювальний напівпровідниковий прилад переходом і двома виводами, в якому використовуються властивості р-n-переходу.</w:t>
      </w:r>
    </w:p>
    <w:p>
      <w:pPr>
        <w:pStyle w:val="Style15"/>
        <w:spacing w:lineRule="exact" w:line="322" w:before="1" w:after="0"/>
        <w:ind w:left="710" w:hanging="0"/>
        <w:rPr/>
      </w:pPr>
      <w:hyperlink r:id="rId7">
        <w:r>
          <w:rPr/>
          <w:t>Напівпровідникові</w:t>
        </w:r>
      </w:hyperlink>
      <w:r>
        <w:rPr>
          <w:spacing w:val="-8"/>
        </w:rPr>
        <w:t xml:space="preserve"> </w:t>
      </w:r>
      <w:r>
        <w:rPr/>
        <w:t>діоди</w:t>
      </w:r>
      <w:r>
        <w:rPr>
          <w:spacing w:val="-10"/>
        </w:rPr>
        <w:t xml:space="preserve"> </w:t>
      </w:r>
      <w:r>
        <w:rPr>
          <w:spacing w:val="-2"/>
        </w:rPr>
        <w:t>класифікуються:</w:t>
      </w:r>
    </w:p>
    <w:p>
      <w:pPr>
        <w:pStyle w:val="ListParagraph"/>
        <w:numPr>
          <w:ilvl w:val="0"/>
          <w:numId w:val="109"/>
        </w:numPr>
        <w:tabs>
          <w:tab w:val="clear" w:pos="720"/>
          <w:tab w:val="left" w:pos="1013" w:leader="none"/>
        </w:tabs>
        <w:ind w:left="710" w:right="850" w:hanging="0"/>
        <w:rPr>
          <w:sz w:val="28"/>
        </w:rPr>
      </w:pPr>
      <w:r>
        <w:rPr>
          <w:sz w:val="28"/>
        </w:rPr>
        <w:t>за призначенням: випрямні, високочастотні та надвисокочастотні (ВЧ і НВЧ</w:t>
      </w:r>
      <w:r>
        <w:rPr>
          <w:spacing w:val="-7"/>
          <w:sz w:val="28"/>
        </w:rPr>
        <w:t xml:space="preserve"> </w:t>
      </w:r>
      <w:r>
        <w:rPr>
          <w:sz w:val="28"/>
        </w:rPr>
        <w:t>діоди),</w:t>
      </w:r>
      <w:r>
        <w:rPr>
          <w:spacing w:val="-5"/>
          <w:sz w:val="28"/>
        </w:rPr>
        <w:t xml:space="preserve"> </w:t>
      </w:r>
      <w:r>
        <w:rPr>
          <w:sz w:val="28"/>
        </w:rPr>
        <w:t>імпульсні,</w:t>
      </w:r>
      <w:r>
        <w:rPr>
          <w:spacing w:val="-5"/>
          <w:sz w:val="28"/>
        </w:rPr>
        <w:t xml:space="preserve"> </w:t>
      </w:r>
      <w:hyperlink r:id="rId8">
        <w:r>
          <w:rPr>
            <w:sz w:val="28"/>
          </w:rPr>
          <w:t>напівпровідникові</w:t>
        </w:r>
      </w:hyperlink>
      <w:r>
        <w:rPr>
          <w:spacing w:val="-2"/>
          <w:sz w:val="28"/>
        </w:rPr>
        <w:t xml:space="preserve"> </w:t>
      </w:r>
      <w:hyperlink r:id="rId9">
        <w:r>
          <w:rPr>
            <w:sz w:val="28"/>
          </w:rPr>
          <w:t>стабілітрони,</w:t>
        </w:r>
      </w:hyperlink>
      <w:r>
        <w:rPr>
          <w:spacing w:val="-5"/>
          <w:sz w:val="28"/>
        </w:rPr>
        <w:t xml:space="preserve"> </w:t>
      </w:r>
      <w:r>
        <w:rPr>
          <w:sz w:val="28"/>
        </w:rPr>
        <w:t>тунельні,</w:t>
      </w:r>
      <w:r>
        <w:rPr>
          <w:spacing w:val="-5"/>
          <w:sz w:val="28"/>
        </w:rPr>
        <w:t xml:space="preserve"> </w:t>
      </w:r>
      <w:r>
        <w:rPr>
          <w:sz w:val="28"/>
        </w:rPr>
        <w:t>варикапи</w:t>
      </w:r>
      <w:r>
        <w:rPr>
          <w:spacing w:val="-4"/>
          <w:sz w:val="28"/>
        </w:rPr>
        <w:t xml:space="preserve"> </w:t>
      </w:r>
      <w:r>
        <w:rPr>
          <w:sz w:val="28"/>
        </w:rPr>
        <w:t xml:space="preserve">та </w:t>
      </w:r>
      <w:r>
        <w:rPr>
          <w:spacing w:val="-4"/>
          <w:sz w:val="28"/>
        </w:rPr>
        <w:t>ін;</w:t>
      </w:r>
    </w:p>
    <w:p>
      <w:pPr>
        <w:pStyle w:val="ListParagraph"/>
        <w:numPr>
          <w:ilvl w:val="0"/>
          <w:numId w:val="109"/>
        </w:numPr>
        <w:tabs>
          <w:tab w:val="clear" w:pos="720"/>
          <w:tab w:val="left" w:pos="1013" w:leader="none"/>
        </w:tabs>
        <w:spacing w:lineRule="exact" w:line="321"/>
        <w:ind w:left="1013" w:hanging="303"/>
        <w:rPr>
          <w:sz w:val="28"/>
        </w:rPr>
      </w:pPr>
      <w:r>
        <w:rPr>
          <w:sz w:val="28"/>
        </w:rPr>
        <w:t>за</w:t>
      </w:r>
      <w:r>
        <w:rPr>
          <w:spacing w:val="-9"/>
          <w:sz w:val="28"/>
        </w:rPr>
        <w:t xml:space="preserve"> </w:t>
      </w:r>
      <w:r>
        <w:rPr>
          <w:sz w:val="28"/>
        </w:rPr>
        <w:t>конструктивно</w:t>
      </w:r>
      <w:r>
        <w:rPr>
          <w:spacing w:val="-7"/>
          <w:sz w:val="28"/>
        </w:rPr>
        <w:t xml:space="preserve"> </w:t>
      </w:r>
      <w:r>
        <w:rPr>
          <w:sz w:val="28"/>
        </w:rPr>
        <w:t>–</w:t>
      </w:r>
      <w:r>
        <w:rPr>
          <w:spacing w:val="-7"/>
          <w:sz w:val="28"/>
        </w:rPr>
        <w:t xml:space="preserve"> </w:t>
      </w:r>
      <w:r>
        <w:rPr>
          <w:sz w:val="28"/>
        </w:rPr>
        <w:t>технологічних</w:t>
      </w:r>
      <w:r>
        <w:rPr>
          <w:spacing w:val="-6"/>
          <w:sz w:val="28"/>
        </w:rPr>
        <w:t xml:space="preserve"> </w:t>
      </w:r>
      <w:r>
        <w:rPr>
          <w:sz w:val="28"/>
        </w:rPr>
        <w:t>особливостей:</w:t>
      </w:r>
      <w:r>
        <w:rPr>
          <w:spacing w:val="-6"/>
          <w:sz w:val="28"/>
        </w:rPr>
        <w:t xml:space="preserve"> </w:t>
      </w:r>
      <w:r>
        <w:rPr>
          <w:sz w:val="28"/>
        </w:rPr>
        <w:t>площинні</w:t>
      </w:r>
      <w:r>
        <w:rPr>
          <w:spacing w:val="-7"/>
          <w:sz w:val="28"/>
        </w:rPr>
        <w:t xml:space="preserve"> </w:t>
      </w:r>
      <w:r>
        <w:rPr>
          <w:sz w:val="28"/>
        </w:rPr>
        <w:t>і</w:t>
      </w:r>
      <w:r>
        <w:rPr>
          <w:spacing w:val="-6"/>
          <w:sz w:val="28"/>
        </w:rPr>
        <w:t xml:space="preserve"> </w:t>
      </w:r>
      <w:r>
        <w:rPr>
          <w:spacing w:val="-2"/>
          <w:sz w:val="28"/>
        </w:rPr>
        <w:t>точкові;</w:t>
      </w:r>
    </w:p>
    <w:p>
      <w:pPr>
        <w:sectPr>
          <w:footerReference w:type="default" r:id="rId10"/>
          <w:type w:val="nextPage"/>
          <w:pgSz w:w="11906" w:h="16838"/>
          <w:pgMar w:left="992" w:right="0" w:gutter="0" w:header="0" w:top="620" w:footer="657" w:bottom="960"/>
          <w:pgNumType w:fmt="decimal"/>
          <w:formProt w:val="false"/>
          <w:textDirection w:val="lrTb"/>
          <w:docGrid w:type="default" w:linePitch="100" w:charSpace="4096"/>
        </w:sectPr>
        <w:pStyle w:val="ListParagraph"/>
        <w:numPr>
          <w:ilvl w:val="0"/>
          <w:numId w:val="109"/>
        </w:numPr>
        <w:tabs>
          <w:tab w:val="clear" w:pos="720"/>
          <w:tab w:val="left" w:pos="1013" w:leader="none"/>
        </w:tabs>
        <w:spacing w:before="2" w:after="0"/>
        <w:ind w:left="1013" w:hanging="303"/>
        <w:rPr>
          <w:sz w:val="28"/>
        </w:rPr>
      </w:pPr>
      <w:r>
        <w:rPr>
          <w:sz w:val="28"/>
        </w:rPr>
        <w:t>за</w:t>
      </w:r>
      <w:r>
        <w:rPr>
          <w:spacing w:val="-7"/>
          <w:sz w:val="28"/>
        </w:rPr>
        <w:t xml:space="preserve"> </w:t>
      </w:r>
      <w:r>
        <w:rPr>
          <w:sz w:val="28"/>
        </w:rPr>
        <w:t>типом</w:t>
      </w:r>
      <w:r>
        <w:rPr>
          <w:spacing w:val="-6"/>
          <w:sz w:val="28"/>
        </w:rPr>
        <w:t xml:space="preserve"> </w:t>
      </w:r>
      <w:r>
        <w:rPr>
          <w:sz w:val="28"/>
        </w:rPr>
        <w:t>вихідного</w:t>
      </w:r>
      <w:r>
        <w:rPr>
          <w:spacing w:val="-5"/>
          <w:sz w:val="28"/>
        </w:rPr>
        <w:t xml:space="preserve"> </w:t>
      </w:r>
      <w:r>
        <w:rPr>
          <w:sz w:val="28"/>
        </w:rPr>
        <w:t>матеріалу:</w:t>
      </w:r>
      <w:r>
        <w:rPr>
          <w:spacing w:val="-5"/>
          <w:sz w:val="28"/>
        </w:rPr>
        <w:t xml:space="preserve"> </w:t>
      </w:r>
      <w:r>
        <w:rPr>
          <w:sz w:val="28"/>
        </w:rPr>
        <w:t>германієві,</w:t>
      </w:r>
      <w:r>
        <w:rPr>
          <w:spacing w:val="-7"/>
          <w:sz w:val="28"/>
        </w:rPr>
        <w:t xml:space="preserve"> </w:t>
      </w:r>
      <w:r>
        <w:rPr>
          <w:sz w:val="28"/>
        </w:rPr>
        <w:t>кремнієві,</w:t>
      </w:r>
      <w:r>
        <w:rPr>
          <w:spacing w:val="-7"/>
          <w:sz w:val="28"/>
        </w:rPr>
        <w:t xml:space="preserve"> </w:t>
      </w:r>
      <w:r>
        <w:rPr>
          <w:sz w:val="28"/>
        </w:rPr>
        <w:t>арсенід -</w:t>
      </w:r>
      <w:r>
        <w:rPr>
          <w:spacing w:val="-7"/>
          <w:sz w:val="28"/>
        </w:rPr>
        <w:t xml:space="preserve"> </w:t>
      </w:r>
      <w:r>
        <w:rPr>
          <w:sz w:val="28"/>
        </w:rPr>
        <w:t>галієві</w:t>
      </w:r>
      <w:r>
        <w:rPr>
          <w:spacing w:val="-5"/>
          <w:sz w:val="28"/>
        </w:rPr>
        <w:t xml:space="preserve"> </w:t>
      </w:r>
      <w:r>
        <w:rPr>
          <w:sz w:val="28"/>
        </w:rPr>
        <w:t>та</w:t>
      </w:r>
      <w:r>
        <w:rPr>
          <w:spacing w:val="-6"/>
          <w:sz w:val="28"/>
        </w:rPr>
        <w:t xml:space="preserve"> </w:t>
      </w:r>
      <w:r>
        <w:rPr>
          <w:spacing w:val="-5"/>
          <w:sz w:val="28"/>
        </w:rPr>
        <w:t>ін.</w:t>
      </w:r>
    </w:p>
    <w:p>
      <w:pPr>
        <w:pStyle w:val="Style15"/>
        <w:spacing w:lineRule="auto" w:line="240" w:before="69" w:after="0"/>
        <w:ind w:left="710" w:right="847" w:firstLine="707"/>
        <w:jc w:val="both"/>
        <w:rPr/>
      </w:pPr>
      <w:r>
        <w:rPr/>
        <w:t>Випрямний</w:t>
      </w:r>
      <w:r>
        <w:rPr>
          <w:spacing w:val="-3"/>
        </w:rPr>
        <w:t xml:space="preserve"> </w:t>
      </w:r>
      <w:hyperlink r:id="rId11">
        <w:r>
          <w:rPr/>
          <w:t>напівпровідниковий</w:t>
        </w:r>
      </w:hyperlink>
      <w:r>
        <w:rPr>
          <w:spacing w:val="-1"/>
        </w:rPr>
        <w:t xml:space="preserve"> </w:t>
      </w:r>
      <w:r>
        <w:rPr/>
        <w:t xml:space="preserve">діод – це напівпровідниковий діод, призначений для </w:t>
      </w:r>
      <w:hyperlink r:id="rId12">
        <w:r>
          <w:rPr/>
          <w:t>перетворення</w:t>
        </w:r>
      </w:hyperlink>
      <w:r>
        <w:rPr/>
        <w:t xml:space="preserve"> змінного струму в постійний.</w:t>
      </w:r>
    </w:p>
    <w:p>
      <w:pPr>
        <w:pStyle w:val="Style15"/>
        <w:ind w:left="710" w:right="851" w:firstLine="707"/>
        <w:jc w:val="both"/>
        <w:rPr/>
      </w:pPr>
      <w:r>
        <w:rPr/>
        <w:t>В основі</w:t>
      </w:r>
      <w:r>
        <w:rPr>
          <w:spacing w:val="-5"/>
        </w:rPr>
        <w:t xml:space="preserve"> </w:t>
      </w:r>
      <w:hyperlink r:id="rId13">
        <w:r>
          <w:rPr/>
          <w:t>роботи</w:t>
        </w:r>
      </w:hyperlink>
      <w:r>
        <w:rPr>
          <w:spacing w:val="-3"/>
        </w:rPr>
        <w:t xml:space="preserve"> </w:t>
      </w:r>
      <w:r>
        <w:rPr/>
        <w:t>випрямних діодів лежить властивість односторонньої провідності р-n-переходу, яке полягає в тому, що останній добре проводить струм (має малий опір) при прямому включенні і практично не проводить струм (має дуже високий опір) при зворотному включенні.</w:t>
      </w:r>
    </w:p>
    <w:p>
      <w:pPr>
        <w:pStyle w:val="Style15"/>
        <w:spacing w:lineRule="auto" w:line="240"/>
        <w:ind w:left="710" w:right="841" w:firstLine="707"/>
        <w:jc w:val="both"/>
        <w:rPr/>
      </w:pPr>
      <w:r>
        <w:drawing>
          <wp:anchor behindDoc="1" distT="0" distB="0" distL="0" distR="0" simplePos="0" locked="0" layoutInCell="0" allowOverlap="1" relativeHeight="751">
            <wp:simplePos x="0" y="0"/>
            <wp:positionH relativeFrom="page">
              <wp:posOffset>2095500</wp:posOffset>
            </wp:positionH>
            <wp:positionV relativeFrom="paragraph">
              <wp:posOffset>442595</wp:posOffset>
            </wp:positionV>
            <wp:extent cx="3920490" cy="1993265"/>
            <wp:effectExtent l="0" t="0" r="0" b="0"/>
            <wp:wrapTopAndBottom/>
            <wp:docPr id="11" name="Image 259" descr="Зображення, що містить схема, ряд,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259" descr="Зображення, що містить схема, ряд, План  Автоматично згенерований опис"/>
                    <pic:cNvPicPr>
                      <a:picLocks noChangeAspect="1" noChangeArrowheads="1"/>
                    </pic:cNvPicPr>
                  </pic:nvPicPr>
                  <pic:blipFill>
                    <a:blip r:embed="rId14"/>
                    <a:stretch>
                      <a:fillRect/>
                    </a:stretch>
                  </pic:blipFill>
                  <pic:spPr bwMode="auto">
                    <a:xfrm>
                      <a:off x="0" y="0"/>
                      <a:ext cx="3920490" cy="1993265"/>
                    </a:xfrm>
                    <a:prstGeom prst="rect">
                      <a:avLst/>
                    </a:prstGeom>
                  </pic:spPr>
                </pic:pic>
              </a:graphicData>
            </a:graphic>
          </wp:anchor>
        </w:drawing>
      </w:r>
      <w:r>
        <w:rPr/>
        <w:t>Структура та умовне позначення діода, а також вольт-амперна характеристика</w:t>
      </w:r>
      <w:r>
        <w:rPr>
          <w:spacing w:val="-6"/>
        </w:rPr>
        <w:t xml:space="preserve"> </w:t>
      </w:r>
      <w:r>
        <w:rPr/>
        <w:t>(ВАХ)</w:t>
      </w:r>
      <w:r>
        <w:rPr>
          <w:spacing w:val="-6"/>
        </w:rPr>
        <w:t xml:space="preserve"> </w:t>
      </w:r>
      <w:r>
        <w:rPr/>
        <w:t>потужного</w:t>
      </w:r>
      <w:r>
        <w:rPr>
          <w:spacing w:val="-3"/>
        </w:rPr>
        <w:t xml:space="preserve"> </w:t>
      </w:r>
      <w:r>
        <w:rPr/>
        <w:t>випрямного</w:t>
      </w:r>
      <w:r>
        <w:rPr>
          <w:spacing w:val="-5"/>
        </w:rPr>
        <w:t xml:space="preserve"> </w:t>
      </w:r>
      <w:r>
        <w:rPr/>
        <w:t>діода</w:t>
      </w:r>
      <w:r>
        <w:rPr>
          <w:spacing w:val="-4"/>
        </w:rPr>
        <w:t xml:space="preserve"> </w:t>
      </w:r>
      <w:r>
        <w:rPr/>
        <w:t>наведені</w:t>
      </w:r>
      <w:r>
        <w:rPr>
          <w:spacing w:val="-2"/>
        </w:rPr>
        <w:t xml:space="preserve"> </w:t>
      </w:r>
      <w:r>
        <w:rPr/>
        <w:t>на</w:t>
      </w:r>
      <w:r>
        <w:rPr>
          <w:spacing w:val="-4"/>
        </w:rPr>
        <w:t xml:space="preserve"> </w:t>
      </w:r>
      <w:r>
        <w:rPr/>
        <w:t>рис.</w:t>
      </w:r>
      <w:r>
        <w:rPr>
          <w:spacing w:val="-4"/>
        </w:rPr>
        <w:t xml:space="preserve"> </w:t>
      </w:r>
      <w:r>
        <w:rPr/>
        <w:t>1.</w:t>
      </w:r>
    </w:p>
    <w:p>
      <w:pPr>
        <w:pStyle w:val="Style15"/>
        <w:spacing w:lineRule="atLeast" w:line="480"/>
        <w:ind w:left="1418" w:right="843" w:firstLine="12"/>
        <w:jc w:val="both"/>
        <w:rPr/>
      </w:pPr>
      <w:r>
        <w:rPr>
          <w:spacing w:val="-6"/>
        </w:rPr>
        <w:t>Рисунок</w:t>
      </w:r>
      <w:r>
        <w:rPr>
          <w:spacing w:val="-12"/>
        </w:rPr>
        <w:t xml:space="preserve"> </w:t>
      </w:r>
      <w:r>
        <w:rPr>
          <w:spacing w:val="-6"/>
        </w:rPr>
        <w:t>1</w:t>
      </w:r>
      <w:r>
        <w:rPr>
          <w:spacing w:val="22"/>
        </w:rPr>
        <w:t xml:space="preserve"> </w:t>
      </w:r>
      <w:r>
        <w:rPr>
          <w:spacing w:val="-6"/>
        </w:rPr>
        <w:t>Структура</w:t>
      </w:r>
      <w:r>
        <w:rPr>
          <w:spacing w:val="-12"/>
        </w:rPr>
        <w:t xml:space="preserve"> </w:t>
      </w:r>
      <w:r>
        <w:rPr>
          <w:spacing w:val="-6"/>
        </w:rPr>
        <w:t>та</w:t>
      </w:r>
      <w:r>
        <w:rPr>
          <w:spacing w:val="-11"/>
        </w:rPr>
        <w:t xml:space="preserve"> </w:t>
      </w:r>
      <w:r>
        <w:rPr>
          <w:spacing w:val="-6"/>
        </w:rPr>
        <w:t>умовне</w:t>
      </w:r>
      <w:r>
        <w:rPr>
          <w:spacing w:val="-12"/>
        </w:rPr>
        <w:t xml:space="preserve"> </w:t>
      </w:r>
      <w:r>
        <w:rPr>
          <w:spacing w:val="-6"/>
        </w:rPr>
        <w:t>позначення</w:t>
      </w:r>
      <w:r>
        <w:rPr>
          <w:spacing w:val="-11"/>
        </w:rPr>
        <w:t xml:space="preserve"> </w:t>
      </w:r>
      <w:r>
        <w:rPr>
          <w:spacing w:val="-6"/>
        </w:rPr>
        <w:t>(а)</w:t>
      </w:r>
      <w:r>
        <w:rPr>
          <w:spacing w:val="-12"/>
        </w:rPr>
        <w:t xml:space="preserve"> </w:t>
      </w:r>
      <w:r>
        <w:rPr>
          <w:spacing w:val="-6"/>
        </w:rPr>
        <w:t>і</w:t>
      </w:r>
      <w:r>
        <w:rPr>
          <w:spacing w:val="-11"/>
        </w:rPr>
        <w:t xml:space="preserve"> </w:t>
      </w:r>
      <w:r>
        <w:rPr>
          <w:spacing w:val="-6"/>
        </w:rPr>
        <w:t>ВАХ</w:t>
      </w:r>
      <w:r>
        <w:rPr>
          <w:spacing w:val="-12"/>
        </w:rPr>
        <w:t xml:space="preserve"> </w:t>
      </w:r>
      <w:r>
        <w:rPr>
          <w:spacing w:val="-6"/>
        </w:rPr>
        <w:t>(б)</w:t>
      </w:r>
      <w:r>
        <w:rPr>
          <w:spacing w:val="-11"/>
        </w:rPr>
        <w:t xml:space="preserve"> </w:t>
      </w:r>
      <w:r>
        <w:rPr>
          <w:spacing w:val="-6"/>
        </w:rPr>
        <w:t>випрямного</w:t>
      </w:r>
      <w:r>
        <w:rPr>
          <w:spacing w:val="-12"/>
        </w:rPr>
        <w:t xml:space="preserve"> </w:t>
      </w:r>
      <w:r>
        <w:rPr>
          <w:spacing w:val="-6"/>
        </w:rPr>
        <w:t xml:space="preserve">діода. </w:t>
      </w:r>
      <w:r>
        <w:rPr/>
        <w:t>Прямий</w:t>
      </w:r>
      <w:r>
        <w:rPr>
          <w:spacing w:val="72"/>
        </w:rPr>
        <w:t xml:space="preserve">  </w:t>
      </w:r>
      <w:r>
        <w:rPr/>
        <w:t>струм</w:t>
      </w:r>
      <w:r>
        <w:rPr>
          <w:spacing w:val="73"/>
        </w:rPr>
        <w:t xml:space="preserve">  </w:t>
      </w:r>
      <w:r>
        <w:rPr/>
        <w:t>діода</w:t>
      </w:r>
      <w:r>
        <w:rPr>
          <w:spacing w:val="72"/>
        </w:rPr>
        <w:t xml:space="preserve">  </w:t>
      </w:r>
      <w:r>
        <w:rPr/>
        <w:t>створюється</w:t>
      </w:r>
      <w:r>
        <w:rPr>
          <w:spacing w:val="72"/>
        </w:rPr>
        <w:t xml:space="preserve">  </w:t>
      </w:r>
      <w:r>
        <w:rPr/>
        <w:t>основними,</w:t>
      </w:r>
      <w:r>
        <w:rPr>
          <w:spacing w:val="72"/>
        </w:rPr>
        <w:t xml:space="preserve">  </w:t>
      </w:r>
      <w:r>
        <w:rPr/>
        <w:t>а</w:t>
      </w:r>
      <w:r>
        <w:rPr>
          <w:spacing w:val="73"/>
        </w:rPr>
        <w:t xml:space="preserve">  </w:t>
      </w:r>
      <w:r>
        <w:rPr/>
        <w:t>зворотний</w:t>
      </w:r>
      <w:r>
        <w:rPr>
          <w:spacing w:val="76"/>
        </w:rPr>
        <w:t xml:space="preserve">  </w:t>
      </w:r>
      <w:r>
        <w:rPr>
          <w:spacing w:val="-10"/>
        </w:rPr>
        <w:t>-</w:t>
      </w:r>
    </w:p>
    <w:p>
      <w:pPr>
        <w:pStyle w:val="Style15"/>
        <w:ind w:left="710" w:right="854" w:hanging="0"/>
        <w:jc w:val="both"/>
        <w:rPr/>
      </w:pPr>
      <w:r>
        <w:rPr/>
        <w:t>неосновними носіями заряду. Концентрація основних носіїв заряду на кілька порядків перевищує концентрацію неосновних носіїв, чим і зумовлюються вентильні властивості діода.</w:t>
      </w:r>
    </w:p>
    <w:p>
      <w:pPr>
        <w:pStyle w:val="Style15"/>
        <w:ind w:left="710" w:right="839" w:firstLine="707"/>
        <w:jc w:val="both"/>
        <w:rPr/>
      </w:pPr>
      <w:r>
        <w:rPr/>
        <w:t>Ці діоди призначені для випрямлення змінного струму низької частоти. Основними</w:t>
      </w:r>
      <w:r>
        <w:rPr>
          <w:spacing w:val="73"/>
          <w:w w:val="150"/>
        </w:rPr>
        <w:t xml:space="preserve">   </w:t>
      </w:r>
      <w:r>
        <w:rPr/>
        <w:t>параметрами</w:t>
      </w:r>
      <w:r>
        <w:rPr>
          <w:spacing w:val="73"/>
          <w:w w:val="150"/>
        </w:rPr>
        <w:t xml:space="preserve">   </w:t>
      </w:r>
      <w:r>
        <w:rPr/>
        <w:t xml:space="preserve">випрямних </w:t>
      </w:r>
      <w:hyperlink r:id="rId15">
        <w:r>
          <w:rPr/>
          <w:t>напівпровідникових</w:t>
        </w:r>
      </w:hyperlink>
      <w:r>
        <w:rPr/>
        <w:t xml:space="preserve"> діодів</w:t>
      </w:r>
      <w:r>
        <w:rPr>
          <w:spacing w:val="73"/>
          <w:w w:val="150"/>
        </w:rPr>
        <w:t xml:space="preserve">   </w:t>
      </w:r>
      <w:r>
        <w:rPr/>
        <w:t>є: – прямий струм діода І</w:t>
      </w:r>
      <w:r>
        <w:rPr>
          <w:vertAlign w:val="subscript"/>
        </w:rPr>
        <w:t>пр</w:t>
      </w:r>
      <w:r>
        <w:rPr/>
        <w:t>, що нормується при певній прямій</w:t>
      </w:r>
      <w:r>
        <w:rPr>
          <w:spacing w:val="-1"/>
        </w:rPr>
        <w:t xml:space="preserve"> </w:t>
      </w:r>
      <w:r>
        <w:rPr/>
        <w:t xml:space="preserve">напрузі зазавичай </w:t>
      </w:r>
      <w:r>
        <w:rPr>
          <w:spacing w:val="-2"/>
        </w:rPr>
        <w:t>U</w:t>
      </w:r>
      <w:r>
        <w:rPr>
          <w:spacing w:val="-2"/>
          <w:vertAlign w:val="subscript"/>
        </w:rPr>
        <w:t>пр</w:t>
      </w:r>
      <w:r>
        <w:rPr>
          <w:spacing w:val="-2"/>
        </w:rPr>
        <w:t>=1</w:t>
      </w:r>
      <w:r>
        <w:rPr>
          <w:rFonts w:ascii="Symbol" w:hAnsi="Symbol"/>
          <w:spacing w:val="-2"/>
        </w:rPr>
        <w:t></w:t>
      </w:r>
      <w:r>
        <w:rPr>
          <w:spacing w:val="-2"/>
        </w:rPr>
        <w:t>2В);</w:t>
      </w:r>
    </w:p>
    <w:p>
      <w:pPr>
        <w:pStyle w:val="ListParagraph"/>
        <w:numPr>
          <w:ilvl w:val="0"/>
          <w:numId w:val="108"/>
        </w:numPr>
        <w:tabs>
          <w:tab w:val="clear" w:pos="720"/>
          <w:tab w:val="left" w:pos="1040" w:leader="none"/>
        </w:tabs>
        <w:ind w:left="710" w:right="843" w:hanging="0"/>
        <w:jc w:val="both"/>
        <w:rPr>
          <w:sz w:val="28"/>
        </w:rPr>
      </w:pPr>
      <w:r>
        <w:rPr>
          <w:sz w:val="28"/>
        </w:rPr>
        <w:t>максимально допустимий прямий струм І</w:t>
      </w:r>
      <w:r>
        <w:rPr>
          <w:sz w:val="28"/>
          <w:vertAlign w:val="subscript"/>
        </w:rPr>
        <w:t>пр</w:t>
      </w:r>
      <w:r>
        <w:rPr>
          <w:sz w:val="28"/>
        </w:rPr>
        <w:t xml:space="preserve"> </w:t>
      </w:r>
      <w:r>
        <w:rPr>
          <w:sz w:val="28"/>
          <w:vertAlign w:val="subscript"/>
        </w:rPr>
        <w:t>мах</w:t>
      </w:r>
      <w:r>
        <w:rPr>
          <w:sz w:val="28"/>
        </w:rPr>
        <w:t xml:space="preserve"> діода - максимально допустиме середнє значення струму через діод у прямому напрямку за визначених</w:t>
      </w:r>
      <w:r>
        <w:rPr>
          <w:spacing w:val="40"/>
          <w:sz w:val="28"/>
        </w:rPr>
        <w:t xml:space="preserve"> </w:t>
      </w:r>
      <w:r>
        <w:rPr>
          <w:sz w:val="28"/>
        </w:rPr>
        <w:t>умов</w:t>
      </w:r>
      <w:r>
        <w:rPr>
          <w:spacing w:val="40"/>
          <w:sz w:val="28"/>
        </w:rPr>
        <w:t xml:space="preserve"> </w:t>
      </w:r>
      <w:r>
        <w:rPr>
          <w:sz w:val="28"/>
        </w:rPr>
        <w:t>охолодження,</w:t>
      </w:r>
      <w:r>
        <w:rPr>
          <w:spacing w:val="40"/>
          <w:sz w:val="28"/>
        </w:rPr>
        <w:t xml:space="preserve"> </w:t>
      </w:r>
      <w:r>
        <w:rPr>
          <w:sz w:val="28"/>
        </w:rPr>
        <w:t>у</w:t>
      </w:r>
      <w:r>
        <w:rPr>
          <w:spacing w:val="40"/>
          <w:sz w:val="28"/>
        </w:rPr>
        <w:t xml:space="preserve"> </w:t>
      </w:r>
      <w:r>
        <w:rPr>
          <w:sz w:val="28"/>
        </w:rPr>
        <w:t>сучасних</w:t>
      </w:r>
      <w:r>
        <w:rPr>
          <w:spacing w:val="40"/>
          <w:sz w:val="28"/>
        </w:rPr>
        <w:t xml:space="preserve"> </w:t>
      </w:r>
      <w:r>
        <w:rPr>
          <w:sz w:val="28"/>
        </w:rPr>
        <w:t>діодів</w:t>
      </w:r>
      <w:r>
        <w:rPr>
          <w:spacing w:val="40"/>
          <w:sz w:val="28"/>
        </w:rPr>
        <w:t xml:space="preserve"> </w:t>
      </w:r>
      <w:r>
        <w:rPr>
          <w:sz w:val="28"/>
        </w:rPr>
        <w:t>І</w:t>
      </w:r>
      <w:r>
        <w:rPr>
          <w:sz w:val="28"/>
          <w:vertAlign w:val="subscript"/>
        </w:rPr>
        <w:t>пр</w:t>
      </w:r>
      <w:r>
        <w:rPr>
          <w:spacing w:val="40"/>
          <w:sz w:val="28"/>
        </w:rPr>
        <w:t xml:space="preserve"> </w:t>
      </w:r>
      <w:r>
        <w:rPr>
          <w:sz w:val="28"/>
          <w:vertAlign w:val="subscript"/>
        </w:rPr>
        <w:t>мах</w:t>
      </w:r>
      <w:r>
        <w:rPr>
          <w:spacing w:val="40"/>
          <w:sz w:val="28"/>
        </w:rPr>
        <w:t xml:space="preserve"> </w:t>
      </w:r>
      <w:r>
        <w:rPr>
          <w:sz w:val="28"/>
        </w:rPr>
        <w:t>=</w:t>
      </w:r>
      <w:r>
        <w:rPr>
          <w:spacing w:val="40"/>
          <w:sz w:val="28"/>
        </w:rPr>
        <w:t xml:space="preserve"> </w:t>
      </w:r>
      <w:r>
        <w:rPr>
          <w:sz w:val="28"/>
        </w:rPr>
        <w:t>(0,1</w:t>
      </w:r>
      <w:r>
        <w:rPr>
          <w:spacing w:val="40"/>
          <w:sz w:val="28"/>
        </w:rPr>
        <w:t xml:space="preserve"> </w:t>
      </w:r>
      <w:r>
        <w:rPr>
          <w:sz w:val="28"/>
        </w:rPr>
        <w:t>–</w:t>
      </w:r>
      <w:r>
        <w:rPr>
          <w:spacing w:val="40"/>
          <w:sz w:val="28"/>
        </w:rPr>
        <w:t xml:space="preserve"> </w:t>
      </w:r>
      <w:r>
        <w:rPr>
          <w:sz w:val="28"/>
        </w:rPr>
        <w:t>2200)</w:t>
      </w:r>
      <w:r>
        <w:rPr>
          <w:spacing w:val="40"/>
          <w:sz w:val="28"/>
        </w:rPr>
        <w:t xml:space="preserve"> </w:t>
      </w:r>
      <w:r>
        <w:rPr>
          <w:sz w:val="28"/>
        </w:rPr>
        <w:t>А;</w:t>
      </w:r>
    </w:p>
    <w:p>
      <w:pPr>
        <w:pStyle w:val="ListParagraph"/>
        <w:numPr>
          <w:ilvl w:val="0"/>
          <w:numId w:val="108"/>
        </w:numPr>
        <w:tabs>
          <w:tab w:val="clear" w:pos="720"/>
          <w:tab w:val="left" w:pos="1086" w:leader="none"/>
        </w:tabs>
        <w:ind w:left="710" w:right="840" w:hanging="0"/>
        <w:jc w:val="both"/>
        <w:rPr>
          <w:sz w:val="28"/>
        </w:rPr>
      </w:pPr>
      <w:r>
        <w:rPr>
          <w:sz w:val="28"/>
        </w:rPr>
        <w:t>максимальна допустима зворотна напруга U</w:t>
      </w:r>
      <w:r>
        <w:rPr>
          <w:sz w:val="28"/>
          <w:vertAlign w:val="subscript"/>
        </w:rPr>
        <w:t>зв.</w:t>
      </w:r>
      <w:r>
        <w:rPr>
          <w:sz w:val="28"/>
        </w:rPr>
        <w:t xml:space="preserve"> </w:t>
      </w:r>
      <w:r>
        <w:rPr>
          <w:sz w:val="28"/>
          <w:vertAlign w:val="subscript"/>
        </w:rPr>
        <w:t>макс.</w:t>
      </w:r>
      <w:r>
        <w:rPr>
          <w:sz w:val="28"/>
        </w:rPr>
        <w:t xml:space="preserve">, що дорівнює </w:t>
      </w:r>
      <w:r>
        <w:rPr>
          <w:spacing w:val="-2"/>
          <w:sz w:val="28"/>
        </w:rPr>
        <w:t>максимально</w:t>
      </w:r>
      <w:r>
        <w:rPr>
          <w:spacing w:val="-9"/>
          <w:sz w:val="28"/>
        </w:rPr>
        <w:t xml:space="preserve"> </w:t>
      </w:r>
      <w:r>
        <w:rPr>
          <w:spacing w:val="-2"/>
          <w:sz w:val="28"/>
        </w:rPr>
        <w:t>допустимому</w:t>
      </w:r>
      <w:r>
        <w:rPr>
          <w:spacing w:val="-6"/>
          <w:sz w:val="28"/>
        </w:rPr>
        <w:t xml:space="preserve"> </w:t>
      </w:r>
      <w:r>
        <w:rPr>
          <w:spacing w:val="-2"/>
          <w:sz w:val="28"/>
        </w:rPr>
        <w:t>амплітудному</w:t>
      </w:r>
      <w:r>
        <w:rPr>
          <w:spacing w:val="-3"/>
          <w:sz w:val="28"/>
        </w:rPr>
        <w:t xml:space="preserve"> </w:t>
      </w:r>
      <w:r>
        <w:rPr>
          <w:spacing w:val="-2"/>
          <w:sz w:val="28"/>
        </w:rPr>
        <w:t>значенню</w:t>
      </w:r>
      <w:r>
        <w:rPr>
          <w:spacing w:val="-8"/>
          <w:sz w:val="28"/>
        </w:rPr>
        <w:t xml:space="preserve"> </w:t>
      </w:r>
      <w:r>
        <w:rPr>
          <w:spacing w:val="-2"/>
          <w:sz w:val="28"/>
        </w:rPr>
        <w:t>зворотньої</w:t>
      </w:r>
      <w:r>
        <w:rPr>
          <w:spacing w:val="-6"/>
          <w:sz w:val="28"/>
        </w:rPr>
        <w:t xml:space="preserve"> </w:t>
      </w:r>
      <w:r>
        <w:rPr>
          <w:spacing w:val="-2"/>
          <w:sz w:val="28"/>
        </w:rPr>
        <w:t xml:space="preserve">напруги, яке не </w:t>
      </w:r>
      <w:r>
        <w:rPr>
          <w:sz w:val="28"/>
        </w:rPr>
        <w:t xml:space="preserve">призводить до виходу з ладу приладу за визначених умов охолодження, </w:t>
      </w:r>
      <w:r>
        <w:rPr>
          <w:spacing w:val="-2"/>
          <w:sz w:val="28"/>
        </w:rPr>
        <w:t>U</w:t>
      </w:r>
      <w:r>
        <w:rPr>
          <w:spacing w:val="-2"/>
          <w:sz w:val="28"/>
          <w:vertAlign w:val="subscript"/>
        </w:rPr>
        <w:t>зв.макс</w:t>
      </w:r>
      <w:r>
        <w:rPr>
          <w:spacing w:val="-2"/>
          <w:sz w:val="28"/>
        </w:rPr>
        <w:t>=(50–3000)В;</w:t>
      </w:r>
    </w:p>
    <w:p>
      <w:pPr>
        <w:pStyle w:val="ListParagraph"/>
        <w:numPr>
          <w:ilvl w:val="0"/>
          <w:numId w:val="108"/>
        </w:numPr>
        <w:tabs>
          <w:tab w:val="clear" w:pos="720"/>
          <w:tab w:val="left" w:pos="1021" w:leader="none"/>
          <w:tab w:val="left" w:pos="3895" w:leader="none"/>
          <w:tab w:val="left" w:pos="7075" w:leader="none"/>
          <w:tab w:val="left" w:pos="9634" w:leader="none"/>
        </w:tabs>
        <w:ind w:left="710" w:right="849" w:hanging="0"/>
        <w:jc w:val="both"/>
        <w:rPr>
          <w:sz w:val="28"/>
        </w:rPr>
      </w:pPr>
      <w:r>
        <w:rPr>
          <w:sz w:val="28"/>
        </w:rPr>
        <w:t>постійний зворотній струм I</w:t>
      </w:r>
      <w:r>
        <w:rPr>
          <w:sz w:val="28"/>
          <w:vertAlign w:val="subscript"/>
        </w:rPr>
        <w:t>зв</w:t>
      </w:r>
      <w:r>
        <w:rPr>
          <w:sz w:val="28"/>
        </w:rPr>
        <w:t xml:space="preserve">, що протікає через діод при зворотній </w:t>
      </w:r>
      <w:r>
        <w:rPr>
          <w:spacing w:val="-2"/>
          <w:sz w:val="28"/>
        </w:rPr>
        <w:t>напрузі,</w:t>
      </w:r>
      <w:r>
        <w:rPr>
          <w:sz w:val="28"/>
        </w:rPr>
        <w:tab/>
      </w:r>
      <w:r>
        <w:rPr>
          <w:spacing w:val="-2"/>
          <w:sz w:val="28"/>
        </w:rPr>
        <w:t>рівному</w:t>
      </w:r>
      <w:r>
        <w:rPr>
          <w:sz w:val="28"/>
        </w:rPr>
        <w:tab/>
      </w:r>
      <w:r>
        <w:rPr>
          <w:spacing w:val="-4"/>
          <w:sz w:val="28"/>
        </w:rPr>
        <w:t>U</w:t>
      </w:r>
      <w:r>
        <w:rPr>
          <w:spacing w:val="-4"/>
          <w:sz w:val="28"/>
          <w:vertAlign w:val="subscript"/>
        </w:rPr>
        <w:t>зв</w:t>
      </w:r>
      <w:r>
        <w:rPr>
          <w:sz w:val="28"/>
        </w:rPr>
        <w:tab/>
      </w:r>
      <w:r>
        <w:rPr>
          <w:spacing w:val="-4"/>
          <w:sz w:val="28"/>
          <w:vertAlign w:val="subscript"/>
        </w:rPr>
        <w:t>мах</w:t>
      </w:r>
      <w:r>
        <w:rPr>
          <w:spacing w:val="-4"/>
          <w:sz w:val="28"/>
        </w:rPr>
        <w:t>;</w:t>
      </w:r>
    </w:p>
    <w:p>
      <w:pPr>
        <w:pStyle w:val="ListParagraph"/>
        <w:numPr>
          <w:ilvl w:val="0"/>
          <w:numId w:val="108"/>
        </w:numPr>
        <w:tabs>
          <w:tab w:val="clear" w:pos="720"/>
          <w:tab w:val="left" w:pos="928" w:leader="none"/>
          <w:tab w:val="left" w:pos="2177" w:leader="none"/>
          <w:tab w:val="left" w:pos="4581" w:leader="none"/>
          <w:tab w:val="left" w:pos="7049" w:leader="none"/>
          <w:tab w:val="left" w:pos="8623" w:leader="none"/>
        </w:tabs>
        <w:ind w:left="710" w:right="847" w:hanging="0"/>
        <w:jc w:val="both"/>
        <w:rPr>
          <w:sz w:val="28"/>
        </w:rPr>
      </w:pPr>
      <w:r>
        <w:rPr>
          <w:sz w:val="28"/>
        </w:rPr>
        <w:t>середній випрямлений струм I</w:t>
      </w:r>
      <w:r>
        <w:rPr>
          <w:sz w:val="28"/>
          <w:vertAlign w:val="subscript"/>
        </w:rPr>
        <w:t>вп.ср</w:t>
      </w:r>
      <w:r>
        <w:rPr>
          <w:sz w:val="28"/>
        </w:rPr>
        <w:t>, який може тривало проходити через</w:t>
      </w:r>
      <w:r>
        <w:rPr>
          <w:spacing w:val="-1"/>
          <w:sz w:val="28"/>
        </w:rPr>
        <w:t xml:space="preserve"> </w:t>
      </w:r>
      <w:r>
        <w:rPr>
          <w:sz w:val="28"/>
        </w:rPr>
        <w:t xml:space="preserve">діод </w:t>
      </w:r>
      <w:r>
        <w:rPr>
          <w:spacing w:val="-4"/>
          <w:sz w:val="28"/>
        </w:rPr>
        <w:t>при</w:t>
      </w:r>
      <w:r>
        <w:rPr>
          <w:sz w:val="28"/>
        </w:rPr>
        <w:tab/>
      </w:r>
      <w:r>
        <w:rPr>
          <w:spacing w:val="-2"/>
          <w:sz w:val="28"/>
        </w:rPr>
        <w:t>допустимій</w:t>
      </w:r>
      <w:r>
        <w:rPr>
          <w:sz w:val="28"/>
        </w:rPr>
        <w:tab/>
      </w:r>
      <w:r>
        <w:rPr>
          <w:spacing w:val="-2"/>
          <w:sz w:val="28"/>
        </w:rPr>
        <w:t>температурі</w:t>
      </w:r>
      <w:r>
        <w:rPr>
          <w:sz w:val="28"/>
        </w:rPr>
        <w:tab/>
      </w:r>
      <w:r>
        <w:rPr>
          <w:spacing w:val="-4"/>
          <w:sz w:val="28"/>
        </w:rPr>
        <w:t>його</w:t>
      </w:r>
      <w:r>
        <w:rPr>
          <w:sz w:val="28"/>
        </w:rPr>
        <w:tab/>
      </w:r>
      <w:r>
        <w:rPr>
          <w:spacing w:val="-2"/>
          <w:sz w:val="28"/>
        </w:rPr>
        <w:t>нагрівання;</w:t>
      </w:r>
    </w:p>
    <w:p>
      <w:pPr>
        <w:pStyle w:val="ListParagraph"/>
        <w:numPr>
          <w:ilvl w:val="0"/>
          <w:numId w:val="108"/>
        </w:numPr>
        <w:tabs>
          <w:tab w:val="clear" w:pos="720"/>
          <w:tab w:val="left" w:pos="954" w:leader="none"/>
        </w:tabs>
        <w:ind w:left="710" w:right="847" w:hanging="0"/>
        <w:jc w:val="both"/>
        <w:rPr>
          <w:sz w:val="28"/>
        </w:rPr>
      </w:pPr>
      <w:r>
        <w:rPr>
          <w:sz w:val="28"/>
        </w:rPr>
        <w:t>максимальна допустима потужність P</w:t>
      </w:r>
      <w:r>
        <w:rPr>
          <w:sz w:val="28"/>
          <w:vertAlign w:val="subscript"/>
        </w:rPr>
        <w:t>мах</w:t>
      </w:r>
      <w:r>
        <w:rPr>
          <w:sz w:val="28"/>
        </w:rPr>
        <w:t>, що розсіюється діодом, при якій забезпечується задана надійність діода.</w:t>
      </w:r>
    </w:p>
    <w:p>
      <w:pPr>
        <w:pStyle w:val="Style15"/>
        <w:ind w:left="710" w:right="854" w:firstLine="707"/>
        <w:jc w:val="both"/>
        <w:rPr/>
      </w:pPr>
      <w:r>
        <w:rPr/>
        <w:t>Падіння напруги при пропущенні прямого струму у германієвих діодів становить U</w:t>
      </w:r>
      <w:r>
        <w:rPr>
          <w:vertAlign w:val="subscript"/>
        </w:rPr>
        <w:t>пр</w:t>
      </w:r>
      <w:r>
        <w:rPr/>
        <w:t xml:space="preserve"> = 0,3 ... 0,6 В, у кремнієвих діодів – U</w:t>
      </w:r>
      <w:r>
        <w:rPr>
          <w:vertAlign w:val="subscript"/>
        </w:rPr>
        <w:t>пр</w:t>
      </w:r>
      <w:r>
        <w:rPr/>
        <w:t xml:space="preserve"> = 0,8 ... 1,2 В.</w:t>
      </w:r>
    </w:p>
    <w:p>
      <w:pPr>
        <w:sectPr>
          <w:footerReference w:type="default" r:id="rId16"/>
          <w:type w:val="nextPage"/>
          <w:pgSz w:w="11906" w:h="16838"/>
          <w:pgMar w:left="992" w:right="0" w:gutter="0" w:header="0" w:top="620" w:footer="657" w:bottom="960"/>
          <w:pgNumType w:fmt="decimal"/>
          <w:formProt w:val="false"/>
          <w:textDirection w:val="lrTb"/>
          <w:docGrid w:type="default" w:linePitch="100" w:charSpace="4096"/>
        </w:sectPr>
        <w:pStyle w:val="Style15"/>
        <w:tabs>
          <w:tab w:val="clear" w:pos="720"/>
          <w:tab w:val="left" w:pos="1143" w:leader="none"/>
          <w:tab w:val="left" w:pos="2484" w:leader="none"/>
          <w:tab w:val="left" w:pos="2901" w:leader="none"/>
          <w:tab w:val="left" w:pos="3274" w:leader="none"/>
          <w:tab w:val="left" w:pos="4629" w:leader="none"/>
          <w:tab w:val="left" w:pos="5385" w:leader="none"/>
          <w:tab w:val="left" w:pos="5562" w:leader="none"/>
          <w:tab w:val="left" w:pos="6698" w:leader="none"/>
          <w:tab w:val="left" w:pos="6807" w:leader="none"/>
          <w:tab w:val="left" w:pos="7883" w:leader="none"/>
          <w:tab w:val="left" w:pos="9020" w:leader="none"/>
          <w:tab w:val="left" w:pos="9706" w:leader="none"/>
        </w:tabs>
        <w:ind w:left="710" w:right="852" w:hanging="0"/>
        <w:jc w:val="right"/>
        <w:rPr/>
      </w:pPr>
      <w:r>
        <w:rPr>
          <w:spacing w:val="-6"/>
        </w:rPr>
        <w:t>Зі</w:t>
      </w:r>
      <w:r>
        <w:rPr/>
        <w:tab/>
      </w:r>
      <w:r>
        <w:rPr>
          <w:spacing w:val="-2"/>
        </w:rPr>
        <w:t>збільшенням</w:t>
      </w:r>
      <w:r>
        <w:rPr/>
        <w:tab/>
      </w:r>
      <w:r>
        <w:rPr>
          <w:spacing w:val="-2"/>
        </w:rPr>
        <w:t>температури</w:t>
      </w:r>
      <w:r>
        <w:rPr/>
        <w:tab/>
      </w:r>
      <w:r>
        <w:rPr>
          <w:spacing w:val="-2"/>
        </w:rPr>
        <w:t>пряме</w:t>
      </w:r>
      <w:r>
        <w:rPr/>
        <w:tab/>
        <w:tab/>
      </w:r>
      <w:r>
        <w:rPr>
          <w:spacing w:val="-2"/>
        </w:rPr>
        <w:t>падіння</w:t>
      </w:r>
      <w:r>
        <w:rPr/>
        <w:tab/>
      </w:r>
      <w:r>
        <w:rPr>
          <w:spacing w:val="-2"/>
        </w:rPr>
        <w:t>напруги</w:t>
      </w:r>
      <w:r>
        <w:rPr/>
        <w:tab/>
      </w:r>
      <w:r>
        <w:rPr>
          <w:spacing w:val="-2"/>
        </w:rPr>
        <w:t>зменшується,</w:t>
      </w:r>
      <w:r>
        <w:rPr/>
        <w:tab/>
      </w:r>
      <w:r>
        <w:rPr>
          <w:spacing w:val="-6"/>
        </w:rPr>
        <w:t xml:space="preserve">що </w:t>
      </w:r>
      <w:r>
        <w:rPr>
          <w:spacing w:val="-2"/>
        </w:rPr>
        <w:t>пов’язано</w:t>
      </w:r>
      <w:r>
        <w:rPr/>
        <w:tab/>
      </w:r>
      <w:r>
        <w:rPr>
          <w:spacing w:val="-6"/>
        </w:rPr>
        <w:t>зі</w:t>
      </w:r>
      <w:r>
        <w:rPr/>
        <w:tab/>
        <w:tab/>
      </w:r>
      <w:r>
        <w:rPr>
          <w:spacing w:val="-2"/>
        </w:rPr>
        <w:t>зменшенням</w:t>
      </w:r>
      <w:r>
        <w:rPr/>
        <w:tab/>
      </w:r>
      <w:r>
        <w:rPr>
          <w:spacing w:val="-2"/>
        </w:rPr>
        <w:t>висоти</w:t>
      </w:r>
      <w:r>
        <w:rPr/>
        <w:tab/>
        <w:tab/>
      </w:r>
      <w:r>
        <w:rPr>
          <w:spacing w:val="-2"/>
        </w:rPr>
        <w:t>потенційного</w:t>
      </w:r>
      <w:r>
        <w:rPr/>
        <w:tab/>
      </w:r>
      <w:r>
        <w:rPr>
          <w:spacing w:val="-2"/>
        </w:rPr>
        <w:t xml:space="preserve">бар’єру. </w:t>
      </w:r>
      <w:r>
        <w:rPr/>
        <w:t>При</w:t>
      </w:r>
      <w:r>
        <w:rPr>
          <w:spacing w:val="40"/>
        </w:rPr>
        <w:t xml:space="preserve"> </w:t>
      </w:r>
      <w:r>
        <w:rPr/>
        <w:t>подачі</w:t>
      </w:r>
      <w:r>
        <w:rPr>
          <w:spacing w:val="40"/>
        </w:rPr>
        <w:t xml:space="preserve"> </w:t>
      </w:r>
      <w:r>
        <w:rPr/>
        <w:t>на</w:t>
      </w:r>
      <w:r>
        <w:rPr>
          <w:spacing w:val="40"/>
        </w:rPr>
        <w:t xml:space="preserve"> </w:t>
      </w:r>
      <w:r>
        <w:rPr/>
        <w:t>напівпровідниковий</w:t>
      </w:r>
      <w:r>
        <w:rPr>
          <w:spacing w:val="40"/>
        </w:rPr>
        <w:t xml:space="preserve"> </w:t>
      </w:r>
      <w:r>
        <w:rPr/>
        <w:t>діод</w:t>
      </w:r>
      <w:r>
        <w:rPr>
          <w:spacing w:val="40"/>
        </w:rPr>
        <w:t xml:space="preserve"> </w:t>
      </w:r>
      <w:r>
        <w:rPr/>
        <w:t>зворотного</w:t>
      </w:r>
      <w:r>
        <w:rPr>
          <w:spacing w:val="40"/>
        </w:rPr>
        <w:t xml:space="preserve"> </w:t>
      </w:r>
      <w:r>
        <w:rPr/>
        <w:t>напруги</w:t>
      </w:r>
      <w:r>
        <w:rPr>
          <w:spacing w:val="40"/>
        </w:rPr>
        <w:t xml:space="preserve"> </w:t>
      </w:r>
      <w:r>
        <w:rPr/>
        <w:t>в</w:t>
      </w:r>
      <w:r>
        <w:rPr>
          <w:spacing w:val="40"/>
        </w:rPr>
        <w:t xml:space="preserve"> </w:t>
      </w:r>
      <w:r>
        <w:rPr/>
        <w:t>ньому</w:t>
      </w:r>
    </w:p>
    <w:p>
      <w:pPr>
        <w:pStyle w:val="Style15"/>
        <w:spacing w:lineRule="auto" w:line="240" w:before="69" w:after="0"/>
        <w:ind w:left="710" w:right="853" w:hanging="0"/>
        <w:jc w:val="both"/>
        <w:rPr/>
      </w:pPr>
      <w:r>
        <w:rPr/>
        <w:t xml:space="preserve">виникає незначний зворотний струм, обумовлений рухом не основних носіїв заряду через </w:t>
      </w:r>
      <w:r>
        <w:rPr>
          <w:i/>
        </w:rPr>
        <w:t xml:space="preserve">р-n </w:t>
      </w:r>
      <w:r>
        <w:rPr/>
        <w:t>перехід.</w:t>
      </w:r>
    </w:p>
    <w:p>
      <w:pPr>
        <w:pStyle w:val="Style15"/>
        <w:ind w:left="710" w:right="845" w:firstLine="707"/>
        <w:jc w:val="both"/>
        <w:rPr/>
      </w:pPr>
      <w:r>
        <w:rPr/>
        <w:t xml:space="preserve">При підвищенні температури </w:t>
      </w:r>
      <w:r>
        <w:rPr>
          <w:i/>
        </w:rPr>
        <w:t xml:space="preserve">р-n </w:t>
      </w:r>
      <w:r>
        <w:rPr/>
        <w:t>переходу число неосновних носіїв заряду збільшується за рахунок переходу частини електронів з валентної</w:t>
      </w:r>
      <w:r>
        <w:rPr>
          <w:spacing w:val="40"/>
        </w:rPr>
        <w:t xml:space="preserve"> </w:t>
      </w:r>
      <w:r>
        <w:rPr/>
        <w:t>зони в зону провідності і утворення пар носіїв заряду електрон-дірка. Тому зворотний струм діода зростає.</w:t>
      </w:r>
    </w:p>
    <w:p>
      <w:pPr>
        <w:pStyle w:val="Style15"/>
        <w:ind w:left="710" w:right="844" w:firstLine="707"/>
        <w:jc w:val="both"/>
        <w:rPr/>
      </w:pPr>
      <w:r>
        <w:rPr/>
        <w:t>У випадку прикладання до діода зворотної</w:t>
      </w:r>
      <w:r>
        <w:rPr>
          <w:spacing w:val="40"/>
        </w:rPr>
        <w:t xml:space="preserve"> </w:t>
      </w:r>
      <w:r>
        <w:rPr/>
        <w:t>напруги в декілька сотень вольт</w:t>
      </w:r>
      <w:r>
        <w:rPr>
          <w:spacing w:val="-2"/>
        </w:rPr>
        <w:t xml:space="preserve"> </w:t>
      </w:r>
      <w:r>
        <w:rPr/>
        <w:t>зовнішнє</w:t>
      </w:r>
      <w:r>
        <w:rPr>
          <w:spacing w:val="-3"/>
        </w:rPr>
        <w:t xml:space="preserve"> </w:t>
      </w:r>
      <w:hyperlink r:id="rId17">
        <w:r>
          <w:rPr/>
          <w:t>електричне</w:t>
        </w:r>
        <w:r>
          <w:rPr>
            <w:spacing w:val="-4"/>
          </w:rPr>
          <w:t xml:space="preserve"> </w:t>
        </w:r>
        <w:r>
          <w:rPr/>
          <w:t>поле</w:t>
        </w:r>
      </w:hyperlink>
      <w:r>
        <w:rPr>
          <w:spacing w:val="-2"/>
        </w:rPr>
        <w:t xml:space="preserve"> </w:t>
      </w:r>
      <w:r>
        <w:rPr/>
        <w:t>в</w:t>
      </w:r>
      <w:r>
        <w:rPr>
          <w:spacing w:val="-2"/>
        </w:rPr>
        <w:t xml:space="preserve"> </w:t>
      </w:r>
      <w:r>
        <w:rPr/>
        <w:t>замикаючому</w:t>
      </w:r>
      <w:r>
        <w:rPr>
          <w:spacing w:val="-1"/>
        </w:rPr>
        <w:t xml:space="preserve"> </w:t>
      </w:r>
      <w:r>
        <w:rPr/>
        <w:t>шарі</w:t>
      </w:r>
      <w:r>
        <w:rPr>
          <w:spacing w:val="-1"/>
        </w:rPr>
        <w:t xml:space="preserve"> </w:t>
      </w:r>
      <w:r>
        <w:rPr/>
        <w:t>стає</w:t>
      </w:r>
      <w:r>
        <w:rPr>
          <w:spacing w:val="-4"/>
        </w:rPr>
        <w:t xml:space="preserve"> </w:t>
      </w:r>
      <w:r>
        <w:rPr/>
        <w:t>настільки</w:t>
      </w:r>
      <w:r>
        <w:rPr>
          <w:spacing w:val="-3"/>
        </w:rPr>
        <w:t xml:space="preserve"> </w:t>
      </w:r>
      <w:r>
        <w:rPr/>
        <w:t xml:space="preserve">сильним, що здатне вирвати електрони з валентної зони в зону провідності. Зворотний струм при цьому різко збільшується, що викликає нагрівання діода, подальшої зростання струму і, нарешті, тепловий пробій (руйнування) </w:t>
      </w:r>
      <w:r>
        <w:rPr>
          <w:i/>
        </w:rPr>
        <w:t xml:space="preserve">р-n </w:t>
      </w:r>
      <w:r>
        <w:rPr/>
        <w:t>переходу. Більшість діодів може надійно працювати при зворотних напругах, що не перевищують (0,7 ... 0,8) U</w:t>
      </w:r>
      <w:r>
        <w:rPr>
          <w:vertAlign w:val="subscript"/>
        </w:rPr>
        <w:t>проб</w:t>
      </w:r>
      <w:r>
        <w:rPr/>
        <w:t>.</w:t>
      </w:r>
    </w:p>
    <w:p>
      <w:pPr>
        <w:pStyle w:val="Style15"/>
        <w:spacing w:lineRule="auto" w:line="240"/>
        <w:ind w:left="710" w:right="854" w:firstLine="707"/>
        <w:jc w:val="both"/>
        <w:rPr/>
      </w:pPr>
      <w:r>
        <w:rPr/>
        <w:t>Допустима зворотна напруга германієвих діодів досягає 100 ... 400В, а кремнієвих діодів – 1000 ... 1500В.</w:t>
      </w:r>
    </w:p>
    <w:p>
      <w:pPr>
        <w:pStyle w:val="Style15"/>
        <w:ind w:left="710" w:right="851" w:firstLine="707"/>
        <w:jc w:val="both"/>
        <w:rPr/>
      </w:pPr>
      <w:r>
        <w:rPr/>
        <w:t>Випрямні діоди застосовуються для випрямлення змінного струму (перетворення</w:t>
      </w:r>
      <w:r>
        <w:rPr>
          <w:spacing w:val="80"/>
        </w:rPr>
        <w:t xml:space="preserve"> </w:t>
      </w:r>
      <w:r>
        <w:rPr/>
        <w:t>змінного</w:t>
      </w:r>
      <w:r>
        <w:rPr>
          <w:spacing w:val="80"/>
        </w:rPr>
        <w:t xml:space="preserve"> </w:t>
      </w:r>
      <w:r>
        <w:rPr/>
        <w:t>струму</w:t>
      </w:r>
      <w:r>
        <w:rPr>
          <w:spacing w:val="80"/>
        </w:rPr>
        <w:t xml:space="preserve"> </w:t>
      </w:r>
      <w:r>
        <w:rPr/>
        <w:t>в</w:t>
      </w:r>
      <w:r>
        <w:rPr>
          <w:spacing w:val="80"/>
        </w:rPr>
        <w:t xml:space="preserve"> </w:t>
      </w:r>
      <w:r>
        <w:rPr/>
        <w:t>постійний);</w:t>
      </w:r>
      <w:r>
        <w:rPr>
          <w:spacing w:val="80"/>
        </w:rPr>
        <w:t xml:space="preserve"> </w:t>
      </w:r>
      <w:r>
        <w:rPr/>
        <w:t>використовуються</w:t>
      </w:r>
      <w:r>
        <w:rPr>
          <w:spacing w:val="80"/>
        </w:rPr>
        <w:t xml:space="preserve"> </w:t>
      </w:r>
      <w:r>
        <w:rPr/>
        <w:t>у</w:t>
      </w:r>
      <w:r>
        <w:rPr>
          <w:spacing w:val="80"/>
          <w:w w:val="150"/>
        </w:rPr>
        <w:t xml:space="preserve"> </w:t>
      </w:r>
      <w:r>
        <w:rPr/>
        <w:t>схемах</w:t>
      </w:r>
      <w:r>
        <w:rPr>
          <w:spacing w:val="-4"/>
        </w:rPr>
        <w:t xml:space="preserve"> </w:t>
      </w:r>
      <w:hyperlink r:id="rId18">
        <w:r>
          <w:rPr/>
          <w:t>управління</w:t>
        </w:r>
      </w:hyperlink>
      <w:r>
        <w:rPr>
          <w:spacing w:val="-1"/>
        </w:rPr>
        <w:t xml:space="preserve"> </w:t>
      </w:r>
      <w:r>
        <w:rPr/>
        <w:t>і комутації для обмеження паразитних викидів напруг, в якості елементів електричної розв’язки ланцюгів і т.д.</w:t>
      </w:r>
    </w:p>
    <w:p>
      <w:pPr>
        <w:pStyle w:val="Style15"/>
        <w:ind w:left="710" w:right="851" w:firstLine="707"/>
        <w:jc w:val="both"/>
        <w:rPr/>
      </w:pPr>
      <w:r>
        <w:rPr/>
        <w:t>У ряді потужних перетворювальних установок вимоги до середнього значення прямого струму, зворотної напруги перевищують номінальне значення параметрів існуючих діодів. У цих випадках завдання вирішується паралельним або послідовним з’єднанням діодів.</w:t>
      </w:r>
    </w:p>
    <w:p>
      <w:pPr>
        <w:pStyle w:val="Style15"/>
        <w:spacing w:before="150" w:after="0"/>
        <w:rPr/>
      </w:pPr>
      <w:r>
        <w:rPr/>
      </w:r>
    </w:p>
    <w:p>
      <w:pPr>
        <w:pStyle w:val="Style15"/>
        <w:ind w:left="-1" w:right="135" w:hanging="0"/>
        <w:jc w:val="center"/>
        <w:rPr>
          <w:b/>
          <w:b/>
        </w:rPr>
      </w:pPr>
      <w:r>
        <w:rPr/>
        <w:t>Практична</w:t>
      </w:r>
      <w:r>
        <w:rPr>
          <w:spacing w:val="-8"/>
        </w:rPr>
        <w:t xml:space="preserve"> </w:t>
      </w:r>
      <w:r>
        <w:rPr>
          <w:spacing w:val="-2"/>
        </w:rPr>
        <w:t>частина</w:t>
      </w:r>
      <w:r>
        <w:rPr>
          <w:b/>
          <w:spacing w:val="-2"/>
        </w:rPr>
        <w:t>.</w:t>
      </w:r>
    </w:p>
    <w:p>
      <w:pPr>
        <w:pStyle w:val="Style15"/>
        <w:spacing w:before="161" w:after="0"/>
        <w:ind w:left="-1" w:right="136" w:hanging="0"/>
        <w:jc w:val="center"/>
        <w:rPr/>
      </w:pPr>
      <w:r>
        <w:rPr/>
        <w:t>Задача</w:t>
      </w:r>
      <w:r>
        <w:rPr>
          <w:spacing w:val="-4"/>
        </w:rPr>
        <w:t xml:space="preserve"> </w:t>
      </w:r>
      <w:r>
        <w:rPr/>
        <w:t>№</w:t>
      </w:r>
      <w:r>
        <w:rPr>
          <w:spacing w:val="-1"/>
        </w:rPr>
        <w:t xml:space="preserve"> </w:t>
      </w:r>
      <w:r>
        <w:rPr>
          <w:spacing w:val="-5"/>
        </w:rPr>
        <w:t>1.</w:t>
      </w:r>
    </w:p>
    <w:p>
      <w:pPr>
        <w:pStyle w:val="Style15"/>
        <w:spacing w:before="163" w:after="0"/>
        <w:ind w:left="710" w:right="853" w:firstLine="707"/>
        <w:jc w:val="both"/>
        <w:rPr/>
      </w:pPr>
      <w:r>
        <w:rPr/>
        <w:t>Розрахувати схему випрямлювача без згладжувального фільтру для випрямлення синусоїдальної напруги з діючим значенням U = 700 В, використовуючи діоди, зворотна напруга яких складає 300 В. Значення величин, необхідних для розрахунків, вибираються із таблиці 1.1. Після проведення розрахунків необхідно навести приклад розрахованої схеми.</w:t>
      </w:r>
    </w:p>
    <w:p>
      <w:pPr>
        <w:pStyle w:val="Style15"/>
        <w:spacing w:before="160" w:after="0"/>
        <w:rPr/>
      </w:pPr>
      <w:r>
        <w:rPr/>
      </w:r>
    </w:p>
    <w:p>
      <w:pPr>
        <w:pStyle w:val="Style15"/>
        <w:spacing w:before="1" w:after="0"/>
        <w:ind w:left="-1" w:right="136" w:hanging="0"/>
        <w:jc w:val="center"/>
        <w:rPr/>
      </w:pPr>
      <w:r>
        <w:rPr>
          <w:spacing w:val="-2"/>
        </w:rPr>
        <w:t>Розв’язок.</w:t>
      </w:r>
    </w:p>
    <w:p>
      <w:pPr>
        <w:pStyle w:val="Style15"/>
        <w:spacing w:before="321" w:after="0"/>
        <w:rPr/>
      </w:pPr>
      <w:r>
        <w:rPr/>
      </w:r>
    </w:p>
    <w:p>
      <w:pPr>
        <w:pStyle w:val="Style15"/>
        <w:ind w:left="710" w:right="852" w:hanging="0"/>
        <w:jc w:val="both"/>
        <w:rPr/>
      </w:pPr>
      <w:r>
        <w:rPr/>
        <w:t>Спочатку необхідно визначити амплітудне значення синусоїдальної напруги, яке розраховується за формулою:</w:t>
      </w:r>
    </w:p>
    <w:p>
      <w:pPr>
        <w:sectPr>
          <w:footerReference w:type="default" r:id="rId19"/>
          <w:type w:val="nextPage"/>
          <w:pgSz w:w="11906" w:h="16838"/>
          <w:pgMar w:left="992" w:right="0" w:gutter="0" w:header="0" w:top="620" w:footer="657" w:bottom="940"/>
          <w:pgNumType w:fmt="decimal"/>
          <w:formProt w:val="false"/>
          <w:textDirection w:val="lrTb"/>
          <w:docGrid w:type="default" w:linePitch="100" w:charSpace="4096"/>
        </w:sectPr>
      </w:pPr>
    </w:p>
    <w:p>
      <w:pPr>
        <w:pStyle w:val="Normal"/>
        <w:spacing w:before="67" w:after="0"/>
        <w:jc w:val="right"/>
        <w:rPr>
          <w:i/>
          <w:i/>
          <w:sz w:val="16"/>
        </w:rPr>
      </w:pPr>
      <w:r>
        <w:rPr>
          <w:i/>
          <w:spacing w:val="8"/>
          <w:position w:val="-6"/>
          <w:sz w:val="27"/>
        </w:rPr>
        <w:t>U</w:t>
      </w:r>
      <w:r>
        <w:rPr>
          <w:i/>
          <w:spacing w:val="8"/>
          <w:position w:val="-6"/>
          <w:sz w:val="16"/>
        </w:rPr>
        <w:t>m</w:t>
      </w:r>
    </w:p>
    <w:p>
      <w:pPr>
        <w:pStyle w:val="Style15"/>
        <w:spacing w:before="57" w:after="0"/>
        <w:rPr>
          <w:i/>
          <w:i/>
          <w:sz w:val="16"/>
        </w:rPr>
      </w:pPr>
      <w:r>
        <w:rPr>
          <w:i/>
          <w:sz w:val="16"/>
        </w:rPr>
      </w:r>
    </w:p>
    <w:p>
      <w:pPr>
        <w:pStyle w:val="Normal"/>
        <w:ind w:right="174" w:hanging="0"/>
        <w:jc w:val="right"/>
        <w:rPr>
          <w:rFonts w:ascii="Symbol" w:hAnsi="Symbol"/>
          <w:sz w:val="28"/>
        </w:rPr>
      </w:pPr>
      <w:r>
        <mc:AlternateContent>
          <mc:Choice Requires="wpg">
            <w:drawing>
              <wp:anchor behindDoc="0" distT="635" distB="0" distL="0" distR="3810" simplePos="0" locked="0" layoutInCell="0" allowOverlap="1" relativeHeight="582">
                <wp:simplePos x="0" y="0"/>
                <wp:positionH relativeFrom="page">
                  <wp:posOffset>3892550</wp:posOffset>
                </wp:positionH>
                <wp:positionV relativeFrom="paragraph">
                  <wp:posOffset>5080</wp:posOffset>
                </wp:positionV>
                <wp:extent cx="208280" cy="213360"/>
                <wp:effectExtent l="0" t="635" r="3810" b="0"/>
                <wp:wrapNone/>
                <wp:docPr id="16" name="Group 260"/>
                <a:graphic xmlns:a="http://schemas.openxmlformats.org/drawingml/2006/main">
                  <a:graphicData uri="http://schemas.microsoft.com/office/word/2010/wordprocessingGroup">
                    <wpg:wgp>
                      <wpg:cNvGrpSpPr/>
                      <wpg:grpSpPr>
                        <a:xfrm>
                          <a:off x="0" y="0"/>
                          <a:ext cx="208440" cy="213480"/>
                          <a:chOff x="0" y="0"/>
                          <a:chExt cx="208440" cy="213480"/>
                        </a:xfrm>
                      </wpg:grpSpPr>
                      <wps:wsp>
                        <wps:cNvSpPr/>
                        <wps:spPr>
                          <a:xfrm>
                            <a:off x="3960" y="119520"/>
                            <a:ext cx="20880" cy="12240"/>
                          </a:xfrm>
                          <a:custGeom>
                            <a:avLst/>
                            <a:gdLst>
                              <a:gd name="textAreaLeft" fmla="*/ 0 w 11880"/>
                              <a:gd name="textAreaRight" fmla="*/ 12600 w 11880"/>
                              <a:gd name="textAreaTop" fmla="*/ 0 h 6840"/>
                              <a:gd name="textAreaBottom" fmla="*/ 7560 h 6840"/>
                            </a:gdLst>
                            <a:ahLst/>
                            <a:rect l="textAreaLeft" t="textAreaTop" r="textAreaRight" b="textAreaBottom"/>
                            <a:pathLst>
                              <a:path w="22225" h="13335">
                                <a:moveTo>
                                  <a:pt x="0" y="13079"/>
                                </a:moveTo>
                                <a:lnTo>
                                  <a:pt x="21916" y="0"/>
                                </a:lnTo>
                              </a:path>
                            </a:pathLst>
                          </a:custGeom>
                          <a:noFill/>
                          <a:ln w="6840">
                            <a:solidFill>
                              <a:srgbClr val="000000"/>
                            </a:solidFill>
                            <a:round/>
                          </a:ln>
                        </wps:spPr>
                        <wps:style>
                          <a:lnRef idx="0"/>
                          <a:fillRef idx="0"/>
                          <a:effectRef idx="0"/>
                          <a:fontRef idx="minor"/>
                        </wps:style>
                        <wps:bodyPr/>
                      </wps:wsp>
                      <wps:wsp>
                        <wps:cNvSpPr/>
                        <wps:spPr>
                          <a:xfrm>
                            <a:off x="25560" y="123120"/>
                            <a:ext cx="30960" cy="59040"/>
                          </a:xfrm>
                          <a:custGeom>
                            <a:avLst/>
                            <a:gdLst>
                              <a:gd name="textAreaLeft" fmla="*/ 0 w 17640"/>
                              <a:gd name="textAreaRight" fmla="*/ 18360 w 17640"/>
                              <a:gd name="textAreaTop" fmla="*/ 0 h 33480"/>
                              <a:gd name="textAreaBottom" fmla="*/ 34200 h 33480"/>
                            </a:gdLst>
                            <a:ahLst/>
                            <a:rect l="textAreaLeft" t="textAreaTop" r="textAreaRight" b="textAreaBottom"/>
                            <a:pathLst>
                              <a:path w="32384" h="60325">
                                <a:moveTo>
                                  <a:pt x="0" y="0"/>
                                </a:moveTo>
                                <a:lnTo>
                                  <a:pt x="32171" y="59718"/>
                                </a:lnTo>
                              </a:path>
                            </a:pathLst>
                          </a:custGeom>
                          <a:noFill/>
                          <a:ln w="14760">
                            <a:solidFill>
                              <a:srgbClr val="000000"/>
                            </a:solidFill>
                            <a:round/>
                          </a:ln>
                        </wps:spPr>
                        <wps:style>
                          <a:lnRef idx="0"/>
                          <a:fillRef idx="0"/>
                          <a:effectRef idx="0"/>
                          <a:fontRef idx="minor"/>
                        </wps:style>
                        <wps:bodyPr/>
                      </wps:wsp>
                      <wps:wsp>
                        <wps:cNvSpPr/>
                        <wps:spPr>
                          <a:xfrm>
                            <a:off x="60840" y="3960"/>
                            <a:ext cx="147240" cy="178560"/>
                          </a:xfrm>
                          <a:custGeom>
                            <a:avLst/>
                            <a:gdLst>
                              <a:gd name="textAreaLeft" fmla="*/ 0 w 83520"/>
                              <a:gd name="textAreaRight" fmla="*/ 84240 w 83520"/>
                              <a:gd name="textAreaTop" fmla="*/ 0 h 101160"/>
                              <a:gd name="textAreaBottom" fmla="*/ 101880 h 101160"/>
                            </a:gdLst>
                            <a:ahLst/>
                            <a:rect l="textAreaLeft" t="textAreaTop" r="textAreaRight" b="textAreaBottom"/>
                            <a:pathLst>
                              <a:path w="147320" h="178435">
                                <a:moveTo>
                                  <a:pt x="0" y="178099"/>
                                </a:moveTo>
                                <a:lnTo>
                                  <a:pt x="42784" y="0"/>
                                </a:lnTo>
                              </a:path>
                              <a:path w="147320" h="178435">
                                <a:moveTo>
                                  <a:pt x="42784" y="0"/>
                                </a:moveTo>
                                <a:lnTo>
                                  <a:pt x="146722" y="0"/>
                                </a:lnTo>
                              </a:path>
                            </a:pathLst>
                          </a:custGeom>
                          <a:noFill/>
                          <a:ln w="6840">
                            <a:solidFill>
                              <a:srgbClr val="000000"/>
                            </a:solidFill>
                            <a:round/>
                          </a:ln>
                        </wps:spPr>
                        <wps:style>
                          <a:lnRef idx="0"/>
                          <a:fillRef idx="0"/>
                          <a:effectRef idx="0"/>
                          <a:fontRef idx="minor"/>
                        </wps:style>
                        <wps:bodyPr/>
                      </wps:wsp>
                      <wps:wsp>
                        <wps:cNvSpPr/>
                        <wps:spPr>
                          <a:xfrm>
                            <a:off x="0" y="0"/>
                            <a:ext cx="208440" cy="213480"/>
                          </a:xfrm>
                          <a:prstGeom prst="rect">
                            <a:avLst/>
                          </a:prstGeom>
                          <a:noFill/>
                          <a:ln w="0">
                            <a:noFill/>
                          </a:ln>
                        </wps:spPr>
                        <wps:style>
                          <a:lnRef idx="0"/>
                          <a:fillRef idx="0"/>
                          <a:effectRef idx="0"/>
                          <a:fontRef idx="minor"/>
                        </wps:style>
                        <wps:txbx>
                          <w:txbxContent>
                            <w:p>
                              <w:pPr>
                                <w:pStyle w:val="Normal"/>
                                <w:spacing w:before="13" w:after="0"/>
                                <w:ind w:left="180" w:hanging="0"/>
                                <w:rPr>
                                  <w:sz w:val="28"/>
                                </w:rPr>
                              </w:pPr>
                              <w:r>
                                <w:rPr>
                                  <w:spacing w:val="-10"/>
                                  <w:sz w:val="28"/>
                                </w:rPr>
                                <w:t>2</w:t>
                              </w:r>
                            </w:p>
                          </w:txbxContent>
                        </wps:txbx>
                        <wps:bodyPr lIns="0" rIns="0" tIns="0" bIns="0" anchor="t">
                          <a:noAutofit/>
                        </wps:bodyPr>
                      </wps:wsp>
                    </wpg:wgp>
                  </a:graphicData>
                </a:graphic>
              </wp:anchor>
            </w:drawing>
          </mc:Choice>
          <mc:Fallback>
            <w:pict>
              <v:group id="shape_0" alt="Group 260" style="position:absolute;margin-left:306.5pt;margin-top:0.4pt;width:16.4pt;height:16.8pt" coordorigin="6130,8" coordsize="328,336">
                <v:rect id="shape_0" path="m0,0l-2147483645,0l-2147483645,-2147483646l0,-2147483646xe" stroked="f" o:allowincell="f" style="position:absolute;left:6130;top:8;width:327;height:335;mso-wrap-style:square;v-text-anchor:top;mso-position-horizontal-relative:page">
                  <v:fill o:detectmouseclick="t" on="false"/>
                  <v:stroke color="#3465a4" joinstyle="round" endcap="flat"/>
                  <v:textbox>
                    <w:txbxContent>
                      <w:p>
                        <w:pPr>
                          <w:pStyle w:val="Normal"/>
                          <w:spacing w:before="13" w:after="0"/>
                          <w:ind w:left="180" w:hanging="0"/>
                          <w:rPr>
                            <w:sz w:val="28"/>
                          </w:rPr>
                        </w:pPr>
                        <w:r>
                          <w:rPr>
                            <w:spacing w:val="-10"/>
                            <w:sz w:val="28"/>
                          </w:rPr>
                          <w:t>2</w:t>
                        </w:r>
                      </w:p>
                    </w:txbxContent>
                  </v:textbox>
                  <w10:wrap type="none"/>
                </v:rect>
              </v:group>
            </w:pict>
          </mc:Fallback>
        </mc:AlternateContent>
      </w:r>
      <w:r>
        <w:rPr>
          <w:i/>
          <w:spacing w:val="13"/>
          <w:sz w:val="28"/>
        </w:rPr>
        <w:t>U</w:t>
      </w:r>
      <w:r>
        <w:rPr>
          <w:i/>
          <w:spacing w:val="13"/>
          <w:position w:val="-6"/>
          <w:sz w:val="16"/>
        </w:rPr>
        <w:t>m</w:t>
      </w:r>
      <w:r>
        <w:rPr>
          <w:i/>
          <w:spacing w:val="69"/>
          <w:position w:val="-6"/>
          <w:sz w:val="16"/>
        </w:rPr>
        <w:t xml:space="preserve"> </w:t>
      </w:r>
      <w:r>
        <w:rPr>
          <w:rFonts w:ascii="Symbol" w:hAnsi="Symbol"/>
          <w:spacing w:val="-10"/>
          <w:sz w:val="28"/>
        </w:rPr>
        <w:t></w:t>
      </w:r>
    </w:p>
    <w:p>
      <w:pPr>
        <w:pStyle w:val="Normal"/>
        <w:tabs>
          <w:tab w:val="clear" w:pos="720"/>
          <w:tab w:val="left" w:pos="647" w:leader="none"/>
        </w:tabs>
        <w:spacing w:before="44" w:after="0"/>
        <w:ind w:left="62" w:hanging="0"/>
        <w:rPr>
          <w:sz w:val="28"/>
        </w:rPr>
      </w:pPr>
      <w:r>
        <w:br w:type="column"/>
      </w:r>
      <w:r>
        <w:rPr>
          <w:rFonts w:ascii="Symbol" w:hAnsi="Symbol"/>
          <w:spacing w:val="-10"/>
          <w:position w:val="2"/>
          <w:sz w:val="27"/>
        </w:rPr>
        <w:t></w:t>
      </w:r>
      <w:r>
        <w:rPr>
          <w:position w:val="2"/>
          <w:sz w:val="27"/>
        </w:rPr>
        <w:tab/>
      </w:r>
      <w:r>
        <w:rPr>
          <w:rFonts w:ascii="Symbol" w:hAnsi="Symbol"/>
          <w:position w:val="2"/>
          <w:sz w:val="27"/>
        </w:rPr>
        <w:t></w:t>
      </w:r>
      <w:r>
        <w:rPr>
          <w:i/>
          <w:position w:val="2"/>
          <w:sz w:val="27"/>
        </w:rPr>
        <w:t>U</w:t>
      </w:r>
      <w:r>
        <w:rPr>
          <w:i/>
          <w:spacing w:val="12"/>
          <w:position w:val="2"/>
          <w:sz w:val="27"/>
        </w:rPr>
        <w:t xml:space="preserve"> </w:t>
      </w:r>
      <w:r>
        <w:rPr>
          <w:sz w:val="28"/>
        </w:rPr>
        <w:t>,</w:t>
      </w:r>
      <w:r>
        <w:rPr>
          <w:spacing w:val="7"/>
          <w:sz w:val="28"/>
        </w:rPr>
        <w:t xml:space="preserve"> </w:t>
      </w:r>
      <w:r>
        <w:rPr>
          <w:spacing w:val="-10"/>
          <w:sz w:val="28"/>
        </w:rPr>
        <w:t>В</w:t>
      </w:r>
    </w:p>
    <w:p>
      <w:pPr>
        <w:pStyle w:val="Style15"/>
        <w:spacing w:before="269" w:after="0"/>
        <w:ind w:left="234" w:hanging="0"/>
        <w:rPr>
          <w:i/>
          <w:i/>
        </w:rPr>
      </w:pPr>
      <w:r>
        <mc:AlternateContent>
          <mc:Choice Requires="wpg">
            <w:drawing>
              <wp:anchor behindDoc="1" distT="635" distB="0" distL="1270" distR="3810" simplePos="0" locked="0" layoutInCell="0" allowOverlap="1" relativeHeight="635">
                <wp:simplePos x="0" y="0"/>
                <wp:positionH relativeFrom="page">
                  <wp:posOffset>4163060</wp:posOffset>
                </wp:positionH>
                <wp:positionV relativeFrom="paragraph">
                  <wp:posOffset>-218440</wp:posOffset>
                </wp:positionV>
                <wp:extent cx="201295" cy="207645"/>
                <wp:effectExtent l="1270" t="635" r="3810" b="0"/>
                <wp:wrapNone/>
                <wp:docPr id="18" name="Group 265"/>
                <a:graphic xmlns:a="http://schemas.openxmlformats.org/drawingml/2006/main">
                  <a:graphicData uri="http://schemas.microsoft.com/office/word/2010/wordprocessingGroup">
                    <wpg:wgp>
                      <wpg:cNvGrpSpPr/>
                      <wpg:grpSpPr>
                        <a:xfrm>
                          <a:off x="0" y="0"/>
                          <a:ext cx="201240" cy="207720"/>
                          <a:chOff x="0" y="0"/>
                          <a:chExt cx="201240" cy="207720"/>
                        </a:xfrm>
                      </wpg:grpSpPr>
                      <wps:wsp>
                        <wps:cNvSpPr/>
                        <wps:spPr>
                          <a:xfrm>
                            <a:off x="3240" y="116280"/>
                            <a:ext cx="20160" cy="12240"/>
                          </a:xfrm>
                          <a:custGeom>
                            <a:avLst/>
                            <a:gdLst>
                              <a:gd name="textAreaLeft" fmla="*/ 0 w 11520"/>
                              <a:gd name="textAreaRight" fmla="*/ 12240 w 11520"/>
                              <a:gd name="textAreaTop" fmla="*/ 0 h 6840"/>
                              <a:gd name="textAreaBottom" fmla="*/ 7560 h 6840"/>
                            </a:gdLst>
                            <a:ahLst/>
                            <a:rect l="textAreaLeft" t="textAreaTop" r="textAreaRight" b="textAreaBottom"/>
                            <a:pathLst>
                              <a:path w="21590" h="13335">
                                <a:moveTo>
                                  <a:pt x="0" y="12743"/>
                                </a:moveTo>
                                <a:lnTo>
                                  <a:pt x="21579" y="0"/>
                                </a:lnTo>
                              </a:path>
                            </a:pathLst>
                          </a:custGeom>
                          <a:noFill/>
                          <a:ln w="6860">
                            <a:solidFill>
                              <a:srgbClr val="000000"/>
                            </a:solidFill>
                            <a:round/>
                          </a:ln>
                        </wps:spPr>
                        <wps:style>
                          <a:lnRef idx="0"/>
                          <a:fillRef idx="0"/>
                          <a:effectRef idx="0"/>
                          <a:fontRef idx="minor"/>
                        </wps:style>
                        <wps:bodyPr/>
                      </wps:wsp>
                      <wps:wsp>
                        <wps:cNvSpPr/>
                        <wps:spPr>
                          <a:xfrm>
                            <a:off x="24840" y="119880"/>
                            <a:ext cx="29880" cy="57240"/>
                          </a:xfrm>
                          <a:custGeom>
                            <a:avLst/>
                            <a:gdLst>
                              <a:gd name="textAreaLeft" fmla="*/ 0 w 16920"/>
                              <a:gd name="textAreaRight" fmla="*/ 17640 w 16920"/>
                              <a:gd name="textAreaTop" fmla="*/ 0 h 32400"/>
                              <a:gd name="textAreaBottom" fmla="*/ 33120 h 32400"/>
                            </a:gdLst>
                            <a:ahLst/>
                            <a:rect l="textAreaLeft" t="textAreaTop" r="textAreaRight" b="textAreaBottom"/>
                            <a:pathLst>
                              <a:path w="31115" h="58419">
                                <a:moveTo>
                                  <a:pt x="0" y="0"/>
                                </a:moveTo>
                                <a:lnTo>
                                  <a:pt x="30817" y="58185"/>
                                </a:lnTo>
                              </a:path>
                            </a:pathLst>
                          </a:custGeom>
                          <a:noFill/>
                          <a:ln w="14048">
                            <a:solidFill>
                              <a:srgbClr val="000000"/>
                            </a:solidFill>
                            <a:round/>
                          </a:ln>
                        </wps:spPr>
                        <wps:style>
                          <a:lnRef idx="0"/>
                          <a:fillRef idx="0"/>
                          <a:effectRef idx="0"/>
                          <a:fontRef idx="minor"/>
                        </wps:style>
                        <wps:bodyPr/>
                      </wps:wsp>
                      <wps:wsp>
                        <wps:cNvSpPr/>
                        <wps:spPr>
                          <a:xfrm>
                            <a:off x="59040" y="3240"/>
                            <a:ext cx="142200" cy="173880"/>
                          </a:xfrm>
                          <a:custGeom>
                            <a:avLst/>
                            <a:gdLst>
                              <a:gd name="textAreaLeft" fmla="*/ 0 w 80640"/>
                              <a:gd name="textAreaRight" fmla="*/ 81360 w 80640"/>
                              <a:gd name="textAreaTop" fmla="*/ 0 h 98640"/>
                              <a:gd name="textAreaBottom" fmla="*/ 99360 h 98640"/>
                            </a:gdLst>
                            <a:ahLst/>
                            <a:rect l="textAreaLeft" t="textAreaTop" r="textAreaRight" b="textAreaBottom"/>
                            <a:pathLst>
                              <a:path w="142240" h="173990">
                                <a:moveTo>
                                  <a:pt x="0" y="173529"/>
                                </a:moveTo>
                                <a:lnTo>
                                  <a:pt x="41099" y="0"/>
                                </a:lnTo>
                              </a:path>
                              <a:path w="142240" h="173990">
                                <a:moveTo>
                                  <a:pt x="41099" y="0"/>
                                </a:moveTo>
                                <a:lnTo>
                                  <a:pt x="141789" y="0"/>
                                </a:lnTo>
                              </a:path>
                            </a:pathLst>
                          </a:custGeom>
                          <a:noFill/>
                          <a:ln w="6857">
                            <a:solidFill>
                              <a:srgbClr val="000000"/>
                            </a:solidFill>
                            <a:round/>
                          </a:ln>
                        </wps:spPr>
                        <wps:style>
                          <a:lnRef idx="0"/>
                          <a:fillRef idx="0"/>
                          <a:effectRef idx="0"/>
                          <a:fontRef idx="minor"/>
                        </wps:style>
                        <wps:bodyPr/>
                      </wps:wsp>
                      <wps:wsp>
                        <wps:cNvSpPr/>
                        <wps:spPr>
                          <a:xfrm>
                            <a:off x="0" y="0"/>
                            <a:ext cx="201240" cy="207720"/>
                          </a:xfrm>
                          <a:prstGeom prst="rect">
                            <a:avLst/>
                          </a:prstGeom>
                          <a:noFill/>
                          <a:ln w="0">
                            <a:noFill/>
                          </a:ln>
                        </wps:spPr>
                        <wps:style>
                          <a:lnRef idx="0"/>
                          <a:fillRef idx="0"/>
                          <a:effectRef idx="0"/>
                          <a:fontRef idx="minor"/>
                        </wps:style>
                        <wps:txbx>
                          <w:txbxContent>
                            <w:p>
                              <w:pPr>
                                <w:pStyle w:val="Normal"/>
                                <w:spacing w:before="15" w:after="0"/>
                                <w:ind w:left="174" w:hanging="0"/>
                                <w:rPr>
                                  <w:sz w:val="27"/>
                                </w:rPr>
                              </w:pPr>
                              <w:r>
                                <w:rPr>
                                  <w:spacing w:val="-10"/>
                                  <w:sz w:val="27"/>
                                </w:rPr>
                                <w:t>2</w:t>
                              </w:r>
                            </w:p>
                          </w:txbxContent>
                        </wps:txbx>
                        <wps:bodyPr lIns="0" rIns="0" tIns="0" bIns="0" anchor="t">
                          <a:noAutofit/>
                        </wps:bodyPr>
                      </wps:wsp>
                    </wpg:wgp>
                  </a:graphicData>
                </a:graphic>
              </wp:anchor>
            </w:drawing>
          </mc:Choice>
          <mc:Fallback>
            <w:pict>
              <v:group id="shape_0" alt="Group 265" style="position:absolute;margin-left:327.8pt;margin-top:-17.2pt;width:15.85pt;height:16.35pt" coordorigin="6556,-344" coordsize="317,327">
                <v:rect id="shape_0" path="m0,0l-2147483645,0l-2147483645,-2147483646l0,-2147483646xe" stroked="f" o:allowincell="f" style="position:absolute;left:6556;top:-344;width:316;height:326;mso-wrap-style:square;v-text-anchor:top;mso-position-horizontal-relative:page">
                  <v:fill o:detectmouseclick="t" on="false"/>
                  <v:stroke color="#3465a4" joinstyle="round" endcap="flat"/>
                  <v:textbox>
                    <w:txbxContent>
                      <w:p>
                        <w:pPr>
                          <w:pStyle w:val="Normal"/>
                          <w:spacing w:before="15" w:after="0"/>
                          <w:ind w:left="174" w:hanging="0"/>
                          <w:rPr>
                            <w:sz w:val="27"/>
                          </w:rPr>
                        </w:pPr>
                        <w:r>
                          <w:rPr>
                            <w:spacing w:val="-10"/>
                            <w:sz w:val="27"/>
                          </w:rPr>
                          <w:t>2</w:t>
                        </w:r>
                      </w:p>
                    </w:txbxContent>
                  </v:textbox>
                  <w10:wrap type="none"/>
                </v:rect>
              </v:group>
            </w:pict>
          </mc:Fallback>
        </mc:AlternateContent>
      </w:r>
      <w:r>
        <w:rPr>
          <w:rFonts w:ascii="Symbol" w:hAnsi="Symbol"/>
        </w:rPr>
        <w:t></w:t>
      </w:r>
      <w:r>
        <w:rPr>
          <w:spacing w:val="-32"/>
        </w:rPr>
        <w:t xml:space="preserve"> </w:t>
      </w:r>
      <w:r>
        <w:rPr/>
        <w:t>700</w:t>
      </w:r>
      <w:r>
        <w:rPr>
          <w:spacing w:val="-22"/>
        </w:rPr>
        <w:t xml:space="preserve"> </w:t>
      </w:r>
      <w:r>
        <w:rPr>
          <w:rFonts w:ascii="Symbol" w:hAnsi="Symbol"/>
        </w:rPr>
        <w:t></w:t>
      </w:r>
      <w:r>
        <w:rPr>
          <w:spacing w:val="-30"/>
        </w:rPr>
        <w:t xml:space="preserve"> </w:t>
      </w:r>
      <w:r>
        <w:rPr>
          <w:spacing w:val="-2"/>
        </w:rPr>
        <w:t>1000</w:t>
      </w:r>
      <w:r>
        <w:rPr>
          <w:i/>
          <w:spacing w:val="-2"/>
        </w:rPr>
        <w:t>B</w:t>
      </w:r>
    </w:p>
    <w:p>
      <w:pPr>
        <w:sectPr>
          <w:type w:val="continuous"/>
          <w:pgSz w:w="11906" w:h="16838"/>
          <w:pgMar w:left="992" w:right="0" w:gutter="0" w:header="0" w:top="620" w:footer="657" w:bottom="940"/>
          <w:cols w:num="2" w:equalWidth="false" w:sep="false">
            <w:col w:w="5240" w:space="40"/>
            <w:col w:w="5633"/>
          </w:cols>
          <w:formProt w:val="false"/>
          <w:textDirection w:val="lrTb"/>
          <w:docGrid w:type="default" w:linePitch="100" w:charSpace="4096"/>
        </w:sectPr>
      </w:pPr>
    </w:p>
    <w:p>
      <w:pPr>
        <w:pStyle w:val="Style15"/>
        <w:spacing w:before="197" w:after="0"/>
        <w:ind w:left="710" w:right="848" w:hanging="0"/>
        <w:jc w:val="both"/>
        <w:rPr/>
      </w:pPr>
      <w:r>
        <w:rPr/>
        <w:t>Ця напруга в схемі випрямлення буде</w:t>
      </w:r>
      <w:r>
        <w:rPr>
          <w:spacing w:val="40"/>
        </w:rPr>
        <w:t xml:space="preserve"> </w:t>
      </w:r>
      <w:r>
        <w:rPr/>
        <w:t>зворотною. В зв’язку з тим, що максимальна зворотна напруга U</w:t>
      </w:r>
      <w:r>
        <w:rPr>
          <w:vertAlign w:val="subscript"/>
        </w:rPr>
        <w:t>зв</w:t>
      </w:r>
      <w:r>
        <w:rPr>
          <w:spacing w:val="-4"/>
        </w:rPr>
        <w:t xml:space="preserve"> </w:t>
      </w:r>
      <w:r>
        <w:rPr>
          <w:vertAlign w:val="subscript"/>
        </w:rPr>
        <w:t>макс</w:t>
      </w:r>
      <w:r>
        <w:rPr>
          <w:spacing w:val="40"/>
        </w:rPr>
        <w:t xml:space="preserve"> </w:t>
      </w:r>
      <w:r>
        <w:rPr/>
        <w:t>для діодів при максимальній робочій температурі складає</w:t>
      </w:r>
      <w:r>
        <w:rPr>
          <w:spacing w:val="40"/>
        </w:rPr>
        <w:t xml:space="preserve"> </w:t>
      </w:r>
      <w:r>
        <w:rPr/>
        <w:t>300 В, то для випрямлення необхідно використати ланцюг послідовно з’єднаних діодів.</w:t>
      </w:r>
      <w:r>
        <w:rPr>
          <w:spacing w:val="80"/>
        </w:rPr>
        <w:t xml:space="preserve"> </w:t>
      </w:r>
      <w:r>
        <w:rPr/>
        <w:t>Зворотний опір діодів одного й того ж</w:t>
      </w:r>
    </w:p>
    <w:p>
      <w:pPr>
        <w:sectPr>
          <w:type w:val="continuous"/>
          <w:pgSz w:w="11906" w:h="16838"/>
          <w:pgMar w:left="992" w:right="0" w:gutter="0" w:header="0" w:top="620" w:footer="657" w:bottom="940"/>
          <w:formProt w:val="false"/>
          <w:textDirection w:val="lrTb"/>
          <w:docGrid w:type="default" w:linePitch="100" w:charSpace="4096"/>
        </w:sectPr>
      </w:pPr>
    </w:p>
    <w:p>
      <w:pPr>
        <w:pStyle w:val="Style15"/>
        <w:tabs>
          <w:tab w:val="clear" w:pos="720"/>
          <w:tab w:val="left" w:pos="4180" w:leader="none"/>
        </w:tabs>
        <w:spacing w:lineRule="auto" w:line="240" w:before="69" w:after="0"/>
        <w:ind w:left="710" w:right="854" w:hanging="0"/>
        <w:rPr/>
      </w:pPr>
      <w:r>
        <w:rPr/>
        <w:t>типу</w:t>
      </w:r>
      <w:r>
        <w:rPr>
          <w:spacing w:val="40"/>
        </w:rPr>
        <w:t xml:space="preserve"> </w:t>
      </w:r>
      <w:r>
        <w:rPr/>
        <w:t>можуть</w:t>
      </w:r>
      <w:r>
        <w:rPr>
          <w:spacing w:val="40"/>
        </w:rPr>
        <w:t xml:space="preserve"> </w:t>
      </w:r>
      <w:r>
        <w:rPr/>
        <w:t>відрізнятися</w:t>
        <w:tab/>
        <w:t>в</w:t>
      </w:r>
      <w:r>
        <w:rPr>
          <w:spacing w:val="40"/>
        </w:rPr>
        <w:t xml:space="preserve"> </w:t>
      </w:r>
      <w:r>
        <w:rPr/>
        <w:t>декілька</w:t>
      </w:r>
      <w:r>
        <w:rPr>
          <w:spacing w:val="40"/>
        </w:rPr>
        <w:t xml:space="preserve"> </w:t>
      </w:r>
      <w:r>
        <w:rPr/>
        <w:t>разів,</w:t>
      </w:r>
      <w:r>
        <w:rPr>
          <w:spacing w:val="40"/>
        </w:rPr>
        <w:t xml:space="preserve"> </w:t>
      </w:r>
      <w:r>
        <w:rPr/>
        <w:t>тому</w:t>
      </w:r>
      <w:r>
        <w:rPr>
          <w:spacing w:val="40"/>
        </w:rPr>
        <w:t xml:space="preserve"> </w:t>
      </w:r>
      <w:r>
        <w:rPr/>
        <w:t>їх</w:t>
      </w:r>
      <w:r>
        <w:rPr>
          <w:spacing w:val="40"/>
        </w:rPr>
        <w:t xml:space="preserve"> </w:t>
      </w:r>
      <w:r>
        <w:rPr/>
        <w:t>необхідно</w:t>
      </w:r>
      <w:r>
        <w:rPr>
          <w:spacing w:val="40"/>
        </w:rPr>
        <w:t xml:space="preserve"> </w:t>
      </w:r>
      <w:r>
        <w:rPr/>
        <w:t>шунтовати резисторами (рис. 1)</w:t>
      </w:r>
    </w:p>
    <w:p>
      <w:pPr>
        <w:pStyle w:val="Style15"/>
        <w:spacing w:before="6" w:after="0"/>
        <w:rPr>
          <w:sz w:val="5"/>
        </w:rPr>
      </w:pPr>
      <w:r>
        <w:rPr>
          <w:sz w:val="5"/>
        </w:rPr>
        <w:drawing>
          <wp:anchor behindDoc="1" distT="0" distB="0" distL="0" distR="0" simplePos="0" locked="0" layoutInCell="0" allowOverlap="1" relativeHeight="752">
            <wp:simplePos x="0" y="0"/>
            <wp:positionH relativeFrom="page">
              <wp:posOffset>2699385</wp:posOffset>
            </wp:positionH>
            <wp:positionV relativeFrom="paragraph">
              <wp:posOffset>55245</wp:posOffset>
            </wp:positionV>
            <wp:extent cx="3225165" cy="1953260"/>
            <wp:effectExtent l="0" t="0" r="0" b="0"/>
            <wp:wrapTopAndBottom/>
            <wp:docPr id="20" name="Image 270" descr="Зображення, що містить схема, Креслення, ряд,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70" descr="Зображення, що містить схема, Креслення, ряд, План  Автоматично згенерований опис"/>
                    <pic:cNvPicPr>
                      <a:picLocks noChangeAspect="1" noChangeArrowheads="1"/>
                    </pic:cNvPicPr>
                  </pic:nvPicPr>
                  <pic:blipFill>
                    <a:blip r:embed="rId20"/>
                    <a:stretch>
                      <a:fillRect/>
                    </a:stretch>
                  </pic:blipFill>
                  <pic:spPr bwMode="auto">
                    <a:xfrm>
                      <a:off x="0" y="0"/>
                      <a:ext cx="3225165" cy="1953260"/>
                    </a:xfrm>
                    <a:prstGeom prst="rect">
                      <a:avLst/>
                    </a:prstGeom>
                  </pic:spPr>
                </pic:pic>
              </a:graphicData>
            </a:graphic>
          </wp:anchor>
        </w:drawing>
      </w:r>
    </w:p>
    <w:p>
      <w:pPr>
        <w:pStyle w:val="Style15"/>
        <w:spacing w:lineRule="auto" w:line="360" w:before="174" w:after="0"/>
        <w:ind w:left="1324" w:right="964" w:firstLine="1123"/>
        <w:rPr/>
      </w:pPr>
      <w:r>
        <w:rPr/>
        <w:t>Рисунок 1 – Загальна схема випрямлювача напруги без згладжувального</w:t>
      </w:r>
      <w:r>
        <w:rPr>
          <w:spacing w:val="-9"/>
        </w:rPr>
        <w:t xml:space="preserve"> </w:t>
      </w:r>
      <w:r>
        <w:rPr/>
        <w:t>фільтра</w:t>
      </w:r>
      <w:r>
        <w:rPr>
          <w:spacing w:val="-7"/>
        </w:rPr>
        <w:t xml:space="preserve"> </w:t>
      </w:r>
      <w:r>
        <w:rPr/>
        <w:t>для</w:t>
      </w:r>
      <w:r>
        <w:rPr>
          <w:spacing w:val="-7"/>
        </w:rPr>
        <w:t xml:space="preserve"> </w:t>
      </w:r>
      <w:r>
        <w:rPr/>
        <w:t>випрямлення</w:t>
      </w:r>
      <w:r>
        <w:rPr>
          <w:spacing w:val="-7"/>
        </w:rPr>
        <w:t xml:space="preserve"> </w:t>
      </w:r>
      <w:r>
        <w:rPr/>
        <w:t>синусоїдальної</w:t>
      </w:r>
      <w:r>
        <w:rPr>
          <w:spacing w:val="-9"/>
        </w:rPr>
        <w:t xml:space="preserve"> </w:t>
      </w:r>
      <w:r>
        <w:rPr/>
        <w:t>напруги.</w:t>
      </w:r>
    </w:p>
    <w:p>
      <w:pPr>
        <w:pStyle w:val="Style15"/>
        <w:spacing w:before="162" w:after="0"/>
        <w:rPr/>
      </w:pPr>
      <w:r>
        <w:rPr/>
      </w:r>
    </w:p>
    <w:p>
      <w:pPr>
        <w:pStyle w:val="Style15"/>
        <w:ind w:left="1430" w:hanging="0"/>
        <w:rPr/>
      </w:pPr>
      <w:r>
        <w:rPr/>
        <w:t>Необхідна</w:t>
      </w:r>
      <w:r>
        <w:rPr>
          <w:spacing w:val="-7"/>
        </w:rPr>
        <w:t xml:space="preserve"> </w:t>
      </w:r>
      <w:r>
        <w:rPr/>
        <w:t>кількість</w:t>
      </w:r>
      <w:r>
        <w:rPr>
          <w:spacing w:val="-10"/>
        </w:rPr>
        <w:t xml:space="preserve"> </w:t>
      </w:r>
      <w:r>
        <w:rPr/>
        <w:t>діодів</w:t>
      </w:r>
      <w:r>
        <w:rPr>
          <w:spacing w:val="-5"/>
        </w:rPr>
        <w:t xml:space="preserve"> </w:t>
      </w:r>
      <w:r>
        <w:rPr>
          <w:i/>
        </w:rPr>
        <w:t>п</w:t>
      </w:r>
      <w:r>
        <w:rPr>
          <w:i/>
          <w:spacing w:val="-5"/>
        </w:rPr>
        <w:t xml:space="preserve"> </w:t>
      </w:r>
      <w:r>
        <w:rPr/>
        <w:t>розраховується</w:t>
      </w:r>
      <w:r>
        <w:rPr>
          <w:spacing w:val="-5"/>
        </w:rPr>
        <w:t xml:space="preserve"> </w:t>
      </w:r>
      <w:r>
        <w:rPr/>
        <w:t>за</w:t>
      </w:r>
      <w:r>
        <w:rPr>
          <w:spacing w:val="-5"/>
        </w:rPr>
        <w:t xml:space="preserve"> </w:t>
      </w:r>
      <w:r>
        <w:rPr>
          <w:spacing w:val="-2"/>
        </w:rPr>
        <w:t>формулою:</w:t>
      </w:r>
    </w:p>
    <w:p>
      <w:pPr>
        <w:pStyle w:val="Normal"/>
        <w:tabs>
          <w:tab w:val="clear" w:pos="720"/>
          <w:tab w:val="left" w:pos="711" w:leader="none"/>
        </w:tabs>
        <w:spacing w:lineRule="exact" w:line="376" w:before="177" w:after="0"/>
        <w:ind w:left="-1" w:right="525" w:hanging="0"/>
        <w:jc w:val="center"/>
        <w:rPr>
          <w:i/>
          <w:i/>
          <w:sz w:val="13"/>
        </w:rPr>
      </w:pPr>
      <w:r>
        <mc:AlternateContent>
          <mc:Choice Requires="wps">
            <w:drawing>
              <wp:anchor behindDoc="1" distT="3175" distB="1905" distL="3175" distR="3810" simplePos="0" locked="0" layoutInCell="0" allowOverlap="1" relativeHeight="637">
                <wp:simplePos x="0" y="0"/>
                <wp:positionH relativeFrom="page">
                  <wp:posOffset>3848100</wp:posOffset>
                </wp:positionH>
                <wp:positionV relativeFrom="paragraph">
                  <wp:posOffset>313055</wp:posOffset>
                </wp:positionV>
                <wp:extent cx="643890" cy="1270"/>
                <wp:effectExtent l="3175" t="3175" r="3810" b="1905"/>
                <wp:wrapNone/>
                <wp:docPr id="21" name="Graphic 271"/>
                <a:graphic xmlns:a="http://schemas.openxmlformats.org/drawingml/2006/main">
                  <a:graphicData uri="http://schemas.microsoft.com/office/word/2010/wordprocessingShape">
                    <wps:wsp>
                      <wps:cNvSpPr/>
                      <wps:spPr>
                        <a:xfrm>
                          <a:off x="0" y="0"/>
                          <a:ext cx="644040" cy="1440"/>
                        </a:xfrm>
                        <a:custGeom>
                          <a:avLst/>
                          <a:gdLst>
                            <a:gd name="textAreaLeft" fmla="*/ 0 w 365040"/>
                            <a:gd name="textAreaRight" fmla="*/ 365760 w 365040"/>
                            <a:gd name="textAreaTop" fmla="*/ 0 h 720"/>
                            <a:gd name="textAreaBottom" fmla="*/ 1440 h 720"/>
                          </a:gdLst>
                          <a:ahLst/>
                          <a:rect l="textAreaLeft" t="textAreaTop" r="textAreaRight" b="textAreaBottom"/>
                          <a:pathLst>
                            <a:path w="643890" h="0">
                              <a:moveTo>
                                <a:pt x="0" y="0"/>
                              </a:moveTo>
                              <a:lnTo>
                                <a:pt x="643618"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w w:val="105"/>
          <w:sz w:val="23"/>
        </w:rPr>
        <w:t>n</w:t>
      </w:r>
      <w:r>
        <w:rPr>
          <w:i/>
          <w:spacing w:val="2"/>
          <w:w w:val="105"/>
          <w:sz w:val="23"/>
        </w:rPr>
        <w:t xml:space="preserve"> </w:t>
      </w:r>
      <w:r>
        <w:rPr>
          <w:rFonts w:ascii="Symbol" w:hAnsi="Symbol"/>
          <w:spacing w:val="-10"/>
          <w:w w:val="105"/>
          <w:sz w:val="23"/>
        </w:rPr>
        <w:t></w:t>
      </w:r>
      <w:r>
        <w:rPr>
          <w:sz w:val="23"/>
        </w:rPr>
        <w:tab/>
      </w:r>
      <w:r>
        <w:rPr>
          <w:i/>
          <w:spacing w:val="8"/>
          <w:w w:val="105"/>
          <w:position w:val="16"/>
          <w:sz w:val="23"/>
        </w:rPr>
        <w:t>U</w:t>
      </w:r>
      <w:r>
        <w:rPr>
          <w:i/>
          <w:spacing w:val="8"/>
          <w:w w:val="105"/>
          <w:position w:val="10"/>
          <w:sz w:val="13"/>
        </w:rPr>
        <w:t>m</w:t>
      </w:r>
    </w:p>
    <w:p>
      <w:pPr>
        <w:pStyle w:val="Normal"/>
        <w:spacing w:lineRule="exact" w:line="270"/>
        <w:ind w:left="219" w:hanging="0"/>
        <w:jc w:val="center"/>
        <w:rPr>
          <w:i/>
          <w:i/>
          <w:sz w:val="13"/>
        </w:rPr>
      </w:pPr>
      <w:r>
        <w:rPr>
          <w:i/>
          <w:w w:val="105"/>
          <w:position w:val="6"/>
          <w:sz w:val="23"/>
        </w:rPr>
        <w:t>k</w:t>
      </w:r>
      <w:r>
        <w:rPr>
          <w:i/>
          <w:w w:val="105"/>
          <w:sz w:val="13"/>
        </w:rPr>
        <w:t>н</w:t>
      </w:r>
      <w:r>
        <w:rPr>
          <w:i/>
          <w:spacing w:val="57"/>
          <w:w w:val="105"/>
          <w:sz w:val="13"/>
        </w:rPr>
        <w:t xml:space="preserve"> </w:t>
      </w:r>
      <w:r>
        <w:rPr>
          <w:rFonts w:ascii="Symbol" w:hAnsi="Symbol"/>
          <w:w w:val="105"/>
          <w:position w:val="6"/>
          <w:sz w:val="23"/>
        </w:rPr>
        <w:t></w:t>
      </w:r>
      <w:r>
        <w:rPr>
          <w:i/>
          <w:w w:val="105"/>
          <w:position w:val="6"/>
          <w:sz w:val="23"/>
        </w:rPr>
        <w:t>U</w:t>
      </w:r>
      <w:r>
        <w:rPr>
          <w:i/>
          <w:spacing w:val="-17"/>
          <w:w w:val="105"/>
          <w:position w:val="6"/>
          <w:sz w:val="23"/>
        </w:rPr>
        <w:t xml:space="preserve"> </w:t>
      </w:r>
      <w:r>
        <w:rPr>
          <w:i/>
          <w:spacing w:val="-2"/>
          <w:w w:val="105"/>
          <w:sz w:val="13"/>
        </w:rPr>
        <w:t>звмакс</w:t>
      </w:r>
    </w:p>
    <w:p>
      <w:pPr>
        <w:pStyle w:val="Style15"/>
        <w:spacing w:lineRule="auto" w:line="362" w:before="182" w:after="0"/>
        <w:ind w:left="1430" w:right="964" w:hanging="0"/>
        <w:rPr/>
      </w:pPr>
      <w:r>
        <w:rPr/>
        <w:t>де</w:t>
      </w:r>
      <w:r>
        <w:rPr>
          <w:spacing w:val="-3"/>
        </w:rPr>
        <w:t xml:space="preserve"> </w:t>
      </w:r>
      <w:r>
        <w:rPr/>
        <w:t>k</w:t>
      </w:r>
      <w:r>
        <w:rPr>
          <w:i/>
          <w:vertAlign w:val="subscript"/>
        </w:rPr>
        <w:t>п</w:t>
      </w:r>
      <w:r>
        <w:rPr>
          <w:i/>
          <w:spacing w:val="-3"/>
        </w:rPr>
        <w:t xml:space="preserve"> </w:t>
      </w:r>
      <w:r>
        <w:rPr/>
        <w:t>–</w:t>
      </w:r>
      <w:r>
        <w:rPr>
          <w:spacing w:val="-3"/>
        </w:rPr>
        <w:t xml:space="preserve"> </w:t>
      </w:r>
      <w:r>
        <w:rPr/>
        <w:t>коефіцієнт</w:t>
      </w:r>
      <w:r>
        <w:rPr>
          <w:spacing w:val="-4"/>
        </w:rPr>
        <w:t xml:space="preserve"> </w:t>
      </w:r>
      <w:r>
        <w:rPr/>
        <w:t>навантаження</w:t>
      </w:r>
      <w:r>
        <w:rPr>
          <w:spacing w:val="-5"/>
        </w:rPr>
        <w:t xml:space="preserve"> </w:t>
      </w:r>
      <w:r>
        <w:rPr/>
        <w:t>по</w:t>
      </w:r>
      <w:r>
        <w:rPr>
          <w:spacing w:val="-5"/>
        </w:rPr>
        <w:t xml:space="preserve"> </w:t>
      </w:r>
      <w:r>
        <w:rPr/>
        <w:t>напрузі,</w:t>
      </w:r>
      <w:r>
        <w:rPr>
          <w:spacing w:val="-4"/>
        </w:rPr>
        <w:t xml:space="preserve"> </w:t>
      </w:r>
      <w:r>
        <w:rPr/>
        <w:t>лежить</w:t>
      </w:r>
      <w:r>
        <w:rPr>
          <w:spacing w:val="-4"/>
        </w:rPr>
        <w:t xml:space="preserve"> </w:t>
      </w:r>
      <w:r>
        <w:rPr/>
        <w:t>в</w:t>
      </w:r>
      <w:r>
        <w:rPr>
          <w:spacing w:val="-4"/>
        </w:rPr>
        <w:t xml:space="preserve"> </w:t>
      </w:r>
      <w:r>
        <w:rPr/>
        <w:t>межах</w:t>
      </w:r>
      <w:r>
        <w:rPr>
          <w:spacing w:val="-2"/>
        </w:rPr>
        <w:t xml:space="preserve"> </w:t>
      </w:r>
      <w:r>
        <w:rPr/>
        <w:t>0,5</w:t>
      </w:r>
      <w:r>
        <w:rPr>
          <w:rFonts w:ascii="Symbol" w:hAnsi="Symbol"/>
        </w:rPr>
        <w:t></w:t>
      </w:r>
      <w:r>
        <w:rPr/>
        <w:t>0,8. Приймаємо k</w:t>
      </w:r>
      <w:r>
        <w:rPr>
          <w:i/>
          <w:vertAlign w:val="subscript"/>
        </w:rPr>
        <w:t>п</w:t>
      </w:r>
      <w:r>
        <w:rPr>
          <w:i/>
        </w:rPr>
        <w:t xml:space="preserve"> </w:t>
      </w:r>
      <w:r>
        <w:rPr/>
        <w:t>= 0,7.</w:t>
      </w:r>
    </w:p>
    <w:p>
      <w:pPr>
        <w:pStyle w:val="Style15"/>
        <w:spacing w:lineRule="exact" w:line="317"/>
        <w:ind w:left="1430" w:hanging="0"/>
        <w:rPr/>
      </w:pPr>
      <w:r>
        <w:rPr/>
        <w:t>Кількість</w:t>
      </w:r>
      <w:r>
        <w:rPr>
          <w:spacing w:val="-9"/>
        </w:rPr>
        <w:t xml:space="preserve"> </w:t>
      </w:r>
      <w:r>
        <w:rPr/>
        <w:t>діодів</w:t>
      </w:r>
      <w:r>
        <w:rPr>
          <w:spacing w:val="-7"/>
        </w:rPr>
        <w:t xml:space="preserve"> </w:t>
      </w:r>
      <w:r>
        <w:rPr>
          <w:spacing w:val="-2"/>
        </w:rPr>
        <w:t>дорівнює:</w:t>
      </w:r>
    </w:p>
    <w:p>
      <w:pPr>
        <w:sectPr>
          <w:footerReference w:type="default" r:id="rId21"/>
          <w:type w:val="nextPage"/>
          <w:pgSz w:w="11906" w:h="16838"/>
          <w:pgMar w:left="992" w:right="0" w:gutter="0" w:header="0" w:top="620" w:footer="657" w:bottom="960"/>
          <w:pgNumType w:fmt="decimal"/>
          <w:formProt w:val="false"/>
          <w:textDirection w:val="lrTb"/>
          <w:docGrid w:type="default" w:linePitch="100" w:charSpace="4096"/>
        </w:sectPr>
      </w:pPr>
    </w:p>
    <w:p>
      <w:pPr>
        <w:pStyle w:val="Style15"/>
        <w:rPr/>
      </w:pPr>
      <w:r>
        <w:rPr/>
      </w:r>
    </w:p>
    <w:p>
      <w:pPr>
        <w:pStyle w:val="Style15"/>
        <w:rPr/>
      </w:pPr>
      <w:r>
        <w:rPr/>
      </w:r>
    </w:p>
    <w:p>
      <w:pPr>
        <w:pStyle w:val="Style15"/>
        <w:spacing w:before="28" w:after="0"/>
        <w:rPr/>
      </w:pPr>
      <w:r>
        <w:rPr/>
      </w:r>
    </w:p>
    <w:p>
      <w:pPr>
        <w:pStyle w:val="Style15"/>
        <w:ind w:left="1430" w:hanging="0"/>
        <w:rPr/>
      </w:pPr>
      <w:r>
        <w:rPr/>
        <w:t>Приймаємо</w:t>
      </w:r>
      <w:r>
        <w:rPr>
          <w:spacing w:val="-3"/>
        </w:rPr>
        <w:t xml:space="preserve"> </w:t>
      </w:r>
      <w:r>
        <w:rPr>
          <w:i/>
        </w:rPr>
        <w:t>п</w:t>
      </w:r>
      <w:r>
        <w:rPr>
          <w:i/>
          <w:spacing w:val="-3"/>
        </w:rPr>
        <w:t xml:space="preserve"> </w:t>
      </w:r>
      <w:r>
        <w:rPr/>
        <w:t>=</w:t>
      </w:r>
      <w:r>
        <w:rPr>
          <w:spacing w:val="-5"/>
        </w:rPr>
        <w:t xml:space="preserve"> 5.</w:t>
      </w:r>
    </w:p>
    <w:p>
      <w:pPr>
        <w:pStyle w:val="Normal"/>
        <w:tabs>
          <w:tab w:val="clear" w:pos="720"/>
          <w:tab w:val="left" w:pos="1770" w:leader="none"/>
          <w:tab w:val="left" w:pos="2510" w:leader="none"/>
        </w:tabs>
        <w:spacing w:lineRule="exact" w:line="375" w:before="173" w:after="0"/>
        <w:ind w:left="1223" w:hanging="0"/>
        <w:rPr>
          <w:sz w:val="24"/>
        </w:rPr>
      </w:pPr>
      <w:r>
        <w:br w:type="column"/>
      </w:r>
      <w:r>
        <w:rPr>
          <w:i/>
          <w:sz w:val="24"/>
        </w:rPr>
        <w:t>n</w:t>
      </w:r>
      <w:r>
        <w:rPr>
          <w:i/>
          <w:spacing w:val="6"/>
          <w:sz w:val="24"/>
        </w:rPr>
        <w:t xml:space="preserve"> </w:t>
      </w:r>
      <w:r>
        <w:rPr>
          <w:rFonts w:ascii="Symbol" w:hAnsi="Symbol"/>
          <w:spacing w:val="-12"/>
          <w:sz w:val="24"/>
        </w:rPr>
        <w:t></w:t>
      </w:r>
      <w:r>
        <w:rPr>
          <w:sz w:val="24"/>
        </w:rPr>
        <w:tab/>
      </w:r>
      <w:r>
        <w:rPr>
          <w:spacing w:val="-4"/>
          <w:position w:val="15"/>
          <w:sz w:val="24"/>
        </w:rPr>
        <w:t>1000</w:t>
      </w:r>
      <w:r>
        <w:rPr>
          <w:position w:val="15"/>
          <w:sz w:val="24"/>
        </w:rPr>
        <w:tab/>
      </w:r>
      <w:r>
        <w:rPr>
          <w:rFonts w:ascii="Symbol" w:hAnsi="Symbol"/>
          <w:sz w:val="24"/>
        </w:rPr>
        <w:t></w:t>
      </w:r>
      <w:r>
        <w:rPr>
          <w:spacing w:val="5"/>
          <w:sz w:val="24"/>
        </w:rPr>
        <w:t xml:space="preserve"> </w:t>
      </w:r>
      <w:r>
        <w:rPr>
          <w:spacing w:val="-4"/>
          <w:sz w:val="24"/>
        </w:rPr>
        <w:t>4,76</w:t>
      </w:r>
    </w:p>
    <w:p>
      <w:pPr>
        <w:pStyle w:val="Normal"/>
        <w:spacing w:lineRule="exact" w:line="242"/>
        <w:ind w:left="1627" w:hanging="0"/>
        <w:rPr>
          <w:sz w:val="24"/>
        </w:rPr>
      </w:pPr>
      <w:r>
        <mc:AlternateContent>
          <mc:Choice Requires="wps">
            <w:drawing>
              <wp:anchor behindDoc="1" distT="3175" distB="1905" distL="4445" distR="2540" simplePos="0" locked="0" layoutInCell="0" allowOverlap="1" relativeHeight="638">
                <wp:simplePos x="0" y="0"/>
                <wp:positionH relativeFrom="page">
                  <wp:posOffset>3922395</wp:posOffset>
                </wp:positionH>
                <wp:positionV relativeFrom="paragraph">
                  <wp:posOffset>-39370</wp:posOffset>
                </wp:positionV>
                <wp:extent cx="522605" cy="1270"/>
                <wp:effectExtent l="4445" t="3175" r="2540" b="1905"/>
                <wp:wrapNone/>
                <wp:docPr id="24" name="Graphic 272"/>
                <a:graphic xmlns:a="http://schemas.openxmlformats.org/drawingml/2006/main">
                  <a:graphicData uri="http://schemas.microsoft.com/office/word/2010/wordprocessingShape">
                    <wps:wsp>
                      <wps:cNvSpPr/>
                      <wps:spPr>
                        <a:xfrm>
                          <a:off x="0" y="0"/>
                          <a:ext cx="522720" cy="1440"/>
                        </a:xfrm>
                        <a:custGeom>
                          <a:avLst/>
                          <a:gdLst>
                            <a:gd name="textAreaLeft" fmla="*/ 0 w 296280"/>
                            <a:gd name="textAreaRight" fmla="*/ 297000 w 296280"/>
                            <a:gd name="textAreaTop" fmla="*/ 0 h 720"/>
                            <a:gd name="textAreaBottom" fmla="*/ 1440 h 720"/>
                          </a:gdLst>
                          <a:ahLst/>
                          <a:rect l="textAreaLeft" t="textAreaTop" r="textAreaRight" b="textAreaBottom"/>
                          <a:pathLst>
                            <a:path w="522605" h="0">
                              <a:moveTo>
                                <a:pt x="0" y="0"/>
                              </a:moveTo>
                              <a:lnTo>
                                <a:pt x="522477" y="0"/>
                              </a:lnTo>
                            </a:path>
                          </a:pathLst>
                        </a:custGeom>
                        <a:noFill/>
                        <a:ln w="6554">
                          <a:solidFill>
                            <a:srgbClr val="000000"/>
                          </a:solidFill>
                          <a:round/>
                        </a:ln>
                      </wps:spPr>
                      <wps:style>
                        <a:lnRef idx="0"/>
                        <a:fillRef idx="0"/>
                        <a:effectRef idx="0"/>
                        <a:fontRef idx="minor"/>
                      </wps:style>
                      <wps:bodyPr/>
                    </wps:wsp>
                  </a:graphicData>
                </a:graphic>
              </wp:anchor>
            </w:drawing>
          </mc:Choice>
          <mc:Fallback>
            <w:pict/>
          </mc:Fallback>
        </mc:AlternateContent>
      </w:r>
      <w:r>
        <w:rPr>
          <w:sz w:val="24"/>
        </w:rPr>
        <w:t>0,7</w:t>
      </w:r>
      <w:r>
        <w:rPr>
          <w:spacing w:val="-23"/>
          <w:sz w:val="24"/>
        </w:rPr>
        <w:t xml:space="preserve"> </w:t>
      </w:r>
      <w:r>
        <w:rPr>
          <w:rFonts w:ascii="Symbol" w:hAnsi="Symbol"/>
          <w:sz w:val="24"/>
        </w:rPr>
        <w:t></w:t>
      </w:r>
      <w:r>
        <w:rPr>
          <w:spacing w:val="-29"/>
          <w:sz w:val="24"/>
        </w:rPr>
        <w:t xml:space="preserve"> </w:t>
      </w:r>
      <w:r>
        <w:rPr>
          <w:spacing w:val="-5"/>
          <w:sz w:val="24"/>
        </w:rPr>
        <w:t>300</w:t>
      </w:r>
    </w:p>
    <w:p>
      <w:pPr>
        <w:sectPr>
          <w:type w:val="continuous"/>
          <w:pgSz w:w="11906" w:h="16838"/>
          <w:pgMar w:left="992" w:right="0" w:gutter="0" w:header="0" w:top="620" w:footer="657" w:bottom="960"/>
          <w:cols w:num="2" w:equalWidth="false" w:sep="false">
            <w:col w:w="3529" w:space="40"/>
            <w:col w:w="7344"/>
          </w:cols>
          <w:formProt w:val="false"/>
          <w:textDirection w:val="lrTb"/>
          <w:docGrid w:type="default" w:linePitch="100" w:charSpace="4096"/>
        </w:sectPr>
      </w:pPr>
    </w:p>
    <w:p>
      <w:pPr>
        <w:pStyle w:val="Style15"/>
        <w:spacing w:before="160" w:after="0"/>
        <w:ind w:left="111" w:hanging="0"/>
        <w:jc w:val="center"/>
        <w:rPr/>
      </w:pPr>
      <w:r>
        <w:rPr/>
        <w:t>Величина</w:t>
      </w:r>
      <w:r>
        <w:rPr>
          <w:spacing w:val="-11"/>
        </w:rPr>
        <w:t xml:space="preserve"> </w:t>
      </w:r>
      <w:r>
        <w:rPr/>
        <w:t>опорів</w:t>
      </w:r>
      <w:r>
        <w:rPr>
          <w:spacing w:val="-7"/>
        </w:rPr>
        <w:t xml:space="preserve"> </w:t>
      </w:r>
      <w:r>
        <w:rPr/>
        <w:t>шунтуючих</w:t>
      </w:r>
      <w:r>
        <w:rPr>
          <w:spacing w:val="-5"/>
        </w:rPr>
        <w:t xml:space="preserve"> </w:t>
      </w:r>
      <w:r>
        <w:rPr/>
        <w:t>резисторів</w:t>
      </w:r>
      <w:r>
        <w:rPr>
          <w:spacing w:val="-10"/>
        </w:rPr>
        <w:t xml:space="preserve"> </w:t>
      </w:r>
      <w:r>
        <w:rPr/>
        <w:t>визначається</w:t>
      </w:r>
      <w:r>
        <w:rPr>
          <w:spacing w:val="-6"/>
        </w:rPr>
        <w:t xml:space="preserve"> </w:t>
      </w:r>
      <w:r>
        <w:rPr/>
        <w:t>за</w:t>
      </w:r>
      <w:r>
        <w:rPr>
          <w:spacing w:val="-6"/>
        </w:rPr>
        <w:t xml:space="preserve"> </w:t>
      </w:r>
      <w:r>
        <w:rPr>
          <w:spacing w:val="-2"/>
        </w:rPr>
        <w:t>формулою:</w:t>
      </w:r>
    </w:p>
    <w:p>
      <w:pPr>
        <w:pStyle w:val="Normal"/>
        <w:spacing w:lineRule="auto" w:line="180" w:before="184" w:after="0"/>
        <w:ind w:left="3989" w:hanging="0"/>
        <w:rPr>
          <w:sz w:val="28"/>
        </w:rPr>
      </w:pPr>
      <w:r>
        <mc:AlternateContent>
          <mc:Choice Requires="wps">
            <w:drawing>
              <wp:anchor behindDoc="1" distT="3175" distB="1905" distL="3810" distR="3175" simplePos="0" locked="0" layoutInCell="0" allowOverlap="1" relativeHeight="639">
                <wp:simplePos x="0" y="0"/>
                <wp:positionH relativeFrom="page">
                  <wp:posOffset>3489325</wp:posOffset>
                </wp:positionH>
                <wp:positionV relativeFrom="paragraph">
                  <wp:posOffset>331470</wp:posOffset>
                </wp:positionV>
                <wp:extent cx="1115695" cy="1270"/>
                <wp:effectExtent l="3810" t="3175" r="3175" b="1905"/>
                <wp:wrapNone/>
                <wp:docPr id="25" name="Graphic 273"/>
                <a:graphic xmlns:a="http://schemas.openxmlformats.org/drawingml/2006/main">
                  <a:graphicData uri="http://schemas.microsoft.com/office/word/2010/wordprocessingShape">
                    <wps:wsp>
                      <wps:cNvSpPr/>
                      <wps:spPr>
                        <a:xfrm>
                          <a:off x="0" y="0"/>
                          <a:ext cx="1115640" cy="1440"/>
                        </a:xfrm>
                        <a:custGeom>
                          <a:avLst/>
                          <a:gdLst>
                            <a:gd name="textAreaLeft" fmla="*/ 0 w 632520"/>
                            <a:gd name="textAreaRight" fmla="*/ 633240 w 632520"/>
                            <a:gd name="textAreaTop" fmla="*/ 0 h 720"/>
                            <a:gd name="textAreaBottom" fmla="*/ 1440 h 720"/>
                          </a:gdLst>
                          <a:ahLst/>
                          <a:rect l="textAreaLeft" t="textAreaTop" r="textAreaRight" b="textAreaBottom"/>
                          <a:pathLst>
                            <a:path w="1115695" h="0">
                              <a:moveTo>
                                <a:pt x="0" y="0"/>
                              </a:moveTo>
                              <a:lnTo>
                                <a:pt x="1115068" y="0"/>
                              </a:lnTo>
                            </a:path>
                          </a:pathLst>
                        </a:custGeom>
                        <a:noFill/>
                        <a:ln w="6331">
                          <a:solidFill>
                            <a:srgbClr val="000000"/>
                          </a:solidFill>
                          <a:round/>
                        </a:ln>
                      </wps:spPr>
                      <wps:style>
                        <a:lnRef idx="0"/>
                        <a:fillRef idx="0"/>
                        <a:effectRef idx="0"/>
                        <a:fontRef idx="minor"/>
                      </wps:style>
                      <wps:bodyPr/>
                    </wps:wsp>
                  </a:graphicData>
                </a:graphic>
              </wp:anchor>
            </w:drawing>
          </mc:Choice>
          <mc:Fallback>
            <w:pict/>
          </mc:Fallback>
        </mc:AlternateContent>
      </w:r>
      <w:r>
        <w:rPr>
          <w:i/>
          <w:position w:val="-17"/>
          <w:sz w:val="24"/>
        </w:rPr>
        <w:t>R</w:t>
      </w:r>
      <w:r>
        <w:rPr>
          <w:i/>
          <w:spacing w:val="38"/>
          <w:position w:val="-17"/>
          <w:sz w:val="24"/>
        </w:rPr>
        <w:t xml:space="preserve">  </w:t>
      </w:r>
      <w:r>
        <w:rPr>
          <w:rFonts w:ascii="Symbol" w:hAnsi="Symbol"/>
          <w:position w:val="-17"/>
          <w:sz w:val="24"/>
        </w:rPr>
        <w:t></w:t>
      </w:r>
      <w:r>
        <w:rPr>
          <w:spacing w:val="27"/>
          <w:position w:val="-17"/>
          <w:sz w:val="24"/>
        </w:rPr>
        <w:t xml:space="preserve"> </w:t>
      </w:r>
      <w:r>
        <w:rPr>
          <w:i/>
          <w:sz w:val="24"/>
        </w:rPr>
        <w:t>n</w:t>
      </w:r>
      <w:r>
        <w:rPr>
          <w:i/>
          <w:spacing w:val="-21"/>
          <w:sz w:val="24"/>
        </w:rPr>
        <w:t xml:space="preserve"> </w:t>
      </w:r>
      <w:r>
        <w:rPr>
          <w:rFonts w:ascii="Symbol" w:hAnsi="Symbol"/>
          <w:sz w:val="24"/>
        </w:rPr>
        <w:t></w:t>
      </w:r>
      <w:r>
        <w:rPr>
          <w:i/>
          <w:sz w:val="24"/>
        </w:rPr>
        <w:t>U</w:t>
      </w:r>
      <w:r>
        <w:rPr>
          <w:i/>
          <w:position w:val="-5"/>
          <w:sz w:val="14"/>
        </w:rPr>
        <w:t>зв</w:t>
      </w:r>
      <w:r>
        <w:rPr>
          <w:i/>
          <w:spacing w:val="-2"/>
          <w:position w:val="-5"/>
          <w:sz w:val="14"/>
        </w:rPr>
        <w:t xml:space="preserve"> </w:t>
      </w:r>
      <w:r>
        <w:rPr>
          <w:i/>
          <w:position w:val="-5"/>
          <w:sz w:val="14"/>
        </w:rPr>
        <w:t>макс</w:t>
      </w:r>
      <w:r>
        <w:rPr>
          <w:i/>
          <w:spacing w:val="4"/>
          <w:position w:val="-5"/>
          <w:sz w:val="14"/>
        </w:rPr>
        <w:t xml:space="preserve"> </w:t>
      </w:r>
      <w:r>
        <w:rPr>
          <w:rFonts w:ascii="Symbol" w:hAnsi="Symbol"/>
          <w:sz w:val="24"/>
        </w:rPr>
        <w:t></w:t>
      </w:r>
      <w:r>
        <w:rPr>
          <w:sz w:val="24"/>
        </w:rPr>
        <w:t>1,1</w:t>
      </w:r>
      <w:r>
        <w:rPr>
          <w:rFonts w:ascii="Symbol" w:hAnsi="Symbol"/>
          <w:sz w:val="24"/>
        </w:rPr>
        <w:t></w:t>
      </w:r>
      <w:r>
        <w:rPr>
          <w:i/>
          <w:sz w:val="24"/>
        </w:rPr>
        <w:t>U</w:t>
      </w:r>
      <w:r>
        <w:rPr>
          <w:i/>
          <w:position w:val="-5"/>
          <w:sz w:val="14"/>
        </w:rPr>
        <w:t>m</w:t>
      </w:r>
      <w:r>
        <w:rPr>
          <w:i/>
          <w:spacing w:val="62"/>
          <w:position w:val="-5"/>
          <w:sz w:val="14"/>
        </w:rPr>
        <w:t xml:space="preserve"> </w:t>
      </w:r>
      <w:r>
        <w:rPr>
          <w:position w:val="-16"/>
          <w:sz w:val="28"/>
        </w:rPr>
        <w:t>,</w:t>
      </w:r>
      <w:r>
        <w:rPr>
          <w:spacing w:val="10"/>
          <w:position w:val="-16"/>
          <w:sz w:val="28"/>
        </w:rPr>
        <w:t xml:space="preserve"> </w:t>
      </w:r>
      <w:r>
        <w:rPr>
          <w:spacing w:val="-7"/>
          <w:position w:val="-16"/>
          <w:sz w:val="28"/>
        </w:rPr>
        <w:t>Ом</w:t>
      </w:r>
    </w:p>
    <w:p>
      <w:pPr>
        <w:pStyle w:val="Normal"/>
        <w:tabs>
          <w:tab w:val="clear" w:pos="720"/>
          <w:tab w:val="left" w:pos="4738" w:leader="none"/>
        </w:tabs>
        <w:spacing w:lineRule="exact" w:line="120"/>
        <w:ind w:left="4126" w:hanging="0"/>
        <w:rPr>
          <w:i/>
          <w:i/>
          <w:sz w:val="24"/>
        </w:rPr>
      </w:pPr>
      <w:r>
        <w:rPr>
          <w:i/>
          <w:spacing w:val="-10"/>
          <w:sz w:val="24"/>
          <w:vertAlign w:val="superscript"/>
        </w:rPr>
        <w:t>ш</w:t>
      </w:r>
      <w:r>
        <w:rPr>
          <w:i/>
          <w:sz w:val="24"/>
        </w:rPr>
        <w:tab/>
      </w:r>
      <w:r>
        <w:rPr>
          <w:sz w:val="24"/>
        </w:rPr>
        <w:t>(</w:t>
      </w:r>
      <w:r>
        <w:rPr>
          <w:i/>
          <w:sz w:val="24"/>
        </w:rPr>
        <w:t>n</w:t>
      </w:r>
      <w:r>
        <w:rPr>
          <w:i/>
          <w:spacing w:val="-12"/>
          <w:sz w:val="24"/>
        </w:rPr>
        <w:t xml:space="preserve"> </w:t>
      </w:r>
      <w:r>
        <w:rPr>
          <w:rFonts w:ascii="Symbol" w:hAnsi="Symbol"/>
          <w:sz w:val="24"/>
        </w:rPr>
        <w:t></w:t>
      </w:r>
      <w:r>
        <w:rPr>
          <w:sz w:val="24"/>
        </w:rPr>
        <w:t>1)</w:t>
      </w:r>
      <w:r>
        <w:rPr>
          <w:spacing w:val="-23"/>
          <w:sz w:val="24"/>
        </w:rPr>
        <w:t xml:space="preserve"> </w:t>
      </w:r>
      <w:r>
        <w:rPr>
          <w:rFonts w:ascii="Symbol" w:hAnsi="Symbol"/>
          <w:sz w:val="24"/>
        </w:rPr>
        <w:t></w:t>
      </w:r>
      <w:r>
        <w:rPr>
          <w:spacing w:val="-15"/>
          <w:sz w:val="24"/>
        </w:rPr>
        <w:t xml:space="preserve"> </w:t>
      </w:r>
      <w:r>
        <w:rPr>
          <w:i/>
          <w:spacing w:val="-10"/>
          <w:sz w:val="24"/>
        </w:rPr>
        <w:t>I</w:t>
      </w:r>
    </w:p>
    <w:p>
      <w:pPr>
        <w:pStyle w:val="Normal"/>
        <w:spacing w:lineRule="exact" w:line="155"/>
        <w:ind w:left="670" w:hanging="0"/>
        <w:jc w:val="center"/>
        <w:rPr>
          <w:i/>
          <w:i/>
          <w:sz w:val="14"/>
        </w:rPr>
      </w:pPr>
      <w:r>
        <w:rPr>
          <w:i/>
          <w:sz w:val="14"/>
        </w:rPr>
        <w:t>зв</w:t>
      </w:r>
      <w:r>
        <w:rPr>
          <w:i/>
          <w:spacing w:val="-4"/>
          <w:sz w:val="14"/>
        </w:rPr>
        <w:t xml:space="preserve"> макс</w:t>
      </w:r>
    </w:p>
    <w:p>
      <w:pPr>
        <w:pStyle w:val="Style15"/>
        <w:spacing w:before="39" w:after="0"/>
        <w:rPr>
          <w:i/>
          <w:i/>
          <w:sz w:val="14"/>
        </w:rPr>
      </w:pPr>
      <w:r>
        <w:rPr>
          <w:i/>
          <w:sz w:val="14"/>
        </w:rPr>
      </w:r>
    </w:p>
    <w:p>
      <w:pPr>
        <w:pStyle w:val="Style15"/>
        <w:tabs>
          <w:tab w:val="clear" w:pos="720"/>
          <w:tab w:val="left" w:pos="1411" w:leader="none"/>
        </w:tabs>
        <w:spacing w:lineRule="auto" w:line="360" w:before="1" w:after="0"/>
        <w:ind w:left="710" w:right="964" w:hanging="0"/>
        <w:rPr/>
      </w:pPr>
      <w:r>
        <w:rPr>
          <w:spacing w:val="-4"/>
        </w:rPr>
        <w:t>де:</w:t>
      </w:r>
      <w:r>
        <w:rPr/>
        <w:tab/>
        <w:t>1,1</w:t>
      </w:r>
      <w:r>
        <w:rPr>
          <w:spacing w:val="80"/>
        </w:rPr>
        <w:t xml:space="preserve"> </w:t>
      </w:r>
      <w:r>
        <w:rPr/>
        <w:t>–</w:t>
      </w:r>
      <w:r>
        <w:rPr>
          <w:spacing w:val="80"/>
        </w:rPr>
        <w:t xml:space="preserve"> </w:t>
      </w:r>
      <w:r>
        <w:rPr/>
        <w:t>коефіцієнт,</w:t>
      </w:r>
      <w:r>
        <w:rPr>
          <w:spacing w:val="80"/>
        </w:rPr>
        <w:t xml:space="preserve"> </w:t>
      </w:r>
      <w:r>
        <w:rPr/>
        <w:t>який</w:t>
      </w:r>
      <w:r>
        <w:rPr>
          <w:spacing w:val="80"/>
        </w:rPr>
        <w:t xml:space="preserve"> </w:t>
      </w:r>
      <w:r>
        <w:rPr/>
        <w:t>враховує</w:t>
      </w:r>
      <w:r>
        <w:rPr>
          <w:spacing w:val="80"/>
        </w:rPr>
        <w:t xml:space="preserve"> </w:t>
      </w:r>
      <w:r>
        <w:rPr/>
        <w:t>10%</w:t>
      </w:r>
      <w:r>
        <w:rPr>
          <w:spacing w:val="80"/>
        </w:rPr>
        <w:t xml:space="preserve"> </w:t>
      </w:r>
      <w:r>
        <w:rPr/>
        <w:t>-ву</w:t>
      </w:r>
      <w:r>
        <w:rPr>
          <w:spacing w:val="80"/>
        </w:rPr>
        <w:t xml:space="preserve"> </w:t>
      </w:r>
      <w:r>
        <w:rPr/>
        <w:t>різницю</w:t>
      </w:r>
      <w:r>
        <w:rPr>
          <w:spacing w:val="80"/>
        </w:rPr>
        <w:t xml:space="preserve"> </w:t>
      </w:r>
      <w:r>
        <w:rPr/>
        <w:t>значень</w:t>
      </w:r>
      <w:r>
        <w:rPr>
          <w:spacing w:val="80"/>
        </w:rPr>
        <w:t xml:space="preserve"> </w:t>
      </w:r>
      <w:r>
        <w:rPr/>
        <w:t>опорів</w:t>
      </w:r>
      <w:r>
        <w:rPr>
          <w:spacing w:val="40"/>
        </w:rPr>
        <w:t xml:space="preserve"> </w:t>
      </w:r>
      <w:r>
        <w:rPr/>
        <w:t>використовуваних резисторів;</w:t>
      </w:r>
    </w:p>
    <w:p>
      <w:pPr>
        <w:pStyle w:val="Style15"/>
        <w:spacing w:lineRule="exact" w:line="321"/>
        <w:ind w:left="710" w:hanging="0"/>
        <w:rPr/>
      </w:pPr>
      <w:r>
        <w:rPr/>
        <w:t>І</w:t>
      </w:r>
      <w:r>
        <w:rPr>
          <w:vertAlign w:val="subscript"/>
        </w:rPr>
        <w:t>зв</w:t>
      </w:r>
      <w:r>
        <w:rPr>
          <w:spacing w:val="-28"/>
        </w:rPr>
        <w:t xml:space="preserve"> </w:t>
      </w:r>
      <w:r>
        <w:rPr>
          <w:vertAlign w:val="subscript"/>
        </w:rPr>
        <w:t>макс</w:t>
      </w:r>
      <w:r>
        <w:rPr>
          <w:spacing w:val="-10"/>
        </w:rPr>
        <w:t xml:space="preserve"> </w:t>
      </w:r>
      <w:r>
        <w:rPr/>
        <w:t>–</w:t>
      </w:r>
      <w:r>
        <w:rPr>
          <w:spacing w:val="-5"/>
        </w:rPr>
        <w:t xml:space="preserve"> </w:t>
      </w:r>
      <w:r>
        <w:rPr/>
        <w:t>зворотний</w:t>
      </w:r>
      <w:r>
        <w:rPr>
          <w:spacing w:val="-5"/>
        </w:rPr>
        <w:t xml:space="preserve"> </w:t>
      </w:r>
      <w:r>
        <w:rPr/>
        <w:t>струм</w:t>
      </w:r>
      <w:r>
        <w:rPr>
          <w:spacing w:val="-5"/>
        </w:rPr>
        <w:t xml:space="preserve"> </w:t>
      </w:r>
      <w:r>
        <w:rPr/>
        <w:t>при</w:t>
      </w:r>
      <w:r>
        <w:rPr>
          <w:spacing w:val="-5"/>
        </w:rPr>
        <w:t xml:space="preserve"> </w:t>
      </w:r>
      <w:r>
        <w:rPr/>
        <w:t>максимальній</w:t>
      </w:r>
      <w:r>
        <w:rPr>
          <w:spacing w:val="-5"/>
        </w:rPr>
        <w:t xml:space="preserve"> </w:t>
      </w:r>
      <w:r>
        <w:rPr/>
        <w:t>робочій</w:t>
      </w:r>
      <w:r>
        <w:rPr>
          <w:spacing w:val="-5"/>
        </w:rPr>
        <w:t xml:space="preserve"> </w:t>
      </w:r>
      <w:r>
        <w:rPr>
          <w:spacing w:val="-2"/>
        </w:rPr>
        <w:t>температурі.</w:t>
      </w:r>
    </w:p>
    <w:p>
      <w:pPr>
        <w:pStyle w:val="Style15"/>
        <w:spacing w:lineRule="auto" w:line="362" w:before="142" w:after="0"/>
        <w:ind w:left="1430" w:right="3577" w:hanging="0"/>
        <w:rPr/>
      </w:pPr>
      <w:r>
        <w:rPr/>
        <w:t>Для</w:t>
      </w:r>
      <w:r>
        <w:rPr>
          <w:spacing w:val="40"/>
        </w:rPr>
        <w:t xml:space="preserve"> </w:t>
      </w:r>
      <w:r>
        <w:rPr/>
        <w:t>діодів цього типу І</w:t>
      </w:r>
      <w:r>
        <w:rPr>
          <w:vertAlign w:val="subscript"/>
        </w:rPr>
        <w:t>зв</w:t>
      </w:r>
      <w:r>
        <w:rPr>
          <w:spacing w:val="-15"/>
        </w:rPr>
        <w:t xml:space="preserve"> </w:t>
      </w:r>
      <w:r>
        <w:rPr>
          <w:vertAlign w:val="subscript"/>
        </w:rPr>
        <w:t>макс</w:t>
      </w:r>
      <w:r>
        <w:rPr/>
        <w:t xml:space="preserve"> = 300 мкА. Величина</w:t>
      </w:r>
      <w:r>
        <w:rPr>
          <w:spacing w:val="-11"/>
        </w:rPr>
        <w:t xml:space="preserve"> </w:t>
      </w:r>
      <w:r>
        <w:rPr/>
        <w:t>опорів</w:t>
      </w:r>
      <w:r>
        <w:rPr>
          <w:spacing w:val="-9"/>
        </w:rPr>
        <w:t xml:space="preserve"> </w:t>
      </w:r>
      <w:r>
        <w:rPr/>
        <w:t>шунтуючих</w:t>
      </w:r>
      <w:r>
        <w:rPr>
          <w:spacing w:val="-7"/>
        </w:rPr>
        <w:t xml:space="preserve"> </w:t>
      </w:r>
      <w:r>
        <w:rPr/>
        <w:t>резисторів</w:t>
      </w:r>
      <w:r>
        <w:rPr>
          <w:spacing w:val="-12"/>
        </w:rPr>
        <w:t xml:space="preserve"> </w:t>
      </w:r>
      <w:r>
        <w:rPr/>
        <w:t>складає:</w:t>
      </w:r>
    </w:p>
    <w:p>
      <w:pPr>
        <w:pStyle w:val="Normal"/>
        <w:tabs>
          <w:tab w:val="clear" w:pos="720"/>
          <w:tab w:val="left" w:pos="4265" w:leader="none"/>
        </w:tabs>
        <w:spacing w:lineRule="auto" w:line="175" w:before="32" w:after="0"/>
        <w:ind w:left="3917" w:hanging="0"/>
        <w:rPr>
          <w:sz w:val="28"/>
        </w:rPr>
      </w:pPr>
      <w:r>
        <mc:AlternateContent>
          <mc:Choice Requires="wps">
            <w:drawing>
              <wp:anchor behindDoc="1" distT="3175" distB="1905" distL="3810" distR="3175" simplePos="0" locked="0" layoutInCell="0" allowOverlap="1" relativeHeight="640">
                <wp:simplePos x="0" y="0"/>
                <wp:positionH relativeFrom="page">
                  <wp:posOffset>3464560</wp:posOffset>
                </wp:positionH>
                <wp:positionV relativeFrom="paragraph">
                  <wp:posOffset>206375</wp:posOffset>
                </wp:positionV>
                <wp:extent cx="1039495" cy="1270"/>
                <wp:effectExtent l="3810" t="3175" r="3175" b="1905"/>
                <wp:wrapNone/>
                <wp:docPr id="26" name="Graphic 274"/>
                <a:graphic xmlns:a="http://schemas.openxmlformats.org/drawingml/2006/main">
                  <a:graphicData uri="http://schemas.microsoft.com/office/word/2010/wordprocessingShape">
                    <wps:wsp>
                      <wps:cNvSpPr/>
                      <wps:spPr>
                        <a:xfrm>
                          <a:off x="0" y="0"/>
                          <a:ext cx="1039320" cy="1440"/>
                        </a:xfrm>
                        <a:custGeom>
                          <a:avLst/>
                          <a:gdLst>
                            <a:gd name="textAreaLeft" fmla="*/ 0 w 589320"/>
                            <a:gd name="textAreaRight" fmla="*/ 590040 w 589320"/>
                            <a:gd name="textAreaTop" fmla="*/ 0 h 720"/>
                            <a:gd name="textAreaBottom" fmla="*/ 1440 h 720"/>
                          </a:gdLst>
                          <a:ahLst/>
                          <a:rect l="textAreaLeft" t="textAreaTop" r="textAreaRight" b="textAreaBottom"/>
                          <a:pathLst>
                            <a:path w="1039494" h="0">
                              <a:moveTo>
                                <a:pt x="0" y="0"/>
                              </a:moveTo>
                              <a:lnTo>
                                <a:pt x="1039360"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10"/>
          <w:w w:val="105"/>
          <w:position w:val="-14"/>
          <w:sz w:val="23"/>
        </w:rPr>
        <w:t>R</w:t>
      </w:r>
      <w:r>
        <w:rPr>
          <w:i/>
          <w:position w:val="-14"/>
          <w:sz w:val="23"/>
        </w:rPr>
        <w:tab/>
      </w:r>
      <w:r>
        <w:rPr>
          <w:rFonts w:ascii="Symbol" w:hAnsi="Symbol"/>
          <w:w w:val="105"/>
          <w:position w:val="-14"/>
          <w:sz w:val="23"/>
        </w:rPr>
        <w:t></w:t>
      </w:r>
      <w:r>
        <w:rPr>
          <w:spacing w:val="19"/>
          <w:w w:val="105"/>
          <w:position w:val="-14"/>
          <w:sz w:val="23"/>
        </w:rPr>
        <w:t xml:space="preserve"> </w:t>
      </w:r>
      <w:r>
        <w:rPr>
          <w:w w:val="105"/>
          <w:sz w:val="23"/>
        </w:rPr>
        <w:t>5</w:t>
      </w:r>
      <w:r>
        <w:rPr>
          <w:spacing w:val="-27"/>
          <w:w w:val="105"/>
          <w:sz w:val="23"/>
        </w:rPr>
        <w:t xml:space="preserve"> </w:t>
      </w:r>
      <w:r>
        <w:rPr>
          <w:rFonts w:ascii="Symbol" w:hAnsi="Symbol"/>
          <w:w w:val="105"/>
          <w:sz w:val="23"/>
        </w:rPr>
        <w:t></w:t>
      </w:r>
      <w:r>
        <w:rPr>
          <w:spacing w:val="-29"/>
          <w:w w:val="105"/>
          <w:sz w:val="23"/>
        </w:rPr>
        <w:t xml:space="preserve"> </w:t>
      </w:r>
      <w:r>
        <w:rPr>
          <w:w w:val="105"/>
          <w:sz w:val="23"/>
        </w:rPr>
        <w:t>300</w:t>
      </w:r>
      <w:r>
        <w:rPr>
          <w:spacing w:val="-29"/>
          <w:w w:val="105"/>
          <w:sz w:val="23"/>
        </w:rPr>
        <w:t xml:space="preserve"> </w:t>
      </w:r>
      <w:r>
        <w:rPr>
          <w:rFonts w:ascii="Symbol" w:hAnsi="Symbol"/>
          <w:w w:val="105"/>
          <w:sz w:val="23"/>
        </w:rPr>
        <w:t></w:t>
      </w:r>
      <w:r>
        <w:rPr>
          <w:spacing w:val="-38"/>
          <w:w w:val="105"/>
          <w:sz w:val="23"/>
        </w:rPr>
        <w:t xml:space="preserve"> </w:t>
      </w:r>
      <w:r>
        <w:rPr>
          <w:w w:val="105"/>
          <w:sz w:val="23"/>
        </w:rPr>
        <w:t>1,1</w:t>
      </w:r>
      <w:r>
        <w:rPr>
          <w:rFonts w:ascii="Symbol" w:hAnsi="Symbol"/>
          <w:w w:val="105"/>
          <w:sz w:val="23"/>
        </w:rPr>
        <w:t></w:t>
      </w:r>
      <w:r>
        <w:rPr>
          <w:w w:val="105"/>
          <w:sz w:val="23"/>
        </w:rPr>
        <w:t>1000</w:t>
      </w:r>
      <w:r>
        <w:rPr>
          <w:spacing w:val="-1"/>
          <w:w w:val="105"/>
          <w:sz w:val="23"/>
        </w:rPr>
        <w:t xml:space="preserve"> </w:t>
      </w:r>
      <w:r>
        <w:rPr>
          <w:rFonts w:ascii="Symbol" w:hAnsi="Symbol"/>
          <w:w w:val="105"/>
          <w:position w:val="-14"/>
          <w:sz w:val="23"/>
        </w:rPr>
        <w:t></w:t>
      </w:r>
      <w:r>
        <w:rPr>
          <w:spacing w:val="-2"/>
          <w:w w:val="105"/>
          <w:position w:val="-14"/>
          <w:sz w:val="23"/>
        </w:rPr>
        <w:t xml:space="preserve"> </w:t>
      </w:r>
      <w:r>
        <w:rPr>
          <w:w w:val="105"/>
          <w:position w:val="-14"/>
          <w:sz w:val="23"/>
        </w:rPr>
        <w:t>333</w:t>
      </w:r>
      <w:r>
        <w:rPr>
          <w:rFonts w:ascii="Symbol" w:hAnsi="Symbol"/>
          <w:w w:val="105"/>
          <w:position w:val="-14"/>
          <w:sz w:val="23"/>
        </w:rPr>
        <w:t></w:t>
      </w:r>
      <w:r>
        <w:rPr>
          <w:w w:val="105"/>
          <w:position w:val="-14"/>
          <w:sz w:val="23"/>
        </w:rPr>
        <w:t>10</w:t>
      </w:r>
      <w:r>
        <w:rPr>
          <w:w w:val="105"/>
          <w:position w:val="-3"/>
          <w:sz w:val="13"/>
        </w:rPr>
        <w:t>3</w:t>
      </w:r>
      <w:r>
        <w:rPr>
          <w:spacing w:val="77"/>
          <w:w w:val="105"/>
          <w:position w:val="-3"/>
          <w:sz w:val="13"/>
        </w:rPr>
        <w:t xml:space="preserve"> </w:t>
      </w:r>
      <w:r>
        <w:rPr>
          <w:spacing w:val="-5"/>
          <w:w w:val="105"/>
          <w:position w:val="-14"/>
          <w:sz w:val="28"/>
        </w:rPr>
        <w:t>Ом</w:t>
      </w:r>
    </w:p>
    <w:p>
      <w:pPr>
        <w:pStyle w:val="Normal"/>
        <w:tabs>
          <w:tab w:val="clear" w:pos="720"/>
          <w:tab w:val="left" w:pos="4479" w:leader="none"/>
        </w:tabs>
        <w:spacing w:lineRule="exact" w:line="228"/>
        <w:ind w:left="4065" w:hanging="0"/>
        <w:rPr>
          <w:sz w:val="23"/>
        </w:rPr>
      </w:pPr>
      <w:r>
        <w:rPr>
          <w:i/>
          <w:spacing w:val="-10"/>
          <w:sz w:val="23"/>
          <w:vertAlign w:val="superscript"/>
        </w:rPr>
        <w:t>ш</w:t>
      </w:r>
      <w:r>
        <w:rPr>
          <w:i/>
          <w:sz w:val="23"/>
        </w:rPr>
        <w:tab/>
      </w:r>
      <w:r>
        <w:rPr>
          <w:spacing w:val="-2"/>
          <w:sz w:val="23"/>
        </w:rPr>
        <w:t>(5</w:t>
      </w:r>
      <w:r>
        <w:rPr>
          <w:spacing w:val="-15"/>
          <w:sz w:val="23"/>
        </w:rPr>
        <w:t xml:space="preserve"> </w:t>
      </w:r>
      <w:r>
        <w:rPr>
          <w:rFonts w:ascii="Symbol" w:hAnsi="Symbol"/>
          <w:spacing w:val="-2"/>
          <w:sz w:val="23"/>
        </w:rPr>
        <w:t></w:t>
      </w:r>
      <w:r>
        <w:rPr>
          <w:spacing w:val="-33"/>
          <w:sz w:val="23"/>
        </w:rPr>
        <w:t xml:space="preserve"> </w:t>
      </w:r>
      <w:r>
        <w:rPr>
          <w:spacing w:val="-2"/>
          <w:sz w:val="23"/>
        </w:rPr>
        <w:t>1)</w:t>
      </w:r>
      <w:r>
        <w:rPr>
          <w:spacing w:val="-19"/>
          <w:sz w:val="23"/>
        </w:rPr>
        <w:t xml:space="preserve"> </w:t>
      </w:r>
      <w:r>
        <w:rPr>
          <w:rFonts w:ascii="Symbol" w:hAnsi="Symbol"/>
          <w:spacing w:val="-2"/>
          <w:sz w:val="23"/>
        </w:rPr>
        <w:t></w:t>
      </w:r>
      <w:r>
        <w:rPr>
          <w:spacing w:val="-25"/>
          <w:sz w:val="23"/>
        </w:rPr>
        <w:t xml:space="preserve"> </w:t>
      </w:r>
      <w:r>
        <w:rPr>
          <w:spacing w:val="-2"/>
          <w:sz w:val="23"/>
        </w:rPr>
        <w:t>300</w:t>
      </w:r>
      <w:r>
        <w:rPr>
          <w:rFonts w:ascii="Symbol" w:hAnsi="Symbol"/>
          <w:spacing w:val="-2"/>
          <w:sz w:val="23"/>
        </w:rPr>
        <w:t></w:t>
      </w:r>
      <w:r>
        <w:rPr>
          <w:spacing w:val="-2"/>
          <w:sz w:val="23"/>
        </w:rPr>
        <w:t>10</w:t>
      </w:r>
      <w:r>
        <w:rPr>
          <w:rFonts w:ascii="Symbol" w:hAnsi="Symbol"/>
          <w:spacing w:val="-2"/>
          <w:sz w:val="23"/>
          <w:vertAlign w:val="superscript"/>
        </w:rPr>
        <w:t></w:t>
      </w:r>
      <w:r>
        <w:rPr>
          <w:spacing w:val="-2"/>
          <w:sz w:val="23"/>
          <w:vertAlign w:val="superscript"/>
        </w:rPr>
        <w:t>6</w:t>
      </w:r>
    </w:p>
    <w:p>
      <w:pPr>
        <w:pStyle w:val="Style15"/>
        <w:spacing w:before="224" w:after="0"/>
        <w:ind w:left="1430" w:hanging="0"/>
        <w:rPr/>
      </w:pPr>
      <w:r>
        <w:rPr/>
        <w:t>Приймаємо</w:t>
      </w:r>
      <w:r>
        <w:rPr>
          <w:spacing w:val="-3"/>
        </w:rPr>
        <w:t xml:space="preserve"> </w:t>
      </w:r>
      <w:r>
        <w:rPr/>
        <w:t>R</w:t>
      </w:r>
      <w:r>
        <w:rPr>
          <w:vertAlign w:val="subscript"/>
        </w:rPr>
        <w:t>ш</w:t>
      </w:r>
      <w:r>
        <w:rPr>
          <w:spacing w:val="-2"/>
        </w:rPr>
        <w:t xml:space="preserve"> </w:t>
      </w:r>
      <w:r>
        <w:rPr/>
        <w:t>=</w:t>
      </w:r>
      <w:r>
        <w:rPr>
          <w:spacing w:val="-3"/>
        </w:rPr>
        <w:t xml:space="preserve"> </w:t>
      </w:r>
      <w:r>
        <w:rPr/>
        <w:t>300</w:t>
      </w:r>
      <w:r>
        <w:rPr>
          <w:spacing w:val="-2"/>
        </w:rPr>
        <w:t xml:space="preserve"> </w:t>
      </w:r>
      <w:r>
        <w:rPr>
          <w:spacing w:val="-4"/>
        </w:rPr>
        <w:t>кОм.</w:t>
      </w:r>
    </w:p>
    <w:p>
      <w:pPr>
        <w:pStyle w:val="Style15"/>
        <w:spacing w:before="161" w:after="0"/>
        <w:ind w:left="1430" w:hanging="0"/>
        <w:rPr/>
      </w:pPr>
      <w:r>
        <w:rPr/>
        <w:t>Таблиця</w:t>
      </w:r>
      <w:r>
        <w:rPr>
          <w:spacing w:val="-6"/>
        </w:rPr>
        <w:t xml:space="preserve"> </w:t>
      </w:r>
      <w:r>
        <w:rPr/>
        <w:t>варіантів</w:t>
      </w:r>
      <w:r>
        <w:rPr>
          <w:spacing w:val="-9"/>
        </w:rPr>
        <w:t xml:space="preserve"> </w:t>
      </w:r>
      <w:r>
        <w:rPr/>
        <w:t>для</w:t>
      </w:r>
      <w:r>
        <w:rPr>
          <w:spacing w:val="-6"/>
        </w:rPr>
        <w:t xml:space="preserve"> </w:t>
      </w:r>
      <w:r>
        <w:rPr/>
        <w:t>виконання</w:t>
      </w:r>
      <w:r>
        <w:rPr>
          <w:spacing w:val="-6"/>
        </w:rPr>
        <w:t xml:space="preserve"> </w:t>
      </w:r>
      <w:r>
        <w:rPr/>
        <w:t>завдання</w:t>
      </w:r>
      <w:r>
        <w:rPr>
          <w:spacing w:val="-6"/>
        </w:rPr>
        <w:t xml:space="preserve"> </w:t>
      </w:r>
      <w:r>
        <w:rPr/>
        <w:t>наведена</w:t>
      </w:r>
      <w:r>
        <w:rPr>
          <w:spacing w:val="-8"/>
        </w:rPr>
        <w:t xml:space="preserve"> </w:t>
      </w:r>
      <w:r>
        <w:rPr>
          <w:spacing w:val="-2"/>
        </w:rPr>
        <w:t>нижче.</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69" w:after="0"/>
        <w:ind w:left="710" w:hanging="0"/>
        <w:jc w:val="both"/>
        <w:rPr/>
      </w:pPr>
      <w:r>
        <w:rPr/>
        <w:t>Таблиця</w:t>
      </w:r>
      <w:r>
        <w:rPr>
          <w:spacing w:val="-4"/>
        </w:rPr>
        <w:t xml:space="preserve"> </w:t>
      </w:r>
      <w:r>
        <w:rPr/>
        <w:t>1.1</w:t>
      </w:r>
      <w:r>
        <w:rPr>
          <w:spacing w:val="-3"/>
        </w:rPr>
        <w:t xml:space="preserve"> </w:t>
      </w:r>
      <w:r>
        <w:rPr/>
        <w:t>–</w:t>
      </w:r>
      <w:r>
        <w:rPr>
          <w:spacing w:val="-6"/>
        </w:rPr>
        <w:t xml:space="preserve"> </w:t>
      </w:r>
      <w:r>
        <w:rPr/>
        <w:t>Таблиця</w:t>
      </w:r>
      <w:r>
        <w:rPr>
          <w:spacing w:val="-4"/>
        </w:rPr>
        <w:t xml:space="preserve"> </w:t>
      </w:r>
      <w:r>
        <w:rPr/>
        <w:t>варіантів</w:t>
      </w:r>
      <w:r>
        <w:rPr>
          <w:spacing w:val="-6"/>
        </w:rPr>
        <w:t xml:space="preserve"> </w:t>
      </w:r>
      <w:r>
        <w:rPr/>
        <w:t>для</w:t>
      </w:r>
      <w:r>
        <w:rPr>
          <w:spacing w:val="62"/>
        </w:rPr>
        <w:t xml:space="preserve"> </w:t>
      </w:r>
      <w:r>
        <w:rPr/>
        <w:t>задачі</w:t>
      </w:r>
      <w:r>
        <w:rPr>
          <w:spacing w:val="-5"/>
        </w:rPr>
        <w:t xml:space="preserve"> №1.</w:t>
      </w:r>
    </w:p>
    <w:p>
      <w:pPr>
        <w:pStyle w:val="Style15"/>
        <w:spacing w:before="2" w:after="0"/>
        <w:rPr>
          <w:sz w:val="14"/>
        </w:rPr>
      </w:pPr>
      <w:r>
        <w:rPr>
          <w:sz w:val="14"/>
        </w:rPr>
      </w:r>
    </w:p>
    <w:tbl>
      <w:tblPr>
        <w:tblStyle w:val="TableNormal"/>
        <w:tblW w:w="10068" w:type="dxa"/>
        <w:jc w:val="left"/>
        <w:tblInd w:w="535" w:type="dxa"/>
        <w:tblLayout w:type="fixed"/>
        <w:tblCellMar>
          <w:top w:w="0" w:type="dxa"/>
          <w:left w:w="5" w:type="dxa"/>
          <w:bottom w:w="0" w:type="dxa"/>
          <w:right w:w="5" w:type="dxa"/>
        </w:tblCellMar>
        <w:tblLook w:firstRow="1" w:noVBand="0" w:lastRow="1" w:firstColumn="1" w:lastColumn="1" w:noHBand="0" w:val="01e0"/>
      </w:tblPr>
      <w:tblGrid>
        <w:gridCol w:w="1140"/>
        <w:gridCol w:w="724"/>
        <w:gridCol w:w="667"/>
        <w:gridCol w:w="666"/>
        <w:gridCol w:w="704"/>
        <w:gridCol w:w="723"/>
        <w:gridCol w:w="704"/>
        <w:gridCol w:w="706"/>
        <w:gridCol w:w="636"/>
        <w:gridCol w:w="633"/>
        <w:gridCol w:w="706"/>
        <w:gridCol w:w="702"/>
        <w:gridCol w:w="680"/>
        <w:gridCol w:w="676"/>
      </w:tblGrid>
      <w:tr>
        <w:trPr>
          <w:trHeight w:val="41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2"/>
                <w:kern w:val="0"/>
                <w:sz w:val="24"/>
                <w:szCs w:val="22"/>
                <w:lang w:eastAsia="en-US" w:bidi="ar-SA"/>
              </w:rPr>
              <w:t>Варіант</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1</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2</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10"/>
                <w:kern w:val="0"/>
                <w:sz w:val="24"/>
                <w:szCs w:val="22"/>
                <w:lang w:eastAsia="en-US" w:bidi="ar-SA"/>
              </w:rPr>
              <w:t>3</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10"/>
                <w:kern w:val="0"/>
                <w:sz w:val="24"/>
                <w:szCs w:val="22"/>
                <w:lang w:eastAsia="en-US" w:bidi="ar-SA"/>
              </w:rPr>
              <w:t>4</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10"/>
                <w:kern w:val="0"/>
                <w:sz w:val="24"/>
                <w:szCs w:val="22"/>
                <w:lang w:eastAsia="en-US" w:bidi="ar-SA"/>
              </w:rPr>
              <w:t>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b/>
                <w:b/>
                <w:sz w:val="24"/>
              </w:rPr>
            </w:pPr>
            <w:r>
              <w:rPr>
                <w:b/>
                <w:spacing w:val="-10"/>
                <w:kern w:val="0"/>
                <w:sz w:val="24"/>
                <w:szCs w:val="22"/>
                <w:lang w:eastAsia="en-US" w:bidi="ar-SA"/>
              </w:rPr>
              <w:t>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b/>
                <w:b/>
                <w:sz w:val="24"/>
              </w:rPr>
            </w:pPr>
            <w:r>
              <w:rPr>
                <w:b/>
                <w:spacing w:val="-10"/>
                <w:kern w:val="0"/>
                <w:sz w:val="24"/>
                <w:szCs w:val="22"/>
                <w:lang w:eastAsia="en-US" w:bidi="ar-SA"/>
              </w:rPr>
              <w:t>7</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b/>
                <w:b/>
                <w:sz w:val="24"/>
              </w:rPr>
            </w:pPr>
            <w:r>
              <w:rPr>
                <w:b/>
                <w:spacing w:val="-10"/>
                <w:kern w:val="0"/>
                <w:sz w:val="24"/>
                <w:szCs w:val="22"/>
                <w:lang w:eastAsia="en-US" w:bidi="ar-SA"/>
              </w:rPr>
              <w:t>8</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b/>
                <w:b/>
                <w:sz w:val="24"/>
              </w:rPr>
            </w:pPr>
            <w:r>
              <w:rPr>
                <w:b/>
                <w:spacing w:val="-10"/>
                <w:kern w:val="0"/>
                <w:sz w:val="24"/>
                <w:szCs w:val="22"/>
                <w:lang w:eastAsia="en-US" w:bidi="ar-SA"/>
              </w:rPr>
              <w:t>9</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b/>
                <w:b/>
                <w:sz w:val="24"/>
              </w:rPr>
            </w:pPr>
            <w:r>
              <w:rPr>
                <w:b/>
                <w:spacing w:val="-5"/>
                <w:kern w:val="0"/>
                <w:sz w:val="24"/>
                <w:szCs w:val="22"/>
                <w:lang w:eastAsia="en-US" w:bidi="ar-SA"/>
              </w:rPr>
              <w:t>10</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b/>
                <w:b/>
                <w:sz w:val="24"/>
              </w:rPr>
            </w:pPr>
            <w:r>
              <w:rPr>
                <w:b/>
                <w:spacing w:val="-5"/>
                <w:kern w:val="0"/>
                <w:sz w:val="24"/>
                <w:szCs w:val="22"/>
                <w:lang w:eastAsia="en-US" w:bidi="ar-SA"/>
              </w:rPr>
              <w:t>11</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b/>
                <w:b/>
                <w:sz w:val="24"/>
              </w:rPr>
            </w:pPr>
            <w:r>
              <w:rPr>
                <w:b/>
                <w:spacing w:val="-5"/>
                <w:kern w:val="0"/>
                <w:sz w:val="24"/>
                <w:szCs w:val="22"/>
                <w:lang w:eastAsia="en-US" w:bidi="ar-SA"/>
              </w:rPr>
              <w:t>12</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b/>
                <w:b/>
                <w:sz w:val="24"/>
              </w:rPr>
            </w:pPr>
            <w:r>
              <w:rPr>
                <w:b/>
                <w:spacing w:val="-5"/>
                <w:kern w:val="0"/>
                <w:sz w:val="24"/>
                <w:szCs w:val="22"/>
                <w:lang w:eastAsia="en-US" w:bidi="ar-SA"/>
              </w:rPr>
              <w:t>13</w:t>
            </w:r>
          </w:p>
        </w:tc>
      </w:tr>
      <w:tr>
        <w:trPr>
          <w:trHeight w:val="415"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sz w:val="24"/>
                <w:szCs w:val="22"/>
                <w:lang w:eastAsia="en-US" w:bidi="ar-SA"/>
              </w:rPr>
              <w:t xml:space="preserve">U, </w:t>
            </w:r>
            <w:r>
              <w:rPr>
                <w:spacing w:val="-10"/>
                <w:kern w:val="0"/>
                <w:sz w:val="24"/>
                <w:szCs w:val="22"/>
                <w:lang w:eastAsia="en-US" w:bidi="ar-SA"/>
              </w:rPr>
              <w:t>В</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500</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550</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600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650</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700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750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770</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640</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sz w:val="24"/>
              </w:rPr>
            </w:pPr>
            <w:r>
              <w:rPr>
                <w:spacing w:val="-5"/>
                <w:kern w:val="0"/>
                <w:sz w:val="24"/>
                <w:szCs w:val="22"/>
                <w:lang w:eastAsia="en-US" w:bidi="ar-SA"/>
              </w:rPr>
              <w:t>580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sz w:val="24"/>
              </w:rPr>
            </w:pPr>
            <w:r>
              <w:rPr>
                <w:spacing w:val="-5"/>
                <w:kern w:val="0"/>
                <w:sz w:val="24"/>
                <w:szCs w:val="22"/>
                <w:lang w:eastAsia="en-US" w:bidi="ar-SA"/>
              </w:rPr>
              <w:t>620</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sz w:val="24"/>
              </w:rPr>
            </w:pPr>
            <w:r>
              <w:rPr>
                <w:spacing w:val="-5"/>
                <w:kern w:val="0"/>
                <w:sz w:val="24"/>
                <w:szCs w:val="22"/>
                <w:lang w:eastAsia="en-US" w:bidi="ar-SA"/>
              </w:rPr>
              <w:t>640</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sz w:val="24"/>
              </w:rPr>
            </w:pPr>
            <w:r>
              <w:rPr>
                <w:spacing w:val="-5"/>
                <w:kern w:val="0"/>
                <w:sz w:val="24"/>
                <w:szCs w:val="22"/>
                <w:lang w:eastAsia="en-US" w:bidi="ar-SA"/>
              </w:rPr>
              <w:t>720</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sz w:val="24"/>
              </w:rPr>
            </w:pPr>
            <w:r>
              <w:rPr>
                <w:spacing w:val="-5"/>
                <w:kern w:val="0"/>
                <w:sz w:val="24"/>
                <w:szCs w:val="22"/>
                <w:lang w:eastAsia="en-US" w:bidi="ar-SA"/>
              </w:rPr>
              <w:t>560</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i/>
                <w:i/>
                <w:sz w:val="16"/>
              </w:rPr>
            </w:pPr>
            <w:r>
              <w:rPr>
                <w:spacing w:val="-5"/>
                <w:kern w:val="0"/>
                <w:position w:val="2"/>
                <w:sz w:val="24"/>
                <w:szCs w:val="22"/>
                <w:lang w:eastAsia="en-US" w:bidi="ar-SA"/>
              </w:rPr>
              <w:t>k</w:t>
            </w:r>
            <w:r>
              <w:rPr>
                <w:i/>
                <w:spacing w:val="-5"/>
                <w:kern w:val="0"/>
                <w:sz w:val="16"/>
                <w:szCs w:val="22"/>
                <w:lang w:eastAsia="en-US" w:bidi="ar-SA"/>
              </w:rPr>
              <w:t>п</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0,55</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0,6</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065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0,7</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4"/>
                <w:kern w:val="0"/>
                <w:sz w:val="24"/>
                <w:szCs w:val="22"/>
                <w:lang w:eastAsia="en-US" w:bidi="ar-SA"/>
              </w:rPr>
              <w:t>0,75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0,8</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4"/>
                <w:kern w:val="0"/>
                <w:sz w:val="24"/>
                <w:szCs w:val="22"/>
                <w:lang w:eastAsia="en-US" w:bidi="ar-SA"/>
              </w:rPr>
              <w:t>0,55</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0,6</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sz w:val="24"/>
              </w:rPr>
            </w:pPr>
            <w:r>
              <w:rPr>
                <w:spacing w:val="-4"/>
                <w:kern w:val="0"/>
                <w:sz w:val="24"/>
                <w:szCs w:val="22"/>
                <w:lang w:eastAsia="en-US" w:bidi="ar-SA"/>
              </w:rPr>
              <w:t>0,65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sz w:val="24"/>
              </w:rPr>
            </w:pPr>
            <w:r>
              <w:rPr>
                <w:spacing w:val="-5"/>
                <w:kern w:val="0"/>
                <w:sz w:val="24"/>
                <w:szCs w:val="22"/>
                <w:lang w:eastAsia="en-US" w:bidi="ar-SA"/>
              </w:rPr>
              <w:t>0,7</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sz w:val="24"/>
              </w:rPr>
            </w:pPr>
            <w:r>
              <w:rPr>
                <w:spacing w:val="-4"/>
                <w:kern w:val="0"/>
                <w:sz w:val="24"/>
                <w:szCs w:val="22"/>
                <w:lang w:eastAsia="en-US" w:bidi="ar-SA"/>
              </w:rPr>
              <w:t>0,75</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sz w:val="24"/>
              </w:rPr>
            </w:pPr>
            <w:r>
              <w:rPr>
                <w:spacing w:val="-5"/>
                <w:kern w:val="0"/>
                <w:sz w:val="24"/>
                <w:szCs w:val="22"/>
                <w:lang w:eastAsia="en-US" w:bidi="ar-SA"/>
              </w:rPr>
              <w:t>0,8</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sz w:val="24"/>
              </w:rPr>
            </w:pPr>
            <w:r>
              <w:rPr>
                <w:spacing w:val="-5"/>
                <w:kern w:val="0"/>
                <w:sz w:val="24"/>
                <w:szCs w:val="22"/>
                <w:lang w:eastAsia="en-US" w:bidi="ar-SA"/>
              </w:rPr>
              <w:t>0,5</w:t>
            </w:r>
          </w:p>
        </w:tc>
      </w:tr>
      <w:tr>
        <w:trPr>
          <w:trHeight w:val="551"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52" w:leader="none"/>
              </w:tabs>
              <w:suppressAutoHyphens w:val="true"/>
              <w:spacing w:lineRule="exact" w:line="256" w:before="19" w:after="0"/>
              <w:ind w:left="107" w:right="93" w:hanging="0"/>
              <w:jc w:val="left"/>
              <w:rPr>
                <w:sz w:val="24"/>
              </w:rPr>
            </w:pPr>
            <w:r>
              <w:rPr>
                <w:spacing w:val="-4"/>
                <w:kern w:val="0"/>
                <w:position w:val="2"/>
                <w:sz w:val="24"/>
                <w:szCs w:val="22"/>
                <w:lang w:eastAsia="en-US" w:bidi="ar-SA"/>
              </w:rPr>
              <w:t>І</w:t>
            </w:r>
            <w:r>
              <w:rPr>
                <w:spacing w:val="-4"/>
                <w:kern w:val="0"/>
                <w:sz w:val="16"/>
                <w:szCs w:val="22"/>
                <w:lang w:eastAsia="en-US" w:bidi="ar-SA"/>
              </w:rPr>
              <w:t>зв</w:t>
            </w:r>
            <w:r>
              <w:rPr>
                <w:kern w:val="0"/>
                <w:sz w:val="16"/>
                <w:szCs w:val="22"/>
                <w:lang w:eastAsia="en-US" w:bidi="ar-SA"/>
              </w:rPr>
              <w:tab/>
            </w:r>
            <w:r>
              <w:rPr>
                <w:spacing w:val="-2"/>
                <w:kern w:val="0"/>
                <w:sz w:val="16"/>
                <w:szCs w:val="22"/>
                <w:lang w:eastAsia="en-US" w:bidi="ar-SA"/>
              </w:rPr>
              <w:t>макс</w:t>
            </w:r>
            <w:r>
              <w:rPr>
                <w:spacing w:val="-2"/>
                <w:kern w:val="0"/>
                <w:position w:val="2"/>
                <w:sz w:val="24"/>
                <w:szCs w:val="22"/>
                <w:lang w:eastAsia="en-US" w:bidi="ar-SA"/>
              </w:rPr>
              <w:t xml:space="preserve">, </w:t>
            </w:r>
            <w:r>
              <w:rPr>
                <w:spacing w:val="-4"/>
                <w:kern w:val="0"/>
                <w:sz w:val="24"/>
                <w:szCs w:val="22"/>
                <w:lang w:eastAsia="en-US" w:bidi="ar-SA"/>
              </w:rPr>
              <w:t>мкА</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250</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230</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275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280</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300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320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350</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340</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sz w:val="24"/>
              </w:rPr>
            </w:pPr>
            <w:r>
              <w:rPr>
                <w:spacing w:val="-5"/>
                <w:kern w:val="0"/>
                <w:sz w:val="24"/>
                <w:szCs w:val="22"/>
                <w:lang w:eastAsia="en-US" w:bidi="ar-SA"/>
              </w:rPr>
              <w:t>260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sz w:val="24"/>
              </w:rPr>
            </w:pPr>
            <w:r>
              <w:rPr>
                <w:spacing w:val="-5"/>
                <w:kern w:val="0"/>
                <w:sz w:val="24"/>
                <w:szCs w:val="22"/>
                <w:lang w:eastAsia="en-US" w:bidi="ar-SA"/>
              </w:rPr>
              <w:t>310</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sz w:val="24"/>
              </w:rPr>
            </w:pPr>
            <w:r>
              <w:rPr>
                <w:spacing w:val="-5"/>
                <w:kern w:val="0"/>
                <w:sz w:val="24"/>
                <w:szCs w:val="22"/>
                <w:lang w:eastAsia="en-US" w:bidi="ar-SA"/>
              </w:rPr>
              <w:t>400</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sz w:val="24"/>
              </w:rPr>
            </w:pPr>
            <w:r>
              <w:rPr>
                <w:spacing w:val="-5"/>
                <w:kern w:val="0"/>
                <w:sz w:val="24"/>
                <w:szCs w:val="22"/>
                <w:lang w:eastAsia="en-US" w:bidi="ar-SA"/>
              </w:rPr>
              <w:t>420</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sz w:val="24"/>
              </w:rPr>
            </w:pPr>
            <w:r>
              <w:rPr>
                <w:spacing w:val="-5"/>
                <w:kern w:val="0"/>
                <w:sz w:val="24"/>
                <w:szCs w:val="22"/>
                <w:lang w:eastAsia="en-US" w:bidi="ar-SA"/>
              </w:rPr>
              <w:t>390</w:t>
            </w:r>
          </w:p>
        </w:tc>
      </w:tr>
      <w:tr>
        <w:trPr>
          <w:trHeight w:val="551"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19" w:after="0"/>
              <w:ind w:left="107" w:right="93" w:hanging="0"/>
              <w:jc w:val="left"/>
              <w:rPr>
                <w:sz w:val="24"/>
              </w:rPr>
            </w:pPr>
            <w:r>
              <w:rPr>
                <w:kern w:val="0"/>
                <w:position w:val="2"/>
                <w:sz w:val="24"/>
                <w:szCs w:val="22"/>
                <w:lang w:eastAsia="en-US" w:bidi="ar-SA"/>
              </w:rPr>
              <w:t>U</w:t>
            </w:r>
            <w:r>
              <w:rPr>
                <w:kern w:val="0"/>
                <w:sz w:val="16"/>
                <w:szCs w:val="22"/>
                <w:lang w:eastAsia="en-US" w:bidi="ar-SA"/>
              </w:rPr>
              <w:t>зв</w:t>
            </w:r>
            <w:r>
              <w:rPr>
                <w:spacing w:val="40"/>
                <w:kern w:val="0"/>
                <w:sz w:val="16"/>
                <w:szCs w:val="22"/>
                <w:lang w:eastAsia="en-US" w:bidi="ar-SA"/>
              </w:rPr>
              <w:t xml:space="preserve"> </w:t>
            </w:r>
            <w:r>
              <w:rPr>
                <w:kern w:val="0"/>
                <w:sz w:val="16"/>
                <w:szCs w:val="22"/>
                <w:lang w:eastAsia="en-US" w:bidi="ar-SA"/>
              </w:rPr>
              <w:t>макс</w:t>
            </w:r>
            <w:r>
              <w:rPr>
                <w:spacing w:val="68"/>
                <w:kern w:val="0"/>
                <w:sz w:val="16"/>
                <w:szCs w:val="22"/>
                <w:lang w:eastAsia="en-US" w:bidi="ar-SA"/>
              </w:rPr>
              <w:t xml:space="preserve"> </w:t>
            </w:r>
            <w:r>
              <w:rPr>
                <w:kern w:val="0"/>
                <w:position w:val="2"/>
                <w:sz w:val="24"/>
                <w:szCs w:val="22"/>
                <w:lang w:eastAsia="en-US" w:bidi="ar-SA"/>
              </w:rPr>
              <w:t xml:space="preserve">, </w:t>
            </w:r>
            <w:r>
              <w:rPr>
                <w:spacing w:val="-10"/>
                <w:kern w:val="0"/>
                <w:sz w:val="24"/>
                <w:szCs w:val="22"/>
                <w:lang w:eastAsia="en-US" w:bidi="ar-SA"/>
              </w:rPr>
              <w:t>В</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200</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250</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225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240</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320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380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420</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275</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sz w:val="24"/>
              </w:rPr>
            </w:pPr>
            <w:r>
              <w:rPr>
                <w:spacing w:val="-5"/>
                <w:kern w:val="0"/>
                <w:sz w:val="24"/>
                <w:szCs w:val="22"/>
                <w:lang w:eastAsia="en-US" w:bidi="ar-SA"/>
              </w:rPr>
              <w:t>180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sz w:val="24"/>
              </w:rPr>
            </w:pPr>
            <w:r>
              <w:rPr>
                <w:spacing w:val="-5"/>
                <w:kern w:val="0"/>
                <w:sz w:val="24"/>
                <w:szCs w:val="22"/>
                <w:lang w:eastAsia="en-US" w:bidi="ar-SA"/>
              </w:rPr>
              <w:t>210</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sz w:val="24"/>
              </w:rPr>
            </w:pPr>
            <w:r>
              <w:rPr>
                <w:spacing w:val="-5"/>
                <w:kern w:val="0"/>
                <w:sz w:val="24"/>
                <w:szCs w:val="22"/>
                <w:lang w:eastAsia="en-US" w:bidi="ar-SA"/>
              </w:rPr>
              <w:t>350</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sz w:val="24"/>
              </w:rPr>
            </w:pPr>
            <w:r>
              <w:rPr>
                <w:spacing w:val="-5"/>
                <w:kern w:val="0"/>
                <w:sz w:val="24"/>
                <w:szCs w:val="22"/>
                <w:lang w:eastAsia="en-US" w:bidi="ar-SA"/>
              </w:rPr>
              <w:t>120</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sz w:val="24"/>
              </w:rPr>
            </w:pPr>
            <w:r>
              <w:rPr>
                <w:spacing w:val="-5"/>
                <w:kern w:val="0"/>
                <w:sz w:val="24"/>
                <w:szCs w:val="22"/>
                <w:lang w:eastAsia="en-US" w:bidi="ar-SA"/>
              </w:rPr>
              <w:t>150</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2"/>
                <w:kern w:val="0"/>
                <w:sz w:val="24"/>
                <w:szCs w:val="22"/>
                <w:lang w:eastAsia="en-US" w:bidi="ar-SA"/>
              </w:rPr>
              <w:t>Варіант</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14</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15</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5"/>
                <w:kern w:val="0"/>
                <w:sz w:val="24"/>
                <w:szCs w:val="22"/>
                <w:lang w:eastAsia="en-US" w:bidi="ar-SA"/>
              </w:rPr>
              <w:t>16</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5"/>
                <w:kern w:val="0"/>
                <w:sz w:val="24"/>
                <w:szCs w:val="22"/>
                <w:lang w:eastAsia="en-US" w:bidi="ar-SA"/>
              </w:rPr>
              <w:t>17</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18</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b/>
                <w:b/>
                <w:sz w:val="24"/>
              </w:rPr>
            </w:pPr>
            <w:r>
              <w:rPr>
                <w:b/>
                <w:spacing w:val="-5"/>
                <w:kern w:val="0"/>
                <w:sz w:val="24"/>
                <w:szCs w:val="22"/>
                <w:lang w:eastAsia="en-US" w:bidi="ar-SA"/>
              </w:rPr>
              <w:t>19</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b/>
                <w:b/>
                <w:sz w:val="24"/>
              </w:rPr>
            </w:pPr>
            <w:r>
              <w:rPr>
                <w:b/>
                <w:spacing w:val="-5"/>
                <w:kern w:val="0"/>
                <w:sz w:val="24"/>
                <w:szCs w:val="22"/>
                <w:lang w:eastAsia="en-US" w:bidi="ar-SA"/>
              </w:rPr>
              <w:t>20</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b/>
                <w:b/>
                <w:sz w:val="24"/>
              </w:rPr>
            </w:pPr>
            <w:r>
              <w:rPr>
                <w:b/>
                <w:spacing w:val="-5"/>
                <w:kern w:val="0"/>
                <w:sz w:val="24"/>
                <w:szCs w:val="22"/>
                <w:lang w:eastAsia="en-US" w:bidi="ar-SA"/>
              </w:rPr>
              <w:t>21</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b/>
                <w:b/>
                <w:sz w:val="24"/>
              </w:rPr>
            </w:pPr>
            <w:r>
              <w:rPr>
                <w:b/>
                <w:spacing w:val="-5"/>
                <w:kern w:val="0"/>
                <w:sz w:val="24"/>
                <w:szCs w:val="22"/>
                <w:lang w:eastAsia="en-US" w:bidi="ar-SA"/>
              </w:rPr>
              <w:t>22</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b/>
                <w:b/>
                <w:sz w:val="24"/>
              </w:rPr>
            </w:pPr>
            <w:r>
              <w:rPr>
                <w:b/>
                <w:spacing w:val="-5"/>
                <w:kern w:val="0"/>
                <w:sz w:val="24"/>
                <w:szCs w:val="22"/>
                <w:lang w:eastAsia="en-US" w:bidi="ar-SA"/>
              </w:rPr>
              <w:t>23</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b/>
                <w:b/>
                <w:sz w:val="24"/>
              </w:rPr>
            </w:pPr>
            <w:r>
              <w:rPr>
                <w:b/>
                <w:spacing w:val="-5"/>
                <w:kern w:val="0"/>
                <w:sz w:val="24"/>
                <w:szCs w:val="22"/>
                <w:lang w:eastAsia="en-US" w:bidi="ar-SA"/>
              </w:rPr>
              <w:t>24</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b/>
                <w:b/>
                <w:sz w:val="24"/>
              </w:rPr>
            </w:pPr>
            <w:r>
              <w:rPr>
                <w:b/>
                <w:spacing w:val="-5"/>
                <w:kern w:val="0"/>
                <w:sz w:val="24"/>
                <w:szCs w:val="22"/>
                <w:lang w:eastAsia="en-US" w:bidi="ar-SA"/>
              </w:rPr>
              <w:t>25</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b/>
                <w:b/>
                <w:sz w:val="24"/>
              </w:rPr>
            </w:pPr>
            <w:r>
              <w:rPr>
                <w:b/>
                <w:spacing w:val="-5"/>
                <w:kern w:val="0"/>
                <w:sz w:val="24"/>
                <w:szCs w:val="22"/>
                <w:lang w:eastAsia="en-US" w:bidi="ar-SA"/>
              </w:rPr>
              <w:t>26</w:t>
            </w:r>
          </w:p>
        </w:tc>
      </w:tr>
      <w:tr>
        <w:trPr>
          <w:trHeight w:val="41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sz w:val="24"/>
                <w:szCs w:val="22"/>
                <w:lang w:eastAsia="en-US" w:bidi="ar-SA"/>
              </w:rPr>
              <w:t xml:space="preserve">U, </w:t>
            </w:r>
            <w:r>
              <w:rPr>
                <w:spacing w:val="-10"/>
                <w:kern w:val="0"/>
                <w:sz w:val="24"/>
                <w:szCs w:val="22"/>
                <w:lang w:eastAsia="en-US" w:bidi="ar-SA"/>
              </w:rPr>
              <w:t>В</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520</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530</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620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630</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710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740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780</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660</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sz w:val="24"/>
              </w:rPr>
            </w:pPr>
            <w:r>
              <w:rPr>
                <w:spacing w:val="-5"/>
                <w:kern w:val="0"/>
                <w:sz w:val="24"/>
                <w:szCs w:val="22"/>
                <w:lang w:eastAsia="en-US" w:bidi="ar-SA"/>
              </w:rPr>
              <w:t>570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sz w:val="24"/>
              </w:rPr>
            </w:pPr>
            <w:r>
              <w:rPr>
                <w:spacing w:val="-5"/>
                <w:kern w:val="0"/>
                <w:sz w:val="24"/>
                <w:szCs w:val="22"/>
                <w:lang w:eastAsia="en-US" w:bidi="ar-SA"/>
              </w:rPr>
              <w:t>610</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sz w:val="24"/>
              </w:rPr>
            </w:pPr>
            <w:r>
              <w:rPr>
                <w:spacing w:val="-5"/>
                <w:kern w:val="0"/>
                <w:sz w:val="24"/>
                <w:szCs w:val="22"/>
                <w:lang w:eastAsia="en-US" w:bidi="ar-SA"/>
              </w:rPr>
              <w:t>900</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sz w:val="24"/>
              </w:rPr>
            </w:pPr>
            <w:r>
              <w:rPr>
                <w:spacing w:val="-5"/>
                <w:kern w:val="0"/>
                <w:sz w:val="24"/>
                <w:szCs w:val="22"/>
                <w:lang w:eastAsia="en-US" w:bidi="ar-SA"/>
              </w:rPr>
              <w:t>810</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sz w:val="24"/>
              </w:rPr>
            </w:pPr>
            <w:r>
              <w:rPr>
                <w:spacing w:val="-5"/>
                <w:kern w:val="0"/>
                <w:sz w:val="24"/>
                <w:szCs w:val="22"/>
                <w:lang w:eastAsia="en-US" w:bidi="ar-SA"/>
              </w:rPr>
              <w:t>950</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i/>
                <w:i/>
                <w:sz w:val="16"/>
              </w:rPr>
            </w:pPr>
            <w:r>
              <w:rPr>
                <w:spacing w:val="-5"/>
                <w:kern w:val="0"/>
                <w:position w:val="2"/>
                <w:sz w:val="24"/>
                <w:szCs w:val="22"/>
                <w:lang w:eastAsia="en-US" w:bidi="ar-SA"/>
              </w:rPr>
              <w:t>k</w:t>
            </w:r>
            <w:r>
              <w:rPr>
                <w:i/>
                <w:spacing w:val="-5"/>
                <w:kern w:val="0"/>
                <w:sz w:val="16"/>
                <w:szCs w:val="22"/>
                <w:lang w:eastAsia="en-US" w:bidi="ar-SA"/>
              </w:rPr>
              <w:t>п</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0,6</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0,65</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0,7</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4"/>
                <w:kern w:val="0"/>
                <w:sz w:val="24"/>
                <w:szCs w:val="22"/>
                <w:lang w:eastAsia="en-US" w:bidi="ar-SA"/>
              </w:rPr>
              <w:t>0,75</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0,8</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4"/>
                <w:kern w:val="0"/>
                <w:sz w:val="24"/>
                <w:szCs w:val="22"/>
                <w:lang w:eastAsia="en-US" w:bidi="ar-SA"/>
              </w:rPr>
              <w:t>0,55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0,6</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4"/>
                <w:kern w:val="0"/>
                <w:sz w:val="24"/>
                <w:szCs w:val="22"/>
                <w:lang w:eastAsia="en-US" w:bidi="ar-SA"/>
              </w:rPr>
              <w:t>0,65</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sz w:val="24"/>
              </w:rPr>
            </w:pPr>
            <w:r>
              <w:rPr>
                <w:spacing w:val="-5"/>
                <w:kern w:val="0"/>
                <w:sz w:val="24"/>
                <w:szCs w:val="22"/>
                <w:lang w:eastAsia="en-US" w:bidi="ar-SA"/>
              </w:rPr>
              <w:t>0,7</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sz w:val="24"/>
              </w:rPr>
            </w:pPr>
            <w:r>
              <w:rPr>
                <w:spacing w:val="-4"/>
                <w:kern w:val="0"/>
                <w:sz w:val="24"/>
                <w:szCs w:val="22"/>
                <w:lang w:eastAsia="en-US" w:bidi="ar-SA"/>
              </w:rPr>
              <w:t>0,75</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sz w:val="24"/>
              </w:rPr>
            </w:pPr>
            <w:r>
              <w:rPr>
                <w:spacing w:val="-5"/>
                <w:kern w:val="0"/>
                <w:sz w:val="24"/>
                <w:szCs w:val="22"/>
                <w:lang w:eastAsia="en-US" w:bidi="ar-SA"/>
              </w:rPr>
              <w:t>0,8</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sz w:val="24"/>
              </w:rPr>
            </w:pPr>
            <w:r>
              <w:rPr>
                <w:spacing w:val="-5"/>
                <w:kern w:val="0"/>
                <w:sz w:val="24"/>
                <w:szCs w:val="22"/>
                <w:lang w:eastAsia="en-US" w:bidi="ar-SA"/>
              </w:rPr>
              <w:t>0,5</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sz w:val="24"/>
              </w:rPr>
            </w:pPr>
            <w:r>
              <w:rPr>
                <w:spacing w:val="-4"/>
                <w:kern w:val="0"/>
                <w:sz w:val="24"/>
                <w:szCs w:val="22"/>
                <w:lang w:eastAsia="en-US" w:bidi="ar-SA"/>
              </w:rPr>
              <w:t>0,67</w:t>
            </w:r>
          </w:p>
        </w:tc>
      </w:tr>
      <w:tr>
        <w:trPr>
          <w:trHeight w:val="55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52" w:leader="none"/>
              </w:tabs>
              <w:suppressAutoHyphens w:val="true"/>
              <w:spacing w:lineRule="exact" w:line="258" w:before="16" w:after="0"/>
              <w:ind w:left="107" w:right="93" w:hanging="0"/>
              <w:jc w:val="left"/>
              <w:rPr>
                <w:sz w:val="24"/>
              </w:rPr>
            </w:pPr>
            <w:r>
              <w:rPr>
                <w:spacing w:val="-4"/>
                <w:kern w:val="0"/>
                <w:position w:val="2"/>
                <w:sz w:val="24"/>
                <w:szCs w:val="22"/>
                <w:lang w:eastAsia="en-US" w:bidi="ar-SA"/>
              </w:rPr>
              <w:t>І</w:t>
            </w:r>
            <w:r>
              <w:rPr>
                <w:spacing w:val="-4"/>
                <w:kern w:val="0"/>
                <w:sz w:val="16"/>
                <w:szCs w:val="22"/>
                <w:lang w:eastAsia="en-US" w:bidi="ar-SA"/>
              </w:rPr>
              <w:t>зв</w:t>
            </w:r>
            <w:r>
              <w:rPr>
                <w:kern w:val="0"/>
                <w:sz w:val="16"/>
                <w:szCs w:val="22"/>
                <w:lang w:eastAsia="en-US" w:bidi="ar-SA"/>
              </w:rPr>
              <w:tab/>
            </w:r>
            <w:r>
              <w:rPr>
                <w:spacing w:val="-2"/>
                <w:kern w:val="0"/>
                <w:sz w:val="16"/>
                <w:szCs w:val="22"/>
                <w:lang w:eastAsia="en-US" w:bidi="ar-SA"/>
              </w:rPr>
              <w:t>макс</w:t>
            </w:r>
            <w:r>
              <w:rPr>
                <w:spacing w:val="-2"/>
                <w:kern w:val="0"/>
                <w:position w:val="2"/>
                <w:sz w:val="24"/>
                <w:szCs w:val="22"/>
                <w:lang w:eastAsia="en-US" w:bidi="ar-SA"/>
              </w:rPr>
              <w:t xml:space="preserve">, </w:t>
            </w:r>
            <w:r>
              <w:rPr>
                <w:spacing w:val="-4"/>
                <w:kern w:val="0"/>
                <w:sz w:val="24"/>
                <w:szCs w:val="22"/>
                <w:lang w:eastAsia="en-US" w:bidi="ar-SA"/>
              </w:rPr>
              <w:t>мкА</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100</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125</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150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175</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225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250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325</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375</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sz w:val="24"/>
              </w:rPr>
            </w:pPr>
            <w:r>
              <w:rPr>
                <w:spacing w:val="-5"/>
                <w:kern w:val="0"/>
                <w:sz w:val="24"/>
                <w:szCs w:val="22"/>
                <w:lang w:eastAsia="en-US" w:bidi="ar-SA"/>
              </w:rPr>
              <w:t>425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sz w:val="24"/>
              </w:rPr>
            </w:pPr>
            <w:r>
              <w:rPr>
                <w:spacing w:val="-5"/>
                <w:kern w:val="0"/>
                <w:sz w:val="24"/>
                <w:szCs w:val="22"/>
                <w:lang w:eastAsia="en-US" w:bidi="ar-SA"/>
              </w:rPr>
              <w:t>450</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sz w:val="24"/>
              </w:rPr>
            </w:pPr>
            <w:r>
              <w:rPr>
                <w:spacing w:val="-5"/>
                <w:kern w:val="0"/>
                <w:sz w:val="24"/>
                <w:szCs w:val="22"/>
                <w:lang w:eastAsia="en-US" w:bidi="ar-SA"/>
              </w:rPr>
              <w:t>475</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sz w:val="24"/>
              </w:rPr>
            </w:pPr>
            <w:r>
              <w:rPr>
                <w:spacing w:val="-5"/>
                <w:kern w:val="0"/>
                <w:sz w:val="24"/>
                <w:szCs w:val="22"/>
                <w:lang w:eastAsia="en-US" w:bidi="ar-SA"/>
              </w:rPr>
              <w:t>340</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sz w:val="24"/>
              </w:rPr>
            </w:pPr>
            <w:r>
              <w:rPr>
                <w:spacing w:val="-5"/>
                <w:kern w:val="0"/>
                <w:sz w:val="24"/>
                <w:szCs w:val="22"/>
                <w:lang w:eastAsia="en-US" w:bidi="ar-SA"/>
              </w:rPr>
              <w:t>320</w:t>
            </w:r>
          </w:p>
        </w:tc>
      </w:tr>
      <w:tr>
        <w:trPr>
          <w:trHeight w:val="551"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19" w:after="0"/>
              <w:ind w:left="107" w:right="93" w:hanging="0"/>
              <w:jc w:val="left"/>
              <w:rPr>
                <w:sz w:val="24"/>
              </w:rPr>
            </w:pPr>
            <w:r>
              <w:rPr>
                <w:kern w:val="0"/>
                <w:position w:val="2"/>
                <w:sz w:val="24"/>
                <w:szCs w:val="22"/>
                <w:lang w:eastAsia="en-US" w:bidi="ar-SA"/>
              </w:rPr>
              <w:t>U</w:t>
            </w:r>
            <w:r>
              <w:rPr>
                <w:kern w:val="0"/>
                <w:sz w:val="16"/>
                <w:szCs w:val="22"/>
                <w:lang w:eastAsia="en-US" w:bidi="ar-SA"/>
              </w:rPr>
              <w:t>зв</w:t>
            </w:r>
            <w:r>
              <w:rPr>
                <w:spacing w:val="40"/>
                <w:kern w:val="0"/>
                <w:sz w:val="16"/>
                <w:szCs w:val="22"/>
                <w:lang w:eastAsia="en-US" w:bidi="ar-SA"/>
              </w:rPr>
              <w:t xml:space="preserve"> </w:t>
            </w:r>
            <w:r>
              <w:rPr>
                <w:kern w:val="0"/>
                <w:sz w:val="16"/>
                <w:szCs w:val="22"/>
                <w:lang w:eastAsia="en-US" w:bidi="ar-SA"/>
              </w:rPr>
              <w:t>макс</w:t>
            </w:r>
            <w:r>
              <w:rPr>
                <w:spacing w:val="68"/>
                <w:kern w:val="0"/>
                <w:sz w:val="16"/>
                <w:szCs w:val="22"/>
                <w:lang w:eastAsia="en-US" w:bidi="ar-SA"/>
              </w:rPr>
              <w:t xml:space="preserve"> </w:t>
            </w:r>
            <w:r>
              <w:rPr>
                <w:kern w:val="0"/>
                <w:position w:val="2"/>
                <w:sz w:val="24"/>
                <w:szCs w:val="22"/>
                <w:lang w:eastAsia="en-US" w:bidi="ar-SA"/>
              </w:rPr>
              <w:t xml:space="preserve">, </w:t>
            </w:r>
            <w:r>
              <w:rPr>
                <w:spacing w:val="-10"/>
                <w:kern w:val="0"/>
                <w:sz w:val="24"/>
                <w:szCs w:val="22"/>
                <w:lang w:eastAsia="en-US" w:bidi="ar-SA"/>
              </w:rPr>
              <w:t>В</w:t>
            </w:r>
          </w:p>
        </w:tc>
        <w:tc>
          <w:tcPr>
            <w:tcW w:w="7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220</w:t>
            </w:r>
          </w:p>
        </w:tc>
        <w:tc>
          <w:tcPr>
            <w:tcW w:w="66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240</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250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275</w:t>
            </w:r>
          </w:p>
        </w:tc>
        <w:tc>
          <w:tcPr>
            <w:tcW w:w="72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300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400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350</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390</w:t>
            </w:r>
          </w:p>
        </w:tc>
        <w:tc>
          <w:tcPr>
            <w:tcW w:w="6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7" w:hanging="0"/>
              <w:jc w:val="left"/>
              <w:rPr>
                <w:sz w:val="24"/>
              </w:rPr>
            </w:pPr>
            <w:r>
              <w:rPr>
                <w:spacing w:val="-5"/>
                <w:kern w:val="0"/>
                <w:sz w:val="24"/>
                <w:szCs w:val="22"/>
                <w:lang w:eastAsia="en-US" w:bidi="ar-SA"/>
              </w:rPr>
              <w:t>410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9" w:hanging="0"/>
              <w:jc w:val="left"/>
              <w:rPr>
                <w:sz w:val="24"/>
              </w:rPr>
            </w:pPr>
            <w:r>
              <w:rPr>
                <w:spacing w:val="-5"/>
                <w:kern w:val="0"/>
                <w:sz w:val="24"/>
                <w:szCs w:val="22"/>
                <w:lang w:eastAsia="en-US" w:bidi="ar-SA"/>
              </w:rPr>
              <w:t>280</w:t>
            </w:r>
          </w:p>
        </w:tc>
        <w:tc>
          <w:tcPr>
            <w:tcW w:w="7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0" w:hanging="0"/>
              <w:jc w:val="left"/>
              <w:rPr>
                <w:sz w:val="24"/>
              </w:rPr>
            </w:pPr>
            <w:r>
              <w:rPr>
                <w:spacing w:val="-5"/>
                <w:kern w:val="0"/>
                <w:sz w:val="24"/>
                <w:szCs w:val="22"/>
                <w:lang w:eastAsia="en-US" w:bidi="ar-SA"/>
              </w:rPr>
              <w:t>310</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4" w:hanging="0"/>
              <w:jc w:val="left"/>
              <w:rPr>
                <w:sz w:val="24"/>
              </w:rPr>
            </w:pPr>
            <w:r>
              <w:rPr>
                <w:spacing w:val="-5"/>
                <w:kern w:val="0"/>
                <w:sz w:val="24"/>
                <w:szCs w:val="22"/>
                <w:lang w:eastAsia="en-US" w:bidi="ar-SA"/>
              </w:rPr>
              <w:t>180</w:t>
            </w:r>
          </w:p>
        </w:tc>
        <w:tc>
          <w:tcPr>
            <w:tcW w:w="6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23" w:hanging="0"/>
              <w:jc w:val="left"/>
              <w:rPr>
                <w:sz w:val="24"/>
              </w:rPr>
            </w:pPr>
            <w:r>
              <w:rPr>
                <w:spacing w:val="-5"/>
                <w:kern w:val="0"/>
                <w:sz w:val="24"/>
                <w:szCs w:val="22"/>
                <w:lang w:eastAsia="en-US" w:bidi="ar-SA"/>
              </w:rPr>
              <w:t>125</w:t>
            </w:r>
          </w:p>
        </w:tc>
      </w:tr>
    </w:tbl>
    <w:p>
      <w:pPr>
        <w:pStyle w:val="Style15"/>
        <w:spacing w:before="168" w:after="0"/>
        <w:rPr/>
      </w:pPr>
      <w:r>
        <w:rPr/>
      </w:r>
    </w:p>
    <w:p>
      <w:pPr>
        <w:pStyle w:val="Style15"/>
        <w:ind w:left="1619" w:right="1758" w:hanging="0"/>
        <w:jc w:val="center"/>
        <w:rPr/>
      </w:pPr>
      <w:r>
        <w:rPr/>
        <w:t>Задача</w:t>
      </w:r>
      <w:r>
        <w:rPr>
          <w:spacing w:val="-5"/>
        </w:rPr>
        <w:t xml:space="preserve"> №2.</w:t>
      </w:r>
    </w:p>
    <w:p>
      <w:pPr>
        <w:pStyle w:val="Style15"/>
        <w:spacing w:before="320" w:after="0"/>
        <w:rPr/>
      </w:pPr>
      <w:r>
        <w:rPr/>
      </w:r>
    </w:p>
    <w:p>
      <w:pPr>
        <w:pStyle w:val="Style15"/>
        <w:spacing w:before="1" w:after="0"/>
        <w:ind w:left="710" w:right="850" w:firstLine="707"/>
        <w:jc w:val="both"/>
        <w:rPr/>
      </w:pPr>
      <w:r>
        <w:rPr/>
        <w:t>Скласти та розрахувати випрямний ланцюг, який дозволяє отримати випрямний струм І</w:t>
      </w:r>
      <w:r>
        <w:rPr>
          <w:vertAlign w:val="subscript"/>
        </w:rPr>
        <w:t>випр</w:t>
      </w:r>
      <w:r>
        <w:rPr/>
        <w:t xml:space="preserve"> </w:t>
      </w:r>
      <w:r>
        <w:rPr>
          <w:vertAlign w:val="subscript"/>
        </w:rPr>
        <w:t>макс</w:t>
      </w:r>
      <w:r>
        <w:rPr/>
        <w:t xml:space="preserve"> = 400 мА при використанні діодів з данною потужністю. Значення величин, необхідних для розрахунків, вибираються із таблиці 1.2.</w:t>
      </w:r>
    </w:p>
    <w:p>
      <w:pPr>
        <w:pStyle w:val="Style15"/>
        <w:spacing w:before="161" w:after="0"/>
        <w:rPr/>
      </w:pPr>
      <w:r>
        <w:rPr/>
      </w:r>
    </w:p>
    <w:p>
      <w:pPr>
        <w:pStyle w:val="Style15"/>
        <w:ind w:left="-1" w:right="136" w:hanging="0"/>
        <w:jc w:val="center"/>
        <w:rPr/>
      </w:pPr>
      <w:r>
        <w:rPr>
          <w:spacing w:val="-2"/>
        </w:rPr>
        <w:t>Розв’язок.</w:t>
      </w:r>
    </w:p>
    <w:p>
      <w:pPr>
        <w:pStyle w:val="Style15"/>
        <w:spacing w:before="161" w:after="0"/>
        <w:ind w:left="710" w:right="847" w:firstLine="707"/>
        <w:jc w:val="both"/>
        <w:rPr/>
      </w:pPr>
      <w:r>
        <w:rPr/>
        <w:t>В зв’язку</w:t>
      </w:r>
      <w:r>
        <w:rPr>
          <w:spacing w:val="40"/>
        </w:rPr>
        <w:t xml:space="preserve"> </w:t>
      </w:r>
      <w:r>
        <w:rPr/>
        <w:t>з тим, що випрямлений струм перевищує максимально допустиме значення струму одного діода (І</w:t>
      </w:r>
      <w:r>
        <w:rPr>
          <w:vertAlign w:val="subscript"/>
        </w:rPr>
        <w:t>пр</w:t>
      </w:r>
      <w:r>
        <w:rPr/>
        <w:t xml:space="preserve"> </w:t>
      </w:r>
      <w:r>
        <w:rPr>
          <w:vertAlign w:val="subscript"/>
        </w:rPr>
        <w:t>макс</w:t>
      </w:r>
      <w:r>
        <w:rPr/>
        <w:t xml:space="preserve"> = 200 мА), необхідно з’єднати декілька діодів паралельно. Розрізненість прямих опорів діодів одного типу може складати десятки відсотків, тому для вирівнювання струмів, які протікають через діоди, необхідно послідовно з діодами включати додаткові резистори.</w:t>
      </w:r>
    </w:p>
    <w:p>
      <w:pPr>
        <w:pStyle w:val="Style15"/>
        <w:ind w:left="710" w:hanging="0"/>
        <w:jc w:val="both"/>
        <w:rPr/>
      </w:pPr>
      <w:r>
        <w:rPr/>
        <w:t>Необхідна</w:t>
      </w:r>
      <w:r>
        <w:rPr>
          <w:spacing w:val="-8"/>
        </w:rPr>
        <w:t xml:space="preserve"> </w:t>
      </w:r>
      <w:r>
        <w:rPr/>
        <w:t>кількість</w:t>
      </w:r>
      <w:r>
        <w:rPr>
          <w:spacing w:val="-10"/>
        </w:rPr>
        <w:t xml:space="preserve"> </w:t>
      </w:r>
      <w:r>
        <w:rPr/>
        <w:t>діодів</w:t>
      </w:r>
      <w:r>
        <w:rPr>
          <w:spacing w:val="-6"/>
        </w:rPr>
        <w:t xml:space="preserve"> </w:t>
      </w:r>
      <w:r>
        <w:rPr/>
        <w:t>визначається</w:t>
      </w:r>
      <w:r>
        <w:rPr>
          <w:spacing w:val="57"/>
        </w:rPr>
        <w:t xml:space="preserve"> </w:t>
      </w:r>
      <w:r>
        <w:rPr/>
        <w:t>за</w:t>
      </w:r>
      <w:r>
        <w:rPr>
          <w:spacing w:val="-5"/>
        </w:rPr>
        <w:t xml:space="preserve"> </w:t>
      </w:r>
      <w:r>
        <w:rPr>
          <w:spacing w:val="-2"/>
        </w:rPr>
        <w:t>формулою:</w:t>
      </w:r>
    </w:p>
    <w:p>
      <w:pPr>
        <w:pStyle w:val="Normal"/>
        <w:tabs>
          <w:tab w:val="clear" w:pos="720"/>
          <w:tab w:val="left" w:pos="942" w:leader="none"/>
        </w:tabs>
        <w:spacing w:lineRule="exact" w:line="462" w:before="23" w:after="0"/>
        <w:ind w:left="-1" w:right="660" w:hanging="0"/>
        <w:jc w:val="center"/>
        <w:rPr>
          <w:i/>
          <w:i/>
          <w:sz w:val="17"/>
        </w:rPr>
      </w:pPr>
      <w:r>
        <mc:AlternateContent>
          <mc:Choice Requires="wps">
            <w:drawing>
              <wp:anchor behindDoc="1" distT="3810" distB="2540" distL="3810" distR="3810" simplePos="0" locked="0" layoutInCell="0" allowOverlap="1" relativeHeight="641">
                <wp:simplePos x="0" y="0"/>
                <wp:positionH relativeFrom="page">
                  <wp:posOffset>3799205</wp:posOffset>
                </wp:positionH>
                <wp:positionV relativeFrom="paragraph">
                  <wp:posOffset>261620</wp:posOffset>
                </wp:positionV>
                <wp:extent cx="787400" cy="1270"/>
                <wp:effectExtent l="3810" t="3810" r="3810" b="2540"/>
                <wp:wrapNone/>
                <wp:docPr id="27" name="Graphic 275"/>
                <a:graphic xmlns:a="http://schemas.openxmlformats.org/drawingml/2006/main">
                  <a:graphicData uri="http://schemas.microsoft.com/office/word/2010/wordprocessingShape">
                    <wps:wsp>
                      <wps:cNvSpPr/>
                      <wps:spPr>
                        <a:xfrm>
                          <a:off x="0" y="0"/>
                          <a:ext cx="787320" cy="1440"/>
                        </a:xfrm>
                        <a:custGeom>
                          <a:avLst/>
                          <a:gdLst>
                            <a:gd name="textAreaLeft" fmla="*/ 0 w 446400"/>
                            <a:gd name="textAreaRight" fmla="*/ 447120 w 446400"/>
                            <a:gd name="textAreaTop" fmla="*/ 0 h 720"/>
                            <a:gd name="textAreaBottom" fmla="*/ 1440 h 720"/>
                          </a:gdLst>
                          <a:ahLst/>
                          <a:rect l="textAreaLeft" t="textAreaTop" r="textAreaRight" b="textAreaBottom"/>
                          <a:pathLst>
                            <a:path w="787400" h="0">
                              <a:moveTo>
                                <a:pt x="0" y="0"/>
                              </a:moveTo>
                              <a:lnTo>
                                <a:pt x="787156"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r>
        <w:rPr>
          <w:i/>
          <w:sz w:val="29"/>
        </w:rPr>
        <w:t>n</w:t>
      </w:r>
      <w:r>
        <w:rPr>
          <w:i/>
          <w:spacing w:val="1"/>
          <w:sz w:val="29"/>
        </w:rPr>
        <w:t xml:space="preserve"> </w:t>
      </w:r>
      <w:r>
        <w:rPr>
          <w:rFonts w:ascii="Symbol" w:hAnsi="Symbol"/>
          <w:spacing w:val="-10"/>
          <w:sz w:val="29"/>
        </w:rPr>
        <w:t></w:t>
      </w:r>
      <w:r>
        <w:rPr>
          <w:sz w:val="29"/>
        </w:rPr>
        <w:tab/>
      </w:r>
      <w:r>
        <w:rPr>
          <w:i/>
          <w:spacing w:val="10"/>
          <w:position w:val="19"/>
          <w:sz w:val="29"/>
        </w:rPr>
        <w:t>I</w:t>
      </w:r>
      <w:r>
        <w:rPr>
          <w:i/>
          <w:spacing w:val="10"/>
          <w:position w:val="12"/>
          <w:sz w:val="17"/>
        </w:rPr>
        <w:t>m</w:t>
      </w:r>
    </w:p>
    <w:p>
      <w:pPr>
        <w:pStyle w:val="Normal"/>
        <w:spacing w:lineRule="exact" w:line="336"/>
        <w:ind w:left="236" w:hanging="0"/>
        <w:jc w:val="center"/>
        <w:rPr>
          <w:i/>
          <w:i/>
          <w:sz w:val="17"/>
        </w:rPr>
      </w:pPr>
      <w:r>
        <w:rPr>
          <w:i/>
          <w:position w:val="7"/>
          <w:sz w:val="29"/>
        </w:rPr>
        <w:t>k</w:t>
      </w:r>
      <w:r>
        <w:rPr>
          <w:i/>
          <w:sz w:val="17"/>
        </w:rPr>
        <w:t>c</w:t>
      </w:r>
      <w:r>
        <w:rPr>
          <w:i/>
          <w:spacing w:val="45"/>
          <w:sz w:val="17"/>
        </w:rPr>
        <w:t xml:space="preserve"> </w:t>
      </w:r>
      <w:r>
        <w:rPr>
          <w:rFonts w:ascii="Symbol" w:hAnsi="Symbol"/>
          <w:position w:val="7"/>
          <w:sz w:val="29"/>
        </w:rPr>
        <w:t></w:t>
      </w:r>
      <w:r>
        <w:rPr>
          <w:spacing w:val="-17"/>
          <w:position w:val="7"/>
          <w:sz w:val="29"/>
        </w:rPr>
        <w:t xml:space="preserve"> </w:t>
      </w:r>
      <w:r>
        <w:rPr>
          <w:i/>
          <w:position w:val="7"/>
          <w:sz w:val="29"/>
        </w:rPr>
        <w:t>I</w:t>
      </w:r>
      <w:r>
        <w:rPr>
          <w:i/>
          <w:spacing w:val="-41"/>
          <w:position w:val="7"/>
          <w:sz w:val="29"/>
        </w:rPr>
        <w:t xml:space="preserve"> </w:t>
      </w:r>
      <w:r>
        <w:rPr>
          <w:i/>
          <w:sz w:val="17"/>
        </w:rPr>
        <w:t>пр</w:t>
      </w:r>
      <w:r>
        <w:rPr>
          <w:i/>
          <w:spacing w:val="-2"/>
          <w:sz w:val="17"/>
        </w:rPr>
        <w:t xml:space="preserve"> </w:t>
      </w:r>
      <w:r>
        <w:rPr>
          <w:i/>
          <w:spacing w:val="-4"/>
          <w:sz w:val="17"/>
        </w:rPr>
        <w:t>макс</w:t>
      </w:r>
    </w:p>
    <w:p>
      <w:pPr>
        <w:pStyle w:val="Style15"/>
        <w:spacing w:lineRule="auto" w:line="362" w:before="216" w:after="0"/>
        <w:ind w:left="1430" w:right="2784" w:hanging="720"/>
        <w:rPr/>
      </w:pPr>
      <w:r>
        <w:rPr/>
        <w:t>де</w:t>
      </w:r>
      <w:r>
        <w:rPr>
          <w:spacing w:val="40"/>
        </w:rPr>
        <w:t xml:space="preserve"> </w:t>
      </w:r>
      <w:r>
        <w:rPr/>
        <w:t>k</w:t>
      </w:r>
      <w:r>
        <w:rPr>
          <w:vertAlign w:val="subscript"/>
        </w:rPr>
        <w:t>c</w:t>
      </w:r>
      <w:r>
        <w:rPr>
          <w:spacing w:val="-4"/>
        </w:rPr>
        <w:t xml:space="preserve"> </w:t>
      </w:r>
      <w:r>
        <w:rPr/>
        <w:t>–</w:t>
      </w:r>
      <w:r>
        <w:rPr>
          <w:spacing w:val="-4"/>
        </w:rPr>
        <w:t xml:space="preserve"> </w:t>
      </w:r>
      <w:r>
        <w:rPr/>
        <w:t>коефіціент</w:t>
      </w:r>
      <w:r>
        <w:rPr>
          <w:spacing w:val="-6"/>
        </w:rPr>
        <w:t xml:space="preserve"> </w:t>
      </w:r>
      <w:r>
        <w:rPr/>
        <w:t>навантаження</w:t>
      </w:r>
      <w:r>
        <w:rPr>
          <w:spacing w:val="-5"/>
        </w:rPr>
        <w:t xml:space="preserve"> </w:t>
      </w:r>
      <w:r>
        <w:rPr/>
        <w:t>по</w:t>
      </w:r>
      <w:r>
        <w:rPr>
          <w:spacing w:val="-1"/>
        </w:rPr>
        <w:t xml:space="preserve"> </w:t>
      </w:r>
      <w:r>
        <w:rPr/>
        <w:t>струму,</w:t>
      </w:r>
      <w:r>
        <w:rPr>
          <w:spacing w:val="-3"/>
        </w:rPr>
        <w:t xml:space="preserve"> </w:t>
      </w:r>
      <w:r>
        <w:rPr/>
        <w:t>складає</w:t>
      </w:r>
      <w:r>
        <w:rPr>
          <w:spacing w:val="-3"/>
        </w:rPr>
        <w:t xml:space="preserve"> </w:t>
      </w:r>
      <w:r>
        <w:rPr/>
        <w:t xml:space="preserve">0,5 </w:t>
      </w:r>
      <w:r>
        <w:rPr>
          <w:rFonts w:ascii="Symbol" w:hAnsi="Symbol"/>
        </w:rPr>
        <w:t></w:t>
      </w:r>
      <w:r>
        <w:rPr>
          <w:spacing w:val="-6"/>
        </w:rPr>
        <w:t xml:space="preserve"> </w:t>
      </w:r>
      <w:r>
        <w:rPr/>
        <w:t>0,8 При k</w:t>
      </w:r>
      <w:r>
        <w:rPr>
          <w:vertAlign w:val="subscript"/>
        </w:rPr>
        <w:t>c</w:t>
      </w:r>
      <w:r>
        <w:rPr/>
        <w:t xml:space="preserve"> = 0,8 кількість діодів дорівнює:</w:t>
      </w:r>
    </w:p>
    <w:p>
      <w:pPr>
        <w:pStyle w:val="Style15"/>
        <w:tabs>
          <w:tab w:val="clear" w:pos="720"/>
          <w:tab w:val="left" w:pos="778" w:leader="none"/>
          <w:tab w:val="left" w:pos="1553" w:leader="none"/>
        </w:tabs>
        <w:spacing w:lineRule="exact" w:line="444" w:before="8" w:after="0"/>
        <w:ind w:left="53" w:hanging="0"/>
        <w:jc w:val="center"/>
        <w:rPr/>
      </w:pPr>
      <w:r>
        <mc:AlternateContent>
          <mc:Choice Requires="wps">
            <w:drawing>
              <wp:anchor behindDoc="1" distT="3810" distB="2540" distL="4445" distR="3175" simplePos="0" locked="0" layoutInCell="0" allowOverlap="1" relativeHeight="642">
                <wp:simplePos x="0" y="0"/>
                <wp:positionH relativeFrom="page">
                  <wp:posOffset>3740785</wp:posOffset>
                </wp:positionH>
                <wp:positionV relativeFrom="paragraph">
                  <wp:posOffset>240030</wp:posOffset>
                </wp:positionV>
                <wp:extent cx="607695" cy="1270"/>
                <wp:effectExtent l="4445" t="3810" r="3175" b="2540"/>
                <wp:wrapNone/>
                <wp:docPr id="28" name="Graphic 276"/>
                <a:graphic xmlns:a="http://schemas.openxmlformats.org/drawingml/2006/main">
                  <a:graphicData uri="http://schemas.microsoft.com/office/word/2010/wordprocessingShape">
                    <wps:wsp>
                      <wps:cNvSpPr/>
                      <wps:spPr>
                        <a:xfrm>
                          <a:off x="0" y="0"/>
                          <a:ext cx="607680" cy="1440"/>
                        </a:xfrm>
                        <a:custGeom>
                          <a:avLst/>
                          <a:gdLst>
                            <a:gd name="textAreaLeft" fmla="*/ 0 w 344520"/>
                            <a:gd name="textAreaRight" fmla="*/ 345240 w 344520"/>
                            <a:gd name="textAreaTop" fmla="*/ 0 h 720"/>
                            <a:gd name="textAreaBottom" fmla="*/ 1440 h 720"/>
                          </a:gdLst>
                          <a:ahLst/>
                          <a:rect l="textAreaLeft" t="textAreaTop" r="textAreaRight" b="textAreaBottom"/>
                          <a:pathLst>
                            <a:path w="607695" h="0">
                              <a:moveTo>
                                <a:pt x="0" y="0"/>
                              </a:moveTo>
                              <a:lnTo>
                                <a:pt x="607411"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r>
        <w:rPr>
          <w:i/>
          <w:w w:val="105"/>
        </w:rPr>
        <w:t>n</w:t>
      </w:r>
      <w:r>
        <w:rPr>
          <w:i/>
          <w:spacing w:val="-2"/>
          <w:w w:val="105"/>
        </w:rPr>
        <w:t xml:space="preserve"> </w:t>
      </w:r>
      <w:r>
        <w:rPr>
          <w:rFonts w:ascii="Symbol" w:hAnsi="Symbol"/>
          <w:spacing w:val="-10"/>
          <w:w w:val="105"/>
        </w:rPr>
        <w:t></w:t>
      </w:r>
      <w:r>
        <w:rPr/>
        <w:tab/>
      </w:r>
      <w:r>
        <w:rPr>
          <w:spacing w:val="-5"/>
          <w:w w:val="105"/>
          <w:position w:val="18"/>
        </w:rPr>
        <w:t>400</w:t>
      </w:r>
      <w:r>
        <w:rPr>
          <w:position w:val="18"/>
        </w:rPr>
        <w:tab/>
      </w:r>
      <w:r>
        <w:rPr>
          <w:rFonts w:ascii="Symbol" w:hAnsi="Symbol"/>
          <w:w w:val="105"/>
        </w:rPr>
        <w:t></w:t>
      </w:r>
      <w:r>
        <w:rPr>
          <w:spacing w:val="-3"/>
          <w:w w:val="105"/>
        </w:rPr>
        <w:t xml:space="preserve"> </w:t>
      </w:r>
      <w:r>
        <w:rPr>
          <w:spacing w:val="-5"/>
          <w:w w:val="105"/>
        </w:rPr>
        <w:t>2,5</w:t>
      </w:r>
    </w:p>
    <w:p>
      <w:pPr>
        <w:pStyle w:val="Style15"/>
        <w:spacing w:lineRule="exact" w:line="284"/>
        <w:ind w:left="-1" w:right="132" w:hanging="0"/>
        <w:jc w:val="center"/>
        <w:rPr/>
      </w:pPr>
      <w:r>
        <w:rPr>
          <w:spacing w:val="-2"/>
        </w:rPr>
        <w:t>0,8</w:t>
      </w:r>
      <w:r>
        <w:rPr>
          <w:spacing w:val="-34"/>
        </w:rPr>
        <w:t xml:space="preserve"> </w:t>
      </w:r>
      <w:r>
        <w:rPr>
          <w:rFonts w:ascii="Symbol" w:hAnsi="Symbol"/>
          <w:spacing w:val="-2"/>
        </w:rPr>
        <w:t></w:t>
      </w:r>
      <w:r>
        <w:rPr>
          <w:spacing w:val="-24"/>
        </w:rPr>
        <w:t xml:space="preserve"> </w:t>
      </w:r>
      <w:r>
        <w:rPr>
          <w:spacing w:val="-5"/>
        </w:rPr>
        <w:t>200</w:t>
      </w:r>
    </w:p>
    <w:p>
      <w:pPr>
        <w:pStyle w:val="Style15"/>
        <w:spacing w:before="212" w:after="0"/>
        <w:ind w:left="1430" w:hanging="0"/>
        <w:rPr/>
      </w:pPr>
      <w:r>
        <w:rPr/>
        <w:t>Приймаємо</w:t>
      </w:r>
      <w:r>
        <w:rPr>
          <w:spacing w:val="-3"/>
        </w:rPr>
        <w:t xml:space="preserve"> </w:t>
      </w:r>
      <w:r>
        <w:rPr>
          <w:i/>
        </w:rPr>
        <w:t>п</w:t>
      </w:r>
      <w:r>
        <w:rPr>
          <w:i/>
          <w:spacing w:val="-3"/>
        </w:rPr>
        <w:t xml:space="preserve"> </w:t>
      </w:r>
      <w:r>
        <w:rPr/>
        <w:t>=</w:t>
      </w:r>
      <w:r>
        <w:rPr>
          <w:spacing w:val="-5"/>
        </w:rPr>
        <w:t xml:space="preserve"> 3.</w:t>
      </w:r>
    </w:p>
    <w:p>
      <w:pPr>
        <w:pStyle w:val="Style15"/>
        <w:spacing w:before="160" w:after="0"/>
        <w:ind w:left="-1" w:right="72" w:hanging="0"/>
        <w:jc w:val="center"/>
        <w:rPr/>
      </w:pPr>
      <w:r>
        <mc:AlternateContent>
          <mc:Choice Requires="wps">
            <w:drawing>
              <wp:anchor behindDoc="1" distT="0" distB="0" distL="0" distR="0" simplePos="0" locked="0" layoutInCell="0" allowOverlap="1" relativeHeight="643">
                <wp:simplePos x="0" y="0"/>
                <wp:positionH relativeFrom="page">
                  <wp:posOffset>1062355</wp:posOffset>
                </wp:positionH>
                <wp:positionV relativeFrom="paragraph">
                  <wp:posOffset>101600</wp:posOffset>
                </wp:positionV>
                <wp:extent cx="5978525" cy="306705"/>
                <wp:effectExtent l="0" t="0" r="0" b="0"/>
                <wp:wrapNone/>
                <wp:docPr id="29" name="Graphic 277"/>
                <a:graphic xmlns:a="http://schemas.openxmlformats.org/drawingml/2006/main">
                  <a:graphicData uri="http://schemas.microsoft.com/office/word/2010/wordprocessingShape">
                    <wps:wsp>
                      <wps:cNvSpPr/>
                      <wps:spPr>
                        <a:xfrm>
                          <a:off x="0" y="0"/>
                          <a:ext cx="5978520" cy="306720"/>
                        </a:xfrm>
                        <a:custGeom>
                          <a:avLst/>
                          <a:gdLst>
                            <a:gd name="textAreaLeft" fmla="*/ 0 w 3389400"/>
                            <a:gd name="textAreaRight" fmla="*/ 3390120 w 3389400"/>
                            <a:gd name="textAreaTop" fmla="*/ 0 h 173880"/>
                            <a:gd name="textAreaBottom" fmla="*/ 174600 h 173880"/>
                          </a:gdLst>
                          <a:ahLst/>
                          <a:rect l="textAreaLeft" t="textAreaTop" r="textAreaRight" b="textAreaBottom"/>
                          <a:pathLst>
                            <a:path w="5978525" h="306705">
                              <a:moveTo>
                                <a:pt x="5978017" y="0"/>
                              </a:moveTo>
                              <a:lnTo>
                                <a:pt x="0" y="0"/>
                              </a:lnTo>
                              <a:lnTo>
                                <a:pt x="0" y="306323"/>
                              </a:lnTo>
                              <a:lnTo>
                                <a:pt x="5978017" y="306323"/>
                              </a:lnTo>
                              <a:lnTo>
                                <a:pt x="5978017" y="0"/>
                              </a:lnTo>
                              <a:close/>
                            </a:path>
                          </a:pathLst>
                        </a:custGeom>
                        <a:solidFill>
                          <a:srgbClr val="ffffff"/>
                        </a:solidFill>
                        <a:ln w="0">
                          <a:noFill/>
                        </a:ln>
                      </wps:spPr>
                      <wps:style>
                        <a:lnRef idx="0"/>
                        <a:fillRef idx="0"/>
                        <a:effectRef idx="0"/>
                        <a:fontRef idx="minor"/>
                      </wps:style>
                      <wps:bodyPr/>
                    </wps:wsp>
                  </a:graphicData>
                </a:graphic>
              </wp:anchor>
            </w:drawing>
          </mc:Choice>
          <mc:Fallback>
            <w:pict/>
          </mc:Fallback>
        </mc:AlternateContent>
      </w:r>
      <w:r>
        <w:rPr/>
        <w:t>Значення</w:t>
      </w:r>
      <w:r>
        <w:rPr>
          <w:spacing w:val="-11"/>
        </w:rPr>
        <w:t xml:space="preserve"> </w:t>
      </w:r>
      <w:r>
        <w:rPr/>
        <w:t>опорів</w:t>
      </w:r>
      <w:r>
        <w:rPr>
          <w:spacing w:val="-8"/>
        </w:rPr>
        <w:t xml:space="preserve"> </w:t>
      </w:r>
      <w:r>
        <w:rPr/>
        <w:t>додаткових</w:t>
      </w:r>
      <w:r>
        <w:rPr>
          <w:spacing w:val="-4"/>
        </w:rPr>
        <w:t xml:space="preserve"> </w:t>
      </w:r>
      <w:r>
        <w:rPr/>
        <w:t>резисторів</w:t>
      </w:r>
      <w:r>
        <w:rPr>
          <w:spacing w:val="-6"/>
        </w:rPr>
        <w:t xml:space="preserve"> </w:t>
      </w:r>
      <w:r>
        <w:rPr/>
        <w:t>знаходиться</w:t>
      </w:r>
      <w:r>
        <w:rPr>
          <w:spacing w:val="-5"/>
        </w:rPr>
        <w:t xml:space="preserve"> </w:t>
      </w:r>
      <w:r>
        <w:rPr/>
        <w:t>за</w:t>
      </w:r>
      <w:r>
        <w:rPr>
          <w:spacing w:val="-6"/>
        </w:rPr>
        <w:t xml:space="preserve"> </w:t>
      </w:r>
      <w:r>
        <w:rPr>
          <w:spacing w:val="-2"/>
        </w:rPr>
        <w:t>формулою:</w:t>
      </w:r>
    </w:p>
    <w:p>
      <w:pPr>
        <w:sectPr>
          <w:footerReference w:type="default" r:id="rId22"/>
          <w:type w:val="nextPage"/>
          <w:pgSz w:w="11906" w:h="16838"/>
          <w:pgMar w:left="992" w:right="0" w:gutter="0" w:header="0" w:top="620" w:footer="657" w:bottom="960"/>
          <w:pgNumType w:fmt="decimal"/>
          <w:formProt w:val="false"/>
          <w:textDirection w:val="lrTb"/>
          <w:docGrid w:type="default" w:linePitch="100" w:charSpace="4096"/>
        </w:sectPr>
      </w:pPr>
    </w:p>
    <w:p>
      <w:pPr>
        <w:pStyle w:val="Normal"/>
        <w:tabs>
          <w:tab w:val="clear" w:pos="720"/>
          <w:tab w:val="left" w:pos="4252" w:leader="none"/>
          <w:tab w:val="left" w:pos="4728" w:leader="none"/>
        </w:tabs>
        <w:spacing w:lineRule="auto" w:line="120" w:before="112" w:after="0"/>
        <w:ind w:left="3739" w:hanging="0"/>
        <w:rPr>
          <w:sz w:val="27"/>
        </w:rPr>
      </w:pPr>
      <w:r>
        <w:rPr>
          <w:i/>
          <w:spacing w:val="-10"/>
          <w:w w:val="105"/>
          <w:position w:val="-21"/>
          <w:sz w:val="27"/>
        </w:rPr>
        <w:t>R</w:t>
      </w:r>
      <w:r>
        <w:rPr>
          <w:i/>
          <w:position w:val="-21"/>
          <w:sz w:val="27"/>
        </w:rPr>
        <w:tab/>
      </w:r>
      <w:r>
        <w:rPr>
          <w:rFonts w:ascii="Symbol" w:hAnsi="Symbol"/>
          <w:spacing w:val="-10"/>
          <w:w w:val="105"/>
          <w:position w:val="-21"/>
          <w:sz w:val="27"/>
        </w:rPr>
        <w:t></w:t>
      </w:r>
      <w:r>
        <w:rPr>
          <w:position w:val="-21"/>
          <w:sz w:val="27"/>
        </w:rPr>
        <w:tab/>
      </w:r>
      <w:r>
        <w:rPr>
          <w:i/>
          <w:w w:val="105"/>
          <w:sz w:val="27"/>
        </w:rPr>
        <w:t>U</w:t>
      </w:r>
      <w:r>
        <w:rPr>
          <w:i/>
          <w:spacing w:val="-44"/>
          <w:w w:val="105"/>
          <w:sz w:val="27"/>
        </w:rPr>
        <w:t xml:space="preserve"> </w:t>
      </w:r>
      <w:r>
        <w:rPr>
          <w:i/>
          <w:w w:val="105"/>
          <w:position w:val="-6"/>
          <w:sz w:val="16"/>
        </w:rPr>
        <w:t>пр</w:t>
      </w:r>
      <w:r>
        <w:rPr>
          <w:i/>
          <w:spacing w:val="-20"/>
          <w:w w:val="105"/>
          <w:position w:val="-6"/>
          <w:sz w:val="16"/>
        </w:rPr>
        <w:t xml:space="preserve"> </w:t>
      </w:r>
      <w:r>
        <w:rPr>
          <w:i/>
          <w:w w:val="105"/>
          <w:position w:val="-6"/>
          <w:sz w:val="16"/>
        </w:rPr>
        <w:t>ср</w:t>
      </w:r>
      <w:r>
        <w:rPr>
          <w:i/>
          <w:spacing w:val="23"/>
          <w:w w:val="105"/>
          <w:position w:val="-6"/>
          <w:sz w:val="16"/>
        </w:rPr>
        <w:t xml:space="preserve"> </w:t>
      </w:r>
      <w:r>
        <w:rPr>
          <w:rFonts w:ascii="Symbol" w:hAnsi="Symbol"/>
          <w:w w:val="105"/>
          <w:sz w:val="27"/>
        </w:rPr>
        <w:t></w:t>
      </w:r>
      <w:r>
        <w:rPr>
          <w:spacing w:val="-34"/>
          <w:w w:val="105"/>
          <w:sz w:val="27"/>
        </w:rPr>
        <w:t xml:space="preserve"> </w:t>
      </w:r>
      <w:r>
        <w:rPr>
          <w:w w:val="105"/>
          <w:sz w:val="27"/>
        </w:rPr>
        <w:t>(</w:t>
      </w:r>
      <w:r>
        <w:rPr>
          <w:i/>
          <w:w w:val="105"/>
          <w:sz w:val="27"/>
        </w:rPr>
        <w:t>n</w:t>
      </w:r>
      <w:r>
        <w:rPr>
          <w:i/>
          <w:spacing w:val="-20"/>
          <w:w w:val="105"/>
          <w:sz w:val="27"/>
        </w:rPr>
        <w:t xml:space="preserve"> </w:t>
      </w:r>
      <w:r>
        <w:rPr>
          <w:rFonts w:ascii="Symbol" w:hAnsi="Symbol"/>
          <w:spacing w:val="-5"/>
          <w:w w:val="105"/>
          <w:sz w:val="27"/>
        </w:rPr>
        <w:t></w:t>
      </w:r>
      <w:r>
        <w:rPr>
          <w:spacing w:val="-5"/>
          <w:w w:val="105"/>
          <w:sz w:val="27"/>
        </w:rPr>
        <w:t>1)</w:t>
      </w:r>
    </w:p>
    <w:p>
      <w:pPr>
        <w:pStyle w:val="Style15"/>
        <w:spacing w:before="32" w:after="0"/>
        <w:rPr/>
      </w:pPr>
      <w:r>
        <w:br w:type="column"/>
      </w:r>
      <w:r>
        <w:rPr/>
      </w:r>
    </w:p>
    <w:p>
      <w:pPr>
        <w:pStyle w:val="Style15"/>
        <w:spacing w:lineRule="exact" w:line="148"/>
        <w:ind w:left="368" w:hanging="0"/>
        <w:rPr/>
      </w:pPr>
      <w:r>
        <w:rPr/>
        <w:t>,</w:t>
      </w:r>
      <w:r>
        <w:rPr>
          <w:spacing w:val="-1"/>
        </w:rPr>
        <w:t xml:space="preserve"> </w:t>
      </w:r>
      <w:r>
        <w:rPr>
          <w:spacing w:val="-5"/>
        </w:rPr>
        <w:t>Ом</w:t>
      </w:r>
    </w:p>
    <w:p>
      <w:pPr>
        <w:sectPr>
          <w:footerReference w:type="default" r:id="rId23"/>
          <w:type w:val="nextPage"/>
          <w:pgSz w:w="11906" w:h="16838"/>
          <w:pgMar w:left="992" w:right="0" w:gutter="0" w:header="0" w:top="1080" w:footer="657" w:bottom="960"/>
          <w:pgNumType w:fmt="decimal"/>
          <w:cols w:num="2" w:equalWidth="false" w:sep="false">
            <w:col w:w="6156" w:space="40"/>
            <w:col w:w="4717"/>
          </w:cols>
          <w:formProt w:val="false"/>
          <w:textDirection w:val="lrTb"/>
          <w:docGrid w:type="default" w:linePitch="100" w:charSpace="4096"/>
        </w:sectPr>
      </w:pPr>
    </w:p>
    <w:p>
      <w:pPr>
        <w:pStyle w:val="Normal"/>
        <w:spacing w:lineRule="exact" w:line="177"/>
        <w:jc w:val="right"/>
        <w:rPr>
          <w:i/>
          <w:i/>
          <w:sz w:val="16"/>
        </w:rPr>
      </w:pPr>
      <w:r>
        <mc:AlternateContent>
          <mc:Choice Requires="wps">
            <w:drawing>
              <wp:anchor behindDoc="0" distT="3810" distB="2540" distL="3810" distR="3810" simplePos="0" locked="0" layoutInCell="0" allowOverlap="1" relativeHeight="584">
                <wp:simplePos x="0" y="0"/>
                <wp:positionH relativeFrom="page">
                  <wp:posOffset>3474085</wp:posOffset>
                </wp:positionH>
                <wp:positionV relativeFrom="paragraph">
                  <wp:posOffset>3175</wp:posOffset>
                </wp:positionV>
                <wp:extent cx="1235710" cy="1270"/>
                <wp:effectExtent l="3810" t="3810" r="3810" b="2540"/>
                <wp:wrapNone/>
                <wp:docPr id="34" name="Graphic 278"/>
                <a:graphic xmlns:a="http://schemas.openxmlformats.org/drawingml/2006/main">
                  <a:graphicData uri="http://schemas.microsoft.com/office/word/2010/wordprocessingShape">
                    <wps:wsp>
                      <wps:cNvSpPr/>
                      <wps:spPr>
                        <a:xfrm>
                          <a:off x="0" y="0"/>
                          <a:ext cx="1235880" cy="1440"/>
                        </a:xfrm>
                        <a:custGeom>
                          <a:avLst/>
                          <a:gdLst>
                            <a:gd name="textAreaLeft" fmla="*/ 0 w 700560"/>
                            <a:gd name="textAreaRight" fmla="*/ 701280 w 700560"/>
                            <a:gd name="textAreaTop" fmla="*/ 0 h 720"/>
                            <a:gd name="textAreaBottom" fmla="*/ 1440 h 720"/>
                          </a:gdLst>
                          <a:ahLst/>
                          <a:rect l="textAreaLeft" t="textAreaTop" r="textAreaRight" b="textAreaBottom"/>
                          <a:pathLst>
                            <a:path w="1235710" h="0">
                              <a:moveTo>
                                <a:pt x="0" y="0"/>
                              </a:moveTo>
                              <a:lnTo>
                                <a:pt x="1235472" y="0"/>
                              </a:lnTo>
                            </a:path>
                          </a:pathLst>
                        </a:custGeom>
                        <a:noFill/>
                        <a:ln w="6919">
                          <a:solidFill>
                            <a:srgbClr val="000000"/>
                          </a:solidFill>
                          <a:round/>
                        </a:ln>
                      </wps:spPr>
                      <wps:style>
                        <a:lnRef idx="0"/>
                        <a:fillRef idx="0"/>
                        <a:effectRef idx="0"/>
                        <a:fontRef idx="minor"/>
                      </wps:style>
                      <wps:bodyPr/>
                    </wps:wsp>
                  </a:graphicData>
                </a:graphic>
              </wp:anchor>
            </w:drawing>
          </mc:Choice>
          <mc:Fallback>
            <w:pict/>
          </mc:Fallback>
        </mc:AlternateContent>
      </w:r>
      <w:r>
        <w:rPr>
          <w:i/>
          <w:spacing w:val="-5"/>
          <w:sz w:val="16"/>
        </w:rPr>
        <w:t>дод</w:t>
      </w:r>
    </w:p>
    <w:p>
      <w:pPr>
        <w:pStyle w:val="Normal"/>
        <w:spacing w:before="16" w:after="0"/>
        <w:ind w:left="304" w:hanging="0"/>
        <w:rPr>
          <w:i/>
          <w:i/>
          <w:sz w:val="27"/>
        </w:rPr>
      </w:pPr>
      <w:r>
        <w:br w:type="column"/>
      </w:r>
      <w:r>
        <w:rPr>
          <w:i/>
          <w:sz w:val="27"/>
        </w:rPr>
        <w:t>n</w:t>
      </w:r>
      <w:r>
        <w:rPr>
          <w:i/>
          <w:spacing w:val="-26"/>
          <w:sz w:val="27"/>
        </w:rPr>
        <w:t xml:space="preserve"> </w:t>
      </w:r>
      <w:r>
        <w:rPr>
          <w:rFonts w:ascii="Symbol" w:hAnsi="Symbol"/>
          <w:sz w:val="27"/>
        </w:rPr>
        <w:t></w:t>
      </w:r>
      <w:r>
        <w:rPr>
          <w:spacing w:val="-13"/>
          <w:sz w:val="27"/>
        </w:rPr>
        <w:t xml:space="preserve"> </w:t>
      </w:r>
      <w:r>
        <w:rPr>
          <w:i/>
          <w:spacing w:val="-10"/>
          <w:sz w:val="27"/>
        </w:rPr>
        <w:t>I</w:t>
      </w:r>
    </w:p>
    <w:p>
      <w:pPr>
        <w:pStyle w:val="Style15"/>
        <w:spacing w:before="23" w:after="0"/>
        <w:rPr>
          <w:i/>
          <w:i/>
          <w:sz w:val="16"/>
        </w:rPr>
      </w:pPr>
      <w:r>
        <w:br w:type="column"/>
      </w:r>
      <w:r>
        <w:rPr>
          <w:i/>
          <w:sz w:val="16"/>
        </w:rPr>
      </w:r>
    </w:p>
    <w:p>
      <w:pPr>
        <w:pStyle w:val="Normal"/>
        <w:rPr>
          <w:i/>
          <w:i/>
          <w:sz w:val="16"/>
        </w:rPr>
      </w:pPr>
      <w:r>
        <w:rPr>
          <w:i/>
          <w:sz w:val="16"/>
        </w:rPr>
        <w:t>пр</w:t>
      </w:r>
      <w:r>
        <w:rPr>
          <w:i/>
          <w:spacing w:val="-4"/>
          <w:sz w:val="16"/>
        </w:rPr>
        <w:t xml:space="preserve"> макс</w:t>
      </w:r>
    </w:p>
    <w:p>
      <w:pPr>
        <w:pStyle w:val="Normal"/>
        <w:spacing w:before="16" w:after="0"/>
        <w:ind w:left="31" w:hanging="0"/>
        <w:rPr>
          <w:i/>
          <w:i/>
          <w:sz w:val="16"/>
        </w:rPr>
      </w:pPr>
      <w:r>
        <w:br w:type="column"/>
      </w:r>
      <w:r>
        <w:rPr>
          <w:rFonts w:ascii="Symbol" w:hAnsi="Symbol"/>
          <w:spacing w:val="-2"/>
          <w:sz w:val="27"/>
        </w:rPr>
        <w:t></w:t>
      </w:r>
      <w:r>
        <w:rPr>
          <w:spacing w:val="-2"/>
          <w:sz w:val="27"/>
        </w:rPr>
        <w:t>1,1</w:t>
      </w:r>
      <w:r>
        <w:rPr>
          <w:rFonts w:ascii="Symbol" w:hAnsi="Symbol"/>
          <w:spacing w:val="-2"/>
          <w:sz w:val="27"/>
        </w:rPr>
        <w:t></w:t>
      </w:r>
      <w:r>
        <w:rPr>
          <w:spacing w:val="-11"/>
          <w:sz w:val="27"/>
        </w:rPr>
        <w:t xml:space="preserve"> </w:t>
      </w:r>
      <w:r>
        <w:rPr>
          <w:i/>
          <w:spacing w:val="-5"/>
          <w:sz w:val="27"/>
        </w:rPr>
        <w:t>I</w:t>
      </w:r>
      <w:r>
        <w:rPr>
          <w:i/>
          <w:spacing w:val="-5"/>
          <w:position w:val="-6"/>
          <w:sz w:val="16"/>
        </w:rPr>
        <w:t>m</w:t>
      </w:r>
    </w:p>
    <w:p>
      <w:pPr>
        <w:sectPr>
          <w:type w:val="continuous"/>
          <w:pgSz w:w="11906" w:h="16838"/>
          <w:pgMar w:left="992" w:right="0" w:gutter="0" w:header="0" w:top="1080" w:footer="657" w:bottom="960"/>
          <w:cols w:num="4" w:equalWidth="false" w:sep="false">
            <w:col w:w="4151" w:space="40"/>
            <w:col w:w="696" w:space="24"/>
            <w:col w:w="546" w:space="40"/>
            <w:col w:w="5415"/>
          </w:cols>
          <w:formProt w:val="false"/>
          <w:textDirection w:val="lrTb"/>
          <w:docGrid w:type="default" w:linePitch="100" w:charSpace="4096"/>
        </w:sectPr>
      </w:pPr>
    </w:p>
    <w:p>
      <w:pPr>
        <w:pStyle w:val="Style15"/>
        <w:spacing w:lineRule="auto" w:line="360" w:before="188" w:after="0"/>
        <w:ind w:left="710" w:right="964" w:firstLine="719"/>
        <w:rPr/>
      </w:pPr>
      <w:r>
        <w:rPr/>
        <w:t>Значення</w:t>
      </w:r>
      <w:r>
        <w:rPr>
          <w:spacing w:val="40"/>
        </w:rPr>
        <w:t xml:space="preserve"> </w:t>
      </w:r>
      <w:r>
        <w:rPr/>
        <w:t>опорів</w:t>
      </w:r>
      <w:r>
        <w:rPr>
          <w:spacing w:val="40"/>
        </w:rPr>
        <w:t xml:space="preserve"> </w:t>
      </w:r>
      <w:r>
        <w:rPr/>
        <w:t>додаткових</w:t>
      </w:r>
      <w:r>
        <w:rPr>
          <w:spacing w:val="40"/>
        </w:rPr>
        <w:t xml:space="preserve"> </w:t>
      </w:r>
      <w:r>
        <w:rPr/>
        <w:t>резисторів</w:t>
      </w:r>
      <w:r>
        <w:rPr>
          <w:spacing w:val="40"/>
        </w:rPr>
        <w:t xml:space="preserve"> </w:t>
      </w:r>
      <w:r>
        <w:rPr/>
        <w:t>для</w:t>
      </w:r>
      <w:r>
        <w:rPr>
          <w:spacing w:val="40"/>
        </w:rPr>
        <w:t xml:space="preserve"> </w:t>
      </w:r>
      <w:r>
        <w:rPr/>
        <w:t>діодів</w:t>
      </w:r>
      <w:r>
        <w:rPr>
          <w:spacing w:val="40"/>
        </w:rPr>
        <w:t xml:space="preserve"> </w:t>
      </w:r>
      <w:r>
        <w:rPr/>
        <w:t>даного</w:t>
      </w:r>
      <w:r>
        <w:rPr>
          <w:spacing w:val="40"/>
        </w:rPr>
        <w:t xml:space="preserve"> </w:t>
      </w:r>
      <w:r>
        <w:rPr/>
        <w:t>типу</w:t>
      </w:r>
      <w:r>
        <w:rPr>
          <w:spacing w:val="40"/>
        </w:rPr>
        <w:t xml:space="preserve"> </w:t>
      </w:r>
      <w:r>
        <w:rPr/>
        <w:t xml:space="preserve">буде </w:t>
      </w:r>
      <w:r>
        <w:rPr>
          <w:spacing w:val="-2"/>
        </w:rPr>
        <w:t>дорівнювати:</w:t>
      </w:r>
    </w:p>
    <w:p>
      <w:pPr>
        <w:sectPr>
          <w:type w:val="continuous"/>
          <w:pgSz w:w="11906" w:h="16838"/>
          <w:pgMar w:left="992" w:right="0" w:gutter="0" w:header="0" w:top="1080" w:footer="657" w:bottom="960"/>
          <w:formProt w:val="false"/>
          <w:textDirection w:val="lrTb"/>
          <w:docGrid w:type="default" w:linePitch="100" w:charSpace="4096"/>
        </w:sectPr>
      </w:pPr>
    </w:p>
    <w:p>
      <w:pPr>
        <w:pStyle w:val="Style15"/>
        <w:spacing w:before="14" w:after="0"/>
        <w:rPr>
          <w:sz w:val="15"/>
        </w:rPr>
      </w:pPr>
      <w:r>
        <w:rPr>
          <w:sz w:val="15"/>
        </w:rPr>
      </w:r>
    </w:p>
    <w:p>
      <w:pPr>
        <w:pStyle w:val="Normal"/>
        <w:jc w:val="right"/>
        <w:rPr>
          <w:i/>
          <w:i/>
          <w:sz w:val="15"/>
        </w:rPr>
      </w:pPr>
      <w:r>
        <w:rPr>
          <w:i/>
          <w:spacing w:val="-4"/>
          <w:w w:val="105"/>
          <w:position w:val="7"/>
          <w:sz w:val="26"/>
        </w:rPr>
        <w:t>R</w:t>
      </w:r>
      <w:r>
        <w:rPr>
          <w:i/>
          <w:spacing w:val="-4"/>
          <w:w w:val="105"/>
          <w:sz w:val="15"/>
        </w:rPr>
        <w:t>дод</w:t>
      </w:r>
    </w:p>
    <w:p>
      <w:pPr>
        <w:pStyle w:val="Normal"/>
        <w:tabs>
          <w:tab w:val="clear" w:pos="720"/>
          <w:tab w:val="left" w:pos="1280" w:leader="none"/>
        </w:tabs>
        <w:spacing w:lineRule="auto" w:line="180" w:before="27" w:after="0"/>
        <w:ind w:left="62" w:hanging="0"/>
        <w:rPr>
          <w:sz w:val="26"/>
        </w:rPr>
      </w:pPr>
      <w:r>
        <w:br w:type="column"/>
      </w:r>
      <w:r>
        <w:rPr>
          <w:rFonts w:ascii="Symbol" w:hAnsi="Symbol"/>
          <w:spacing w:val="-10"/>
          <w:position w:val="-16"/>
          <w:sz w:val="26"/>
        </w:rPr>
        <w:t></w:t>
      </w:r>
      <w:r>
        <w:rPr>
          <w:position w:val="-16"/>
          <w:sz w:val="26"/>
        </w:rPr>
        <w:tab/>
      </w:r>
      <w:r>
        <w:rPr>
          <w:sz w:val="26"/>
        </w:rPr>
        <w:t>1</w:t>
      </w:r>
      <w:r>
        <w:rPr>
          <w:rFonts w:ascii="Symbol" w:hAnsi="Symbol"/>
          <w:sz w:val="26"/>
        </w:rPr>
        <w:t></w:t>
      </w:r>
      <w:r>
        <w:rPr>
          <w:spacing w:val="-20"/>
          <w:sz w:val="26"/>
        </w:rPr>
        <w:t xml:space="preserve"> </w:t>
      </w:r>
      <w:r>
        <w:rPr>
          <w:sz w:val="26"/>
        </w:rPr>
        <w:t>(3</w:t>
      </w:r>
      <w:r>
        <w:rPr>
          <w:spacing w:val="-14"/>
          <w:sz w:val="26"/>
        </w:rPr>
        <w:t xml:space="preserve"> </w:t>
      </w:r>
      <w:r>
        <w:rPr>
          <w:rFonts w:ascii="Symbol" w:hAnsi="Symbol"/>
          <w:spacing w:val="-5"/>
          <w:sz w:val="26"/>
        </w:rPr>
        <w:t></w:t>
      </w:r>
      <w:r>
        <w:rPr>
          <w:spacing w:val="-5"/>
          <w:sz w:val="26"/>
        </w:rPr>
        <w:t>1)</w:t>
      </w:r>
    </w:p>
    <w:p>
      <w:pPr>
        <w:pStyle w:val="Normal"/>
        <w:spacing w:lineRule="exact" w:line="264"/>
        <w:ind w:left="291" w:hanging="0"/>
        <w:rPr>
          <w:sz w:val="26"/>
        </w:rPr>
      </w:pPr>
      <w:r>
        <mc:AlternateContent>
          <mc:Choice Requires="wps">
            <w:drawing>
              <wp:anchor behindDoc="1" distT="3810" distB="2540" distL="4445" distR="3175" simplePos="0" locked="0" layoutInCell="0" allowOverlap="1" relativeHeight="644">
                <wp:simplePos x="0" y="0"/>
                <wp:positionH relativeFrom="page">
                  <wp:posOffset>3197225</wp:posOffset>
                </wp:positionH>
                <wp:positionV relativeFrom="paragraph">
                  <wp:posOffset>-45720</wp:posOffset>
                </wp:positionV>
                <wp:extent cx="1844675" cy="1270"/>
                <wp:effectExtent l="4445" t="3810" r="3175" b="2540"/>
                <wp:wrapNone/>
                <wp:docPr id="35" name="Graphic 279"/>
                <a:graphic xmlns:a="http://schemas.openxmlformats.org/drawingml/2006/main">
                  <a:graphicData uri="http://schemas.microsoft.com/office/word/2010/wordprocessingShape">
                    <wps:wsp>
                      <wps:cNvSpPr/>
                      <wps:spPr>
                        <a:xfrm>
                          <a:off x="0" y="0"/>
                          <a:ext cx="1844640" cy="1440"/>
                        </a:xfrm>
                        <a:custGeom>
                          <a:avLst/>
                          <a:gdLst>
                            <a:gd name="textAreaLeft" fmla="*/ 0 w 1045800"/>
                            <a:gd name="textAreaRight" fmla="*/ 1046520 w 1045800"/>
                            <a:gd name="textAreaTop" fmla="*/ 0 h 720"/>
                            <a:gd name="textAreaBottom" fmla="*/ 1440 h 720"/>
                          </a:gdLst>
                          <a:ahLst/>
                          <a:rect l="textAreaLeft" t="textAreaTop" r="textAreaRight" b="textAreaBottom"/>
                          <a:pathLst>
                            <a:path w="1844675" h="0">
                              <a:moveTo>
                                <a:pt x="0" y="0"/>
                              </a:moveTo>
                              <a:lnTo>
                                <a:pt x="1844218" y="0"/>
                              </a:lnTo>
                            </a:path>
                          </a:pathLst>
                        </a:custGeom>
                        <a:noFill/>
                        <a:ln w="6799">
                          <a:solidFill>
                            <a:srgbClr val="000000"/>
                          </a:solidFill>
                          <a:round/>
                        </a:ln>
                      </wps:spPr>
                      <wps:style>
                        <a:lnRef idx="0"/>
                        <a:fillRef idx="0"/>
                        <a:effectRef idx="0"/>
                        <a:fontRef idx="minor"/>
                      </wps:style>
                      <wps:bodyPr/>
                    </wps:wsp>
                  </a:graphicData>
                </a:graphic>
              </wp:anchor>
            </w:drawing>
          </mc:Choice>
          <mc:Fallback>
            <w:pict/>
          </mc:Fallback>
        </mc:AlternateContent>
      </w:r>
      <w:r>
        <w:rPr>
          <w:sz w:val="26"/>
        </w:rPr>
        <w:t>3</w:t>
      </w:r>
      <w:r>
        <w:rPr>
          <w:spacing w:val="-29"/>
          <w:sz w:val="26"/>
        </w:rPr>
        <w:t xml:space="preserve"> </w:t>
      </w:r>
      <w:r>
        <w:rPr>
          <w:rFonts w:ascii="Symbol" w:hAnsi="Symbol"/>
          <w:sz w:val="26"/>
        </w:rPr>
        <w:t></w:t>
      </w:r>
      <w:r>
        <w:rPr>
          <w:spacing w:val="-12"/>
          <w:sz w:val="26"/>
        </w:rPr>
        <w:t xml:space="preserve"> </w:t>
      </w:r>
      <w:r>
        <w:rPr>
          <w:sz w:val="26"/>
        </w:rPr>
        <w:t>200</w:t>
      </w:r>
      <w:r>
        <w:rPr>
          <w:rFonts w:ascii="Symbol" w:hAnsi="Symbol"/>
          <w:sz w:val="26"/>
        </w:rPr>
        <w:t></w:t>
      </w:r>
      <w:r>
        <w:rPr>
          <w:sz w:val="26"/>
        </w:rPr>
        <w:t>10</w:t>
      </w:r>
      <w:r>
        <w:rPr>
          <w:rFonts w:ascii="Symbol" w:hAnsi="Symbol"/>
          <w:sz w:val="26"/>
          <w:vertAlign w:val="superscript"/>
        </w:rPr>
        <w:t></w:t>
      </w:r>
      <w:r>
        <w:rPr>
          <w:sz w:val="26"/>
          <w:vertAlign w:val="superscript"/>
        </w:rPr>
        <w:t>3</w:t>
      </w:r>
      <w:r>
        <w:rPr>
          <w:spacing w:val="45"/>
          <w:sz w:val="26"/>
        </w:rPr>
        <w:t xml:space="preserve"> </w:t>
      </w:r>
      <w:r>
        <w:rPr>
          <w:rFonts w:ascii="Symbol" w:hAnsi="Symbol"/>
          <w:sz w:val="26"/>
        </w:rPr>
        <w:t></w:t>
      </w:r>
      <w:r>
        <w:rPr>
          <w:sz w:val="26"/>
        </w:rPr>
        <w:t>1,1</w:t>
      </w:r>
      <w:r>
        <w:rPr>
          <w:rFonts w:ascii="Symbol" w:hAnsi="Symbol"/>
          <w:sz w:val="26"/>
        </w:rPr>
        <w:t></w:t>
      </w:r>
      <w:r>
        <w:rPr>
          <w:spacing w:val="-10"/>
          <w:sz w:val="26"/>
        </w:rPr>
        <w:t xml:space="preserve"> </w:t>
      </w:r>
      <w:r>
        <w:rPr>
          <w:spacing w:val="-2"/>
          <w:sz w:val="26"/>
        </w:rPr>
        <w:t>400</w:t>
      </w:r>
      <w:r>
        <w:rPr>
          <w:rFonts w:ascii="Symbol" w:hAnsi="Symbol"/>
          <w:spacing w:val="-2"/>
          <w:sz w:val="26"/>
        </w:rPr>
        <w:t></w:t>
      </w:r>
      <w:r>
        <w:rPr>
          <w:spacing w:val="-2"/>
          <w:sz w:val="26"/>
        </w:rPr>
        <w:t>10</w:t>
      </w:r>
      <w:r>
        <w:rPr>
          <w:rFonts w:ascii="Symbol" w:hAnsi="Symbol"/>
          <w:spacing w:val="-2"/>
          <w:sz w:val="26"/>
          <w:vertAlign w:val="superscript"/>
        </w:rPr>
        <w:t></w:t>
      </w:r>
      <w:r>
        <w:rPr>
          <w:spacing w:val="-2"/>
          <w:sz w:val="26"/>
          <w:vertAlign w:val="superscript"/>
        </w:rPr>
        <w:t>3</w:t>
      </w:r>
    </w:p>
    <w:p>
      <w:pPr>
        <w:pStyle w:val="Normal"/>
        <w:spacing w:before="172" w:after="0"/>
        <w:ind w:left="80" w:hanging="0"/>
        <w:rPr>
          <w:sz w:val="28"/>
        </w:rPr>
      </w:pPr>
      <w:r>
        <w:br w:type="column"/>
      </w:r>
      <w:r>
        <w:rPr>
          <w:rFonts w:ascii="Symbol" w:hAnsi="Symbol"/>
          <w:sz w:val="26"/>
        </w:rPr>
        <w:t></w:t>
      </w:r>
      <w:r>
        <w:rPr>
          <w:spacing w:val="-26"/>
          <w:sz w:val="26"/>
        </w:rPr>
        <w:t xml:space="preserve"> </w:t>
      </w:r>
      <w:r>
        <w:rPr>
          <w:sz w:val="26"/>
        </w:rPr>
        <w:t>12,5</w:t>
      </w:r>
      <w:r>
        <w:rPr>
          <w:spacing w:val="-32"/>
          <w:sz w:val="26"/>
        </w:rPr>
        <w:t xml:space="preserve"> </w:t>
      </w:r>
      <w:r>
        <w:rPr>
          <w:position w:val="-2"/>
          <w:sz w:val="28"/>
        </w:rPr>
        <w:t>,</w:t>
      </w:r>
      <w:r>
        <w:rPr>
          <w:spacing w:val="-3"/>
          <w:position w:val="-2"/>
          <w:sz w:val="28"/>
        </w:rPr>
        <w:t xml:space="preserve"> </w:t>
      </w:r>
      <w:r>
        <w:rPr>
          <w:spacing w:val="-5"/>
          <w:position w:val="-2"/>
          <w:sz w:val="28"/>
        </w:rPr>
        <w:t>Ом</w:t>
      </w:r>
    </w:p>
    <w:p>
      <w:pPr>
        <w:sectPr>
          <w:type w:val="continuous"/>
          <w:pgSz w:w="11906" w:h="16838"/>
          <w:pgMar w:left="992" w:right="0" w:gutter="0" w:header="0" w:top="1080" w:footer="657" w:bottom="960"/>
          <w:cols w:num="3" w:equalWidth="false" w:sep="false">
            <w:col w:w="3720" w:space="40"/>
            <w:col w:w="3142" w:space="38"/>
            <w:col w:w="3973"/>
          </w:cols>
          <w:formProt w:val="false"/>
          <w:textDirection w:val="lrTb"/>
          <w:docGrid w:type="default" w:linePitch="100" w:charSpace="4096"/>
        </w:sectPr>
      </w:pPr>
    </w:p>
    <w:p>
      <w:pPr>
        <w:pStyle w:val="Style15"/>
        <w:spacing w:before="202" w:after="0"/>
        <w:ind w:left="1430" w:hanging="0"/>
        <w:rPr/>
      </w:pPr>
      <w:r>
        <w:rPr/>
        <w:t>Приймаємо</w:t>
      </w:r>
      <w:r>
        <w:rPr>
          <w:spacing w:val="-4"/>
        </w:rPr>
        <w:t xml:space="preserve"> </w:t>
      </w:r>
      <w:r>
        <w:rPr/>
        <w:t>R</w:t>
      </w:r>
      <w:r>
        <w:rPr>
          <w:i/>
          <w:vertAlign w:val="subscript"/>
        </w:rPr>
        <w:t>д</w:t>
      </w:r>
      <w:r>
        <w:rPr>
          <w:i/>
          <w:spacing w:val="-4"/>
        </w:rPr>
        <w:t xml:space="preserve"> </w:t>
      </w:r>
      <w:r>
        <w:rPr/>
        <w:t>=</w:t>
      </w:r>
      <w:r>
        <w:rPr>
          <w:spacing w:val="-2"/>
        </w:rPr>
        <w:t xml:space="preserve"> </w:t>
      </w:r>
      <w:r>
        <w:rPr/>
        <w:t>13</w:t>
      </w:r>
      <w:r>
        <w:rPr>
          <w:spacing w:val="-5"/>
        </w:rPr>
        <w:t xml:space="preserve"> Ом.</w:t>
      </w:r>
    </w:p>
    <w:p>
      <w:pPr>
        <w:pStyle w:val="Style15"/>
        <w:rPr>
          <w:sz w:val="12"/>
        </w:rPr>
      </w:pPr>
      <w:r>
        <w:rPr>
          <w:sz w:val="12"/>
        </w:rPr>
        <w:drawing>
          <wp:anchor behindDoc="1" distT="0" distB="0" distL="0" distR="0" simplePos="0" locked="0" layoutInCell="0" allowOverlap="1" relativeHeight="753">
            <wp:simplePos x="0" y="0"/>
            <wp:positionH relativeFrom="page">
              <wp:posOffset>2986405</wp:posOffset>
            </wp:positionH>
            <wp:positionV relativeFrom="paragraph">
              <wp:posOffset>102870</wp:posOffset>
            </wp:positionV>
            <wp:extent cx="2789555" cy="2296160"/>
            <wp:effectExtent l="0" t="0" r="0" b="0"/>
            <wp:wrapTopAndBottom/>
            <wp:docPr id="36" name="Image 280" descr="Зображення, що містить схема, текст, ряд,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280" descr="Зображення, що містить схема, текст, ряд, Креслення  Автоматично згенерований опис"/>
                    <pic:cNvPicPr>
                      <a:picLocks noChangeAspect="1" noChangeArrowheads="1"/>
                    </pic:cNvPicPr>
                  </pic:nvPicPr>
                  <pic:blipFill>
                    <a:blip r:embed="rId24"/>
                    <a:stretch>
                      <a:fillRect/>
                    </a:stretch>
                  </pic:blipFill>
                  <pic:spPr bwMode="auto">
                    <a:xfrm>
                      <a:off x="0" y="0"/>
                      <a:ext cx="2789555" cy="2296160"/>
                    </a:xfrm>
                    <a:prstGeom prst="rect">
                      <a:avLst/>
                    </a:prstGeom>
                  </pic:spPr>
                </pic:pic>
              </a:graphicData>
            </a:graphic>
          </wp:anchor>
        </w:drawing>
      </w:r>
    </w:p>
    <w:p>
      <w:pPr>
        <w:pStyle w:val="Style15"/>
        <w:spacing w:lineRule="auto" w:line="360" w:before="146" w:after="0"/>
        <w:ind w:left="2375" w:right="854" w:hanging="917"/>
        <w:rPr/>
      </w:pPr>
      <w:r>
        <w:rPr/>
        <w:t>Рисунок</w:t>
      </w:r>
      <w:r>
        <w:rPr>
          <w:spacing w:val="-7"/>
        </w:rPr>
        <w:t xml:space="preserve"> </w:t>
      </w:r>
      <w:r>
        <w:rPr/>
        <w:t>2</w:t>
      </w:r>
      <w:r>
        <w:rPr>
          <w:spacing w:val="-3"/>
        </w:rPr>
        <w:t xml:space="preserve"> </w:t>
      </w:r>
      <w:r>
        <w:rPr/>
        <w:t>–</w:t>
      </w:r>
      <w:r>
        <w:rPr>
          <w:spacing w:val="-5"/>
        </w:rPr>
        <w:t xml:space="preserve"> </w:t>
      </w:r>
      <w:r>
        <w:rPr/>
        <w:t>Загальна</w:t>
      </w:r>
      <w:r>
        <w:rPr>
          <w:spacing w:val="-5"/>
        </w:rPr>
        <w:t xml:space="preserve"> </w:t>
      </w:r>
      <w:r>
        <w:rPr/>
        <w:t>схема</w:t>
      </w:r>
      <w:r>
        <w:rPr>
          <w:spacing w:val="-5"/>
        </w:rPr>
        <w:t xml:space="preserve"> </w:t>
      </w:r>
      <w:r>
        <w:rPr/>
        <w:t>випрямлювача</w:t>
      </w:r>
      <w:r>
        <w:rPr>
          <w:spacing w:val="-5"/>
        </w:rPr>
        <w:t xml:space="preserve"> </w:t>
      </w:r>
      <w:r>
        <w:rPr/>
        <w:t>струму</w:t>
      </w:r>
      <w:r>
        <w:rPr>
          <w:spacing w:val="-4"/>
        </w:rPr>
        <w:t xml:space="preserve"> </w:t>
      </w:r>
      <w:r>
        <w:rPr/>
        <w:t>без</w:t>
      </w:r>
      <w:r>
        <w:rPr>
          <w:spacing w:val="-3"/>
        </w:rPr>
        <w:t xml:space="preserve"> </w:t>
      </w:r>
      <w:r>
        <w:rPr/>
        <w:t>згладжувального фільтра для випрямлення синусоїдальної напруги.</w:t>
      </w:r>
    </w:p>
    <w:p>
      <w:pPr>
        <w:pStyle w:val="Style15"/>
        <w:spacing w:before="162" w:after="0"/>
        <w:rPr/>
      </w:pPr>
      <w:r>
        <w:rPr/>
      </w:r>
    </w:p>
    <w:p>
      <w:pPr>
        <w:pStyle w:val="Style15"/>
        <w:ind w:left="710" w:hanging="0"/>
        <w:rPr/>
      </w:pPr>
      <w:r>
        <w:rPr/>
        <w:t>Таблиця</w:t>
      </w:r>
      <w:r>
        <w:rPr>
          <w:spacing w:val="-4"/>
        </w:rPr>
        <w:t xml:space="preserve"> </w:t>
      </w:r>
      <w:r>
        <w:rPr/>
        <w:t>1.2</w:t>
      </w:r>
      <w:r>
        <w:rPr>
          <w:spacing w:val="-3"/>
        </w:rPr>
        <w:t xml:space="preserve"> </w:t>
      </w:r>
      <w:r>
        <w:rPr/>
        <w:t>–</w:t>
      </w:r>
      <w:r>
        <w:rPr>
          <w:spacing w:val="-6"/>
        </w:rPr>
        <w:t xml:space="preserve"> </w:t>
      </w:r>
      <w:r>
        <w:rPr/>
        <w:t>Таблиця</w:t>
      </w:r>
      <w:r>
        <w:rPr>
          <w:spacing w:val="-4"/>
        </w:rPr>
        <w:t xml:space="preserve"> </w:t>
      </w:r>
      <w:r>
        <w:rPr/>
        <w:t>варіантів</w:t>
      </w:r>
      <w:r>
        <w:rPr>
          <w:spacing w:val="-6"/>
        </w:rPr>
        <w:t xml:space="preserve"> </w:t>
      </w:r>
      <w:r>
        <w:rPr/>
        <w:t>для</w:t>
      </w:r>
      <w:r>
        <w:rPr>
          <w:spacing w:val="62"/>
        </w:rPr>
        <w:t xml:space="preserve"> </w:t>
      </w:r>
      <w:r>
        <w:rPr/>
        <w:t>задачі</w:t>
      </w:r>
      <w:r>
        <w:rPr>
          <w:spacing w:val="-5"/>
        </w:rPr>
        <w:t xml:space="preserve"> №2.</w:t>
      </w:r>
    </w:p>
    <w:p>
      <w:pPr>
        <w:pStyle w:val="Style15"/>
        <w:spacing w:before="11" w:after="0"/>
        <w:rPr>
          <w:sz w:val="13"/>
        </w:rPr>
      </w:pPr>
      <w:r>
        <w:rPr>
          <w:sz w:val="13"/>
        </w:rPr>
      </w:r>
    </w:p>
    <w:p>
      <w:pPr>
        <w:sectPr>
          <w:type w:val="continuous"/>
          <w:pgSz w:w="11906" w:h="16838"/>
          <w:pgMar w:left="992" w:right="0" w:gutter="0" w:header="0" w:top="1080" w:footer="657" w:bottom="960"/>
          <w:formProt w:val="false"/>
          <w:textDirection w:val="lrTb"/>
          <w:docGrid w:type="default" w:linePitch="100" w:charSpace="4096"/>
        </w:sectPr>
      </w:pPr>
    </w:p>
    <w:tbl>
      <w:tblPr>
        <w:tblStyle w:val="TableNormal"/>
        <w:tblW w:w="10089" w:type="dxa"/>
        <w:jc w:val="left"/>
        <w:tblInd w:w="535" w:type="dxa"/>
        <w:tblLayout w:type="fixed"/>
        <w:tblCellMar>
          <w:top w:w="0" w:type="dxa"/>
          <w:left w:w="5" w:type="dxa"/>
          <w:bottom w:w="0" w:type="dxa"/>
          <w:right w:w="5" w:type="dxa"/>
        </w:tblCellMar>
        <w:tblLook w:firstRow="1" w:noVBand="0" w:lastRow="1" w:firstColumn="1" w:lastColumn="1" w:noHBand="0" w:val="01e0"/>
      </w:tblPr>
      <w:tblGrid>
        <w:gridCol w:w="1142"/>
        <w:gridCol w:w="684"/>
        <w:gridCol w:w="706"/>
        <w:gridCol w:w="660"/>
        <w:gridCol w:w="706"/>
        <w:gridCol w:w="684"/>
        <w:gridCol w:w="705"/>
        <w:gridCol w:w="670"/>
        <w:gridCol w:w="706"/>
        <w:gridCol w:w="638"/>
        <w:gridCol w:w="705"/>
        <w:gridCol w:w="706"/>
        <w:gridCol w:w="670"/>
        <w:gridCol w:w="706"/>
      </w:tblGrid>
      <w:tr>
        <w:trPr>
          <w:trHeight w:val="414"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2"/>
                <w:kern w:val="0"/>
                <w:sz w:val="24"/>
                <w:szCs w:val="22"/>
                <w:lang w:eastAsia="en-US" w:bidi="ar-SA"/>
              </w:rPr>
              <w:t>Варіант</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2</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3</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4</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6</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7</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10"/>
                <w:kern w:val="0"/>
                <w:sz w:val="24"/>
                <w:szCs w:val="22"/>
                <w:lang w:eastAsia="en-US" w:bidi="ar-SA"/>
              </w:rPr>
              <w:t>8</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10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11</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5"/>
                <w:kern w:val="0"/>
                <w:sz w:val="24"/>
                <w:szCs w:val="22"/>
                <w:lang w:eastAsia="en-US" w:bidi="ar-SA"/>
              </w:rPr>
              <w:t>12</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b/>
                <w:b/>
                <w:sz w:val="24"/>
              </w:rPr>
            </w:pPr>
            <w:r>
              <w:rPr>
                <w:b/>
                <w:spacing w:val="-5"/>
                <w:kern w:val="0"/>
                <w:sz w:val="24"/>
                <w:szCs w:val="22"/>
                <w:lang w:eastAsia="en-US" w:bidi="ar-SA"/>
              </w:rPr>
              <w:t>13</w:t>
            </w:r>
          </w:p>
        </w:tc>
      </w:tr>
      <w:tr>
        <w:trPr>
          <w:trHeight w:val="412"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І</w:t>
            </w:r>
            <w:r>
              <w:rPr>
                <w:i/>
                <w:kern w:val="0"/>
                <w:sz w:val="16"/>
                <w:szCs w:val="22"/>
                <w:lang w:eastAsia="en-US" w:bidi="ar-SA"/>
              </w:rPr>
              <w:t>т</w:t>
            </w:r>
            <w:r>
              <w:rPr>
                <w:kern w:val="0"/>
                <w:position w:val="2"/>
                <w:sz w:val="24"/>
                <w:szCs w:val="22"/>
                <w:lang w:eastAsia="en-US" w:bidi="ar-SA"/>
              </w:rPr>
              <w:t>,</w:t>
            </w:r>
            <w:r>
              <w:rPr>
                <w:spacing w:val="-3"/>
                <w:kern w:val="0"/>
                <w:position w:val="2"/>
                <w:sz w:val="24"/>
                <w:szCs w:val="22"/>
                <w:lang w:eastAsia="en-US" w:bidi="ar-SA"/>
              </w:rPr>
              <w:t xml:space="preserve"> </w:t>
            </w:r>
            <w:r>
              <w:rPr>
                <w:spacing w:val="-5"/>
                <w:kern w:val="0"/>
                <w:position w:val="2"/>
                <w:sz w:val="24"/>
                <w:szCs w:val="22"/>
                <w:lang w:eastAsia="en-US" w:bidi="ar-SA"/>
              </w:rPr>
              <w:t>мА</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320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330</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340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350</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360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370</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380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390</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410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420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430</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440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450</w:t>
            </w:r>
          </w:p>
        </w:tc>
      </w:tr>
      <w:tr>
        <w:trPr>
          <w:trHeight w:val="414"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i/>
                <w:i/>
                <w:sz w:val="16"/>
              </w:rPr>
            </w:pPr>
            <w:r>
              <w:rPr>
                <w:i/>
                <w:spacing w:val="-5"/>
                <w:kern w:val="0"/>
                <w:position w:val="2"/>
                <w:sz w:val="24"/>
                <w:szCs w:val="22"/>
                <w:lang w:eastAsia="en-US" w:bidi="ar-SA"/>
              </w:rPr>
              <w:t>k</w:t>
            </w:r>
            <w:r>
              <w:rPr>
                <w:i/>
                <w:spacing w:val="-5"/>
                <w:kern w:val="0"/>
                <w:sz w:val="16"/>
                <w:szCs w:val="22"/>
                <w:lang w:eastAsia="en-US" w:bidi="ar-SA"/>
              </w:rPr>
              <w:t>,с</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0,65</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0,7</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0,75</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0,55</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065</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0,75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0,8</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0,5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4"/>
                <w:kern w:val="0"/>
                <w:sz w:val="24"/>
                <w:szCs w:val="22"/>
                <w:lang w:eastAsia="en-US" w:bidi="ar-SA"/>
              </w:rPr>
              <w:t>0,55</w:t>
            </w:r>
          </w:p>
        </w:tc>
      </w:tr>
      <w:tr>
        <w:trPr>
          <w:trHeight w:val="551"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19" w:after="0"/>
              <w:ind w:left="107" w:right="348" w:hanging="0"/>
              <w:jc w:val="left"/>
              <w:rPr>
                <w:sz w:val="24"/>
              </w:rPr>
            </w:pPr>
            <w:r>
              <w:rPr>
                <w:kern w:val="0"/>
                <w:position w:val="2"/>
                <w:sz w:val="24"/>
                <w:szCs w:val="22"/>
                <w:lang w:eastAsia="en-US" w:bidi="ar-SA"/>
              </w:rPr>
              <w:t>І</w:t>
            </w:r>
            <w:r>
              <w:rPr>
                <w:kern w:val="0"/>
                <w:sz w:val="16"/>
                <w:szCs w:val="22"/>
                <w:lang w:eastAsia="en-US" w:bidi="ar-SA"/>
              </w:rPr>
              <w:t>пр</w:t>
            </w:r>
            <w:r>
              <w:rPr>
                <w:spacing w:val="-10"/>
                <w:kern w:val="0"/>
                <w:sz w:val="16"/>
                <w:szCs w:val="22"/>
                <w:lang w:eastAsia="en-US" w:bidi="ar-SA"/>
              </w:rPr>
              <w:t xml:space="preserve"> </w:t>
            </w:r>
            <w:r>
              <w:rPr>
                <w:kern w:val="0"/>
                <w:sz w:val="16"/>
                <w:szCs w:val="22"/>
                <w:lang w:eastAsia="en-US" w:bidi="ar-SA"/>
              </w:rPr>
              <w:t>макс</w:t>
            </w:r>
            <w:r>
              <w:rPr>
                <w:kern w:val="0"/>
                <w:position w:val="2"/>
                <w:sz w:val="24"/>
                <w:szCs w:val="22"/>
                <w:lang w:eastAsia="en-US" w:bidi="ar-SA"/>
              </w:rPr>
              <w:t xml:space="preserve">, </w:t>
            </w:r>
            <w:r>
              <w:rPr>
                <w:spacing w:val="-6"/>
                <w:kern w:val="0"/>
                <w:sz w:val="24"/>
                <w:szCs w:val="22"/>
                <w:lang w:eastAsia="en-US" w:bidi="ar-SA"/>
              </w:rPr>
              <w:t>мА</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190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195</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205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210</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215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220</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225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230</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235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240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245</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250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255</w:t>
            </w:r>
          </w:p>
        </w:tc>
      </w:tr>
      <w:tr>
        <w:trPr>
          <w:trHeight w:val="415"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U</w:t>
            </w:r>
            <w:r>
              <w:rPr>
                <w:kern w:val="0"/>
                <w:sz w:val="16"/>
                <w:szCs w:val="22"/>
                <w:lang w:eastAsia="en-US" w:bidi="ar-SA"/>
              </w:rPr>
              <w:t>пр</w:t>
            </w:r>
            <w:r>
              <w:rPr>
                <w:spacing w:val="-1"/>
                <w:kern w:val="0"/>
                <w:sz w:val="16"/>
                <w:szCs w:val="22"/>
                <w:lang w:eastAsia="en-US" w:bidi="ar-SA"/>
              </w:rPr>
              <w:t xml:space="preserve"> </w:t>
            </w:r>
            <w:r>
              <w:rPr>
                <w:kern w:val="0"/>
                <w:sz w:val="16"/>
                <w:szCs w:val="22"/>
                <w:lang w:eastAsia="en-US" w:bidi="ar-SA"/>
              </w:rPr>
              <w:t>ср</w:t>
            </w:r>
            <w:r>
              <w:rPr>
                <w:kern w:val="0"/>
                <w:position w:val="2"/>
                <w:sz w:val="24"/>
                <w:szCs w:val="22"/>
                <w:lang w:eastAsia="en-US" w:bidi="ar-SA"/>
              </w:rPr>
              <w:t xml:space="preserve">, </w:t>
            </w:r>
            <w:r>
              <w:rPr>
                <w:spacing w:val="-10"/>
                <w:kern w:val="0"/>
                <w:position w:val="2"/>
                <w:sz w:val="24"/>
                <w:szCs w:val="22"/>
                <w:lang w:eastAsia="en-US" w:bidi="ar-SA"/>
              </w:rPr>
              <w:t>В</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0,65</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0,7</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0,75</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0,85</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0,9</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0,95</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1,5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1,75</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1,9</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1,2</w:t>
            </w:r>
          </w:p>
        </w:tc>
      </w:tr>
      <w:tr>
        <w:trPr>
          <w:trHeight w:val="412"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2"/>
                <w:kern w:val="0"/>
                <w:sz w:val="24"/>
                <w:szCs w:val="22"/>
                <w:lang w:eastAsia="en-US" w:bidi="ar-SA"/>
              </w:rPr>
              <w:t>Варіант</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14</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15</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17</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18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19</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20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5"/>
                <w:kern w:val="0"/>
                <w:sz w:val="24"/>
                <w:szCs w:val="22"/>
                <w:lang w:eastAsia="en-US" w:bidi="ar-SA"/>
              </w:rPr>
              <w:t>21</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22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23</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24</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5"/>
                <w:kern w:val="0"/>
                <w:sz w:val="24"/>
                <w:szCs w:val="22"/>
                <w:lang w:eastAsia="en-US" w:bidi="ar-SA"/>
              </w:rPr>
              <w:t>25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b/>
                <w:b/>
                <w:sz w:val="24"/>
              </w:rPr>
            </w:pPr>
            <w:r>
              <w:rPr>
                <w:b/>
                <w:spacing w:val="-5"/>
                <w:kern w:val="0"/>
                <w:sz w:val="24"/>
                <w:szCs w:val="22"/>
                <w:lang w:eastAsia="en-US" w:bidi="ar-SA"/>
              </w:rPr>
              <w:t>26</w:t>
            </w:r>
          </w:p>
        </w:tc>
      </w:tr>
      <w:tr>
        <w:trPr>
          <w:trHeight w:val="414"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І</w:t>
            </w:r>
            <w:r>
              <w:rPr>
                <w:i/>
                <w:kern w:val="0"/>
                <w:sz w:val="16"/>
                <w:szCs w:val="22"/>
                <w:lang w:eastAsia="en-US" w:bidi="ar-SA"/>
              </w:rPr>
              <w:t>т</w:t>
            </w:r>
            <w:r>
              <w:rPr>
                <w:kern w:val="0"/>
                <w:position w:val="2"/>
                <w:sz w:val="24"/>
                <w:szCs w:val="22"/>
                <w:lang w:eastAsia="en-US" w:bidi="ar-SA"/>
              </w:rPr>
              <w:t>,</w:t>
            </w:r>
            <w:r>
              <w:rPr>
                <w:spacing w:val="-3"/>
                <w:kern w:val="0"/>
                <w:position w:val="2"/>
                <w:sz w:val="24"/>
                <w:szCs w:val="22"/>
                <w:lang w:eastAsia="en-US" w:bidi="ar-SA"/>
              </w:rPr>
              <w:t xml:space="preserve"> </w:t>
            </w:r>
            <w:r>
              <w:rPr>
                <w:spacing w:val="-5"/>
                <w:kern w:val="0"/>
                <w:position w:val="2"/>
                <w:sz w:val="24"/>
                <w:szCs w:val="22"/>
                <w:lang w:eastAsia="en-US" w:bidi="ar-SA"/>
              </w:rPr>
              <w:t>мА</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450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460</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470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480</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5"/>
                <w:kern w:val="0"/>
                <w:sz w:val="24"/>
                <w:szCs w:val="22"/>
                <w:lang w:eastAsia="en-US" w:bidi="ar-SA"/>
              </w:rPr>
              <w:t>490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5"/>
                <w:kern w:val="0"/>
                <w:sz w:val="24"/>
                <w:szCs w:val="22"/>
                <w:lang w:eastAsia="en-US" w:bidi="ar-SA"/>
              </w:rPr>
              <w:t>500</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5"/>
                <w:kern w:val="0"/>
                <w:sz w:val="24"/>
                <w:szCs w:val="22"/>
                <w:lang w:eastAsia="en-US" w:bidi="ar-SA"/>
              </w:rPr>
              <w:t>510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5"/>
                <w:kern w:val="0"/>
                <w:sz w:val="24"/>
                <w:szCs w:val="22"/>
                <w:lang w:eastAsia="en-US" w:bidi="ar-SA"/>
              </w:rPr>
              <w:t>520</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5"/>
                <w:kern w:val="0"/>
                <w:sz w:val="24"/>
                <w:szCs w:val="22"/>
                <w:lang w:eastAsia="en-US" w:bidi="ar-SA"/>
              </w:rPr>
              <w:t>530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sz w:val="24"/>
              </w:rPr>
            </w:pPr>
            <w:r>
              <w:rPr>
                <w:spacing w:val="-5"/>
                <w:kern w:val="0"/>
                <w:sz w:val="24"/>
                <w:szCs w:val="22"/>
                <w:lang w:eastAsia="en-US" w:bidi="ar-SA"/>
              </w:rPr>
              <w:t>540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sz w:val="24"/>
              </w:rPr>
            </w:pPr>
            <w:r>
              <w:rPr>
                <w:spacing w:val="-5"/>
                <w:kern w:val="0"/>
                <w:sz w:val="24"/>
                <w:szCs w:val="22"/>
                <w:lang w:eastAsia="en-US" w:bidi="ar-SA"/>
              </w:rPr>
              <w:t>550</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5"/>
                <w:kern w:val="0"/>
                <w:sz w:val="24"/>
                <w:szCs w:val="22"/>
                <w:lang w:eastAsia="en-US" w:bidi="ar-SA"/>
              </w:rPr>
              <w:t>560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3" w:hanging="0"/>
              <w:jc w:val="left"/>
              <w:rPr>
                <w:sz w:val="24"/>
              </w:rPr>
            </w:pPr>
            <w:r>
              <w:rPr>
                <w:spacing w:val="-5"/>
                <w:kern w:val="0"/>
                <w:sz w:val="24"/>
                <w:szCs w:val="22"/>
                <w:lang w:eastAsia="en-US" w:bidi="ar-SA"/>
              </w:rPr>
              <w:t>400</w:t>
            </w:r>
          </w:p>
        </w:tc>
      </w:tr>
      <w:tr>
        <w:trPr>
          <w:trHeight w:val="414"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i/>
                <w:i/>
                <w:sz w:val="16"/>
              </w:rPr>
            </w:pPr>
            <w:r>
              <w:rPr>
                <w:i/>
                <w:spacing w:val="-5"/>
                <w:kern w:val="0"/>
                <w:position w:val="2"/>
                <w:sz w:val="24"/>
                <w:szCs w:val="22"/>
                <w:lang w:eastAsia="en-US" w:bidi="ar-SA"/>
              </w:rPr>
              <w:t>k</w:t>
            </w:r>
            <w:r>
              <w:rPr>
                <w:i/>
                <w:spacing w:val="-5"/>
                <w:kern w:val="0"/>
                <w:sz w:val="16"/>
                <w:szCs w:val="22"/>
                <w:lang w:eastAsia="en-US" w:bidi="ar-SA"/>
              </w:rPr>
              <w:t>,с</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0,65</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0,7</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0,75</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0,55</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0,65</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0,75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0,8</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0,5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4"/>
                <w:kern w:val="0"/>
                <w:sz w:val="24"/>
                <w:szCs w:val="22"/>
                <w:lang w:eastAsia="en-US" w:bidi="ar-SA"/>
              </w:rPr>
              <w:t>0,65</w:t>
            </w:r>
          </w:p>
        </w:tc>
      </w:tr>
      <w:tr>
        <w:trPr>
          <w:trHeight w:val="551"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jc w:val="left"/>
              <w:rPr>
                <w:sz w:val="16"/>
              </w:rPr>
            </w:pPr>
            <w:r>
              <w:rPr>
                <w:kern w:val="0"/>
                <w:position w:val="2"/>
                <w:sz w:val="24"/>
                <w:szCs w:val="22"/>
                <w:lang w:eastAsia="en-US" w:bidi="ar-SA"/>
              </w:rPr>
              <w:t>І</w:t>
            </w:r>
            <w:r>
              <w:rPr>
                <w:kern w:val="0"/>
                <w:sz w:val="16"/>
                <w:szCs w:val="22"/>
                <w:lang w:eastAsia="en-US" w:bidi="ar-SA"/>
              </w:rPr>
              <w:t>пр</w:t>
            </w:r>
            <w:r>
              <w:rPr>
                <w:spacing w:val="-4"/>
                <w:kern w:val="0"/>
                <w:sz w:val="16"/>
                <w:szCs w:val="22"/>
                <w:lang w:eastAsia="en-US" w:bidi="ar-SA"/>
              </w:rPr>
              <w:t xml:space="preserve"> </w:t>
            </w:r>
            <w:r>
              <w:rPr>
                <w:spacing w:val="-2"/>
                <w:kern w:val="0"/>
                <w:sz w:val="16"/>
                <w:szCs w:val="22"/>
                <w:lang w:eastAsia="en-US" w:bidi="ar-SA"/>
              </w:rPr>
              <w:t>макс,</w:t>
            </w:r>
          </w:p>
          <w:p>
            <w:pPr>
              <w:pStyle w:val="TableParagraph"/>
              <w:widowControl w:val="false"/>
              <w:suppressAutoHyphens w:val="true"/>
              <w:spacing w:lineRule="exact" w:line="256" w:before="0" w:after="0"/>
              <w:jc w:val="left"/>
              <w:rPr>
                <w:sz w:val="24"/>
              </w:rPr>
            </w:pPr>
            <w:r>
              <w:rPr>
                <w:spacing w:val="-5"/>
                <w:kern w:val="0"/>
                <w:sz w:val="24"/>
                <w:szCs w:val="22"/>
                <w:lang w:eastAsia="en-US" w:bidi="ar-SA"/>
              </w:rPr>
              <w:t>мА</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220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225</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230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235</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240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245</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250</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255</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260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265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270</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275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125</w:t>
            </w:r>
          </w:p>
        </w:tc>
      </w:tr>
      <w:tr>
        <w:trPr>
          <w:trHeight w:val="414" w:hRule="atLeast"/>
        </w:trPr>
        <w:tc>
          <w:tcPr>
            <w:tcW w:w="11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U</w:t>
            </w:r>
            <w:r>
              <w:rPr>
                <w:kern w:val="0"/>
                <w:sz w:val="16"/>
                <w:szCs w:val="22"/>
                <w:lang w:eastAsia="en-US" w:bidi="ar-SA"/>
              </w:rPr>
              <w:t>пр</w:t>
            </w:r>
            <w:r>
              <w:rPr>
                <w:spacing w:val="-1"/>
                <w:kern w:val="0"/>
                <w:sz w:val="16"/>
                <w:szCs w:val="22"/>
                <w:lang w:eastAsia="en-US" w:bidi="ar-SA"/>
              </w:rPr>
              <w:t xml:space="preserve"> </w:t>
            </w:r>
            <w:r>
              <w:rPr>
                <w:kern w:val="0"/>
                <w:sz w:val="16"/>
                <w:szCs w:val="22"/>
                <w:lang w:eastAsia="en-US" w:bidi="ar-SA"/>
              </w:rPr>
              <w:t>ср</w:t>
            </w:r>
            <w:r>
              <w:rPr>
                <w:kern w:val="0"/>
                <w:position w:val="2"/>
                <w:sz w:val="24"/>
                <w:szCs w:val="22"/>
                <w:lang w:eastAsia="en-US" w:bidi="ar-SA"/>
              </w:rPr>
              <w:t xml:space="preserve">, </w:t>
            </w:r>
            <w:r>
              <w:rPr>
                <w:spacing w:val="-10"/>
                <w:kern w:val="0"/>
                <w:position w:val="2"/>
                <w:sz w:val="24"/>
                <w:szCs w:val="22"/>
                <w:lang w:eastAsia="en-US" w:bidi="ar-SA"/>
              </w:rPr>
              <w:t>В</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0,65</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0,7</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0,75</w:t>
            </w:r>
          </w:p>
        </w:tc>
        <w:tc>
          <w:tcPr>
            <w:tcW w:w="6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0,85</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0,9</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0,95</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1,5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1,75</w:t>
            </w:r>
          </w:p>
        </w:tc>
        <w:tc>
          <w:tcPr>
            <w:tcW w:w="67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1,9</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4"/>
                <w:kern w:val="0"/>
                <w:sz w:val="24"/>
                <w:szCs w:val="22"/>
                <w:lang w:eastAsia="en-US" w:bidi="ar-SA"/>
              </w:rPr>
              <w:t>1,75</w:t>
            </w:r>
          </w:p>
        </w:tc>
      </w:tr>
    </w:tbl>
    <w:p>
      <w:pPr>
        <w:pStyle w:val="Normal"/>
        <w:rPr/>
      </w:pPr>
      <w:r>
        <w:rPr/>
      </w:r>
    </w:p>
    <w:p>
      <w:pPr>
        <w:sectPr>
          <w:type w:val="continuous"/>
          <w:pgSz w:w="11906" w:h="16838"/>
          <w:pgMar w:left="992" w:right="0" w:gutter="0" w:header="0" w:top="1080" w:footer="657" w:bottom="960"/>
          <w:formProt w:val="false"/>
          <w:textDirection w:val="lrTb"/>
          <w:docGrid w:type="default" w:linePitch="100" w:charSpace="4096"/>
        </w:sectPr>
      </w:pPr>
    </w:p>
    <w:p>
      <w:pPr>
        <w:pStyle w:val="Style15"/>
        <w:spacing w:before="69" w:after="0"/>
        <w:ind w:left="1618" w:right="1760" w:hanging="0"/>
        <w:jc w:val="center"/>
        <w:rPr/>
      </w:pPr>
      <w:r>
        <w:rPr/>
        <w:t>Контрольні</w:t>
      </w:r>
      <w:r>
        <w:rPr>
          <w:spacing w:val="-9"/>
        </w:rPr>
        <w:t xml:space="preserve"> </w:t>
      </w:r>
      <w:r>
        <w:rPr>
          <w:spacing w:val="-2"/>
        </w:rPr>
        <w:t>питання.</w:t>
      </w:r>
    </w:p>
    <w:p>
      <w:pPr>
        <w:pStyle w:val="Style15"/>
        <w:rPr/>
      </w:pPr>
      <w:r>
        <w:rPr/>
      </w:r>
    </w:p>
    <w:p>
      <w:pPr>
        <w:pStyle w:val="Style15"/>
        <w:spacing w:before="2" w:after="0"/>
        <w:rPr/>
      </w:pPr>
      <w:r>
        <w:rPr/>
      </w:r>
    </w:p>
    <w:p>
      <w:pPr>
        <w:pStyle w:val="ListParagraph"/>
        <w:numPr>
          <w:ilvl w:val="0"/>
          <w:numId w:val="107"/>
        </w:numPr>
        <w:tabs>
          <w:tab w:val="clear" w:pos="720"/>
          <w:tab w:val="left" w:pos="1608" w:leader="none"/>
        </w:tabs>
        <w:ind w:left="1608" w:hanging="359"/>
        <w:rPr>
          <w:sz w:val="28"/>
        </w:rPr>
      </w:pPr>
      <w:r>
        <w:rPr>
          <w:sz w:val="28"/>
        </w:rPr>
        <w:t>Для</w:t>
      </w:r>
      <w:r>
        <w:rPr>
          <w:spacing w:val="-5"/>
          <w:sz w:val="28"/>
        </w:rPr>
        <w:t xml:space="preserve"> </w:t>
      </w:r>
      <w:r>
        <w:rPr>
          <w:sz w:val="28"/>
        </w:rPr>
        <w:t>чого</w:t>
      </w:r>
      <w:r>
        <w:rPr>
          <w:spacing w:val="-5"/>
          <w:sz w:val="28"/>
        </w:rPr>
        <w:t xml:space="preserve"> </w:t>
      </w:r>
      <w:r>
        <w:rPr>
          <w:sz w:val="28"/>
        </w:rPr>
        <w:t>призначені</w:t>
      </w:r>
      <w:r>
        <w:rPr>
          <w:spacing w:val="-5"/>
          <w:sz w:val="28"/>
        </w:rPr>
        <w:t xml:space="preserve"> </w:t>
      </w:r>
      <w:r>
        <w:rPr>
          <w:sz w:val="28"/>
        </w:rPr>
        <w:t>випрямні</w:t>
      </w:r>
      <w:r>
        <w:rPr>
          <w:spacing w:val="-5"/>
          <w:sz w:val="28"/>
        </w:rPr>
        <w:t xml:space="preserve"> </w:t>
      </w:r>
      <w:r>
        <w:rPr>
          <w:spacing w:val="-2"/>
          <w:sz w:val="28"/>
        </w:rPr>
        <w:t>діоди?</w:t>
      </w:r>
    </w:p>
    <w:p>
      <w:pPr>
        <w:pStyle w:val="ListParagraph"/>
        <w:numPr>
          <w:ilvl w:val="0"/>
          <w:numId w:val="107"/>
        </w:numPr>
        <w:tabs>
          <w:tab w:val="clear" w:pos="720"/>
          <w:tab w:val="left" w:pos="1610" w:leader="none"/>
        </w:tabs>
        <w:spacing w:lineRule="auto" w:line="360" w:before="161" w:after="0"/>
        <w:ind w:left="1610" w:right="2025" w:hanging="360"/>
        <w:rPr>
          <w:sz w:val="28"/>
        </w:rPr>
      </w:pPr>
      <w:r>
        <w:rPr>
          <w:sz w:val="28"/>
        </w:rPr>
        <w:t>Якими</w:t>
      </w:r>
      <w:r>
        <w:rPr>
          <w:spacing w:val="-4"/>
          <w:sz w:val="28"/>
        </w:rPr>
        <w:t xml:space="preserve"> </w:t>
      </w:r>
      <w:r>
        <w:rPr>
          <w:sz w:val="28"/>
        </w:rPr>
        <w:t>носіями</w:t>
      </w:r>
      <w:r>
        <w:rPr>
          <w:spacing w:val="-4"/>
          <w:sz w:val="28"/>
        </w:rPr>
        <w:t xml:space="preserve"> </w:t>
      </w:r>
      <w:r>
        <w:rPr>
          <w:sz w:val="28"/>
        </w:rPr>
        <w:t>заряду</w:t>
      </w:r>
      <w:r>
        <w:rPr>
          <w:spacing w:val="-7"/>
          <w:sz w:val="28"/>
        </w:rPr>
        <w:t xml:space="preserve"> </w:t>
      </w:r>
      <w:r>
        <w:rPr>
          <w:sz w:val="28"/>
        </w:rPr>
        <w:t>утворюється</w:t>
      </w:r>
      <w:r>
        <w:rPr>
          <w:spacing w:val="-7"/>
          <w:sz w:val="28"/>
        </w:rPr>
        <w:t xml:space="preserve"> </w:t>
      </w:r>
      <w:r>
        <w:rPr>
          <w:sz w:val="28"/>
        </w:rPr>
        <w:t>прямий</w:t>
      </w:r>
      <w:r>
        <w:rPr>
          <w:spacing w:val="-3"/>
          <w:sz w:val="28"/>
        </w:rPr>
        <w:t xml:space="preserve"> </w:t>
      </w:r>
      <w:r>
        <w:rPr>
          <w:sz w:val="28"/>
        </w:rPr>
        <w:t>струм,</w:t>
      </w:r>
      <w:r>
        <w:rPr>
          <w:spacing w:val="-6"/>
          <w:sz w:val="28"/>
        </w:rPr>
        <w:t xml:space="preserve"> </w:t>
      </w:r>
      <w:r>
        <w:rPr>
          <w:sz w:val="28"/>
        </w:rPr>
        <w:t>а</w:t>
      </w:r>
      <w:r>
        <w:rPr>
          <w:spacing w:val="-4"/>
          <w:sz w:val="28"/>
        </w:rPr>
        <w:t xml:space="preserve"> </w:t>
      </w:r>
      <w:r>
        <w:rPr>
          <w:sz w:val="28"/>
        </w:rPr>
        <w:t xml:space="preserve">якими – зворотний струм, що протікає через </w:t>
      </w:r>
      <w:r>
        <w:rPr>
          <w:i/>
          <w:sz w:val="28"/>
        </w:rPr>
        <w:t xml:space="preserve">р-п </w:t>
      </w:r>
      <w:r>
        <w:rPr>
          <w:sz w:val="28"/>
        </w:rPr>
        <w:t>перехід?</w:t>
      </w:r>
    </w:p>
    <w:p>
      <w:pPr>
        <w:pStyle w:val="ListParagraph"/>
        <w:numPr>
          <w:ilvl w:val="0"/>
          <w:numId w:val="107"/>
        </w:numPr>
        <w:tabs>
          <w:tab w:val="clear" w:pos="720"/>
          <w:tab w:val="left" w:pos="1608" w:leader="none"/>
        </w:tabs>
        <w:spacing w:before="1" w:after="0"/>
        <w:ind w:left="1608" w:hanging="359"/>
        <w:rPr>
          <w:sz w:val="28"/>
        </w:rPr>
      </w:pPr>
      <w:r>
        <w:rPr>
          <w:sz w:val="28"/>
        </w:rPr>
        <w:t>Що</w:t>
      </w:r>
      <w:r>
        <w:rPr>
          <w:spacing w:val="-4"/>
          <w:sz w:val="28"/>
        </w:rPr>
        <w:t xml:space="preserve"> </w:t>
      </w:r>
      <w:r>
        <w:rPr>
          <w:sz w:val="28"/>
        </w:rPr>
        <w:t>являє</w:t>
      </w:r>
      <w:r>
        <w:rPr>
          <w:spacing w:val="-4"/>
          <w:sz w:val="28"/>
        </w:rPr>
        <w:t xml:space="preserve"> </w:t>
      </w:r>
      <w:r>
        <w:rPr>
          <w:sz w:val="28"/>
        </w:rPr>
        <w:t>собою</w:t>
      </w:r>
      <w:r>
        <w:rPr>
          <w:spacing w:val="-5"/>
          <w:sz w:val="28"/>
        </w:rPr>
        <w:t xml:space="preserve"> </w:t>
      </w:r>
      <w:r>
        <w:rPr>
          <w:sz w:val="28"/>
        </w:rPr>
        <w:t>потенціальний</w:t>
      </w:r>
      <w:r>
        <w:rPr>
          <w:spacing w:val="-7"/>
          <w:sz w:val="28"/>
        </w:rPr>
        <w:t xml:space="preserve"> </w:t>
      </w:r>
      <w:r>
        <w:rPr>
          <w:sz w:val="28"/>
        </w:rPr>
        <w:t>бар’єр</w:t>
      </w:r>
      <w:r>
        <w:rPr>
          <w:spacing w:val="-7"/>
          <w:sz w:val="28"/>
        </w:rPr>
        <w:t xml:space="preserve"> </w:t>
      </w:r>
      <w:r>
        <w:rPr>
          <w:sz w:val="28"/>
        </w:rPr>
        <w:t>і</w:t>
      </w:r>
      <w:r>
        <w:rPr>
          <w:spacing w:val="-6"/>
          <w:sz w:val="28"/>
        </w:rPr>
        <w:t xml:space="preserve"> </w:t>
      </w:r>
      <w:r>
        <w:rPr>
          <w:sz w:val="28"/>
        </w:rPr>
        <w:t>які</w:t>
      </w:r>
      <w:r>
        <w:rPr>
          <w:spacing w:val="-3"/>
          <w:sz w:val="28"/>
        </w:rPr>
        <w:t xml:space="preserve"> </w:t>
      </w:r>
      <w:r>
        <w:rPr>
          <w:sz w:val="28"/>
        </w:rPr>
        <w:t>властивості</w:t>
      </w:r>
      <w:r>
        <w:rPr>
          <w:spacing w:val="-4"/>
          <w:sz w:val="28"/>
        </w:rPr>
        <w:t xml:space="preserve"> </w:t>
      </w:r>
      <w:r>
        <w:rPr>
          <w:sz w:val="28"/>
        </w:rPr>
        <w:t>він</w:t>
      </w:r>
      <w:r>
        <w:rPr>
          <w:spacing w:val="-7"/>
          <w:sz w:val="28"/>
        </w:rPr>
        <w:t xml:space="preserve"> </w:t>
      </w:r>
      <w:r>
        <w:rPr>
          <w:spacing w:val="-4"/>
          <w:sz w:val="28"/>
        </w:rPr>
        <w:t>має?</w:t>
      </w:r>
    </w:p>
    <w:p>
      <w:pPr>
        <w:sectPr>
          <w:footerReference w:type="default" r:id="rId25"/>
          <w:type w:val="nextPage"/>
          <w:pgSz w:w="11906" w:h="16838"/>
          <w:pgMar w:left="992" w:right="0" w:gutter="0" w:header="0" w:top="620" w:footer="657" w:bottom="960"/>
          <w:pgNumType w:fmt="decimal"/>
          <w:formProt w:val="false"/>
          <w:textDirection w:val="lrTb"/>
          <w:docGrid w:type="default" w:linePitch="100" w:charSpace="4096"/>
        </w:sectPr>
        <w:pStyle w:val="ListParagraph"/>
        <w:numPr>
          <w:ilvl w:val="0"/>
          <w:numId w:val="107"/>
        </w:numPr>
        <w:tabs>
          <w:tab w:val="clear" w:pos="720"/>
          <w:tab w:val="left" w:pos="1610" w:leader="none"/>
        </w:tabs>
        <w:spacing w:lineRule="auto" w:line="360" w:before="160" w:after="0"/>
        <w:ind w:left="1610" w:right="1768" w:hanging="360"/>
        <w:rPr>
          <w:sz w:val="28"/>
        </w:rPr>
      </w:pPr>
      <w:r>
        <w:rPr>
          <w:sz w:val="28"/>
        </w:rPr>
        <w:t>Які</w:t>
      </w:r>
      <w:r>
        <w:rPr>
          <w:spacing w:val="-4"/>
          <w:sz w:val="28"/>
        </w:rPr>
        <w:t xml:space="preserve"> </w:t>
      </w:r>
      <w:r>
        <w:rPr>
          <w:sz w:val="28"/>
        </w:rPr>
        <w:t>типи</w:t>
      </w:r>
      <w:r>
        <w:rPr>
          <w:spacing w:val="-5"/>
          <w:sz w:val="28"/>
        </w:rPr>
        <w:t xml:space="preserve"> </w:t>
      </w:r>
      <w:r>
        <w:rPr>
          <w:sz w:val="28"/>
        </w:rPr>
        <w:t>напівпровідникових</w:t>
      </w:r>
      <w:r>
        <w:rPr>
          <w:spacing w:val="-4"/>
          <w:sz w:val="28"/>
        </w:rPr>
        <w:t xml:space="preserve"> </w:t>
      </w:r>
      <w:r>
        <w:rPr>
          <w:sz w:val="28"/>
        </w:rPr>
        <w:t>діодів</w:t>
      </w:r>
      <w:r>
        <w:rPr>
          <w:spacing w:val="-6"/>
          <w:sz w:val="28"/>
        </w:rPr>
        <w:t xml:space="preserve"> </w:t>
      </w:r>
      <w:r>
        <w:rPr>
          <w:sz w:val="28"/>
        </w:rPr>
        <w:t>вам</w:t>
      </w:r>
      <w:r>
        <w:rPr>
          <w:spacing w:val="-8"/>
          <w:sz w:val="28"/>
        </w:rPr>
        <w:t xml:space="preserve"> </w:t>
      </w:r>
      <w:r>
        <w:rPr>
          <w:sz w:val="28"/>
        </w:rPr>
        <w:t>відомі?</w:t>
      </w:r>
      <w:r>
        <w:rPr>
          <w:spacing w:val="-5"/>
          <w:sz w:val="28"/>
        </w:rPr>
        <w:t xml:space="preserve"> </w:t>
      </w:r>
      <w:r>
        <w:rPr>
          <w:sz w:val="28"/>
        </w:rPr>
        <w:t>Для</w:t>
      </w:r>
      <w:r>
        <w:rPr>
          <w:spacing w:val="-5"/>
          <w:sz w:val="28"/>
        </w:rPr>
        <w:t xml:space="preserve"> </w:t>
      </w:r>
      <w:r>
        <w:rPr>
          <w:sz w:val="28"/>
        </w:rPr>
        <w:t xml:space="preserve">чого вони </w:t>
      </w:r>
      <w:r>
        <w:rPr>
          <w:spacing w:val="-2"/>
          <w:sz w:val="28"/>
        </w:rPr>
        <w:t>призначені?</w:t>
      </w:r>
    </w:p>
    <w:p>
      <w:pPr>
        <w:pStyle w:val="Normal"/>
        <w:spacing w:before="69" w:after="0"/>
        <w:ind w:left="581" w:hanging="0"/>
        <w:jc w:val="center"/>
        <w:rPr>
          <w:b/>
          <w:b/>
          <w:sz w:val="28"/>
        </w:rPr>
      </w:pPr>
      <w:r>
        <w:rPr>
          <w:b/>
          <w:color w:val="FF0000"/>
          <w:sz w:val="28"/>
        </w:rPr>
        <w:t>Практичне</w:t>
      </w:r>
      <w:r>
        <w:rPr>
          <w:b/>
          <w:color w:val="FF0000"/>
          <w:spacing w:val="-5"/>
          <w:sz w:val="28"/>
        </w:rPr>
        <w:t xml:space="preserve"> </w:t>
      </w:r>
      <w:r>
        <w:rPr>
          <w:b/>
          <w:color w:val="FF0000"/>
          <w:sz w:val="28"/>
        </w:rPr>
        <w:t>заняття</w:t>
      </w:r>
      <w:r>
        <w:rPr>
          <w:b/>
          <w:color w:val="FF0000"/>
          <w:spacing w:val="-5"/>
          <w:sz w:val="28"/>
        </w:rPr>
        <w:t xml:space="preserve"> </w:t>
      </w:r>
      <w:r>
        <w:rPr>
          <w:b/>
          <w:color w:val="FF0000"/>
          <w:sz w:val="28"/>
        </w:rPr>
        <w:t>№</w:t>
      </w:r>
      <w:r>
        <w:rPr>
          <w:b/>
          <w:color w:val="FF0000"/>
          <w:spacing w:val="-3"/>
          <w:sz w:val="28"/>
        </w:rPr>
        <w:t xml:space="preserve"> </w:t>
      </w:r>
      <w:r>
        <w:rPr>
          <w:b/>
          <w:color w:val="FF0000"/>
          <w:spacing w:val="-10"/>
          <w:sz w:val="28"/>
        </w:rPr>
        <w:t>2</w:t>
      </w:r>
    </w:p>
    <w:p>
      <w:pPr>
        <w:pStyle w:val="Style15"/>
        <w:spacing w:before="182" w:after="1"/>
        <w:rPr>
          <w:b/>
          <w:b/>
          <w:sz w:val="20"/>
        </w:rPr>
      </w:pPr>
      <w:r>
        <w:rPr>
          <w:b/>
          <w:sz w:val="20"/>
        </w:rPr>
      </w:r>
    </w:p>
    <w:tbl>
      <w:tblPr>
        <w:tblStyle w:val="TableNormal"/>
        <w:tblW w:w="9088" w:type="dxa"/>
        <w:jc w:val="left"/>
        <w:tblInd w:w="1034" w:type="dxa"/>
        <w:tblLayout w:type="fixed"/>
        <w:tblCellMar>
          <w:top w:w="0" w:type="dxa"/>
          <w:left w:w="0" w:type="dxa"/>
          <w:bottom w:w="0" w:type="dxa"/>
          <w:right w:w="0" w:type="dxa"/>
        </w:tblCellMar>
        <w:tblLook w:firstRow="1" w:noVBand="0" w:lastRow="1" w:firstColumn="1" w:lastColumn="1" w:noHBand="0" w:val="01e0"/>
      </w:tblPr>
      <w:tblGrid>
        <w:gridCol w:w="2281"/>
        <w:gridCol w:w="6806"/>
      </w:tblGrid>
      <w:tr>
        <w:trPr>
          <w:trHeight w:val="880" w:hRule="atLeast"/>
        </w:trPr>
        <w:tc>
          <w:tcPr>
            <w:tcW w:w="2281" w:type="dxa"/>
            <w:tcBorders/>
          </w:tcPr>
          <w:p>
            <w:pPr>
              <w:pStyle w:val="TableParagraph"/>
              <w:widowControl w:val="false"/>
              <w:suppressAutoHyphens w:val="true"/>
              <w:spacing w:lineRule="exact" w:line="311" w:before="0" w:after="0"/>
              <w:ind w:left="0" w:right="105" w:hanging="0"/>
              <w:jc w:val="right"/>
              <w:rPr>
                <w:b/>
                <w:b/>
                <w:sz w:val="28"/>
              </w:rPr>
            </w:pPr>
            <w:r>
              <w:rPr>
                <w:b/>
                <w:spacing w:val="-2"/>
                <w:kern w:val="0"/>
                <w:sz w:val="28"/>
                <w:szCs w:val="22"/>
                <w:lang w:eastAsia="en-US" w:bidi="ar-SA"/>
              </w:rPr>
              <w:t>Тема:</w:t>
            </w:r>
          </w:p>
        </w:tc>
        <w:tc>
          <w:tcPr>
            <w:tcW w:w="6806" w:type="dxa"/>
            <w:tcBorders/>
          </w:tcPr>
          <w:p>
            <w:pPr>
              <w:pStyle w:val="TableParagraph"/>
              <w:widowControl w:val="false"/>
              <w:tabs>
                <w:tab w:val="clear" w:pos="720"/>
                <w:tab w:val="left" w:pos="2150" w:leader="none"/>
                <w:tab w:val="left" w:pos="4129" w:leader="none"/>
                <w:tab w:val="left" w:pos="5359" w:leader="none"/>
                <w:tab w:val="left" w:pos="6300" w:leader="none"/>
              </w:tabs>
              <w:suppressAutoHyphens w:val="true"/>
              <w:spacing w:lineRule="exact" w:line="311" w:before="0" w:after="0"/>
              <w:jc w:val="left"/>
              <w:rPr>
                <w:sz w:val="28"/>
              </w:rPr>
            </w:pPr>
            <w:r>
              <w:rPr>
                <w:spacing w:val="-2"/>
                <w:kern w:val="0"/>
                <w:sz w:val="28"/>
                <w:szCs w:val="22"/>
                <w:lang w:eastAsia="en-US" w:bidi="ar-SA"/>
              </w:rPr>
              <w:t>Розрахунок</w:t>
            </w:r>
            <w:r>
              <w:rPr>
                <w:kern w:val="0"/>
                <w:sz w:val="28"/>
                <w:szCs w:val="22"/>
                <w:lang w:eastAsia="en-US" w:bidi="ar-SA"/>
              </w:rPr>
              <w:tab/>
            </w:r>
            <w:r>
              <w:rPr>
                <w:spacing w:val="-2"/>
                <w:kern w:val="0"/>
                <w:sz w:val="28"/>
                <w:szCs w:val="22"/>
                <w:lang w:eastAsia="en-US" w:bidi="ar-SA"/>
              </w:rPr>
              <w:t>параметрів</w:t>
            </w:r>
            <w:r>
              <w:rPr>
                <w:kern w:val="0"/>
                <w:sz w:val="28"/>
                <w:szCs w:val="22"/>
                <w:lang w:eastAsia="en-US" w:bidi="ar-SA"/>
              </w:rPr>
              <w:tab/>
            </w:r>
            <w:r>
              <w:rPr>
                <w:spacing w:val="-4"/>
                <w:kern w:val="0"/>
                <w:sz w:val="28"/>
                <w:szCs w:val="22"/>
                <w:lang w:eastAsia="en-US" w:bidi="ar-SA"/>
              </w:rPr>
              <w:t>схем</w:t>
            </w:r>
            <w:r>
              <w:rPr>
                <w:kern w:val="0"/>
                <w:sz w:val="28"/>
                <w:szCs w:val="22"/>
                <w:lang w:eastAsia="en-US" w:bidi="ar-SA"/>
              </w:rPr>
              <w:tab/>
            </w:r>
            <w:r>
              <w:rPr>
                <w:spacing w:val="-5"/>
                <w:kern w:val="0"/>
                <w:sz w:val="28"/>
                <w:szCs w:val="22"/>
                <w:lang w:eastAsia="en-US" w:bidi="ar-SA"/>
              </w:rPr>
              <w:t>на</w:t>
            </w:r>
            <w:r>
              <w:rPr>
                <w:kern w:val="0"/>
                <w:sz w:val="28"/>
                <w:szCs w:val="22"/>
                <w:lang w:eastAsia="en-US" w:bidi="ar-SA"/>
              </w:rPr>
              <w:tab/>
            </w:r>
            <w:r>
              <w:rPr>
                <w:spacing w:val="-4"/>
                <w:kern w:val="0"/>
                <w:sz w:val="28"/>
                <w:szCs w:val="22"/>
                <w:lang w:eastAsia="en-US" w:bidi="ar-SA"/>
              </w:rPr>
              <w:t>базі</w:t>
            </w:r>
          </w:p>
          <w:p>
            <w:pPr>
              <w:pStyle w:val="TableParagraph"/>
              <w:widowControl w:val="false"/>
              <w:suppressAutoHyphens w:val="true"/>
              <w:spacing w:before="160" w:after="0"/>
              <w:jc w:val="left"/>
              <w:rPr>
                <w:sz w:val="28"/>
              </w:rPr>
            </w:pPr>
            <w:r>
              <w:rPr>
                <w:spacing w:val="-2"/>
                <w:kern w:val="0"/>
                <w:sz w:val="28"/>
                <w:szCs w:val="22"/>
                <w:lang w:eastAsia="en-US" w:bidi="ar-SA"/>
              </w:rPr>
              <w:t>напівпровідникових</w:t>
            </w:r>
            <w:r>
              <w:rPr>
                <w:spacing w:val="18"/>
                <w:kern w:val="0"/>
                <w:sz w:val="28"/>
                <w:szCs w:val="22"/>
                <w:lang w:eastAsia="en-US" w:bidi="ar-SA"/>
              </w:rPr>
              <w:t xml:space="preserve"> </w:t>
            </w:r>
            <w:r>
              <w:rPr>
                <w:spacing w:val="-2"/>
                <w:kern w:val="0"/>
                <w:sz w:val="28"/>
                <w:szCs w:val="22"/>
                <w:lang w:eastAsia="en-US" w:bidi="ar-SA"/>
              </w:rPr>
              <w:t>стабілітронів.</w:t>
            </w:r>
          </w:p>
        </w:tc>
      </w:tr>
      <w:tr>
        <w:trPr>
          <w:trHeight w:val="8211" w:hRule="atLeast"/>
        </w:trPr>
        <w:tc>
          <w:tcPr>
            <w:tcW w:w="2281" w:type="dxa"/>
            <w:tcBorders/>
          </w:tcPr>
          <w:p>
            <w:pPr>
              <w:pStyle w:val="TableParagraph"/>
              <w:widowControl w:val="false"/>
              <w:suppressAutoHyphens w:val="true"/>
              <w:spacing w:before="75" w:after="0"/>
              <w:ind w:left="0" w:right="106" w:hanging="0"/>
              <w:jc w:val="right"/>
              <w:rPr>
                <w:b/>
                <w:b/>
                <w:sz w:val="28"/>
              </w:rPr>
            </w:pPr>
            <w:r>
              <w:rPr>
                <w:b/>
                <w:kern w:val="0"/>
                <w:sz w:val="28"/>
                <w:szCs w:val="22"/>
                <w:lang w:eastAsia="en-US" w:bidi="ar-SA"/>
              </w:rPr>
              <w:t>Мета</w:t>
            </w:r>
            <w:r>
              <w:rPr>
                <w:b/>
                <w:spacing w:val="-1"/>
                <w:kern w:val="0"/>
                <w:sz w:val="28"/>
                <w:szCs w:val="22"/>
                <w:lang w:eastAsia="en-US" w:bidi="ar-SA"/>
              </w:rPr>
              <w:t xml:space="preserve"> </w:t>
            </w:r>
            <w:r>
              <w:rPr>
                <w:b/>
                <w:spacing w:val="-2"/>
                <w:kern w:val="0"/>
                <w:sz w:val="28"/>
                <w:szCs w:val="22"/>
                <w:lang w:eastAsia="en-US" w:bidi="ar-SA"/>
              </w:rPr>
              <w:t>роботи:</w:t>
            </w:r>
          </w:p>
          <w:p>
            <w:pPr>
              <w:pStyle w:val="TableParagraph"/>
              <w:widowControl w:val="false"/>
              <w:suppressAutoHyphens w:val="true"/>
              <w:spacing w:before="0" w:after="0"/>
              <w:ind w:left="0" w:hanging="0"/>
              <w:jc w:val="left"/>
              <w:rPr>
                <w:b/>
                <w:b/>
                <w:sz w:val="28"/>
              </w:rPr>
            </w:pPr>
            <w:r>
              <w:rPr>
                <w:b/>
                <w:sz w:val="28"/>
              </w:rPr>
            </w:r>
          </w:p>
          <w:p>
            <w:pPr>
              <w:pStyle w:val="TableParagraph"/>
              <w:widowControl w:val="false"/>
              <w:suppressAutoHyphens w:val="true"/>
              <w:spacing w:before="0" w:after="0"/>
              <w:ind w:left="0" w:hanging="0"/>
              <w:jc w:val="left"/>
              <w:rPr>
                <w:b/>
                <w:b/>
                <w:sz w:val="28"/>
              </w:rPr>
            </w:pPr>
            <w:r>
              <w:rPr>
                <w:b/>
                <w:sz w:val="28"/>
              </w:rPr>
            </w:r>
          </w:p>
          <w:p>
            <w:pPr>
              <w:pStyle w:val="TableParagraph"/>
              <w:widowControl w:val="false"/>
              <w:suppressAutoHyphens w:val="true"/>
              <w:spacing w:before="6" w:after="0"/>
              <w:ind w:left="0" w:hanging="0"/>
              <w:jc w:val="left"/>
              <w:rPr>
                <w:b/>
                <w:b/>
                <w:sz w:val="28"/>
              </w:rPr>
            </w:pPr>
            <w:r>
              <w:rPr>
                <w:b/>
                <w:sz w:val="28"/>
              </w:rPr>
            </w:r>
          </w:p>
          <w:p>
            <w:pPr>
              <w:pStyle w:val="TableParagraph"/>
              <w:widowControl w:val="false"/>
              <w:suppressAutoHyphens w:val="true"/>
              <w:spacing w:lineRule="atLeast" w:line="960" w:before="1" w:after="0"/>
              <w:ind w:left="50" w:firstLine="405"/>
              <w:jc w:val="left"/>
              <w:rPr>
                <w:b/>
                <w:b/>
                <w:sz w:val="28"/>
              </w:rPr>
            </w:pPr>
            <w:r>
              <w:rPr>
                <w:b/>
                <w:kern w:val="0"/>
                <w:sz w:val="28"/>
                <w:szCs w:val="22"/>
                <w:lang w:eastAsia="en-US" w:bidi="ar-SA"/>
              </w:rPr>
              <w:t>Зміст</w:t>
            </w:r>
            <w:r>
              <w:rPr>
                <w:b/>
                <w:spacing w:val="-18"/>
                <w:kern w:val="0"/>
                <w:sz w:val="28"/>
                <w:szCs w:val="22"/>
                <w:lang w:eastAsia="en-US" w:bidi="ar-SA"/>
              </w:rPr>
              <w:t xml:space="preserve"> </w:t>
            </w:r>
            <w:r>
              <w:rPr>
                <w:b/>
                <w:kern w:val="0"/>
                <w:sz w:val="28"/>
                <w:szCs w:val="22"/>
                <w:lang w:eastAsia="en-US" w:bidi="ar-SA"/>
              </w:rPr>
              <w:t>роботи: Організаційні</w:t>
            </w:r>
            <w:r>
              <w:rPr>
                <w:b/>
                <w:spacing w:val="-9"/>
                <w:kern w:val="0"/>
                <w:sz w:val="28"/>
                <w:szCs w:val="22"/>
                <w:lang w:eastAsia="en-US" w:bidi="ar-SA"/>
              </w:rPr>
              <w:t xml:space="preserve"> </w:t>
            </w:r>
            <w:r>
              <w:rPr>
                <w:b/>
                <w:spacing w:val="-5"/>
                <w:kern w:val="0"/>
                <w:sz w:val="28"/>
                <w:szCs w:val="22"/>
                <w:lang w:eastAsia="en-US" w:bidi="ar-SA"/>
              </w:rPr>
              <w:t>та</w:t>
            </w:r>
          </w:p>
          <w:p>
            <w:pPr>
              <w:pStyle w:val="TableParagraph"/>
              <w:widowControl w:val="false"/>
              <w:suppressAutoHyphens w:val="true"/>
              <w:spacing w:before="5" w:after="0"/>
              <w:ind w:left="962" w:right="105" w:hanging="87"/>
              <w:jc w:val="right"/>
              <w:rPr>
                <w:b/>
                <w:b/>
                <w:sz w:val="28"/>
              </w:rPr>
            </w:pPr>
            <w:r>
              <w:rPr>
                <w:b/>
                <w:spacing w:val="-2"/>
                <w:kern w:val="0"/>
                <w:sz w:val="28"/>
                <w:szCs w:val="22"/>
                <w:lang w:eastAsia="en-US" w:bidi="ar-SA"/>
              </w:rPr>
              <w:t>методичні вказівки:</w:t>
            </w:r>
          </w:p>
        </w:tc>
        <w:tc>
          <w:tcPr>
            <w:tcW w:w="6806" w:type="dxa"/>
            <w:tcBorders/>
          </w:tcPr>
          <w:p>
            <w:pPr>
              <w:pStyle w:val="TableParagraph"/>
              <w:widowControl w:val="false"/>
              <w:suppressAutoHyphens w:val="true"/>
              <w:spacing w:lineRule="auto" w:line="360" w:before="75" w:after="0"/>
              <w:ind w:left="107" w:right="50" w:hanging="0"/>
              <w:jc w:val="both"/>
              <w:rPr>
                <w:sz w:val="28"/>
              </w:rPr>
            </w:pPr>
            <w:r>
              <w:rPr>
                <w:kern w:val="0"/>
                <w:sz w:val="28"/>
                <w:szCs w:val="22"/>
                <w:lang w:eastAsia="en-US" w:bidi="ar-SA"/>
              </w:rPr>
              <w:t>Опрацювання і узагальнення матеріалу, розглянутого на лекційних заняттях. Засвоєння методики</w:t>
            </w:r>
            <w:r>
              <w:rPr>
                <w:spacing w:val="40"/>
                <w:kern w:val="0"/>
                <w:sz w:val="28"/>
                <w:szCs w:val="22"/>
                <w:lang w:eastAsia="en-US" w:bidi="ar-SA"/>
              </w:rPr>
              <w:t xml:space="preserve"> </w:t>
            </w:r>
            <w:r>
              <w:rPr>
                <w:kern w:val="0"/>
                <w:sz w:val="28"/>
                <w:szCs w:val="22"/>
                <w:lang w:eastAsia="en-US" w:bidi="ar-SA"/>
              </w:rPr>
              <w:t>розрахунку електронних схем, у яких використовуються напівпровідникові стабілітрони.</w:t>
            </w:r>
          </w:p>
          <w:p>
            <w:pPr>
              <w:pStyle w:val="TableParagraph"/>
              <w:widowControl w:val="false"/>
              <w:suppressAutoHyphens w:val="true"/>
              <w:spacing w:lineRule="auto" w:line="360" w:before="1" w:after="0"/>
              <w:ind w:left="107" w:right="50" w:hanging="0"/>
              <w:jc w:val="both"/>
              <w:rPr>
                <w:sz w:val="28"/>
              </w:rPr>
            </w:pPr>
            <w:r>
              <w:rPr>
                <w:kern w:val="0"/>
                <w:sz w:val="28"/>
                <w:szCs w:val="22"/>
                <w:lang w:eastAsia="en-US" w:bidi="ar-SA"/>
              </w:rPr>
              <w:t>Розрахунок найпростіших схем, до складу яких входять напівпровідникові стабілітрони.</w:t>
            </w:r>
          </w:p>
          <w:p>
            <w:pPr>
              <w:pStyle w:val="TableParagraph"/>
              <w:widowControl w:val="false"/>
              <w:suppressAutoHyphens w:val="true"/>
              <w:spacing w:lineRule="auto" w:line="360" w:before="0" w:after="0"/>
              <w:ind w:left="107" w:right="48" w:hanging="0"/>
              <w:jc w:val="both"/>
              <w:rPr>
                <w:sz w:val="28"/>
              </w:rPr>
            </w:pPr>
            <w:r>
              <w:rPr>
                <w:kern w:val="0"/>
                <w:sz w:val="28"/>
                <w:szCs w:val="22"/>
                <w:lang w:eastAsia="en-US" w:bidi="ar-SA"/>
              </w:rPr>
              <w:t>Практичну роботу проводять після вивчення теми “Напівпровідникові</w:t>
            </w:r>
            <w:r>
              <w:rPr>
                <w:spacing w:val="-18"/>
                <w:kern w:val="0"/>
                <w:sz w:val="28"/>
                <w:szCs w:val="22"/>
                <w:lang w:eastAsia="en-US" w:bidi="ar-SA"/>
              </w:rPr>
              <w:t xml:space="preserve"> </w:t>
            </w:r>
            <w:r>
              <w:rPr>
                <w:kern w:val="0"/>
                <w:sz w:val="28"/>
                <w:szCs w:val="22"/>
                <w:lang w:eastAsia="en-US" w:bidi="ar-SA"/>
              </w:rPr>
              <w:t>прилади”</w:t>
            </w:r>
            <w:r>
              <w:rPr>
                <w:spacing w:val="39"/>
                <w:kern w:val="0"/>
                <w:sz w:val="28"/>
                <w:szCs w:val="22"/>
                <w:lang w:eastAsia="en-US" w:bidi="ar-SA"/>
              </w:rPr>
              <w:t xml:space="preserve"> </w:t>
            </w:r>
            <w:r>
              <w:rPr>
                <w:kern w:val="0"/>
                <w:sz w:val="28"/>
                <w:szCs w:val="22"/>
                <w:lang w:eastAsia="en-US" w:bidi="ar-SA"/>
              </w:rPr>
              <w:t>з</w:t>
            </w:r>
            <w:r>
              <w:rPr>
                <w:spacing w:val="-14"/>
                <w:kern w:val="0"/>
                <w:sz w:val="28"/>
                <w:szCs w:val="22"/>
                <w:lang w:eastAsia="en-US" w:bidi="ar-SA"/>
              </w:rPr>
              <w:t xml:space="preserve"> </w:t>
            </w:r>
            <w:r>
              <w:rPr>
                <w:kern w:val="0"/>
                <w:sz w:val="28"/>
                <w:szCs w:val="22"/>
                <w:lang w:eastAsia="en-US" w:bidi="ar-SA"/>
              </w:rPr>
              <w:t>групою</w:t>
            </w:r>
            <w:r>
              <w:rPr>
                <w:spacing w:val="-15"/>
                <w:kern w:val="0"/>
                <w:sz w:val="28"/>
                <w:szCs w:val="22"/>
                <w:lang w:eastAsia="en-US" w:bidi="ar-SA"/>
              </w:rPr>
              <w:t xml:space="preserve"> </w:t>
            </w:r>
            <w:r>
              <w:rPr>
                <w:kern w:val="0"/>
                <w:sz w:val="28"/>
                <w:szCs w:val="22"/>
                <w:lang w:eastAsia="en-US" w:bidi="ar-SA"/>
              </w:rPr>
              <w:t>студентів</w:t>
            </w:r>
            <w:r>
              <w:rPr>
                <w:spacing w:val="40"/>
                <w:kern w:val="0"/>
                <w:sz w:val="28"/>
                <w:szCs w:val="22"/>
                <w:lang w:eastAsia="en-US" w:bidi="ar-SA"/>
              </w:rPr>
              <w:t xml:space="preserve"> </w:t>
            </w:r>
            <w:r>
              <w:rPr>
                <w:kern w:val="0"/>
                <w:sz w:val="28"/>
                <w:szCs w:val="22"/>
                <w:lang w:eastAsia="en-US" w:bidi="ar-SA"/>
              </w:rPr>
              <w:t>в</w:t>
            </w:r>
            <w:r>
              <w:rPr>
                <w:spacing w:val="-14"/>
                <w:kern w:val="0"/>
                <w:sz w:val="28"/>
                <w:szCs w:val="22"/>
                <w:lang w:eastAsia="en-US" w:bidi="ar-SA"/>
              </w:rPr>
              <w:t xml:space="preserve"> </w:t>
            </w:r>
            <w:r>
              <w:rPr>
                <w:kern w:val="0"/>
                <w:sz w:val="28"/>
                <w:szCs w:val="22"/>
                <w:lang w:eastAsia="en-US" w:bidi="ar-SA"/>
              </w:rPr>
              <w:t xml:space="preserve">два </w:t>
            </w:r>
            <w:r>
              <w:rPr>
                <w:spacing w:val="-2"/>
                <w:kern w:val="0"/>
                <w:sz w:val="28"/>
                <w:szCs w:val="22"/>
                <w:lang w:eastAsia="en-US" w:bidi="ar-SA"/>
              </w:rPr>
              <w:t>етапи:</w:t>
            </w:r>
          </w:p>
          <w:p>
            <w:pPr>
              <w:pStyle w:val="TableParagraph"/>
              <w:widowControl w:val="false"/>
              <w:numPr>
                <w:ilvl w:val="0"/>
                <w:numId w:val="106"/>
              </w:numPr>
              <w:tabs>
                <w:tab w:val="clear" w:pos="720"/>
                <w:tab w:val="left" w:pos="386" w:leader="none"/>
              </w:tabs>
              <w:suppressAutoHyphens w:val="true"/>
              <w:spacing w:before="0" w:after="0"/>
              <w:ind w:left="386" w:hanging="279"/>
              <w:jc w:val="both"/>
              <w:rPr>
                <w:sz w:val="28"/>
              </w:rPr>
            </w:pPr>
            <w:r>
              <w:rPr>
                <w:kern w:val="0"/>
                <w:sz w:val="28"/>
                <w:szCs w:val="22"/>
                <w:lang w:eastAsia="en-US" w:bidi="ar-SA"/>
              </w:rPr>
              <w:t>Підготовчий</w:t>
            </w:r>
            <w:r>
              <w:rPr>
                <w:spacing w:val="-13"/>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uto" w:line="360" w:before="160" w:after="0"/>
              <w:ind w:left="107" w:right="50" w:firstLine="69"/>
              <w:jc w:val="both"/>
              <w:rPr>
                <w:sz w:val="28"/>
              </w:rPr>
            </w:pPr>
            <w:r>
              <w:rPr>
                <w:kern w:val="0"/>
                <w:sz w:val="28"/>
                <w:szCs w:val="22"/>
                <w:lang w:eastAsia="en-US" w:bidi="ar-SA"/>
              </w:rPr>
              <w:t>Вивчення матеріалу, розглянутого на теоретичних заняттях.</w:t>
            </w:r>
            <w:r>
              <w:rPr>
                <w:spacing w:val="-8"/>
                <w:kern w:val="0"/>
                <w:sz w:val="28"/>
                <w:szCs w:val="22"/>
                <w:lang w:eastAsia="en-US" w:bidi="ar-SA"/>
              </w:rPr>
              <w:t xml:space="preserve"> </w:t>
            </w:r>
            <w:r>
              <w:rPr>
                <w:kern w:val="0"/>
                <w:sz w:val="28"/>
                <w:szCs w:val="22"/>
                <w:lang w:eastAsia="en-US" w:bidi="ar-SA"/>
              </w:rPr>
              <w:t>Ознайомлення</w:t>
            </w:r>
            <w:r>
              <w:rPr>
                <w:spacing w:val="-5"/>
                <w:kern w:val="0"/>
                <w:sz w:val="28"/>
                <w:szCs w:val="22"/>
                <w:lang w:eastAsia="en-US" w:bidi="ar-SA"/>
              </w:rPr>
              <w:t xml:space="preserve"> </w:t>
            </w:r>
            <w:r>
              <w:rPr>
                <w:kern w:val="0"/>
                <w:sz w:val="28"/>
                <w:szCs w:val="22"/>
                <w:lang w:eastAsia="en-US" w:bidi="ar-SA"/>
              </w:rPr>
              <w:t>з</w:t>
            </w:r>
            <w:r>
              <w:rPr>
                <w:spacing w:val="-6"/>
                <w:kern w:val="0"/>
                <w:sz w:val="28"/>
                <w:szCs w:val="22"/>
                <w:lang w:eastAsia="en-US" w:bidi="ar-SA"/>
              </w:rPr>
              <w:t xml:space="preserve"> </w:t>
            </w:r>
            <w:r>
              <w:rPr>
                <w:kern w:val="0"/>
                <w:sz w:val="28"/>
                <w:szCs w:val="22"/>
                <w:lang w:eastAsia="en-US" w:bidi="ar-SA"/>
              </w:rPr>
              <w:t>методикою</w:t>
            </w:r>
            <w:r>
              <w:rPr>
                <w:spacing w:val="-8"/>
                <w:kern w:val="0"/>
                <w:sz w:val="28"/>
                <w:szCs w:val="22"/>
                <w:lang w:eastAsia="en-US" w:bidi="ar-SA"/>
              </w:rPr>
              <w:t xml:space="preserve"> </w:t>
            </w:r>
            <w:r>
              <w:rPr>
                <w:kern w:val="0"/>
                <w:sz w:val="28"/>
                <w:szCs w:val="22"/>
                <w:lang w:eastAsia="en-US" w:bidi="ar-SA"/>
              </w:rPr>
              <w:t>розрахунку</w:t>
            </w:r>
            <w:r>
              <w:rPr>
                <w:spacing w:val="-6"/>
                <w:kern w:val="0"/>
                <w:sz w:val="28"/>
                <w:szCs w:val="22"/>
                <w:lang w:eastAsia="en-US" w:bidi="ar-SA"/>
              </w:rPr>
              <w:t xml:space="preserve"> </w:t>
            </w:r>
            <w:r>
              <w:rPr>
                <w:kern w:val="0"/>
                <w:sz w:val="28"/>
                <w:szCs w:val="22"/>
                <w:lang w:eastAsia="en-US" w:bidi="ar-SA"/>
              </w:rPr>
              <w:t>схем, до складу яких входять напівпровідникові</w:t>
            </w:r>
            <w:r>
              <w:rPr>
                <w:spacing w:val="40"/>
                <w:kern w:val="0"/>
                <w:sz w:val="28"/>
                <w:szCs w:val="22"/>
                <w:lang w:eastAsia="en-US" w:bidi="ar-SA"/>
              </w:rPr>
              <w:t xml:space="preserve"> </w:t>
            </w:r>
            <w:r>
              <w:rPr>
                <w:spacing w:val="-2"/>
                <w:kern w:val="0"/>
                <w:sz w:val="28"/>
                <w:szCs w:val="22"/>
                <w:lang w:eastAsia="en-US" w:bidi="ar-SA"/>
              </w:rPr>
              <w:t>стабілітрони.</w:t>
            </w:r>
          </w:p>
          <w:p>
            <w:pPr>
              <w:pStyle w:val="TableParagraph"/>
              <w:widowControl w:val="false"/>
              <w:numPr>
                <w:ilvl w:val="0"/>
                <w:numId w:val="106"/>
              </w:numPr>
              <w:tabs>
                <w:tab w:val="clear" w:pos="720"/>
                <w:tab w:val="left" w:pos="386" w:leader="none"/>
              </w:tabs>
              <w:suppressAutoHyphens w:val="true"/>
              <w:spacing w:before="1" w:after="0"/>
              <w:ind w:left="386" w:hanging="279"/>
              <w:jc w:val="both"/>
              <w:rPr>
                <w:sz w:val="28"/>
              </w:rPr>
            </w:pPr>
            <w:r>
              <w:rPr>
                <w:kern w:val="0"/>
                <w:sz w:val="28"/>
                <w:szCs w:val="22"/>
                <w:lang w:eastAsia="en-US" w:bidi="ar-SA"/>
              </w:rPr>
              <w:t>Виконавчий</w:t>
            </w:r>
            <w:r>
              <w:rPr>
                <w:spacing w:val="-10"/>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tLeast" w:line="480" w:before="2" w:after="0"/>
              <w:ind w:left="107" w:right="50" w:hanging="0"/>
              <w:jc w:val="both"/>
              <w:rPr>
                <w:sz w:val="28"/>
              </w:rPr>
            </w:pPr>
            <w:r>
              <w:rPr>
                <w:kern w:val="0"/>
                <w:sz w:val="28"/>
                <w:szCs w:val="22"/>
                <w:lang w:eastAsia="en-US" w:bidi="ar-SA"/>
              </w:rPr>
              <w:t>Виконання завдань</w:t>
            </w:r>
            <w:r>
              <w:rPr>
                <w:spacing w:val="40"/>
                <w:kern w:val="0"/>
                <w:sz w:val="28"/>
                <w:szCs w:val="22"/>
                <w:lang w:eastAsia="en-US" w:bidi="ar-SA"/>
              </w:rPr>
              <w:t xml:space="preserve"> </w:t>
            </w:r>
            <w:r>
              <w:rPr>
                <w:kern w:val="0"/>
                <w:sz w:val="28"/>
                <w:szCs w:val="22"/>
                <w:lang w:eastAsia="en-US" w:bidi="ar-SA"/>
              </w:rPr>
              <w:t>у відповідності з варіантом за прикладами, наведеними в методичних вказівках.</w:t>
            </w:r>
          </w:p>
        </w:tc>
      </w:tr>
      <w:tr>
        <w:trPr>
          <w:trHeight w:val="397" w:hRule="atLeast"/>
        </w:trPr>
        <w:tc>
          <w:tcPr>
            <w:tcW w:w="2281" w:type="dxa"/>
            <w:tcBorders/>
          </w:tcPr>
          <w:p>
            <w:pPr>
              <w:pStyle w:val="TableParagraph"/>
              <w:widowControl w:val="false"/>
              <w:suppressAutoHyphens w:val="true"/>
              <w:spacing w:lineRule="exact" w:line="302" w:before="75" w:after="0"/>
              <w:ind w:left="0" w:right="105" w:hanging="0"/>
              <w:jc w:val="right"/>
              <w:rPr>
                <w:b/>
                <w:b/>
                <w:sz w:val="28"/>
              </w:rPr>
            </w:pPr>
            <w:r>
              <w:rPr>
                <w:b/>
                <w:spacing w:val="-4"/>
                <w:kern w:val="0"/>
                <w:sz w:val="28"/>
                <w:szCs w:val="22"/>
                <w:lang w:eastAsia="en-US" w:bidi="ar-SA"/>
              </w:rPr>
              <w:t>Час:</w:t>
            </w:r>
          </w:p>
        </w:tc>
        <w:tc>
          <w:tcPr>
            <w:tcW w:w="6806" w:type="dxa"/>
            <w:tcBorders/>
          </w:tcPr>
          <w:p>
            <w:pPr>
              <w:pStyle w:val="TableParagraph"/>
              <w:widowControl w:val="false"/>
              <w:suppressAutoHyphens w:val="true"/>
              <w:spacing w:lineRule="exact" w:line="302" w:before="75" w:after="0"/>
              <w:jc w:val="left"/>
              <w:rPr>
                <w:sz w:val="28"/>
              </w:rPr>
            </w:pPr>
            <w:r>
              <w:rPr>
                <w:kern w:val="0"/>
                <w:sz w:val="28"/>
                <w:szCs w:val="22"/>
                <w:lang w:eastAsia="en-US" w:bidi="ar-SA"/>
              </w:rPr>
              <w:t>80</w:t>
            </w:r>
            <w:r>
              <w:rPr>
                <w:spacing w:val="-3"/>
                <w:kern w:val="0"/>
                <w:sz w:val="28"/>
                <w:szCs w:val="22"/>
                <w:lang w:eastAsia="en-US" w:bidi="ar-SA"/>
              </w:rPr>
              <w:t xml:space="preserve"> </w:t>
            </w:r>
            <w:r>
              <w:rPr>
                <w:spacing w:val="-2"/>
                <w:kern w:val="0"/>
                <w:sz w:val="28"/>
                <w:szCs w:val="22"/>
                <w:lang w:eastAsia="en-US" w:bidi="ar-SA"/>
              </w:rPr>
              <w:t>хвилин.</w:t>
            </w:r>
          </w:p>
        </w:tc>
      </w:tr>
    </w:tbl>
    <w:p>
      <w:pPr>
        <w:pStyle w:val="Style15"/>
        <w:rPr>
          <w:b/>
          <w:b/>
        </w:rPr>
      </w:pPr>
      <w:r>
        <w:rPr>
          <w:b/>
        </w:rPr>
      </w:r>
    </w:p>
    <w:p>
      <w:pPr>
        <w:pStyle w:val="Style15"/>
        <w:spacing w:before="189" w:after="0"/>
        <w:rPr>
          <w:b/>
          <w:b/>
        </w:rPr>
      </w:pPr>
      <w:r>
        <w:rPr>
          <w:b/>
        </w:rPr>
      </w:r>
    </w:p>
    <w:p>
      <w:pPr>
        <w:pStyle w:val="Style15"/>
        <w:spacing w:before="1" w:after="0"/>
        <w:ind w:left="579" w:hanging="0"/>
        <w:jc w:val="center"/>
        <w:rPr/>
      </w:pPr>
      <w:r>
        <w:rPr/>
        <w:t>Теоретична</w:t>
      </w:r>
      <w:r>
        <w:rPr>
          <w:spacing w:val="-8"/>
        </w:rPr>
        <w:t xml:space="preserve"> </w:t>
      </w:r>
      <w:r>
        <w:rPr>
          <w:spacing w:val="-2"/>
        </w:rPr>
        <w:t>частина</w:t>
      </w:r>
    </w:p>
    <w:p>
      <w:pPr>
        <w:pStyle w:val="Style15"/>
        <w:spacing w:before="321" w:after="0"/>
        <w:rPr/>
      </w:pPr>
      <w:r>
        <w:rPr/>
      </w:r>
    </w:p>
    <w:p>
      <w:pPr>
        <w:pStyle w:val="Style15"/>
        <w:spacing w:lineRule="auto" w:line="360"/>
        <w:ind w:left="710" w:right="846" w:firstLine="719"/>
        <w:jc w:val="both"/>
        <w:rPr/>
      </w:pPr>
      <w:r>
        <w:rPr/>
        <w:t>Напівпровідниковий</w:t>
      </w:r>
      <w:r>
        <w:rPr>
          <w:spacing w:val="-2"/>
        </w:rPr>
        <w:t xml:space="preserve"> </w:t>
      </w:r>
      <w:r>
        <w:rPr/>
        <w:t>стабілітрон –</w:t>
      </w:r>
      <w:r>
        <w:rPr>
          <w:spacing w:val="-3"/>
        </w:rPr>
        <w:t xml:space="preserve"> </w:t>
      </w:r>
      <w:r>
        <w:rPr/>
        <w:t>це</w:t>
      </w:r>
      <w:r>
        <w:rPr>
          <w:spacing w:val="-5"/>
        </w:rPr>
        <w:t xml:space="preserve"> </w:t>
      </w:r>
      <w:r>
        <w:rPr/>
        <w:t>напівпровідниковий</w:t>
      </w:r>
      <w:r>
        <w:rPr>
          <w:spacing w:val="-6"/>
        </w:rPr>
        <w:t xml:space="preserve"> </w:t>
      </w:r>
      <w:r>
        <w:rPr/>
        <w:t>діод, напруга на якому в області електричного пробою слабо залежить від струму і який використовується для стабілізації напруги.</w:t>
      </w:r>
    </w:p>
    <w:p>
      <w:pPr>
        <w:sectPr>
          <w:footerReference w:type="default" r:id="rId27"/>
          <w:type w:val="nextPage"/>
          <w:pgSz w:w="11906" w:h="16838"/>
          <w:pgMar w:left="992" w:right="0" w:gutter="0" w:header="0" w:top="620" w:footer="657" w:bottom="960"/>
          <w:pgNumType w:fmt="decimal"/>
          <w:formProt w:val="false"/>
          <w:textDirection w:val="lrTb"/>
          <w:docGrid w:type="default" w:linePitch="100" w:charSpace="4096"/>
        </w:sectPr>
        <w:pStyle w:val="Style15"/>
        <w:spacing w:lineRule="auto" w:line="360" w:before="1" w:after="0"/>
        <w:ind w:left="710" w:right="844" w:firstLine="719"/>
        <w:jc w:val="both"/>
        <w:rPr/>
      </w:pPr>
      <w:r>
        <w:rPr/>
        <w:t>У</w:t>
      </w:r>
      <w:r>
        <w:rPr>
          <w:spacing w:val="40"/>
        </w:rPr>
        <w:t xml:space="preserve"> </w:t>
      </w:r>
      <w:r>
        <w:rPr/>
        <w:t xml:space="preserve">напівпровідникових </w:t>
      </w:r>
      <w:hyperlink r:id="rId26">
        <w:r>
          <w:rPr/>
          <w:t>стабілітронах</w:t>
        </w:r>
      </w:hyperlink>
      <w:r>
        <w:rPr>
          <w:spacing w:val="-3"/>
        </w:rPr>
        <w:t xml:space="preserve"> </w:t>
      </w:r>
      <w:r>
        <w:rPr/>
        <w:t>використовується</w:t>
      </w:r>
      <w:r>
        <w:rPr>
          <w:spacing w:val="40"/>
        </w:rPr>
        <w:t xml:space="preserve"> </w:t>
      </w:r>
      <w:r>
        <w:rPr/>
        <w:t>властивість незначної зміни зворотної напруги на р-n переході при електричному (лавинному</w:t>
      </w:r>
      <w:r>
        <w:rPr>
          <w:spacing w:val="73"/>
          <w:w w:val="150"/>
        </w:rPr>
        <w:t xml:space="preserve"> </w:t>
      </w:r>
      <w:r>
        <w:rPr/>
        <w:t>або</w:t>
      </w:r>
      <w:r>
        <w:rPr>
          <w:spacing w:val="73"/>
          <w:w w:val="150"/>
        </w:rPr>
        <w:t xml:space="preserve"> </w:t>
      </w:r>
      <w:r>
        <w:rPr/>
        <w:t>тунельному)</w:t>
      </w:r>
      <w:r>
        <w:rPr>
          <w:spacing w:val="72"/>
          <w:w w:val="150"/>
        </w:rPr>
        <w:t xml:space="preserve"> </w:t>
      </w:r>
      <w:r>
        <w:rPr/>
        <w:t>пробої.</w:t>
      </w:r>
      <w:r>
        <w:rPr>
          <w:spacing w:val="69"/>
          <w:w w:val="150"/>
        </w:rPr>
        <w:t xml:space="preserve"> </w:t>
      </w:r>
      <w:r>
        <w:rPr/>
        <w:t>Це</w:t>
      </w:r>
      <w:r>
        <w:rPr>
          <w:spacing w:val="72"/>
          <w:w w:val="150"/>
        </w:rPr>
        <w:t xml:space="preserve"> </w:t>
      </w:r>
      <w:r>
        <w:rPr/>
        <w:t>пов’язано</w:t>
      </w:r>
      <w:r>
        <w:rPr>
          <w:spacing w:val="73"/>
          <w:w w:val="150"/>
        </w:rPr>
        <w:t xml:space="preserve"> </w:t>
      </w:r>
      <w:r>
        <w:rPr/>
        <w:t>з</w:t>
      </w:r>
      <w:r>
        <w:rPr>
          <w:spacing w:val="72"/>
          <w:w w:val="150"/>
        </w:rPr>
        <w:t xml:space="preserve"> </w:t>
      </w:r>
      <w:r>
        <w:rPr/>
        <w:t>тим,</w:t>
      </w:r>
      <w:r>
        <w:rPr>
          <w:spacing w:val="71"/>
          <w:w w:val="150"/>
        </w:rPr>
        <w:t xml:space="preserve"> </w:t>
      </w:r>
      <w:r>
        <w:rPr/>
        <w:t>що</w:t>
      </w:r>
      <w:r>
        <w:rPr>
          <w:spacing w:val="73"/>
          <w:w w:val="150"/>
        </w:rPr>
        <w:t xml:space="preserve"> </w:t>
      </w:r>
      <w:r>
        <w:rPr/>
        <w:t>невелике</w:t>
      </w:r>
    </w:p>
    <w:p>
      <w:pPr>
        <w:pStyle w:val="Style15"/>
        <w:spacing w:lineRule="auto" w:line="360" w:before="69" w:after="0"/>
        <w:ind w:left="710" w:right="850" w:hanging="0"/>
        <w:jc w:val="both"/>
        <w:rPr/>
      </w:pPr>
      <w:r>
        <w:rPr/>
        <w:t xml:space="preserve">збільшення напруги на р-n перехід в режимі електричного пробою викликає більш інтенсивну генерацію носіїв заряду і значне збільшення зворотного </w:t>
      </w:r>
      <w:r>
        <w:rPr>
          <w:spacing w:val="-2"/>
        </w:rPr>
        <w:t>струму.</w:t>
      </w:r>
    </w:p>
    <w:p>
      <w:pPr>
        <w:pStyle w:val="Style15"/>
        <w:tabs>
          <w:tab w:val="clear" w:pos="720"/>
          <w:tab w:val="left" w:pos="7761" w:leader="none"/>
          <w:tab w:val="left" w:pos="9301" w:leader="none"/>
        </w:tabs>
        <w:spacing w:lineRule="auto" w:line="360" w:before="2" w:after="0"/>
        <w:ind w:left="710" w:right="847" w:firstLine="719"/>
        <w:jc w:val="both"/>
        <w:rPr/>
      </w:pPr>
      <w:r>
        <mc:AlternateContent>
          <mc:Choice Requires="wpg">
            <w:drawing>
              <wp:anchor behindDoc="1" distT="635" distB="0" distL="0" distR="0" simplePos="0" locked="0" layoutInCell="0" allowOverlap="1" relativeHeight="754">
                <wp:simplePos x="0" y="0"/>
                <wp:positionH relativeFrom="page">
                  <wp:posOffset>2317115</wp:posOffset>
                </wp:positionH>
                <wp:positionV relativeFrom="paragraph">
                  <wp:posOffset>1851660</wp:posOffset>
                </wp:positionV>
                <wp:extent cx="3913505" cy="4123690"/>
                <wp:effectExtent l="0" t="0" r="0" b="0"/>
                <wp:wrapTopAndBottom/>
                <wp:docPr id="41" name="Group 281"/>
                <a:graphic xmlns:a="http://schemas.openxmlformats.org/drawingml/2006/main">
                  <a:graphicData uri="http://schemas.microsoft.com/office/word/2010/wordprocessingGroup">
                    <wpg:wgp>
                      <wpg:cNvGrpSpPr/>
                      <wpg:grpSpPr>
                        <a:xfrm>
                          <a:off x="0" y="0"/>
                          <a:ext cx="3913560" cy="4123800"/>
                          <a:chOff x="0" y="0"/>
                          <a:chExt cx="3913560" cy="4123800"/>
                        </a:xfrm>
                      </wpg:grpSpPr>
                      <pic:pic xmlns:pic="http://schemas.openxmlformats.org/drawingml/2006/picture">
                        <pic:nvPicPr>
                          <pic:cNvPr id="0" name="Image 282" descr=""/>
                          <pic:cNvPicPr/>
                        </pic:nvPicPr>
                        <pic:blipFill>
                          <a:blip r:embed="rId28"/>
                          <a:stretch/>
                        </pic:blipFill>
                        <pic:spPr>
                          <a:xfrm>
                            <a:off x="0" y="0"/>
                            <a:ext cx="3913560" cy="3325320"/>
                          </a:xfrm>
                          <a:prstGeom prst="rect">
                            <a:avLst/>
                          </a:prstGeom>
                          <a:ln w="0">
                            <a:noFill/>
                          </a:ln>
                        </pic:spPr>
                      </pic:pic>
                      <pic:pic xmlns:pic="http://schemas.openxmlformats.org/drawingml/2006/picture">
                        <pic:nvPicPr>
                          <pic:cNvPr id="1" name="Image 283" descr=""/>
                          <pic:cNvPicPr/>
                        </pic:nvPicPr>
                        <pic:blipFill>
                          <a:blip r:embed="rId29"/>
                          <a:stretch/>
                        </pic:blipFill>
                        <pic:spPr>
                          <a:xfrm>
                            <a:off x="590400" y="3344040"/>
                            <a:ext cx="2272680" cy="779760"/>
                          </a:xfrm>
                          <a:prstGeom prst="rect">
                            <a:avLst/>
                          </a:prstGeom>
                          <a:ln w="0">
                            <a:noFill/>
                          </a:ln>
                        </pic:spPr>
                      </pic:pic>
                    </wpg:wgp>
                  </a:graphicData>
                </a:graphic>
              </wp:anchor>
            </w:drawing>
          </mc:Choice>
          <mc:Fallback>
            <w:pict>
              <v:group id="shape_0" alt="Group 281" style="position:absolute;margin-left:182.45pt;margin-top:145.8pt;width:308.15pt;height:324.7pt" coordorigin="3649,2916" coordsize="6163,6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282" stroked="f" o:allowincell="f" style="position:absolute;left:3649;top:2916;width:6162;height:5236;mso-wrap-style:none;v-text-anchor:middle;mso-position-horizontal-relative:page" type="_x0000_t75">
                  <v:imagedata r:id="rId30" o:detectmouseclick="t"/>
                  <v:stroke color="#3465a4" joinstyle="round" endcap="flat"/>
                  <w10:wrap type="topAndBottom"/>
                </v:shape>
                <v:shape id="shape_0" ID="Image 283" stroked="f" o:allowincell="f" style="position:absolute;left:4579;top:8182;width:3578;height:1227;mso-wrap-style:none;v-text-anchor:middle;mso-position-horizontal-relative:page" type="_x0000_t75">
                  <v:imagedata r:id="rId31" o:detectmouseclick="t"/>
                  <v:stroke color="#3465a4" joinstyle="round" endcap="flat"/>
                  <w10:wrap type="topAndBottom"/>
                </v:shape>
              </v:group>
            </w:pict>
          </mc:Fallback>
        </mc:AlternateContent>
      </w:r>
      <w:r>
        <w:rPr/>
        <w:t xml:space="preserve">Низьковольтні </w:t>
      </w:r>
      <w:hyperlink r:id="rId32">
        <w:r>
          <w:rPr/>
          <w:t>стабілітрони</w:t>
        </w:r>
      </w:hyperlink>
      <w:r>
        <w:rPr/>
        <w:t xml:space="preserve"> виготовляють</w:t>
        <w:tab/>
      </w:r>
      <w:r>
        <w:rPr>
          <w:spacing w:val="-6"/>
        </w:rPr>
        <w:t>на</w:t>
      </w:r>
      <w:r>
        <w:rPr/>
        <w:tab/>
      </w:r>
      <w:r>
        <w:rPr>
          <w:spacing w:val="-2"/>
        </w:rPr>
        <w:t xml:space="preserve">основі </w:t>
      </w:r>
      <w:r>
        <w:rPr/>
        <w:t>сильнолегірованого (низкоомного) матеріалу. У цьому випадку утворюється вузький площинний перехід, в якому при порівняно низьких зворотних напругах</w:t>
      </w:r>
      <w:r>
        <w:rPr>
          <w:spacing w:val="-1"/>
        </w:rPr>
        <w:t xml:space="preserve"> </w:t>
      </w:r>
      <w:r>
        <w:rPr/>
        <w:t>(менше</w:t>
      </w:r>
      <w:r>
        <w:rPr>
          <w:spacing w:val="-2"/>
        </w:rPr>
        <w:t xml:space="preserve"> </w:t>
      </w:r>
      <w:r>
        <w:rPr/>
        <w:t>6</w:t>
      </w:r>
      <w:r>
        <w:rPr>
          <w:spacing w:val="-2"/>
        </w:rPr>
        <w:t xml:space="preserve"> </w:t>
      </w:r>
      <w:r>
        <w:rPr/>
        <w:t>В)</w:t>
      </w:r>
      <w:r>
        <w:rPr>
          <w:spacing w:val="-2"/>
        </w:rPr>
        <w:t xml:space="preserve"> </w:t>
      </w:r>
      <w:r>
        <w:rPr/>
        <w:t>виникає</w:t>
      </w:r>
      <w:r>
        <w:rPr>
          <w:spacing w:val="-2"/>
        </w:rPr>
        <w:t xml:space="preserve"> </w:t>
      </w:r>
      <w:r>
        <w:rPr/>
        <w:t>тунельний</w:t>
      </w:r>
      <w:r>
        <w:rPr>
          <w:spacing w:val="-1"/>
        </w:rPr>
        <w:t xml:space="preserve"> </w:t>
      </w:r>
      <w:r>
        <w:rPr/>
        <w:t>електричний</w:t>
      </w:r>
      <w:r>
        <w:rPr>
          <w:spacing w:val="-1"/>
        </w:rPr>
        <w:t xml:space="preserve"> </w:t>
      </w:r>
      <w:r>
        <w:rPr/>
        <w:t>пробій.</w:t>
      </w:r>
      <w:r>
        <w:rPr>
          <w:spacing w:val="-2"/>
        </w:rPr>
        <w:t xml:space="preserve"> </w:t>
      </w:r>
      <w:r>
        <w:rPr/>
        <w:t>Високовольтні стабілітрони виготовляють на основі слаболегірованного (високоомного) матеріалу. Тому їх принцип дії пов’язаний з лавинним електричним пробоєм.</w:t>
      </w:r>
    </w:p>
    <w:p>
      <w:pPr>
        <w:pStyle w:val="Style15"/>
        <w:spacing w:lineRule="auto" w:line="360" w:before="186" w:after="0"/>
        <w:ind w:left="4106" w:right="1295" w:hanging="2953"/>
        <w:jc w:val="both"/>
        <w:rPr/>
      </w:pPr>
      <w:r>
        <w:rPr/>
        <w:t>Рисунок</w:t>
      </w:r>
      <w:r>
        <w:rPr>
          <w:spacing w:val="-7"/>
        </w:rPr>
        <w:t xml:space="preserve"> </w:t>
      </w:r>
      <w:r>
        <w:rPr/>
        <w:t>1</w:t>
      </w:r>
      <w:r>
        <w:rPr>
          <w:spacing w:val="-3"/>
        </w:rPr>
        <w:t xml:space="preserve"> </w:t>
      </w:r>
      <w:r>
        <w:rPr/>
        <w:t>–</w:t>
      </w:r>
      <w:r>
        <w:rPr>
          <w:spacing w:val="-4"/>
        </w:rPr>
        <w:t xml:space="preserve"> </w:t>
      </w:r>
      <w:r>
        <w:rPr/>
        <w:t>Вольт-амперна</w:t>
      </w:r>
      <w:r>
        <w:rPr>
          <w:spacing w:val="-7"/>
        </w:rPr>
        <w:t xml:space="preserve"> </w:t>
      </w:r>
      <w:r>
        <w:rPr/>
        <w:t>характеристика</w:t>
      </w:r>
      <w:r>
        <w:rPr>
          <w:spacing w:val="-4"/>
        </w:rPr>
        <w:t xml:space="preserve"> </w:t>
      </w:r>
      <w:r>
        <w:rPr/>
        <w:t>стабілітрона</w:t>
      </w:r>
      <w:r>
        <w:rPr>
          <w:spacing w:val="-4"/>
        </w:rPr>
        <w:t xml:space="preserve"> </w:t>
      </w:r>
      <w:r>
        <w:rPr/>
        <w:t>і</w:t>
      </w:r>
      <w:r>
        <w:rPr>
          <w:spacing w:val="-6"/>
        </w:rPr>
        <w:t xml:space="preserve"> </w:t>
      </w:r>
      <w:r>
        <w:rPr/>
        <w:t>його</w:t>
      </w:r>
      <w:r>
        <w:rPr>
          <w:spacing w:val="-6"/>
        </w:rPr>
        <w:t xml:space="preserve"> </w:t>
      </w:r>
      <w:r>
        <w:rPr/>
        <w:t>умовне графічне позначення.</w:t>
      </w:r>
    </w:p>
    <w:p>
      <w:pPr>
        <w:pStyle w:val="Style15"/>
        <w:spacing w:lineRule="auto" w:line="360" w:before="2" w:after="0"/>
        <w:ind w:left="710" w:right="847" w:firstLine="719"/>
        <w:jc w:val="both"/>
        <w:rPr/>
      </w:pPr>
      <w:hyperlink r:id="rId33">
        <w:r>
          <w:rPr/>
          <w:t>Стабілітрони</w:t>
        </w:r>
      </w:hyperlink>
      <w:r>
        <w:rPr/>
        <w:t xml:space="preserve"> використовують для стабілізації напруги джерел живлення, а також для фіксації рівнів напружень в різних схемах.</w:t>
      </w:r>
    </w:p>
    <w:p>
      <w:pPr>
        <w:sectPr>
          <w:footerReference w:type="default" r:id="rId34"/>
          <w:type w:val="nextPage"/>
          <w:pgSz w:w="11906" w:h="16838"/>
          <w:pgMar w:left="992" w:right="0" w:gutter="0" w:header="0" w:top="620" w:footer="657" w:bottom="960"/>
          <w:pgNumType w:fmt="decimal"/>
          <w:formProt w:val="false"/>
          <w:textDirection w:val="lrTb"/>
          <w:docGrid w:type="default" w:linePitch="100" w:charSpace="4096"/>
        </w:sectPr>
        <w:pStyle w:val="Style15"/>
        <w:spacing w:lineRule="auto" w:line="360"/>
        <w:ind w:left="710" w:right="852" w:firstLine="719"/>
        <w:jc w:val="both"/>
        <w:rPr/>
      </w:pPr>
      <w:r>
        <w:rPr/>
        <w:t>Стабілізацію низьковольтної напруги в межах 0,3 ... 1 В можна отримати при використанні прямої гілки ВАХ кремнієвих діодів. Діод, в якому</w:t>
      </w:r>
      <w:r>
        <w:rPr>
          <w:spacing w:val="53"/>
        </w:rPr>
        <w:t xml:space="preserve">  </w:t>
      </w:r>
      <w:r>
        <w:rPr/>
        <w:t>для</w:t>
      </w:r>
      <w:r>
        <w:rPr>
          <w:spacing w:val="55"/>
        </w:rPr>
        <w:t xml:space="preserve">  </w:t>
      </w:r>
      <w:r>
        <w:rPr/>
        <w:t>стабілізації</w:t>
      </w:r>
      <w:r>
        <w:rPr>
          <w:spacing w:val="55"/>
        </w:rPr>
        <w:t xml:space="preserve">  </w:t>
      </w:r>
      <w:r>
        <w:rPr/>
        <w:t>напруги</w:t>
      </w:r>
      <w:r>
        <w:rPr>
          <w:spacing w:val="56"/>
        </w:rPr>
        <w:t xml:space="preserve">  </w:t>
      </w:r>
      <w:r>
        <w:rPr/>
        <w:t>використовується</w:t>
      </w:r>
      <w:r>
        <w:rPr>
          <w:spacing w:val="55"/>
        </w:rPr>
        <w:t xml:space="preserve">  </w:t>
      </w:r>
      <w:r>
        <w:rPr/>
        <w:t>пряма</w:t>
      </w:r>
      <w:r>
        <w:rPr>
          <w:spacing w:val="55"/>
        </w:rPr>
        <w:t xml:space="preserve">  </w:t>
      </w:r>
      <w:r>
        <w:rPr/>
        <w:t>гілка</w:t>
      </w:r>
      <w:r>
        <w:rPr>
          <w:spacing w:val="55"/>
        </w:rPr>
        <w:t xml:space="preserve">  </w:t>
      </w:r>
      <w:r>
        <w:rPr>
          <w:spacing w:val="-4"/>
        </w:rPr>
        <w:t>ВАХ,</w:t>
      </w:r>
    </w:p>
    <w:p>
      <w:pPr>
        <w:pStyle w:val="Style15"/>
        <w:tabs>
          <w:tab w:val="clear" w:pos="720"/>
          <w:tab w:val="left" w:pos="2343" w:leader="none"/>
          <w:tab w:val="left" w:pos="4231" w:leader="none"/>
          <w:tab w:val="left" w:pos="5577" w:leader="none"/>
          <w:tab w:val="left" w:pos="6677" w:leader="none"/>
          <w:tab w:val="left" w:pos="8519" w:leader="none"/>
        </w:tabs>
        <w:spacing w:lineRule="auto" w:line="362" w:before="69" w:after="0"/>
        <w:ind w:left="710" w:right="851" w:hanging="0"/>
        <w:rPr/>
      </w:pPr>
      <w:r>
        <w:rPr>
          <w:spacing w:val="-2"/>
        </w:rPr>
        <w:t>називають</w:t>
      </w:r>
      <w:r>
        <w:rPr/>
        <w:tab/>
      </w:r>
      <w:r>
        <w:rPr>
          <w:spacing w:val="-2"/>
        </w:rPr>
        <w:t>стабістором.</w:t>
      </w:r>
      <w:r>
        <w:rPr/>
        <w:tab/>
      </w:r>
      <w:r>
        <w:rPr>
          <w:spacing w:val="-2"/>
        </w:rPr>
        <w:t>Існують</w:t>
      </w:r>
      <w:r>
        <w:rPr/>
        <w:tab/>
      </w:r>
      <w:r>
        <w:rPr>
          <w:spacing w:val="-2"/>
        </w:rPr>
        <w:t>також</w:t>
      </w:r>
      <w:r>
        <w:rPr/>
        <w:tab/>
      </w:r>
      <w:r>
        <w:rPr>
          <w:spacing w:val="-2"/>
        </w:rPr>
        <w:t>двосторонні</w:t>
      </w:r>
      <w:r>
        <w:rPr/>
        <w:tab/>
      </w:r>
      <w:r>
        <w:rPr>
          <w:spacing w:val="-2"/>
        </w:rPr>
        <w:t xml:space="preserve">(симетричні) </w:t>
      </w:r>
      <w:r>
        <w:rPr/>
        <w:t>стабілітрони, що мають симетричну ВАХ щодо початку координат.</w:t>
      </w:r>
    </w:p>
    <w:p>
      <w:pPr>
        <w:pStyle w:val="Style15"/>
        <w:spacing w:lineRule="auto" w:line="360"/>
        <w:ind w:left="710" w:right="964" w:firstLine="719"/>
        <w:rPr/>
      </w:pPr>
      <w:r>
        <w:rPr/>
        <w:t>Стабілітрони допускають послідовне включення, при цьому результуюче</w:t>
      </w:r>
      <w:r>
        <w:rPr>
          <w:spacing w:val="-6"/>
        </w:rPr>
        <w:t xml:space="preserve"> </w:t>
      </w:r>
      <w:r>
        <w:rPr/>
        <w:t>стабілізуючий</w:t>
      </w:r>
      <w:r>
        <w:rPr>
          <w:spacing w:val="-6"/>
        </w:rPr>
        <w:t xml:space="preserve"> </w:t>
      </w:r>
      <w:r>
        <w:rPr/>
        <w:t>напруга</w:t>
      </w:r>
      <w:r>
        <w:rPr>
          <w:spacing w:val="-6"/>
        </w:rPr>
        <w:t xml:space="preserve"> </w:t>
      </w:r>
      <w:r>
        <w:rPr/>
        <w:t>дорівнює</w:t>
      </w:r>
      <w:r>
        <w:rPr>
          <w:spacing w:val="-7"/>
        </w:rPr>
        <w:t xml:space="preserve"> </w:t>
      </w:r>
      <w:r>
        <w:rPr/>
        <w:t>сумі</w:t>
      </w:r>
      <w:r>
        <w:rPr>
          <w:spacing w:val="-8"/>
        </w:rPr>
        <w:t xml:space="preserve"> </w:t>
      </w:r>
      <w:r>
        <w:rPr/>
        <w:t>напруг</w:t>
      </w:r>
      <w:r>
        <w:rPr>
          <w:spacing w:val="-6"/>
        </w:rPr>
        <w:t xml:space="preserve"> </w:t>
      </w:r>
      <w:r>
        <w:rPr/>
        <w:t>стабілітронів:</w:t>
      </w:r>
    </w:p>
    <w:p>
      <w:pPr>
        <w:pStyle w:val="Normal"/>
        <w:spacing w:lineRule="exact" w:line="309"/>
        <w:ind w:left="4315" w:hanging="0"/>
        <w:rPr>
          <w:sz w:val="18"/>
        </w:rPr>
      </w:pPr>
      <w:r>
        <w:rPr>
          <w:position w:val="2"/>
          <w:sz w:val="27"/>
        </w:rPr>
        <w:t>U</w:t>
      </w:r>
      <w:r>
        <w:rPr>
          <w:sz w:val="18"/>
        </w:rPr>
        <w:t>ст</w:t>
      </w:r>
      <w:r>
        <w:rPr>
          <w:spacing w:val="21"/>
          <w:sz w:val="18"/>
        </w:rPr>
        <w:t xml:space="preserve"> </w:t>
      </w:r>
      <w:r>
        <w:rPr>
          <w:position w:val="2"/>
          <w:sz w:val="27"/>
        </w:rPr>
        <w:t>=</w:t>
      </w:r>
      <w:r>
        <w:rPr>
          <w:spacing w:val="-4"/>
          <w:position w:val="2"/>
          <w:sz w:val="27"/>
        </w:rPr>
        <w:t xml:space="preserve"> </w:t>
      </w:r>
      <w:r>
        <w:rPr>
          <w:position w:val="2"/>
          <w:sz w:val="27"/>
        </w:rPr>
        <w:t>U</w:t>
      </w:r>
      <w:r>
        <w:rPr>
          <w:sz w:val="18"/>
        </w:rPr>
        <w:t>ст1</w:t>
      </w:r>
      <w:r>
        <w:rPr>
          <w:spacing w:val="20"/>
          <w:sz w:val="18"/>
        </w:rPr>
        <w:t xml:space="preserve"> </w:t>
      </w:r>
      <w:r>
        <w:rPr>
          <w:position w:val="2"/>
          <w:sz w:val="27"/>
        </w:rPr>
        <w:t>+</w:t>
      </w:r>
      <w:r>
        <w:rPr>
          <w:spacing w:val="-1"/>
          <w:position w:val="2"/>
          <w:sz w:val="27"/>
        </w:rPr>
        <w:t xml:space="preserve"> </w:t>
      </w:r>
      <w:r>
        <w:rPr>
          <w:position w:val="2"/>
          <w:sz w:val="27"/>
        </w:rPr>
        <w:t>U</w:t>
      </w:r>
      <w:r>
        <w:rPr>
          <w:sz w:val="18"/>
        </w:rPr>
        <w:t>ст2</w:t>
      </w:r>
      <w:r>
        <w:rPr>
          <w:spacing w:val="23"/>
          <w:sz w:val="18"/>
        </w:rPr>
        <w:t xml:space="preserve"> </w:t>
      </w:r>
      <w:r>
        <w:rPr>
          <w:position w:val="2"/>
          <w:sz w:val="27"/>
        </w:rPr>
        <w:t>+</w:t>
      </w:r>
      <w:r>
        <w:rPr>
          <w:spacing w:val="-1"/>
          <w:position w:val="2"/>
          <w:sz w:val="27"/>
        </w:rPr>
        <w:t xml:space="preserve"> </w:t>
      </w:r>
      <w:r>
        <w:rPr>
          <w:position w:val="2"/>
          <w:sz w:val="27"/>
        </w:rPr>
        <w:t>...</w:t>
      </w:r>
      <w:r>
        <w:rPr>
          <w:spacing w:val="-2"/>
          <w:position w:val="2"/>
          <w:sz w:val="27"/>
        </w:rPr>
        <w:t xml:space="preserve"> </w:t>
      </w:r>
      <w:r>
        <w:rPr>
          <w:position w:val="2"/>
          <w:sz w:val="27"/>
        </w:rPr>
        <w:t>U</w:t>
      </w:r>
      <w:r>
        <w:rPr>
          <w:sz w:val="18"/>
        </w:rPr>
        <w:t xml:space="preserve">ст </w:t>
      </w:r>
      <w:r>
        <w:rPr>
          <w:spacing w:val="-10"/>
          <w:sz w:val="18"/>
        </w:rPr>
        <w:t>n</w:t>
      </w:r>
    </w:p>
    <w:p>
      <w:pPr>
        <w:pStyle w:val="Style15"/>
        <w:spacing w:lineRule="auto" w:line="360" w:before="151" w:after="0"/>
        <w:ind w:left="710" w:right="852" w:firstLine="719"/>
        <w:jc w:val="both"/>
        <w:rPr/>
      </w:pPr>
      <w:r>
        <w:rPr/>
        <w:t>Паралельне з’єднання стабілітронів неприпустимо, тому що через розбіг характеристик і параметрів з усіх паралельно з’єднаних стабілітронів струм буде виникати тільки в одному, який має найменшу стабілізуючу напруга Uст, що викличе перегрів стабілітрона.</w:t>
      </w:r>
    </w:p>
    <w:p>
      <w:pPr>
        <w:pStyle w:val="Style15"/>
        <w:spacing w:before="1" w:after="0"/>
        <w:ind w:left="1249" w:hanging="0"/>
        <w:jc w:val="both"/>
        <w:rPr/>
      </w:pPr>
      <w:r>
        <w:rPr/>
        <w:t>Основні</w:t>
      </w:r>
      <w:r>
        <w:rPr>
          <w:spacing w:val="-8"/>
        </w:rPr>
        <w:t xml:space="preserve"> </w:t>
      </w:r>
      <w:r>
        <w:rPr/>
        <w:t>параметри</w:t>
      </w:r>
      <w:r>
        <w:rPr>
          <w:spacing w:val="-4"/>
        </w:rPr>
        <w:t xml:space="preserve"> </w:t>
      </w:r>
      <w:hyperlink r:id="rId35">
        <w:r>
          <w:rPr>
            <w:spacing w:val="-2"/>
          </w:rPr>
          <w:t>стабілітронів:</w:t>
        </w:r>
      </w:hyperlink>
    </w:p>
    <w:p>
      <w:pPr>
        <w:pStyle w:val="ListParagraph"/>
        <w:numPr>
          <w:ilvl w:val="0"/>
          <w:numId w:val="105"/>
        </w:numPr>
        <w:tabs>
          <w:tab w:val="clear" w:pos="720"/>
          <w:tab w:val="left" w:pos="1600" w:leader="none"/>
        </w:tabs>
        <w:spacing w:before="163" w:after="0"/>
        <w:rPr>
          <w:sz w:val="28"/>
        </w:rPr>
      </w:pPr>
      <w:r>
        <w:rPr>
          <w:sz w:val="28"/>
        </w:rPr>
        <w:t>напруга</w:t>
      </w:r>
      <w:r>
        <w:rPr>
          <w:spacing w:val="-3"/>
          <w:sz w:val="28"/>
        </w:rPr>
        <w:t xml:space="preserve"> </w:t>
      </w:r>
      <w:r>
        <w:rPr>
          <w:sz w:val="28"/>
        </w:rPr>
        <w:t>стабілізації</w:t>
      </w:r>
      <w:r>
        <w:rPr>
          <w:spacing w:val="-2"/>
          <w:sz w:val="28"/>
        </w:rPr>
        <w:t xml:space="preserve"> </w:t>
      </w:r>
      <w:r>
        <w:rPr>
          <w:sz w:val="28"/>
        </w:rPr>
        <w:t>U</w:t>
      </w:r>
      <w:r>
        <w:rPr>
          <w:sz w:val="28"/>
          <w:vertAlign w:val="subscript"/>
        </w:rPr>
        <w:t>ст</w:t>
      </w:r>
      <w:r>
        <w:rPr>
          <w:spacing w:val="-3"/>
          <w:sz w:val="28"/>
        </w:rPr>
        <w:t xml:space="preserve"> </w:t>
      </w:r>
      <w:r>
        <w:rPr>
          <w:sz w:val="28"/>
        </w:rPr>
        <w:t>(U</w:t>
      </w:r>
      <w:r>
        <w:rPr>
          <w:sz w:val="28"/>
          <w:vertAlign w:val="subscript"/>
        </w:rPr>
        <w:t>ст</w:t>
      </w:r>
      <w:r>
        <w:rPr>
          <w:spacing w:val="-2"/>
          <w:sz w:val="28"/>
        </w:rPr>
        <w:t xml:space="preserve"> </w:t>
      </w:r>
      <w:r>
        <w:rPr>
          <w:sz w:val="28"/>
        </w:rPr>
        <w:t>=</w:t>
      </w:r>
      <w:r>
        <w:rPr>
          <w:spacing w:val="-3"/>
          <w:sz w:val="28"/>
        </w:rPr>
        <w:t xml:space="preserve"> </w:t>
      </w:r>
      <w:r>
        <w:rPr>
          <w:sz w:val="28"/>
        </w:rPr>
        <w:t>1</w:t>
      </w:r>
      <w:r>
        <w:rPr>
          <w:spacing w:val="-3"/>
          <w:sz w:val="28"/>
        </w:rPr>
        <w:t xml:space="preserve"> </w:t>
      </w:r>
      <w:r>
        <w:rPr>
          <w:sz w:val="28"/>
        </w:rPr>
        <w:t>...</w:t>
      </w:r>
      <w:r>
        <w:rPr>
          <w:spacing w:val="-3"/>
          <w:sz w:val="28"/>
        </w:rPr>
        <w:t xml:space="preserve"> </w:t>
      </w:r>
      <w:r>
        <w:rPr>
          <w:spacing w:val="-2"/>
          <w:sz w:val="28"/>
        </w:rPr>
        <w:t>1000В);</w:t>
      </w:r>
    </w:p>
    <w:p>
      <w:pPr>
        <w:pStyle w:val="ListParagraph"/>
        <w:numPr>
          <w:ilvl w:val="0"/>
          <w:numId w:val="105"/>
        </w:numPr>
        <w:tabs>
          <w:tab w:val="clear" w:pos="720"/>
          <w:tab w:val="left" w:pos="1818" w:leader="none"/>
        </w:tabs>
        <w:spacing w:before="160" w:after="0"/>
        <w:ind w:left="1818" w:hanging="569"/>
        <w:rPr>
          <w:sz w:val="28"/>
        </w:rPr>
      </w:pPr>
      <w:r>
        <w:rPr>
          <w:sz w:val="28"/>
        </w:rPr>
        <w:t>мінімальний</w:t>
      </w:r>
      <w:r>
        <w:rPr>
          <w:spacing w:val="-16"/>
          <w:sz w:val="28"/>
        </w:rPr>
        <w:t xml:space="preserve"> </w:t>
      </w:r>
      <w:r>
        <w:rPr>
          <w:sz w:val="28"/>
        </w:rPr>
        <w:t>I</w:t>
      </w:r>
      <w:r>
        <w:rPr>
          <w:sz w:val="28"/>
          <w:vertAlign w:val="subscript"/>
        </w:rPr>
        <w:t>ст</w:t>
      </w:r>
      <w:r>
        <w:rPr>
          <w:spacing w:val="-27"/>
          <w:sz w:val="28"/>
        </w:rPr>
        <w:t xml:space="preserve"> </w:t>
      </w:r>
      <w:r>
        <w:rPr>
          <w:sz w:val="28"/>
          <w:vertAlign w:val="subscript"/>
        </w:rPr>
        <w:t>мін</w:t>
      </w:r>
      <w:r>
        <w:rPr>
          <w:spacing w:val="-7"/>
          <w:sz w:val="28"/>
        </w:rPr>
        <w:t xml:space="preserve"> </w:t>
      </w:r>
      <w:r>
        <w:rPr>
          <w:sz w:val="28"/>
        </w:rPr>
        <w:t>і</w:t>
      </w:r>
      <w:r>
        <w:rPr>
          <w:spacing w:val="-3"/>
          <w:sz w:val="28"/>
        </w:rPr>
        <w:t xml:space="preserve"> </w:t>
      </w:r>
      <w:r>
        <w:rPr>
          <w:sz w:val="28"/>
        </w:rPr>
        <w:t>максимальний</w:t>
      </w:r>
      <w:r>
        <w:rPr>
          <w:spacing w:val="-5"/>
          <w:sz w:val="28"/>
        </w:rPr>
        <w:t xml:space="preserve"> </w:t>
      </w:r>
      <w:r>
        <w:rPr>
          <w:sz w:val="28"/>
        </w:rPr>
        <w:t>I</w:t>
      </w:r>
      <w:r>
        <w:rPr>
          <w:sz w:val="28"/>
          <w:vertAlign w:val="subscript"/>
        </w:rPr>
        <w:t>ст</w:t>
      </w:r>
      <w:r>
        <w:rPr>
          <w:spacing w:val="-25"/>
          <w:sz w:val="28"/>
        </w:rPr>
        <w:t xml:space="preserve"> </w:t>
      </w:r>
      <w:r>
        <w:rPr>
          <w:sz w:val="28"/>
          <w:vertAlign w:val="subscript"/>
        </w:rPr>
        <w:t>макс</w:t>
      </w:r>
      <w:r>
        <w:rPr>
          <w:spacing w:val="-25"/>
          <w:sz w:val="28"/>
        </w:rPr>
        <w:t xml:space="preserve"> </w:t>
      </w:r>
      <w:r>
        <w:rPr>
          <w:sz w:val="28"/>
        </w:rPr>
        <w:t>струми</w:t>
      </w:r>
      <w:r>
        <w:rPr>
          <w:spacing w:val="-4"/>
          <w:sz w:val="28"/>
        </w:rPr>
        <w:t xml:space="preserve"> </w:t>
      </w:r>
      <w:r>
        <w:rPr>
          <w:sz w:val="28"/>
        </w:rPr>
        <w:t>стабілізації</w:t>
      </w:r>
      <w:r>
        <w:rPr>
          <w:spacing w:val="-3"/>
          <w:sz w:val="28"/>
        </w:rPr>
        <w:t xml:space="preserve"> </w:t>
      </w:r>
      <w:r>
        <w:rPr>
          <w:sz w:val="28"/>
        </w:rPr>
        <w:t>(I</w:t>
      </w:r>
      <w:r>
        <w:rPr>
          <w:sz w:val="28"/>
          <w:vertAlign w:val="subscript"/>
        </w:rPr>
        <w:t>ст</w:t>
      </w:r>
      <w:r>
        <w:rPr>
          <w:spacing w:val="-25"/>
          <w:sz w:val="28"/>
        </w:rPr>
        <w:t xml:space="preserve"> </w:t>
      </w:r>
      <w:r>
        <w:rPr>
          <w:spacing w:val="-5"/>
          <w:sz w:val="28"/>
          <w:vertAlign w:val="subscript"/>
        </w:rPr>
        <w:t>мін</w:t>
      </w:r>
    </w:p>
    <w:p>
      <w:pPr>
        <w:pStyle w:val="Style15"/>
        <w:spacing w:before="160" w:after="0"/>
        <w:ind w:left="710" w:hanging="0"/>
        <w:rPr/>
      </w:pPr>
      <w:r>
        <w:rPr/>
        <w:t>=1,0</w:t>
      </w:r>
      <w:r>
        <w:rPr>
          <w:spacing w:val="-2"/>
        </w:rPr>
        <w:t xml:space="preserve"> </w:t>
      </w:r>
      <w:r>
        <w:rPr>
          <w:rFonts w:ascii="Symbol" w:hAnsi="Symbol"/>
        </w:rPr>
        <w:t></w:t>
      </w:r>
      <w:r>
        <w:rPr>
          <w:spacing w:val="-6"/>
        </w:rPr>
        <w:t xml:space="preserve"> </w:t>
      </w:r>
      <w:r>
        <w:rPr/>
        <w:t>10мА,</w:t>
      </w:r>
      <w:r>
        <w:rPr>
          <w:spacing w:val="-2"/>
        </w:rPr>
        <w:t xml:space="preserve"> </w:t>
      </w:r>
      <w:r>
        <w:rPr/>
        <w:t>I</w:t>
      </w:r>
      <w:r>
        <w:rPr>
          <w:vertAlign w:val="subscript"/>
        </w:rPr>
        <w:t>ст</w:t>
      </w:r>
      <w:r>
        <w:rPr>
          <w:spacing w:val="-27"/>
        </w:rPr>
        <w:t xml:space="preserve"> </w:t>
      </w:r>
      <w:r>
        <w:rPr>
          <w:vertAlign w:val="subscript"/>
        </w:rPr>
        <w:t>макс</w:t>
      </w:r>
      <w:r>
        <w:rPr>
          <w:spacing w:val="43"/>
        </w:rPr>
        <w:t xml:space="preserve"> </w:t>
      </w:r>
      <w:r>
        <w:rPr/>
        <w:t>=</w:t>
      </w:r>
      <w:r>
        <w:rPr>
          <w:spacing w:val="-1"/>
        </w:rPr>
        <w:t xml:space="preserve"> </w:t>
      </w:r>
      <w:r>
        <w:rPr/>
        <w:t>0,05</w:t>
      </w:r>
      <w:r>
        <w:rPr>
          <w:spacing w:val="-1"/>
        </w:rPr>
        <w:t xml:space="preserve"> </w:t>
      </w:r>
      <w:r>
        <w:rPr>
          <w:rFonts w:ascii="Symbol" w:hAnsi="Symbol"/>
        </w:rPr>
        <w:t></w:t>
      </w:r>
      <w:r>
        <w:rPr>
          <w:spacing w:val="-2"/>
        </w:rPr>
        <w:t xml:space="preserve"> </w:t>
      </w:r>
      <w:r>
        <w:rPr/>
        <w:t xml:space="preserve">2,0 </w:t>
      </w:r>
      <w:r>
        <w:rPr>
          <w:spacing w:val="-5"/>
        </w:rPr>
        <w:t>А);</w:t>
      </w:r>
    </w:p>
    <w:p>
      <w:pPr>
        <w:pStyle w:val="ListParagraph"/>
        <w:numPr>
          <w:ilvl w:val="0"/>
          <w:numId w:val="105"/>
        </w:numPr>
        <w:tabs>
          <w:tab w:val="clear" w:pos="720"/>
          <w:tab w:val="left" w:pos="1679" w:leader="none"/>
        </w:tabs>
        <w:spacing w:before="171" w:after="0"/>
        <w:ind w:left="1679" w:hanging="430"/>
        <w:rPr>
          <w:sz w:val="28"/>
        </w:rPr>
      </w:pPr>
      <w:r>
        <w:rPr>
          <w:sz w:val="28"/>
        </w:rPr>
        <w:t>максимально</w:t>
      </w:r>
      <w:r>
        <w:rPr>
          <w:spacing w:val="-13"/>
          <w:sz w:val="28"/>
        </w:rPr>
        <w:t xml:space="preserve"> </w:t>
      </w:r>
      <w:r>
        <w:rPr>
          <w:sz w:val="28"/>
        </w:rPr>
        <w:t>допустима</w:t>
      </w:r>
      <w:r>
        <w:rPr>
          <w:spacing w:val="-8"/>
          <w:sz w:val="28"/>
        </w:rPr>
        <w:t xml:space="preserve"> </w:t>
      </w:r>
      <w:r>
        <w:rPr>
          <w:sz w:val="28"/>
        </w:rPr>
        <w:t>розсіює</w:t>
      </w:r>
      <w:r>
        <w:rPr>
          <w:spacing w:val="-9"/>
          <w:sz w:val="28"/>
        </w:rPr>
        <w:t xml:space="preserve"> </w:t>
      </w:r>
      <w:r>
        <w:rPr>
          <w:sz w:val="28"/>
        </w:rPr>
        <w:t>потужність</w:t>
      </w:r>
      <w:r>
        <w:rPr>
          <w:spacing w:val="-8"/>
          <w:sz w:val="28"/>
        </w:rPr>
        <w:t xml:space="preserve"> </w:t>
      </w:r>
      <w:r>
        <w:rPr>
          <w:spacing w:val="-2"/>
          <w:sz w:val="28"/>
        </w:rPr>
        <w:t>Р</w:t>
      </w:r>
      <w:r>
        <w:rPr>
          <w:spacing w:val="-2"/>
          <w:sz w:val="28"/>
          <w:vertAlign w:val="subscript"/>
        </w:rPr>
        <w:t>макс</w:t>
      </w:r>
      <w:r>
        <w:rPr>
          <w:spacing w:val="-2"/>
          <w:sz w:val="28"/>
        </w:rPr>
        <w:t>;</w:t>
      </w:r>
    </w:p>
    <w:p>
      <w:pPr>
        <w:pStyle w:val="ListParagraph"/>
        <w:numPr>
          <w:ilvl w:val="0"/>
          <w:numId w:val="105"/>
        </w:numPr>
        <w:tabs>
          <w:tab w:val="clear" w:pos="720"/>
          <w:tab w:val="left" w:pos="1609" w:leader="none"/>
        </w:tabs>
        <w:spacing w:before="163" w:after="0"/>
        <w:ind w:left="1609" w:hanging="360"/>
        <w:rPr>
          <w:sz w:val="28"/>
        </w:rPr>
      </w:pPr>
      <w:r>
        <w:rPr>
          <w:sz w:val="28"/>
        </w:rPr>
        <w:t>температурний</w:t>
      </w:r>
      <w:r>
        <w:rPr>
          <w:spacing w:val="-9"/>
          <w:sz w:val="28"/>
        </w:rPr>
        <w:t xml:space="preserve"> </w:t>
      </w:r>
      <w:r>
        <w:rPr>
          <w:sz w:val="28"/>
        </w:rPr>
        <w:t>коефіцієнт</w:t>
      </w:r>
      <w:r>
        <w:rPr>
          <w:spacing w:val="-7"/>
          <w:sz w:val="28"/>
        </w:rPr>
        <w:t xml:space="preserve"> </w:t>
      </w:r>
      <w:r>
        <w:rPr>
          <w:sz w:val="28"/>
        </w:rPr>
        <w:t>напруги</w:t>
      </w:r>
      <w:r>
        <w:rPr>
          <w:spacing w:val="-6"/>
          <w:sz w:val="28"/>
        </w:rPr>
        <w:t xml:space="preserve"> </w:t>
      </w:r>
      <w:r>
        <w:rPr>
          <w:sz w:val="28"/>
        </w:rPr>
        <w:t>на</w:t>
      </w:r>
      <w:r>
        <w:rPr>
          <w:spacing w:val="-8"/>
          <w:sz w:val="28"/>
        </w:rPr>
        <w:t xml:space="preserve"> </w:t>
      </w:r>
      <w:r>
        <w:rPr>
          <w:sz w:val="28"/>
        </w:rPr>
        <w:t>ділянці</w:t>
      </w:r>
      <w:r>
        <w:rPr>
          <w:spacing w:val="-5"/>
          <w:sz w:val="28"/>
        </w:rPr>
        <w:t xml:space="preserve"> </w:t>
      </w:r>
      <w:r>
        <w:rPr>
          <w:spacing w:val="-2"/>
          <w:sz w:val="28"/>
        </w:rPr>
        <w:t>стабілізації:</w:t>
      </w:r>
    </w:p>
    <w:p>
      <w:pPr>
        <w:pStyle w:val="Style15"/>
        <w:spacing w:lineRule="auto" w:line="360" w:before="161" w:after="0"/>
        <w:ind w:left="1610" w:right="854" w:hanging="0"/>
        <w:rPr/>
      </w:pPr>
      <w:r>
        <w:rPr/>
        <w:t>T</w:t>
      </w:r>
      <w:r>
        <w:rPr>
          <w:vertAlign w:val="subscript"/>
        </w:rPr>
        <w:t>KU</w:t>
      </w:r>
      <w:r>
        <w:rPr>
          <w:spacing w:val="-5"/>
        </w:rPr>
        <w:t xml:space="preserve"> </w:t>
      </w:r>
      <w:r>
        <w:rPr/>
        <w:t>стабілітрона</w:t>
      </w:r>
      <w:r>
        <w:rPr>
          <w:spacing w:val="-7"/>
        </w:rPr>
        <w:t xml:space="preserve"> </w:t>
      </w:r>
      <w:r>
        <w:rPr/>
        <w:t>показує,</w:t>
      </w:r>
      <w:r>
        <w:rPr>
          <w:spacing w:val="-5"/>
        </w:rPr>
        <w:t xml:space="preserve"> </w:t>
      </w:r>
      <w:r>
        <w:rPr/>
        <w:t>на</w:t>
      </w:r>
      <w:r>
        <w:rPr>
          <w:spacing w:val="-7"/>
        </w:rPr>
        <w:t xml:space="preserve"> </w:t>
      </w:r>
      <w:r>
        <w:rPr/>
        <w:t>скільки</w:t>
      </w:r>
      <w:r>
        <w:rPr>
          <w:spacing w:val="-4"/>
        </w:rPr>
        <w:t xml:space="preserve"> </w:t>
      </w:r>
      <w:r>
        <w:rPr/>
        <w:t>відсотків</w:t>
      </w:r>
      <w:r>
        <w:rPr>
          <w:spacing w:val="-5"/>
        </w:rPr>
        <w:t xml:space="preserve"> </w:t>
      </w:r>
      <w:r>
        <w:rPr/>
        <w:t>зміниться</w:t>
      </w:r>
      <w:r>
        <w:rPr>
          <w:spacing w:val="-4"/>
        </w:rPr>
        <w:t xml:space="preserve"> </w:t>
      </w:r>
      <w:r>
        <w:rPr/>
        <w:t>стабілізуюча напруга</w:t>
      </w:r>
      <w:r>
        <w:rPr>
          <w:spacing w:val="-6"/>
        </w:rPr>
        <w:t xml:space="preserve"> </w:t>
      </w:r>
      <w:r>
        <w:rPr/>
        <w:t>при</w:t>
      </w:r>
      <w:r>
        <w:rPr>
          <w:spacing w:val="-4"/>
        </w:rPr>
        <w:t xml:space="preserve"> </w:t>
      </w:r>
      <w:r>
        <w:rPr/>
        <w:t>зміні</w:t>
      </w:r>
      <w:r>
        <w:rPr>
          <w:spacing w:val="-3"/>
        </w:rPr>
        <w:t xml:space="preserve"> </w:t>
      </w:r>
      <w:r>
        <w:rPr/>
        <w:t>температури</w:t>
      </w:r>
      <w:r>
        <w:rPr>
          <w:spacing w:val="-4"/>
        </w:rPr>
        <w:t xml:space="preserve"> </w:t>
      </w:r>
      <w:r>
        <w:rPr/>
        <w:t>напівпровідника</w:t>
      </w:r>
      <w:r>
        <w:rPr>
          <w:spacing w:val="-3"/>
        </w:rPr>
        <w:t xml:space="preserve"> </w:t>
      </w:r>
      <w:r>
        <w:rPr/>
        <w:t>на</w:t>
      </w:r>
      <w:r>
        <w:rPr>
          <w:spacing w:val="-7"/>
        </w:rPr>
        <w:t xml:space="preserve"> </w:t>
      </w:r>
      <w:r>
        <w:rPr/>
        <w:t>1</w:t>
      </w:r>
      <w:r>
        <w:rPr>
          <w:spacing w:val="-3"/>
        </w:rPr>
        <w:t xml:space="preserve"> </w:t>
      </w:r>
      <w:r>
        <w:rPr/>
        <w:t>°</w:t>
      </w:r>
      <w:r>
        <w:rPr>
          <w:spacing w:val="-3"/>
        </w:rPr>
        <w:t xml:space="preserve"> </w:t>
      </w:r>
      <w:r>
        <w:rPr/>
        <w:t>С (TKU</w:t>
      </w:r>
      <w:r>
        <w:rPr>
          <w:spacing w:val="-3"/>
        </w:rPr>
        <w:t xml:space="preserve"> </w:t>
      </w:r>
      <w:r>
        <w:rPr/>
        <w:t>=</w:t>
      </w:r>
      <w:r>
        <w:rPr>
          <w:spacing w:val="-5"/>
        </w:rPr>
        <w:t xml:space="preserve"> </w:t>
      </w:r>
      <w:r>
        <w:rPr/>
        <w:t>–</w:t>
      </w:r>
      <w:r>
        <w:rPr>
          <w:spacing w:val="-5"/>
        </w:rPr>
        <w:t xml:space="preserve"> 0,5</w:t>
      </w:r>
    </w:p>
    <w:p>
      <w:pPr>
        <w:pStyle w:val="Style15"/>
        <w:spacing w:lineRule="exact" w:line="321"/>
        <w:ind w:left="1610" w:hanging="0"/>
        <w:rPr/>
      </w:pPr>
      <w:r>
        <w:rPr/>
        <w:t>...</w:t>
      </w:r>
      <w:r>
        <w:rPr>
          <w:spacing w:val="-2"/>
        </w:rPr>
        <w:t xml:space="preserve"> </w:t>
      </w:r>
      <w:r>
        <w:rPr/>
        <w:t>+0,2%</w:t>
      </w:r>
      <w:r>
        <w:rPr>
          <w:spacing w:val="-2"/>
        </w:rPr>
        <w:t xml:space="preserve"> </w:t>
      </w:r>
      <w:r>
        <w:rPr/>
        <w:t xml:space="preserve">/ ° </w:t>
      </w:r>
      <w:r>
        <w:rPr>
          <w:spacing w:val="-5"/>
        </w:rPr>
        <w:t>С).</w:t>
      </w:r>
    </w:p>
    <w:p>
      <w:pPr>
        <w:pStyle w:val="Style15"/>
        <w:spacing w:before="162" w:after="0"/>
        <w:ind w:left="-1" w:right="136" w:hanging="0"/>
        <w:jc w:val="center"/>
        <w:rPr/>
      </w:pPr>
      <w:r>
        <w:rPr/>
        <w:t>Практична</w:t>
      </w:r>
      <w:r>
        <w:rPr>
          <w:spacing w:val="-8"/>
        </w:rPr>
        <w:t xml:space="preserve"> </w:t>
      </w:r>
      <w:r>
        <w:rPr>
          <w:spacing w:val="-2"/>
        </w:rPr>
        <w:t>частина.</w:t>
      </w:r>
    </w:p>
    <w:p>
      <w:pPr>
        <w:pStyle w:val="Style15"/>
        <w:spacing w:before="321" w:after="0"/>
        <w:rPr/>
      </w:pPr>
      <w:r>
        <w:rPr/>
      </w:r>
    </w:p>
    <w:p>
      <w:pPr>
        <w:pStyle w:val="Style15"/>
        <w:ind w:left="-1" w:right="136" w:hanging="0"/>
        <w:jc w:val="center"/>
        <w:rPr/>
      </w:pPr>
      <w:r>
        <w:rPr/>
        <w:t>Задача</w:t>
      </w:r>
      <w:r>
        <w:rPr>
          <w:spacing w:val="-4"/>
        </w:rPr>
        <w:t xml:space="preserve"> </w:t>
      </w:r>
      <w:r>
        <w:rPr/>
        <w:t>№</w:t>
      </w:r>
      <w:r>
        <w:rPr>
          <w:spacing w:val="-1"/>
        </w:rPr>
        <w:t xml:space="preserve"> </w:t>
      </w:r>
      <w:r>
        <w:rPr>
          <w:spacing w:val="-5"/>
        </w:rPr>
        <w:t>1.</w:t>
      </w:r>
    </w:p>
    <w:p>
      <w:pPr>
        <w:pStyle w:val="Style15"/>
        <w:rPr/>
      </w:pPr>
      <w:r>
        <w:rPr/>
      </w:r>
    </w:p>
    <w:p>
      <w:pPr>
        <w:pStyle w:val="Style15"/>
        <w:spacing w:before="1" w:after="0"/>
        <w:rPr/>
      </w:pPr>
      <w:r>
        <w:rPr/>
      </w:r>
    </w:p>
    <w:p>
      <w:pPr>
        <w:sectPr>
          <w:footerReference w:type="default" r:id="rId36"/>
          <w:type w:val="nextPage"/>
          <w:pgSz w:w="11906" w:h="16838"/>
          <w:pgMar w:left="992" w:right="0" w:gutter="0" w:header="0" w:top="620" w:footer="657" w:bottom="960"/>
          <w:pgNumType w:fmt="decimal"/>
          <w:formProt w:val="false"/>
          <w:textDirection w:val="lrTb"/>
          <w:docGrid w:type="default" w:linePitch="100" w:charSpace="4096"/>
        </w:sectPr>
        <w:pStyle w:val="Style15"/>
        <w:spacing w:lineRule="auto" w:line="360" w:before="1" w:after="0"/>
        <w:ind w:left="710" w:right="843" w:firstLine="719"/>
        <w:jc w:val="both"/>
        <w:rPr/>
      </w:pPr>
      <w:r>
        <w:rPr/>
        <w:t>Для стабілізації напруги на навантаженні використовується напівпровідниковий стабілітрон, напруга стабілізації якого складає U</w:t>
      </w:r>
      <w:r>
        <w:rPr>
          <w:vertAlign w:val="subscript"/>
        </w:rPr>
        <w:t>ст</w:t>
      </w:r>
      <w:r>
        <w:rPr/>
        <w:t xml:space="preserve"> = 10</w:t>
      </w:r>
      <w:r>
        <w:rPr>
          <w:spacing w:val="40"/>
        </w:rPr>
        <w:t xml:space="preserve"> </w:t>
      </w:r>
      <w:r>
        <w:rPr/>
        <w:t>В. Визначити допустимі межі змінення напруги живлення, якщо максимальний струм стабілітрона І</w:t>
      </w:r>
      <w:r>
        <w:rPr>
          <w:vertAlign w:val="subscript"/>
        </w:rPr>
        <w:t>ст</w:t>
      </w:r>
      <w:r>
        <w:rPr>
          <w:spacing w:val="-16"/>
        </w:rPr>
        <w:t xml:space="preserve"> </w:t>
      </w:r>
      <w:r>
        <w:rPr>
          <w:vertAlign w:val="subscript"/>
        </w:rPr>
        <w:t>макс</w:t>
      </w:r>
      <w:r>
        <w:rPr>
          <w:spacing w:val="-16"/>
        </w:rPr>
        <w:t xml:space="preserve"> </w:t>
      </w:r>
      <w:r>
        <w:rPr/>
        <w:t>= 30 мА, а мінімальний І</w:t>
      </w:r>
      <w:r>
        <w:rPr>
          <w:vertAlign w:val="subscript"/>
        </w:rPr>
        <w:t>ст</w:t>
      </w:r>
      <w:r>
        <w:rPr>
          <w:spacing w:val="-16"/>
        </w:rPr>
        <w:t xml:space="preserve"> </w:t>
      </w:r>
      <w:r>
        <w:rPr>
          <w:vertAlign w:val="subscript"/>
        </w:rPr>
        <w:t>мін</w:t>
      </w:r>
      <w:r>
        <w:rPr/>
        <w:t xml:space="preserve"> = 1 мА. Опір навантаження R</w:t>
      </w:r>
      <w:r>
        <w:rPr>
          <w:vertAlign w:val="subscript"/>
        </w:rPr>
        <w:t>н</w:t>
      </w:r>
      <w:r>
        <w:rPr/>
        <w:t xml:space="preserve"> = 1кОм, а опір обмежувального резистора R</w:t>
      </w:r>
      <w:r>
        <w:rPr>
          <w:vertAlign w:val="subscript"/>
        </w:rPr>
        <w:t>обм</w:t>
      </w:r>
      <w:r>
        <w:rPr/>
        <w:t xml:space="preserve"> = 0,5 кОм. Знайти максимальну та мінімальну напругу живлення.</w:t>
      </w:r>
    </w:p>
    <w:p>
      <w:pPr>
        <w:pStyle w:val="Normal"/>
        <w:ind w:left="1939" w:hanging="0"/>
        <w:rPr>
          <w:sz w:val="20"/>
        </w:rPr>
      </w:pPr>
      <w:r>
        <w:rPr/>
        <w:drawing>
          <wp:inline distT="0" distB="0" distL="0" distR="0">
            <wp:extent cx="4369435" cy="2292985"/>
            <wp:effectExtent l="0" t="0" r="0" b="0"/>
            <wp:docPr id="46" name="Image 284" descr="Зображення, що містить схема, текст, ряд, Прямокутни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284" descr="Зображення, що містить схема, текст, ряд, Прямокутник  Автоматично згенерований опис"/>
                    <pic:cNvPicPr>
                      <a:picLocks noChangeAspect="1" noChangeArrowheads="1"/>
                    </pic:cNvPicPr>
                  </pic:nvPicPr>
                  <pic:blipFill>
                    <a:blip r:embed="rId37"/>
                    <a:stretch>
                      <a:fillRect/>
                    </a:stretch>
                  </pic:blipFill>
                  <pic:spPr bwMode="auto">
                    <a:xfrm>
                      <a:off x="0" y="0"/>
                      <a:ext cx="4369435" cy="2292985"/>
                    </a:xfrm>
                    <a:prstGeom prst="rect">
                      <a:avLst/>
                    </a:prstGeom>
                  </pic:spPr>
                </pic:pic>
              </a:graphicData>
            </a:graphic>
          </wp:inline>
        </w:drawing>
      </w:r>
    </w:p>
    <w:p>
      <w:pPr>
        <w:pStyle w:val="Style15"/>
        <w:spacing w:before="78" w:after="0"/>
        <w:rPr/>
      </w:pPr>
      <w:r>
        <w:rPr/>
      </w:r>
    </w:p>
    <w:p>
      <w:pPr>
        <w:pStyle w:val="Style15"/>
        <w:ind w:left="1618" w:right="1759" w:hanging="0"/>
        <w:jc w:val="center"/>
        <w:rPr/>
      </w:pPr>
      <w:r>
        <w:rPr/>
        <w:t>Рисунок</w:t>
      </w:r>
      <w:r>
        <w:rPr>
          <w:spacing w:val="-10"/>
        </w:rPr>
        <w:t xml:space="preserve"> </w:t>
      </w:r>
      <w:r>
        <w:rPr/>
        <w:t>2</w:t>
      </w:r>
      <w:r>
        <w:rPr>
          <w:spacing w:val="-3"/>
        </w:rPr>
        <w:t xml:space="preserve"> </w:t>
      </w:r>
      <w:r>
        <w:rPr/>
        <w:t>–</w:t>
      </w:r>
      <w:r>
        <w:rPr>
          <w:spacing w:val="-5"/>
        </w:rPr>
        <w:t xml:space="preserve"> </w:t>
      </w:r>
      <w:r>
        <w:rPr/>
        <w:t>Схема</w:t>
      </w:r>
      <w:r>
        <w:rPr>
          <w:spacing w:val="-5"/>
        </w:rPr>
        <w:t xml:space="preserve"> </w:t>
      </w:r>
      <w:r>
        <w:rPr/>
        <w:t>стабілізації</w:t>
      </w:r>
      <w:r>
        <w:rPr>
          <w:spacing w:val="-4"/>
        </w:rPr>
        <w:t xml:space="preserve"> </w:t>
      </w:r>
      <w:r>
        <w:rPr/>
        <w:t>напруги</w:t>
      </w:r>
      <w:r>
        <w:rPr>
          <w:spacing w:val="-7"/>
        </w:rPr>
        <w:t xml:space="preserve"> </w:t>
      </w:r>
      <w:r>
        <w:rPr>
          <w:spacing w:val="-2"/>
        </w:rPr>
        <w:t>живлення</w:t>
      </w:r>
    </w:p>
    <w:p>
      <w:pPr>
        <w:pStyle w:val="Style15"/>
        <w:rPr/>
      </w:pPr>
      <w:r>
        <w:rPr/>
      </w:r>
    </w:p>
    <w:p>
      <w:pPr>
        <w:pStyle w:val="Style15"/>
        <w:spacing w:before="1" w:after="0"/>
        <w:rPr/>
      </w:pPr>
      <w:r>
        <w:rPr/>
      </w:r>
    </w:p>
    <w:p>
      <w:pPr>
        <w:pStyle w:val="Style15"/>
        <w:spacing w:before="1" w:after="0"/>
        <w:ind w:left="-1" w:right="134" w:hanging="0"/>
        <w:jc w:val="center"/>
        <w:rPr/>
      </w:pPr>
      <w:r>
        <w:rPr>
          <w:spacing w:val="-2"/>
        </w:rPr>
        <w:t>Розв’язок</w:t>
      </w:r>
    </w:p>
    <w:p>
      <w:pPr>
        <w:pStyle w:val="Style15"/>
        <w:spacing w:before="160" w:after="0"/>
        <w:ind w:right="1005" w:hanging="0"/>
        <w:jc w:val="center"/>
        <w:rPr/>
      </w:pPr>
      <w:r>
        <w:rPr/>
        <w:t>Напруга</w:t>
      </w:r>
      <w:r>
        <w:rPr>
          <w:spacing w:val="-9"/>
        </w:rPr>
        <w:t xml:space="preserve"> </w:t>
      </w:r>
      <w:r>
        <w:rPr/>
        <w:t>джерела</w:t>
      </w:r>
      <w:r>
        <w:rPr>
          <w:spacing w:val="-9"/>
        </w:rPr>
        <w:t xml:space="preserve"> </w:t>
      </w:r>
      <w:r>
        <w:rPr/>
        <w:t>живлення</w:t>
      </w:r>
      <w:r>
        <w:rPr>
          <w:spacing w:val="-6"/>
        </w:rPr>
        <w:t xml:space="preserve"> </w:t>
      </w:r>
      <w:r>
        <w:rPr/>
        <w:t>розраховується</w:t>
      </w:r>
      <w:r>
        <w:rPr>
          <w:spacing w:val="-7"/>
        </w:rPr>
        <w:t xml:space="preserve"> </w:t>
      </w:r>
      <w:r>
        <w:rPr/>
        <w:t>за</w:t>
      </w:r>
      <w:r>
        <w:rPr>
          <w:spacing w:val="-7"/>
        </w:rPr>
        <w:t xml:space="preserve"> </w:t>
      </w:r>
      <w:r>
        <w:rPr>
          <w:spacing w:val="-2"/>
        </w:rPr>
        <w:t>формулою:</w:t>
      </w:r>
    </w:p>
    <w:p>
      <w:pPr>
        <w:pStyle w:val="Style15"/>
        <w:rPr/>
      </w:pPr>
      <w:r>
        <w:rPr/>
      </w:r>
    </w:p>
    <w:p>
      <w:pPr>
        <w:pStyle w:val="Style15"/>
        <w:spacing w:before="6" w:after="0"/>
        <w:rPr/>
      </w:pPr>
      <w:r>
        <w:rPr/>
      </w:r>
    </w:p>
    <w:p>
      <w:pPr>
        <w:pStyle w:val="Normal"/>
        <w:spacing w:before="1" w:after="0"/>
        <w:ind w:left="634" w:hanging="0"/>
        <w:jc w:val="center"/>
        <w:rPr>
          <w:sz w:val="28"/>
        </w:rPr>
      </w:pPr>
      <w:r>
        <w:rPr>
          <w:i/>
          <w:w w:val="105"/>
          <w:position w:val="-1"/>
          <w:sz w:val="28"/>
        </w:rPr>
        <w:t>E</w:t>
      </w:r>
      <w:r>
        <w:rPr>
          <w:i/>
          <w:spacing w:val="6"/>
          <w:w w:val="105"/>
          <w:sz w:val="28"/>
        </w:rPr>
        <w:t xml:space="preserve"> </w:t>
      </w:r>
      <w:r>
        <w:rPr>
          <w:rFonts w:ascii="Symbol" w:hAnsi="Symbol"/>
          <w:w w:val="105"/>
          <w:sz w:val="28"/>
        </w:rPr>
        <w:t></w:t>
      </w:r>
      <w:r>
        <w:rPr>
          <w:spacing w:val="-37"/>
          <w:w w:val="105"/>
          <w:sz w:val="28"/>
        </w:rPr>
        <w:t xml:space="preserve"> </w:t>
      </w:r>
      <w:r>
        <w:rPr>
          <w:i/>
          <w:w w:val="105"/>
          <w:sz w:val="28"/>
        </w:rPr>
        <w:t>U</w:t>
      </w:r>
      <w:r>
        <w:rPr>
          <w:i/>
          <w:w w:val="105"/>
          <w:position w:val="-6"/>
          <w:sz w:val="16"/>
        </w:rPr>
        <w:t>ст</w:t>
      </w:r>
      <w:r>
        <w:rPr>
          <w:i/>
          <w:spacing w:val="52"/>
          <w:w w:val="105"/>
          <w:position w:val="-6"/>
          <w:sz w:val="16"/>
        </w:rPr>
        <w:t xml:space="preserve"> </w:t>
      </w:r>
      <w:r>
        <w:rPr>
          <w:rFonts w:ascii="Symbol" w:hAnsi="Symbol"/>
          <w:w w:val="105"/>
          <w:sz w:val="28"/>
        </w:rPr>
        <w:t></w:t>
      </w:r>
      <w:r>
        <w:rPr>
          <w:spacing w:val="-19"/>
          <w:w w:val="105"/>
          <w:sz w:val="28"/>
        </w:rPr>
        <w:t xml:space="preserve"> </w:t>
      </w:r>
      <w:r>
        <w:rPr>
          <w:w w:val="105"/>
          <w:sz w:val="28"/>
        </w:rPr>
        <w:t>R</w:t>
      </w:r>
      <w:r>
        <w:rPr>
          <w:w w:val="105"/>
          <w:position w:val="-6"/>
          <w:sz w:val="16"/>
        </w:rPr>
        <w:t>обм</w:t>
      </w:r>
      <w:r>
        <w:rPr>
          <w:spacing w:val="-2"/>
          <w:w w:val="105"/>
          <w:position w:val="-6"/>
          <w:sz w:val="16"/>
        </w:rPr>
        <w:t xml:space="preserve"> </w:t>
      </w:r>
      <w:r>
        <w:rPr>
          <w:spacing w:val="12"/>
          <w:w w:val="105"/>
          <w:sz w:val="28"/>
        </w:rPr>
        <w:t>(</w:t>
      </w:r>
      <w:r>
        <w:rPr>
          <w:i/>
          <w:spacing w:val="12"/>
          <w:w w:val="105"/>
          <w:sz w:val="28"/>
        </w:rPr>
        <w:t>I</w:t>
      </w:r>
      <w:r>
        <w:rPr>
          <w:i/>
          <w:spacing w:val="12"/>
          <w:w w:val="105"/>
          <w:position w:val="-6"/>
          <w:sz w:val="16"/>
        </w:rPr>
        <w:t>н</w:t>
      </w:r>
      <w:r>
        <w:rPr>
          <w:i/>
          <w:spacing w:val="49"/>
          <w:w w:val="105"/>
          <w:position w:val="-6"/>
          <w:sz w:val="16"/>
        </w:rPr>
        <w:t xml:space="preserve"> </w:t>
      </w:r>
      <w:r>
        <w:rPr>
          <w:rFonts w:ascii="Symbol" w:hAnsi="Symbol"/>
          <w:w w:val="105"/>
          <w:sz w:val="28"/>
        </w:rPr>
        <w:t></w:t>
      </w:r>
      <w:r>
        <w:rPr>
          <w:spacing w:val="-10"/>
          <w:w w:val="105"/>
          <w:sz w:val="28"/>
        </w:rPr>
        <w:t xml:space="preserve"> </w:t>
      </w:r>
      <w:r>
        <w:rPr>
          <w:i/>
          <w:w w:val="105"/>
          <w:sz w:val="28"/>
        </w:rPr>
        <w:t>I</w:t>
      </w:r>
      <w:r>
        <w:rPr>
          <w:i/>
          <w:w w:val="105"/>
          <w:position w:val="-6"/>
          <w:sz w:val="16"/>
        </w:rPr>
        <w:t>ст</w:t>
      </w:r>
      <w:r>
        <w:rPr>
          <w:i/>
          <w:spacing w:val="3"/>
          <w:w w:val="105"/>
          <w:position w:val="-6"/>
          <w:sz w:val="16"/>
        </w:rPr>
        <w:t xml:space="preserve"> </w:t>
      </w:r>
      <w:r>
        <w:rPr>
          <w:w w:val="105"/>
          <w:sz w:val="28"/>
        </w:rPr>
        <w:t>)</w:t>
      </w:r>
      <w:r>
        <w:rPr>
          <w:spacing w:val="-33"/>
          <w:w w:val="105"/>
          <w:sz w:val="28"/>
        </w:rPr>
        <w:t xml:space="preserve"> </w:t>
      </w:r>
      <w:r>
        <w:rPr>
          <w:w w:val="105"/>
          <w:position w:val="-1"/>
          <w:sz w:val="28"/>
        </w:rPr>
        <w:t>,</w:t>
      </w:r>
      <w:r>
        <w:rPr>
          <w:spacing w:val="1"/>
          <w:w w:val="105"/>
          <w:position w:val="-1"/>
          <w:sz w:val="28"/>
        </w:rPr>
        <w:t xml:space="preserve"> </w:t>
      </w:r>
      <w:r>
        <w:rPr>
          <w:spacing w:val="-10"/>
          <w:w w:val="105"/>
          <w:position w:val="-1"/>
          <w:sz w:val="28"/>
        </w:rPr>
        <w:t>В</w:t>
      </w:r>
    </w:p>
    <w:p>
      <w:pPr>
        <w:pStyle w:val="Style15"/>
        <w:rPr/>
      </w:pPr>
      <w:r>
        <w:rPr/>
      </w:r>
    </w:p>
    <w:p>
      <w:pPr>
        <w:pStyle w:val="Style15"/>
        <w:spacing w:before="39" w:after="0"/>
        <w:rPr/>
      </w:pPr>
      <w:r>
        <w:rPr/>
      </w:r>
    </w:p>
    <w:p>
      <w:pPr>
        <w:pStyle w:val="Style15"/>
        <w:ind w:left="428" w:hanging="0"/>
        <w:jc w:val="center"/>
        <w:rPr/>
      </w:pPr>
      <w:r>
        <w:rPr/>
        <w:t>Струм,</w:t>
      </w:r>
      <w:r>
        <w:rPr>
          <w:spacing w:val="-8"/>
        </w:rPr>
        <w:t xml:space="preserve"> </w:t>
      </w:r>
      <w:r>
        <w:rPr/>
        <w:t>що</w:t>
      </w:r>
      <w:r>
        <w:rPr>
          <w:spacing w:val="-7"/>
        </w:rPr>
        <w:t xml:space="preserve"> </w:t>
      </w:r>
      <w:r>
        <w:rPr/>
        <w:t>протікає</w:t>
      </w:r>
      <w:r>
        <w:rPr>
          <w:spacing w:val="-7"/>
        </w:rPr>
        <w:t xml:space="preserve"> </w:t>
      </w:r>
      <w:r>
        <w:rPr/>
        <w:t>через</w:t>
      </w:r>
      <w:r>
        <w:rPr>
          <w:spacing w:val="-7"/>
        </w:rPr>
        <w:t xml:space="preserve"> </w:t>
      </w:r>
      <w:r>
        <w:rPr/>
        <w:t>навантаження,</w:t>
      </w:r>
      <w:r>
        <w:rPr>
          <w:spacing w:val="-7"/>
        </w:rPr>
        <w:t xml:space="preserve"> </w:t>
      </w:r>
      <w:r>
        <w:rPr/>
        <w:t>розраховується</w:t>
      </w:r>
      <w:r>
        <w:rPr>
          <w:spacing w:val="-4"/>
        </w:rPr>
        <w:t xml:space="preserve"> </w:t>
      </w:r>
      <w:r>
        <w:rPr/>
        <w:t>за</w:t>
      </w:r>
      <w:r>
        <w:rPr>
          <w:spacing w:val="-7"/>
        </w:rPr>
        <w:t xml:space="preserve"> </w:t>
      </w:r>
      <w:r>
        <w:rPr>
          <w:spacing w:val="-2"/>
        </w:rPr>
        <w:t>формулою:</w:t>
      </w:r>
    </w:p>
    <w:p>
      <w:pPr>
        <w:pStyle w:val="Normal"/>
        <w:tabs>
          <w:tab w:val="clear" w:pos="720"/>
          <w:tab w:val="left" w:pos="494" w:leader="none"/>
        </w:tabs>
        <w:spacing w:lineRule="auto" w:line="165" w:before="235" w:after="0"/>
        <w:ind w:left="169" w:hanging="0"/>
        <w:jc w:val="center"/>
        <w:rPr>
          <w:i/>
          <w:i/>
          <w:sz w:val="17"/>
        </w:rPr>
      </w:pPr>
      <w:r>
        <mc:AlternateContent>
          <mc:Choice Requires="wps">
            <w:drawing>
              <wp:anchor behindDoc="1" distT="3810" distB="2540" distL="4445" distR="3175" simplePos="0" locked="0" layoutInCell="0" allowOverlap="1" relativeHeight="645">
                <wp:simplePos x="0" y="0"/>
                <wp:positionH relativeFrom="page">
                  <wp:posOffset>4195445</wp:posOffset>
                </wp:positionH>
                <wp:positionV relativeFrom="paragraph">
                  <wp:posOffset>365760</wp:posOffset>
                </wp:positionV>
                <wp:extent cx="305435" cy="1270"/>
                <wp:effectExtent l="4445" t="3810" r="3175" b="2540"/>
                <wp:wrapNone/>
                <wp:docPr id="47" name="Graphic 285"/>
                <a:graphic xmlns:a="http://schemas.openxmlformats.org/drawingml/2006/main">
                  <a:graphicData uri="http://schemas.microsoft.com/office/word/2010/wordprocessingShape">
                    <wps:wsp>
                      <wps:cNvSpPr/>
                      <wps:spPr>
                        <a:xfrm>
                          <a:off x="0" y="0"/>
                          <a:ext cx="305280" cy="1440"/>
                        </a:xfrm>
                        <a:custGeom>
                          <a:avLst/>
                          <a:gdLst>
                            <a:gd name="textAreaLeft" fmla="*/ 0 w 173160"/>
                            <a:gd name="textAreaRight" fmla="*/ 173880 w 173160"/>
                            <a:gd name="textAreaTop" fmla="*/ 0 h 720"/>
                            <a:gd name="textAreaBottom" fmla="*/ 1440 h 720"/>
                          </a:gdLst>
                          <a:ahLst/>
                          <a:rect l="textAreaLeft" t="textAreaTop" r="textAreaRight" b="textAreaBottom"/>
                          <a:pathLst>
                            <a:path w="305435" h="0">
                              <a:moveTo>
                                <a:pt x="0" y="0"/>
                              </a:moveTo>
                              <a:lnTo>
                                <a:pt x="304933"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646">
                <wp:simplePos x="0" y="0"/>
                <wp:positionH relativeFrom="page">
                  <wp:posOffset>3917315</wp:posOffset>
                </wp:positionH>
                <wp:positionV relativeFrom="paragraph">
                  <wp:posOffset>294005</wp:posOffset>
                </wp:positionV>
                <wp:extent cx="836295" cy="197485"/>
                <wp:effectExtent l="0" t="0" r="0" b="0"/>
                <wp:wrapNone/>
                <wp:docPr id="48" name="Textbox 286"/>
                <a:graphic xmlns:a="http://schemas.openxmlformats.org/drawingml/2006/main">
                  <a:graphicData uri="http://schemas.microsoft.com/office/word/2010/wordprocessingShape">
                    <wps:wsp>
                      <wps:cNvSpPr/>
                      <wps:spPr>
                        <a:xfrm>
                          <a:off x="0" y="0"/>
                          <a:ext cx="836280" cy="197640"/>
                        </a:xfrm>
                        <a:prstGeom prst="rect">
                          <a:avLst/>
                        </a:prstGeom>
                        <a:noFill/>
                        <a:ln w="0">
                          <a:noFill/>
                        </a:ln>
                      </wps:spPr>
                      <wps:style>
                        <a:lnRef idx="0"/>
                        <a:fillRef idx="0"/>
                        <a:effectRef idx="0"/>
                        <a:fontRef idx="minor"/>
                      </wps:style>
                      <wps:txbx>
                        <w:txbxContent>
                          <w:p>
                            <w:pPr>
                              <w:pStyle w:val="Style21"/>
                              <w:tabs>
                                <w:tab w:val="clear" w:pos="720"/>
                                <w:tab w:val="left" w:pos="974" w:leader="none"/>
                              </w:tabs>
                              <w:spacing w:lineRule="exact" w:line="310"/>
                              <w:rPr>
                                <w:sz w:val="28"/>
                              </w:rPr>
                            </w:pPr>
                            <w:r>
                              <w:rPr>
                                <w:i/>
                                <w:color w:val="000000"/>
                                <w:spacing w:val="-10"/>
                                <w:position w:val="1"/>
                                <w:sz w:val="17"/>
                              </w:rPr>
                              <w:t>н</w:t>
                            </w:r>
                            <w:r>
                              <w:rPr>
                                <w:i/>
                                <w:color w:val="000000"/>
                                <w:sz w:val="17"/>
                              </w:rPr>
                              <w:tab/>
                            </w:r>
                            <w:r>
                              <w:rPr>
                                <w:color w:val="000000"/>
                                <w:position w:val="1"/>
                                <w:sz w:val="28"/>
                              </w:rPr>
                              <w:t>,</w:t>
                            </w:r>
                            <w:r>
                              <w:rPr>
                                <w:color w:val="000000"/>
                                <w:spacing w:val="-1"/>
                                <w:position w:val="1"/>
                                <w:sz w:val="28"/>
                              </w:rPr>
                              <w:t xml:space="preserve"> </w:t>
                            </w:r>
                            <w:r>
                              <w:rPr>
                                <w:color w:val="000000"/>
                                <w:spacing w:val="-10"/>
                                <w:position w:val="1"/>
                                <w:sz w:val="28"/>
                              </w:rPr>
                              <w:t>А</w:t>
                            </w:r>
                          </w:p>
                        </w:txbxContent>
                      </wps:txbx>
                      <wps:bodyPr lIns="0" rIns="0" tIns="0" bIns="0" anchor="t">
                        <a:noAutofit/>
                      </wps:bodyPr>
                    </wps:wsp>
                  </a:graphicData>
                </a:graphic>
              </wp:anchor>
            </w:drawing>
          </mc:Choice>
          <mc:Fallback>
            <w:pict>
              <v:rect id="shape_0" ID="Textbox 286" path="m0,0l-2147483645,0l-2147483645,-2147483646l0,-2147483646xe" stroked="f" o:allowincell="f" style="position:absolute;margin-left:308.45pt;margin-top:23.15pt;width:65.8pt;height:15.5pt;mso-wrap-style:square;v-text-anchor:top;mso-position-horizontal-relative:page">
                <v:fill o:detectmouseclick="t" on="false"/>
                <v:stroke color="#3465a4" joinstyle="round" endcap="flat"/>
                <v:textbox>
                  <w:txbxContent>
                    <w:p>
                      <w:pPr>
                        <w:pStyle w:val="Style21"/>
                        <w:tabs>
                          <w:tab w:val="clear" w:pos="720"/>
                          <w:tab w:val="left" w:pos="974" w:leader="none"/>
                        </w:tabs>
                        <w:spacing w:lineRule="exact" w:line="310"/>
                        <w:rPr>
                          <w:sz w:val="28"/>
                        </w:rPr>
                      </w:pPr>
                      <w:r>
                        <w:rPr>
                          <w:i/>
                          <w:color w:val="000000"/>
                          <w:spacing w:val="-10"/>
                          <w:position w:val="1"/>
                          <w:sz w:val="17"/>
                        </w:rPr>
                        <w:t>н</w:t>
                      </w:r>
                      <w:r>
                        <w:rPr>
                          <w:i/>
                          <w:color w:val="000000"/>
                          <w:sz w:val="17"/>
                        </w:rPr>
                        <w:tab/>
                      </w:r>
                      <w:r>
                        <w:rPr>
                          <w:color w:val="000000"/>
                          <w:position w:val="1"/>
                          <w:sz w:val="28"/>
                        </w:rPr>
                        <w:t>,</w:t>
                      </w:r>
                      <w:r>
                        <w:rPr>
                          <w:color w:val="000000"/>
                          <w:spacing w:val="-1"/>
                          <w:position w:val="1"/>
                          <w:sz w:val="28"/>
                        </w:rPr>
                        <w:t xml:space="preserve"> </w:t>
                      </w:r>
                      <w:r>
                        <w:rPr>
                          <w:color w:val="000000"/>
                          <w:spacing w:val="-10"/>
                          <w:position w:val="1"/>
                          <w:sz w:val="28"/>
                        </w:rPr>
                        <w:t>А</w:t>
                      </w:r>
                    </w:p>
                  </w:txbxContent>
                </v:textbox>
                <w10:wrap type="none"/>
              </v:rect>
            </w:pict>
          </mc:Fallback>
        </mc:AlternateContent>
      </w:r>
      <w:r>
        <w:rPr>
          <w:i/>
          <w:spacing w:val="-10"/>
          <w:position w:val="-11"/>
          <w:sz w:val="29"/>
        </w:rPr>
        <w:t>I</w:t>
      </w:r>
      <w:r>
        <w:rPr>
          <w:i/>
          <w:position w:val="-11"/>
          <w:sz w:val="29"/>
        </w:rPr>
        <w:tab/>
      </w:r>
      <w:r>
        <w:rPr>
          <w:rFonts w:ascii="Symbol" w:hAnsi="Symbol"/>
          <w:position w:val="-11"/>
          <w:sz w:val="29"/>
        </w:rPr>
        <w:t></w:t>
      </w:r>
      <w:r>
        <w:rPr>
          <w:spacing w:val="-5"/>
          <w:position w:val="-11"/>
          <w:sz w:val="29"/>
        </w:rPr>
        <w:t xml:space="preserve"> </w:t>
      </w:r>
      <w:r>
        <w:rPr>
          <w:i/>
          <w:position w:val="7"/>
          <w:sz w:val="29"/>
        </w:rPr>
        <w:t>U</w:t>
      </w:r>
      <w:r>
        <w:rPr>
          <w:i/>
          <w:spacing w:val="-44"/>
          <w:position w:val="7"/>
          <w:sz w:val="29"/>
        </w:rPr>
        <w:t xml:space="preserve"> </w:t>
      </w:r>
      <w:r>
        <w:rPr>
          <w:i/>
          <w:spacing w:val="-5"/>
          <w:sz w:val="17"/>
        </w:rPr>
        <w:t>ст</w:t>
      </w:r>
    </w:p>
    <w:p>
      <w:pPr>
        <w:pStyle w:val="Normal"/>
        <w:spacing w:lineRule="exact" w:line="139"/>
        <w:ind w:left="685" w:hanging="0"/>
        <w:jc w:val="center"/>
        <w:rPr>
          <w:i/>
          <w:i/>
          <w:sz w:val="29"/>
        </w:rPr>
      </w:pPr>
      <w:r>
        <w:rPr>
          <w:i/>
          <w:spacing w:val="-10"/>
          <w:sz w:val="29"/>
        </w:rPr>
        <w:t>R</w:t>
      </w:r>
    </w:p>
    <w:p>
      <w:pPr>
        <w:pStyle w:val="Normal"/>
        <w:spacing w:lineRule="exact" w:line="189"/>
        <w:ind w:left="950" w:hanging="0"/>
        <w:jc w:val="center"/>
        <w:rPr>
          <w:i/>
          <w:i/>
          <w:sz w:val="17"/>
        </w:rPr>
      </w:pPr>
      <w:r>
        <w:rPr>
          <w:i/>
          <w:spacing w:val="-10"/>
          <w:sz w:val="17"/>
        </w:rPr>
        <w:t>н</w:t>
      </w:r>
    </w:p>
    <w:p>
      <w:pPr>
        <w:pStyle w:val="Style15"/>
        <w:spacing w:before="186" w:after="0"/>
        <w:ind w:left="1430" w:hanging="0"/>
        <w:rPr/>
      </w:pPr>
      <w:r>
        <w:rPr/>
        <w:t>Напруга</w:t>
      </w:r>
      <w:r>
        <w:rPr>
          <w:spacing w:val="-7"/>
        </w:rPr>
        <w:t xml:space="preserve"> </w:t>
      </w:r>
      <w:r>
        <w:rPr/>
        <w:t>живлення</w:t>
      </w:r>
      <w:r>
        <w:rPr>
          <w:spacing w:val="-9"/>
        </w:rPr>
        <w:t xml:space="preserve"> </w:t>
      </w:r>
      <w:r>
        <w:rPr/>
        <w:t>повинна</w:t>
      </w:r>
      <w:r>
        <w:rPr>
          <w:spacing w:val="-8"/>
        </w:rPr>
        <w:t xml:space="preserve"> </w:t>
      </w:r>
      <w:r>
        <w:rPr>
          <w:spacing w:val="-2"/>
        </w:rPr>
        <w:t>дорівнювати:</w:t>
      </w:r>
    </w:p>
    <w:p>
      <w:pPr>
        <w:pStyle w:val="Style15"/>
        <w:spacing w:before="31" w:after="0"/>
        <w:rPr>
          <w:sz w:val="15"/>
        </w:rPr>
      </w:pPr>
      <w:r>
        <w:rPr>
          <w:sz w:val="15"/>
        </w:rPr>
      </w:r>
    </w:p>
    <w:p>
      <w:pPr>
        <w:pStyle w:val="Normal"/>
        <w:tabs>
          <w:tab w:val="clear" w:pos="720"/>
          <w:tab w:val="left" w:pos="602" w:leader="none"/>
        </w:tabs>
        <w:spacing w:lineRule="exact" w:line="156"/>
        <w:ind w:left="131" w:hanging="0"/>
        <w:jc w:val="center"/>
        <w:rPr>
          <w:rFonts w:ascii="Symbol" w:hAnsi="Symbol"/>
          <w:sz w:val="25"/>
        </w:rPr>
      </w:pPr>
      <w:r>
        <w:rPr>
          <w:rFonts w:ascii="Symbol" w:hAnsi="Symbol"/>
          <w:spacing w:val="-10"/>
          <w:position w:val="8"/>
          <w:sz w:val="25"/>
        </w:rPr>
        <w:t></w:t>
      </w:r>
      <w:r>
        <w:rPr>
          <w:position w:val="8"/>
          <w:sz w:val="25"/>
        </w:rPr>
        <w:tab/>
      </w:r>
      <w:r>
        <w:rPr>
          <w:i/>
          <w:position w:val="6"/>
          <w:sz w:val="25"/>
        </w:rPr>
        <w:t>R</w:t>
      </w:r>
      <w:r>
        <w:rPr>
          <w:i/>
          <w:sz w:val="15"/>
        </w:rPr>
        <w:t>обм</w:t>
      </w:r>
      <w:r>
        <w:rPr>
          <w:i/>
          <w:spacing w:val="14"/>
          <w:sz w:val="15"/>
        </w:rPr>
        <w:t xml:space="preserve"> </w:t>
      </w:r>
      <w:r>
        <w:rPr>
          <w:rFonts w:ascii="Symbol" w:hAnsi="Symbol"/>
          <w:spacing w:val="-10"/>
          <w:position w:val="8"/>
          <w:sz w:val="25"/>
        </w:rPr>
        <w:t></w:t>
      </w:r>
    </w:p>
    <w:p>
      <w:pPr>
        <w:sectPr>
          <w:footerReference w:type="default" r:id="rId38"/>
          <w:type w:val="nextPage"/>
          <w:pgSz w:w="11906" w:h="16838"/>
          <w:pgMar w:left="992" w:right="0" w:gutter="0" w:header="0" w:top="860" w:footer="657" w:bottom="960"/>
          <w:pgNumType w:fmt="decimal"/>
          <w:formProt w:val="false"/>
          <w:textDirection w:val="lrTb"/>
          <w:docGrid w:type="default" w:linePitch="100" w:charSpace="4096"/>
        </w:sectPr>
      </w:pPr>
    </w:p>
    <w:p>
      <w:pPr>
        <w:pStyle w:val="Normal"/>
        <w:spacing w:lineRule="exact" w:line="327" w:before="4" w:after="0"/>
        <w:jc w:val="right"/>
        <w:rPr>
          <w:rFonts w:ascii="Symbol" w:hAnsi="Symbol"/>
          <w:sz w:val="25"/>
        </w:rPr>
      </w:pPr>
      <w:r>
        <mc:AlternateContent>
          <mc:Choice Requires="wps">
            <w:drawing>
              <wp:anchor behindDoc="0" distT="3175" distB="1905" distL="3175" distR="3175" simplePos="0" locked="0" layoutInCell="0" allowOverlap="1" relativeHeight="585">
                <wp:simplePos x="0" y="0"/>
                <wp:positionH relativeFrom="page">
                  <wp:posOffset>4094480</wp:posOffset>
                </wp:positionH>
                <wp:positionV relativeFrom="paragraph">
                  <wp:posOffset>133985</wp:posOffset>
                </wp:positionV>
                <wp:extent cx="285750" cy="1270"/>
                <wp:effectExtent l="3175" t="3175" r="3175" b="1905"/>
                <wp:wrapNone/>
                <wp:docPr id="52" name="Graphic 287"/>
                <a:graphic xmlns:a="http://schemas.openxmlformats.org/drawingml/2006/main">
                  <a:graphicData uri="http://schemas.microsoft.com/office/word/2010/wordprocessingShape">
                    <wps:wsp>
                      <wps:cNvSpPr/>
                      <wps:spPr>
                        <a:xfrm>
                          <a:off x="0" y="0"/>
                          <a:ext cx="285840" cy="1440"/>
                        </a:xfrm>
                        <a:custGeom>
                          <a:avLst/>
                          <a:gdLst>
                            <a:gd name="textAreaLeft" fmla="*/ 0 w 162000"/>
                            <a:gd name="textAreaRight" fmla="*/ 162720 w 162000"/>
                            <a:gd name="textAreaTop" fmla="*/ 0 h 720"/>
                            <a:gd name="textAreaBottom" fmla="*/ 1440 h 720"/>
                          </a:gdLst>
                          <a:ahLst/>
                          <a:rect l="textAreaLeft" t="textAreaTop" r="textAreaRight" b="textAreaBottom"/>
                          <a:pathLst>
                            <a:path w="285750" h="0">
                              <a:moveTo>
                                <a:pt x="0" y="0"/>
                              </a:moveTo>
                              <a:lnTo>
                                <a:pt x="285155" y="0"/>
                              </a:lnTo>
                            </a:path>
                          </a:pathLst>
                        </a:custGeom>
                        <a:noFill/>
                        <a:ln w="6597">
                          <a:solidFill>
                            <a:srgbClr val="000000"/>
                          </a:solidFill>
                          <a:round/>
                        </a:ln>
                      </wps:spPr>
                      <wps:style>
                        <a:lnRef idx="0"/>
                        <a:fillRef idx="0"/>
                        <a:effectRef idx="0"/>
                        <a:fontRef idx="minor"/>
                      </wps:style>
                      <wps:bodyPr/>
                    </wps:wsp>
                  </a:graphicData>
                </a:graphic>
              </wp:anchor>
            </w:drawing>
          </mc:Choice>
          <mc:Fallback>
            <w:pict/>
          </mc:Fallback>
        </mc:AlternateContent>
      </w:r>
      <w:r>
        <w:rPr>
          <w:i/>
          <w:sz w:val="25"/>
        </w:rPr>
        <w:t>E</w:t>
      </w:r>
      <w:r>
        <w:rPr>
          <w:i/>
          <w:spacing w:val="21"/>
          <w:sz w:val="25"/>
        </w:rPr>
        <w:t xml:space="preserve"> </w:t>
      </w:r>
      <w:r>
        <w:rPr>
          <w:rFonts w:ascii="Symbol" w:hAnsi="Symbol"/>
          <w:sz w:val="25"/>
        </w:rPr>
        <w:t></w:t>
      </w:r>
      <w:r>
        <w:rPr>
          <w:spacing w:val="-17"/>
          <w:sz w:val="25"/>
        </w:rPr>
        <w:t xml:space="preserve"> </w:t>
      </w:r>
      <w:r>
        <w:rPr>
          <w:i/>
          <w:sz w:val="25"/>
        </w:rPr>
        <w:t>U</w:t>
      </w:r>
      <w:r>
        <w:rPr>
          <w:i/>
          <w:position w:val="-5"/>
          <w:sz w:val="15"/>
        </w:rPr>
        <w:t>ст</w:t>
      </w:r>
      <w:r>
        <w:rPr>
          <w:i/>
          <w:spacing w:val="28"/>
          <w:position w:val="-5"/>
          <w:sz w:val="15"/>
        </w:rPr>
        <w:t xml:space="preserve"> </w:t>
      </w:r>
      <w:r>
        <w:rPr>
          <w:rFonts w:ascii="Symbol" w:hAnsi="Symbol"/>
          <w:sz w:val="25"/>
        </w:rPr>
        <w:t></w:t>
      </w:r>
      <w:r>
        <w:rPr>
          <w:spacing w:val="-33"/>
          <w:sz w:val="25"/>
        </w:rPr>
        <w:t xml:space="preserve"> </w:t>
      </w:r>
      <w:r>
        <w:rPr>
          <w:rFonts w:ascii="Symbol" w:hAnsi="Symbol"/>
          <w:position w:val="2"/>
          <w:sz w:val="25"/>
        </w:rPr>
        <w:t></w:t>
      </w:r>
      <w:r>
        <w:rPr>
          <w:sz w:val="25"/>
        </w:rPr>
        <w:t>1</w:t>
      </w:r>
      <w:r>
        <w:rPr>
          <w:spacing w:val="-38"/>
          <w:sz w:val="25"/>
        </w:rPr>
        <w:t xml:space="preserve"> </w:t>
      </w:r>
      <w:r>
        <w:rPr>
          <w:rFonts w:ascii="Symbol" w:hAnsi="Symbol"/>
          <w:spacing w:val="-10"/>
          <w:sz w:val="25"/>
        </w:rPr>
        <w:t></w:t>
      </w:r>
    </w:p>
    <w:p>
      <w:pPr>
        <w:pStyle w:val="Normal"/>
        <w:spacing w:lineRule="exact" w:line="270"/>
        <w:ind w:right="290" w:hanging="0"/>
        <w:jc w:val="right"/>
        <w:rPr>
          <w:rFonts w:ascii="Symbol" w:hAnsi="Symbol"/>
          <w:sz w:val="25"/>
        </w:rPr>
      </w:pPr>
      <w:r>
        <w:rPr>
          <w:rFonts w:ascii="Symbol" w:hAnsi="Symbol"/>
          <w:spacing w:val="-10"/>
          <w:sz w:val="25"/>
        </w:rPr>
        <w:t></w:t>
      </w:r>
    </w:p>
    <w:p>
      <w:pPr>
        <w:pStyle w:val="Normal"/>
        <w:spacing w:lineRule="exact" w:line="299" w:before="8" w:after="0"/>
        <w:ind w:left="495" w:hanging="0"/>
        <w:rPr>
          <w:sz w:val="28"/>
        </w:rPr>
      </w:pPr>
      <w:r>
        <w:br w:type="column"/>
      </w:r>
      <w:r>
        <w:rPr>
          <w:rFonts w:ascii="Symbol" w:hAnsi="Symbol"/>
          <w:position w:val="8"/>
          <w:sz w:val="25"/>
        </w:rPr>
        <w:t></w:t>
      </w:r>
      <w:r>
        <w:rPr>
          <w:spacing w:val="-19"/>
          <w:position w:val="8"/>
          <w:sz w:val="25"/>
        </w:rPr>
        <w:t xml:space="preserve"> </w:t>
      </w:r>
      <w:r>
        <w:rPr>
          <w:rFonts w:ascii="Symbol" w:hAnsi="Symbol"/>
          <w:position w:val="6"/>
          <w:sz w:val="25"/>
        </w:rPr>
        <w:t></w:t>
      </w:r>
      <w:r>
        <w:rPr>
          <w:spacing w:val="-7"/>
          <w:position w:val="6"/>
          <w:sz w:val="25"/>
        </w:rPr>
        <w:t xml:space="preserve"> </w:t>
      </w:r>
      <w:r>
        <w:rPr>
          <w:i/>
          <w:position w:val="6"/>
          <w:sz w:val="25"/>
        </w:rPr>
        <w:t>I</w:t>
      </w:r>
      <w:r>
        <w:rPr>
          <w:i/>
          <w:sz w:val="15"/>
        </w:rPr>
        <w:t>ст</w:t>
      </w:r>
      <w:r>
        <w:rPr>
          <w:i/>
          <w:spacing w:val="23"/>
          <w:sz w:val="15"/>
        </w:rPr>
        <w:t xml:space="preserve"> </w:t>
      </w:r>
      <w:r>
        <w:rPr>
          <w:rFonts w:ascii="Symbol" w:hAnsi="Symbol"/>
          <w:position w:val="6"/>
          <w:sz w:val="25"/>
        </w:rPr>
        <w:t></w:t>
      </w:r>
      <w:r>
        <w:rPr>
          <w:spacing w:val="-21"/>
          <w:position w:val="6"/>
          <w:sz w:val="25"/>
        </w:rPr>
        <w:t xml:space="preserve"> </w:t>
      </w:r>
      <w:r>
        <w:rPr>
          <w:i/>
          <w:position w:val="6"/>
          <w:sz w:val="25"/>
        </w:rPr>
        <w:t>R</w:t>
      </w:r>
      <w:r>
        <w:rPr>
          <w:i/>
          <w:sz w:val="15"/>
        </w:rPr>
        <w:t>обм</w:t>
      </w:r>
      <w:r>
        <w:rPr>
          <w:i/>
          <w:spacing w:val="3"/>
          <w:sz w:val="15"/>
        </w:rPr>
        <w:t xml:space="preserve"> </w:t>
      </w:r>
      <w:r>
        <w:rPr>
          <w:position w:val="4"/>
          <w:sz w:val="28"/>
        </w:rPr>
        <w:t>,</w:t>
      </w:r>
      <w:r>
        <w:rPr>
          <w:spacing w:val="-1"/>
          <w:position w:val="4"/>
          <w:sz w:val="28"/>
        </w:rPr>
        <w:t xml:space="preserve"> </w:t>
      </w:r>
      <w:r>
        <w:rPr>
          <w:spacing w:val="-10"/>
          <w:position w:val="4"/>
          <w:sz w:val="28"/>
        </w:rPr>
        <w:t>В</w:t>
      </w:r>
    </w:p>
    <w:p>
      <w:pPr>
        <w:pStyle w:val="Normal"/>
        <w:spacing w:lineRule="exact" w:line="294"/>
        <w:ind w:left="123" w:hanging="0"/>
        <w:rPr>
          <w:rFonts w:ascii="Symbol" w:hAnsi="Symbol"/>
          <w:sz w:val="25"/>
        </w:rPr>
      </w:pPr>
      <w:r>
        <w:rPr>
          <w:i/>
          <w:position w:val="7"/>
          <w:sz w:val="25"/>
        </w:rPr>
        <w:t>R</w:t>
      </w:r>
      <w:r>
        <w:rPr>
          <w:i/>
          <w:sz w:val="15"/>
        </w:rPr>
        <w:t>н</w:t>
      </w:r>
      <w:r>
        <w:rPr>
          <w:i/>
          <w:spacing w:val="33"/>
          <w:sz w:val="15"/>
        </w:rPr>
        <w:t xml:space="preserve">  </w:t>
      </w:r>
      <w:r>
        <w:rPr>
          <w:rFonts w:ascii="Symbol" w:hAnsi="Symbol"/>
          <w:spacing w:val="-10"/>
          <w:sz w:val="25"/>
        </w:rPr>
        <w:t></w:t>
      </w:r>
    </w:p>
    <w:p>
      <w:pPr>
        <w:sectPr>
          <w:type w:val="continuous"/>
          <w:pgSz w:w="11906" w:h="16838"/>
          <w:pgMar w:left="992" w:right="0" w:gutter="0" w:header="0" w:top="860" w:footer="657" w:bottom="960"/>
          <w:cols w:num="2" w:equalWidth="false" w:sep="false">
            <w:col w:w="5398" w:space="40"/>
            <w:col w:w="5475"/>
          </w:cols>
          <w:formProt w:val="false"/>
          <w:textDirection w:val="lrTb"/>
          <w:docGrid w:type="default" w:linePitch="100" w:charSpace="4096"/>
        </w:sectPr>
      </w:pPr>
    </w:p>
    <w:p>
      <w:pPr>
        <w:pStyle w:val="Style15"/>
        <w:tabs>
          <w:tab w:val="clear" w:pos="720"/>
          <w:tab w:val="left" w:pos="2177" w:leader="none"/>
          <w:tab w:val="left" w:pos="3819" w:leader="none"/>
          <w:tab w:val="left" w:pos="5901" w:leader="none"/>
          <w:tab w:val="left" w:pos="6400" w:leader="none"/>
          <w:tab w:val="left" w:pos="8252" w:leader="none"/>
          <w:tab w:val="left" w:pos="9419" w:leader="none"/>
        </w:tabs>
        <w:spacing w:lineRule="atLeast" w:line="480" w:before="21" w:after="0"/>
        <w:ind w:left="710" w:right="851" w:firstLine="719"/>
        <w:rPr/>
      </w:pPr>
      <w:r>
        <w:rPr>
          <w:spacing w:val="-4"/>
        </w:rPr>
        <w:t>При</w:t>
      </w:r>
      <w:r>
        <w:rPr/>
        <w:tab/>
      </w:r>
      <w:r>
        <w:rPr>
          <w:spacing w:val="-2"/>
        </w:rPr>
        <w:t>підстановці</w:t>
      </w:r>
      <w:r>
        <w:rPr/>
        <w:tab/>
      </w:r>
      <w:r>
        <w:rPr>
          <w:spacing w:val="-2"/>
        </w:rPr>
        <w:t>максимального</w:t>
      </w:r>
      <w:r>
        <w:rPr/>
        <w:tab/>
      </w:r>
      <w:r>
        <w:rPr>
          <w:spacing w:val="-6"/>
        </w:rPr>
        <w:t>та</w:t>
      </w:r>
      <w:r>
        <w:rPr/>
        <w:tab/>
      </w:r>
      <w:r>
        <w:rPr>
          <w:spacing w:val="-2"/>
        </w:rPr>
        <w:t>мінімального</w:t>
      </w:r>
      <w:r>
        <w:rPr/>
        <w:tab/>
      </w:r>
      <w:r>
        <w:rPr>
          <w:spacing w:val="-2"/>
        </w:rPr>
        <w:t>струмів</w:t>
      </w:r>
      <w:r>
        <w:rPr/>
        <w:tab/>
      </w:r>
      <w:r>
        <w:rPr>
          <w:spacing w:val="-2"/>
        </w:rPr>
        <w:t xml:space="preserve">через </w:t>
      </w:r>
      <w:r>
        <w:rPr/>
        <w:t>стабілітрон, отримуємо:</w:t>
      </w:r>
    </w:p>
    <w:p>
      <w:pPr>
        <w:pStyle w:val="Normal"/>
        <w:spacing w:before="79" w:after="0"/>
        <w:ind w:left="634" w:hanging="0"/>
        <w:jc w:val="center"/>
        <w:rPr>
          <w:sz w:val="28"/>
        </w:rPr>
      </w:pPr>
      <w:r>
        <w:rPr>
          <w:i/>
          <w:w w:val="105"/>
          <w:position w:val="-1"/>
          <w:sz w:val="27"/>
        </w:rPr>
        <w:t>Е</w:t>
      </w:r>
      <w:r>
        <w:rPr>
          <w:i/>
          <w:w w:val="105"/>
          <w:position w:val="-6"/>
          <w:sz w:val="16"/>
        </w:rPr>
        <w:t>мін</w:t>
      </w:r>
      <w:r>
        <w:rPr>
          <w:i/>
          <w:spacing w:val="40"/>
          <w:w w:val="105"/>
          <w:position w:val="-6"/>
          <w:sz w:val="16"/>
        </w:rPr>
        <w:t xml:space="preserve"> </w:t>
      </w:r>
      <w:r>
        <w:rPr>
          <w:rFonts w:ascii="Symbol" w:hAnsi="Symbol"/>
          <w:w w:val="105"/>
          <w:sz w:val="27"/>
        </w:rPr>
        <w:t></w:t>
      </w:r>
      <w:r>
        <w:rPr>
          <w:spacing w:val="-42"/>
          <w:w w:val="105"/>
          <w:sz w:val="27"/>
        </w:rPr>
        <w:t xml:space="preserve"> </w:t>
      </w:r>
      <w:r>
        <w:rPr>
          <w:w w:val="105"/>
          <w:sz w:val="27"/>
        </w:rPr>
        <w:t>10</w:t>
      </w:r>
      <w:r>
        <w:rPr>
          <w:rFonts w:ascii="Symbol" w:hAnsi="Symbol"/>
          <w:w w:val="105"/>
          <w:sz w:val="27"/>
        </w:rPr>
        <w:t></w:t>
      </w:r>
      <w:r>
        <w:rPr>
          <w:spacing w:val="-42"/>
          <w:w w:val="105"/>
          <w:sz w:val="27"/>
        </w:rPr>
        <w:t xml:space="preserve"> </w:t>
      </w:r>
      <w:r>
        <w:rPr>
          <w:rFonts w:ascii="Symbol" w:hAnsi="Symbol"/>
          <w:w w:val="105"/>
          <w:sz w:val="36"/>
        </w:rPr>
        <w:t></w:t>
      </w:r>
      <w:r>
        <w:rPr>
          <w:w w:val="105"/>
          <w:sz w:val="27"/>
        </w:rPr>
        <w:t>1</w:t>
      </w:r>
      <w:r>
        <w:rPr>
          <w:rFonts w:ascii="Symbol" w:hAnsi="Symbol"/>
          <w:w w:val="105"/>
          <w:sz w:val="27"/>
        </w:rPr>
        <w:t></w:t>
      </w:r>
      <w:r>
        <w:rPr>
          <w:spacing w:val="-27"/>
          <w:w w:val="105"/>
          <w:sz w:val="27"/>
        </w:rPr>
        <w:t xml:space="preserve"> </w:t>
      </w:r>
      <w:r>
        <w:rPr>
          <w:w w:val="105"/>
          <w:sz w:val="27"/>
        </w:rPr>
        <w:t>0,5</w:t>
      </w:r>
      <w:r>
        <w:rPr>
          <w:rFonts w:ascii="Symbol" w:hAnsi="Symbol"/>
          <w:w w:val="105"/>
          <w:sz w:val="36"/>
        </w:rPr>
        <w:t></w:t>
      </w:r>
      <w:r>
        <w:rPr>
          <w:rFonts w:ascii="Symbol" w:hAnsi="Symbol"/>
          <w:w w:val="105"/>
          <w:sz w:val="27"/>
        </w:rPr>
        <w:t></w:t>
      </w:r>
      <w:r>
        <w:rPr>
          <w:w w:val="105"/>
          <w:sz w:val="27"/>
        </w:rPr>
        <w:t>1</w:t>
      </w:r>
      <w:r>
        <w:rPr>
          <w:rFonts w:ascii="Symbol" w:hAnsi="Symbol"/>
          <w:w w:val="105"/>
          <w:sz w:val="27"/>
        </w:rPr>
        <w:t></w:t>
      </w:r>
      <w:r>
        <w:rPr>
          <w:spacing w:val="-42"/>
          <w:w w:val="105"/>
          <w:sz w:val="27"/>
        </w:rPr>
        <w:t xml:space="preserve"> </w:t>
      </w:r>
      <w:r>
        <w:rPr>
          <w:w w:val="105"/>
          <w:sz w:val="27"/>
        </w:rPr>
        <w:t>0,5</w:t>
      </w:r>
      <w:r>
        <w:rPr>
          <w:spacing w:val="-18"/>
          <w:w w:val="105"/>
          <w:sz w:val="27"/>
        </w:rPr>
        <w:t xml:space="preserve"> </w:t>
      </w:r>
      <w:r>
        <w:rPr>
          <w:rFonts w:ascii="Symbol" w:hAnsi="Symbol"/>
          <w:w w:val="105"/>
          <w:sz w:val="27"/>
        </w:rPr>
        <w:t></w:t>
      </w:r>
      <w:r>
        <w:rPr>
          <w:spacing w:val="-42"/>
          <w:w w:val="105"/>
          <w:sz w:val="27"/>
        </w:rPr>
        <w:t xml:space="preserve"> </w:t>
      </w:r>
      <w:r>
        <w:rPr>
          <w:w w:val="105"/>
          <w:sz w:val="27"/>
        </w:rPr>
        <w:t>15,5</w:t>
      </w:r>
      <w:r>
        <w:rPr>
          <w:spacing w:val="41"/>
          <w:w w:val="105"/>
          <w:sz w:val="27"/>
        </w:rPr>
        <w:t xml:space="preserve"> </w:t>
      </w:r>
      <w:r>
        <w:rPr>
          <w:spacing w:val="-10"/>
          <w:w w:val="105"/>
          <w:position w:val="-1"/>
          <w:sz w:val="28"/>
        </w:rPr>
        <w:t>В</w:t>
      </w:r>
    </w:p>
    <w:p>
      <w:pPr>
        <w:pStyle w:val="Style15"/>
        <w:spacing w:before="246" w:after="0"/>
        <w:rPr>
          <w:sz w:val="30"/>
        </w:rPr>
      </w:pPr>
      <w:r>
        <w:rPr>
          <w:sz w:val="30"/>
        </w:rPr>
      </w:r>
    </w:p>
    <w:p>
      <w:pPr>
        <w:pStyle w:val="Normal"/>
        <w:ind w:left="634" w:hanging="0"/>
        <w:jc w:val="center"/>
        <w:rPr>
          <w:sz w:val="28"/>
        </w:rPr>
      </w:pPr>
      <w:r>
        <mc:AlternateContent>
          <mc:Choice Requires="wps">
            <w:drawing>
              <wp:anchor behindDoc="0" distT="0" distB="0" distL="0" distR="0" simplePos="0" locked="0" layoutInCell="0" allowOverlap="1" relativeHeight="586">
                <wp:simplePos x="0" y="0"/>
                <wp:positionH relativeFrom="page">
                  <wp:posOffset>1062355</wp:posOffset>
                </wp:positionH>
                <wp:positionV relativeFrom="paragraph">
                  <wp:posOffset>1369695</wp:posOffset>
                </wp:positionV>
                <wp:extent cx="5978525" cy="306705"/>
                <wp:effectExtent l="0" t="0" r="0" b="0"/>
                <wp:wrapNone/>
                <wp:docPr id="53" name="Graphic 288"/>
                <a:graphic xmlns:a="http://schemas.openxmlformats.org/drawingml/2006/main">
                  <a:graphicData uri="http://schemas.microsoft.com/office/word/2010/wordprocessingShape">
                    <wps:wsp>
                      <wps:cNvSpPr/>
                      <wps:spPr>
                        <a:xfrm>
                          <a:off x="0" y="0"/>
                          <a:ext cx="5978520" cy="306720"/>
                        </a:xfrm>
                        <a:custGeom>
                          <a:avLst/>
                          <a:gdLst>
                            <a:gd name="textAreaLeft" fmla="*/ 0 w 3389400"/>
                            <a:gd name="textAreaRight" fmla="*/ 3390120 w 3389400"/>
                            <a:gd name="textAreaTop" fmla="*/ 0 h 173880"/>
                            <a:gd name="textAreaBottom" fmla="*/ 174600 h 173880"/>
                          </a:gdLst>
                          <a:ahLst/>
                          <a:rect l="textAreaLeft" t="textAreaTop" r="textAreaRight" b="textAreaBottom"/>
                          <a:pathLst>
                            <a:path w="5978525" h="306705">
                              <a:moveTo>
                                <a:pt x="5978017" y="0"/>
                              </a:moveTo>
                              <a:lnTo>
                                <a:pt x="0" y="0"/>
                              </a:lnTo>
                              <a:lnTo>
                                <a:pt x="0" y="306628"/>
                              </a:lnTo>
                              <a:lnTo>
                                <a:pt x="5978017" y="306628"/>
                              </a:lnTo>
                              <a:lnTo>
                                <a:pt x="5978017" y="0"/>
                              </a:lnTo>
                              <a:close/>
                            </a:path>
                          </a:pathLst>
                        </a:custGeom>
                        <a:solidFill>
                          <a:srgbClr val="ffffff"/>
                        </a:solidFill>
                        <a:ln w="0">
                          <a:noFill/>
                        </a:ln>
                      </wps:spPr>
                      <wps:style>
                        <a:lnRef idx="0"/>
                        <a:fillRef idx="0"/>
                        <a:effectRef idx="0"/>
                        <a:fontRef idx="minor"/>
                      </wps:style>
                      <wps:bodyPr/>
                    </wps:wsp>
                  </a:graphicData>
                </a:graphic>
              </wp:anchor>
            </w:drawing>
          </mc:Choice>
          <mc:Fallback>
            <w:pict/>
          </mc:Fallback>
        </mc:AlternateContent>
      </w:r>
      <w:r>
        <w:rPr>
          <w:i/>
          <w:sz w:val="30"/>
        </w:rPr>
        <w:t>Е</w:t>
      </w:r>
      <w:r>
        <w:rPr>
          <w:i/>
          <w:position w:val="-7"/>
          <w:sz w:val="17"/>
        </w:rPr>
        <w:t>макс</w:t>
      </w:r>
      <w:r>
        <w:rPr>
          <w:i/>
          <w:spacing w:val="44"/>
          <w:position w:val="-7"/>
          <w:sz w:val="17"/>
        </w:rPr>
        <w:t xml:space="preserve"> </w:t>
      </w:r>
      <w:r>
        <w:rPr>
          <w:rFonts w:ascii="Symbol" w:hAnsi="Symbol"/>
          <w:sz w:val="30"/>
        </w:rPr>
        <w:t></w:t>
      </w:r>
      <w:r>
        <w:rPr>
          <w:spacing w:val="-34"/>
          <w:sz w:val="30"/>
        </w:rPr>
        <w:t xml:space="preserve"> </w:t>
      </w:r>
      <w:r>
        <w:rPr>
          <w:spacing w:val="11"/>
          <w:sz w:val="30"/>
        </w:rPr>
        <w:t>10</w:t>
      </w:r>
      <w:r>
        <w:rPr>
          <w:rFonts w:ascii="Symbol" w:hAnsi="Symbol"/>
          <w:spacing w:val="11"/>
          <w:sz w:val="30"/>
        </w:rPr>
        <w:t></w:t>
      </w:r>
      <w:r>
        <w:rPr>
          <w:spacing w:val="-36"/>
          <w:sz w:val="30"/>
        </w:rPr>
        <w:t xml:space="preserve"> </w:t>
      </w:r>
      <w:r>
        <w:rPr>
          <w:rFonts w:ascii="Symbol" w:hAnsi="Symbol"/>
          <w:sz w:val="39"/>
        </w:rPr>
        <w:t></w:t>
      </w:r>
      <w:r>
        <w:rPr>
          <w:sz w:val="30"/>
        </w:rPr>
        <w:t>1</w:t>
      </w:r>
      <w:r>
        <w:rPr>
          <w:spacing w:val="-47"/>
          <w:sz w:val="30"/>
        </w:rPr>
        <w:t xml:space="preserve"> </w:t>
      </w:r>
      <w:r>
        <w:rPr>
          <w:rFonts w:ascii="Symbol" w:hAnsi="Symbol"/>
          <w:sz w:val="30"/>
        </w:rPr>
        <w:t></w:t>
      </w:r>
      <w:r>
        <w:rPr>
          <w:spacing w:val="-20"/>
          <w:sz w:val="30"/>
        </w:rPr>
        <w:t xml:space="preserve"> </w:t>
      </w:r>
      <w:r>
        <w:rPr>
          <w:sz w:val="30"/>
        </w:rPr>
        <w:t>0,5</w:t>
      </w:r>
      <w:r>
        <w:rPr>
          <w:rFonts w:ascii="Symbol" w:hAnsi="Symbol"/>
          <w:sz w:val="39"/>
        </w:rPr>
        <w:t></w:t>
      </w:r>
      <w:r>
        <w:rPr>
          <w:rFonts w:ascii="Symbol" w:hAnsi="Symbol"/>
          <w:sz w:val="30"/>
        </w:rPr>
        <w:t></w:t>
      </w:r>
      <w:r>
        <w:rPr>
          <w:spacing w:val="-25"/>
          <w:sz w:val="30"/>
        </w:rPr>
        <w:t xml:space="preserve"> </w:t>
      </w:r>
      <w:r>
        <w:rPr>
          <w:spacing w:val="11"/>
          <w:sz w:val="30"/>
        </w:rPr>
        <w:t>30</w:t>
      </w:r>
      <w:r>
        <w:rPr>
          <w:rFonts w:ascii="Symbol" w:hAnsi="Symbol"/>
          <w:spacing w:val="11"/>
          <w:sz w:val="30"/>
        </w:rPr>
        <w:t></w:t>
      </w:r>
      <w:r>
        <w:rPr>
          <w:spacing w:val="-35"/>
          <w:sz w:val="30"/>
        </w:rPr>
        <w:t xml:space="preserve"> </w:t>
      </w:r>
      <w:r>
        <w:rPr>
          <w:sz w:val="30"/>
        </w:rPr>
        <w:t>0,5</w:t>
      </w:r>
      <w:r>
        <w:rPr>
          <w:spacing w:val="-12"/>
          <w:sz w:val="30"/>
        </w:rPr>
        <w:t xml:space="preserve"> </w:t>
      </w:r>
      <w:r>
        <w:rPr>
          <w:rFonts w:ascii="Symbol" w:hAnsi="Symbol"/>
          <w:sz w:val="30"/>
        </w:rPr>
        <w:t></w:t>
      </w:r>
      <w:r>
        <w:rPr>
          <w:spacing w:val="-11"/>
          <w:sz w:val="30"/>
        </w:rPr>
        <w:t xml:space="preserve"> </w:t>
      </w:r>
      <w:r>
        <w:rPr>
          <w:sz w:val="30"/>
        </w:rPr>
        <w:t>30</w:t>
      </w:r>
      <w:r>
        <w:rPr>
          <w:spacing w:val="21"/>
          <w:sz w:val="30"/>
        </w:rPr>
        <w:t xml:space="preserve"> </w:t>
      </w:r>
      <w:r>
        <w:rPr>
          <w:spacing w:val="-10"/>
          <w:position w:val="-2"/>
          <w:sz w:val="28"/>
        </w:rPr>
        <w:t>В</w:t>
      </w:r>
    </w:p>
    <w:p>
      <w:pPr>
        <w:sectPr>
          <w:type w:val="continuous"/>
          <w:pgSz w:w="11906" w:h="16838"/>
          <w:pgMar w:left="992" w:right="0" w:gutter="0" w:header="0" w:top="860" w:footer="657" w:bottom="960"/>
          <w:formProt w:val="false"/>
          <w:textDirection w:val="lrTb"/>
          <w:docGrid w:type="default" w:linePitch="100" w:charSpace="4096"/>
        </w:sectPr>
      </w:pPr>
    </w:p>
    <w:p>
      <w:pPr>
        <w:pStyle w:val="Style15"/>
        <w:spacing w:before="69" w:after="0"/>
        <w:ind w:left="710" w:hanging="0"/>
        <w:rPr/>
      </w:pPr>
      <w:r>
        <w:rPr/>
        <w:t>Таблиця</w:t>
      </w:r>
      <w:r>
        <w:rPr>
          <w:spacing w:val="-4"/>
        </w:rPr>
        <w:t xml:space="preserve"> </w:t>
      </w:r>
      <w:r>
        <w:rPr/>
        <w:t>2.1</w:t>
      </w:r>
      <w:r>
        <w:rPr>
          <w:spacing w:val="-3"/>
        </w:rPr>
        <w:t xml:space="preserve"> </w:t>
      </w:r>
      <w:r>
        <w:rPr/>
        <w:t>–</w:t>
      </w:r>
      <w:r>
        <w:rPr>
          <w:spacing w:val="-5"/>
        </w:rPr>
        <w:t xml:space="preserve"> </w:t>
      </w:r>
      <w:r>
        <w:rPr/>
        <w:t>Таблиця</w:t>
      </w:r>
      <w:r>
        <w:rPr>
          <w:spacing w:val="-3"/>
        </w:rPr>
        <w:t xml:space="preserve"> </w:t>
      </w:r>
      <w:r>
        <w:rPr/>
        <w:t>варіантів</w:t>
      </w:r>
      <w:r>
        <w:rPr>
          <w:spacing w:val="-7"/>
        </w:rPr>
        <w:t xml:space="preserve"> </w:t>
      </w:r>
      <w:r>
        <w:rPr/>
        <w:t>для</w:t>
      </w:r>
      <w:r>
        <w:rPr>
          <w:spacing w:val="63"/>
        </w:rPr>
        <w:t xml:space="preserve"> </w:t>
      </w:r>
      <w:r>
        <w:rPr/>
        <w:t>задачі</w:t>
      </w:r>
      <w:r>
        <w:rPr>
          <w:spacing w:val="-5"/>
        </w:rPr>
        <w:t xml:space="preserve"> №1.</w:t>
      </w:r>
    </w:p>
    <w:p>
      <w:pPr>
        <w:pStyle w:val="Style15"/>
        <w:spacing w:before="2" w:after="0"/>
        <w:rPr>
          <w:sz w:val="14"/>
        </w:rPr>
      </w:pPr>
      <w:r>
        <w:rPr>
          <w:sz w:val="14"/>
        </w:rPr>
      </w:r>
    </w:p>
    <w:tbl>
      <w:tblPr>
        <w:tblStyle w:val="TableNormal"/>
        <w:tblW w:w="10085" w:type="dxa"/>
        <w:jc w:val="left"/>
        <w:tblInd w:w="535" w:type="dxa"/>
        <w:tblLayout w:type="fixed"/>
        <w:tblCellMar>
          <w:top w:w="0" w:type="dxa"/>
          <w:left w:w="5" w:type="dxa"/>
          <w:bottom w:w="0" w:type="dxa"/>
          <w:right w:w="5" w:type="dxa"/>
        </w:tblCellMar>
        <w:tblLook w:firstRow="1" w:noVBand="0" w:lastRow="1" w:firstColumn="1" w:lastColumn="1" w:noHBand="0" w:val="01e0"/>
      </w:tblPr>
      <w:tblGrid>
        <w:gridCol w:w="1140"/>
        <w:gridCol w:w="693"/>
        <w:gridCol w:w="706"/>
        <w:gridCol w:w="646"/>
        <w:gridCol w:w="708"/>
        <w:gridCol w:w="694"/>
        <w:gridCol w:w="706"/>
        <w:gridCol w:w="679"/>
        <w:gridCol w:w="705"/>
        <w:gridCol w:w="636"/>
        <w:gridCol w:w="703"/>
        <w:gridCol w:w="681"/>
        <w:gridCol w:w="705"/>
        <w:gridCol w:w="682"/>
      </w:tblGrid>
      <w:tr>
        <w:trPr>
          <w:trHeight w:val="41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2"/>
                <w:kern w:val="0"/>
                <w:sz w:val="24"/>
                <w:szCs w:val="22"/>
                <w:lang w:eastAsia="en-US" w:bidi="ar-SA"/>
              </w:rPr>
              <w:t>Варіант</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2</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3</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4</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6</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8</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10"/>
                <w:kern w:val="0"/>
                <w:sz w:val="24"/>
                <w:szCs w:val="22"/>
                <w:lang w:eastAsia="en-US" w:bidi="ar-SA"/>
              </w:rPr>
              <w:t>9</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10</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5"/>
                <w:kern w:val="0"/>
                <w:sz w:val="24"/>
                <w:szCs w:val="22"/>
                <w:lang w:eastAsia="en-US" w:bidi="ar-SA"/>
              </w:rPr>
              <w:t>12</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5"/>
                <w:kern w:val="0"/>
                <w:sz w:val="24"/>
                <w:szCs w:val="22"/>
                <w:lang w:eastAsia="en-US" w:bidi="ar-SA"/>
              </w:rPr>
              <w:t>13</w:t>
            </w:r>
          </w:p>
        </w:tc>
      </w:tr>
      <w:tr>
        <w:trPr>
          <w:trHeight w:val="415"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U</w:t>
            </w:r>
            <w:r>
              <w:rPr>
                <w:kern w:val="0"/>
                <w:sz w:val="16"/>
                <w:szCs w:val="22"/>
                <w:lang w:eastAsia="en-US" w:bidi="ar-SA"/>
              </w:rPr>
              <w:t>ст</w:t>
            </w:r>
            <w:r>
              <w:rPr>
                <w:kern w:val="0"/>
                <w:position w:val="2"/>
                <w:sz w:val="24"/>
                <w:szCs w:val="22"/>
                <w:lang w:eastAsia="en-US" w:bidi="ar-SA"/>
              </w:rPr>
              <w:t>,</w:t>
            </w:r>
            <w:r>
              <w:rPr>
                <w:spacing w:val="-2"/>
                <w:kern w:val="0"/>
                <w:position w:val="2"/>
                <w:sz w:val="24"/>
                <w:szCs w:val="22"/>
                <w:lang w:eastAsia="en-US" w:bidi="ar-SA"/>
              </w:rPr>
              <w:t xml:space="preserve"> </w:t>
            </w:r>
            <w:r>
              <w:rPr>
                <w:spacing w:val="-10"/>
                <w:kern w:val="0"/>
                <w:position w:val="2"/>
                <w:sz w:val="24"/>
                <w:szCs w:val="22"/>
                <w:lang w:eastAsia="en-US" w:bidi="ar-SA"/>
              </w:rPr>
              <w:t>В</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6,25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6,5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6,75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7</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7,25</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7,5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7,75</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10"/>
                <w:kern w:val="0"/>
                <w:sz w:val="24"/>
                <w:szCs w:val="22"/>
                <w:lang w:eastAsia="en-US" w:bidi="ar-SA"/>
              </w:rPr>
              <w:t>8</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8,25</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8,5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4"/>
                <w:kern w:val="0"/>
                <w:sz w:val="24"/>
                <w:szCs w:val="22"/>
                <w:lang w:eastAsia="en-US" w:bidi="ar-SA"/>
              </w:rPr>
              <w:t>8,75</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10"/>
                <w:kern w:val="0"/>
                <w:sz w:val="24"/>
                <w:szCs w:val="22"/>
                <w:lang w:eastAsia="en-US" w:bidi="ar-SA"/>
              </w:rPr>
              <w:t>9</w:t>
            </w:r>
          </w:p>
        </w:tc>
      </w:tr>
      <w:tr>
        <w:trPr>
          <w:trHeight w:val="551"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49" w:leader="none"/>
              </w:tabs>
              <w:suppressAutoHyphens w:val="true"/>
              <w:spacing w:lineRule="exact" w:line="256" w:before="19" w:after="0"/>
              <w:ind w:left="107" w:right="95" w:hanging="0"/>
              <w:jc w:val="left"/>
              <w:rPr>
                <w:sz w:val="24"/>
              </w:rPr>
            </w:pPr>
            <w:r>
              <w:rPr>
                <w:spacing w:val="-4"/>
                <w:kern w:val="0"/>
                <w:position w:val="2"/>
                <w:sz w:val="24"/>
                <w:szCs w:val="22"/>
                <w:lang w:eastAsia="en-US" w:bidi="ar-SA"/>
              </w:rPr>
              <w:t>І</w:t>
            </w:r>
            <w:r>
              <w:rPr>
                <w:spacing w:val="-4"/>
                <w:kern w:val="0"/>
                <w:sz w:val="16"/>
                <w:szCs w:val="22"/>
                <w:lang w:eastAsia="en-US" w:bidi="ar-SA"/>
              </w:rPr>
              <w:t>ст</w:t>
            </w:r>
            <w:r>
              <w:rPr>
                <w:kern w:val="0"/>
                <w:sz w:val="16"/>
                <w:szCs w:val="22"/>
                <w:lang w:eastAsia="en-US" w:bidi="ar-SA"/>
              </w:rPr>
              <w:tab/>
            </w:r>
            <w:r>
              <w:rPr>
                <w:spacing w:val="-2"/>
                <w:kern w:val="0"/>
                <w:sz w:val="16"/>
                <w:szCs w:val="22"/>
                <w:lang w:eastAsia="en-US" w:bidi="ar-SA"/>
              </w:rPr>
              <w:t>макс</w:t>
            </w:r>
            <w:r>
              <w:rPr>
                <w:spacing w:val="-2"/>
                <w:kern w:val="0"/>
                <w:position w:val="2"/>
                <w:sz w:val="24"/>
                <w:szCs w:val="22"/>
                <w:lang w:eastAsia="en-US" w:bidi="ar-SA"/>
              </w:rPr>
              <w:t xml:space="preserve">, </w:t>
            </w:r>
            <w:r>
              <w:rPr>
                <w:spacing w:val="-6"/>
                <w:kern w:val="0"/>
                <w:sz w:val="24"/>
                <w:szCs w:val="22"/>
                <w:lang w:eastAsia="en-US" w:bidi="ar-SA"/>
              </w:rPr>
              <w:t>мА</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16</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18</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19</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20</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22</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23</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24</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26</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27</w:t>
            </w:r>
          </w:p>
        </w:tc>
      </w:tr>
      <w:tr>
        <w:trPr>
          <w:trHeight w:val="551"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741" w:leader="none"/>
              </w:tabs>
              <w:suppressAutoHyphens w:val="true"/>
              <w:spacing w:lineRule="exact" w:line="256" w:before="19" w:after="0"/>
              <w:ind w:left="107" w:right="95" w:hanging="0"/>
              <w:jc w:val="left"/>
              <w:rPr>
                <w:sz w:val="24"/>
              </w:rPr>
            </w:pPr>
            <w:r>
              <w:rPr>
                <w:spacing w:val="-4"/>
                <w:kern w:val="0"/>
                <w:position w:val="2"/>
                <w:sz w:val="24"/>
                <w:szCs w:val="22"/>
                <w:lang w:eastAsia="en-US" w:bidi="ar-SA"/>
              </w:rPr>
              <w:t>І</w:t>
            </w:r>
            <w:r>
              <w:rPr>
                <w:spacing w:val="-4"/>
                <w:kern w:val="0"/>
                <w:sz w:val="16"/>
                <w:szCs w:val="22"/>
                <w:lang w:eastAsia="en-US" w:bidi="ar-SA"/>
              </w:rPr>
              <w:t>ст</w:t>
            </w:r>
            <w:r>
              <w:rPr>
                <w:kern w:val="0"/>
                <w:sz w:val="16"/>
                <w:szCs w:val="22"/>
                <w:lang w:eastAsia="en-US" w:bidi="ar-SA"/>
              </w:rPr>
              <w:tab/>
            </w:r>
            <w:r>
              <w:rPr>
                <w:spacing w:val="-4"/>
                <w:kern w:val="0"/>
                <w:sz w:val="16"/>
                <w:szCs w:val="22"/>
                <w:lang w:eastAsia="en-US" w:bidi="ar-SA"/>
              </w:rPr>
              <w:t>мін</w:t>
            </w:r>
            <w:r>
              <w:rPr>
                <w:spacing w:val="-4"/>
                <w:kern w:val="0"/>
                <w:position w:val="2"/>
                <w:sz w:val="24"/>
                <w:szCs w:val="22"/>
                <w:lang w:eastAsia="en-US" w:bidi="ar-SA"/>
              </w:rPr>
              <w:t xml:space="preserve">, </w:t>
            </w:r>
            <w:r>
              <w:rPr>
                <w:spacing w:val="-6"/>
                <w:kern w:val="0"/>
                <w:sz w:val="24"/>
                <w:szCs w:val="22"/>
                <w:lang w:eastAsia="en-US" w:bidi="ar-SA"/>
              </w:rPr>
              <w:t>мА</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0,2</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0,3</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0,4</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0,6</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0,8</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0,9</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10"/>
                <w:kern w:val="0"/>
                <w:sz w:val="24"/>
                <w:szCs w:val="22"/>
                <w:lang w:eastAsia="en-US" w:bidi="ar-SA"/>
              </w:rPr>
              <w:t>1</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1,2</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1,3</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R</w:t>
            </w:r>
            <w:r>
              <w:rPr>
                <w:kern w:val="0"/>
                <w:sz w:val="16"/>
                <w:szCs w:val="22"/>
                <w:lang w:eastAsia="en-US" w:bidi="ar-SA"/>
              </w:rPr>
              <w:t>н</w:t>
            </w:r>
            <w:r>
              <w:rPr>
                <w:kern w:val="0"/>
                <w:position w:val="2"/>
                <w:sz w:val="24"/>
                <w:szCs w:val="22"/>
                <w:lang w:eastAsia="en-US" w:bidi="ar-SA"/>
              </w:rPr>
              <w:t xml:space="preserve">, </w:t>
            </w:r>
            <w:r>
              <w:rPr>
                <w:spacing w:val="-5"/>
                <w:kern w:val="0"/>
                <w:position w:val="2"/>
                <w:sz w:val="24"/>
                <w:szCs w:val="22"/>
                <w:lang w:eastAsia="en-US" w:bidi="ar-SA"/>
              </w:rPr>
              <w:t>кОм</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1,2</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1,3</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1,4</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1,7</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1,9</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10"/>
                <w:kern w:val="0"/>
                <w:sz w:val="24"/>
                <w:szCs w:val="22"/>
                <w:lang w:eastAsia="en-US" w:bidi="ar-SA"/>
              </w:rPr>
              <w:t>2</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2,1</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2,3</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2,4</w:t>
            </w:r>
          </w:p>
        </w:tc>
      </w:tr>
      <w:tr>
        <w:trPr>
          <w:trHeight w:val="551"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19" w:after="0"/>
              <w:ind w:left="107" w:right="532" w:hanging="0"/>
              <w:jc w:val="left"/>
              <w:rPr>
                <w:sz w:val="24"/>
              </w:rPr>
            </w:pPr>
            <w:r>
              <w:rPr>
                <w:spacing w:val="-2"/>
                <w:kern w:val="0"/>
                <w:position w:val="2"/>
                <w:sz w:val="24"/>
                <w:szCs w:val="22"/>
                <w:lang w:eastAsia="en-US" w:bidi="ar-SA"/>
              </w:rPr>
              <w:t>R</w:t>
            </w:r>
            <w:r>
              <w:rPr>
                <w:spacing w:val="-2"/>
                <w:kern w:val="0"/>
                <w:sz w:val="16"/>
                <w:szCs w:val="22"/>
                <w:lang w:eastAsia="en-US" w:bidi="ar-SA"/>
              </w:rPr>
              <w:t>обм</w:t>
            </w:r>
            <w:r>
              <w:rPr>
                <w:spacing w:val="-2"/>
                <w:kern w:val="0"/>
                <w:position w:val="2"/>
                <w:sz w:val="24"/>
                <w:szCs w:val="22"/>
                <w:lang w:eastAsia="en-US" w:bidi="ar-SA"/>
              </w:rPr>
              <w:t xml:space="preserve">, </w:t>
            </w:r>
            <w:r>
              <w:rPr>
                <w:spacing w:val="-4"/>
                <w:kern w:val="0"/>
                <w:sz w:val="24"/>
                <w:szCs w:val="22"/>
                <w:lang w:eastAsia="en-US" w:bidi="ar-SA"/>
              </w:rPr>
              <w:t>кОм</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0,65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0,75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1,1</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2,1</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2,2</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2,3</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1,6</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1,7</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2"/>
                <w:kern w:val="0"/>
                <w:sz w:val="24"/>
                <w:szCs w:val="22"/>
                <w:lang w:eastAsia="en-US" w:bidi="ar-SA"/>
              </w:rPr>
              <w:t>Варіант</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14</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16</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17</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18</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19</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20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21</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22</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23</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5"/>
                <w:kern w:val="0"/>
                <w:sz w:val="24"/>
                <w:szCs w:val="22"/>
                <w:lang w:eastAsia="en-US" w:bidi="ar-SA"/>
              </w:rPr>
              <w:t>24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5"/>
                <w:kern w:val="0"/>
                <w:sz w:val="24"/>
                <w:szCs w:val="22"/>
                <w:lang w:eastAsia="en-US" w:bidi="ar-SA"/>
              </w:rPr>
              <w:t>25</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5"/>
                <w:kern w:val="0"/>
                <w:sz w:val="24"/>
                <w:szCs w:val="22"/>
                <w:lang w:eastAsia="en-US" w:bidi="ar-SA"/>
              </w:rPr>
              <w:t>26</w:t>
            </w:r>
          </w:p>
        </w:tc>
      </w:tr>
      <w:tr>
        <w:trPr>
          <w:trHeight w:val="41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U</w:t>
            </w:r>
            <w:r>
              <w:rPr>
                <w:kern w:val="0"/>
                <w:sz w:val="16"/>
                <w:szCs w:val="22"/>
                <w:lang w:eastAsia="en-US" w:bidi="ar-SA"/>
              </w:rPr>
              <w:t>ст</w:t>
            </w:r>
            <w:r>
              <w:rPr>
                <w:kern w:val="0"/>
                <w:position w:val="2"/>
                <w:sz w:val="24"/>
                <w:szCs w:val="22"/>
                <w:lang w:eastAsia="en-US" w:bidi="ar-SA"/>
              </w:rPr>
              <w:t>,</w:t>
            </w:r>
            <w:r>
              <w:rPr>
                <w:spacing w:val="-2"/>
                <w:kern w:val="0"/>
                <w:position w:val="2"/>
                <w:sz w:val="24"/>
                <w:szCs w:val="22"/>
                <w:lang w:eastAsia="en-US" w:bidi="ar-SA"/>
              </w:rPr>
              <w:t xml:space="preserve"> </w:t>
            </w:r>
            <w:r>
              <w:rPr>
                <w:spacing w:val="-10"/>
                <w:kern w:val="0"/>
                <w:position w:val="2"/>
                <w:sz w:val="24"/>
                <w:szCs w:val="22"/>
                <w:lang w:eastAsia="en-US" w:bidi="ar-SA"/>
              </w:rPr>
              <w:t>В</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9,5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10,5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11</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11,5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12</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12,5</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13,5</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14</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14,5</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4"/>
                <w:kern w:val="0"/>
                <w:sz w:val="24"/>
                <w:szCs w:val="22"/>
                <w:lang w:eastAsia="en-US" w:bidi="ar-SA"/>
              </w:rPr>
              <w:t>15,5</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16</w:t>
            </w:r>
          </w:p>
        </w:tc>
      </w:tr>
      <w:tr>
        <w:trPr>
          <w:trHeight w:val="55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49" w:leader="none"/>
              </w:tabs>
              <w:suppressAutoHyphens w:val="true"/>
              <w:spacing w:lineRule="exact" w:line="254" w:before="24" w:after="0"/>
              <w:ind w:left="107" w:right="95" w:hanging="0"/>
              <w:jc w:val="left"/>
              <w:rPr>
                <w:sz w:val="24"/>
              </w:rPr>
            </w:pPr>
            <w:r>
              <w:rPr>
                <w:spacing w:val="-4"/>
                <w:kern w:val="0"/>
                <w:position w:val="2"/>
                <w:sz w:val="24"/>
                <w:szCs w:val="22"/>
                <w:lang w:eastAsia="en-US" w:bidi="ar-SA"/>
              </w:rPr>
              <w:t>І</w:t>
            </w:r>
            <w:r>
              <w:rPr>
                <w:spacing w:val="-4"/>
                <w:kern w:val="0"/>
                <w:sz w:val="16"/>
                <w:szCs w:val="22"/>
                <w:lang w:eastAsia="en-US" w:bidi="ar-SA"/>
              </w:rPr>
              <w:t>ст</w:t>
            </w:r>
            <w:r>
              <w:rPr>
                <w:kern w:val="0"/>
                <w:sz w:val="16"/>
                <w:szCs w:val="22"/>
                <w:lang w:eastAsia="en-US" w:bidi="ar-SA"/>
              </w:rPr>
              <w:tab/>
            </w:r>
            <w:r>
              <w:rPr>
                <w:spacing w:val="-2"/>
                <w:kern w:val="0"/>
                <w:sz w:val="16"/>
                <w:szCs w:val="22"/>
                <w:lang w:eastAsia="en-US" w:bidi="ar-SA"/>
              </w:rPr>
              <w:t>макс</w:t>
            </w:r>
            <w:r>
              <w:rPr>
                <w:spacing w:val="-2"/>
                <w:kern w:val="0"/>
                <w:position w:val="2"/>
                <w:sz w:val="24"/>
                <w:szCs w:val="22"/>
                <w:lang w:eastAsia="en-US" w:bidi="ar-SA"/>
              </w:rPr>
              <w:t xml:space="preserve">, </w:t>
            </w:r>
            <w:r>
              <w:rPr>
                <w:spacing w:val="-6"/>
                <w:kern w:val="0"/>
                <w:sz w:val="24"/>
                <w:szCs w:val="22"/>
                <w:lang w:eastAsia="en-US" w:bidi="ar-SA"/>
              </w:rPr>
              <w:t>мА</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4"/>
              </w:rPr>
            </w:pPr>
            <w:r>
              <w:rPr>
                <w:spacing w:val="-4"/>
                <w:kern w:val="0"/>
                <w:sz w:val="24"/>
                <w:szCs w:val="22"/>
                <w:lang w:eastAsia="en-US" w:bidi="ar-SA"/>
              </w:rPr>
              <w:t>15,5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4"/>
              </w:rPr>
            </w:pPr>
            <w:r>
              <w:rPr>
                <w:spacing w:val="-4"/>
                <w:kern w:val="0"/>
                <w:sz w:val="24"/>
                <w:szCs w:val="22"/>
                <w:lang w:eastAsia="en-US" w:bidi="ar-SA"/>
              </w:rPr>
              <w:t>16,5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4"/>
              </w:rPr>
            </w:pPr>
            <w:r>
              <w:rPr>
                <w:spacing w:val="-4"/>
                <w:kern w:val="0"/>
                <w:sz w:val="24"/>
                <w:szCs w:val="22"/>
                <w:lang w:eastAsia="en-US" w:bidi="ar-SA"/>
              </w:rPr>
              <w:t>17,5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4"/>
              </w:rPr>
            </w:pPr>
            <w:r>
              <w:rPr>
                <w:spacing w:val="-4"/>
                <w:kern w:val="0"/>
                <w:sz w:val="24"/>
                <w:szCs w:val="22"/>
                <w:lang w:eastAsia="en-US" w:bidi="ar-SA"/>
              </w:rPr>
              <w:t>18,5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4"/>
              </w:rPr>
            </w:pPr>
            <w:r>
              <w:rPr>
                <w:spacing w:val="-4"/>
                <w:kern w:val="0"/>
                <w:sz w:val="24"/>
                <w:szCs w:val="22"/>
                <w:lang w:eastAsia="en-US" w:bidi="ar-SA"/>
              </w:rPr>
              <w:t>19,5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4"/>
              </w:rPr>
            </w:pPr>
            <w:r>
              <w:rPr>
                <w:spacing w:val="-4"/>
                <w:kern w:val="0"/>
                <w:sz w:val="24"/>
                <w:szCs w:val="22"/>
                <w:lang w:eastAsia="en-US" w:bidi="ar-SA"/>
              </w:rPr>
              <w:t>20,5</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4"/>
              </w:rPr>
            </w:pPr>
            <w:r>
              <w:rPr>
                <w:spacing w:val="-4"/>
                <w:kern w:val="0"/>
                <w:sz w:val="24"/>
                <w:szCs w:val="22"/>
                <w:lang w:eastAsia="en-US" w:bidi="ar-SA"/>
              </w:rPr>
              <w:t>21,5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4"/>
              </w:rPr>
            </w:pPr>
            <w:r>
              <w:rPr>
                <w:spacing w:val="-4"/>
                <w:kern w:val="0"/>
                <w:sz w:val="24"/>
                <w:szCs w:val="22"/>
                <w:lang w:eastAsia="en-US" w:bidi="ar-SA"/>
              </w:rPr>
              <w:t>22,5</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6" w:hanging="0"/>
              <w:jc w:val="left"/>
              <w:rPr>
                <w:sz w:val="24"/>
              </w:rPr>
            </w:pPr>
            <w:r>
              <w:rPr>
                <w:spacing w:val="-4"/>
                <w:kern w:val="0"/>
                <w:sz w:val="24"/>
                <w:szCs w:val="22"/>
                <w:lang w:eastAsia="en-US" w:bidi="ar-SA"/>
              </w:rPr>
              <w:t>23,5</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6" w:hanging="0"/>
              <w:jc w:val="left"/>
              <w:rPr>
                <w:sz w:val="24"/>
              </w:rPr>
            </w:pPr>
            <w:r>
              <w:rPr>
                <w:spacing w:val="-4"/>
                <w:kern w:val="0"/>
                <w:sz w:val="24"/>
                <w:szCs w:val="22"/>
                <w:lang w:eastAsia="en-US" w:bidi="ar-SA"/>
              </w:rPr>
              <w:t>24,5</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9" w:hanging="0"/>
              <w:jc w:val="left"/>
              <w:rPr>
                <w:sz w:val="24"/>
              </w:rPr>
            </w:pPr>
            <w:r>
              <w:rPr>
                <w:spacing w:val="-4"/>
                <w:kern w:val="0"/>
                <w:sz w:val="24"/>
                <w:szCs w:val="22"/>
                <w:lang w:eastAsia="en-US" w:bidi="ar-SA"/>
              </w:rPr>
              <w:t>25,5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9" w:hanging="0"/>
              <w:jc w:val="left"/>
              <w:rPr>
                <w:sz w:val="24"/>
              </w:rPr>
            </w:pPr>
            <w:r>
              <w:rPr>
                <w:spacing w:val="-4"/>
                <w:kern w:val="0"/>
                <w:sz w:val="24"/>
                <w:szCs w:val="22"/>
                <w:lang w:eastAsia="en-US" w:bidi="ar-SA"/>
              </w:rPr>
              <w:t>26,5</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10" w:hanging="0"/>
              <w:jc w:val="left"/>
              <w:rPr>
                <w:sz w:val="24"/>
              </w:rPr>
            </w:pPr>
            <w:r>
              <w:rPr>
                <w:spacing w:val="-4"/>
                <w:kern w:val="0"/>
                <w:sz w:val="24"/>
                <w:szCs w:val="22"/>
                <w:lang w:eastAsia="en-US" w:bidi="ar-SA"/>
              </w:rPr>
              <w:t>27,5</w:t>
            </w:r>
          </w:p>
        </w:tc>
      </w:tr>
      <w:tr>
        <w:trPr>
          <w:trHeight w:val="553"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741" w:leader="none"/>
              </w:tabs>
              <w:suppressAutoHyphens w:val="true"/>
              <w:spacing w:lineRule="exact" w:line="256" w:before="22" w:after="0"/>
              <w:ind w:left="107" w:right="95" w:hanging="0"/>
              <w:jc w:val="left"/>
              <w:rPr>
                <w:sz w:val="24"/>
              </w:rPr>
            </w:pPr>
            <w:r>
              <w:rPr>
                <w:spacing w:val="-4"/>
                <w:kern w:val="0"/>
                <w:position w:val="2"/>
                <w:sz w:val="24"/>
                <w:szCs w:val="22"/>
                <w:lang w:eastAsia="en-US" w:bidi="ar-SA"/>
              </w:rPr>
              <w:t>І</w:t>
            </w:r>
            <w:r>
              <w:rPr>
                <w:spacing w:val="-4"/>
                <w:kern w:val="0"/>
                <w:sz w:val="16"/>
                <w:szCs w:val="22"/>
                <w:lang w:eastAsia="en-US" w:bidi="ar-SA"/>
              </w:rPr>
              <w:t>ст</w:t>
            </w:r>
            <w:r>
              <w:rPr>
                <w:kern w:val="0"/>
                <w:sz w:val="16"/>
                <w:szCs w:val="22"/>
                <w:lang w:eastAsia="en-US" w:bidi="ar-SA"/>
              </w:rPr>
              <w:tab/>
            </w:r>
            <w:r>
              <w:rPr>
                <w:spacing w:val="-4"/>
                <w:kern w:val="0"/>
                <w:sz w:val="16"/>
                <w:szCs w:val="22"/>
                <w:lang w:eastAsia="en-US" w:bidi="ar-SA"/>
              </w:rPr>
              <w:t>мін</w:t>
            </w:r>
            <w:r>
              <w:rPr>
                <w:spacing w:val="-4"/>
                <w:kern w:val="0"/>
                <w:position w:val="2"/>
                <w:sz w:val="24"/>
                <w:szCs w:val="22"/>
                <w:lang w:eastAsia="en-US" w:bidi="ar-SA"/>
              </w:rPr>
              <w:t xml:space="preserve">, </w:t>
            </w:r>
            <w:r>
              <w:rPr>
                <w:spacing w:val="-6"/>
                <w:kern w:val="0"/>
                <w:sz w:val="24"/>
                <w:szCs w:val="22"/>
                <w:lang w:eastAsia="en-US" w:bidi="ar-SA"/>
              </w:rPr>
              <w:t>мА</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0,1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0,2</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0,3</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0,4</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0,5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5"/>
                <w:kern w:val="0"/>
                <w:sz w:val="24"/>
                <w:szCs w:val="22"/>
                <w:lang w:eastAsia="en-US" w:bidi="ar-SA"/>
              </w:rPr>
              <w:t>0,6</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5"/>
                <w:kern w:val="0"/>
                <w:sz w:val="24"/>
                <w:szCs w:val="22"/>
                <w:lang w:eastAsia="en-US" w:bidi="ar-SA"/>
              </w:rPr>
              <w:t>0,7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5"/>
                <w:kern w:val="0"/>
                <w:sz w:val="24"/>
                <w:szCs w:val="22"/>
                <w:lang w:eastAsia="en-US" w:bidi="ar-SA"/>
              </w:rPr>
              <w:t>0,8</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sz w:val="24"/>
              </w:rPr>
            </w:pPr>
            <w:r>
              <w:rPr>
                <w:spacing w:val="-5"/>
                <w:kern w:val="0"/>
                <w:sz w:val="24"/>
                <w:szCs w:val="22"/>
                <w:lang w:eastAsia="en-US" w:bidi="ar-SA"/>
              </w:rPr>
              <w:t>0,9</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sz w:val="24"/>
              </w:rPr>
            </w:pPr>
            <w:r>
              <w:rPr>
                <w:spacing w:val="-10"/>
                <w:kern w:val="0"/>
                <w:sz w:val="24"/>
                <w:szCs w:val="22"/>
                <w:lang w:eastAsia="en-US" w:bidi="ar-SA"/>
              </w:rPr>
              <w:t>1</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9" w:hanging="0"/>
              <w:jc w:val="left"/>
              <w:rPr>
                <w:sz w:val="24"/>
              </w:rPr>
            </w:pPr>
            <w:r>
              <w:rPr>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9" w:hanging="0"/>
              <w:jc w:val="left"/>
              <w:rPr>
                <w:sz w:val="24"/>
              </w:rPr>
            </w:pPr>
            <w:r>
              <w:rPr>
                <w:spacing w:val="-5"/>
                <w:kern w:val="0"/>
                <w:sz w:val="24"/>
                <w:szCs w:val="22"/>
                <w:lang w:eastAsia="en-US" w:bidi="ar-SA"/>
              </w:rPr>
              <w:t>1,2</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10" w:hanging="0"/>
              <w:jc w:val="left"/>
              <w:rPr>
                <w:sz w:val="24"/>
              </w:rPr>
            </w:pPr>
            <w:r>
              <w:rPr>
                <w:spacing w:val="-5"/>
                <w:kern w:val="0"/>
                <w:sz w:val="24"/>
                <w:szCs w:val="22"/>
                <w:lang w:eastAsia="en-US" w:bidi="ar-SA"/>
              </w:rPr>
              <w:t>1,3</w:t>
            </w:r>
          </w:p>
        </w:tc>
      </w:tr>
      <w:tr>
        <w:trPr>
          <w:trHeight w:val="41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R</w:t>
            </w:r>
            <w:r>
              <w:rPr>
                <w:kern w:val="0"/>
                <w:sz w:val="16"/>
                <w:szCs w:val="22"/>
                <w:lang w:eastAsia="en-US" w:bidi="ar-SA"/>
              </w:rPr>
              <w:t>н</w:t>
            </w:r>
            <w:r>
              <w:rPr>
                <w:kern w:val="0"/>
                <w:position w:val="2"/>
                <w:sz w:val="24"/>
                <w:szCs w:val="22"/>
                <w:lang w:eastAsia="en-US" w:bidi="ar-SA"/>
              </w:rPr>
              <w:t xml:space="preserve">, </w:t>
            </w:r>
            <w:r>
              <w:rPr>
                <w:spacing w:val="-5"/>
                <w:kern w:val="0"/>
                <w:position w:val="2"/>
                <w:sz w:val="24"/>
                <w:szCs w:val="22"/>
                <w:lang w:eastAsia="en-US" w:bidi="ar-SA"/>
              </w:rPr>
              <w:t>кОм</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2,6</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2,8</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2,9</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3</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3,2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3,4</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3,5</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3,7</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3,8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3,9</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10"/>
                <w:kern w:val="0"/>
                <w:sz w:val="24"/>
                <w:szCs w:val="22"/>
                <w:lang w:eastAsia="en-US" w:bidi="ar-SA"/>
              </w:rPr>
              <w:t>4</w:t>
            </w:r>
          </w:p>
        </w:tc>
      </w:tr>
      <w:tr>
        <w:trPr>
          <w:trHeight w:val="553"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22" w:after="0"/>
              <w:ind w:left="107" w:right="532" w:hanging="0"/>
              <w:jc w:val="left"/>
              <w:rPr>
                <w:sz w:val="24"/>
              </w:rPr>
            </w:pPr>
            <w:r>
              <w:rPr>
                <w:spacing w:val="-2"/>
                <w:kern w:val="0"/>
                <w:position w:val="2"/>
                <w:sz w:val="24"/>
                <w:szCs w:val="22"/>
                <w:lang w:eastAsia="en-US" w:bidi="ar-SA"/>
              </w:rPr>
              <w:t>R</w:t>
            </w:r>
            <w:r>
              <w:rPr>
                <w:spacing w:val="-2"/>
                <w:kern w:val="0"/>
                <w:sz w:val="16"/>
                <w:szCs w:val="22"/>
                <w:lang w:eastAsia="en-US" w:bidi="ar-SA"/>
              </w:rPr>
              <w:t>обм</w:t>
            </w:r>
            <w:r>
              <w:rPr>
                <w:spacing w:val="-2"/>
                <w:kern w:val="0"/>
                <w:position w:val="2"/>
                <w:sz w:val="24"/>
                <w:szCs w:val="22"/>
                <w:lang w:eastAsia="en-US" w:bidi="ar-SA"/>
              </w:rPr>
              <w:t xml:space="preserve">, </w:t>
            </w:r>
            <w:r>
              <w:rPr>
                <w:spacing w:val="-4"/>
                <w:kern w:val="0"/>
                <w:sz w:val="24"/>
                <w:szCs w:val="22"/>
                <w:lang w:eastAsia="en-US" w:bidi="ar-SA"/>
              </w:rPr>
              <w:t>кОм</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0,65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0,75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1,1</w:t>
            </w:r>
          </w:p>
        </w:tc>
        <w:tc>
          <w:tcPr>
            <w:tcW w:w="67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2,1</w:t>
            </w:r>
          </w:p>
        </w:tc>
        <w:tc>
          <w:tcPr>
            <w:tcW w:w="63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2,2</w:t>
            </w:r>
          </w:p>
        </w:tc>
        <w:tc>
          <w:tcPr>
            <w:tcW w:w="70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2,3</w:t>
            </w:r>
          </w:p>
        </w:tc>
        <w:tc>
          <w:tcPr>
            <w:tcW w:w="68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1,6</w:t>
            </w:r>
          </w:p>
        </w:tc>
        <w:tc>
          <w:tcPr>
            <w:tcW w:w="68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1,7</w:t>
            </w:r>
          </w:p>
        </w:tc>
      </w:tr>
    </w:tbl>
    <w:p>
      <w:pPr>
        <w:pStyle w:val="Style15"/>
        <w:rPr/>
      </w:pPr>
      <w:r>
        <w:rPr/>
      </w:r>
    </w:p>
    <w:p>
      <w:pPr>
        <w:pStyle w:val="Style15"/>
        <w:rPr/>
      </w:pPr>
      <w:r>
        <w:rPr/>
      </w:r>
    </w:p>
    <w:p>
      <w:pPr>
        <w:pStyle w:val="Style15"/>
        <w:spacing w:before="5" w:after="0"/>
        <w:rPr/>
      </w:pPr>
      <w:r>
        <w:rPr/>
      </w:r>
    </w:p>
    <w:p>
      <w:pPr>
        <w:pStyle w:val="Style15"/>
        <w:ind w:left="-1" w:right="134" w:hanging="0"/>
        <w:jc w:val="center"/>
        <w:rPr/>
      </w:pPr>
      <w:r>
        <w:rPr/>
        <w:t>Задача</w:t>
      </w:r>
      <w:r>
        <w:rPr>
          <w:spacing w:val="-5"/>
        </w:rPr>
        <w:t xml:space="preserve"> №2.</w:t>
      </w:r>
    </w:p>
    <w:p>
      <w:pPr>
        <w:pStyle w:val="Style15"/>
        <w:rPr/>
      </w:pPr>
      <w:r>
        <w:rPr/>
      </w:r>
    </w:p>
    <w:p>
      <w:pPr>
        <w:pStyle w:val="Style15"/>
        <w:spacing w:before="2" w:after="0"/>
        <w:rPr/>
      </w:pPr>
      <w:r>
        <w:rPr/>
      </w:r>
    </w:p>
    <w:p>
      <w:pPr>
        <w:pStyle w:val="Style15"/>
        <w:spacing w:lineRule="auto" w:line="360"/>
        <w:ind w:left="710" w:right="964" w:firstLine="599"/>
        <w:rPr/>
      </w:pPr>
      <w:r>
        <w:rPr/>
        <w:t>Кремнієвий</w:t>
      </w:r>
      <w:r>
        <w:rPr>
          <w:spacing w:val="-6"/>
        </w:rPr>
        <w:t xml:space="preserve"> </w:t>
      </w:r>
      <w:r>
        <w:rPr/>
        <w:t>стабілітрон</w:t>
      </w:r>
      <w:r>
        <w:rPr>
          <w:spacing w:val="-6"/>
        </w:rPr>
        <w:t xml:space="preserve"> </w:t>
      </w:r>
      <w:r>
        <w:rPr/>
        <w:t>включений</w:t>
      </w:r>
      <w:r>
        <w:rPr>
          <w:spacing w:val="-6"/>
        </w:rPr>
        <w:t xml:space="preserve"> </w:t>
      </w:r>
      <w:r>
        <w:rPr/>
        <w:t>в</w:t>
      </w:r>
      <w:r>
        <w:rPr>
          <w:spacing w:val="-7"/>
        </w:rPr>
        <w:t xml:space="preserve"> </w:t>
      </w:r>
      <w:r>
        <w:rPr/>
        <w:t>схему</w:t>
      </w:r>
      <w:r>
        <w:rPr>
          <w:spacing w:val="-5"/>
        </w:rPr>
        <w:t xml:space="preserve"> </w:t>
      </w:r>
      <w:r>
        <w:rPr/>
        <w:t>стабілізатора</w:t>
      </w:r>
      <w:r>
        <w:rPr>
          <w:spacing w:val="-6"/>
        </w:rPr>
        <w:t xml:space="preserve"> </w:t>
      </w:r>
      <w:r>
        <w:rPr/>
        <w:t>паралельно</w:t>
      </w:r>
      <w:r>
        <w:rPr>
          <w:spacing w:val="-5"/>
        </w:rPr>
        <w:t xml:space="preserve"> </w:t>
      </w:r>
      <w:r>
        <w:rPr/>
        <w:t>з резистором R</w:t>
      </w:r>
      <w:r>
        <w:rPr>
          <w:vertAlign w:val="subscript"/>
        </w:rPr>
        <w:t>н</w:t>
      </w:r>
      <w:r>
        <w:rPr/>
        <w:t xml:space="preserve"> = 2,2 кОм. Параметри стабілітрона:</w:t>
      </w:r>
    </w:p>
    <w:p>
      <w:pPr>
        <w:pStyle w:val="ListParagraph"/>
        <w:numPr>
          <w:ilvl w:val="0"/>
          <w:numId w:val="104"/>
        </w:numPr>
        <w:tabs>
          <w:tab w:val="clear" w:pos="720"/>
          <w:tab w:val="left" w:pos="1669" w:leader="none"/>
        </w:tabs>
        <w:ind w:left="1669" w:hanging="359"/>
        <w:rPr>
          <w:sz w:val="28"/>
        </w:rPr>
      </w:pPr>
      <w:r>
        <w:rPr>
          <w:sz w:val="28"/>
        </w:rPr>
        <w:t>напруга</w:t>
      </w:r>
      <w:r>
        <w:rPr>
          <w:spacing w:val="-4"/>
          <w:sz w:val="28"/>
        </w:rPr>
        <w:t xml:space="preserve"> </w:t>
      </w:r>
      <w:r>
        <w:rPr>
          <w:sz w:val="28"/>
        </w:rPr>
        <w:t>стабілізації</w:t>
      </w:r>
      <w:r>
        <w:rPr>
          <w:spacing w:val="-5"/>
          <w:sz w:val="28"/>
        </w:rPr>
        <w:t xml:space="preserve"> </w:t>
      </w:r>
      <w:r>
        <w:rPr>
          <w:sz w:val="28"/>
        </w:rPr>
        <w:t>U</w:t>
      </w:r>
      <w:r>
        <w:rPr>
          <w:sz w:val="28"/>
          <w:vertAlign w:val="subscript"/>
        </w:rPr>
        <w:t>ст</w:t>
      </w:r>
      <w:r>
        <w:rPr>
          <w:spacing w:val="-3"/>
          <w:sz w:val="28"/>
        </w:rPr>
        <w:t xml:space="preserve"> </w:t>
      </w:r>
      <w:r>
        <w:rPr>
          <w:sz w:val="28"/>
        </w:rPr>
        <w:t>=</w:t>
      </w:r>
      <w:r>
        <w:rPr>
          <w:spacing w:val="-3"/>
          <w:sz w:val="28"/>
        </w:rPr>
        <w:t xml:space="preserve"> </w:t>
      </w:r>
      <w:r>
        <w:rPr>
          <w:sz w:val="28"/>
        </w:rPr>
        <w:t>13</w:t>
      </w:r>
      <w:r>
        <w:rPr>
          <w:spacing w:val="-2"/>
          <w:sz w:val="28"/>
        </w:rPr>
        <w:t xml:space="preserve"> </w:t>
      </w:r>
      <w:r>
        <w:rPr>
          <w:spacing w:val="-5"/>
          <w:sz w:val="28"/>
        </w:rPr>
        <w:t>В;</w:t>
      </w:r>
    </w:p>
    <w:p>
      <w:pPr>
        <w:pStyle w:val="ListParagraph"/>
        <w:numPr>
          <w:ilvl w:val="0"/>
          <w:numId w:val="104"/>
        </w:numPr>
        <w:tabs>
          <w:tab w:val="clear" w:pos="720"/>
          <w:tab w:val="left" w:pos="1669" w:leader="none"/>
        </w:tabs>
        <w:spacing w:before="161" w:after="0"/>
        <w:ind w:left="1669" w:hanging="359"/>
        <w:rPr>
          <w:sz w:val="28"/>
        </w:rPr>
      </w:pPr>
      <w:r>
        <w:rPr>
          <w:sz w:val="28"/>
        </w:rPr>
        <w:t>максимальний</w:t>
      </w:r>
      <w:r>
        <w:rPr>
          <w:spacing w:val="-7"/>
          <w:sz w:val="28"/>
        </w:rPr>
        <w:t xml:space="preserve"> </w:t>
      </w:r>
      <w:r>
        <w:rPr>
          <w:sz w:val="28"/>
        </w:rPr>
        <w:t>струм</w:t>
      </w:r>
      <w:r>
        <w:rPr>
          <w:spacing w:val="-4"/>
          <w:sz w:val="28"/>
        </w:rPr>
        <w:t xml:space="preserve"> </w:t>
      </w:r>
      <w:r>
        <w:rPr>
          <w:sz w:val="28"/>
        </w:rPr>
        <w:t>стабілізації</w:t>
      </w:r>
      <w:r>
        <w:rPr>
          <w:spacing w:val="-3"/>
          <w:sz w:val="28"/>
        </w:rPr>
        <w:t xml:space="preserve"> </w:t>
      </w:r>
      <w:r>
        <w:rPr>
          <w:sz w:val="28"/>
        </w:rPr>
        <w:t>І</w:t>
      </w:r>
      <w:r>
        <w:rPr>
          <w:sz w:val="28"/>
          <w:vertAlign w:val="subscript"/>
        </w:rPr>
        <w:t>ст</w:t>
      </w:r>
      <w:r>
        <w:rPr>
          <w:spacing w:val="-27"/>
          <w:sz w:val="28"/>
        </w:rPr>
        <w:t xml:space="preserve"> </w:t>
      </w:r>
      <w:r>
        <w:rPr>
          <w:sz w:val="28"/>
          <w:vertAlign w:val="subscript"/>
        </w:rPr>
        <w:t>макс</w:t>
      </w:r>
      <w:r>
        <w:rPr>
          <w:spacing w:val="-3"/>
          <w:sz w:val="28"/>
        </w:rPr>
        <w:t xml:space="preserve"> </w:t>
      </w:r>
      <w:r>
        <w:rPr>
          <w:sz w:val="28"/>
        </w:rPr>
        <w:t>=</w:t>
      </w:r>
      <w:r>
        <w:rPr>
          <w:spacing w:val="-4"/>
          <w:sz w:val="28"/>
        </w:rPr>
        <w:t xml:space="preserve"> </w:t>
      </w:r>
      <w:r>
        <w:rPr>
          <w:sz w:val="28"/>
        </w:rPr>
        <w:t>20</w:t>
      </w:r>
      <w:r>
        <w:rPr>
          <w:spacing w:val="-2"/>
          <w:sz w:val="28"/>
        </w:rPr>
        <w:t xml:space="preserve"> </w:t>
      </w:r>
      <w:r>
        <w:rPr>
          <w:spacing w:val="-5"/>
          <w:sz w:val="28"/>
        </w:rPr>
        <w:t>мА;</w:t>
      </w:r>
    </w:p>
    <w:p>
      <w:pPr>
        <w:pStyle w:val="ListParagraph"/>
        <w:numPr>
          <w:ilvl w:val="0"/>
          <w:numId w:val="104"/>
        </w:numPr>
        <w:tabs>
          <w:tab w:val="clear" w:pos="720"/>
          <w:tab w:val="left" w:pos="1669" w:leader="none"/>
        </w:tabs>
        <w:spacing w:before="159" w:after="0"/>
        <w:ind w:left="1669" w:hanging="359"/>
        <w:rPr>
          <w:sz w:val="28"/>
        </w:rPr>
      </w:pPr>
      <w:r>
        <w:rPr>
          <w:sz w:val="28"/>
        </w:rPr>
        <w:t>мінімальний</w:t>
      </w:r>
      <w:r>
        <w:rPr>
          <w:spacing w:val="-7"/>
          <w:sz w:val="28"/>
        </w:rPr>
        <w:t xml:space="preserve"> </w:t>
      </w:r>
      <w:r>
        <w:rPr>
          <w:sz w:val="28"/>
        </w:rPr>
        <w:t>струм</w:t>
      </w:r>
      <w:r>
        <w:rPr>
          <w:spacing w:val="-5"/>
          <w:sz w:val="28"/>
        </w:rPr>
        <w:t xml:space="preserve"> </w:t>
      </w:r>
      <w:r>
        <w:rPr>
          <w:sz w:val="28"/>
        </w:rPr>
        <w:t>стабілізації</w:t>
      </w:r>
      <w:r>
        <w:rPr>
          <w:spacing w:val="-2"/>
          <w:sz w:val="28"/>
        </w:rPr>
        <w:t xml:space="preserve"> </w:t>
      </w:r>
      <w:r>
        <w:rPr>
          <w:sz w:val="28"/>
        </w:rPr>
        <w:t>І</w:t>
      </w:r>
      <w:r>
        <w:rPr>
          <w:sz w:val="28"/>
          <w:vertAlign w:val="subscript"/>
        </w:rPr>
        <w:t>ст</w:t>
      </w:r>
      <w:r>
        <w:rPr>
          <w:spacing w:val="-27"/>
          <w:sz w:val="28"/>
        </w:rPr>
        <w:t xml:space="preserve"> </w:t>
      </w:r>
      <w:r>
        <w:rPr>
          <w:sz w:val="28"/>
          <w:vertAlign w:val="subscript"/>
        </w:rPr>
        <w:t>мін</w:t>
      </w:r>
      <w:r>
        <w:rPr>
          <w:spacing w:val="-3"/>
          <w:sz w:val="28"/>
        </w:rPr>
        <w:t xml:space="preserve"> </w:t>
      </w:r>
      <w:r>
        <w:rPr>
          <w:sz w:val="28"/>
        </w:rPr>
        <w:t>=</w:t>
      </w:r>
      <w:r>
        <w:rPr>
          <w:spacing w:val="-3"/>
          <w:sz w:val="28"/>
        </w:rPr>
        <w:t xml:space="preserve"> </w:t>
      </w:r>
      <w:r>
        <w:rPr>
          <w:sz w:val="28"/>
        </w:rPr>
        <w:t>1</w:t>
      </w:r>
      <w:r>
        <w:rPr>
          <w:spacing w:val="-4"/>
          <w:sz w:val="28"/>
        </w:rPr>
        <w:t xml:space="preserve"> </w:t>
      </w:r>
      <w:r>
        <w:rPr>
          <w:spacing w:val="-5"/>
          <w:sz w:val="28"/>
        </w:rPr>
        <w:t>мА.</w:t>
      </w:r>
    </w:p>
    <w:p>
      <w:pPr>
        <w:pStyle w:val="Style15"/>
        <w:spacing w:lineRule="auto" w:line="360" w:before="159" w:after="0"/>
        <w:ind w:left="710" w:right="964" w:firstLine="599"/>
        <w:rPr/>
      </w:pPr>
      <w:r>
        <w:rPr/>
        <w:t>Знайти</w:t>
      </w:r>
      <w:r>
        <w:rPr>
          <w:spacing w:val="-6"/>
        </w:rPr>
        <w:t xml:space="preserve"> </w:t>
      </w:r>
      <w:r>
        <w:rPr/>
        <w:t>опір</w:t>
      </w:r>
      <w:r>
        <w:rPr>
          <w:spacing w:val="-2"/>
        </w:rPr>
        <w:t xml:space="preserve"> </w:t>
      </w:r>
      <w:r>
        <w:rPr/>
        <w:t>обмежувального</w:t>
      </w:r>
      <w:r>
        <w:rPr>
          <w:spacing w:val="-2"/>
        </w:rPr>
        <w:t xml:space="preserve"> </w:t>
      </w:r>
      <w:r>
        <w:rPr/>
        <w:t>резистора</w:t>
      </w:r>
      <w:r>
        <w:rPr>
          <w:spacing w:val="-3"/>
        </w:rPr>
        <w:t xml:space="preserve"> </w:t>
      </w:r>
      <w:r>
        <w:rPr/>
        <w:t>R</w:t>
      </w:r>
      <w:r>
        <w:rPr>
          <w:vertAlign w:val="subscript"/>
        </w:rPr>
        <w:t>обм</w:t>
      </w:r>
      <w:r>
        <w:rPr/>
        <w:t>,</w:t>
      </w:r>
      <w:r>
        <w:rPr>
          <w:spacing w:val="-4"/>
        </w:rPr>
        <w:t xml:space="preserve"> </w:t>
      </w:r>
      <w:r>
        <w:rPr/>
        <w:t>якщо</w:t>
      </w:r>
      <w:r>
        <w:rPr>
          <w:spacing w:val="-6"/>
        </w:rPr>
        <w:t xml:space="preserve"> </w:t>
      </w:r>
      <w:r>
        <w:rPr/>
        <w:t>напруга</w:t>
      </w:r>
      <w:r>
        <w:rPr>
          <w:spacing w:val="-6"/>
        </w:rPr>
        <w:t xml:space="preserve"> </w:t>
      </w:r>
      <w:r>
        <w:rPr/>
        <w:t>джерела</w:t>
      </w:r>
      <w:r>
        <w:rPr>
          <w:spacing w:val="-7"/>
        </w:rPr>
        <w:t xml:space="preserve"> </w:t>
      </w:r>
      <w:r>
        <w:rPr/>
        <w:t>Е змінюється в межах від Е</w:t>
      </w:r>
      <w:r>
        <w:rPr>
          <w:vertAlign w:val="subscript"/>
        </w:rPr>
        <w:t>мін</w:t>
      </w:r>
      <w:r>
        <w:rPr/>
        <w:t xml:space="preserve"> = 16 В Е</w:t>
      </w:r>
      <w:r>
        <w:rPr>
          <w:vertAlign w:val="subscript"/>
        </w:rPr>
        <w:t>мін</w:t>
      </w:r>
      <w:r>
        <w:rPr/>
        <w:t xml:space="preserve"> = 24 В. Визначити, чи буде забезпечена стабілізація у всьому діапазоні змінення напруги джерела живлення. Схема стабілізатора напруги відображена в задачі 1.</w:t>
      </w:r>
    </w:p>
    <w:p>
      <w:pPr>
        <w:pStyle w:val="Style15"/>
        <w:spacing w:before="1" w:after="0"/>
        <w:rPr/>
      </w:pPr>
      <w:r>
        <w:rPr/>
      </w:r>
    </w:p>
    <w:p>
      <w:pPr>
        <w:pStyle w:val="Style15"/>
        <w:ind w:left="461" w:hanging="0"/>
        <w:jc w:val="center"/>
        <w:rPr/>
      </w:pPr>
      <w:r>
        <w:rPr>
          <w:spacing w:val="-2"/>
        </w:rPr>
        <w:t>Розв’язок.</w:t>
      </w:r>
    </w:p>
    <w:p>
      <w:pPr>
        <w:pStyle w:val="Style15"/>
        <w:spacing w:before="160" w:after="0"/>
        <w:ind w:left="-1" w:right="1076" w:hanging="0"/>
        <w:jc w:val="center"/>
        <w:rPr/>
      </w:pPr>
      <w:r>
        <w:rPr/>
        <w:t>Опір</w:t>
      </w:r>
      <w:r>
        <w:rPr>
          <w:spacing w:val="-6"/>
        </w:rPr>
        <w:t xml:space="preserve"> </w:t>
      </w:r>
      <w:r>
        <w:rPr/>
        <w:t>обмежувального</w:t>
      </w:r>
      <w:r>
        <w:rPr>
          <w:spacing w:val="-6"/>
        </w:rPr>
        <w:t xml:space="preserve"> </w:t>
      </w:r>
      <w:r>
        <w:rPr/>
        <w:t>резистора</w:t>
      </w:r>
      <w:r>
        <w:rPr>
          <w:spacing w:val="-6"/>
        </w:rPr>
        <w:t xml:space="preserve"> </w:t>
      </w:r>
      <w:r>
        <w:rPr/>
        <w:t>визначається</w:t>
      </w:r>
      <w:r>
        <w:rPr>
          <w:spacing w:val="-7"/>
        </w:rPr>
        <w:t xml:space="preserve"> </w:t>
      </w:r>
      <w:r>
        <w:rPr/>
        <w:t>за</w:t>
      </w:r>
      <w:r>
        <w:rPr>
          <w:spacing w:val="-7"/>
        </w:rPr>
        <w:t xml:space="preserve"> </w:t>
      </w:r>
      <w:r>
        <w:rPr>
          <w:spacing w:val="-2"/>
        </w:rPr>
        <w:t>формулою:</w:t>
      </w:r>
    </w:p>
    <w:p>
      <w:pPr>
        <w:sectPr>
          <w:footerReference w:type="default" r:id="rId39"/>
          <w:type w:val="nextPage"/>
          <w:pgSz w:w="11906" w:h="16838"/>
          <w:pgMar w:left="992" w:right="0" w:gutter="0" w:header="0" w:top="620" w:footer="657" w:bottom="960"/>
          <w:pgNumType w:fmt="decimal"/>
          <w:formProt w:val="false"/>
          <w:textDirection w:val="lrTb"/>
          <w:docGrid w:type="default" w:linePitch="100" w:charSpace="4096"/>
        </w:sectPr>
      </w:pPr>
    </w:p>
    <w:p>
      <w:pPr>
        <w:pStyle w:val="Style15"/>
        <w:rPr>
          <w:sz w:val="17"/>
        </w:rPr>
      </w:pPr>
      <w:r>
        <w:rPr>
          <w:sz w:val="17"/>
        </w:rPr>
      </w:r>
    </w:p>
    <w:p>
      <w:pPr>
        <w:pStyle w:val="Style15"/>
        <w:spacing w:before="3" w:after="0"/>
        <w:rPr>
          <w:sz w:val="17"/>
        </w:rPr>
      </w:pPr>
      <w:r>
        <w:rPr>
          <w:sz w:val="17"/>
        </w:rPr>
      </w:r>
    </w:p>
    <w:p>
      <w:pPr>
        <w:pStyle w:val="Normal"/>
        <w:jc w:val="right"/>
        <w:rPr>
          <w:rFonts w:ascii="Symbol" w:hAnsi="Symbol"/>
          <w:sz w:val="29"/>
        </w:rPr>
      </w:pPr>
      <w:r>
        <w:rPr>
          <w:i/>
          <w:w w:val="105"/>
          <w:position w:val="7"/>
          <w:sz w:val="29"/>
        </w:rPr>
        <w:t>R</w:t>
      </w:r>
      <w:r>
        <w:rPr>
          <w:i/>
          <w:w w:val="105"/>
          <w:sz w:val="17"/>
        </w:rPr>
        <w:t>обм</w:t>
      </w:r>
      <w:r>
        <w:rPr>
          <w:i/>
          <w:spacing w:val="49"/>
          <w:w w:val="105"/>
          <w:sz w:val="17"/>
        </w:rPr>
        <w:t xml:space="preserve"> </w:t>
      </w:r>
      <w:r>
        <w:rPr>
          <w:rFonts w:ascii="Symbol" w:hAnsi="Symbol"/>
          <w:spacing w:val="-10"/>
          <w:w w:val="105"/>
          <w:position w:val="7"/>
          <w:sz w:val="29"/>
        </w:rPr>
        <w:t></w:t>
      </w:r>
    </w:p>
    <w:p>
      <w:pPr>
        <w:pStyle w:val="Normal"/>
        <w:spacing w:lineRule="atLeast" w:line="410" w:before="116" w:after="0"/>
        <w:ind w:left="68" w:firstLine="2"/>
        <w:rPr>
          <w:i/>
          <w:i/>
          <w:sz w:val="29"/>
        </w:rPr>
      </w:pPr>
      <w:r>
        <w:br w:type="column"/>
      </w:r>
      <w:r>
        <w:rPr>
          <w:i/>
          <w:spacing w:val="-10"/>
          <w:w w:val="105"/>
          <w:position w:val="7"/>
          <w:sz w:val="29"/>
        </w:rPr>
        <w:t>E</w:t>
      </w:r>
      <w:r>
        <w:rPr>
          <w:i/>
          <w:spacing w:val="-10"/>
          <w:w w:val="105"/>
          <w:sz w:val="17"/>
        </w:rPr>
        <w:t>cp</w:t>
      </w:r>
      <w:r>
        <w:rPr>
          <w:i/>
          <w:sz w:val="17"/>
        </w:rPr>
        <w:t xml:space="preserve"> </w:t>
      </w:r>
      <w:r>
        <w:rPr>
          <w:i/>
          <w:spacing w:val="-10"/>
          <w:w w:val="105"/>
          <w:sz w:val="29"/>
        </w:rPr>
        <w:t>І</w:t>
      </w:r>
    </w:p>
    <w:p>
      <w:pPr>
        <w:pStyle w:val="Normal"/>
        <w:spacing w:before="163" w:after="0"/>
        <w:ind w:left="73" w:hanging="0"/>
        <w:jc w:val="center"/>
        <w:rPr>
          <w:i/>
          <w:i/>
          <w:sz w:val="17"/>
        </w:rPr>
      </w:pPr>
      <w:r>
        <w:br w:type="column"/>
      </w:r>
      <w:r>
        <w:rPr>
          <w:rFonts w:ascii="Symbol" w:hAnsi="Symbol"/>
          <w:w w:val="105"/>
          <w:sz w:val="29"/>
        </w:rPr>
        <w:t></w:t>
      </w:r>
      <w:r>
        <w:rPr>
          <w:spacing w:val="-46"/>
          <w:w w:val="105"/>
          <w:sz w:val="29"/>
        </w:rPr>
        <w:t xml:space="preserve"> </w:t>
      </w:r>
      <w:r>
        <w:rPr>
          <w:i/>
          <w:spacing w:val="-5"/>
          <w:w w:val="105"/>
          <w:sz w:val="29"/>
        </w:rPr>
        <w:t>U</w:t>
      </w:r>
      <w:r>
        <w:rPr>
          <w:i/>
          <w:spacing w:val="-5"/>
          <w:w w:val="105"/>
          <w:position w:val="-6"/>
          <w:sz w:val="17"/>
        </w:rPr>
        <w:t>ст</w:t>
      </w:r>
    </w:p>
    <w:p>
      <w:pPr>
        <w:pStyle w:val="Normal"/>
        <w:spacing w:lineRule="exact" w:line="212" w:before="58" w:after="0"/>
        <w:ind w:left="169" w:hanging="0"/>
        <w:jc w:val="center"/>
        <w:rPr>
          <w:i/>
          <w:i/>
          <w:sz w:val="29"/>
        </w:rPr>
      </w:pPr>
      <w:r>
        <w:rPr>
          <w:rFonts w:ascii="Symbol" w:hAnsi="Symbol"/>
          <w:w w:val="105"/>
          <w:sz w:val="29"/>
        </w:rPr>
        <w:t></w:t>
      </w:r>
      <w:r>
        <w:rPr>
          <w:spacing w:val="-3"/>
          <w:w w:val="105"/>
          <w:sz w:val="29"/>
        </w:rPr>
        <w:t xml:space="preserve"> </w:t>
      </w:r>
      <w:r>
        <w:rPr>
          <w:i/>
          <w:spacing w:val="-10"/>
          <w:w w:val="105"/>
          <w:sz w:val="29"/>
        </w:rPr>
        <w:t>І</w:t>
      </w:r>
    </w:p>
    <w:p>
      <w:pPr>
        <w:pStyle w:val="Style15"/>
        <w:spacing w:before="170" w:after="0"/>
        <w:rPr>
          <w:i/>
          <w:i/>
        </w:rPr>
      </w:pPr>
      <w:r>
        <w:br w:type="column"/>
      </w:r>
      <w:r>
        <w:rPr>
          <w:i/>
        </w:rPr>
      </w:r>
    </w:p>
    <w:p>
      <w:pPr>
        <w:pStyle w:val="Style15"/>
        <w:ind w:left="86" w:hanging="0"/>
        <w:rPr/>
      </w:pPr>
      <w:r>
        <w:rPr/>
        <w:t>,</w:t>
      </w:r>
      <w:r>
        <w:rPr>
          <w:spacing w:val="-1"/>
        </w:rPr>
        <w:t xml:space="preserve"> </w:t>
      </w:r>
      <w:r>
        <w:rPr>
          <w:spacing w:val="-5"/>
        </w:rPr>
        <w:t>Ом</w:t>
      </w:r>
    </w:p>
    <w:p>
      <w:pPr>
        <w:sectPr>
          <w:type w:val="continuous"/>
          <w:pgSz w:w="11906" w:h="16838"/>
          <w:pgMar w:left="992" w:right="0" w:gutter="0" w:header="0" w:top="620" w:footer="657" w:bottom="960"/>
          <w:cols w:num="4" w:equalWidth="false" w:sep="false">
            <w:col w:w="5166" w:space="40"/>
            <w:col w:w="408" w:space="38"/>
            <w:col w:w="705" w:space="40"/>
            <w:col w:w="4515"/>
          </w:cols>
          <w:formProt w:val="false"/>
          <w:textDirection w:val="lrTb"/>
          <w:docGrid w:type="default" w:linePitch="100" w:charSpace="4096"/>
        </w:sectPr>
      </w:pPr>
    </w:p>
    <w:p>
      <w:pPr>
        <w:pStyle w:val="Normal"/>
        <w:tabs>
          <w:tab w:val="clear" w:pos="720"/>
          <w:tab w:val="left" w:pos="1752" w:leader="none"/>
        </w:tabs>
        <w:spacing w:lineRule="exact" w:line="87"/>
        <w:ind w:left="861" w:hanging="0"/>
        <w:jc w:val="center"/>
        <w:rPr>
          <w:i/>
          <w:i/>
          <w:sz w:val="17"/>
        </w:rPr>
      </w:pPr>
      <w:r>
        <mc:AlternateContent>
          <mc:Choice Requires="wps">
            <w:drawing>
              <wp:anchor behindDoc="0" distT="3810" distB="2540" distL="4445" distR="3810" simplePos="0" locked="0" layoutInCell="0" allowOverlap="1" relativeHeight="587">
                <wp:simplePos x="0" y="0"/>
                <wp:positionH relativeFrom="page">
                  <wp:posOffset>3961765</wp:posOffset>
                </wp:positionH>
                <wp:positionV relativeFrom="paragraph">
                  <wp:posOffset>-208915</wp:posOffset>
                </wp:positionV>
                <wp:extent cx="750570" cy="1270"/>
                <wp:effectExtent l="4445" t="3810" r="3810" b="2540"/>
                <wp:wrapNone/>
                <wp:docPr id="56" name="Graphic 289"/>
                <a:graphic xmlns:a="http://schemas.openxmlformats.org/drawingml/2006/main">
                  <a:graphicData uri="http://schemas.microsoft.com/office/word/2010/wordprocessingShape">
                    <wps:wsp>
                      <wps:cNvSpPr/>
                      <wps:spPr>
                        <a:xfrm>
                          <a:off x="0" y="0"/>
                          <a:ext cx="750600" cy="1440"/>
                        </a:xfrm>
                        <a:custGeom>
                          <a:avLst/>
                          <a:gdLst>
                            <a:gd name="textAreaLeft" fmla="*/ 0 w 425520"/>
                            <a:gd name="textAreaRight" fmla="*/ 426240 w 425520"/>
                            <a:gd name="textAreaTop" fmla="*/ 0 h 720"/>
                            <a:gd name="textAreaBottom" fmla="*/ 1440 h 720"/>
                          </a:gdLst>
                          <a:ahLst/>
                          <a:rect l="textAreaLeft" t="textAreaTop" r="textAreaRight" b="textAreaBottom"/>
                          <a:pathLst>
                            <a:path w="750570" h="0">
                              <a:moveTo>
                                <a:pt x="0" y="0"/>
                              </a:moveTo>
                              <a:lnTo>
                                <a:pt x="749943" y="0"/>
                              </a:lnTo>
                            </a:path>
                          </a:pathLst>
                        </a:custGeom>
                        <a:noFill/>
                        <a:ln w="7512">
                          <a:solidFill>
                            <a:srgbClr val="000000"/>
                          </a:solidFill>
                          <a:round/>
                        </a:ln>
                      </wps:spPr>
                      <wps:style>
                        <a:lnRef idx="0"/>
                        <a:fillRef idx="0"/>
                        <a:effectRef idx="0"/>
                        <a:fontRef idx="minor"/>
                      </wps:style>
                      <wps:bodyPr/>
                    </wps:wsp>
                  </a:graphicData>
                </a:graphic>
              </wp:anchor>
            </w:drawing>
          </mc:Choice>
          <mc:Fallback>
            <w:pict/>
          </mc:Fallback>
        </mc:AlternateContent>
      </w:r>
      <w:r>
        <w:rPr>
          <w:i/>
          <w:spacing w:val="-2"/>
          <w:w w:val="105"/>
          <w:sz w:val="17"/>
        </w:rPr>
        <w:t>ср</w:t>
      </w:r>
      <w:r>
        <w:rPr>
          <w:spacing w:val="-2"/>
          <w:w w:val="105"/>
          <w:sz w:val="17"/>
        </w:rPr>
        <w:t>.</w:t>
      </w:r>
      <w:r>
        <w:rPr>
          <w:i/>
          <w:spacing w:val="-2"/>
          <w:w w:val="105"/>
          <w:sz w:val="17"/>
        </w:rPr>
        <w:t>ст</w:t>
      </w:r>
      <w:r>
        <w:rPr>
          <w:i/>
          <w:sz w:val="17"/>
        </w:rPr>
        <w:tab/>
      </w:r>
      <w:r>
        <w:rPr>
          <w:i/>
          <w:spacing w:val="-10"/>
          <w:w w:val="105"/>
          <w:sz w:val="17"/>
        </w:rPr>
        <w:t>н</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lineRule="auto" w:line="362" w:before="59" w:after="0"/>
        <w:ind w:left="710" w:right="964" w:firstLine="599"/>
        <w:rPr/>
      </w:pPr>
      <w:r>
        <w:rPr/>
        <w:t>де</w:t>
      </w:r>
      <w:r>
        <w:rPr>
          <w:spacing w:val="-3"/>
        </w:rPr>
        <w:t xml:space="preserve"> </w:t>
      </w:r>
      <w:r>
        <w:rPr/>
        <w:t>Е</w:t>
      </w:r>
      <w:r>
        <w:rPr>
          <w:vertAlign w:val="subscript"/>
        </w:rPr>
        <w:t>ср</w:t>
      </w:r>
      <w:r>
        <w:rPr>
          <w:spacing w:val="-3"/>
        </w:rPr>
        <w:t xml:space="preserve"> </w:t>
      </w:r>
      <w:r>
        <w:rPr/>
        <w:t>–</w:t>
      </w:r>
      <w:r>
        <w:rPr>
          <w:spacing w:val="-3"/>
        </w:rPr>
        <w:t xml:space="preserve"> </w:t>
      </w:r>
      <w:r>
        <w:rPr/>
        <w:t>середнє</w:t>
      </w:r>
      <w:r>
        <w:rPr>
          <w:spacing w:val="-4"/>
        </w:rPr>
        <w:t xml:space="preserve"> </w:t>
      </w:r>
      <w:r>
        <w:rPr/>
        <w:t>значення</w:t>
      </w:r>
      <w:r>
        <w:rPr>
          <w:spacing w:val="-3"/>
        </w:rPr>
        <w:t xml:space="preserve"> </w:t>
      </w:r>
      <w:r>
        <w:rPr/>
        <w:t>напруги</w:t>
      </w:r>
      <w:r>
        <w:rPr>
          <w:spacing w:val="-6"/>
        </w:rPr>
        <w:t xml:space="preserve"> </w:t>
      </w:r>
      <w:r>
        <w:rPr/>
        <w:t>джерела,</w:t>
      </w:r>
      <w:r>
        <w:rPr>
          <w:spacing w:val="-5"/>
        </w:rPr>
        <w:t xml:space="preserve"> </w:t>
      </w:r>
      <w:r>
        <w:rPr/>
        <w:t>що</w:t>
      </w:r>
      <w:r>
        <w:rPr>
          <w:spacing w:val="-3"/>
        </w:rPr>
        <w:t xml:space="preserve"> </w:t>
      </w:r>
      <w:r>
        <w:rPr/>
        <w:t>змінюється</w:t>
      </w:r>
      <w:r>
        <w:rPr>
          <w:spacing w:val="-6"/>
        </w:rPr>
        <w:t xml:space="preserve"> </w:t>
      </w:r>
      <w:r>
        <w:rPr/>
        <w:t>в</w:t>
      </w:r>
      <w:r>
        <w:rPr>
          <w:spacing w:val="-4"/>
        </w:rPr>
        <w:t xml:space="preserve"> </w:t>
      </w:r>
      <w:r>
        <w:rPr/>
        <w:t>межах</w:t>
      </w:r>
      <w:r>
        <w:rPr>
          <w:spacing w:val="-2"/>
        </w:rPr>
        <w:t xml:space="preserve"> </w:t>
      </w:r>
      <w:r>
        <w:rPr/>
        <w:t>від Е</w:t>
      </w:r>
      <w:r>
        <w:rPr>
          <w:vertAlign w:val="subscript"/>
        </w:rPr>
        <w:t>мін</w:t>
      </w:r>
      <w:r>
        <w:rPr/>
        <w:t xml:space="preserve"> до Е</w:t>
      </w:r>
      <w:r>
        <w:rPr>
          <w:vertAlign w:val="subscript"/>
        </w:rPr>
        <w:t>макс</w:t>
      </w:r>
      <w:r>
        <w:rPr/>
        <w:t>, розраховується за формулою:</w:t>
      </w:r>
    </w:p>
    <w:p>
      <w:pPr>
        <w:sectPr>
          <w:footerReference w:type="default" r:id="rId40"/>
          <w:type w:val="nextPage"/>
          <w:pgSz w:w="11906" w:h="16838"/>
          <w:pgMar w:left="992" w:right="0" w:gutter="0" w:header="0" w:top="620" w:footer="657" w:bottom="960"/>
          <w:pgNumType w:fmt="decimal"/>
          <w:formProt w:val="false"/>
          <w:textDirection w:val="lrTb"/>
          <w:docGrid w:type="default" w:linePitch="100" w:charSpace="4096"/>
        </w:sectPr>
      </w:pPr>
    </w:p>
    <w:p>
      <w:pPr>
        <w:pStyle w:val="Style15"/>
        <w:spacing w:before="52" w:after="0"/>
        <w:rPr>
          <w:sz w:val="15"/>
        </w:rPr>
      </w:pPr>
      <w:r>
        <w:rPr>
          <w:sz w:val="15"/>
        </w:rPr>
      </w:r>
    </w:p>
    <w:p>
      <w:pPr>
        <w:pStyle w:val="Normal"/>
        <w:jc w:val="right"/>
        <w:rPr>
          <w:i/>
          <w:i/>
          <w:sz w:val="15"/>
        </w:rPr>
      </w:pPr>
      <w:r>
        <w:rPr>
          <w:i/>
          <w:spacing w:val="-5"/>
          <w:w w:val="110"/>
          <w:position w:val="7"/>
          <w:sz w:val="27"/>
        </w:rPr>
        <w:t>Е</w:t>
      </w:r>
      <w:r>
        <w:rPr>
          <w:i/>
          <w:spacing w:val="-5"/>
          <w:w w:val="110"/>
          <w:sz w:val="15"/>
        </w:rPr>
        <w:t>ср</w:t>
      </w:r>
    </w:p>
    <w:p>
      <w:pPr>
        <w:pStyle w:val="Normal"/>
        <w:spacing w:lineRule="auto" w:line="165" w:before="26" w:after="0"/>
        <w:ind w:left="71" w:hanging="0"/>
        <w:rPr>
          <w:sz w:val="28"/>
        </w:rPr>
      </w:pPr>
      <w:r>
        <w:br w:type="column"/>
      </w:r>
      <w:r>
        <w:rPr>
          <w:rFonts w:ascii="Symbol" w:hAnsi="Symbol"/>
          <w:w w:val="105"/>
          <w:position w:val="-13"/>
          <w:sz w:val="27"/>
        </w:rPr>
        <w:t></w:t>
      </w:r>
      <w:r>
        <w:rPr>
          <w:spacing w:val="19"/>
          <w:w w:val="105"/>
          <w:position w:val="-13"/>
          <w:sz w:val="27"/>
        </w:rPr>
        <w:t xml:space="preserve"> </w:t>
      </w:r>
      <w:r>
        <w:rPr>
          <w:w w:val="105"/>
          <w:position w:val="7"/>
          <w:sz w:val="27"/>
        </w:rPr>
        <w:t>(</w:t>
      </w:r>
      <w:r>
        <w:rPr>
          <w:i/>
          <w:w w:val="105"/>
          <w:position w:val="7"/>
          <w:sz w:val="27"/>
        </w:rPr>
        <w:t>Е</w:t>
      </w:r>
      <w:r>
        <w:rPr>
          <w:i/>
          <w:spacing w:val="-18"/>
          <w:w w:val="105"/>
          <w:position w:val="7"/>
          <w:sz w:val="27"/>
        </w:rPr>
        <w:t xml:space="preserve"> </w:t>
      </w:r>
      <w:r>
        <w:rPr>
          <w:i/>
          <w:w w:val="105"/>
          <w:sz w:val="15"/>
        </w:rPr>
        <w:t>мін</w:t>
      </w:r>
      <w:r>
        <w:rPr>
          <w:i/>
          <w:spacing w:val="35"/>
          <w:w w:val="105"/>
          <w:sz w:val="15"/>
        </w:rPr>
        <w:t xml:space="preserve"> </w:t>
      </w:r>
      <w:r>
        <w:rPr>
          <w:rFonts w:ascii="Symbol" w:hAnsi="Symbol"/>
          <w:w w:val="105"/>
          <w:position w:val="7"/>
          <w:sz w:val="27"/>
        </w:rPr>
        <w:t></w:t>
      </w:r>
      <w:r>
        <w:rPr>
          <w:spacing w:val="-5"/>
          <w:w w:val="105"/>
          <w:position w:val="7"/>
          <w:sz w:val="27"/>
        </w:rPr>
        <w:t xml:space="preserve"> </w:t>
      </w:r>
      <w:r>
        <w:rPr>
          <w:i/>
          <w:w w:val="105"/>
          <w:position w:val="7"/>
          <w:sz w:val="27"/>
        </w:rPr>
        <w:t>Е</w:t>
      </w:r>
      <w:r>
        <w:rPr>
          <w:i/>
          <w:spacing w:val="-18"/>
          <w:w w:val="105"/>
          <w:position w:val="7"/>
          <w:sz w:val="27"/>
        </w:rPr>
        <w:t xml:space="preserve"> </w:t>
      </w:r>
      <w:r>
        <w:rPr>
          <w:i/>
          <w:w w:val="105"/>
          <w:sz w:val="15"/>
        </w:rPr>
        <w:t>макс</w:t>
      </w:r>
      <w:r>
        <w:rPr>
          <w:i/>
          <w:spacing w:val="-19"/>
          <w:w w:val="105"/>
          <w:sz w:val="15"/>
        </w:rPr>
        <w:t xml:space="preserve"> </w:t>
      </w:r>
      <w:r>
        <w:rPr>
          <w:w w:val="105"/>
          <w:position w:val="7"/>
          <w:sz w:val="27"/>
        </w:rPr>
        <w:t>)</w:t>
      </w:r>
      <w:r>
        <w:rPr>
          <w:spacing w:val="11"/>
          <w:w w:val="105"/>
          <w:position w:val="7"/>
          <w:sz w:val="27"/>
        </w:rPr>
        <w:t xml:space="preserve"> </w:t>
      </w:r>
      <w:r>
        <w:rPr>
          <w:w w:val="105"/>
          <w:position w:val="-16"/>
          <w:sz w:val="28"/>
        </w:rPr>
        <w:t>,</w:t>
      </w:r>
      <w:r>
        <w:rPr>
          <w:spacing w:val="5"/>
          <w:w w:val="105"/>
          <w:position w:val="-16"/>
          <w:sz w:val="28"/>
        </w:rPr>
        <w:t xml:space="preserve"> </w:t>
      </w:r>
      <w:r>
        <w:rPr>
          <w:spacing w:val="-10"/>
          <w:w w:val="105"/>
          <w:position w:val="-16"/>
          <w:sz w:val="28"/>
        </w:rPr>
        <w:t>В</w:t>
      </w:r>
    </w:p>
    <w:p>
      <w:pPr>
        <w:pStyle w:val="Normal"/>
        <w:spacing w:lineRule="exact" w:line="246"/>
        <w:ind w:left="1014" w:hanging="0"/>
        <w:rPr>
          <w:sz w:val="27"/>
        </w:rPr>
      </w:pPr>
      <w:r>
        <mc:AlternateContent>
          <mc:Choice Requires="wps">
            <w:drawing>
              <wp:anchor behindDoc="1" distT="3810" distB="2540" distL="4445" distR="3175" simplePos="0" locked="0" layoutInCell="0" allowOverlap="1" relativeHeight="648">
                <wp:simplePos x="0" y="0"/>
                <wp:positionH relativeFrom="page">
                  <wp:posOffset>3841115</wp:posOffset>
                </wp:positionH>
                <wp:positionV relativeFrom="paragraph">
                  <wp:posOffset>-57785</wp:posOffset>
                </wp:positionV>
                <wp:extent cx="1001395" cy="1270"/>
                <wp:effectExtent l="4445" t="3810" r="3175" b="2540"/>
                <wp:wrapNone/>
                <wp:docPr id="59" name="Graphic 290"/>
                <a:graphic xmlns:a="http://schemas.openxmlformats.org/drawingml/2006/main">
                  <a:graphicData uri="http://schemas.microsoft.com/office/word/2010/wordprocessingShape">
                    <wps:wsp>
                      <wps:cNvSpPr/>
                      <wps:spPr>
                        <a:xfrm>
                          <a:off x="0" y="0"/>
                          <a:ext cx="1001520" cy="1440"/>
                        </a:xfrm>
                        <a:custGeom>
                          <a:avLst/>
                          <a:gdLst>
                            <a:gd name="textAreaLeft" fmla="*/ 0 w 567720"/>
                            <a:gd name="textAreaRight" fmla="*/ 568440 w 567720"/>
                            <a:gd name="textAreaTop" fmla="*/ 0 h 720"/>
                            <a:gd name="textAreaBottom" fmla="*/ 1440 h 720"/>
                          </a:gdLst>
                          <a:ahLst/>
                          <a:rect l="textAreaLeft" t="textAreaTop" r="textAreaRight" b="textAreaBottom"/>
                          <a:pathLst>
                            <a:path w="1001394" h="0">
                              <a:moveTo>
                                <a:pt x="0" y="0"/>
                              </a:moveTo>
                              <a:lnTo>
                                <a:pt x="1001142" y="0"/>
                              </a:lnTo>
                            </a:path>
                          </a:pathLst>
                        </a:custGeom>
                        <a:noFill/>
                        <a:ln w="6911">
                          <a:solidFill>
                            <a:srgbClr val="000000"/>
                          </a:solidFill>
                          <a:round/>
                        </a:ln>
                      </wps:spPr>
                      <wps:style>
                        <a:lnRef idx="0"/>
                        <a:fillRef idx="0"/>
                        <a:effectRef idx="0"/>
                        <a:fontRef idx="minor"/>
                      </wps:style>
                      <wps:bodyPr/>
                    </wps:wsp>
                  </a:graphicData>
                </a:graphic>
              </wp:anchor>
            </w:drawing>
          </mc:Choice>
          <mc:Fallback>
            <w:pict/>
          </mc:Fallback>
        </mc:AlternateContent>
      </w:r>
      <w:r>
        <w:rPr>
          <w:spacing w:val="-10"/>
          <w:w w:val="105"/>
          <w:sz w:val="27"/>
        </w:rPr>
        <w:t>2</w:t>
      </w:r>
    </w:p>
    <w:p>
      <w:pPr>
        <w:sectPr>
          <w:type w:val="continuous"/>
          <w:pgSz w:w="11906" w:h="16838"/>
          <w:pgMar w:left="992" w:right="0" w:gutter="0" w:header="0" w:top="620" w:footer="657" w:bottom="960"/>
          <w:cols w:num="2" w:equalWidth="false" w:sep="false">
            <w:col w:w="4721" w:space="40"/>
            <w:col w:w="6152"/>
          </w:cols>
          <w:formProt w:val="false"/>
          <w:textDirection w:val="lrTb"/>
          <w:docGrid w:type="default" w:linePitch="100" w:charSpace="4096"/>
        </w:sectPr>
      </w:pPr>
    </w:p>
    <w:p>
      <w:pPr>
        <w:pStyle w:val="Style15"/>
        <w:spacing w:before="163" w:after="0"/>
        <w:ind w:left="1310" w:hanging="0"/>
        <w:rPr/>
      </w:pPr>
      <w:r>
        <w:rPr/>
        <w:t>В</w:t>
      </w:r>
      <w:r>
        <w:rPr>
          <w:spacing w:val="-5"/>
        </w:rPr>
        <w:t xml:space="preserve"> </w:t>
      </w:r>
      <w:r>
        <w:rPr/>
        <w:t>результаті</w:t>
      </w:r>
      <w:r>
        <w:rPr>
          <w:spacing w:val="-3"/>
        </w:rPr>
        <w:t xml:space="preserve"> </w:t>
      </w:r>
      <w:r>
        <w:rPr/>
        <w:t>розрахунку</w:t>
      </w:r>
      <w:r>
        <w:rPr>
          <w:spacing w:val="-6"/>
        </w:rPr>
        <w:t xml:space="preserve"> </w:t>
      </w:r>
      <w:r>
        <w:rPr>
          <w:spacing w:val="-2"/>
        </w:rPr>
        <w:t>отримуємо:</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157" w:after="0"/>
        <w:rPr>
          <w:sz w:val="15"/>
        </w:rPr>
      </w:pPr>
      <w:r>
        <w:rPr>
          <w:sz w:val="15"/>
        </w:rPr>
      </w:r>
    </w:p>
    <w:p>
      <w:pPr>
        <w:pStyle w:val="Normal"/>
        <w:spacing w:before="1" w:after="0"/>
        <w:jc w:val="right"/>
        <w:rPr>
          <w:i/>
          <w:i/>
          <w:sz w:val="15"/>
        </w:rPr>
      </w:pPr>
      <w:r>
        <w:rPr>
          <w:i/>
          <w:spacing w:val="-5"/>
          <w:w w:val="110"/>
          <w:position w:val="7"/>
          <w:sz w:val="26"/>
        </w:rPr>
        <w:t>Е</w:t>
      </w:r>
      <w:r>
        <w:rPr>
          <w:i/>
          <w:spacing w:val="-5"/>
          <w:w w:val="110"/>
          <w:sz w:val="15"/>
        </w:rPr>
        <w:t>ср</w:t>
      </w:r>
    </w:p>
    <w:p>
      <w:pPr>
        <w:pStyle w:val="Normal"/>
        <w:spacing w:lineRule="auto" w:line="180" w:before="168" w:after="0"/>
        <w:ind w:left="77" w:hanging="0"/>
        <w:rPr>
          <w:sz w:val="28"/>
        </w:rPr>
      </w:pPr>
      <w:r>
        <w:br w:type="column"/>
      </w:r>
      <w:r>
        <w:rPr>
          <w:rFonts w:ascii="Symbol" w:hAnsi="Symbol"/>
          <w:w w:val="105"/>
          <w:position w:val="-16"/>
          <w:sz w:val="26"/>
        </w:rPr>
        <w:t></w:t>
      </w:r>
      <w:r>
        <w:rPr>
          <w:spacing w:val="24"/>
          <w:w w:val="105"/>
          <w:position w:val="-16"/>
          <w:sz w:val="26"/>
        </w:rPr>
        <w:t xml:space="preserve"> </w:t>
      </w:r>
      <w:r>
        <w:rPr>
          <w:w w:val="105"/>
          <w:sz w:val="26"/>
        </w:rPr>
        <w:t>(16</w:t>
      </w:r>
      <w:r>
        <w:rPr>
          <w:spacing w:val="-29"/>
          <w:w w:val="105"/>
          <w:sz w:val="26"/>
        </w:rPr>
        <w:t xml:space="preserve"> </w:t>
      </w:r>
      <w:r>
        <w:rPr>
          <w:rFonts w:ascii="Symbol" w:hAnsi="Symbol"/>
          <w:w w:val="105"/>
          <w:sz w:val="26"/>
        </w:rPr>
        <w:t></w:t>
      </w:r>
      <w:r>
        <w:rPr>
          <w:spacing w:val="-8"/>
          <w:w w:val="105"/>
          <w:sz w:val="26"/>
        </w:rPr>
        <w:t xml:space="preserve"> </w:t>
      </w:r>
      <w:r>
        <w:rPr>
          <w:w w:val="105"/>
          <w:sz w:val="26"/>
        </w:rPr>
        <w:t>24)</w:t>
      </w:r>
      <w:r>
        <w:rPr>
          <w:spacing w:val="29"/>
          <w:w w:val="105"/>
          <w:sz w:val="26"/>
        </w:rPr>
        <w:t xml:space="preserve"> </w:t>
      </w:r>
      <w:r>
        <w:rPr>
          <w:rFonts w:ascii="Symbol" w:hAnsi="Symbol"/>
          <w:w w:val="105"/>
          <w:position w:val="-16"/>
          <w:sz w:val="26"/>
        </w:rPr>
        <w:t></w:t>
      </w:r>
      <w:r>
        <w:rPr>
          <w:spacing w:val="4"/>
          <w:w w:val="105"/>
          <w:position w:val="-16"/>
          <w:sz w:val="26"/>
        </w:rPr>
        <w:t xml:space="preserve"> </w:t>
      </w:r>
      <w:r>
        <w:rPr>
          <w:w w:val="105"/>
          <w:position w:val="-16"/>
          <w:sz w:val="26"/>
        </w:rPr>
        <w:t>20</w:t>
      </w:r>
      <w:r>
        <w:rPr>
          <w:spacing w:val="-32"/>
          <w:w w:val="105"/>
          <w:position w:val="-16"/>
          <w:sz w:val="26"/>
        </w:rPr>
        <w:t xml:space="preserve"> </w:t>
      </w:r>
      <w:r>
        <w:rPr>
          <w:spacing w:val="-10"/>
          <w:w w:val="105"/>
          <w:position w:val="-18"/>
          <w:sz w:val="28"/>
        </w:rPr>
        <w:t>В</w:t>
      </w:r>
    </w:p>
    <w:p>
      <w:pPr>
        <w:pStyle w:val="Normal"/>
        <w:spacing w:lineRule="exact" w:line="238"/>
        <w:ind w:left="738" w:hanging="0"/>
        <w:rPr>
          <w:sz w:val="26"/>
        </w:rPr>
      </w:pPr>
      <w:r>
        <mc:AlternateContent>
          <mc:Choice Requires="wps">
            <w:drawing>
              <wp:anchor behindDoc="1" distT="3810" distB="2540" distL="4445" distR="3175" simplePos="0" locked="0" layoutInCell="0" allowOverlap="1" relativeHeight="649">
                <wp:simplePos x="0" y="0"/>
                <wp:positionH relativeFrom="page">
                  <wp:posOffset>3891915</wp:posOffset>
                </wp:positionH>
                <wp:positionV relativeFrom="paragraph">
                  <wp:posOffset>-55880</wp:posOffset>
                </wp:positionV>
                <wp:extent cx="639445" cy="1270"/>
                <wp:effectExtent l="4445" t="3810" r="3175" b="2540"/>
                <wp:wrapNone/>
                <wp:docPr id="60" name="Graphic 291"/>
                <a:graphic xmlns:a="http://schemas.openxmlformats.org/drawingml/2006/main">
                  <a:graphicData uri="http://schemas.microsoft.com/office/word/2010/wordprocessingShape">
                    <wps:wsp>
                      <wps:cNvSpPr/>
                      <wps:spPr>
                        <a:xfrm>
                          <a:off x="0" y="0"/>
                          <a:ext cx="639360" cy="1440"/>
                        </a:xfrm>
                        <a:custGeom>
                          <a:avLst/>
                          <a:gdLst>
                            <a:gd name="textAreaLeft" fmla="*/ 0 w 362520"/>
                            <a:gd name="textAreaRight" fmla="*/ 363240 w 362520"/>
                            <a:gd name="textAreaTop" fmla="*/ 0 h 720"/>
                            <a:gd name="textAreaBottom" fmla="*/ 1440 h 720"/>
                          </a:gdLst>
                          <a:ahLst/>
                          <a:rect l="textAreaLeft" t="textAreaTop" r="textAreaRight" b="textAreaBottom"/>
                          <a:pathLst>
                            <a:path w="639445" h="0">
                              <a:moveTo>
                                <a:pt x="0" y="0"/>
                              </a:moveTo>
                              <a:lnTo>
                                <a:pt x="639206" y="0"/>
                              </a:lnTo>
                            </a:path>
                          </a:pathLst>
                        </a:custGeom>
                        <a:noFill/>
                        <a:ln w="6787">
                          <a:solidFill>
                            <a:srgbClr val="000000"/>
                          </a:solidFill>
                          <a:round/>
                        </a:ln>
                      </wps:spPr>
                      <wps:style>
                        <a:lnRef idx="0"/>
                        <a:fillRef idx="0"/>
                        <a:effectRef idx="0"/>
                        <a:fontRef idx="minor"/>
                      </wps:style>
                      <wps:bodyPr/>
                    </wps:wsp>
                  </a:graphicData>
                </a:graphic>
              </wp:anchor>
            </w:drawing>
          </mc:Choice>
          <mc:Fallback>
            <w:pict/>
          </mc:Fallback>
        </mc:AlternateContent>
      </w:r>
      <w:r>
        <w:rPr>
          <w:spacing w:val="-10"/>
          <w:w w:val="110"/>
          <w:sz w:val="26"/>
        </w:rPr>
        <w:t>2</w:t>
      </w:r>
    </w:p>
    <w:p>
      <w:pPr>
        <w:sectPr>
          <w:type w:val="continuous"/>
          <w:pgSz w:w="11906" w:h="16838"/>
          <w:pgMar w:left="992" w:right="0" w:gutter="0" w:header="0" w:top="620" w:footer="657" w:bottom="960"/>
          <w:cols w:num="2" w:equalWidth="false" w:sep="false">
            <w:col w:w="4792" w:space="40"/>
            <w:col w:w="6081"/>
          </w:cols>
          <w:formProt w:val="false"/>
          <w:textDirection w:val="lrTb"/>
          <w:docGrid w:type="default" w:linePitch="100" w:charSpace="4096"/>
        </w:sectPr>
      </w:pPr>
    </w:p>
    <w:p>
      <w:pPr>
        <w:pStyle w:val="Style15"/>
        <w:rPr/>
      </w:pPr>
      <w:r>
        <w:rPr/>
      </w:r>
    </w:p>
    <w:p>
      <w:pPr>
        <w:pStyle w:val="Style15"/>
        <w:spacing w:before="1" w:after="0"/>
        <w:rPr/>
      </w:pPr>
      <w:r>
        <w:rPr/>
      </w:r>
    </w:p>
    <w:p>
      <w:pPr>
        <w:pStyle w:val="Style15"/>
        <w:spacing w:lineRule="auto" w:line="360"/>
        <w:ind w:left="710" w:right="964" w:firstLine="599"/>
        <w:rPr/>
      </w:pPr>
      <w:r>
        <w:rPr/>
        <w:t>Середній</w:t>
      </w:r>
      <w:r>
        <w:rPr>
          <w:spacing w:val="-6"/>
        </w:rPr>
        <w:t xml:space="preserve"> </w:t>
      </w:r>
      <w:r>
        <w:rPr/>
        <w:t>струм</w:t>
      </w:r>
      <w:r>
        <w:rPr>
          <w:spacing w:val="-4"/>
        </w:rPr>
        <w:t xml:space="preserve"> </w:t>
      </w:r>
      <w:r>
        <w:rPr/>
        <w:t>І</w:t>
      </w:r>
      <w:r>
        <w:rPr>
          <w:vertAlign w:val="subscript"/>
        </w:rPr>
        <w:t>ср</w:t>
      </w:r>
      <w:r>
        <w:rPr>
          <w:spacing w:val="-26"/>
        </w:rPr>
        <w:t xml:space="preserve"> </w:t>
      </w:r>
      <w:r>
        <w:rPr>
          <w:vertAlign w:val="subscript"/>
        </w:rPr>
        <w:t>ст</w:t>
      </w:r>
      <w:r>
        <w:rPr/>
        <w:t>,</w:t>
      </w:r>
      <w:r>
        <w:rPr>
          <w:spacing w:val="-5"/>
        </w:rPr>
        <w:t xml:space="preserve"> </w:t>
      </w:r>
      <w:r>
        <w:rPr/>
        <w:t>що</w:t>
      </w:r>
      <w:r>
        <w:rPr>
          <w:spacing w:val="-3"/>
        </w:rPr>
        <w:t xml:space="preserve"> </w:t>
      </w:r>
      <w:r>
        <w:rPr/>
        <w:t>протікає</w:t>
      </w:r>
      <w:r>
        <w:rPr>
          <w:spacing w:val="-4"/>
        </w:rPr>
        <w:t xml:space="preserve"> </w:t>
      </w:r>
      <w:r>
        <w:rPr/>
        <w:t>через</w:t>
      </w:r>
      <w:r>
        <w:rPr>
          <w:spacing w:val="-8"/>
        </w:rPr>
        <w:t xml:space="preserve"> </w:t>
      </w:r>
      <w:r>
        <w:rPr/>
        <w:t>стабілітрон,</w:t>
      </w:r>
      <w:r>
        <w:rPr>
          <w:spacing w:val="-5"/>
        </w:rPr>
        <w:t xml:space="preserve"> </w:t>
      </w:r>
      <w:r>
        <w:rPr/>
        <w:t>визначається</w:t>
      </w:r>
      <w:r>
        <w:rPr>
          <w:spacing w:val="-4"/>
        </w:rPr>
        <w:t xml:space="preserve"> </w:t>
      </w:r>
      <w:r>
        <w:rPr/>
        <w:t xml:space="preserve">за </w:t>
      </w:r>
      <w:r>
        <w:rPr>
          <w:spacing w:val="-2"/>
        </w:rPr>
        <w:t>формулою:</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53" w:after="0"/>
        <w:rPr>
          <w:sz w:val="15"/>
        </w:rPr>
      </w:pPr>
      <w:r>
        <w:rPr>
          <w:sz w:val="15"/>
        </w:rPr>
      </w:r>
    </w:p>
    <w:p>
      <w:pPr>
        <w:pStyle w:val="Normal"/>
        <w:jc w:val="right"/>
        <w:rPr>
          <w:i/>
          <w:i/>
          <w:sz w:val="15"/>
        </w:rPr>
      </w:pPr>
      <w:r>
        <w:rPr>
          <w:i/>
          <w:w w:val="105"/>
          <w:position w:val="7"/>
          <w:sz w:val="27"/>
        </w:rPr>
        <w:t>І</w:t>
      </w:r>
      <w:r>
        <w:rPr>
          <w:i/>
          <w:w w:val="105"/>
          <w:sz w:val="15"/>
        </w:rPr>
        <w:t>ср</w:t>
      </w:r>
      <w:r>
        <w:rPr>
          <w:i/>
          <w:spacing w:val="5"/>
          <w:w w:val="110"/>
          <w:sz w:val="15"/>
        </w:rPr>
        <w:t xml:space="preserve"> </w:t>
      </w:r>
      <w:r>
        <w:rPr>
          <w:i/>
          <w:spacing w:val="-7"/>
          <w:w w:val="110"/>
          <w:sz w:val="15"/>
        </w:rPr>
        <w:t>ст</w:t>
      </w:r>
    </w:p>
    <w:p>
      <w:pPr>
        <w:pStyle w:val="Normal"/>
        <w:spacing w:lineRule="auto" w:line="165" w:before="26" w:after="0"/>
        <w:ind w:left="66" w:hanging="0"/>
        <w:rPr>
          <w:sz w:val="28"/>
        </w:rPr>
      </w:pPr>
      <w:r>
        <w:br w:type="column"/>
      </w:r>
      <w:r>
        <w:rPr>
          <w:rFonts w:ascii="Symbol" w:hAnsi="Symbol"/>
          <w:w w:val="110"/>
          <w:position w:val="-13"/>
          <w:sz w:val="27"/>
        </w:rPr>
        <w:t></w:t>
      </w:r>
      <w:r>
        <w:rPr>
          <w:spacing w:val="12"/>
          <w:w w:val="110"/>
          <w:position w:val="-13"/>
          <w:sz w:val="27"/>
        </w:rPr>
        <w:t xml:space="preserve"> </w:t>
      </w:r>
      <w:r>
        <w:rPr>
          <w:w w:val="110"/>
          <w:position w:val="7"/>
          <w:sz w:val="27"/>
        </w:rPr>
        <w:t>(</w:t>
      </w:r>
      <w:r>
        <w:rPr>
          <w:i/>
          <w:w w:val="110"/>
          <w:position w:val="7"/>
          <w:sz w:val="27"/>
        </w:rPr>
        <w:t>І</w:t>
      </w:r>
      <w:r>
        <w:rPr>
          <w:i/>
          <w:w w:val="110"/>
          <w:sz w:val="15"/>
        </w:rPr>
        <w:t>ст</w:t>
      </w:r>
      <w:r>
        <w:rPr>
          <w:i/>
          <w:spacing w:val="-4"/>
          <w:w w:val="110"/>
          <w:sz w:val="15"/>
        </w:rPr>
        <w:t xml:space="preserve"> </w:t>
      </w:r>
      <w:r>
        <w:rPr>
          <w:i/>
          <w:w w:val="110"/>
          <w:sz w:val="15"/>
        </w:rPr>
        <w:t>мін</w:t>
      </w:r>
      <w:r>
        <w:rPr>
          <w:i/>
          <w:spacing w:val="29"/>
          <w:w w:val="110"/>
          <w:sz w:val="15"/>
        </w:rPr>
        <w:t xml:space="preserve"> </w:t>
      </w:r>
      <w:r>
        <w:rPr>
          <w:rFonts w:ascii="Symbol" w:hAnsi="Symbol"/>
          <w:w w:val="110"/>
          <w:position w:val="7"/>
          <w:sz w:val="27"/>
        </w:rPr>
        <w:t></w:t>
      </w:r>
      <w:r>
        <w:rPr>
          <w:spacing w:val="-11"/>
          <w:w w:val="110"/>
          <w:position w:val="7"/>
          <w:sz w:val="27"/>
        </w:rPr>
        <w:t xml:space="preserve"> </w:t>
      </w:r>
      <w:r>
        <w:rPr>
          <w:i/>
          <w:w w:val="110"/>
          <w:position w:val="7"/>
          <w:sz w:val="27"/>
        </w:rPr>
        <w:t>І</w:t>
      </w:r>
      <w:r>
        <w:rPr>
          <w:i/>
          <w:w w:val="110"/>
          <w:sz w:val="15"/>
        </w:rPr>
        <w:t>ст</w:t>
      </w:r>
      <w:r>
        <w:rPr>
          <w:i/>
          <w:spacing w:val="-5"/>
          <w:w w:val="110"/>
          <w:sz w:val="15"/>
        </w:rPr>
        <w:t xml:space="preserve"> </w:t>
      </w:r>
      <w:r>
        <w:rPr>
          <w:i/>
          <w:w w:val="110"/>
          <w:sz w:val="15"/>
        </w:rPr>
        <w:t>макс</w:t>
      </w:r>
      <w:r>
        <w:rPr>
          <w:i/>
          <w:spacing w:val="-22"/>
          <w:w w:val="110"/>
          <w:sz w:val="15"/>
        </w:rPr>
        <w:t xml:space="preserve"> </w:t>
      </w:r>
      <w:r>
        <w:rPr>
          <w:w w:val="110"/>
          <w:position w:val="7"/>
          <w:sz w:val="27"/>
        </w:rPr>
        <w:t>)</w:t>
      </w:r>
      <w:r>
        <w:rPr>
          <w:spacing w:val="2"/>
          <w:w w:val="110"/>
          <w:position w:val="7"/>
          <w:sz w:val="27"/>
        </w:rPr>
        <w:t xml:space="preserve"> </w:t>
      </w:r>
      <w:r>
        <w:rPr>
          <w:w w:val="110"/>
          <w:position w:val="-16"/>
          <w:sz w:val="28"/>
        </w:rPr>
        <w:t>,</w:t>
      </w:r>
      <w:r>
        <w:rPr>
          <w:spacing w:val="-2"/>
          <w:w w:val="110"/>
          <w:position w:val="-16"/>
          <w:sz w:val="28"/>
        </w:rPr>
        <w:t xml:space="preserve"> </w:t>
      </w:r>
      <w:r>
        <w:rPr>
          <w:spacing w:val="-5"/>
          <w:w w:val="110"/>
          <w:position w:val="-16"/>
          <w:sz w:val="28"/>
        </w:rPr>
        <w:t>мА</w:t>
      </w:r>
    </w:p>
    <w:p>
      <w:pPr>
        <w:pStyle w:val="Normal"/>
        <w:spacing w:lineRule="exact" w:line="246"/>
        <w:ind w:left="1129" w:hanging="0"/>
        <w:rPr>
          <w:sz w:val="27"/>
        </w:rPr>
      </w:pPr>
      <w:r>
        <mc:AlternateContent>
          <mc:Choice Requires="wps">
            <w:drawing>
              <wp:anchor behindDoc="1" distT="3810" distB="2540" distL="3810" distR="3810" simplePos="0" locked="0" layoutInCell="0" allowOverlap="1" relativeHeight="650">
                <wp:simplePos x="0" y="0"/>
                <wp:positionH relativeFrom="page">
                  <wp:posOffset>3752850</wp:posOffset>
                </wp:positionH>
                <wp:positionV relativeFrom="paragraph">
                  <wp:posOffset>-57150</wp:posOffset>
                </wp:positionV>
                <wp:extent cx="1151890" cy="1270"/>
                <wp:effectExtent l="3810" t="3810" r="3810" b="2540"/>
                <wp:wrapNone/>
                <wp:docPr id="61" name="Graphic 292"/>
                <a:graphic xmlns:a="http://schemas.openxmlformats.org/drawingml/2006/main">
                  <a:graphicData uri="http://schemas.microsoft.com/office/word/2010/wordprocessingShape">
                    <wps:wsp>
                      <wps:cNvSpPr/>
                      <wps:spPr>
                        <a:xfrm>
                          <a:off x="0" y="0"/>
                          <a:ext cx="1152000" cy="1440"/>
                        </a:xfrm>
                        <a:custGeom>
                          <a:avLst/>
                          <a:gdLst>
                            <a:gd name="textAreaLeft" fmla="*/ 0 w 653040"/>
                            <a:gd name="textAreaRight" fmla="*/ 653760 w 653040"/>
                            <a:gd name="textAreaTop" fmla="*/ 0 h 720"/>
                            <a:gd name="textAreaBottom" fmla="*/ 1440 h 720"/>
                          </a:gdLst>
                          <a:ahLst/>
                          <a:rect l="textAreaLeft" t="textAreaTop" r="textAreaRight" b="textAreaBottom"/>
                          <a:pathLst>
                            <a:path w="1151890" h="0">
                              <a:moveTo>
                                <a:pt x="0" y="0"/>
                              </a:moveTo>
                              <a:lnTo>
                                <a:pt x="1151574" y="0"/>
                              </a:lnTo>
                            </a:path>
                          </a:pathLst>
                        </a:custGeom>
                        <a:noFill/>
                        <a:ln w="6911">
                          <a:solidFill>
                            <a:srgbClr val="000000"/>
                          </a:solidFill>
                          <a:round/>
                        </a:ln>
                      </wps:spPr>
                      <wps:style>
                        <a:lnRef idx="0"/>
                        <a:fillRef idx="0"/>
                        <a:effectRef idx="0"/>
                        <a:fontRef idx="minor"/>
                      </wps:style>
                      <wps:bodyPr/>
                    </wps:wsp>
                  </a:graphicData>
                </a:graphic>
              </wp:anchor>
            </w:drawing>
          </mc:Choice>
          <mc:Fallback>
            <w:pict/>
          </mc:Fallback>
        </mc:AlternateContent>
      </w:r>
      <w:r>
        <w:rPr>
          <w:spacing w:val="-10"/>
          <w:w w:val="105"/>
          <w:sz w:val="27"/>
        </w:rPr>
        <w:t>2</w:t>
      </w:r>
    </w:p>
    <w:p>
      <w:pPr>
        <w:sectPr>
          <w:type w:val="continuous"/>
          <w:pgSz w:w="11906" w:h="16838"/>
          <w:pgMar w:left="992" w:right="0" w:gutter="0" w:header="0" w:top="620" w:footer="657" w:bottom="960"/>
          <w:cols w:num="2" w:equalWidth="false" w:sep="false">
            <w:col w:w="4588" w:space="40"/>
            <w:col w:w="6285"/>
          </w:cols>
          <w:formProt w:val="false"/>
          <w:textDirection w:val="lrTb"/>
          <w:docGrid w:type="default" w:linePitch="100" w:charSpace="4096"/>
        </w:sectPr>
      </w:pPr>
    </w:p>
    <w:p>
      <w:pPr>
        <w:pStyle w:val="Style15"/>
        <w:spacing w:before="164" w:after="0"/>
        <w:ind w:left="1310" w:hanging="0"/>
        <w:rPr/>
      </w:pPr>
      <w:r>
        <w:rPr/>
        <w:t>В</w:t>
      </w:r>
      <w:r>
        <w:rPr>
          <w:spacing w:val="-5"/>
        </w:rPr>
        <w:t xml:space="preserve"> </w:t>
      </w:r>
      <w:r>
        <w:rPr/>
        <w:t>результаті</w:t>
      </w:r>
      <w:r>
        <w:rPr>
          <w:spacing w:val="-3"/>
        </w:rPr>
        <w:t xml:space="preserve"> </w:t>
      </w:r>
      <w:r>
        <w:rPr/>
        <w:t>розрахунку</w:t>
      </w:r>
      <w:r>
        <w:rPr>
          <w:spacing w:val="-6"/>
        </w:rPr>
        <w:t xml:space="preserve"> </w:t>
      </w:r>
      <w:r>
        <w:rPr>
          <w:spacing w:val="-2"/>
        </w:rPr>
        <w:t>отримуємо:</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161" w:after="0"/>
        <w:rPr>
          <w:sz w:val="16"/>
        </w:rPr>
      </w:pPr>
      <w:r>
        <w:rPr>
          <w:sz w:val="16"/>
        </w:rPr>
      </w:r>
    </w:p>
    <w:p>
      <w:pPr>
        <w:pStyle w:val="Normal"/>
        <w:jc w:val="right"/>
        <w:rPr>
          <w:i/>
          <w:i/>
          <w:sz w:val="16"/>
        </w:rPr>
      </w:pPr>
      <w:r>
        <w:rPr>
          <w:i/>
          <w:w w:val="105"/>
          <w:position w:val="7"/>
          <w:sz w:val="28"/>
        </w:rPr>
        <w:t>І</w:t>
      </w:r>
      <w:r>
        <w:rPr>
          <w:i/>
          <w:w w:val="105"/>
          <w:sz w:val="16"/>
        </w:rPr>
        <w:t>ср</w:t>
      </w:r>
      <w:r>
        <w:rPr>
          <w:i/>
          <w:spacing w:val="8"/>
          <w:w w:val="105"/>
          <w:sz w:val="16"/>
        </w:rPr>
        <w:t xml:space="preserve"> </w:t>
      </w:r>
      <w:r>
        <w:rPr>
          <w:i/>
          <w:spacing w:val="-5"/>
          <w:w w:val="105"/>
          <w:sz w:val="16"/>
        </w:rPr>
        <w:t>ст</w:t>
      </w:r>
    </w:p>
    <w:p>
      <w:pPr>
        <w:pStyle w:val="Style15"/>
        <w:spacing w:lineRule="auto" w:line="136" w:before="240" w:after="0"/>
        <w:ind w:left="688" w:right="3684" w:hanging="610"/>
        <w:rPr/>
      </w:pPr>
      <w:r>
        <w:br w:type="column"/>
      </w:r>
      <w:r>
        <w:rPr>
          <w:rFonts w:ascii="Symbol" w:hAnsi="Symbol"/>
          <w:w w:val="105"/>
        </w:rPr>
        <w:t></w:t>
      </w:r>
      <w:r>
        <w:rPr>
          <w:spacing w:val="-17"/>
          <w:w w:val="105"/>
        </w:rPr>
        <w:t xml:space="preserve"> </w:t>
      </w:r>
      <w:r>
        <w:rPr>
          <w:w w:val="105"/>
          <w:position w:val="18"/>
          <w:u w:val="single"/>
        </w:rPr>
        <w:t>(1</w:t>
      </w:r>
      <w:r>
        <w:rPr>
          <w:rFonts w:ascii="Symbol" w:hAnsi="Symbol"/>
          <w:w w:val="105"/>
          <w:position w:val="18"/>
          <w:u w:val="single"/>
        </w:rPr>
        <w:t></w:t>
      </w:r>
      <w:r>
        <w:rPr>
          <w:spacing w:val="-18"/>
          <w:w w:val="105"/>
          <w:position w:val="18"/>
          <w:u w:val="single"/>
        </w:rPr>
        <w:t xml:space="preserve"> </w:t>
      </w:r>
      <w:r>
        <w:rPr>
          <w:w w:val="105"/>
          <w:position w:val="18"/>
          <w:u w:val="single"/>
        </w:rPr>
        <w:t>20)</w:t>
      </w:r>
      <w:r>
        <w:rPr>
          <w:spacing w:val="-29"/>
          <w:w w:val="105"/>
          <w:position w:val="18"/>
        </w:rPr>
        <w:t xml:space="preserve"> </w:t>
      </w:r>
      <w:r>
        <w:rPr>
          <w:rFonts w:ascii="Symbol" w:hAnsi="Symbol"/>
          <w:w w:val="105"/>
        </w:rPr>
        <w:t></w:t>
      </w:r>
      <w:r>
        <w:rPr>
          <w:spacing w:val="-18"/>
          <w:w w:val="105"/>
        </w:rPr>
        <w:t xml:space="preserve"> </w:t>
      </w:r>
      <w:r>
        <w:rPr>
          <w:rFonts w:ascii="Symbol" w:hAnsi="Symbol"/>
          <w:w w:val="105"/>
        </w:rPr>
        <w:t></w:t>
      </w:r>
      <w:r>
        <w:rPr>
          <w:spacing w:val="-38"/>
          <w:w w:val="105"/>
        </w:rPr>
        <w:t xml:space="preserve"> </w:t>
      </w:r>
      <w:r>
        <w:rPr>
          <w:w w:val="105"/>
        </w:rPr>
        <w:t>10,5</w:t>
      </w:r>
      <w:r>
        <w:rPr>
          <w:spacing w:val="-32"/>
          <w:w w:val="105"/>
        </w:rPr>
        <w:t xml:space="preserve"> </w:t>
      </w:r>
      <w:r>
        <w:rPr>
          <w:w w:val="105"/>
          <w:position w:val="-4"/>
        </w:rPr>
        <w:t xml:space="preserve">мА </w:t>
      </w:r>
      <w:r>
        <w:rPr>
          <w:spacing w:val="-10"/>
          <w:w w:val="105"/>
        </w:rPr>
        <w:t>2</w:t>
      </w:r>
    </w:p>
    <w:p>
      <w:pPr>
        <w:sectPr>
          <w:type w:val="continuous"/>
          <w:pgSz w:w="11906" w:h="16838"/>
          <w:pgMar w:left="992" w:right="0" w:gutter="0" w:header="0" w:top="620" w:footer="657" w:bottom="960"/>
          <w:cols w:num="2" w:equalWidth="false" w:sep="false">
            <w:col w:w="4694" w:space="40"/>
            <w:col w:w="6179"/>
          </w:cols>
          <w:formProt w:val="false"/>
          <w:textDirection w:val="lrTb"/>
          <w:docGrid w:type="default" w:linePitch="100" w:charSpace="4096"/>
        </w:sectPr>
      </w:pPr>
    </w:p>
    <w:p>
      <w:pPr>
        <w:pStyle w:val="Style15"/>
        <w:spacing w:lineRule="auto" w:line="362" w:before="192" w:after="0"/>
        <w:ind w:left="710" w:right="964" w:firstLine="599"/>
        <w:rPr/>
      </w:pPr>
      <w:r>
        <w:rPr/>
        <w:t>Струм</w:t>
      </w:r>
      <w:r>
        <w:rPr>
          <w:spacing w:val="-6"/>
        </w:rPr>
        <w:t xml:space="preserve"> </w:t>
      </w:r>
      <w:r>
        <w:rPr/>
        <w:t>через</w:t>
      </w:r>
      <w:r>
        <w:rPr>
          <w:spacing w:val="-7"/>
        </w:rPr>
        <w:t xml:space="preserve"> </w:t>
      </w:r>
      <w:r>
        <w:rPr/>
        <w:t>навантаження</w:t>
      </w:r>
      <w:r>
        <w:rPr>
          <w:spacing w:val="-4"/>
        </w:rPr>
        <w:t xml:space="preserve"> </w:t>
      </w:r>
      <w:r>
        <w:rPr/>
        <w:t>визначається</w:t>
      </w:r>
      <w:r>
        <w:rPr>
          <w:spacing w:val="-6"/>
        </w:rPr>
        <w:t xml:space="preserve"> </w:t>
      </w:r>
      <w:r>
        <w:rPr/>
        <w:t>як</w:t>
      </w:r>
      <w:r>
        <w:rPr>
          <w:spacing w:val="-6"/>
        </w:rPr>
        <w:t xml:space="preserve"> </w:t>
      </w:r>
      <w:r>
        <w:rPr/>
        <w:t>відношення</w:t>
      </w:r>
      <w:r>
        <w:rPr>
          <w:spacing w:val="-6"/>
        </w:rPr>
        <w:t xml:space="preserve"> </w:t>
      </w:r>
      <w:r>
        <w:rPr/>
        <w:t>напруги стабілізації до опору навантаження:</w:t>
      </w:r>
    </w:p>
    <w:p>
      <w:pPr>
        <w:sectPr>
          <w:type w:val="continuous"/>
          <w:pgSz w:w="11906" w:h="16838"/>
          <w:pgMar w:left="992" w:right="0" w:gutter="0" w:header="0" w:top="620" w:footer="657" w:bottom="960"/>
          <w:formProt w:val="false"/>
          <w:textDirection w:val="lrTb"/>
          <w:docGrid w:type="default" w:linePitch="100" w:charSpace="4096"/>
        </w:sectPr>
      </w:pPr>
    </w:p>
    <w:p>
      <w:pPr>
        <w:pStyle w:val="Normal"/>
        <w:tabs>
          <w:tab w:val="clear" w:pos="720"/>
          <w:tab w:val="left" w:pos="5235" w:leader="none"/>
        </w:tabs>
        <w:spacing w:lineRule="auto" w:line="144" w:before="83" w:after="0"/>
        <w:ind w:left="4916" w:hanging="0"/>
        <w:rPr>
          <w:i/>
          <w:i/>
          <w:sz w:val="16"/>
        </w:rPr>
      </w:pPr>
      <w:r>
        <mc:AlternateContent>
          <mc:Choice Requires="wps">
            <w:drawing>
              <wp:anchor behindDoc="1" distT="3810" distB="2540" distL="4445" distR="3175" simplePos="0" locked="0" layoutInCell="0" allowOverlap="1" relativeHeight="651">
                <wp:simplePos x="0" y="0"/>
                <wp:positionH relativeFrom="page">
                  <wp:posOffset>4102100</wp:posOffset>
                </wp:positionH>
                <wp:positionV relativeFrom="paragraph">
                  <wp:posOffset>252730</wp:posOffset>
                </wp:positionV>
                <wp:extent cx="299085" cy="1270"/>
                <wp:effectExtent l="4445" t="3810" r="3175" b="2540"/>
                <wp:wrapNone/>
                <wp:docPr id="62" name="Graphic 293"/>
                <a:graphic xmlns:a="http://schemas.openxmlformats.org/drawingml/2006/main">
                  <a:graphicData uri="http://schemas.microsoft.com/office/word/2010/wordprocessingShape">
                    <wps:wsp>
                      <wps:cNvSpPr/>
                      <wps:spPr>
                        <a:xfrm>
                          <a:off x="0" y="0"/>
                          <a:ext cx="299160" cy="1440"/>
                        </a:xfrm>
                        <a:custGeom>
                          <a:avLst/>
                          <a:gdLst>
                            <a:gd name="textAreaLeft" fmla="*/ 0 w 169560"/>
                            <a:gd name="textAreaRight" fmla="*/ 170280 w 169560"/>
                            <a:gd name="textAreaTop" fmla="*/ 0 h 720"/>
                            <a:gd name="textAreaBottom" fmla="*/ 1440 h 720"/>
                          </a:gdLst>
                          <a:ahLst/>
                          <a:rect l="textAreaLeft" t="textAreaTop" r="textAreaRight" b="textAreaBottom"/>
                          <a:pathLst>
                            <a:path w="299085" h="0">
                              <a:moveTo>
                                <a:pt x="0" y="0"/>
                              </a:moveTo>
                              <a:lnTo>
                                <a:pt x="298578" y="0"/>
                              </a:lnTo>
                            </a:path>
                          </a:pathLst>
                        </a:custGeom>
                        <a:noFill/>
                        <a:ln w="7591">
                          <a:solidFill>
                            <a:srgbClr val="000000"/>
                          </a:solidFill>
                          <a:round/>
                        </a:ln>
                      </wps:spPr>
                      <wps:style>
                        <a:lnRef idx="0"/>
                        <a:fillRef idx="0"/>
                        <a:effectRef idx="0"/>
                        <a:fontRef idx="minor"/>
                      </wps:style>
                      <wps:bodyPr/>
                    </wps:wsp>
                  </a:graphicData>
                </a:graphic>
              </wp:anchor>
            </w:drawing>
          </mc:Choice>
          <mc:Fallback>
            <w:pict/>
          </mc:Fallback>
        </mc:AlternateContent>
      </w:r>
      <w:r>
        <w:rPr>
          <w:i/>
          <w:spacing w:val="-10"/>
          <w:position w:val="-11"/>
          <w:sz w:val="28"/>
        </w:rPr>
        <w:t>I</w:t>
      </w:r>
      <w:r>
        <w:rPr>
          <w:i/>
          <w:position w:val="-11"/>
          <w:sz w:val="28"/>
        </w:rPr>
        <w:tab/>
      </w:r>
      <w:r>
        <w:rPr>
          <w:rFonts w:ascii="Symbol" w:hAnsi="Symbol"/>
          <w:position w:val="-11"/>
          <w:sz w:val="28"/>
        </w:rPr>
        <w:t></w:t>
      </w:r>
      <w:r>
        <w:rPr>
          <w:position w:val="-11"/>
          <w:sz w:val="28"/>
        </w:rPr>
        <w:t xml:space="preserve"> </w:t>
      </w:r>
      <w:r>
        <w:rPr>
          <w:i/>
          <w:position w:val="7"/>
          <w:sz w:val="28"/>
        </w:rPr>
        <w:t>U</w:t>
      </w:r>
      <w:r>
        <w:rPr>
          <w:i/>
          <w:spacing w:val="-41"/>
          <w:position w:val="7"/>
          <w:sz w:val="28"/>
        </w:rPr>
        <w:t xml:space="preserve"> </w:t>
      </w:r>
      <w:r>
        <w:rPr>
          <w:i/>
          <w:spacing w:val="-7"/>
          <w:sz w:val="16"/>
        </w:rPr>
        <w:t>ст</w:t>
      </w:r>
    </w:p>
    <w:p>
      <w:pPr>
        <w:pStyle w:val="Normal"/>
        <w:tabs>
          <w:tab w:val="clear" w:pos="720"/>
          <w:tab w:val="left" w:pos="5561" w:leader="none"/>
        </w:tabs>
        <w:spacing w:lineRule="auto" w:line="64" w:before="7" w:after="0"/>
        <w:ind w:left="5039" w:hanging="0"/>
        <w:rPr>
          <w:i/>
          <w:i/>
          <w:sz w:val="28"/>
        </w:rPr>
      </w:pPr>
      <w:r>
        <w:rPr>
          <w:i/>
          <w:spacing w:val="-10"/>
          <w:w w:val="105"/>
          <w:position w:val="-14"/>
          <w:sz w:val="16"/>
        </w:rPr>
        <w:t>н</w:t>
      </w:r>
      <w:r>
        <w:rPr>
          <w:i/>
          <w:sz w:val="16"/>
        </w:rPr>
        <w:tab/>
      </w:r>
      <w:r>
        <w:rPr>
          <w:i/>
          <w:spacing w:val="-10"/>
          <w:w w:val="105"/>
          <w:position w:val="-14"/>
          <w:sz w:val="28"/>
        </w:rPr>
        <w:t>R</w:t>
      </w:r>
    </w:p>
    <w:p>
      <w:pPr>
        <w:pStyle w:val="Style15"/>
        <w:spacing w:before="261" w:after="0"/>
        <w:ind w:left="76" w:hanging="0"/>
        <w:rPr/>
      </w:pPr>
      <w:r>
        <w:br w:type="column"/>
      </w:r>
      <w:r>
        <w:rPr/>
        <w:t>,</w:t>
      </w:r>
      <w:r>
        <w:rPr>
          <w:spacing w:val="-1"/>
        </w:rPr>
        <w:t xml:space="preserve"> </w:t>
      </w:r>
      <w:r>
        <w:rPr>
          <w:spacing w:val="-5"/>
        </w:rPr>
        <w:t>мА</w:t>
      </w:r>
    </w:p>
    <w:p>
      <w:pPr>
        <w:sectPr>
          <w:type w:val="continuous"/>
          <w:pgSz w:w="11906" w:h="16838"/>
          <w:pgMar w:left="992" w:right="0" w:gutter="0" w:header="0" w:top="620" w:footer="657" w:bottom="960"/>
          <w:cols w:num="2" w:equalWidth="false" w:sep="false">
            <w:col w:w="5874" w:space="40"/>
            <w:col w:w="4999"/>
          </w:cols>
          <w:formProt w:val="false"/>
          <w:textDirection w:val="lrTb"/>
          <w:docGrid w:type="default" w:linePitch="100" w:charSpace="4096"/>
        </w:sectPr>
      </w:pPr>
    </w:p>
    <w:p>
      <w:pPr>
        <w:pStyle w:val="Normal"/>
        <w:spacing w:before="9" w:after="0"/>
        <w:ind w:left="643" w:hanging="0"/>
        <w:jc w:val="center"/>
        <w:rPr>
          <w:i/>
          <w:i/>
          <w:sz w:val="16"/>
        </w:rPr>
      </w:pPr>
      <w:r>
        <w:rPr>
          <w:i/>
          <w:spacing w:val="-10"/>
          <w:w w:val="105"/>
          <w:sz w:val="16"/>
        </w:rPr>
        <w:t>н</w:t>
      </w:r>
    </w:p>
    <w:p>
      <w:pPr>
        <w:pStyle w:val="Style15"/>
        <w:spacing w:before="3" w:after="0"/>
        <w:rPr>
          <w:i/>
          <w:i/>
          <w:sz w:val="16"/>
        </w:rPr>
      </w:pPr>
      <w:r>
        <w:rPr>
          <w:i/>
          <w:sz w:val="16"/>
        </w:rPr>
      </w:r>
    </w:p>
    <w:p>
      <w:pPr>
        <w:pStyle w:val="Style15"/>
        <w:ind w:left="1310" w:hanging="0"/>
        <w:rPr/>
      </w:pPr>
      <w:r>
        <w:rPr/>
        <w:t>Струм</w:t>
      </w:r>
      <w:r>
        <w:rPr>
          <w:spacing w:val="-4"/>
        </w:rPr>
        <w:t xml:space="preserve"> </w:t>
      </w:r>
      <w:r>
        <w:rPr/>
        <w:t>через</w:t>
      </w:r>
      <w:r>
        <w:rPr>
          <w:spacing w:val="-5"/>
        </w:rPr>
        <w:t xml:space="preserve"> </w:t>
      </w:r>
      <w:r>
        <w:rPr/>
        <w:t>навантаження</w:t>
      </w:r>
      <w:r>
        <w:rPr>
          <w:spacing w:val="-7"/>
        </w:rPr>
        <w:t xml:space="preserve"> </w:t>
      </w:r>
      <w:r>
        <w:rPr/>
        <w:t>буде</w:t>
      </w:r>
      <w:r>
        <w:rPr>
          <w:spacing w:val="-6"/>
        </w:rPr>
        <w:t xml:space="preserve"> </w:t>
      </w:r>
      <w:r>
        <w:rPr>
          <w:spacing w:val="-2"/>
        </w:rPr>
        <w:t>дорівнювати:</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20" w:after="0"/>
        <w:rPr>
          <w:sz w:val="26"/>
        </w:rPr>
      </w:pPr>
      <w:r>
        <w:rPr>
          <w:sz w:val="26"/>
        </w:rPr>
      </w:r>
    </w:p>
    <w:p>
      <w:pPr>
        <w:pStyle w:val="Normal"/>
        <w:jc w:val="right"/>
        <w:rPr>
          <w:rFonts w:ascii="Symbol" w:hAnsi="Symbol"/>
          <w:sz w:val="26"/>
        </w:rPr>
      </w:pPr>
      <w:r>
        <w:rPr>
          <w:i/>
          <w:sz w:val="26"/>
        </w:rPr>
        <w:t>I</w:t>
      </w:r>
      <w:r>
        <w:rPr>
          <w:i/>
          <w:spacing w:val="-38"/>
          <w:sz w:val="26"/>
        </w:rPr>
        <w:t xml:space="preserve"> </w:t>
      </w:r>
      <w:r>
        <w:rPr>
          <w:i/>
          <w:position w:val="-6"/>
          <w:sz w:val="15"/>
        </w:rPr>
        <w:t>н</w:t>
      </w:r>
      <w:r>
        <w:rPr>
          <w:i/>
          <w:spacing w:val="72"/>
          <w:position w:val="-6"/>
          <w:sz w:val="15"/>
        </w:rPr>
        <w:t xml:space="preserve"> </w:t>
      </w:r>
      <w:r>
        <w:rPr>
          <w:rFonts w:ascii="Symbol" w:hAnsi="Symbol"/>
          <w:spacing w:val="-12"/>
          <w:sz w:val="26"/>
        </w:rPr>
        <w:t></w:t>
      </w:r>
    </w:p>
    <w:p>
      <w:pPr>
        <w:pStyle w:val="Normal"/>
        <w:spacing w:before="170" w:after="0"/>
        <w:ind w:left="81" w:hanging="0"/>
        <w:jc w:val="center"/>
        <w:rPr>
          <w:sz w:val="26"/>
        </w:rPr>
      </w:pPr>
      <w:r>
        <w:br w:type="column"/>
      </w:r>
      <w:r>
        <w:rPr>
          <w:spacing w:val="-5"/>
          <w:sz w:val="26"/>
        </w:rPr>
        <w:t>13</w:t>
      </w:r>
    </w:p>
    <w:p>
      <w:pPr>
        <w:pStyle w:val="Normal"/>
        <w:spacing w:before="63" w:after="0"/>
        <w:ind w:left="51" w:hanging="0"/>
        <w:jc w:val="center"/>
        <w:rPr>
          <w:sz w:val="26"/>
        </w:rPr>
      </w:pPr>
      <w:r>
        <mc:AlternateContent>
          <mc:Choice Requires="wps">
            <w:drawing>
              <wp:anchor behindDoc="0" distT="3810" distB="2540" distL="3810" distR="3810" simplePos="0" locked="0" layoutInCell="0" allowOverlap="1" relativeHeight="588">
                <wp:simplePos x="0" y="0"/>
                <wp:positionH relativeFrom="page">
                  <wp:posOffset>3803650</wp:posOffset>
                </wp:positionH>
                <wp:positionV relativeFrom="paragraph">
                  <wp:posOffset>28575</wp:posOffset>
                </wp:positionV>
                <wp:extent cx="547370" cy="1270"/>
                <wp:effectExtent l="3810" t="3810" r="3810" b="2540"/>
                <wp:wrapNone/>
                <wp:docPr id="63" name="Graphic 294"/>
                <a:graphic xmlns:a="http://schemas.openxmlformats.org/drawingml/2006/main">
                  <a:graphicData uri="http://schemas.microsoft.com/office/word/2010/wordprocessingShape">
                    <wps:wsp>
                      <wps:cNvSpPr/>
                      <wps:spPr>
                        <a:xfrm>
                          <a:off x="0" y="0"/>
                          <a:ext cx="547200" cy="1440"/>
                        </a:xfrm>
                        <a:custGeom>
                          <a:avLst/>
                          <a:gdLst>
                            <a:gd name="textAreaLeft" fmla="*/ 0 w 310320"/>
                            <a:gd name="textAreaRight" fmla="*/ 311040 w 310320"/>
                            <a:gd name="textAreaTop" fmla="*/ 0 h 720"/>
                            <a:gd name="textAreaBottom" fmla="*/ 1440 h 720"/>
                          </a:gdLst>
                          <a:ahLst/>
                          <a:rect l="textAreaLeft" t="textAreaTop" r="textAreaRight" b="textAreaBottom"/>
                          <a:pathLst>
                            <a:path w="547370" h="0">
                              <a:moveTo>
                                <a:pt x="0" y="0"/>
                              </a:moveTo>
                              <a:lnTo>
                                <a:pt x="546749"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r>
        <w:rPr>
          <w:sz w:val="26"/>
        </w:rPr>
        <w:t>2,2</w:t>
      </w:r>
      <w:r>
        <w:rPr>
          <w:spacing w:val="-27"/>
          <w:sz w:val="26"/>
        </w:rPr>
        <w:t xml:space="preserve"> </w:t>
      </w:r>
      <w:r>
        <w:rPr>
          <w:rFonts w:ascii="Symbol" w:hAnsi="Symbol"/>
          <w:spacing w:val="-4"/>
          <w:sz w:val="26"/>
        </w:rPr>
        <w:t></w:t>
      </w:r>
      <w:r>
        <w:rPr>
          <w:spacing w:val="-4"/>
          <w:sz w:val="26"/>
        </w:rPr>
        <w:t>10</w:t>
      </w:r>
      <w:r>
        <w:rPr>
          <w:spacing w:val="-4"/>
          <w:sz w:val="26"/>
          <w:vertAlign w:val="superscript"/>
        </w:rPr>
        <w:t>3</w:t>
      </w:r>
    </w:p>
    <w:p>
      <w:pPr>
        <w:pStyle w:val="Style15"/>
        <w:spacing w:before="20" w:after="0"/>
        <w:rPr>
          <w:sz w:val="26"/>
        </w:rPr>
      </w:pPr>
      <w:r>
        <w:br w:type="column"/>
      </w:r>
      <w:r>
        <w:rPr>
          <w:sz w:val="26"/>
        </w:rPr>
      </w:r>
    </w:p>
    <w:p>
      <w:pPr>
        <w:pStyle w:val="Normal"/>
        <w:ind w:left="80" w:hanging="0"/>
        <w:rPr>
          <w:sz w:val="28"/>
        </w:rPr>
      </w:pPr>
      <w:r>
        <w:rPr>
          <w:rFonts w:ascii="Symbol" w:hAnsi="Symbol"/>
          <w:position w:val="-2"/>
          <w:sz w:val="26"/>
        </w:rPr>
        <w:t></w:t>
      </w:r>
      <w:r>
        <w:rPr>
          <w:spacing w:val="-9"/>
          <w:sz w:val="26"/>
        </w:rPr>
        <w:t xml:space="preserve"> </w:t>
      </w:r>
      <w:r>
        <w:rPr>
          <w:sz w:val="26"/>
        </w:rPr>
        <w:t>5,9</w:t>
      </w:r>
      <w:r>
        <w:rPr>
          <w:spacing w:val="32"/>
          <w:sz w:val="26"/>
        </w:rPr>
        <w:t xml:space="preserve"> </w:t>
      </w:r>
      <w:r>
        <w:rPr>
          <w:spacing w:val="-5"/>
          <w:position w:val="-2"/>
          <w:sz w:val="28"/>
        </w:rPr>
        <w:t>мА</w:t>
      </w:r>
    </w:p>
    <w:p>
      <w:pPr>
        <w:sectPr>
          <w:type w:val="continuous"/>
          <w:pgSz w:w="11906" w:h="16838"/>
          <w:pgMar w:left="992" w:right="0" w:gutter="0" w:header="0" w:top="620" w:footer="657" w:bottom="960"/>
          <w:cols w:num="3" w:equalWidth="false" w:sep="false">
            <w:col w:w="4921" w:space="40"/>
            <w:col w:w="851" w:space="38"/>
            <w:col w:w="5062"/>
          </w:cols>
          <w:formProt w:val="false"/>
          <w:textDirection w:val="lrTb"/>
          <w:docGrid w:type="default" w:linePitch="100" w:charSpace="4096"/>
        </w:sectPr>
      </w:pPr>
    </w:p>
    <w:p>
      <w:pPr>
        <w:pStyle w:val="Style15"/>
        <w:spacing w:before="203" w:after="0"/>
        <w:ind w:left="1310" w:hanging="0"/>
        <w:rPr/>
      </w:pPr>
      <w:r>
        <w:rPr/>
        <w:t>Опір</w:t>
      </w:r>
      <w:r>
        <w:rPr>
          <w:spacing w:val="-6"/>
        </w:rPr>
        <w:t xml:space="preserve"> </w:t>
      </w:r>
      <w:r>
        <w:rPr/>
        <w:t>обмежувального</w:t>
      </w:r>
      <w:r>
        <w:rPr>
          <w:spacing w:val="-5"/>
        </w:rPr>
        <w:t xml:space="preserve"> </w:t>
      </w:r>
      <w:r>
        <w:rPr/>
        <w:t>резистора</w:t>
      </w:r>
      <w:r>
        <w:rPr>
          <w:spacing w:val="-6"/>
        </w:rPr>
        <w:t xml:space="preserve"> </w:t>
      </w:r>
      <w:r>
        <w:rPr/>
        <w:t>R</w:t>
      </w:r>
      <w:r>
        <w:rPr>
          <w:vertAlign w:val="subscript"/>
        </w:rPr>
        <w:t>обм</w:t>
      </w:r>
      <w:r>
        <w:rPr>
          <w:spacing w:val="-5"/>
        </w:rPr>
        <w:t xml:space="preserve"> </w:t>
      </w:r>
      <w:r>
        <w:rPr/>
        <w:t>визначається</w:t>
      </w:r>
      <w:r>
        <w:rPr>
          <w:spacing w:val="-8"/>
        </w:rPr>
        <w:t xml:space="preserve"> </w:t>
      </w:r>
      <w:r>
        <w:rPr>
          <w:spacing w:val="-5"/>
        </w:rPr>
        <w:t>як:</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8" w:after="0"/>
        <w:rPr>
          <w:sz w:val="27"/>
        </w:rPr>
      </w:pPr>
      <w:r>
        <w:rPr>
          <w:sz w:val="27"/>
        </w:rPr>
      </w:r>
    </w:p>
    <w:p>
      <w:pPr>
        <w:pStyle w:val="Normal"/>
        <w:tabs>
          <w:tab w:val="clear" w:pos="720"/>
          <w:tab w:val="left" w:pos="537" w:leader="none"/>
        </w:tabs>
        <w:spacing w:lineRule="exact" w:line="123"/>
        <w:jc w:val="right"/>
        <w:rPr>
          <w:rFonts w:ascii="Symbol" w:hAnsi="Symbol"/>
          <w:sz w:val="35"/>
        </w:rPr>
      </w:pPr>
      <w:r>
        <w:rPr>
          <w:i/>
          <w:spacing w:val="-10"/>
          <w:position w:val="-20"/>
          <w:sz w:val="27"/>
        </w:rPr>
        <w:t>R</w:t>
      </w:r>
      <w:r>
        <w:rPr>
          <w:i/>
          <w:sz w:val="27"/>
        </w:rPr>
        <w:tab/>
      </w:r>
      <w:r>
        <w:rPr>
          <w:rFonts w:ascii="Symbol" w:hAnsi="Symbol"/>
          <w:sz w:val="27"/>
        </w:rPr>
        <w:t></w:t>
      </w:r>
      <w:r>
        <w:rPr>
          <w:spacing w:val="26"/>
          <w:sz w:val="27"/>
        </w:rPr>
        <w:t xml:space="preserve"> </w:t>
      </w:r>
      <w:r>
        <w:rPr>
          <w:rFonts w:ascii="Symbol" w:hAnsi="Symbol"/>
          <w:spacing w:val="-10"/>
          <w:position w:val="-20"/>
          <w:sz w:val="35"/>
        </w:rPr>
        <w:t></w:t>
      </w:r>
    </w:p>
    <w:p>
      <w:pPr>
        <w:pStyle w:val="Normal"/>
        <w:spacing w:lineRule="exact" w:line="291" w:before="150" w:after="0"/>
        <w:ind w:left="396" w:hanging="0"/>
        <w:rPr>
          <w:sz w:val="27"/>
        </w:rPr>
      </w:pPr>
      <w:r>
        <w:br w:type="column"/>
      </w:r>
      <w:r>
        <w:rPr>
          <w:sz w:val="27"/>
        </w:rPr>
        <w:t>20</w:t>
      </w:r>
      <w:r>
        <w:rPr>
          <w:spacing w:val="-11"/>
          <w:sz w:val="27"/>
        </w:rPr>
        <w:t xml:space="preserve"> </w:t>
      </w:r>
      <w:r>
        <w:rPr>
          <w:rFonts w:ascii="Symbol" w:hAnsi="Symbol"/>
          <w:sz w:val="27"/>
        </w:rPr>
        <w:t></w:t>
      </w:r>
      <w:r>
        <w:rPr>
          <w:spacing w:val="-33"/>
          <w:sz w:val="27"/>
        </w:rPr>
        <w:t xml:space="preserve"> </w:t>
      </w:r>
      <w:r>
        <w:rPr>
          <w:spacing w:val="-5"/>
          <w:sz w:val="27"/>
        </w:rPr>
        <w:t>13</w:t>
      </w:r>
    </w:p>
    <w:p>
      <w:pPr>
        <w:pStyle w:val="Style15"/>
        <w:spacing w:before="8" w:after="0"/>
        <w:rPr>
          <w:sz w:val="27"/>
        </w:rPr>
      </w:pPr>
      <w:r>
        <w:br w:type="column"/>
      </w:r>
      <w:r>
        <w:rPr>
          <w:sz w:val="27"/>
        </w:rPr>
      </w:r>
    </w:p>
    <w:p>
      <w:pPr>
        <w:pStyle w:val="Normal"/>
        <w:spacing w:lineRule="exact" w:line="123"/>
        <w:ind w:left="550" w:hanging="0"/>
        <w:rPr>
          <w:sz w:val="28"/>
        </w:rPr>
      </w:pPr>
      <w:r>
        <w:rPr>
          <w:rFonts w:ascii="Symbol" w:hAnsi="Symbol"/>
          <w:position w:val="-3"/>
          <w:sz w:val="27"/>
        </w:rPr>
        <w:t></w:t>
      </w:r>
      <w:r>
        <w:rPr>
          <w:spacing w:val="8"/>
          <w:sz w:val="27"/>
        </w:rPr>
        <w:t xml:space="preserve"> </w:t>
      </w:r>
      <w:r>
        <w:rPr>
          <w:spacing w:val="-4"/>
          <w:sz w:val="27"/>
        </w:rPr>
        <w:t>430</w:t>
      </w:r>
      <w:r>
        <w:rPr>
          <w:spacing w:val="-4"/>
          <w:position w:val="-3"/>
          <w:sz w:val="28"/>
        </w:rPr>
        <w:t>Ом</w:t>
      </w:r>
    </w:p>
    <w:p>
      <w:pPr>
        <w:sectPr>
          <w:type w:val="continuous"/>
          <w:pgSz w:w="11906" w:h="16838"/>
          <w:pgMar w:left="992" w:right="0" w:gutter="0" w:header="0" w:top="620" w:footer="657" w:bottom="960"/>
          <w:cols w:num="3" w:equalWidth="false" w:sep="false">
            <w:col w:w="4694" w:space="40"/>
            <w:col w:w="1207" w:space="38"/>
            <w:col w:w="4933"/>
          </w:cols>
          <w:formProt w:val="false"/>
          <w:textDirection w:val="lrTb"/>
          <w:docGrid w:type="default" w:linePitch="100" w:charSpace="4096"/>
        </w:sectPr>
      </w:pPr>
    </w:p>
    <w:p>
      <w:pPr>
        <w:pStyle w:val="Normal"/>
        <w:spacing w:before="76" w:after="0"/>
        <w:jc w:val="right"/>
        <w:rPr>
          <w:i/>
          <w:i/>
          <w:sz w:val="15"/>
        </w:rPr>
      </w:pPr>
      <w:r>
        <w:rPr>
          <w:i/>
          <w:spacing w:val="-5"/>
          <w:w w:val="110"/>
          <w:sz w:val="15"/>
        </w:rPr>
        <w:t>обм</w:t>
      </w:r>
    </w:p>
    <w:p>
      <w:pPr>
        <w:pStyle w:val="Style15"/>
        <w:spacing w:before="11" w:after="24"/>
        <w:rPr>
          <w:i/>
          <w:i/>
          <w:sz w:val="4"/>
        </w:rPr>
      </w:pPr>
      <w:r>
        <w:br w:type="column"/>
      </w:r>
      <w:r>
        <w:rPr>
          <w:i/>
          <w:sz w:val="4"/>
        </w:rPr>
      </w:r>
    </w:p>
    <w:p>
      <w:pPr>
        <w:pStyle w:val="Normal"/>
        <w:spacing w:lineRule="exact" w:line="20"/>
        <w:ind w:left="293" w:hanging="0"/>
        <w:rPr>
          <w:sz w:val="2"/>
        </w:rPr>
      </w:pPr>
      <w:r>
        <w:rPr/>
        <mc:AlternateContent>
          <mc:Choice Requires="wpg">
            <w:drawing>
              <wp:inline distT="0" distB="0" distL="0" distR="0">
                <wp:extent cx="1183640" cy="6985"/>
                <wp:effectExtent l="9525" t="0" r="0" b="2539"/>
                <wp:docPr id="64" name="Фігура207"/>
                <a:graphic xmlns:a="http://schemas.openxmlformats.org/drawingml/2006/main">
                  <a:graphicData uri="http://schemas.microsoft.com/office/word/2010/wordprocessingGroup">
                    <wpg:wgp>
                      <wpg:cNvGrpSpPr/>
                      <wpg:grpSpPr>
                        <a:xfrm>
                          <a:off x="0" y="0"/>
                          <a:ext cx="1183680" cy="6840"/>
                          <a:chOff x="0" y="0"/>
                          <a:chExt cx="1183680" cy="6840"/>
                        </a:xfrm>
                      </wpg:grpSpPr>
                      <wps:wsp>
                        <wps:cNvSpPr/>
                        <wps:spPr>
                          <a:xfrm>
                            <a:off x="0" y="0"/>
                            <a:ext cx="1183680" cy="6840"/>
                          </a:xfrm>
                          <a:custGeom>
                            <a:avLst/>
                            <a:gdLst>
                              <a:gd name="textAreaLeft" fmla="*/ 0 w 671040"/>
                              <a:gd name="textAreaRight" fmla="*/ 671760 w 671040"/>
                              <a:gd name="textAreaTop" fmla="*/ 0 h 3960"/>
                              <a:gd name="textAreaBottom" fmla="*/ 4680 h 3960"/>
                            </a:gdLst>
                            <a:ahLst/>
                            <a:rect l="textAreaLeft" t="textAreaTop" r="textAreaRight" b="textAreaBottom"/>
                            <a:pathLst>
                              <a:path w="1183640" h="0">
                                <a:moveTo>
                                  <a:pt x="0" y="0"/>
                                </a:moveTo>
                                <a:lnTo>
                                  <a:pt x="1183146" y="0"/>
                                </a:lnTo>
                              </a:path>
                            </a:pathLst>
                          </a:custGeom>
                          <a:noFill/>
                          <a:ln w="6911">
                            <a:solidFill>
                              <a:srgbClr val="000000"/>
                            </a:solidFill>
                            <a:round/>
                          </a:ln>
                        </wps:spPr>
                        <wps:style>
                          <a:lnRef idx="0"/>
                          <a:fillRef idx="0"/>
                          <a:effectRef idx="0"/>
                          <a:fontRef idx="minor"/>
                        </wps:style>
                        <wps:bodyPr/>
                      </wps:wsp>
                    </wpg:wgp>
                  </a:graphicData>
                </a:graphic>
              </wp:inline>
            </w:drawing>
          </mc:Choice>
          <mc:Fallback>
            <w:pict>
              <v:group id="shape_0" alt="Фігура207" style="position:absolute;margin-left:0pt;margin-top:-0.8pt;width:93.2pt;height:0.55pt" coordorigin="0,-16" coordsize="1864,11"/>
            </w:pict>
          </mc:Fallback>
        </mc:AlternateContent>
      </w:r>
    </w:p>
    <w:p>
      <w:pPr>
        <w:pStyle w:val="Normal"/>
        <w:ind w:left="364" w:hanging="0"/>
        <w:rPr>
          <w:sz w:val="27"/>
        </w:rPr>
      </w:pPr>
      <w:r>
        <w:rPr>
          <w:sz w:val="27"/>
        </w:rPr>
        <w:t>10.5</w:t>
      </w:r>
      <w:r>
        <w:rPr>
          <w:spacing w:val="-11"/>
          <w:sz w:val="27"/>
        </w:rPr>
        <w:t xml:space="preserve"> </w:t>
      </w:r>
      <w:r>
        <w:rPr>
          <w:rFonts w:ascii="Symbol" w:hAnsi="Symbol"/>
          <w:sz w:val="27"/>
        </w:rPr>
        <w:t></w:t>
      </w:r>
      <w:r>
        <w:rPr>
          <w:spacing w:val="-7"/>
          <w:sz w:val="27"/>
        </w:rPr>
        <w:t xml:space="preserve"> </w:t>
      </w:r>
      <w:r>
        <w:rPr>
          <w:spacing w:val="-2"/>
          <w:sz w:val="27"/>
        </w:rPr>
        <w:t>5,9</w:t>
      </w:r>
      <w:r>
        <w:rPr>
          <w:rFonts w:ascii="Symbol" w:hAnsi="Symbol"/>
          <w:spacing w:val="-2"/>
          <w:sz w:val="35"/>
        </w:rPr>
        <w:t></w:t>
      </w:r>
      <w:r>
        <w:rPr>
          <w:rFonts w:ascii="Symbol" w:hAnsi="Symbol"/>
          <w:spacing w:val="-2"/>
          <w:sz w:val="27"/>
        </w:rPr>
        <w:t></w:t>
      </w:r>
      <w:r>
        <w:rPr>
          <w:spacing w:val="-2"/>
          <w:sz w:val="27"/>
        </w:rPr>
        <w:t>10</w:t>
      </w:r>
      <w:r>
        <w:rPr>
          <w:rFonts w:ascii="Symbol" w:hAnsi="Symbol"/>
          <w:spacing w:val="-2"/>
          <w:sz w:val="27"/>
          <w:vertAlign w:val="superscript"/>
        </w:rPr>
        <w:t></w:t>
      </w:r>
      <w:r>
        <w:rPr>
          <w:spacing w:val="-2"/>
          <w:sz w:val="27"/>
          <w:vertAlign w:val="superscript"/>
        </w:rPr>
        <w:t>3</w:t>
      </w:r>
    </w:p>
    <w:p>
      <w:pPr>
        <w:sectPr>
          <w:type w:val="continuous"/>
          <w:pgSz w:w="11906" w:h="16838"/>
          <w:pgMar w:left="992" w:right="0" w:gutter="0" w:header="0" w:top="620" w:footer="657" w:bottom="960"/>
          <w:cols w:num="2" w:equalWidth="false" w:sep="false">
            <w:col w:w="4255" w:space="40"/>
            <w:col w:w="6618"/>
          </w:cols>
          <w:formProt w:val="false"/>
          <w:textDirection w:val="lrTb"/>
          <w:docGrid w:type="default" w:linePitch="100" w:charSpace="4096"/>
        </w:sectPr>
      </w:pPr>
    </w:p>
    <w:p>
      <w:pPr>
        <w:pStyle w:val="Style15"/>
        <w:spacing w:lineRule="atLeast" w:line="480" w:before="99" w:after="0"/>
        <w:ind w:left="710" w:right="854" w:firstLine="599"/>
        <w:rPr/>
      </w:pPr>
      <w:r>
        <w:rPr/>
        <w:t>Стабілізація</w:t>
      </w:r>
      <w:r>
        <w:rPr>
          <w:spacing w:val="-3"/>
        </w:rPr>
        <w:t xml:space="preserve"> </w:t>
      </w:r>
      <w:r>
        <w:rPr/>
        <w:t>напруги</w:t>
      </w:r>
      <w:r>
        <w:rPr>
          <w:spacing w:val="-3"/>
        </w:rPr>
        <w:t xml:space="preserve"> </w:t>
      </w:r>
      <w:r>
        <w:rPr/>
        <w:t>на</w:t>
      </w:r>
      <w:r>
        <w:rPr>
          <w:spacing w:val="-6"/>
        </w:rPr>
        <w:t xml:space="preserve"> </w:t>
      </w:r>
      <w:r>
        <w:rPr/>
        <w:t>навантаженні</w:t>
      </w:r>
      <w:r>
        <w:rPr>
          <w:spacing w:val="-2"/>
        </w:rPr>
        <w:t xml:space="preserve"> </w:t>
      </w:r>
      <w:r>
        <w:rPr/>
        <w:t>буде</w:t>
      </w:r>
      <w:r>
        <w:rPr>
          <w:spacing w:val="-3"/>
        </w:rPr>
        <w:t xml:space="preserve"> </w:t>
      </w:r>
      <w:r>
        <w:rPr/>
        <w:t>забезпечена</w:t>
      </w:r>
      <w:r>
        <w:rPr>
          <w:spacing w:val="-6"/>
        </w:rPr>
        <w:t xml:space="preserve"> </w:t>
      </w:r>
      <w:r>
        <w:rPr/>
        <w:t>для</w:t>
      </w:r>
      <w:r>
        <w:rPr>
          <w:spacing w:val="-6"/>
        </w:rPr>
        <w:t xml:space="preserve"> </w:t>
      </w:r>
      <w:r>
        <w:rPr/>
        <w:t>змінення</w:t>
      </w:r>
      <w:r>
        <w:rPr>
          <w:spacing w:val="-3"/>
        </w:rPr>
        <w:t xml:space="preserve"> </w:t>
      </w:r>
      <w:r>
        <w:rPr/>
        <w:t>Е</w:t>
      </w:r>
      <w:r>
        <w:rPr>
          <w:spacing w:val="-2"/>
        </w:rPr>
        <w:t xml:space="preserve"> </w:t>
      </w:r>
      <w:r>
        <w:rPr/>
        <w:t>в межах від Е</w:t>
      </w:r>
      <w:r>
        <w:rPr>
          <w:vertAlign w:val="subscript"/>
        </w:rPr>
        <w:t>ст</w:t>
      </w:r>
      <w:r>
        <w:rPr>
          <w:spacing w:val="-8"/>
        </w:rPr>
        <w:t xml:space="preserve"> </w:t>
      </w:r>
      <w:r>
        <w:rPr>
          <w:vertAlign w:val="subscript"/>
        </w:rPr>
        <w:t>мін</w:t>
      </w:r>
      <w:r>
        <w:rPr>
          <w:spacing w:val="-8"/>
        </w:rPr>
        <w:t xml:space="preserve"> </w:t>
      </w:r>
      <w:r>
        <w:rPr/>
        <w:t>до Е</w:t>
      </w:r>
      <w:r>
        <w:rPr>
          <w:vertAlign w:val="subscript"/>
        </w:rPr>
        <w:t>ст</w:t>
      </w:r>
      <w:r>
        <w:rPr>
          <w:spacing w:val="-5"/>
        </w:rPr>
        <w:t xml:space="preserve"> </w:t>
      </w:r>
      <w:r>
        <w:rPr>
          <w:vertAlign w:val="subscript"/>
        </w:rPr>
        <w:t>макс</w:t>
      </w:r>
      <w:r>
        <w:rPr/>
        <w:t>:</w:t>
      </w:r>
    </w:p>
    <w:p>
      <w:pPr>
        <w:pStyle w:val="Normal"/>
        <w:spacing w:before="13" w:after="0"/>
        <w:ind w:left="509" w:hanging="0"/>
        <w:jc w:val="center"/>
        <w:rPr>
          <w:sz w:val="28"/>
        </w:rPr>
      </w:pPr>
      <w:r>
        <w:rPr>
          <w:i/>
          <w:position w:val="6"/>
          <w:sz w:val="25"/>
        </w:rPr>
        <w:t>Е</w:t>
      </w:r>
      <w:r>
        <w:rPr>
          <w:i/>
          <w:sz w:val="15"/>
        </w:rPr>
        <w:t>мін</w:t>
      </w:r>
      <w:r>
        <w:rPr>
          <w:i/>
          <w:spacing w:val="57"/>
          <w:sz w:val="15"/>
        </w:rPr>
        <w:t xml:space="preserve"> </w:t>
      </w:r>
      <w:r>
        <w:rPr>
          <w:rFonts w:ascii="Symbol" w:hAnsi="Symbol"/>
          <w:position w:val="6"/>
          <w:sz w:val="25"/>
        </w:rPr>
        <w:t></w:t>
      </w:r>
      <w:r>
        <w:rPr>
          <w:spacing w:val="-24"/>
          <w:position w:val="6"/>
          <w:sz w:val="25"/>
        </w:rPr>
        <w:t xml:space="preserve"> </w:t>
      </w:r>
      <w:r>
        <w:rPr>
          <w:i/>
          <w:position w:val="6"/>
          <w:sz w:val="25"/>
        </w:rPr>
        <w:t>U</w:t>
      </w:r>
      <w:r>
        <w:rPr>
          <w:i/>
          <w:sz w:val="15"/>
        </w:rPr>
        <w:t>ст</w:t>
      </w:r>
      <w:r>
        <w:rPr>
          <w:i/>
          <w:spacing w:val="56"/>
          <w:sz w:val="15"/>
        </w:rPr>
        <w:t xml:space="preserve"> </w:t>
      </w:r>
      <w:r>
        <w:rPr>
          <w:rFonts w:ascii="Symbol" w:hAnsi="Symbol"/>
          <w:position w:val="6"/>
          <w:sz w:val="25"/>
        </w:rPr>
        <w:t></w:t>
      </w:r>
      <w:r>
        <w:rPr>
          <w:spacing w:val="-15"/>
          <w:position w:val="6"/>
          <w:sz w:val="25"/>
        </w:rPr>
        <w:t xml:space="preserve"> </w:t>
      </w:r>
      <w:r>
        <w:rPr>
          <w:rFonts w:ascii="Symbol" w:hAnsi="Symbol"/>
          <w:position w:val="7"/>
          <w:sz w:val="40"/>
        </w:rPr>
        <w:t></w:t>
      </w:r>
      <w:r>
        <w:rPr>
          <w:i/>
          <w:position w:val="6"/>
          <w:sz w:val="25"/>
        </w:rPr>
        <w:t>I</w:t>
      </w:r>
      <w:r>
        <w:rPr>
          <w:i/>
          <w:sz w:val="15"/>
        </w:rPr>
        <w:t>ст</w:t>
      </w:r>
      <w:r>
        <w:rPr>
          <w:i/>
          <w:spacing w:val="-4"/>
          <w:sz w:val="15"/>
        </w:rPr>
        <w:t xml:space="preserve"> </w:t>
      </w:r>
      <w:r>
        <w:rPr>
          <w:i/>
          <w:sz w:val="15"/>
        </w:rPr>
        <w:t>мін</w:t>
      </w:r>
      <w:r>
        <w:rPr>
          <w:i/>
          <w:spacing w:val="39"/>
          <w:sz w:val="15"/>
        </w:rPr>
        <w:t xml:space="preserve"> </w:t>
      </w:r>
      <w:r>
        <w:rPr>
          <w:rFonts w:ascii="Symbol" w:hAnsi="Symbol"/>
          <w:position w:val="6"/>
          <w:sz w:val="25"/>
        </w:rPr>
        <w:t></w:t>
      </w:r>
      <w:r>
        <w:rPr>
          <w:spacing w:val="-2"/>
          <w:position w:val="6"/>
          <w:sz w:val="25"/>
        </w:rPr>
        <w:t xml:space="preserve"> </w:t>
      </w:r>
      <w:r>
        <w:rPr>
          <w:i/>
          <w:spacing w:val="10"/>
          <w:position w:val="6"/>
          <w:sz w:val="25"/>
        </w:rPr>
        <w:t>I</w:t>
      </w:r>
      <w:r>
        <w:rPr>
          <w:i/>
          <w:spacing w:val="10"/>
          <w:sz w:val="15"/>
        </w:rPr>
        <w:t xml:space="preserve">н </w:t>
      </w:r>
      <w:r>
        <w:rPr>
          <w:rFonts w:ascii="Symbol" w:hAnsi="Symbol"/>
          <w:position w:val="7"/>
          <w:sz w:val="40"/>
        </w:rPr>
        <w:t></w:t>
      </w:r>
      <w:r>
        <w:rPr>
          <w:rFonts w:ascii="Symbol" w:hAnsi="Symbol"/>
          <w:position w:val="6"/>
          <w:sz w:val="25"/>
        </w:rPr>
        <w:t></w:t>
      </w:r>
      <w:r>
        <w:rPr>
          <w:i/>
          <w:position w:val="6"/>
          <w:sz w:val="25"/>
        </w:rPr>
        <w:t>R</w:t>
      </w:r>
      <w:r>
        <w:rPr>
          <w:i/>
          <w:sz w:val="15"/>
        </w:rPr>
        <w:t>обм</w:t>
      </w:r>
      <w:r>
        <w:rPr>
          <w:i/>
          <w:spacing w:val="18"/>
          <w:sz w:val="15"/>
        </w:rPr>
        <w:t xml:space="preserve"> </w:t>
      </w:r>
      <w:r>
        <w:rPr>
          <w:position w:val="6"/>
          <w:sz w:val="28"/>
        </w:rPr>
        <w:t>,</w:t>
      </w:r>
      <w:r>
        <w:rPr>
          <w:spacing w:val="9"/>
          <w:position w:val="6"/>
          <w:sz w:val="28"/>
        </w:rPr>
        <w:t xml:space="preserve"> </w:t>
      </w:r>
      <w:r>
        <w:rPr>
          <w:spacing w:val="-10"/>
          <w:position w:val="6"/>
          <w:sz w:val="28"/>
        </w:rPr>
        <w:t>В</w:t>
      </w:r>
    </w:p>
    <w:p>
      <w:pPr>
        <w:pStyle w:val="Normal"/>
        <w:spacing w:lineRule="auto" w:line="336" w:before="52" w:after="0"/>
        <w:ind w:left="1310" w:right="2784" w:firstLine="2570"/>
        <w:rPr>
          <w:sz w:val="28"/>
        </w:rPr>
      </w:pPr>
      <w:r>
        <w:rPr>
          <w:i/>
          <w:position w:val="7"/>
          <w:sz w:val="26"/>
        </w:rPr>
        <w:t>Е</w:t>
      </w:r>
      <w:r>
        <w:rPr>
          <w:i/>
          <w:sz w:val="15"/>
        </w:rPr>
        <w:t>макс</w:t>
      </w:r>
      <w:r>
        <w:rPr>
          <w:i/>
          <w:spacing w:val="40"/>
          <w:sz w:val="15"/>
        </w:rPr>
        <w:t xml:space="preserve"> </w:t>
      </w:r>
      <w:r>
        <w:rPr>
          <w:rFonts w:ascii="Symbol" w:hAnsi="Symbol"/>
          <w:position w:val="7"/>
          <w:sz w:val="26"/>
        </w:rPr>
        <w:t></w:t>
      </w:r>
      <w:r>
        <w:rPr>
          <w:spacing w:val="-27"/>
          <w:position w:val="7"/>
          <w:sz w:val="26"/>
        </w:rPr>
        <w:t xml:space="preserve"> </w:t>
      </w:r>
      <w:r>
        <w:rPr>
          <w:i/>
          <w:position w:val="7"/>
          <w:sz w:val="26"/>
        </w:rPr>
        <w:t>U</w:t>
      </w:r>
      <w:r>
        <w:rPr>
          <w:i/>
          <w:sz w:val="15"/>
        </w:rPr>
        <w:t>ст</w:t>
      </w:r>
      <w:r>
        <w:rPr>
          <w:i/>
          <w:spacing w:val="40"/>
          <w:sz w:val="15"/>
        </w:rPr>
        <w:t xml:space="preserve"> </w:t>
      </w:r>
      <w:r>
        <w:rPr>
          <w:rFonts w:ascii="Symbol" w:hAnsi="Symbol"/>
          <w:position w:val="7"/>
          <w:sz w:val="26"/>
        </w:rPr>
        <w:t></w:t>
      </w:r>
      <w:r>
        <w:rPr>
          <w:spacing w:val="-17"/>
          <w:position w:val="7"/>
          <w:sz w:val="26"/>
        </w:rPr>
        <w:t xml:space="preserve"> </w:t>
      </w:r>
      <w:r>
        <w:rPr>
          <w:rFonts w:ascii="Symbol" w:hAnsi="Symbol"/>
          <w:position w:val="7"/>
          <w:sz w:val="41"/>
        </w:rPr>
        <w:t></w:t>
      </w:r>
      <w:r>
        <w:rPr>
          <w:i/>
          <w:position w:val="7"/>
          <w:sz w:val="26"/>
        </w:rPr>
        <w:t>I</w:t>
      </w:r>
      <w:r>
        <w:rPr>
          <w:i/>
          <w:sz w:val="15"/>
        </w:rPr>
        <w:t>ст</w:t>
      </w:r>
      <w:r>
        <w:rPr>
          <w:i/>
          <w:spacing w:val="-2"/>
          <w:sz w:val="15"/>
        </w:rPr>
        <w:t xml:space="preserve"> </w:t>
      </w:r>
      <w:r>
        <w:rPr>
          <w:i/>
          <w:sz w:val="15"/>
        </w:rPr>
        <w:t>макс</w:t>
      </w:r>
      <w:r>
        <w:rPr>
          <w:i/>
          <w:spacing w:val="35"/>
          <w:sz w:val="15"/>
        </w:rPr>
        <w:t xml:space="preserve"> </w:t>
      </w:r>
      <w:r>
        <w:rPr>
          <w:rFonts w:ascii="Symbol" w:hAnsi="Symbol"/>
          <w:position w:val="7"/>
          <w:sz w:val="26"/>
        </w:rPr>
        <w:t></w:t>
      </w:r>
      <w:r>
        <w:rPr>
          <w:spacing w:val="-3"/>
          <w:position w:val="7"/>
          <w:sz w:val="26"/>
        </w:rPr>
        <w:t xml:space="preserve"> </w:t>
      </w:r>
      <w:r>
        <w:rPr>
          <w:i/>
          <w:spacing w:val="10"/>
          <w:position w:val="7"/>
          <w:sz w:val="26"/>
        </w:rPr>
        <w:t>I</w:t>
      </w:r>
      <w:r>
        <w:rPr>
          <w:i/>
          <w:spacing w:val="10"/>
          <w:sz w:val="15"/>
        </w:rPr>
        <w:t xml:space="preserve">н </w:t>
      </w:r>
      <w:r>
        <w:rPr>
          <w:rFonts w:ascii="Symbol" w:hAnsi="Symbol"/>
          <w:position w:val="7"/>
          <w:sz w:val="41"/>
        </w:rPr>
        <w:t></w:t>
      </w:r>
      <w:r>
        <w:rPr>
          <w:rFonts w:ascii="Symbol" w:hAnsi="Symbol"/>
          <w:position w:val="7"/>
          <w:sz w:val="26"/>
        </w:rPr>
        <w:t></w:t>
      </w:r>
      <w:r>
        <w:rPr>
          <w:i/>
          <w:position w:val="7"/>
          <w:sz w:val="26"/>
        </w:rPr>
        <w:t>R</w:t>
      </w:r>
      <w:r>
        <w:rPr>
          <w:i/>
          <w:sz w:val="15"/>
        </w:rPr>
        <w:t xml:space="preserve">обм </w:t>
      </w:r>
      <w:r>
        <w:rPr>
          <w:position w:val="6"/>
          <w:sz w:val="28"/>
        </w:rPr>
        <w:t xml:space="preserve">, В </w:t>
      </w:r>
      <w:r>
        <w:rPr>
          <w:sz w:val="28"/>
        </w:rPr>
        <w:t>Нижня границя стабілізації дорівнює:</w:t>
      </w:r>
    </w:p>
    <w:p>
      <w:pPr>
        <w:pStyle w:val="Normal"/>
        <w:spacing w:lineRule="exact" w:line="406"/>
        <w:ind w:left="510" w:hanging="0"/>
        <w:jc w:val="center"/>
        <w:rPr>
          <w:sz w:val="28"/>
        </w:rPr>
      </w:pPr>
      <w:r>
        <w:rPr>
          <w:i/>
          <w:sz w:val="26"/>
        </w:rPr>
        <w:t>Е</w:t>
      </w:r>
      <w:r>
        <w:rPr>
          <w:i/>
          <w:position w:val="-5"/>
          <w:sz w:val="15"/>
        </w:rPr>
        <w:t>мін</w:t>
      </w:r>
      <w:r>
        <w:rPr>
          <w:i/>
          <w:spacing w:val="49"/>
          <w:position w:val="-5"/>
          <w:sz w:val="15"/>
        </w:rPr>
        <w:t xml:space="preserve"> </w:t>
      </w:r>
      <w:r>
        <w:rPr>
          <w:rFonts w:ascii="Symbol" w:hAnsi="Symbol"/>
          <w:sz w:val="26"/>
        </w:rPr>
        <w:t></w:t>
      </w:r>
      <w:r>
        <w:rPr>
          <w:spacing w:val="-34"/>
          <w:sz w:val="26"/>
        </w:rPr>
        <w:t xml:space="preserve"> </w:t>
      </w:r>
      <w:r>
        <w:rPr>
          <w:sz w:val="26"/>
        </w:rPr>
        <w:t>13</w:t>
      </w:r>
      <w:r>
        <w:rPr>
          <w:rFonts w:ascii="Symbol" w:hAnsi="Symbol"/>
          <w:sz w:val="26"/>
        </w:rPr>
        <w:t></w:t>
      </w:r>
      <w:r>
        <w:rPr>
          <w:spacing w:val="-21"/>
          <w:sz w:val="26"/>
        </w:rPr>
        <w:t xml:space="preserve"> </w:t>
      </w:r>
      <w:r>
        <w:rPr>
          <w:rFonts w:ascii="Symbol" w:hAnsi="Symbol"/>
          <w:position w:val="1"/>
          <w:sz w:val="42"/>
        </w:rPr>
        <w:t></w:t>
      </w:r>
      <w:r>
        <w:rPr>
          <w:sz w:val="26"/>
        </w:rPr>
        <w:t>10</w:t>
      </w:r>
      <w:r>
        <w:rPr>
          <w:rFonts w:ascii="Symbol" w:hAnsi="Symbol"/>
          <w:sz w:val="26"/>
          <w:vertAlign w:val="superscript"/>
        </w:rPr>
        <w:t></w:t>
      </w:r>
      <w:r>
        <w:rPr>
          <w:sz w:val="26"/>
          <w:vertAlign w:val="superscript"/>
        </w:rPr>
        <w:t>3</w:t>
      </w:r>
      <w:r>
        <w:rPr>
          <w:spacing w:val="13"/>
          <w:sz w:val="26"/>
        </w:rPr>
        <w:t xml:space="preserve"> </w:t>
      </w:r>
      <w:r>
        <w:rPr>
          <w:rFonts w:ascii="Symbol" w:hAnsi="Symbol"/>
          <w:sz w:val="26"/>
        </w:rPr>
        <w:t></w:t>
      </w:r>
      <w:r>
        <w:rPr>
          <w:spacing w:val="-26"/>
          <w:sz w:val="26"/>
        </w:rPr>
        <w:t xml:space="preserve"> </w:t>
      </w:r>
      <w:r>
        <w:rPr>
          <w:sz w:val="26"/>
        </w:rPr>
        <w:t>5,9</w:t>
      </w:r>
      <w:r>
        <w:rPr>
          <w:rFonts w:ascii="Symbol" w:hAnsi="Symbol"/>
          <w:sz w:val="26"/>
          <w:vertAlign w:val="superscript"/>
        </w:rPr>
        <w:t></w:t>
      </w:r>
      <w:r>
        <w:rPr>
          <w:sz w:val="26"/>
          <w:vertAlign w:val="superscript"/>
        </w:rPr>
        <w:t>3</w:t>
      </w:r>
      <w:r>
        <w:rPr>
          <w:spacing w:val="-29"/>
          <w:sz w:val="26"/>
        </w:rPr>
        <w:t xml:space="preserve"> </w:t>
      </w:r>
      <w:r>
        <w:rPr>
          <w:rFonts w:ascii="Symbol" w:hAnsi="Symbol"/>
          <w:position w:val="1"/>
          <w:sz w:val="42"/>
        </w:rPr>
        <w:t></w:t>
      </w:r>
      <w:r>
        <w:rPr>
          <w:rFonts w:ascii="Symbol" w:hAnsi="Symbol"/>
          <w:sz w:val="26"/>
        </w:rPr>
        <w:t></w:t>
      </w:r>
      <w:r>
        <w:rPr>
          <w:spacing w:val="-28"/>
          <w:sz w:val="26"/>
        </w:rPr>
        <w:t xml:space="preserve"> </w:t>
      </w:r>
      <w:r>
        <w:rPr>
          <w:sz w:val="26"/>
        </w:rPr>
        <w:t>430</w:t>
      </w:r>
      <w:r>
        <w:rPr>
          <w:spacing w:val="-27"/>
          <w:sz w:val="26"/>
        </w:rPr>
        <w:t xml:space="preserve"> </w:t>
      </w:r>
      <w:r>
        <w:rPr>
          <w:rFonts w:ascii="Symbol" w:hAnsi="Symbol"/>
          <w:sz w:val="26"/>
        </w:rPr>
        <w:t></w:t>
      </w:r>
      <w:r>
        <w:rPr>
          <w:spacing w:val="-34"/>
          <w:sz w:val="26"/>
        </w:rPr>
        <w:t xml:space="preserve"> </w:t>
      </w:r>
      <w:r>
        <w:rPr>
          <w:spacing w:val="-5"/>
          <w:sz w:val="26"/>
        </w:rPr>
        <w:t>16</w:t>
      </w:r>
      <w:r>
        <w:rPr>
          <w:spacing w:val="-5"/>
          <w:sz w:val="28"/>
        </w:rPr>
        <w:t>В</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69" w:after="0"/>
        <w:ind w:left="1310" w:hanging="0"/>
        <w:rPr/>
      </w:pPr>
      <w:r>
        <w:rPr/>
        <w:t>Верхня</w:t>
      </w:r>
      <w:r>
        <w:rPr>
          <w:spacing w:val="58"/>
        </w:rPr>
        <w:t xml:space="preserve"> </w:t>
      </w:r>
      <w:r>
        <w:rPr/>
        <w:t>границя</w:t>
      </w:r>
      <w:r>
        <w:rPr>
          <w:spacing w:val="-5"/>
        </w:rPr>
        <w:t xml:space="preserve"> </w:t>
      </w:r>
      <w:r>
        <w:rPr/>
        <w:t>стабілізації</w:t>
      </w:r>
      <w:r>
        <w:rPr>
          <w:spacing w:val="-7"/>
        </w:rPr>
        <w:t xml:space="preserve"> </w:t>
      </w:r>
      <w:r>
        <w:rPr>
          <w:spacing w:val="-2"/>
        </w:rPr>
        <w:t>дорівнює:</w:t>
      </w:r>
    </w:p>
    <w:p>
      <w:pPr>
        <w:pStyle w:val="Normal"/>
        <w:tabs>
          <w:tab w:val="clear" w:pos="720"/>
          <w:tab w:val="left" w:pos="1106" w:leader="none"/>
        </w:tabs>
        <w:spacing w:before="29" w:after="0"/>
        <w:ind w:left="510" w:hanging="0"/>
        <w:jc w:val="center"/>
        <w:rPr>
          <w:sz w:val="28"/>
        </w:rPr>
      </w:pPr>
      <w:r>
        <mc:AlternateContent>
          <mc:Choice Requires="wps">
            <w:drawing>
              <wp:anchor behindDoc="1" distT="0" distB="0" distL="0" distR="0" simplePos="0" locked="0" layoutInCell="0" allowOverlap="1" relativeHeight="652">
                <wp:simplePos x="0" y="0"/>
                <wp:positionH relativeFrom="page">
                  <wp:posOffset>3077210</wp:posOffset>
                </wp:positionH>
                <wp:positionV relativeFrom="paragraph">
                  <wp:posOffset>240030</wp:posOffset>
                </wp:positionV>
                <wp:extent cx="212090" cy="107950"/>
                <wp:effectExtent l="0" t="0" r="0" b="0"/>
                <wp:wrapNone/>
                <wp:docPr id="65" name="Textbox 297"/>
                <a:graphic xmlns:a="http://schemas.openxmlformats.org/drawingml/2006/main">
                  <a:graphicData uri="http://schemas.microsoft.com/office/word/2010/wordprocessingShape">
                    <wps:wsp>
                      <wps:cNvSpPr/>
                      <wps:spPr>
                        <a:xfrm>
                          <a:off x="0" y="0"/>
                          <a:ext cx="212040" cy="108000"/>
                        </a:xfrm>
                        <a:prstGeom prst="rect">
                          <a:avLst/>
                        </a:prstGeom>
                        <a:noFill/>
                        <a:ln w="0">
                          <a:noFill/>
                        </a:ln>
                      </wps:spPr>
                      <wps:style>
                        <a:lnRef idx="0"/>
                        <a:fillRef idx="0"/>
                        <a:effectRef idx="0"/>
                        <a:fontRef idx="minor"/>
                      </wps:style>
                      <wps:txbx>
                        <w:txbxContent>
                          <w:p>
                            <w:pPr>
                              <w:pStyle w:val="Style21"/>
                              <w:spacing w:lineRule="exact" w:line="169"/>
                              <w:rPr>
                                <w:i/>
                                <w:i/>
                                <w:sz w:val="15"/>
                              </w:rPr>
                            </w:pPr>
                            <w:r>
                              <w:rPr>
                                <w:i/>
                                <w:color w:val="000000"/>
                                <w:spacing w:val="-4"/>
                                <w:w w:val="105"/>
                                <w:sz w:val="15"/>
                              </w:rPr>
                              <w:t>макс</w:t>
                            </w:r>
                          </w:p>
                        </w:txbxContent>
                      </wps:txbx>
                      <wps:bodyPr lIns="0" rIns="0" tIns="0" bIns="0" anchor="t">
                        <a:noAutofit/>
                      </wps:bodyPr>
                    </wps:wsp>
                  </a:graphicData>
                </a:graphic>
              </wp:anchor>
            </w:drawing>
          </mc:Choice>
          <mc:Fallback>
            <w:pict>
              <v:rect id="shape_0" ID="Textbox 297" path="m0,0l-2147483645,0l-2147483645,-2147483646l0,-2147483646xe" stroked="f" o:allowincell="f" style="position:absolute;margin-left:242.3pt;margin-top:18.9pt;width:16.65pt;height:8.45pt;mso-wrap-style:square;v-text-anchor:top;mso-position-horizontal-relative:page">
                <v:fill o:detectmouseclick="t" on="false"/>
                <v:stroke color="#3465a4" joinstyle="round" endcap="flat"/>
                <v:textbox>
                  <w:txbxContent>
                    <w:p>
                      <w:pPr>
                        <w:pStyle w:val="Style21"/>
                        <w:spacing w:lineRule="exact" w:line="169"/>
                        <w:rPr>
                          <w:i/>
                          <w:i/>
                          <w:sz w:val="15"/>
                        </w:rPr>
                      </w:pPr>
                      <w:r>
                        <w:rPr>
                          <w:i/>
                          <w:color w:val="000000"/>
                          <w:spacing w:val="-4"/>
                          <w:w w:val="105"/>
                          <w:sz w:val="15"/>
                        </w:rPr>
                        <w:t>макс</w:t>
                      </w:r>
                    </w:p>
                  </w:txbxContent>
                </v:textbox>
                <w10:wrap type="none"/>
              </v:rect>
            </w:pict>
          </mc:Fallback>
        </mc:AlternateContent>
      </w:r>
      <w:r>
        <w:rPr>
          <w:i/>
          <w:spacing w:val="-10"/>
          <w:sz w:val="26"/>
        </w:rPr>
        <w:t>Е</w:t>
      </w:r>
      <w:r>
        <w:rPr>
          <w:i/>
          <w:sz w:val="26"/>
        </w:rPr>
        <w:tab/>
      </w:r>
      <w:r>
        <w:rPr>
          <w:rFonts w:ascii="Symbol" w:hAnsi="Symbol"/>
          <w:sz w:val="26"/>
        </w:rPr>
        <w:t></w:t>
      </w:r>
      <w:r>
        <w:rPr>
          <w:spacing w:val="-35"/>
          <w:sz w:val="26"/>
        </w:rPr>
        <w:t xml:space="preserve"> </w:t>
      </w:r>
      <w:r>
        <w:rPr>
          <w:sz w:val="26"/>
        </w:rPr>
        <w:t>13</w:t>
      </w:r>
      <w:r>
        <w:rPr>
          <w:rFonts w:ascii="Symbol" w:hAnsi="Symbol"/>
          <w:sz w:val="26"/>
        </w:rPr>
        <w:t></w:t>
      </w:r>
      <w:r>
        <w:rPr>
          <w:spacing w:val="-22"/>
          <w:sz w:val="26"/>
        </w:rPr>
        <w:t xml:space="preserve"> </w:t>
      </w:r>
      <w:r>
        <w:rPr>
          <w:rFonts w:ascii="Symbol" w:hAnsi="Symbol"/>
          <w:sz w:val="42"/>
        </w:rPr>
        <w:t></w:t>
      </w:r>
      <w:r>
        <w:rPr>
          <w:sz w:val="26"/>
        </w:rPr>
        <w:t>20</w:t>
      </w:r>
      <w:r>
        <w:rPr>
          <w:rFonts w:ascii="Symbol" w:hAnsi="Symbol"/>
          <w:sz w:val="26"/>
          <w:vertAlign w:val="superscript"/>
        </w:rPr>
        <w:t></w:t>
      </w:r>
      <w:r>
        <w:rPr>
          <w:sz w:val="26"/>
          <w:vertAlign w:val="superscript"/>
        </w:rPr>
        <w:t>3</w:t>
      </w:r>
      <w:r>
        <w:rPr>
          <w:spacing w:val="-13"/>
          <w:sz w:val="26"/>
        </w:rPr>
        <w:t xml:space="preserve"> </w:t>
      </w:r>
      <w:r>
        <w:rPr>
          <w:rFonts w:ascii="Symbol" w:hAnsi="Symbol"/>
          <w:sz w:val="26"/>
        </w:rPr>
        <w:t></w:t>
      </w:r>
      <w:r>
        <w:rPr>
          <w:spacing w:val="-27"/>
          <w:sz w:val="26"/>
        </w:rPr>
        <w:t xml:space="preserve"> </w:t>
      </w:r>
      <w:r>
        <w:rPr>
          <w:sz w:val="26"/>
        </w:rPr>
        <w:t>5,9</w:t>
      </w:r>
      <w:r>
        <w:rPr>
          <w:rFonts w:ascii="Symbol" w:hAnsi="Symbol"/>
          <w:sz w:val="26"/>
          <w:vertAlign w:val="superscript"/>
        </w:rPr>
        <w:t></w:t>
      </w:r>
      <w:r>
        <w:rPr>
          <w:sz w:val="26"/>
          <w:vertAlign w:val="superscript"/>
        </w:rPr>
        <w:t>3</w:t>
      </w:r>
      <w:r>
        <w:rPr>
          <w:spacing w:val="-30"/>
          <w:sz w:val="26"/>
        </w:rPr>
        <w:t xml:space="preserve"> </w:t>
      </w:r>
      <w:r>
        <w:rPr>
          <w:rFonts w:ascii="Symbol" w:hAnsi="Symbol"/>
          <w:sz w:val="42"/>
        </w:rPr>
        <w:t></w:t>
      </w:r>
      <w:r>
        <w:rPr>
          <w:rFonts w:ascii="Symbol" w:hAnsi="Symbol"/>
          <w:sz w:val="26"/>
        </w:rPr>
        <w:t></w:t>
      </w:r>
      <w:r>
        <w:rPr>
          <w:spacing w:val="-29"/>
          <w:sz w:val="26"/>
        </w:rPr>
        <w:t xml:space="preserve"> </w:t>
      </w:r>
      <w:r>
        <w:rPr>
          <w:sz w:val="26"/>
        </w:rPr>
        <w:t>430</w:t>
      </w:r>
      <w:r>
        <w:rPr>
          <w:spacing w:val="-27"/>
          <w:sz w:val="26"/>
        </w:rPr>
        <w:t xml:space="preserve"> </w:t>
      </w:r>
      <w:r>
        <w:rPr>
          <w:rFonts w:ascii="Symbol" w:hAnsi="Symbol"/>
          <w:sz w:val="26"/>
        </w:rPr>
        <w:t></w:t>
      </w:r>
      <w:r>
        <w:rPr>
          <w:spacing w:val="-11"/>
          <w:sz w:val="26"/>
        </w:rPr>
        <w:t xml:space="preserve"> </w:t>
      </w:r>
      <w:r>
        <w:rPr>
          <w:spacing w:val="-4"/>
          <w:sz w:val="26"/>
        </w:rPr>
        <w:t>24,1</w:t>
      </w:r>
      <w:r>
        <w:rPr>
          <w:spacing w:val="-4"/>
          <w:sz w:val="28"/>
        </w:rPr>
        <w:t>В</w:t>
      </w:r>
    </w:p>
    <w:p>
      <w:pPr>
        <w:pStyle w:val="Style15"/>
        <w:spacing w:lineRule="auto" w:line="360" w:before="189" w:after="0"/>
        <w:ind w:left="710" w:right="964" w:firstLine="599"/>
        <w:rPr/>
      </w:pPr>
      <w:r>
        <w:rPr/>
        <w:t>Таким</w:t>
      </w:r>
      <w:r>
        <w:rPr>
          <w:spacing w:val="-5"/>
        </w:rPr>
        <w:t xml:space="preserve"> </w:t>
      </w:r>
      <w:r>
        <w:rPr/>
        <w:t>чином,</w:t>
      </w:r>
      <w:r>
        <w:rPr>
          <w:spacing w:val="-7"/>
        </w:rPr>
        <w:t xml:space="preserve"> </w:t>
      </w:r>
      <w:r>
        <w:rPr/>
        <w:t>стабілізація</w:t>
      </w:r>
      <w:r>
        <w:rPr>
          <w:spacing w:val="-5"/>
        </w:rPr>
        <w:t xml:space="preserve"> </w:t>
      </w:r>
      <w:r>
        <w:rPr/>
        <w:t>відбувається</w:t>
      </w:r>
      <w:r>
        <w:rPr>
          <w:spacing w:val="-7"/>
        </w:rPr>
        <w:t xml:space="preserve"> </w:t>
      </w:r>
      <w:r>
        <w:rPr/>
        <w:t>на</w:t>
      </w:r>
      <w:r>
        <w:rPr>
          <w:spacing w:val="-5"/>
        </w:rPr>
        <w:t xml:space="preserve"> </w:t>
      </w:r>
      <w:r>
        <w:rPr/>
        <w:t>всьому</w:t>
      </w:r>
      <w:r>
        <w:rPr>
          <w:spacing w:val="-4"/>
        </w:rPr>
        <w:t xml:space="preserve"> </w:t>
      </w:r>
      <w:r>
        <w:rPr/>
        <w:t>діапазоні</w:t>
      </w:r>
      <w:r>
        <w:rPr>
          <w:spacing w:val="-6"/>
        </w:rPr>
        <w:t xml:space="preserve"> </w:t>
      </w:r>
      <w:r>
        <w:rPr/>
        <w:t>змінення напруги джерела живлення.</w:t>
      </w:r>
    </w:p>
    <w:p>
      <w:pPr>
        <w:pStyle w:val="Style15"/>
        <w:spacing w:lineRule="exact" w:line="321"/>
        <w:ind w:left="710" w:hanging="0"/>
        <w:rPr/>
      </w:pPr>
      <w:r>
        <w:rPr/>
        <w:t>Таблиця</w:t>
      </w:r>
      <w:r>
        <w:rPr>
          <w:spacing w:val="-6"/>
        </w:rPr>
        <w:t xml:space="preserve"> </w:t>
      </w:r>
      <w:r>
        <w:rPr/>
        <w:t>2.2</w:t>
      </w:r>
      <w:r>
        <w:rPr>
          <w:spacing w:val="-4"/>
        </w:rPr>
        <w:t xml:space="preserve"> </w:t>
      </w:r>
      <w:r>
        <w:rPr/>
        <w:t>Таблиця</w:t>
      </w:r>
      <w:r>
        <w:rPr>
          <w:spacing w:val="-6"/>
        </w:rPr>
        <w:t xml:space="preserve"> </w:t>
      </w:r>
      <w:r>
        <w:rPr/>
        <w:t>варіантів</w:t>
      </w:r>
      <w:r>
        <w:rPr>
          <w:spacing w:val="-6"/>
        </w:rPr>
        <w:t xml:space="preserve"> </w:t>
      </w:r>
      <w:r>
        <w:rPr/>
        <w:t>для</w:t>
      </w:r>
      <w:r>
        <w:rPr>
          <w:spacing w:val="-5"/>
        </w:rPr>
        <w:t xml:space="preserve"> </w:t>
      </w:r>
      <w:r>
        <w:rPr/>
        <w:t>задачі</w:t>
      </w:r>
      <w:r>
        <w:rPr>
          <w:spacing w:val="-4"/>
        </w:rPr>
        <w:t xml:space="preserve"> </w:t>
      </w:r>
      <w:r>
        <w:rPr>
          <w:spacing w:val="-10"/>
        </w:rPr>
        <w:t>2</w:t>
      </w:r>
    </w:p>
    <w:p>
      <w:pPr>
        <w:pStyle w:val="Style15"/>
        <w:spacing w:before="11" w:after="0"/>
        <w:rPr>
          <w:sz w:val="13"/>
        </w:rPr>
      </w:pPr>
      <w:r>
        <w:rPr>
          <w:sz w:val="13"/>
        </w:rPr>
      </w:r>
    </w:p>
    <w:tbl>
      <w:tblPr>
        <w:tblStyle w:val="TableNormal"/>
        <w:tblW w:w="10077" w:type="dxa"/>
        <w:jc w:val="left"/>
        <w:tblInd w:w="535" w:type="dxa"/>
        <w:tblLayout w:type="fixed"/>
        <w:tblCellMar>
          <w:top w:w="0" w:type="dxa"/>
          <w:left w:w="5" w:type="dxa"/>
          <w:bottom w:w="0" w:type="dxa"/>
          <w:right w:w="5" w:type="dxa"/>
        </w:tblCellMar>
        <w:tblLook w:firstRow="1" w:noVBand="0" w:lastRow="1" w:firstColumn="1" w:lastColumn="1" w:noHBand="0" w:val="01e0"/>
      </w:tblPr>
      <w:tblGrid>
        <w:gridCol w:w="1140"/>
        <w:gridCol w:w="707"/>
        <w:gridCol w:w="634"/>
        <w:gridCol w:w="707"/>
        <w:gridCol w:w="704"/>
        <w:gridCol w:w="708"/>
        <w:gridCol w:w="704"/>
        <w:gridCol w:w="622"/>
        <w:gridCol w:w="704"/>
        <w:gridCol w:w="710"/>
        <w:gridCol w:w="704"/>
        <w:gridCol w:w="622"/>
        <w:gridCol w:w="705"/>
        <w:gridCol w:w="705"/>
      </w:tblGrid>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41" w:hanging="0"/>
              <w:jc w:val="left"/>
              <w:rPr>
                <w:b/>
                <w:b/>
                <w:sz w:val="24"/>
              </w:rPr>
            </w:pPr>
            <w:r>
              <w:rPr>
                <w:b/>
                <w:spacing w:val="-2"/>
                <w:kern w:val="0"/>
                <w:sz w:val="24"/>
                <w:szCs w:val="22"/>
                <w:lang w:eastAsia="en-US" w:bidi="ar-SA"/>
              </w:rPr>
              <w:t>Варіант</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20" w:right="10" w:hanging="0"/>
              <w:jc w:val="center"/>
              <w:rPr>
                <w:b/>
                <w:b/>
                <w:sz w:val="24"/>
              </w:rPr>
            </w:pPr>
            <w:r>
              <w:rPr>
                <w:b/>
                <w:spacing w:val="-10"/>
                <w:kern w:val="0"/>
                <w:sz w:val="24"/>
                <w:szCs w:val="22"/>
                <w:lang w:eastAsia="en-US" w:bidi="ar-SA"/>
              </w:rPr>
              <w:t>1</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9" w:hanging="0"/>
              <w:jc w:val="center"/>
              <w:rPr>
                <w:b/>
                <w:b/>
                <w:sz w:val="24"/>
              </w:rPr>
            </w:pPr>
            <w:r>
              <w:rPr>
                <w:b/>
                <w:spacing w:val="-10"/>
                <w:kern w:val="0"/>
                <w:sz w:val="24"/>
                <w:szCs w:val="22"/>
                <w:lang w:eastAsia="en-US" w:bidi="ar-SA"/>
              </w:rPr>
              <w:t>2</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20" w:right="7" w:hanging="0"/>
              <w:jc w:val="center"/>
              <w:rPr>
                <w:b/>
                <w:b/>
                <w:sz w:val="24"/>
              </w:rPr>
            </w:pPr>
            <w:r>
              <w:rPr>
                <w:b/>
                <w:spacing w:val="-10"/>
                <w:kern w:val="0"/>
                <w:sz w:val="24"/>
                <w:szCs w:val="22"/>
                <w:lang w:eastAsia="en-US" w:bidi="ar-SA"/>
              </w:rPr>
              <w:t>3</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20" w:right="6" w:hanging="0"/>
              <w:jc w:val="center"/>
              <w:rPr>
                <w:b/>
                <w:b/>
                <w:sz w:val="24"/>
              </w:rPr>
            </w:pPr>
            <w:r>
              <w:rPr>
                <w:b/>
                <w:spacing w:val="-10"/>
                <w:kern w:val="0"/>
                <w:sz w:val="24"/>
                <w:szCs w:val="22"/>
                <w:lang w:eastAsia="en-US" w:bidi="ar-SA"/>
              </w:rPr>
              <w:t>4</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3" w:hanging="0"/>
              <w:jc w:val="center"/>
              <w:rPr>
                <w:b/>
                <w:b/>
                <w:sz w:val="24"/>
              </w:rPr>
            </w:pPr>
            <w:r>
              <w:rPr>
                <w:b/>
                <w:spacing w:val="-10"/>
                <w:kern w:val="0"/>
                <w:sz w:val="24"/>
                <w:szCs w:val="22"/>
                <w:lang w:eastAsia="en-US" w:bidi="ar-SA"/>
              </w:rPr>
              <w:t>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20" w:right="7" w:hanging="0"/>
              <w:jc w:val="center"/>
              <w:rPr>
                <w:b/>
                <w:b/>
                <w:sz w:val="24"/>
              </w:rPr>
            </w:pPr>
            <w:r>
              <w:rPr>
                <w:b/>
                <w:spacing w:val="-10"/>
                <w:kern w:val="0"/>
                <w:sz w:val="24"/>
                <w:szCs w:val="22"/>
                <w:lang w:eastAsia="en-US" w:bidi="ar-SA"/>
              </w:rPr>
              <w:t>6</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7" w:hanging="0"/>
              <w:jc w:val="center"/>
              <w:rPr>
                <w:b/>
                <w:b/>
                <w:sz w:val="24"/>
              </w:rPr>
            </w:pPr>
            <w:r>
              <w:rPr>
                <w:b/>
                <w:spacing w:val="-10"/>
                <w:kern w:val="0"/>
                <w:sz w:val="24"/>
                <w:szCs w:val="22"/>
                <w:lang w:eastAsia="en-US" w:bidi="ar-SA"/>
              </w:rPr>
              <w:t>7</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20" w:hanging="0"/>
              <w:jc w:val="center"/>
              <w:rPr>
                <w:b/>
                <w:b/>
                <w:sz w:val="24"/>
              </w:rPr>
            </w:pPr>
            <w:r>
              <w:rPr>
                <w:b/>
                <w:spacing w:val="-10"/>
                <w:kern w:val="0"/>
                <w:sz w:val="24"/>
                <w:szCs w:val="22"/>
                <w:lang w:eastAsia="en-US" w:bidi="ar-SA"/>
              </w:rPr>
              <w:t>8</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 w:hanging="0"/>
              <w:jc w:val="center"/>
              <w:rPr>
                <w:b/>
                <w:b/>
                <w:sz w:val="24"/>
              </w:rPr>
            </w:pPr>
            <w:r>
              <w:rPr>
                <w:b/>
                <w:spacing w:val="-10"/>
                <w:kern w:val="0"/>
                <w:sz w:val="24"/>
                <w:szCs w:val="22"/>
                <w:lang w:eastAsia="en-US" w:bidi="ar-SA"/>
              </w:rPr>
              <w:t>9</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236" w:hanging="0"/>
              <w:jc w:val="left"/>
              <w:rPr>
                <w:b/>
                <w:b/>
                <w:sz w:val="24"/>
              </w:rPr>
            </w:pPr>
            <w:r>
              <w:rPr>
                <w:b/>
                <w:spacing w:val="-5"/>
                <w:kern w:val="0"/>
                <w:sz w:val="24"/>
                <w:szCs w:val="22"/>
                <w:lang w:eastAsia="en-US" w:bidi="ar-SA"/>
              </w:rPr>
              <w:t>10</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96" w:hanging="0"/>
              <w:jc w:val="left"/>
              <w:rPr>
                <w:b/>
                <w:b/>
                <w:sz w:val="24"/>
              </w:rPr>
            </w:pPr>
            <w:r>
              <w:rPr>
                <w:b/>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240" w:hanging="0"/>
              <w:jc w:val="left"/>
              <w:rPr>
                <w:b/>
                <w:b/>
                <w:sz w:val="24"/>
              </w:rPr>
            </w:pPr>
            <w:r>
              <w:rPr>
                <w:b/>
                <w:spacing w:val="-5"/>
                <w:kern w:val="0"/>
                <w:sz w:val="24"/>
                <w:szCs w:val="22"/>
                <w:lang w:eastAsia="en-US" w:bidi="ar-SA"/>
              </w:rPr>
              <w:t>12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238" w:hanging="0"/>
              <w:jc w:val="left"/>
              <w:rPr>
                <w:b/>
                <w:b/>
                <w:sz w:val="24"/>
              </w:rPr>
            </w:pPr>
            <w:r>
              <w:rPr>
                <w:b/>
                <w:spacing w:val="-5"/>
                <w:kern w:val="0"/>
                <w:sz w:val="24"/>
                <w:szCs w:val="22"/>
                <w:lang w:eastAsia="en-US" w:bidi="ar-SA"/>
              </w:rPr>
              <w:t>13</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R</w:t>
            </w:r>
            <w:r>
              <w:rPr>
                <w:kern w:val="0"/>
                <w:sz w:val="16"/>
                <w:szCs w:val="22"/>
                <w:lang w:eastAsia="en-US" w:bidi="ar-SA"/>
              </w:rPr>
              <w:t>н</w:t>
            </w:r>
            <w:r>
              <w:rPr>
                <w:kern w:val="0"/>
                <w:position w:val="2"/>
                <w:sz w:val="24"/>
                <w:szCs w:val="22"/>
                <w:lang w:eastAsia="en-US" w:bidi="ar-SA"/>
              </w:rPr>
              <w:t xml:space="preserve">, </w:t>
            </w:r>
            <w:r>
              <w:rPr>
                <w:spacing w:val="-5"/>
                <w:kern w:val="0"/>
                <w:position w:val="2"/>
                <w:sz w:val="24"/>
                <w:szCs w:val="22"/>
                <w:lang w:eastAsia="en-US" w:bidi="ar-SA"/>
              </w:rPr>
              <w:t>кОм</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2</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3,5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4"/>
                <w:kern w:val="0"/>
                <w:sz w:val="24"/>
                <w:szCs w:val="22"/>
                <w:lang w:eastAsia="en-US" w:bidi="ar-SA"/>
              </w:rPr>
              <w:t>3,75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4"/>
                <w:kern w:val="0"/>
                <w:sz w:val="24"/>
                <w:szCs w:val="22"/>
                <w:lang w:eastAsia="en-US" w:bidi="ar-SA"/>
              </w:rPr>
              <w:t>2,75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3,3</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3,4</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1,5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1,6</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5"/>
                <w:kern w:val="0"/>
                <w:sz w:val="24"/>
                <w:szCs w:val="22"/>
                <w:lang w:eastAsia="en-US" w:bidi="ar-SA"/>
              </w:rPr>
              <w:t>1,7</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1,8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1,9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2,3</w:t>
            </w:r>
          </w:p>
        </w:tc>
      </w:tr>
      <w:tr>
        <w:trPr>
          <w:trHeight w:val="41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U</w:t>
            </w:r>
            <w:r>
              <w:rPr>
                <w:kern w:val="0"/>
                <w:sz w:val="16"/>
                <w:szCs w:val="22"/>
                <w:lang w:eastAsia="en-US" w:bidi="ar-SA"/>
              </w:rPr>
              <w:t>ст</w:t>
            </w:r>
            <w:r>
              <w:rPr>
                <w:kern w:val="0"/>
                <w:position w:val="2"/>
                <w:sz w:val="24"/>
                <w:szCs w:val="22"/>
                <w:lang w:eastAsia="en-US" w:bidi="ar-SA"/>
              </w:rPr>
              <w:t>,</w:t>
            </w:r>
            <w:r>
              <w:rPr>
                <w:spacing w:val="-2"/>
                <w:kern w:val="0"/>
                <w:position w:val="2"/>
                <w:sz w:val="24"/>
                <w:szCs w:val="22"/>
                <w:lang w:eastAsia="en-US" w:bidi="ar-SA"/>
              </w:rPr>
              <w:t xml:space="preserve"> </w:t>
            </w:r>
            <w:r>
              <w:rPr>
                <w:spacing w:val="-10"/>
                <w:kern w:val="0"/>
                <w:position w:val="2"/>
                <w:sz w:val="24"/>
                <w:szCs w:val="22"/>
                <w:lang w:eastAsia="en-US" w:bidi="ar-SA"/>
              </w:rPr>
              <w:t>В</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5</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5,5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4"/>
                <w:kern w:val="0"/>
                <w:sz w:val="24"/>
                <w:szCs w:val="22"/>
                <w:lang w:eastAsia="en-US" w:bidi="ar-SA"/>
              </w:rPr>
              <w:t>5,75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10"/>
                <w:kern w:val="0"/>
                <w:sz w:val="24"/>
                <w:szCs w:val="22"/>
                <w:lang w:eastAsia="en-US" w:bidi="ar-SA"/>
              </w:rPr>
              <w:t>6</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6,5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4"/>
                <w:kern w:val="0"/>
                <w:sz w:val="24"/>
                <w:szCs w:val="22"/>
                <w:lang w:eastAsia="en-US" w:bidi="ar-SA"/>
              </w:rPr>
              <w:t>6,75</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10"/>
                <w:kern w:val="0"/>
                <w:sz w:val="24"/>
                <w:szCs w:val="22"/>
                <w:lang w:eastAsia="en-US" w:bidi="ar-SA"/>
              </w:rPr>
              <w:t>7</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4"/>
                <w:kern w:val="0"/>
                <w:sz w:val="24"/>
                <w:szCs w:val="22"/>
                <w:lang w:eastAsia="en-US" w:bidi="ar-SA"/>
              </w:rPr>
              <w:t>5,25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4"/>
                <w:kern w:val="0"/>
                <w:sz w:val="24"/>
                <w:szCs w:val="22"/>
                <w:lang w:eastAsia="en-US" w:bidi="ar-SA"/>
              </w:rPr>
              <w:t>6,25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4"/>
                <w:kern w:val="0"/>
                <w:sz w:val="24"/>
                <w:szCs w:val="22"/>
                <w:lang w:eastAsia="en-US" w:bidi="ar-SA"/>
              </w:rPr>
              <w:t>7,25</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7,5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10"/>
                <w:kern w:val="0"/>
                <w:sz w:val="24"/>
                <w:szCs w:val="22"/>
                <w:lang w:eastAsia="en-US" w:bidi="ar-SA"/>
              </w:rPr>
              <w:t>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4"/>
                <w:kern w:val="0"/>
                <w:sz w:val="24"/>
                <w:szCs w:val="22"/>
                <w:lang w:eastAsia="en-US" w:bidi="ar-SA"/>
              </w:rPr>
              <w:t>7,75</w:t>
            </w:r>
          </w:p>
        </w:tc>
      </w:tr>
      <w:tr>
        <w:trPr>
          <w:trHeight w:val="55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741" w:leader="none"/>
              </w:tabs>
              <w:suppressAutoHyphens w:val="true"/>
              <w:spacing w:lineRule="exact" w:line="256" w:before="22" w:after="0"/>
              <w:ind w:left="107" w:right="95" w:hanging="0"/>
              <w:jc w:val="left"/>
              <w:rPr>
                <w:sz w:val="24"/>
              </w:rPr>
            </w:pPr>
            <w:r>
              <w:rPr>
                <w:spacing w:val="-4"/>
                <w:kern w:val="0"/>
                <w:position w:val="2"/>
                <w:sz w:val="24"/>
                <w:szCs w:val="22"/>
                <w:lang w:eastAsia="en-US" w:bidi="ar-SA"/>
              </w:rPr>
              <w:t>І</w:t>
            </w:r>
            <w:r>
              <w:rPr>
                <w:spacing w:val="-4"/>
                <w:kern w:val="0"/>
                <w:sz w:val="16"/>
                <w:szCs w:val="22"/>
                <w:lang w:eastAsia="en-US" w:bidi="ar-SA"/>
              </w:rPr>
              <w:t>ст</w:t>
            </w:r>
            <w:r>
              <w:rPr>
                <w:kern w:val="0"/>
                <w:sz w:val="16"/>
                <w:szCs w:val="22"/>
                <w:lang w:eastAsia="en-US" w:bidi="ar-SA"/>
              </w:rPr>
              <w:tab/>
            </w:r>
            <w:r>
              <w:rPr>
                <w:spacing w:val="-4"/>
                <w:kern w:val="0"/>
                <w:sz w:val="16"/>
                <w:szCs w:val="22"/>
                <w:lang w:eastAsia="en-US" w:bidi="ar-SA"/>
              </w:rPr>
              <w:t>мін</w:t>
            </w:r>
            <w:r>
              <w:rPr>
                <w:spacing w:val="-4"/>
                <w:kern w:val="0"/>
                <w:position w:val="2"/>
                <w:sz w:val="24"/>
                <w:szCs w:val="22"/>
                <w:lang w:eastAsia="en-US" w:bidi="ar-SA"/>
              </w:rPr>
              <w:t xml:space="preserve">, </w:t>
            </w:r>
            <w:r>
              <w:rPr>
                <w:spacing w:val="-6"/>
                <w:kern w:val="0"/>
                <w:sz w:val="24"/>
                <w:szCs w:val="22"/>
                <w:lang w:eastAsia="en-US" w:bidi="ar-SA"/>
              </w:rPr>
              <w:t>мА</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0,5</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8" w:hanging="0"/>
              <w:jc w:val="left"/>
              <w:rPr>
                <w:sz w:val="24"/>
              </w:rPr>
            </w:pPr>
            <w:r>
              <w:rPr>
                <w:spacing w:val="-5"/>
                <w:kern w:val="0"/>
                <w:sz w:val="24"/>
                <w:szCs w:val="22"/>
                <w:lang w:eastAsia="en-US" w:bidi="ar-SA"/>
              </w:rPr>
              <w:t>0,6</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9" w:hanging="0"/>
              <w:jc w:val="left"/>
              <w:rPr>
                <w:sz w:val="24"/>
              </w:rPr>
            </w:pPr>
            <w:r>
              <w:rPr>
                <w:spacing w:val="-5"/>
                <w:kern w:val="0"/>
                <w:sz w:val="24"/>
                <w:szCs w:val="22"/>
                <w:lang w:eastAsia="en-US" w:bidi="ar-SA"/>
              </w:rPr>
              <w:t>0,7</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9" w:hanging="0"/>
              <w:jc w:val="left"/>
              <w:rPr>
                <w:sz w:val="24"/>
              </w:rPr>
            </w:pPr>
            <w:r>
              <w:rPr>
                <w:spacing w:val="-5"/>
                <w:kern w:val="0"/>
                <w:sz w:val="24"/>
                <w:szCs w:val="22"/>
                <w:lang w:eastAsia="en-US" w:bidi="ar-SA"/>
              </w:rPr>
              <w:t>0,8</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10" w:hanging="0"/>
              <w:jc w:val="left"/>
              <w:rPr>
                <w:sz w:val="24"/>
              </w:rPr>
            </w:pPr>
            <w:r>
              <w:rPr>
                <w:spacing w:val="-5"/>
                <w:kern w:val="0"/>
                <w:sz w:val="24"/>
                <w:szCs w:val="22"/>
                <w:lang w:eastAsia="en-US" w:bidi="ar-SA"/>
              </w:rPr>
              <w:t>0,9</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9" w:hanging="0"/>
              <w:jc w:val="left"/>
              <w:rPr>
                <w:sz w:val="24"/>
              </w:rPr>
            </w:pPr>
            <w:r>
              <w:rPr>
                <w:spacing w:val="-10"/>
                <w:kern w:val="0"/>
                <w:sz w:val="24"/>
                <w:szCs w:val="22"/>
                <w:lang w:eastAsia="en-US" w:bidi="ar-SA"/>
              </w:rPr>
              <w:t>1</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10" w:hanging="0"/>
              <w:jc w:val="left"/>
              <w:rPr>
                <w:sz w:val="24"/>
              </w:rPr>
            </w:pPr>
            <w:r>
              <w:rPr>
                <w:spacing w:val="-5"/>
                <w:kern w:val="0"/>
                <w:sz w:val="24"/>
                <w:szCs w:val="22"/>
                <w:lang w:eastAsia="en-US" w:bidi="ar-SA"/>
              </w:rPr>
              <w:t>1,1</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13" w:hanging="0"/>
              <w:jc w:val="left"/>
              <w:rPr>
                <w:sz w:val="24"/>
              </w:rPr>
            </w:pPr>
            <w:r>
              <w:rPr>
                <w:spacing w:val="-5"/>
                <w:kern w:val="0"/>
                <w:sz w:val="24"/>
                <w:szCs w:val="22"/>
                <w:lang w:eastAsia="en-US" w:bidi="ar-SA"/>
              </w:rPr>
              <w:t>1,2</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13" w:hanging="0"/>
              <w:jc w:val="left"/>
              <w:rPr>
                <w:sz w:val="24"/>
              </w:rPr>
            </w:pPr>
            <w:r>
              <w:rPr>
                <w:spacing w:val="-5"/>
                <w:kern w:val="0"/>
                <w:sz w:val="24"/>
                <w:szCs w:val="22"/>
                <w:lang w:eastAsia="en-US" w:bidi="ar-SA"/>
              </w:rPr>
              <w:t>1,3</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11" w:hanging="0"/>
              <w:jc w:val="left"/>
              <w:rPr>
                <w:sz w:val="24"/>
              </w:rPr>
            </w:pPr>
            <w:r>
              <w:rPr>
                <w:spacing w:val="-5"/>
                <w:kern w:val="0"/>
                <w:sz w:val="24"/>
                <w:szCs w:val="22"/>
                <w:lang w:eastAsia="en-US" w:bidi="ar-SA"/>
              </w:rPr>
              <w:t>1,4</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12" w:hanging="0"/>
              <w:jc w:val="left"/>
              <w:rPr>
                <w:sz w:val="24"/>
              </w:rPr>
            </w:pPr>
            <w:r>
              <w:rPr>
                <w:spacing w:val="-5"/>
                <w:kern w:val="0"/>
                <w:sz w:val="24"/>
                <w:szCs w:val="22"/>
                <w:lang w:eastAsia="en-US" w:bidi="ar-SA"/>
              </w:rPr>
              <w:t>1,5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15" w:hanging="0"/>
              <w:jc w:val="left"/>
              <w:rPr>
                <w:sz w:val="24"/>
              </w:rPr>
            </w:pPr>
            <w:r>
              <w:rPr>
                <w:spacing w:val="-5"/>
                <w:kern w:val="0"/>
                <w:sz w:val="24"/>
                <w:szCs w:val="22"/>
                <w:lang w:eastAsia="en-US" w:bidi="ar-SA"/>
              </w:rPr>
              <w:t>1,6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14" w:hanging="0"/>
              <w:jc w:val="left"/>
              <w:rPr>
                <w:sz w:val="24"/>
              </w:rPr>
            </w:pPr>
            <w:r>
              <w:rPr>
                <w:spacing w:val="-5"/>
                <w:kern w:val="0"/>
                <w:sz w:val="24"/>
                <w:szCs w:val="22"/>
                <w:lang w:eastAsia="en-US" w:bidi="ar-SA"/>
              </w:rPr>
              <w:t>1,7</w:t>
            </w:r>
          </w:p>
        </w:tc>
      </w:tr>
      <w:tr>
        <w:trPr>
          <w:trHeight w:val="55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49" w:leader="none"/>
              </w:tabs>
              <w:suppressAutoHyphens w:val="true"/>
              <w:spacing w:lineRule="exact" w:line="256" w:before="20" w:after="0"/>
              <w:ind w:left="107" w:right="95" w:hanging="0"/>
              <w:jc w:val="left"/>
              <w:rPr>
                <w:sz w:val="24"/>
              </w:rPr>
            </w:pPr>
            <w:r>
              <w:rPr>
                <w:spacing w:val="-4"/>
                <w:kern w:val="0"/>
                <w:position w:val="2"/>
                <w:sz w:val="24"/>
                <w:szCs w:val="22"/>
                <w:lang w:eastAsia="en-US" w:bidi="ar-SA"/>
              </w:rPr>
              <w:t>І</w:t>
            </w:r>
            <w:r>
              <w:rPr>
                <w:spacing w:val="-4"/>
                <w:kern w:val="0"/>
                <w:sz w:val="16"/>
                <w:szCs w:val="22"/>
                <w:lang w:eastAsia="en-US" w:bidi="ar-SA"/>
              </w:rPr>
              <w:t>ст</w:t>
            </w:r>
            <w:r>
              <w:rPr>
                <w:kern w:val="0"/>
                <w:sz w:val="16"/>
                <w:szCs w:val="22"/>
                <w:lang w:eastAsia="en-US" w:bidi="ar-SA"/>
              </w:rPr>
              <w:tab/>
            </w:r>
            <w:r>
              <w:rPr>
                <w:spacing w:val="-2"/>
                <w:kern w:val="0"/>
                <w:sz w:val="16"/>
                <w:szCs w:val="22"/>
                <w:lang w:eastAsia="en-US" w:bidi="ar-SA"/>
              </w:rPr>
              <w:t>макс</w:t>
            </w:r>
            <w:r>
              <w:rPr>
                <w:spacing w:val="-2"/>
                <w:kern w:val="0"/>
                <w:position w:val="2"/>
                <w:sz w:val="24"/>
                <w:szCs w:val="22"/>
                <w:lang w:eastAsia="en-US" w:bidi="ar-SA"/>
              </w:rPr>
              <w:t xml:space="preserve">, </w:t>
            </w:r>
            <w:r>
              <w:rPr>
                <w:spacing w:val="-6"/>
                <w:kern w:val="0"/>
                <w:sz w:val="24"/>
                <w:szCs w:val="22"/>
                <w:lang w:eastAsia="en-US" w:bidi="ar-SA"/>
              </w:rPr>
              <w:t>мА</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08" w:hanging="0"/>
              <w:jc w:val="left"/>
              <w:rPr>
                <w:sz w:val="24"/>
              </w:rPr>
            </w:pPr>
            <w:r>
              <w:rPr>
                <w:spacing w:val="-5"/>
                <w:kern w:val="0"/>
                <w:sz w:val="24"/>
                <w:szCs w:val="22"/>
                <w:lang w:eastAsia="en-US" w:bidi="ar-SA"/>
              </w:rPr>
              <w:t>10</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08" w:hanging="0"/>
              <w:jc w:val="left"/>
              <w:rPr>
                <w:sz w:val="24"/>
              </w:rPr>
            </w:pPr>
            <w:r>
              <w:rPr>
                <w:spacing w:val="-5"/>
                <w:kern w:val="0"/>
                <w:sz w:val="24"/>
                <w:szCs w:val="22"/>
                <w:lang w:eastAsia="en-US" w:bidi="ar-SA"/>
              </w:rPr>
              <w:t>11</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09" w:hanging="0"/>
              <w:jc w:val="left"/>
              <w:rPr>
                <w:sz w:val="24"/>
              </w:rPr>
            </w:pPr>
            <w:r>
              <w:rPr>
                <w:spacing w:val="-5"/>
                <w:kern w:val="0"/>
                <w:sz w:val="24"/>
                <w:szCs w:val="22"/>
                <w:lang w:eastAsia="en-US" w:bidi="ar-SA"/>
              </w:rPr>
              <w:t>12</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09" w:hanging="0"/>
              <w:jc w:val="left"/>
              <w:rPr>
                <w:sz w:val="24"/>
              </w:rPr>
            </w:pPr>
            <w:r>
              <w:rPr>
                <w:spacing w:val="-5"/>
                <w:kern w:val="0"/>
                <w:sz w:val="24"/>
                <w:szCs w:val="22"/>
                <w:lang w:eastAsia="en-US" w:bidi="ar-SA"/>
              </w:rPr>
              <w:t>13</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10" w:hanging="0"/>
              <w:jc w:val="left"/>
              <w:rPr>
                <w:sz w:val="24"/>
              </w:rPr>
            </w:pPr>
            <w:r>
              <w:rPr>
                <w:spacing w:val="-5"/>
                <w:kern w:val="0"/>
                <w:sz w:val="24"/>
                <w:szCs w:val="22"/>
                <w:lang w:eastAsia="en-US" w:bidi="ar-SA"/>
              </w:rPr>
              <w:t>14</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09" w:hanging="0"/>
              <w:jc w:val="left"/>
              <w:rPr>
                <w:sz w:val="24"/>
              </w:rPr>
            </w:pPr>
            <w:r>
              <w:rPr>
                <w:spacing w:val="-5"/>
                <w:kern w:val="0"/>
                <w:sz w:val="24"/>
                <w:szCs w:val="22"/>
                <w:lang w:eastAsia="en-US" w:bidi="ar-SA"/>
              </w:rPr>
              <w:t>15</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10" w:hanging="0"/>
              <w:jc w:val="left"/>
              <w:rPr>
                <w:sz w:val="24"/>
              </w:rPr>
            </w:pPr>
            <w:r>
              <w:rPr>
                <w:spacing w:val="-5"/>
                <w:kern w:val="0"/>
                <w:sz w:val="24"/>
                <w:szCs w:val="22"/>
                <w:lang w:eastAsia="en-US" w:bidi="ar-SA"/>
              </w:rPr>
              <w:t>16</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13" w:hanging="0"/>
              <w:jc w:val="left"/>
              <w:rPr>
                <w:sz w:val="24"/>
              </w:rPr>
            </w:pPr>
            <w:r>
              <w:rPr>
                <w:spacing w:val="-5"/>
                <w:kern w:val="0"/>
                <w:sz w:val="24"/>
                <w:szCs w:val="22"/>
                <w:lang w:eastAsia="en-US" w:bidi="ar-SA"/>
              </w:rPr>
              <w:t>17</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13" w:hanging="0"/>
              <w:jc w:val="left"/>
              <w:rPr>
                <w:sz w:val="24"/>
              </w:rPr>
            </w:pPr>
            <w:r>
              <w:rPr>
                <w:spacing w:val="-5"/>
                <w:kern w:val="0"/>
                <w:sz w:val="24"/>
                <w:szCs w:val="22"/>
                <w:lang w:eastAsia="en-US" w:bidi="ar-SA"/>
              </w:rPr>
              <w:t>18</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11" w:hanging="0"/>
              <w:jc w:val="left"/>
              <w:rPr>
                <w:sz w:val="24"/>
              </w:rPr>
            </w:pPr>
            <w:r>
              <w:rPr>
                <w:spacing w:val="-5"/>
                <w:kern w:val="0"/>
                <w:sz w:val="24"/>
                <w:szCs w:val="22"/>
                <w:lang w:eastAsia="en-US" w:bidi="ar-SA"/>
              </w:rPr>
              <w:t>19</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12" w:hanging="0"/>
              <w:jc w:val="left"/>
              <w:rPr>
                <w:sz w:val="24"/>
              </w:rPr>
            </w:pPr>
            <w:r>
              <w:rPr>
                <w:spacing w:val="-5"/>
                <w:kern w:val="0"/>
                <w:sz w:val="24"/>
                <w:szCs w:val="22"/>
                <w:lang w:eastAsia="en-US" w:bidi="ar-SA"/>
              </w:rPr>
              <w:t>20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15" w:hanging="0"/>
              <w:jc w:val="left"/>
              <w:rPr>
                <w:sz w:val="24"/>
              </w:rPr>
            </w:pPr>
            <w:r>
              <w:rPr>
                <w:spacing w:val="-5"/>
                <w:kern w:val="0"/>
                <w:sz w:val="24"/>
                <w:szCs w:val="22"/>
                <w:lang w:eastAsia="en-US" w:bidi="ar-SA"/>
              </w:rPr>
              <w:t>21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14" w:hanging="0"/>
              <w:jc w:val="left"/>
              <w:rPr>
                <w:sz w:val="24"/>
              </w:rPr>
            </w:pPr>
            <w:r>
              <w:rPr>
                <w:spacing w:val="-5"/>
                <w:kern w:val="0"/>
                <w:sz w:val="24"/>
                <w:szCs w:val="22"/>
                <w:lang w:eastAsia="en-US" w:bidi="ar-SA"/>
              </w:rPr>
              <w:t>22</w:t>
            </w:r>
          </w:p>
        </w:tc>
      </w:tr>
      <w:tr>
        <w:trPr>
          <w:trHeight w:val="41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Е</w:t>
            </w:r>
            <w:r>
              <w:rPr>
                <w:kern w:val="0"/>
                <w:sz w:val="16"/>
                <w:szCs w:val="22"/>
                <w:lang w:eastAsia="en-US" w:bidi="ar-SA"/>
              </w:rPr>
              <w:t>мін</w:t>
            </w:r>
            <w:r>
              <w:rPr>
                <w:kern w:val="0"/>
                <w:position w:val="2"/>
                <w:sz w:val="24"/>
                <w:szCs w:val="22"/>
                <w:lang w:eastAsia="en-US" w:bidi="ar-SA"/>
              </w:rPr>
              <w:t>,</w:t>
            </w:r>
            <w:r>
              <w:rPr>
                <w:spacing w:val="-2"/>
                <w:kern w:val="0"/>
                <w:position w:val="2"/>
                <w:sz w:val="24"/>
                <w:szCs w:val="22"/>
                <w:lang w:eastAsia="en-US" w:bidi="ar-SA"/>
              </w:rPr>
              <w:t xml:space="preserve"> </w:t>
            </w:r>
            <w:r>
              <w:rPr>
                <w:spacing w:val="-10"/>
                <w:kern w:val="0"/>
                <w:position w:val="2"/>
                <w:sz w:val="24"/>
                <w:szCs w:val="22"/>
                <w:lang w:eastAsia="en-US" w:bidi="ar-SA"/>
              </w:rPr>
              <w:t>В</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7</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8</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10"/>
                <w:kern w:val="0"/>
                <w:sz w:val="24"/>
                <w:szCs w:val="22"/>
                <w:lang w:eastAsia="en-US" w:bidi="ar-SA"/>
              </w:rPr>
              <w:t>9</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11</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12</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10"/>
                <w:kern w:val="0"/>
                <w:sz w:val="24"/>
                <w:szCs w:val="22"/>
                <w:lang w:eastAsia="en-US" w:bidi="ar-SA"/>
              </w:rPr>
              <w:t>7</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10"/>
                <w:kern w:val="0"/>
                <w:sz w:val="24"/>
                <w:szCs w:val="22"/>
                <w:lang w:eastAsia="en-US" w:bidi="ar-SA"/>
              </w:rPr>
              <w:t>8</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10"/>
                <w:kern w:val="0"/>
                <w:sz w:val="24"/>
                <w:szCs w:val="22"/>
                <w:lang w:eastAsia="en-US" w:bidi="ar-SA"/>
              </w:rPr>
              <w:t>9</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5"/>
                <w:kern w:val="0"/>
                <w:sz w:val="24"/>
                <w:szCs w:val="22"/>
                <w:lang w:eastAsia="en-US" w:bidi="ar-SA"/>
              </w:rPr>
              <w:t>10</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12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13</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Е</w:t>
            </w:r>
            <w:r>
              <w:rPr>
                <w:kern w:val="0"/>
                <w:sz w:val="16"/>
                <w:szCs w:val="22"/>
                <w:lang w:eastAsia="en-US" w:bidi="ar-SA"/>
              </w:rPr>
              <w:t>макс</w:t>
            </w:r>
            <w:r>
              <w:rPr>
                <w:kern w:val="0"/>
                <w:position w:val="2"/>
                <w:sz w:val="24"/>
                <w:szCs w:val="22"/>
                <w:lang w:eastAsia="en-US" w:bidi="ar-SA"/>
              </w:rPr>
              <w:t>,</w:t>
            </w:r>
            <w:r>
              <w:rPr>
                <w:spacing w:val="-1"/>
                <w:kern w:val="0"/>
                <w:position w:val="2"/>
                <w:sz w:val="24"/>
                <w:szCs w:val="22"/>
                <w:lang w:eastAsia="en-US" w:bidi="ar-SA"/>
              </w:rPr>
              <w:t xml:space="preserve"> </w:t>
            </w:r>
            <w:r>
              <w:rPr>
                <w:spacing w:val="-10"/>
                <w:kern w:val="0"/>
                <w:position w:val="2"/>
                <w:sz w:val="24"/>
                <w:szCs w:val="22"/>
                <w:lang w:eastAsia="en-US" w:bidi="ar-SA"/>
              </w:rPr>
              <w:t>В</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22</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23</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24</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22</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23</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24</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25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22</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5"/>
                <w:kern w:val="0"/>
                <w:sz w:val="24"/>
                <w:szCs w:val="22"/>
                <w:lang w:eastAsia="en-US" w:bidi="ar-SA"/>
              </w:rPr>
              <w:t>23</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24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25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20</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2"/>
                <w:kern w:val="0"/>
                <w:sz w:val="24"/>
                <w:szCs w:val="22"/>
                <w:lang w:eastAsia="en-US" w:bidi="ar-SA"/>
              </w:rPr>
              <w:t>Варіант</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14</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5"/>
                <w:kern w:val="0"/>
                <w:sz w:val="24"/>
                <w:szCs w:val="22"/>
                <w:lang w:eastAsia="en-US" w:bidi="ar-SA"/>
              </w:rPr>
              <w:t>16</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5"/>
                <w:kern w:val="0"/>
                <w:sz w:val="24"/>
                <w:szCs w:val="22"/>
                <w:lang w:eastAsia="en-US" w:bidi="ar-SA"/>
              </w:rPr>
              <w:t>17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5"/>
                <w:kern w:val="0"/>
                <w:sz w:val="24"/>
                <w:szCs w:val="22"/>
                <w:lang w:eastAsia="en-US" w:bidi="ar-SA"/>
              </w:rPr>
              <w:t>18</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5"/>
                <w:kern w:val="0"/>
                <w:sz w:val="24"/>
                <w:szCs w:val="22"/>
                <w:lang w:eastAsia="en-US" w:bidi="ar-SA"/>
              </w:rPr>
              <w:t>19</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5"/>
                <w:kern w:val="0"/>
                <w:sz w:val="24"/>
                <w:szCs w:val="22"/>
                <w:lang w:eastAsia="en-US" w:bidi="ar-SA"/>
              </w:rPr>
              <w:t>20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b/>
                <w:b/>
                <w:sz w:val="24"/>
              </w:rPr>
            </w:pPr>
            <w:r>
              <w:rPr>
                <w:b/>
                <w:spacing w:val="-5"/>
                <w:kern w:val="0"/>
                <w:sz w:val="24"/>
                <w:szCs w:val="22"/>
                <w:lang w:eastAsia="en-US" w:bidi="ar-SA"/>
              </w:rPr>
              <w:t>21</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b/>
                <w:b/>
                <w:sz w:val="24"/>
              </w:rPr>
            </w:pPr>
            <w:r>
              <w:rPr>
                <w:b/>
                <w:spacing w:val="-5"/>
                <w:kern w:val="0"/>
                <w:sz w:val="24"/>
                <w:szCs w:val="22"/>
                <w:lang w:eastAsia="en-US" w:bidi="ar-SA"/>
              </w:rPr>
              <w:t>22</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b/>
                <w:b/>
                <w:sz w:val="24"/>
              </w:rPr>
            </w:pPr>
            <w:r>
              <w:rPr>
                <w:b/>
                <w:spacing w:val="-5"/>
                <w:kern w:val="0"/>
                <w:sz w:val="24"/>
                <w:szCs w:val="22"/>
                <w:lang w:eastAsia="en-US" w:bidi="ar-SA"/>
              </w:rPr>
              <w:t>23</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24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b/>
                <w:b/>
                <w:sz w:val="24"/>
              </w:rPr>
            </w:pPr>
            <w:r>
              <w:rPr>
                <w:b/>
                <w:spacing w:val="-5"/>
                <w:kern w:val="0"/>
                <w:sz w:val="24"/>
                <w:szCs w:val="22"/>
                <w:lang w:eastAsia="en-US" w:bidi="ar-SA"/>
              </w:rPr>
              <w:t>25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b/>
                <w:b/>
                <w:sz w:val="24"/>
              </w:rPr>
            </w:pPr>
            <w:r>
              <w:rPr>
                <w:b/>
                <w:spacing w:val="-5"/>
                <w:kern w:val="0"/>
                <w:sz w:val="24"/>
                <w:szCs w:val="22"/>
                <w:lang w:eastAsia="en-US" w:bidi="ar-SA"/>
              </w:rPr>
              <w:t>26</w:t>
            </w:r>
          </w:p>
        </w:tc>
      </w:tr>
      <w:tr>
        <w:trPr>
          <w:trHeight w:val="412"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R</w:t>
            </w:r>
            <w:r>
              <w:rPr>
                <w:kern w:val="0"/>
                <w:sz w:val="16"/>
                <w:szCs w:val="22"/>
                <w:lang w:eastAsia="en-US" w:bidi="ar-SA"/>
              </w:rPr>
              <w:t>н</w:t>
            </w:r>
            <w:r>
              <w:rPr>
                <w:kern w:val="0"/>
                <w:position w:val="2"/>
                <w:sz w:val="24"/>
                <w:szCs w:val="22"/>
                <w:lang w:eastAsia="en-US" w:bidi="ar-SA"/>
              </w:rPr>
              <w:t xml:space="preserve">, </w:t>
            </w:r>
            <w:r>
              <w:rPr>
                <w:spacing w:val="-5"/>
                <w:kern w:val="0"/>
                <w:position w:val="2"/>
                <w:sz w:val="24"/>
                <w:szCs w:val="22"/>
                <w:lang w:eastAsia="en-US" w:bidi="ar-SA"/>
              </w:rPr>
              <w:t>кОм</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4</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3,1</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3,2</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3,3</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3,8</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4,2</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4,3</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4,4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4,5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10"/>
                <w:kern w:val="0"/>
                <w:sz w:val="24"/>
                <w:szCs w:val="22"/>
                <w:lang w:eastAsia="en-US" w:bidi="ar-SA"/>
              </w:rPr>
              <w:t>1</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1,2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1,3</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U</w:t>
            </w:r>
            <w:r>
              <w:rPr>
                <w:kern w:val="0"/>
                <w:sz w:val="16"/>
                <w:szCs w:val="22"/>
                <w:lang w:eastAsia="en-US" w:bidi="ar-SA"/>
              </w:rPr>
              <w:t>ст</w:t>
            </w:r>
            <w:r>
              <w:rPr>
                <w:kern w:val="0"/>
                <w:position w:val="2"/>
                <w:sz w:val="24"/>
                <w:szCs w:val="22"/>
                <w:lang w:eastAsia="en-US" w:bidi="ar-SA"/>
              </w:rPr>
              <w:t>,</w:t>
            </w:r>
            <w:r>
              <w:rPr>
                <w:spacing w:val="-2"/>
                <w:kern w:val="0"/>
                <w:position w:val="2"/>
                <w:sz w:val="24"/>
                <w:szCs w:val="22"/>
                <w:lang w:eastAsia="en-US" w:bidi="ar-SA"/>
              </w:rPr>
              <w:t xml:space="preserve"> </w:t>
            </w:r>
            <w:r>
              <w:rPr>
                <w:spacing w:val="-10"/>
                <w:kern w:val="0"/>
                <w:position w:val="2"/>
                <w:sz w:val="24"/>
                <w:szCs w:val="22"/>
                <w:lang w:eastAsia="en-US" w:bidi="ar-SA"/>
              </w:rPr>
              <w:t>В</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8,25</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8,5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4"/>
                <w:kern w:val="0"/>
                <w:sz w:val="24"/>
                <w:szCs w:val="22"/>
                <w:lang w:eastAsia="en-US" w:bidi="ar-SA"/>
              </w:rPr>
              <w:t>8,75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10"/>
                <w:kern w:val="0"/>
                <w:sz w:val="24"/>
                <w:szCs w:val="22"/>
                <w:lang w:eastAsia="en-US" w:bidi="ar-SA"/>
              </w:rPr>
              <w:t>9</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10</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4"/>
                <w:kern w:val="0"/>
                <w:sz w:val="24"/>
                <w:szCs w:val="22"/>
                <w:lang w:eastAsia="en-US" w:bidi="ar-SA"/>
              </w:rPr>
              <w:t>10,5</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11</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4"/>
                <w:kern w:val="0"/>
                <w:sz w:val="24"/>
                <w:szCs w:val="22"/>
                <w:lang w:eastAsia="en-US" w:bidi="ar-SA"/>
              </w:rPr>
              <w:t>11,5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12</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4"/>
                <w:kern w:val="0"/>
                <w:sz w:val="24"/>
                <w:szCs w:val="22"/>
                <w:lang w:eastAsia="en-US" w:bidi="ar-SA"/>
              </w:rPr>
              <w:t>12,5</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13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4"/>
                <w:kern w:val="0"/>
                <w:sz w:val="24"/>
                <w:szCs w:val="22"/>
                <w:lang w:eastAsia="en-US" w:bidi="ar-SA"/>
              </w:rPr>
              <w:t>13,5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14</w:t>
            </w:r>
          </w:p>
        </w:tc>
      </w:tr>
      <w:tr>
        <w:trPr>
          <w:trHeight w:val="551"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741" w:leader="none"/>
              </w:tabs>
              <w:suppressAutoHyphens w:val="true"/>
              <w:spacing w:lineRule="exact" w:line="256" w:before="19" w:after="0"/>
              <w:ind w:left="107" w:right="95" w:hanging="0"/>
              <w:jc w:val="left"/>
              <w:rPr>
                <w:sz w:val="24"/>
              </w:rPr>
            </w:pPr>
            <w:r>
              <w:rPr>
                <w:spacing w:val="-4"/>
                <w:kern w:val="0"/>
                <w:position w:val="2"/>
                <w:sz w:val="24"/>
                <w:szCs w:val="22"/>
                <w:lang w:eastAsia="en-US" w:bidi="ar-SA"/>
              </w:rPr>
              <w:t>І</w:t>
            </w:r>
            <w:r>
              <w:rPr>
                <w:spacing w:val="-4"/>
                <w:kern w:val="0"/>
                <w:sz w:val="16"/>
                <w:szCs w:val="22"/>
                <w:lang w:eastAsia="en-US" w:bidi="ar-SA"/>
              </w:rPr>
              <w:t>ст</w:t>
            </w:r>
            <w:r>
              <w:rPr>
                <w:kern w:val="0"/>
                <w:sz w:val="16"/>
                <w:szCs w:val="22"/>
                <w:lang w:eastAsia="en-US" w:bidi="ar-SA"/>
              </w:rPr>
              <w:tab/>
            </w:r>
            <w:r>
              <w:rPr>
                <w:spacing w:val="-4"/>
                <w:kern w:val="0"/>
                <w:sz w:val="16"/>
                <w:szCs w:val="22"/>
                <w:lang w:eastAsia="en-US" w:bidi="ar-SA"/>
              </w:rPr>
              <w:t>мін</w:t>
            </w:r>
            <w:r>
              <w:rPr>
                <w:spacing w:val="-4"/>
                <w:kern w:val="0"/>
                <w:position w:val="2"/>
                <w:sz w:val="24"/>
                <w:szCs w:val="22"/>
                <w:lang w:eastAsia="en-US" w:bidi="ar-SA"/>
              </w:rPr>
              <w:t xml:space="preserve">, </w:t>
            </w:r>
            <w:r>
              <w:rPr>
                <w:spacing w:val="-6"/>
                <w:kern w:val="0"/>
                <w:sz w:val="24"/>
                <w:szCs w:val="22"/>
                <w:lang w:eastAsia="en-US" w:bidi="ar-SA"/>
              </w:rPr>
              <w:t>мА</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1,75</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2</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2,1</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2,2</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2,3</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2,4</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2,6</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2,7</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5"/>
                <w:kern w:val="0"/>
                <w:sz w:val="24"/>
                <w:szCs w:val="22"/>
                <w:lang w:eastAsia="en-US" w:bidi="ar-SA"/>
              </w:rPr>
              <w:t>2,8</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2,9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10"/>
                <w:kern w:val="0"/>
                <w:sz w:val="24"/>
                <w:szCs w:val="22"/>
                <w:lang w:eastAsia="en-US" w:bidi="ar-SA"/>
              </w:rPr>
              <w:t>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3,1</w:t>
            </w:r>
          </w:p>
        </w:tc>
      </w:tr>
      <w:tr>
        <w:trPr>
          <w:trHeight w:val="551"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649" w:leader="none"/>
              </w:tabs>
              <w:suppressAutoHyphens w:val="true"/>
              <w:spacing w:lineRule="exact" w:line="258" w:before="16" w:after="0"/>
              <w:ind w:left="107" w:right="95" w:hanging="0"/>
              <w:jc w:val="left"/>
              <w:rPr>
                <w:sz w:val="24"/>
              </w:rPr>
            </w:pPr>
            <w:r>
              <w:rPr>
                <w:spacing w:val="-4"/>
                <w:kern w:val="0"/>
                <w:position w:val="2"/>
                <w:sz w:val="24"/>
                <w:szCs w:val="22"/>
                <w:lang w:eastAsia="en-US" w:bidi="ar-SA"/>
              </w:rPr>
              <w:t>І</w:t>
            </w:r>
            <w:r>
              <w:rPr>
                <w:spacing w:val="-4"/>
                <w:kern w:val="0"/>
                <w:sz w:val="16"/>
                <w:szCs w:val="22"/>
                <w:lang w:eastAsia="en-US" w:bidi="ar-SA"/>
              </w:rPr>
              <w:t>ст</w:t>
            </w:r>
            <w:r>
              <w:rPr>
                <w:kern w:val="0"/>
                <w:sz w:val="16"/>
                <w:szCs w:val="22"/>
                <w:lang w:eastAsia="en-US" w:bidi="ar-SA"/>
              </w:rPr>
              <w:tab/>
            </w:r>
            <w:r>
              <w:rPr>
                <w:spacing w:val="-2"/>
                <w:kern w:val="0"/>
                <w:sz w:val="16"/>
                <w:szCs w:val="22"/>
                <w:lang w:eastAsia="en-US" w:bidi="ar-SA"/>
              </w:rPr>
              <w:t>макс</w:t>
            </w:r>
            <w:r>
              <w:rPr>
                <w:spacing w:val="-2"/>
                <w:kern w:val="0"/>
                <w:position w:val="2"/>
                <w:sz w:val="24"/>
                <w:szCs w:val="22"/>
                <w:lang w:eastAsia="en-US" w:bidi="ar-SA"/>
              </w:rPr>
              <w:t xml:space="preserve">, </w:t>
            </w:r>
            <w:r>
              <w:rPr>
                <w:spacing w:val="-6"/>
                <w:kern w:val="0"/>
                <w:sz w:val="24"/>
                <w:szCs w:val="22"/>
                <w:lang w:eastAsia="en-US" w:bidi="ar-SA"/>
              </w:rPr>
              <w:t>мА</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9</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18</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19</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21</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11</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12</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13</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14</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5"/>
                <w:kern w:val="0"/>
                <w:sz w:val="24"/>
                <w:szCs w:val="22"/>
                <w:lang w:eastAsia="en-US" w:bidi="ar-SA"/>
              </w:rPr>
              <w:t>10</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12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13</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Е</w:t>
            </w:r>
            <w:r>
              <w:rPr>
                <w:kern w:val="0"/>
                <w:sz w:val="16"/>
                <w:szCs w:val="22"/>
                <w:lang w:eastAsia="en-US" w:bidi="ar-SA"/>
              </w:rPr>
              <w:t>мін</w:t>
            </w:r>
            <w:r>
              <w:rPr>
                <w:kern w:val="0"/>
                <w:position w:val="2"/>
                <w:sz w:val="24"/>
                <w:szCs w:val="22"/>
                <w:lang w:eastAsia="en-US" w:bidi="ar-SA"/>
              </w:rPr>
              <w:t>,</w:t>
            </w:r>
            <w:r>
              <w:rPr>
                <w:spacing w:val="-2"/>
                <w:kern w:val="0"/>
                <w:position w:val="2"/>
                <w:sz w:val="24"/>
                <w:szCs w:val="22"/>
                <w:lang w:eastAsia="en-US" w:bidi="ar-SA"/>
              </w:rPr>
              <w:t xml:space="preserve"> </w:t>
            </w:r>
            <w:r>
              <w:rPr>
                <w:spacing w:val="-10"/>
                <w:kern w:val="0"/>
                <w:position w:val="2"/>
                <w:sz w:val="24"/>
                <w:szCs w:val="22"/>
                <w:lang w:eastAsia="en-US" w:bidi="ar-SA"/>
              </w:rPr>
              <w:t>В</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7</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8</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10"/>
                <w:kern w:val="0"/>
                <w:sz w:val="24"/>
                <w:szCs w:val="22"/>
                <w:lang w:eastAsia="en-US" w:bidi="ar-SA"/>
              </w:rPr>
              <w:t>9</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11</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12</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13</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14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15</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5"/>
                <w:kern w:val="0"/>
                <w:sz w:val="24"/>
                <w:szCs w:val="22"/>
                <w:lang w:eastAsia="en-US" w:bidi="ar-SA"/>
              </w:rPr>
              <w:t>16</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17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18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19</w:t>
            </w:r>
          </w:p>
        </w:tc>
      </w:tr>
      <w:tr>
        <w:trPr>
          <w:trHeight w:val="414" w:hRule="atLeast"/>
        </w:trPr>
        <w:tc>
          <w:tcPr>
            <w:tcW w:w="11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Е</w:t>
            </w:r>
            <w:r>
              <w:rPr>
                <w:kern w:val="0"/>
                <w:sz w:val="16"/>
                <w:szCs w:val="22"/>
                <w:lang w:eastAsia="en-US" w:bidi="ar-SA"/>
              </w:rPr>
              <w:t>макс</w:t>
            </w:r>
            <w:r>
              <w:rPr>
                <w:kern w:val="0"/>
                <w:position w:val="2"/>
                <w:sz w:val="24"/>
                <w:szCs w:val="22"/>
                <w:lang w:eastAsia="en-US" w:bidi="ar-SA"/>
              </w:rPr>
              <w:t>,</w:t>
            </w:r>
            <w:r>
              <w:rPr>
                <w:spacing w:val="-1"/>
                <w:kern w:val="0"/>
                <w:position w:val="2"/>
                <w:sz w:val="24"/>
                <w:szCs w:val="22"/>
                <w:lang w:eastAsia="en-US" w:bidi="ar-SA"/>
              </w:rPr>
              <w:t xml:space="preserve"> </w:t>
            </w:r>
            <w:r>
              <w:rPr>
                <w:spacing w:val="-10"/>
                <w:kern w:val="0"/>
                <w:position w:val="2"/>
                <w:sz w:val="24"/>
                <w:szCs w:val="22"/>
                <w:lang w:eastAsia="en-US" w:bidi="ar-SA"/>
              </w:rPr>
              <w:t>В</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20</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21</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22</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23</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24</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25</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26</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27</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3" w:hanging="0"/>
              <w:jc w:val="left"/>
              <w:rPr>
                <w:sz w:val="24"/>
              </w:rPr>
            </w:pPr>
            <w:r>
              <w:rPr>
                <w:spacing w:val="-5"/>
                <w:kern w:val="0"/>
                <w:sz w:val="24"/>
                <w:szCs w:val="22"/>
                <w:lang w:eastAsia="en-US" w:bidi="ar-SA"/>
              </w:rPr>
              <w:t>28</w:t>
            </w:r>
          </w:p>
        </w:tc>
        <w:tc>
          <w:tcPr>
            <w:tcW w:w="70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5"/>
                <w:kern w:val="0"/>
                <w:sz w:val="24"/>
                <w:szCs w:val="22"/>
                <w:lang w:eastAsia="en-US" w:bidi="ar-SA"/>
              </w:rPr>
              <w:t>29</w:t>
            </w:r>
          </w:p>
        </w:tc>
        <w:tc>
          <w:tcPr>
            <w:tcW w:w="62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30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5" w:hanging="0"/>
              <w:jc w:val="left"/>
              <w:rPr>
                <w:sz w:val="24"/>
              </w:rPr>
            </w:pPr>
            <w:r>
              <w:rPr>
                <w:spacing w:val="-5"/>
                <w:kern w:val="0"/>
                <w:sz w:val="24"/>
                <w:szCs w:val="22"/>
                <w:lang w:eastAsia="en-US" w:bidi="ar-SA"/>
              </w:rPr>
              <w:t>31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4" w:hanging="0"/>
              <w:jc w:val="left"/>
              <w:rPr>
                <w:sz w:val="24"/>
              </w:rPr>
            </w:pPr>
            <w:r>
              <w:rPr>
                <w:spacing w:val="-5"/>
                <w:kern w:val="0"/>
                <w:sz w:val="24"/>
                <w:szCs w:val="22"/>
                <w:lang w:eastAsia="en-US" w:bidi="ar-SA"/>
              </w:rPr>
              <w:t>32</w:t>
            </w:r>
          </w:p>
        </w:tc>
      </w:tr>
    </w:tbl>
    <w:p>
      <w:pPr>
        <w:pStyle w:val="Style15"/>
        <w:spacing w:before="168" w:after="0"/>
        <w:rPr/>
      </w:pPr>
      <w:r>
        <w:rPr/>
      </w:r>
    </w:p>
    <w:p>
      <w:pPr>
        <w:pStyle w:val="Style15"/>
        <w:spacing w:before="1" w:after="0"/>
        <w:ind w:left="4142" w:hanging="0"/>
        <w:rPr/>
      </w:pPr>
      <w:r>
        <w:rPr/>
        <w:t>Контрольні</w:t>
      </w:r>
      <w:r>
        <w:rPr>
          <w:spacing w:val="-9"/>
        </w:rPr>
        <w:t xml:space="preserve"> </w:t>
      </w:r>
      <w:r>
        <w:rPr>
          <w:spacing w:val="-2"/>
        </w:rPr>
        <w:t>питання.</w:t>
      </w:r>
    </w:p>
    <w:p>
      <w:pPr>
        <w:pStyle w:val="ListParagraph"/>
        <w:numPr>
          <w:ilvl w:val="0"/>
          <w:numId w:val="103"/>
        </w:numPr>
        <w:tabs>
          <w:tab w:val="clear" w:pos="720"/>
          <w:tab w:val="left" w:pos="1669" w:leader="none"/>
        </w:tabs>
        <w:spacing w:before="160" w:after="0"/>
        <w:ind w:left="1669" w:hanging="359"/>
        <w:rPr>
          <w:sz w:val="28"/>
        </w:rPr>
      </w:pPr>
      <w:r>
        <w:rPr>
          <w:sz w:val="28"/>
        </w:rPr>
        <w:t>Який</w:t>
      </w:r>
      <w:r>
        <w:rPr>
          <w:spacing w:val="-7"/>
          <w:sz w:val="28"/>
        </w:rPr>
        <w:t xml:space="preserve"> </w:t>
      </w:r>
      <w:r>
        <w:rPr>
          <w:sz w:val="28"/>
        </w:rPr>
        <w:t>прилад</w:t>
      </w:r>
      <w:r>
        <w:rPr>
          <w:spacing w:val="-6"/>
          <w:sz w:val="28"/>
        </w:rPr>
        <w:t xml:space="preserve"> </w:t>
      </w:r>
      <w:r>
        <w:rPr>
          <w:sz w:val="28"/>
        </w:rPr>
        <w:t>називається</w:t>
      </w:r>
      <w:r>
        <w:rPr>
          <w:spacing w:val="-6"/>
          <w:sz w:val="28"/>
        </w:rPr>
        <w:t xml:space="preserve"> </w:t>
      </w:r>
      <w:r>
        <w:rPr>
          <w:spacing w:val="-2"/>
          <w:sz w:val="28"/>
        </w:rPr>
        <w:t>стабілітроном?</w:t>
      </w:r>
    </w:p>
    <w:p>
      <w:pPr>
        <w:pStyle w:val="ListParagraph"/>
        <w:numPr>
          <w:ilvl w:val="0"/>
          <w:numId w:val="103"/>
        </w:numPr>
        <w:tabs>
          <w:tab w:val="clear" w:pos="720"/>
          <w:tab w:val="left" w:pos="1669" w:leader="none"/>
        </w:tabs>
        <w:spacing w:before="160" w:after="0"/>
        <w:ind w:left="1669" w:hanging="359"/>
        <w:rPr>
          <w:sz w:val="28"/>
        </w:rPr>
      </w:pPr>
      <w:r>
        <w:rPr>
          <w:sz w:val="28"/>
        </w:rPr>
        <w:t>В</w:t>
      </w:r>
      <w:r>
        <w:rPr>
          <w:spacing w:val="-7"/>
          <w:sz w:val="28"/>
        </w:rPr>
        <w:t xml:space="preserve"> </w:t>
      </w:r>
      <w:r>
        <w:rPr>
          <w:sz w:val="28"/>
        </w:rPr>
        <w:t>чому</w:t>
      </w:r>
      <w:r>
        <w:rPr>
          <w:spacing w:val="-3"/>
          <w:sz w:val="28"/>
        </w:rPr>
        <w:t xml:space="preserve"> </w:t>
      </w:r>
      <w:r>
        <w:rPr>
          <w:sz w:val="28"/>
        </w:rPr>
        <w:t>полягає</w:t>
      </w:r>
      <w:r>
        <w:rPr>
          <w:spacing w:val="-7"/>
          <w:sz w:val="28"/>
        </w:rPr>
        <w:t xml:space="preserve"> </w:t>
      </w:r>
      <w:r>
        <w:rPr>
          <w:sz w:val="28"/>
        </w:rPr>
        <w:t>різниця</w:t>
      </w:r>
      <w:r>
        <w:rPr>
          <w:spacing w:val="-4"/>
          <w:sz w:val="28"/>
        </w:rPr>
        <w:t xml:space="preserve"> </w:t>
      </w:r>
      <w:r>
        <w:rPr>
          <w:sz w:val="28"/>
        </w:rPr>
        <w:t>між</w:t>
      </w:r>
      <w:r>
        <w:rPr>
          <w:spacing w:val="-5"/>
          <w:sz w:val="28"/>
        </w:rPr>
        <w:t xml:space="preserve"> </w:t>
      </w:r>
      <w:r>
        <w:rPr>
          <w:sz w:val="28"/>
        </w:rPr>
        <w:t>тунельним</w:t>
      </w:r>
      <w:r>
        <w:rPr>
          <w:spacing w:val="-4"/>
          <w:sz w:val="28"/>
        </w:rPr>
        <w:t xml:space="preserve"> </w:t>
      </w:r>
      <w:r>
        <w:rPr>
          <w:sz w:val="28"/>
        </w:rPr>
        <w:t>та електричним</w:t>
      </w:r>
      <w:r>
        <w:rPr>
          <w:spacing w:val="-7"/>
          <w:sz w:val="28"/>
        </w:rPr>
        <w:t xml:space="preserve"> </w:t>
      </w:r>
      <w:r>
        <w:rPr>
          <w:spacing w:val="-2"/>
          <w:sz w:val="28"/>
        </w:rPr>
        <w:t>пробоєм?</w:t>
      </w:r>
    </w:p>
    <w:p>
      <w:pPr>
        <w:pStyle w:val="ListParagraph"/>
        <w:numPr>
          <w:ilvl w:val="0"/>
          <w:numId w:val="103"/>
        </w:numPr>
        <w:tabs>
          <w:tab w:val="clear" w:pos="720"/>
          <w:tab w:val="left" w:pos="1669" w:leader="none"/>
        </w:tabs>
        <w:spacing w:before="163" w:after="0"/>
        <w:ind w:left="1669" w:hanging="359"/>
        <w:rPr>
          <w:sz w:val="28"/>
        </w:rPr>
      </w:pPr>
      <w:r>
        <w:rPr>
          <w:sz w:val="28"/>
        </w:rPr>
        <w:t>Назвіть</w:t>
      </w:r>
      <w:r>
        <w:rPr>
          <w:spacing w:val="-10"/>
          <w:sz w:val="28"/>
        </w:rPr>
        <w:t xml:space="preserve"> </w:t>
      </w:r>
      <w:r>
        <w:rPr>
          <w:sz w:val="28"/>
        </w:rPr>
        <w:t>основні</w:t>
      </w:r>
      <w:r>
        <w:rPr>
          <w:spacing w:val="-7"/>
          <w:sz w:val="28"/>
        </w:rPr>
        <w:t xml:space="preserve"> </w:t>
      </w:r>
      <w:r>
        <w:rPr>
          <w:sz w:val="28"/>
        </w:rPr>
        <w:t>параметри</w:t>
      </w:r>
      <w:r>
        <w:rPr>
          <w:spacing w:val="-4"/>
          <w:sz w:val="28"/>
        </w:rPr>
        <w:t xml:space="preserve"> </w:t>
      </w:r>
      <w:r>
        <w:rPr>
          <w:spacing w:val="-2"/>
          <w:sz w:val="28"/>
        </w:rPr>
        <w:t>стабілітронів.</w:t>
      </w:r>
    </w:p>
    <w:p>
      <w:pPr>
        <w:sectPr>
          <w:footerReference w:type="default" r:id="rId41"/>
          <w:type w:val="nextPage"/>
          <w:pgSz w:w="11906" w:h="16838"/>
          <w:pgMar w:left="992" w:right="0" w:gutter="0" w:header="0" w:top="620" w:footer="657" w:bottom="960"/>
          <w:pgNumType w:fmt="decimal"/>
          <w:formProt w:val="false"/>
          <w:textDirection w:val="lrTb"/>
          <w:docGrid w:type="default" w:linePitch="100" w:charSpace="4096"/>
        </w:sectPr>
        <w:pStyle w:val="ListParagraph"/>
        <w:numPr>
          <w:ilvl w:val="0"/>
          <w:numId w:val="103"/>
        </w:numPr>
        <w:tabs>
          <w:tab w:val="clear" w:pos="720"/>
          <w:tab w:val="left" w:pos="1670" w:leader="none"/>
        </w:tabs>
        <w:spacing w:lineRule="auto" w:line="360" w:before="161" w:after="0"/>
        <w:ind w:left="1670" w:right="2185" w:hanging="360"/>
        <w:rPr>
          <w:sz w:val="28"/>
        </w:rPr>
      </w:pPr>
      <w:r>
        <w:rPr>
          <w:sz w:val="28"/>
        </w:rPr>
        <w:t>Яким</w:t>
      </w:r>
      <w:r>
        <w:rPr>
          <w:spacing w:val="-5"/>
          <w:sz w:val="28"/>
        </w:rPr>
        <w:t xml:space="preserve"> </w:t>
      </w:r>
      <w:r>
        <w:rPr>
          <w:sz w:val="28"/>
        </w:rPr>
        <w:t>чином</w:t>
      </w:r>
      <w:r>
        <w:rPr>
          <w:spacing w:val="-5"/>
          <w:sz w:val="28"/>
        </w:rPr>
        <w:t xml:space="preserve"> </w:t>
      </w:r>
      <w:r>
        <w:rPr>
          <w:sz w:val="28"/>
        </w:rPr>
        <w:t>можна</w:t>
      </w:r>
      <w:r>
        <w:rPr>
          <w:spacing w:val="-8"/>
          <w:sz w:val="28"/>
        </w:rPr>
        <w:t xml:space="preserve"> </w:t>
      </w:r>
      <w:r>
        <w:rPr>
          <w:sz w:val="28"/>
        </w:rPr>
        <w:t>з’єднувати</w:t>
      </w:r>
      <w:r>
        <w:rPr>
          <w:spacing w:val="-5"/>
          <w:sz w:val="28"/>
        </w:rPr>
        <w:t xml:space="preserve"> </w:t>
      </w:r>
      <w:r>
        <w:rPr>
          <w:sz w:val="28"/>
        </w:rPr>
        <w:t>між</w:t>
      </w:r>
      <w:r>
        <w:rPr>
          <w:spacing w:val="-5"/>
          <w:sz w:val="28"/>
        </w:rPr>
        <w:t xml:space="preserve"> </w:t>
      </w:r>
      <w:r>
        <w:rPr>
          <w:sz w:val="28"/>
        </w:rPr>
        <w:t>собою</w:t>
      </w:r>
      <w:r>
        <w:rPr>
          <w:spacing w:val="-6"/>
          <w:sz w:val="28"/>
        </w:rPr>
        <w:t xml:space="preserve"> </w:t>
      </w:r>
      <w:r>
        <w:rPr>
          <w:sz w:val="28"/>
        </w:rPr>
        <w:t>стабілітрони</w:t>
      </w:r>
      <w:r>
        <w:rPr>
          <w:spacing w:val="-8"/>
          <w:sz w:val="28"/>
        </w:rPr>
        <w:t xml:space="preserve"> </w:t>
      </w:r>
      <w:r>
        <w:rPr>
          <w:sz w:val="28"/>
        </w:rPr>
        <w:t>без порушення робото спроможності схеми?</w:t>
      </w:r>
    </w:p>
    <w:p>
      <w:pPr>
        <w:pStyle w:val="Normal"/>
        <w:spacing w:before="69" w:after="0"/>
        <w:ind w:left="-1" w:right="136" w:hanging="0"/>
        <w:jc w:val="center"/>
        <w:rPr>
          <w:b/>
          <w:b/>
          <w:sz w:val="28"/>
        </w:rPr>
      </w:pPr>
      <w:r>
        <w:rPr>
          <w:b/>
          <w:color w:val="FF0000"/>
          <w:sz w:val="28"/>
        </w:rPr>
        <w:t>Практичне</w:t>
      </w:r>
      <w:r>
        <w:rPr>
          <w:b/>
          <w:color w:val="FF0000"/>
          <w:spacing w:val="-4"/>
          <w:sz w:val="28"/>
        </w:rPr>
        <w:t xml:space="preserve"> </w:t>
      </w:r>
      <w:r>
        <w:rPr>
          <w:b/>
          <w:color w:val="FF0000"/>
          <w:sz w:val="28"/>
        </w:rPr>
        <w:t>заняття</w:t>
      </w:r>
      <w:r>
        <w:rPr>
          <w:b/>
          <w:color w:val="FF0000"/>
          <w:spacing w:val="-5"/>
          <w:sz w:val="28"/>
        </w:rPr>
        <w:t xml:space="preserve"> </w:t>
      </w:r>
      <w:r>
        <w:rPr>
          <w:b/>
          <w:color w:val="FF0000"/>
          <w:sz w:val="28"/>
        </w:rPr>
        <w:t>№</w:t>
      </w:r>
      <w:r>
        <w:rPr>
          <w:b/>
          <w:color w:val="FF0000"/>
          <w:spacing w:val="-3"/>
          <w:sz w:val="28"/>
        </w:rPr>
        <w:t xml:space="preserve"> </w:t>
      </w:r>
      <w:r>
        <w:rPr>
          <w:b/>
          <w:color w:val="FF0000"/>
          <w:spacing w:val="-10"/>
          <w:sz w:val="28"/>
        </w:rPr>
        <w:t>3</w:t>
      </w:r>
    </w:p>
    <w:p>
      <w:pPr>
        <w:pStyle w:val="Style15"/>
        <w:spacing w:before="182" w:after="1"/>
        <w:rPr>
          <w:b/>
          <w:b/>
          <w:sz w:val="20"/>
        </w:rPr>
      </w:pPr>
      <w:r>
        <w:rPr>
          <w:b/>
          <w:sz w:val="20"/>
        </w:rPr>
      </w:r>
    </w:p>
    <w:tbl>
      <w:tblPr>
        <w:tblStyle w:val="TableNormal"/>
        <w:tblW w:w="9088" w:type="dxa"/>
        <w:jc w:val="left"/>
        <w:tblInd w:w="1034" w:type="dxa"/>
        <w:tblLayout w:type="fixed"/>
        <w:tblCellMar>
          <w:top w:w="0" w:type="dxa"/>
          <w:left w:w="0" w:type="dxa"/>
          <w:bottom w:w="0" w:type="dxa"/>
          <w:right w:w="0" w:type="dxa"/>
        </w:tblCellMar>
        <w:tblLook w:firstRow="1" w:noVBand="0" w:lastRow="1" w:firstColumn="1" w:lastColumn="1" w:noHBand="0" w:val="01e0"/>
      </w:tblPr>
      <w:tblGrid>
        <w:gridCol w:w="2281"/>
        <w:gridCol w:w="6806"/>
      </w:tblGrid>
      <w:tr>
        <w:trPr>
          <w:trHeight w:val="880" w:hRule="atLeast"/>
        </w:trPr>
        <w:tc>
          <w:tcPr>
            <w:tcW w:w="2281" w:type="dxa"/>
            <w:tcBorders/>
          </w:tcPr>
          <w:p>
            <w:pPr>
              <w:pStyle w:val="TableParagraph"/>
              <w:widowControl w:val="false"/>
              <w:suppressAutoHyphens w:val="true"/>
              <w:spacing w:lineRule="exact" w:line="311" w:before="0" w:after="0"/>
              <w:ind w:left="0" w:right="105" w:hanging="0"/>
              <w:jc w:val="right"/>
              <w:rPr>
                <w:b/>
                <w:b/>
                <w:sz w:val="28"/>
              </w:rPr>
            </w:pPr>
            <w:r>
              <w:rPr>
                <w:b/>
                <w:spacing w:val="-2"/>
                <w:kern w:val="0"/>
                <w:sz w:val="28"/>
                <w:szCs w:val="22"/>
                <w:lang w:eastAsia="en-US" w:bidi="ar-SA"/>
              </w:rPr>
              <w:t>Тема:</w:t>
            </w:r>
          </w:p>
        </w:tc>
        <w:tc>
          <w:tcPr>
            <w:tcW w:w="6806" w:type="dxa"/>
            <w:tcBorders/>
          </w:tcPr>
          <w:p>
            <w:pPr>
              <w:pStyle w:val="TableParagraph"/>
              <w:widowControl w:val="false"/>
              <w:tabs>
                <w:tab w:val="clear" w:pos="720"/>
                <w:tab w:val="left" w:pos="1692" w:leader="none"/>
                <w:tab w:val="left" w:pos="3214" w:leader="none"/>
                <w:tab w:val="left" w:pos="4056" w:leader="none"/>
                <w:tab w:val="left" w:pos="5816" w:leader="none"/>
                <w:tab w:val="left" w:pos="6298" w:leader="none"/>
              </w:tabs>
              <w:suppressAutoHyphens w:val="true"/>
              <w:spacing w:lineRule="exact" w:line="311" w:before="0" w:after="0"/>
              <w:jc w:val="left"/>
              <w:rPr>
                <w:sz w:val="28"/>
              </w:rPr>
            </w:pPr>
            <w:r>
              <w:rPr>
                <w:spacing w:val="-2"/>
                <w:kern w:val="0"/>
                <w:sz w:val="28"/>
                <w:szCs w:val="22"/>
                <w:lang w:eastAsia="en-US" w:bidi="ar-SA"/>
              </w:rPr>
              <w:t>Розрахунок</w:t>
            </w:r>
            <w:r>
              <w:rPr>
                <w:kern w:val="0"/>
                <w:sz w:val="28"/>
                <w:szCs w:val="22"/>
                <w:lang w:eastAsia="en-US" w:bidi="ar-SA"/>
              </w:rPr>
              <w:tab/>
            </w:r>
            <w:r>
              <w:rPr>
                <w:spacing w:val="-2"/>
                <w:kern w:val="0"/>
                <w:sz w:val="28"/>
                <w:szCs w:val="22"/>
                <w:lang w:eastAsia="en-US" w:bidi="ar-SA"/>
              </w:rPr>
              <w:t>параметрів</w:t>
            </w:r>
            <w:r>
              <w:rPr>
                <w:kern w:val="0"/>
                <w:sz w:val="28"/>
                <w:szCs w:val="22"/>
                <w:lang w:eastAsia="en-US" w:bidi="ar-SA"/>
              </w:rPr>
              <w:tab/>
            </w:r>
            <w:r>
              <w:rPr>
                <w:spacing w:val="-2"/>
                <w:kern w:val="0"/>
                <w:sz w:val="28"/>
                <w:szCs w:val="22"/>
                <w:lang w:eastAsia="en-US" w:bidi="ar-SA"/>
              </w:rPr>
              <w:t>схем,</w:t>
            </w:r>
            <w:r>
              <w:rPr>
                <w:kern w:val="0"/>
                <w:sz w:val="28"/>
                <w:szCs w:val="22"/>
                <w:lang w:eastAsia="en-US" w:bidi="ar-SA"/>
              </w:rPr>
              <w:tab/>
            </w:r>
            <w:r>
              <w:rPr>
                <w:spacing w:val="-2"/>
                <w:kern w:val="0"/>
                <w:sz w:val="28"/>
                <w:szCs w:val="22"/>
                <w:lang w:eastAsia="en-US" w:bidi="ar-SA"/>
              </w:rPr>
              <w:t>побудованих</w:t>
            </w:r>
            <w:r>
              <w:rPr>
                <w:kern w:val="0"/>
                <w:sz w:val="28"/>
                <w:szCs w:val="22"/>
                <w:lang w:eastAsia="en-US" w:bidi="ar-SA"/>
              </w:rPr>
              <w:tab/>
            </w:r>
            <w:r>
              <w:rPr>
                <w:spacing w:val="-5"/>
                <w:kern w:val="0"/>
                <w:sz w:val="28"/>
                <w:szCs w:val="22"/>
                <w:lang w:eastAsia="en-US" w:bidi="ar-SA"/>
              </w:rPr>
              <w:t>на</w:t>
            </w:r>
            <w:r>
              <w:rPr>
                <w:kern w:val="0"/>
                <w:sz w:val="28"/>
                <w:szCs w:val="22"/>
                <w:lang w:eastAsia="en-US" w:bidi="ar-SA"/>
              </w:rPr>
              <w:tab/>
            </w:r>
            <w:r>
              <w:rPr>
                <w:spacing w:val="-4"/>
                <w:kern w:val="0"/>
                <w:sz w:val="28"/>
                <w:szCs w:val="22"/>
                <w:lang w:eastAsia="en-US" w:bidi="ar-SA"/>
              </w:rPr>
              <w:t>базі</w:t>
            </w:r>
          </w:p>
          <w:p>
            <w:pPr>
              <w:pStyle w:val="TableParagraph"/>
              <w:widowControl w:val="false"/>
              <w:suppressAutoHyphens w:val="true"/>
              <w:spacing w:before="160" w:after="0"/>
              <w:jc w:val="left"/>
              <w:rPr>
                <w:sz w:val="28"/>
              </w:rPr>
            </w:pPr>
            <w:r>
              <w:rPr>
                <w:kern w:val="0"/>
                <w:sz w:val="28"/>
                <w:szCs w:val="22"/>
                <w:lang w:eastAsia="en-US" w:bidi="ar-SA"/>
              </w:rPr>
              <w:t>напівпровідникових</w:t>
            </w:r>
            <w:r>
              <w:rPr>
                <w:spacing w:val="-13"/>
                <w:kern w:val="0"/>
                <w:sz w:val="28"/>
                <w:szCs w:val="22"/>
                <w:lang w:eastAsia="en-US" w:bidi="ar-SA"/>
              </w:rPr>
              <w:t xml:space="preserve"> </w:t>
            </w:r>
            <w:r>
              <w:rPr>
                <w:kern w:val="0"/>
                <w:sz w:val="28"/>
                <w:szCs w:val="22"/>
                <w:lang w:eastAsia="en-US" w:bidi="ar-SA"/>
              </w:rPr>
              <w:t>біполярних</w:t>
            </w:r>
            <w:r>
              <w:rPr>
                <w:spacing w:val="-10"/>
                <w:kern w:val="0"/>
                <w:sz w:val="28"/>
                <w:szCs w:val="22"/>
                <w:lang w:eastAsia="en-US" w:bidi="ar-SA"/>
              </w:rPr>
              <w:t xml:space="preserve"> </w:t>
            </w:r>
            <w:r>
              <w:rPr>
                <w:spacing w:val="-2"/>
                <w:kern w:val="0"/>
                <w:sz w:val="28"/>
                <w:szCs w:val="22"/>
                <w:lang w:eastAsia="en-US" w:bidi="ar-SA"/>
              </w:rPr>
              <w:t>транзисторів.</w:t>
            </w:r>
          </w:p>
        </w:tc>
      </w:tr>
      <w:tr>
        <w:trPr>
          <w:trHeight w:val="7727" w:hRule="atLeast"/>
        </w:trPr>
        <w:tc>
          <w:tcPr>
            <w:tcW w:w="2281" w:type="dxa"/>
            <w:tcBorders/>
          </w:tcPr>
          <w:p>
            <w:pPr>
              <w:pStyle w:val="TableParagraph"/>
              <w:widowControl w:val="false"/>
              <w:suppressAutoHyphens w:val="true"/>
              <w:spacing w:before="75" w:after="0"/>
              <w:ind w:left="0" w:right="106" w:hanging="0"/>
              <w:jc w:val="right"/>
              <w:rPr>
                <w:b/>
                <w:b/>
                <w:sz w:val="28"/>
              </w:rPr>
            </w:pPr>
            <w:r>
              <w:rPr>
                <w:b/>
                <w:kern w:val="0"/>
                <w:sz w:val="28"/>
                <w:szCs w:val="22"/>
                <w:lang w:eastAsia="en-US" w:bidi="ar-SA"/>
              </w:rPr>
              <w:t>Мета</w:t>
            </w:r>
            <w:r>
              <w:rPr>
                <w:b/>
                <w:spacing w:val="-1"/>
                <w:kern w:val="0"/>
                <w:sz w:val="28"/>
                <w:szCs w:val="22"/>
                <w:lang w:eastAsia="en-US" w:bidi="ar-SA"/>
              </w:rPr>
              <w:t xml:space="preserve"> </w:t>
            </w:r>
            <w:r>
              <w:rPr>
                <w:b/>
                <w:spacing w:val="-2"/>
                <w:kern w:val="0"/>
                <w:sz w:val="28"/>
                <w:szCs w:val="22"/>
                <w:lang w:eastAsia="en-US" w:bidi="ar-SA"/>
              </w:rPr>
              <w:t>роботи:</w:t>
            </w:r>
          </w:p>
          <w:p>
            <w:pPr>
              <w:pStyle w:val="TableParagraph"/>
              <w:widowControl w:val="false"/>
              <w:suppressAutoHyphens w:val="true"/>
              <w:spacing w:before="0" w:after="0"/>
              <w:ind w:left="0" w:hanging="0"/>
              <w:jc w:val="left"/>
              <w:rPr>
                <w:b/>
                <w:b/>
                <w:sz w:val="28"/>
              </w:rPr>
            </w:pPr>
            <w:r>
              <w:rPr>
                <w:b/>
                <w:sz w:val="28"/>
              </w:rPr>
            </w:r>
          </w:p>
          <w:p>
            <w:pPr>
              <w:pStyle w:val="TableParagraph"/>
              <w:widowControl w:val="false"/>
              <w:suppressAutoHyphens w:val="true"/>
              <w:spacing w:before="0" w:after="0"/>
              <w:ind w:left="0" w:hanging="0"/>
              <w:jc w:val="left"/>
              <w:rPr>
                <w:b/>
                <w:b/>
                <w:sz w:val="28"/>
              </w:rPr>
            </w:pPr>
            <w:r>
              <w:rPr>
                <w:b/>
                <w:sz w:val="28"/>
              </w:rPr>
            </w:r>
          </w:p>
          <w:p>
            <w:pPr>
              <w:pStyle w:val="TableParagraph"/>
              <w:widowControl w:val="false"/>
              <w:suppressAutoHyphens w:val="true"/>
              <w:spacing w:before="6" w:after="0"/>
              <w:ind w:left="0" w:hanging="0"/>
              <w:jc w:val="left"/>
              <w:rPr>
                <w:b/>
                <w:b/>
                <w:sz w:val="28"/>
              </w:rPr>
            </w:pPr>
            <w:r>
              <w:rPr>
                <w:b/>
                <w:sz w:val="28"/>
              </w:rPr>
            </w:r>
          </w:p>
          <w:p>
            <w:pPr>
              <w:pStyle w:val="TableParagraph"/>
              <w:widowControl w:val="false"/>
              <w:suppressAutoHyphens w:val="true"/>
              <w:spacing w:lineRule="atLeast" w:line="960" w:before="1" w:after="0"/>
              <w:ind w:left="50" w:firstLine="405"/>
              <w:jc w:val="left"/>
              <w:rPr>
                <w:b/>
                <w:b/>
                <w:sz w:val="28"/>
              </w:rPr>
            </w:pPr>
            <w:r>
              <w:rPr>
                <w:b/>
                <w:kern w:val="0"/>
                <w:sz w:val="28"/>
                <w:szCs w:val="22"/>
                <w:lang w:eastAsia="en-US" w:bidi="ar-SA"/>
              </w:rPr>
              <w:t>Зміст</w:t>
            </w:r>
            <w:r>
              <w:rPr>
                <w:b/>
                <w:spacing w:val="-18"/>
                <w:kern w:val="0"/>
                <w:sz w:val="28"/>
                <w:szCs w:val="22"/>
                <w:lang w:eastAsia="en-US" w:bidi="ar-SA"/>
              </w:rPr>
              <w:t xml:space="preserve"> </w:t>
            </w:r>
            <w:r>
              <w:rPr>
                <w:b/>
                <w:kern w:val="0"/>
                <w:sz w:val="28"/>
                <w:szCs w:val="22"/>
                <w:lang w:eastAsia="en-US" w:bidi="ar-SA"/>
              </w:rPr>
              <w:t>роботи: Організаційні</w:t>
            </w:r>
            <w:r>
              <w:rPr>
                <w:b/>
                <w:spacing w:val="-9"/>
                <w:kern w:val="0"/>
                <w:sz w:val="28"/>
                <w:szCs w:val="22"/>
                <w:lang w:eastAsia="en-US" w:bidi="ar-SA"/>
              </w:rPr>
              <w:t xml:space="preserve"> </w:t>
            </w:r>
            <w:r>
              <w:rPr>
                <w:b/>
                <w:spacing w:val="-5"/>
                <w:kern w:val="0"/>
                <w:sz w:val="28"/>
                <w:szCs w:val="22"/>
                <w:lang w:eastAsia="en-US" w:bidi="ar-SA"/>
              </w:rPr>
              <w:t>та</w:t>
            </w:r>
          </w:p>
          <w:p>
            <w:pPr>
              <w:pStyle w:val="TableParagraph"/>
              <w:widowControl w:val="false"/>
              <w:suppressAutoHyphens w:val="true"/>
              <w:spacing w:before="5" w:after="0"/>
              <w:ind w:left="962" w:right="105" w:hanging="87"/>
              <w:jc w:val="right"/>
              <w:rPr>
                <w:b/>
                <w:b/>
                <w:sz w:val="28"/>
              </w:rPr>
            </w:pPr>
            <w:r>
              <w:rPr>
                <w:b/>
                <w:spacing w:val="-2"/>
                <w:kern w:val="0"/>
                <w:sz w:val="28"/>
                <w:szCs w:val="22"/>
                <w:lang w:eastAsia="en-US" w:bidi="ar-SA"/>
              </w:rPr>
              <w:t>методичні вказівки:</w:t>
            </w:r>
          </w:p>
        </w:tc>
        <w:tc>
          <w:tcPr>
            <w:tcW w:w="6806" w:type="dxa"/>
            <w:tcBorders/>
          </w:tcPr>
          <w:p>
            <w:pPr>
              <w:pStyle w:val="TableParagraph"/>
              <w:widowControl w:val="false"/>
              <w:suppressAutoHyphens w:val="true"/>
              <w:spacing w:lineRule="auto" w:line="360" w:before="75" w:after="0"/>
              <w:ind w:left="107" w:right="50" w:hanging="0"/>
              <w:jc w:val="both"/>
              <w:rPr>
                <w:sz w:val="28"/>
              </w:rPr>
            </w:pPr>
            <w:r>
              <w:rPr>
                <w:kern w:val="0"/>
                <w:sz w:val="28"/>
                <w:szCs w:val="22"/>
                <w:lang w:eastAsia="en-US" w:bidi="ar-SA"/>
              </w:rPr>
              <w:t>Опрацювання і узагальнення матеріалу, розглянутого на лекційних заняттях. Засвоєння методики</w:t>
            </w:r>
            <w:r>
              <w:rPr>
                <w:spacing w:val="40"/>
                <w:kern w:val="0"/>
                <w:sz w:val="28"/>
                <w:szCs w:val="22"/>
                <w:lang w:eastAsia="en-US" w:bidi="ar-SA"/>
              </w:rPr>
              <w:t xml:space="preserve"> </w:t>
            </w:r>
            <w:r>
              <w:rPr>
                <w:kern w:val="0"/>
                <w:sz w:val="28"/>
                <w:szCs w:val="22"/>
                <w:lang w:eastAsia="en-US" w:bidi="ar-SA"/>
              </w:rPr>
              <w:t>розрахунку електронних схем, у яких використовуються біполярні транзистори.</w:t>
            </w:r>
          </w:p>
          <w:p>
            <w:pPr>
              <w:pStyle w:val="TableParagraph"/>
              <w:widowControl w:val="false"/>
              <w:suppressAutoHyphens w:val="true"/>
              <w:spacing w:lineRule="auto" w:line="360" w:before="1" w:after="0"/>
              <w:ind w:left="107" w:right="50" w:hanging="0"/>
              <w:jc w:val="both"/>
              <w:rPr>
                <w:sz w:val="28"/>
              </w:rPr>
            </w:pPr>
            <w:r>
              <w:rPr>
                <w:kern w:val="0"/>
                <w:sz w:val="28"/>
                <w:szCs w:val="22"/>
                <w:lang w:eastAsia="en-US" w:bidi="ar-SA"/>
              </w:rPr>
              <w:t>Розрахунок найпростіших схем, до складу яких входять біполярні транзистори.</w:t>
            </w:r>
          </w:p>
          <w:p>
            <w:pPr>
              <w:pStyle w:val="TableParagraph"/>
              <w:widowControl w:val="false"/>
              <w:suppressAutoHyphens w:val="true"/>
              <w:spacing w:lineRule="auto" w:line="360" w:before="0" w:after="0"/>
              <w:ind w:left="107" w:right="48" w:hanging="0"/>
              <w:jc w:val="both"/>
              <w:rPr>
                <w:sz w:val="28"/>
              </w:rPr>
            </w:pPr>
            <w:r>
              <w:rPr>
                <w:kern w:val="0"/>
                <w:sz w:val="28"/>
                <w:szCs w:val="22"/>
                <w:lang w:eastAsia="en-US" w:bidi="ar-SA"/>
              </w:rPr>
              <w:t>Практичну роботу проводять після вивчення теми “Напівпровідникові</w:t>
            </w:r>
            <w:r>
              <w:rPr>
                <w:spacing w:val="-18"/>
                <w:kern w:val="0"/>
                <w:sz w:val="28"/>
                <w:szCs w:val="22"/>
                <w:lang w:eastAsia="en-US" w:bidi="ar-SA"/>
              </w:rPr>
              <w:t xml:space="preserve"> </w:t>
            </w:r>
            <w:r>
              <w:rPr>
                <w:kern w:val="0"/>
                <w:sz w:val="28"/>
                <w:szCs w:val="22"/>
                <w:lang w:eastAsia="en-US" w:bidi="ar-SA"/>
              </w:rPr>
              <w:t>прилади”</w:t>
            </w:r>
            <w:r>
              <w:rPr>
                <w:spacing w:val="39"/>
                <w:kern w:val="0"/>
                <w:sz w:val="28"/>
                <w:szCs w:val="22"/>
                <w:lang w:eastAsia="en-US" w:bidi="ar-SA"/>
              </w:rPr>
              <w:t xml:space="preserve"> </w:t>
            </w:r>
            <w:r>
              <w:rPr>
                <w:kern w:val="0"/>
                <w:sz w:val="28"/>
                <w:szCs w:val="22"/>
                <w:lang w:eastAsia="en-US" w:bidi="ar-SA"/>
              </w:rPr>
              <w:t>з</w:t>
            </w:r>
            <w:r>
              <w:rPr>
                <w:spacing w:val="-14"/>
                <w:kern w:val="0"/>
                <w:sz w:val="28"/>
                <w:szCs w:val="22"/>
                <w:lang w:eastAsia="en-US" w:bidi="ar-SA"/>
              </w:rPr>
              <w:t xml:space="preserve"> </w:t>
            </w:r>
            <w:r>
              <w:rPr>
                <w:kern w:val="0"/>
                <w:sz w:val="28"/>
                <w:szCs w:val="22"/>
                <w:lang w:eastAsia="en-US" w:bidi="ar-SA"/>
              </w:rPr>
              <w:t>групою</w:t>
            </w:r>
            <w:r>
              <w:rPr>
                <w:spacing w:val="-15"/>
                <w:kern w:val="0"/>
                <w:sz w:val="28"/>
                <w:szCs w:val="22"/>
                <w:lang w:eastAsia="en-US" w:bidi="ar-SA"/>
              </w:rPr>
              <w:t xml:space="preserve"> </w:t>
            </w:r>
            <w:r>
              <w:rPr>
                <w:kern w:val="0"/>
                <w:sz w:val="28"/>
                <w:szCs w:val="22"/>
                <w:lang w:eastAsia="en-US" w:bidi="ar-SA"/>
              </w:rPr>
              <w:t>студентів</w:t>
            </w:r>
            <w:r>
              <w:rPr>
                <w:spacing w:val="40"/>
                <w:kern w:val="0"/>
                <w:sz w:val="28"/>
                <w:szCs w:val="22"/>
                <w:lang w:eastAsia="en-US" w:bidi="ar-SA"/>
              </w:rPr>
              <w:t xml:space="preserve"> </w:t>
            </w:r>
            <w:r>
              <w:rPr>
                <w:kern w:val="0"/>
                <w:sz w:val="28"/>
                <w:szCs w:val="22"/>
                <w:lang w:eastAsia="en-US" w:bidi="ar-SA"/>
              </w:rPr>
              <w:t>в</w:t>
            </w:r>
            <w:r>
              <w:rPr>
                <w:spacing w:val="-14"/>
                <w:kern w:val="0"/>
                <w:sz w:val="28"/>
                <w:szCs w:val="22"/>
                <w:lang w:eastAsia="en-US" w:bidi="ar-SA"/>
              </w:rPr>
              <w:t xml:space="preserve"> </w:t>
            </w:r>
            <w:r>
              <w:rPr>
                <w:kern w:val="0"/>
                <w:sz w:val="28"/>
                <w:szCs w:val="22"/>
                <w:lang w:eastAsia="en-US" w:bidi="ar-SA"/>
              </w:rPr>
              <w:t xml:space="preserve">два </w:t>
            </w:r>
            <w:r>
              <w:rPr>
                <w:spacing w:val="-2"/>
                <w:kern w:val="0"/>
                <w:sz w:val="28"/>
                <w:szCs w:val="22"/>
                <w:lang w:eastAsia="en-US" w:bidi="ar-SA"/>
              </w:rPr>
              <w:t>етапи:</w:t>
            </w:r>
          </w:p>
          <w:p>
            <w:pPr>
              <w:pStyle w:val="TableParagraph"/>
              <w:widowControl w:val="false"/>
              <w:numPr>
                <w:ilvl w:val="0"/>
                <w:numId w:val="102"/>
              </w:numPr>
              <w:tabs>
                <w:tab w:val="clear" w:pos="720"/>
                <w:tab w:val="left" w:pos="386" w:leader="none"/>
              </w:tabs>
              <w:suppressAutoHyphens w:val="true"/>
              <w:spacing w:before="0" w:after="0"/>
              <w:ind w:left="386" w:hanging="279"/>
              <w:jc w:val="both"/>
              <w:rPr>
                <w:sz w:val="28"/>
              </w:rPr>
            </w:pPr>
            <w:r>
              <w:rPr>
                <w:kern w:val="0"/>
                <w:sz w:val="28"/>
                <w:szCs w:val="22"/>
                <w:lang w:eastAsia="en-US" w:bidi="ar-SA"/>
              </w:rPr>
              <w:t>Підготовчий</w:t>
            </w:r>
            <w:r>
              <w:rPr>
                <w:spacing w:val="-13"/>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uto" w:line="360" w:before="160" w:after="0"/>
              <w:ind w:left="107" w:right="50" w:firstLine="69"/>
              <w:jc w:val="both"/>
              <w:rPr>
                <w:sz w:val="28"/>
              </w:rPr>
            </w:pPr>
            <w:r>
              <w:rPr>
                <w:kern w:val="0"/>
                <w:sz w:val="28"/>
                <w:szCs w:val="22"/>
                <w:lang w:eastAsia="en-US" w:bidi="ar-SA"/>
              </w:rPr>
              <w:t>Вивчення матеріалу, розглянутого на теоретичних заняттях.</w:t>
            </w:r>
            <w:r>
              <w:rPr>
                <w:spacing w:val="-8"/>
                <w:kern w:val="0"/>
                <w:sz w:val="28"/>
                <w:szCs w:val="22"/>
                <w:lang w:eastAsia="en-US" w:bidi="ar-SA"/>
              </w:rPr>
              <w:t xml:space="preserve"> </w:t>
            </w:r>
            <w:r>
              <w:rPr>
                <w:kern w:val="0"/>
                <w:sz w:val="28"/>
                <w:szCs w:val="22"/>
                <w:lang w:eastAsia="en-US" w:bidi="ar-SA"/>
              </w:rPr>
              <w:t>Ознайомлення</w:t>
            </w:r>
            <w:r>
              <w:rPr>
                <w:spacing w:val="-5"/>
                <w:kern w:val="0"/>
                <w:sz w:val="28"/>
                <w:szCs w:val="22"/>
                <w:lang w:eastAsia="en-US" w:bidi="ar-SA"/>
              </w:rPr>
              <w:t xml:space="preserve"> </w:t>
            </w:r>
            <w:r>
              <w:rPr>
                <w:kern w:val="0"/>
                <w:sz w:val="28"/>
                <w:szCs w:val="22"/>
                <w:lang w:eastAsia="en-US" w:bidi="ar-SA"/>
              </w:rPr>
              <w:t>з</w:t>
            </w:r>
            <w:r>
              <w:rPr>
                <w:spacing w:val="-6"/>
                <w:kern w:val="0"/>
                <w:sz w:val="28"/>
                <w:szCs w:val="22"/>
                <w:lang w:eastAsia="en-US" w:bidi="ar-SA"/>
              </w:rPr>
              <w:t xml:space="preserve"> </w:t>
            </w:r>
            <w:r>
              <w:rPr>
                <w:kern w:val="0"/>
                <w:sz w:val="28"/>
                <w:szCs w:val="22"/>
                <w:lang w:eastAsia="en-US" w:bidi="ar-SA"/>
              </w:rPr>
              <w:t>методикою</w:t>
            </w:r>
            <w:r>
              <w:rPr>
                <w:spacing w:val="-8"/>
                <w:kern w:val="0"/>
                <w:sz w:val="28"/>
                <w:szCs w:val="22"/>
                <w:lang w:eastAsia="en-US" w:bidi="ar-SA"/>
              </w:rPr>
              <w:t xml:space="preserve"> </w:t>
            </w:r>
            <w:r>
              <w:rPr>
                <w:kern w:val="0"/>
                <w:sz w:val="28"/>
                <w:szCs w:val="22"/>
                <w:lang w:eastAsia="en-US" w:bidi="ar-SA"/>
              </w:rPr>
              <w:t>розрахунку</w:t>
            </w:r>
            <w:r>
              <w:rPr>
                <w:spacing w:val="-6"/>
                <w:kern w:val="0"/>
                <w:sz w:val="28"/>
                <w:szCs w:val="22"/>
                <w:lang w:eastAsia="en-US" w:bidi="ar-SA"/>
              </w:rPr>
              <w:t xml:space="preserve"> </w:t>
            </w:r>
            <w:r>
              <w:rPr>
                <w:kern w:val="0"/>
                <w:sz w:val="28"/>
                <w:szCs w:val="22"/>
                <w:lang w:eastAsia="en-US" w:bidi="ar-SA"/>
              </w:rPr>
              <w:t>схем, до складу яких входять біполярні транзистори.</w:t>
            </w:r>
          </w:p>
          <w:p>
            <w:pPr>
              <w:pStyle w:val="TableParagraph"/>
              <w:widowControl w:val="false"/>
              <w:numPr>
                <w:ilvl w:val="0"/>
                <w:numId w:val="102"/>
              </w:numPr>
              <w:tabs>
                <w:tab w:val="clear" w:pos="720"/>
                <w:tab w:val="left" w:pos="386" w:leader="none"/>
              </w:tabs>
              <w:suppressAutoHyphens w:val="true"/>
              <w:spacing w:before="1" w:after="0"/>
              <w:ind w:left="386" w:hanging="279"/>
              <w:jc w:val="both"/>
              <w:rPr>
                <w:sz w:val="28"/>
              </w:rPr>
            </w:pPr>
            <w:r>
              <w:rPr>
                <w:kern w:val="0"/>
                <w:sz w:val="28"/>
                <w:szCs w:val="22"/>
                <w:lang w:eastAsia="en-US" w:bidi="ar-SA"/>
              </w:rPr>
              <w:t>Виконавчий</w:t>
            </w:r>
            <w:r>
              <w:rPr>
                <w:spacing w:val="-10"/>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tLeast" w:line="480" w:before="3" w:after="0"/>
              <w:ind w:left="107" w:right="50" w:hanging="0"/>
              <w:jc w:val="both"/>
              <w:rPr>
                <w:sz w:val="28"/>
              </w:rPr>
            </w:pPr>
            <w:r>
              <w:rPr>
                <w:kern w:val="0"/>
                <w:sz w:val="28"/>
                <w:szCs w:val="22"/>
                <w:lang w:eastAsia="en-US" w:bidi="ar-SA"/>
              </w:rPr>
              <w:t>Виконання завдань</w:t>
            </w:r>
            <w:r>
              <w:rPr>
                <w:spacing w:val="40"/>
                <w:kern w:val="0"/>
                <w:sz w:val="28"/>
                <w:szCs w:val="22"/>
                <w:lang w:eastAsia="en-US" w:bidi="ar-SA"/>
              </w:rPr>
              <w:t xml:space="preserve"> </w:t>
            </w:r>
            <w:r>
              <w:rPr>
                <w:kern w:val="0"/>
                <w:sz w:val="28"/>
                <w:szCs w:val="22"/>
                <w:lang w:eastAsia="en-US" w:bidi="ar-SA"/>
              </w:rPr>
              <w:t>у відповідності з варіантом за прикладами, наведеними в методичних вказівках.</w:t>
            </w:r>
          </w:p>
        </w:tc>
      </w:tr>
      <w:tr>
        <w:trPr>
          <w:trHeight w:val="396" w:hRule="atLeast"/>
        </w:trPr>
        <w:tc>
          <w:tcPr>
            <w:tcW w:w="2281" w:type="dxa"/>
            <w:tcBorders/>
          </w:tcPr>
          <w:p>
            <w:pPr>
              <w:pStyle w:val="TableParagraph"/>
              <w:widowControl w:val="false"/>
              <w:suppressAutoHyphens w:val="true"/>
              <w:spacing w:lineRule="exact" w:line="302" w:before="74" w:after="0"/>
              <w:ind w:left="0" w:right="105" w:hanging="0"/>
              <w:jc w:val="right"/>
              <w:rPr>
                <w:b/>
                <w:b/>
                <w:sz w:val="28"/>
              </w:rPr>
            </w:pPr>
            <w:r>
              <w:rPr>
                <w:b/>
                <w:spacing w:val="-4"/>
                <w:kern w:val="0"/>
                <w:sz w:val="28"/>
                <w:szCs w:val="22"/>
                <w:lang w:eastAsia="en-US" w:bidi="ar-SA"/>
              </w:rPr>
              <w:t>Час:</w:t>
            </w:r>
          </w:p>
        </w:tc>
        <w:tc>
          <w:tcPr>
            <w:tcW w:w="6806" w:type="dxa"/>
            <w:tcBorders/>
          </w:tcPr>
          <w:p>
            <w:pPr>
              <w:pStyle w:val="TableParagraph"/>
              <w:widowControl w:val="false"/>
              <w:suppressAutoHyphens w:val="true"/>
              <w:spacing w:lineRule="exact" w:line="302" w:before="74" w:after="0"/>
              <w:jc w:val="left"/>
              <w:rPr>
                <w:sz w:val="28"/>
              </w:rPr>
            </w:pPr>
            <w:r>
              <w:rPr>
                <w:kern w:val="0"/>
                <w:sz w:val="28"/>
                <w:szCs w:val="22"/>
                <w:lang w:eastAsia="en-US" w:bidi="ar-SA"/>
              </w:rPr>
              <w:t>80</w:t>
            </w:r>
            <w:r>
              <w:rPr>
                <w:spacing w:val="-3"/>
                <w:kern w:val="0"/>
                <w:sz w:val="28"/>
                <w:szCs w:val="22"/>
                <w:lang w:eastAsia="en-US" w:bidi="ar-SA"/>
              </w:rPr>
              <w:t xml:space="preserve"> </w:t>
            </w:r>
            <w:r>
              <w:rPr>
                <w:spacing w:val="-2"/>
                <w:kern w:val="0"/>
                <w:sz w:val="28"/>
                <w:szCs w:val="22"/>
                <w:lang w:eastAsia="en-US" w:bidi="ar-SA"/>
              </w:rPr>
              <w:t>хвилин.</w:t>
            </w:r>
          </w:p>
        </w:tc>
      </w:tr>
    </w:tbl>
    <w:p>
      <w:pPr>
        <w:pStyle w:val="Style15"/>
        <w:rPr>
          <w:b/>
          <w:b/>
        </w:rPr>
      </w:pPr>
      <w:r>
        <w:rPr>
          <w:b/>
        </w:rPr>
      </w:r>
    </w:p>
    <w:p>
      <w:pPr>
        <w:pStyle w:val="Style15"/>
        <w:spacing w:before="192" w:after="0"/>
        <w:rPr>
          <w:b/>
          <w:b/>
        </w:rPr>
      </w:pPr>
      <w:r>
        <w:rPr>
          <w:b/>
        </w:rPr>
      </w:r>
    </w:p>
    <w:p>
      <w:pPr>
        <w:pStyle w:val="Style15"/>
        <w:ind w:left="1619" w:right="1758" w:hanging="0"/>
        <w:jc w:val="center"/>
        <w:rPr/>
      </w:pPr>
      <w:r>
        <w:rPr/>
        <w:t>Теоретична</w:t>
      </w:r>
      <w:r>
        <w:rPr>
          <w:spacing w:val="-8"/>
        </w:rPr>
        <w:t xml:space="preserve"> </w:t>
      </w:r>
      <w:r>
        <w:rPr>
          <w:spacing w:val="-2"/>
        </w:rPr>
        <w:t>частина</w:t>
      </w:r>
    </w:p>
    <w:p>
      <w:pPr>
        <w:pStyle w:val="Style15"/>
        <w:spacing w:before="321" w:after="0"/>
        <w:rPr/>
      </w:pPr>
      <w:r>
        <w:rPr/>
      </w:r>
    </w:p>
    <w:p>
      <w:pPr>
        <w:pStyle w:val="Style15"/>
        <w:spacing w:before="1" w:after="0"/>
        <w:ind w:left="710" w:right="843" w:firstLine="707"/>
        <w:jc w:val="both"/>
        <w:rPr/>
      </w:pPr>
      <w:r>
        <w:rPr/>
        <w:t>Біполярний транзистор –</w:t>
      </w:r>
      <w:r>
        <w:rPr>
          <w:spacing w:val="-2"/>
        </w:rPr>
        <w:t xml:space="preserve"> </w:t>
      </w:r>
      <w:r>
        <w:rPr/>
        <w:t xml:space="preserve">це триелектродний прилад, принцип дії якого грунтується на використанні явищ, що виникають у тришаровій </w:t>
      </w:r>
      <w:r>
        <w:rPr>
          <w:i/>
        </w:rPr>
        <w:t>р-п-р-</w:t>
      </w:r>
      <w:r>
        <w:rPr>
          <w:i/>
          <w:spacing w:val="-4"/>
        </w:rPr>
        <w:t xml:space="preserve"> </w:t>
      </w:r>
      <w:r>
        <w:rPr/>
        <w:t>(чи</w:t>
      </w:r>
      <w:r>
        <w:rPr>
          <w:spacing w:val="-5"/>
        </w:rPr>
        <w:t xml:space="preserve"> </w:t>
      </w:r>
      <w:r>
        <w:rPr>
          <w:i/>
        </w:rPr>
        <w:t xml:space="preserve">п-р-п)- </w:t>
      </w:r>
      <w:r>
        <w:rPr/>
        <w:t xml:space="preserve">структурі з двома </w:t>
      </w:r>
      <w:r>
        <w:rPr>
          <w:i/>
        </w:rPr>
        <w:t>р-п</w:t>
      </w:r>
      <w:r>
        <w:rPr/>
        <w:t>-переходами.</w:t>
      </w:r>
    </w:p>
    <w:p>
      <w:pPr>
        <w:pStyle w:val="Style15"/>
        <w:spacing w:lineRule="exact" w:line="322" w:before="1" w:after="0"/>
        <w:ind w:left="1418" w:hanging="0"/>
        <w:jc w:val="both"/>
        <w:rPr>
          <w:i/>
          <w:i/>
        </w:rPr>
      </w:pPr>
      <w:r>
        <w:rPr/>
        <w:t>Структуру</w:t>
      </w:r>
      <w:r>
        <w:rPr>
          <w:spacing w:val="-6"/>
        </w:rPr>
        <w:t xml:space="preserve"> </w:t>
      </w:r>
      <w:r>
        <w:rPr/>
        <w:t>біполярного</w:t>
      </w:r>
      <w:r>
        <w:rPr>
          <w:spacing w:val="-5"/>
        </w:rPr>
        <w:t xml:space="preserve"> </w:t>
      </w:r>
      <w:r>
        <w:rPr>
          <w:i/>
        </w:rPr>
        <w:t>п-р-п</w:t>
      </w:r>
      <w:r>
        <w:rPr/>
        <w:t>-транзистора</w:t>
      </w:r>
      <w:r>
        <w:rPr>
          <w:spacing w:val="-6"/>
        </w:rPr>
        <w:t xml:space="preserve"> </w:t>
      </w:r>
      <w:r>
        <w:rPr/>
        <w:t>показано</w:t>
      </w:r>
      <w:r>
        <w:rPr>
          <w:spacing w:val="-6"/>
        </w:rPr>
        <w:t xml:space="preserve"> </w:t>
      </w:r>
      <w:r>
        <w:rPr/>
        <w:t>на</w:t>
      </w:r>
      <w:r>
        <w:rPr>
          <w:spacing w:val="-9"/>
        </w:rPr>
        <w:t xml:space="preserve"> </w:t>
      </w:r>
      <w:r>
        <w:rPr/>
        <w:t>рисунку</w:t>
      </w:r>
      <w:r>
        <w:rPr>
          <w:spacing w:val="-5"/>
        </w:rPr>
        <w:t xml:space="preserve"> </w:t>
      </w:r>
      <w:r>
        <w:rPr/>
        <w:t>1,</w:t>
      </w:r>
      <w:r>
        <w:rPr>
          <w:spacing w:val="-3"/>
        </w:rPr>
        <w:t xml:space="preserve"> </w:t>
      </w:r>
      <w:r>
        <w:rPr>
          <w:i/>
          <w:spacing w:val="-5"/>
        </w:rPr>
        <w:t>а.</w:t>
      </w:r>
    </w:p>
    <w:p>
      <w:pPr>
        <w:pStyle w:val="Style15"/>
        <w:ind w:left="710" w:right="844" w:firstLine="707"/>
        <w:jc w:val="both"/>
        <w:rPr/>
      </w:pPr>
      <w:r>
        <w:rPr/>
        <w:t>Транзистор має три типи виводів –</w:t>
      </w:r>
      <w:r>
        <w:rPr>
          <w:spacing w:val="-2"/>
        </w:rPr>
        <w:t xml:space="preserve"> </w:t>
      </w:r>
      <w:r>
        <w:rPr/>
        <w:t>емітер, базу</w:t>
      </w:r>
      <w:r>
        <w:rPr>
          <w:spacing w:val="-4"/>
        </w:rPr>
        <w:t xml:space="preserve"> </w:t>
      </w:r>
      <w:r>
        <w:rPr/>
        <w:t>і</w:t>
      </w:r>
      <w:r>
        <w:rPr>
          <w:spacing w:val="-2"/>
        </w:rPr>
        <w:t xml:space="preserve"> </w:t>
      </w:r>
      <w:r>
        <w:rPr/>
        <w:t>колектор.</w:t>
      </w:r>
      <w:r>
        <w:rPr>
          <w:spacing w:val="-5"/>
        </w:rPr>
        <w:t xml:space="preserve"> </w:t>
      </w:r>
      <w:r>
        <w:rPr/>
        <w:t>Кожний із них виконує свою функцію.</w:t>
      </w:r>
    </w:p>
    <w:p>
      <w:pPr>
        <w:sectPr>
          <w:footerReference w:type="default" r:id="rId42"/>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50" w:firstLine="707"/>
        <w:jc w:val="both"/>
        <w:rPr/>
      </w:pPr>
      <w:r>
        <w:rPr/>
        <w:t>Емітер (від лат.</w:t>
      </w:r>
      <w:r>
        <w:rPr>
          <w:spacing w:val="-2"/>
        </w:rPr>
        <w:t xml:space="preserve"> </w:t>
      </w:r>
      <w:r>
        <w:rPr>
          <w:i/>
        </w:rPr>
        <w:t>eтitto</w:t>
      </w:r>
      <w:r>
        <w:rPr>
          <w:i/>
          <w:spacing w:val="-1"/>
        </w:rPr>
        <w:t xml:space="preserve"> </w:t>
      </w:r>
      <w:r>
        <w:rPr/>
        <w:t xml:space="preserve">- випускаю) інжектує в ділянку бази неосновні носії. У базі (від грец. фундамент) неосновні носії частково рекомбінують, формуючи струм бази, а частина їх переходить у колектор. Слово колектор походить від лат. </w:t>
      </w:r>
      <w:r>
        <w:rPr>
          <w:i/>
        </w:rPr>
        <w:t xml:space="preserve">collector </w:t>
      </w:r>
      <w:r>
        <w:rPr/>
        <w:t>(складальник).</w:t>
      </w:r>
    </w:p>
    <w:p>
      <w:pPr>
        <w:pStyle w:val="Style15"/>
        <w:spacing w:before="69" w:after="0"/>
        <w:ind w:left="710" w:right="843" w:firstLine="707"/>
        <w:jc w:val="both"/>
        <w:rPr/>
      </w:pPr>
      <w:r>
        <w:rPr/>
        <w:t xml:space="preserve">Коли транзистор ввімкнено так, як показано на рисунку 1 </w:t>
      </w:r>
      <w:r>
        <w:rPr>
          <w:i/>
        </w:rPr>
        <w:t>а,</w:t>
      </w:r>
      <w:r>
        <w:rPr>
          <w:i/>
          <w:spacing w:val="-6"/>
        </w:rPr>
        <w:t xml:space="preserve"> </w:t>
      </w:r>
      <w:r>
        <w:rPr/>
        <w:t xml:space="preserve">він працює в режимі підсилення чи активному (робочому). На емітерний перехід транзистора (р-n-перехід між емітером і базою) подається пряме зміщення, тобто опір цього переходу (ділянка 1-2) буде незначним і невеликим буде потенціальний бар’єр (рис. 1, </w:t>
      </w:r>
      <w:r>
        <w:rPr>
          <w:i/>
        </w:rPr>
        <w:t>б).</w:t>
      </w:r>
      <w:r>
        <w:rPr>
          <w:i/>
          <w:spacing w:val="-2"/>
        </w:rPr>
        <w:t xml:space="preserve"> </w:t>
      </w:r>
      <w:r>
        <w:rPr/>
        <w:t>Це означає, що емітерний перехід інжектуватиме електрони в базу. Але назустріч потоку електронів спрямований потік дірок з бази в емітер. Тому частина електронів під час зіткнення з діркою рекомбінує, формуючи струм бази. Щоб зменшити кількість рекомбінуючих електронів, у ділянку емітера вводять більше донорів, ніж є акцепторів у ділянці бази і формують якомога тонку базу.</w:t>
      </w:r>
    </w:p>
    <w:p>
      <w:pPr>
        <w:pStyle w:val="Style15"/>
        <w:spacing w:before="2" w:after="0"/>
        <w:ind w:left="710" w:right="845" w:hanging="0"/>
        <w:jc w:val="both"/>
        <w:rPr/>
      </w:pPr>
      <w:r>
        <w:rPr/>
        <w:t xml:space="preserve">Якщо на колекторний перехід </w:t>
      </w:r>
      <w:r>
        <w:rPr>
          <w:i/>
        </w:rPr>
        <w:t>(р-n-</w:t>
      </w:r>
      <w:r>
        <w:rPr>
          <w:i/>
          <w:spacing w:val="-4"/>
        </w:rPr>
        <w:t xml:space="preserve"> </w:t>
      </w:r>
      <w:r>
        <w:rPr/>
        <w:t>перехід між базою і колектором) подають зворотне</w:t>
      </w:r>
      <w:r>
        <w:rPr>
          <w:spacing w:val="-1"/>
        </w:rPr>
        <w:t xml:space="preserve"> </w:t>
      </w:r>
      <w:r>
        <w:rPr/>
        <w:t>зміщення,</w:t>
      </w:r>
      <w:r>
        <w:rPr>
          <w:spacing w:val="-1"/>
        </w:rPr>
        <w:t xml:space="preserve"> </w:t>
      </w:r>
      <w:r>
        <w:rPr/>
        <w:t>опір</w:t>
      </w:r>
      <w:r>
        <w:rPr>
          <w:spacing w:val="-1"/>
        </w:rPr>
        <w:t xml:space="preserve"> </w:t>
      </w:r>
      <w:r>
        <w:rPr/>
        <w:t>переходу (ділянка 3-4)</w:t>
      </w:r>
      <w:r>
        <w:rPr>
          <w:spacing w:val="-2"/>
        </w:rPr>
        <w:t xml:space="preserve"> </w:t>
      </w:r>
      <w:r>
        <w:rPr/>
        <w:t>буде великим</w:t>
      </w:r>
      <w:r>
        <w:rPr>
          <w:spacing w:val="-1"/>
        </w:rPr>
        <w:t xml:space="preserve"> </w:t>
      </w:r>
      <w:r>
        <w:rPr/>
        <w:t>і отже,</w:t>
      </w:r>
      <w:r>
        <w:rPr>
          <w:spacing w:val="-1"/>
        </w:rPr>
        <w:t xml:space="preserve"> </w:t>
      </w:r>
      <w:r>
        <w:rPr/>
        <w:t xml:space="preserve">високим буде також потенціальний бар’єр (рис. 1, </w:t>
      </w:r>
      <w:r>
        <w:rPr>
          <w:i/>
        </w:rPr>
        <w:t>б).</w:t>
      </w:r>
      <w:r>
        <w:rPr>
          <w:i/>
          <w:spacing w:val="-4"/>
        </w:rPr>
        <w:t xml:space="preserve"> </w:t>
      </w:r>
      <w:r>
        <w:rPr/>
        <w:t>Електрони бази</w:t>
      </w:r>
      <w:r>
        <w:rPr>
          <w:spacing w:val="-2"/>
        </w:rPr>
        <w:t xml:space="preserve"> </w:t>
      </w:r>
      <w:r>
        <w:rPr/>
        <w:t>„скочуються”</w:t>
      </w:r>
      <w:r>
        <w:rPr>
          <w:spacing w:val="-3"/>
        </w:rPr>
        <w:t xml:space="preserve"> </w:t>
      </w:r>
      <w:r>
        <w:rPr/>
        <w:t>з бар’єра і формують струм колектора. Чим тонша база, тим більшу частину вхідних у базу електронів захоплює колектор.</w:t>
      </w:r>
    </w:p>
    <w:p>
      <w:pPr>
        <w:pStyle w:val="Style15"/>
        <w:spacing w:before="1" w:after="0"/>
        <w:ind w:left="710" w:right="846" w:firstLine="707"/>
        <w:jc w:val="both"/>
        <w:rPr/>
      </w:pPr>
      <w:r>
        <w:rPr/>
        <w:t>Одним з основних параметрів біполярного транзистора, який характеризує його підсилювальні властивості, є коефіцієнт передачі емітерного струму.</w:t>
      </w:r>
    </w:p>
    <w:p>
      <w:pPr>
        <w:pStyle w:val="Style15"/>
        <w:spacing w:before="7" w:after="0"/>
        <w:rPr>
          <w:sz w:val="10"/>
        </w:rPr>
      </w:pPr>
      <w:r>
        <w:rPr>
          <w:sz w:val="10"/>
        </w:rPr>
        <w:drawing>
          <wp:anchor behindDoc="1" distT="0" distB="0" distL="0" distR="0" simplePos="0" locked="0" layoutInCell="0" allowOverlap="1" relativeHeight="755">
            <wp:simplePos x="0" y="0"/>
            <wp:positionH relativeFrom="page">
              <wp:posOffset>2267585</wp:posOffset>
            </wp:positionH>
            <wp:positionV relativeFrom="paragraph">
              <wp:posOffset>93345</wp:posOffset>
            </wp:positionV>
            <wp:extent cx="3419475" cy="3206115"/>
            <wp:effectExtent l="0" t="0" r="0" b="0"/>
            <wp:wrapTopAndBottom/>
            <wp:docPr id="71" name="Image 298" descr="Зображення, що містить схема, План, текст,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298" descr="Зображення, що містить схема, План, текст, Креслення  Автоматично згенерований опис"/>
                    <pic:cNvPicPr>
                      <a:picLocks noChangeAspect="1" noChangeArrowheads="1"/>
                    </pic:cNvPicPr>
                  </pic:nvPicPr>
                  <pic:blipFill>
                    <a:blip r:embed="rId43"/>
                    <a:stretch>
                      <a:fillRect/>
                    </a:stretch>
                  </pic:blipFill>
                  <pic:spPr bwMode="auto">
                    <a:xfrm>
                      <a:off x="0" y="0"/>
                      <a:ext cx="3419475" cy="3206115"/>
                    </a:xfrm>
                    <a:prstGeom prst="rect">
                      <a:avLst/>
                    </a:prstGeom>
                  </pic:spPr>
                </pic:pic>
              </a:graphicData>
            </a:graphic>
          </wp:anchor>
        </w:drawing>
        <w:drawing>
          <wp:anchor behindDoc="1" distT="0" distB="0" distL="0" distR="0" simplePos="0" locked="0" layoutInCell="0" allowOverlap="1" relativeHeight="756">
            <wp:simplePos x="0" y="0"/>
            <wp:positionH relativeFrom="page">
              <wp:posOffset>3478530</wp:posOffset>
            </wp:positionH>
            <wp:positionV relativeFrom="paragraph">
              <wp:posOffset>3415665</wp:posOffset>
            </wp:positionV>
            <wp:extent cx="1175385" cy="1408430"/>
            <wp:effectExtent l="0" t="0" r="0" b="0"/>
            <wp:wrapTopAndBottom/>
            <wp:docPr id="72" name="Image 299" descr="Зображення, що містить ескіз, схема, ряд, дизай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299" descr="Зображення, що містить ескіз, схема, ряд, дизайн  Автоматично згенерований опис"/>
                    <pic:cNvPicPr>
                      <a:picLocks noChangeAspect="1" noChangeArrowheads="1"/>
                    </pic:cNvPicPr>
                  </pic:nvPicPr>
                  <pic:blipFill>
                    <a:blip r:embed="rId44"/>
                    <a:stretch>
                      <a:fillRect/>
                    </a:stretch>
                  </pic:blipFill>
                  <pic:spPr bwMode="auto">
                    <a:xfrm>
                      <a:off x="0" y="0"/>
                      <a:ext cx="1175385" cy="1408430"/>
                    </a:xfrm>
                    <a:prstGeom prst="rect">
                      <a:avLst/>
                    </a:prstGeom>
                  </pic:spPr>
                </pic:pic>
              </a:graphicData>
            </a:graphic>
          </wp:anchor>
        </w:drawing>
      </w:r>
    </w:p>
    <w:p>
      <w:pPr>
        <w:pStyle w:val="Style15"/>
        <w:spacing w:before="9" w:after="0"/>
        <w:rPr>
          <w:sz w:val="13"/>
        </w:rPr>
      </w:pPr>
      <w:r>
        <w:rPr>
          <w:sz w:val="13"/>
        </w:rPr>
      </w:r>
    </w:p>
    <w:p>
      <w:pPr>
        <w:pStyle w:val="Style15"/>
        <w:spacing w:before="189" w:after="0"/>
        <w:ind w:left="5592" w:hanging="0"/>
        <w:rPr/>
      </w:pPr>
      <w:r>
        <w:rPr>
          <w:spacing w:val="-10"/>
        </w:rPr>
        <w:t>в</w:t>
      </w:r>
    </w:p>
    <w:p>
      <w:pPr>
        <w:sectPr>
          <w:footerReference w:type="default" r:id="rId45"/>
          <w:type w:val="nextPage"/>
          <w:pgSz w:w="11906" w:h="16838"/>
          <w:pgMar w:left="992" w:right="0" w:gutter="0" w:header="0" w:top="620" w:footer="657" w:bottom="960"/>
          <w:pgNumType w:fmt="decimal"/>
          <w:formProt w:val="false"/>
          <w:textDirection w:val="lrTb"/>
          <w:docGrid w:type="default" w:linePitch="100" w:charSpace="4096"/>
        </w:sectPr>
        <w:pStyle w:val="Style15"/>
        <w:spacing w:lineRule="auto" w:line="360" w:before="163" w:after="0"/>
        <w:ind w:left="3535" w:right="879" w:hanging="2190"/>
        <w:rPr/>
      </w:pPr>
      <w:r>
        <w:rPr/>
        <w:t>Рисунок</w:t>
      </w:r>
      <w:r>
        <w:rPr>
          <w:spacing w:val="-6"/>
        </w:rPr>
        <w:t xml:space="preserve"> </w:t>
      </w:r>
      <w:r>
        <w:rPr/>
        <w:t>1:</w:t>
      </w:r>
      <w:r>
        <w:rPr>
          <w:spacing w:val="-2"/>
        </w:rPr>
        <w:t xml:space="preserve"> </w:t>
      </w:r>
      <w:r>
        <w:rPr/>
        <w:t>а</w:t>
      </w:r>
      <w:r>
        <w:rPr>
          <w:spacing w:val="-4"/>
        </w:rPr>
        <w:t xml:space="preserve"> </w:t>
      </w:r>
      <w:r>
        <w:rPr/>
        <w:t>–</w:t>
      </w:r>
      <w:r>
        <w:rPr>
          <w:spacing w:val="-3"/>
        </w:rPr>
        <w:t xml:space="preserve"> </w:t>
      </w:r>
      <w:r>
        <w:rPr/>
        <w:t>структура</w:t>
      </w:r>
      <w:r>
        <w:rPr>
          <w:spacing w:val="-3"/>
        </w:rPr>
        <w:t xml:space="preserve"> </w:t>
      </w:r>
      <w:r>
        <w:rPr/>
        <w:t>біполярного</w:t>
      </w:r>
      <w:r>
        <w:rPr>
          <w:spacing w:val="-2"/>
        </w:rPr>
        <w:t xml:space="preserve"> </w:t>
      </w:r>
      <w:r>
        <w:rPr/>
        <w:t>транзистроа;</w:t>
      </w:r>
      <w:r>
        <w:rPr>
          <w:spacing w:val="-2"/>
        </w:rPr>
        <w:t xml:space="preserve"> </w:t>
      </w:r>
      <w:r>
        <w:rPr/>
        <w:t>б</w:t>
      </w:r>
      <w:r>
        <w:rPr>
          <w:spacing w:val="-3"/>
        </w:rPr>
        <w:t xml:space="preserve"> </w:t>
      </w:r>
      <w:r>
        <w:rPr/>
        <w:t>–</w:t>
      </w:r>
      <w:r>
        <w:rPr>
          <w:spacing w:val="-2"/>
        </w:rPr>
        <w:t xml:space="preserve"> </w:t>
      </w:r>
      <w:r>
        <w:rPr/>
        <w:t>зонна</w:t>
      </w:r>
      <w:r>
        <w:rPr>
          <w:spacing w:val="-5"/>
        </w:rPr>
        <w:t xml:space="preserve"> </w:t>
      </w:r>
      <w:r>
        <w:rPr/>
        <w:t>діаграма;</w:t>
      </w:r>
      <w:r>
        <w:rPr>
          <w:spacing w:val="-2"/>
        </w:rPr>
        <w:t xml:space="preserve"> </w:t>
      </w:r>
      <w:r>
        <w:rPr/>
        <w:t>в – умовне графічне позначення.</w:t>
      </w:r>
    </w:p>
    <w:p>
      <w:pPr>
        <w:pStyle w:val="Style15"/>
        <w:spacing w:lineRule="auto" w:line="240" w:before="69" w:after="0"/>
        <w:ind w:left="710" w:right="853" w:firstLine="707"/>
        <w:jc w:val="both"/>
        <w:rPr/>
      </w:pPr>
      <w:r>
        <w:rPr/>
        <w:t>Чим більший коефіцієнт передачі емітерного струму, тим вищий коефіцієнт підсилення транзистора.</w:t>
      </w:r>
    </w:p>
    <w:p>
      <w:pPr>
        <w:pStyle w:val="Style15"/>
        <w:ind w:left="710" w:right="852" w:firstLine="707"/>
        <w:jc w:val="both"/>
        <w:rPr/>
      </w:pPr>
      <w:r>
        <w:rPr/>
        <w:t>В активному (чи робочому) режимі транзистор працює в схемах підсилювачів</w:t>
      </w:r>
      <w:r>
        <w:rPr>
          <w:spacing w:val="-5"/>
        </w:rPr>
        <w:t xml:space="preserve"> </w:t>
      </w:r>
      <w:r>
        <w:rPr/>
        <w:t>електричного</w:t>
      </w:r>
      <w:r>
        <w:rPr>
          <w:spacing w:val="-3"/>
        </w:rPr>
        <w:t xml:space="preserve"> </w:t>
      </w:r>
      <w:r>
        <w:rPr/>
        <w:t>сигналу,</w:t>
      </w:r>
      <w:r>
        <w:rPr>
          <w:spacing w:val="-4"/>
        </w:rPr>
        <w:t xml:space="preserve"> </w:t>
      </w:r>
      <w:r>
        <w:rPr/>
        <w:t>а</w:t>
      </w:r>
      <w:r>
        <w:rPr>
          <w:spacing w:val="-6"/>
        </w:rPr>
        <w:t xml:space="preserve"> </w:t>
      </w:r>
      <w:r>
        <w:rPr/>
        <w:t>також</w:t>
      </w:r>
      <w:r>
        <w:rPr>
          <w:spacing w:val="-4"/>
        </w:rPr>
        <w:t xml:space="preserve"> </w:t>
      </w:r>
      <w:r>
        <w:rPr/>
        <w:t>у</w:t>
      </w:r>
      <w:r>
        <w:rPr>
          <w:spacing w:val="-4"/>
        </w:rPr>
        <w:t xml:space="preserve"> </w:t>
      </w:r>
      <w:r>
        <w:rPr/>
        <w:t>більшості</w:t>
      </w:r>
      <w:r>
        <w:rPr>
          <w:spacing w:val="-3"/>
        </w:rPr>
        <w:t xml:space="preserve"> </w:t>
      </w:r>
      <w:r>
        <w:rPr/>
        <w:t>аналогових</w:t>
      </w:r>
      <w:r>
        <w:rPr>
          <w:spacing w:val="-3"/>
        </w:rPr>
        <w:t xml:space="preserve"> </w:t>
      </w:r>
      <w:r>
        <w:rPr/>
        <w:t>схем,</w:t>
      </w:r>
      <w:r>
        <w:rPr>
          <w:spacing w:val="-6"/>
        </w:rPr>
        <w:t xml:space="preserve"> </w:t>
      </w:r>
      <w:r>
        <w:rPr/>
        <w:t>які обробляють сигнал, що змінюється за законом безперервної функції.</w:t>
      </w:r>
    </w:p>
    <w:p>
      <w:pPr>
        <w:pStyle w:val="Style15"/>
        <w:ind w:left="710" w:right="854" w:hanging="0"/>
        <w:jc w:val="both"/>
        <w:rPr/>
      </w:pPr>
      <w:r>
        <w:rPr/>
        <w:t>у цифрових схемах, тобто схемах, які також обробляють сигнал, але поданий у двійковій формі, транзистор у більшості випадків працює в режимах відсічки та насичення.</w:t>
      </w:r>
    </w:p>
    <w:p>
      <w:pPr>
        <w:pStyle w:val="Style15"/>
        <w:ind w:left="710" w:right="851" w:firstLine="707"/>
        <w:jc w:val="both"/>
        <w:rPr/>
      </w:pPr>
      <w:r>
        <w:rPr/>
        <w:t>Режим</w:t>
      </w:r>
      <w:r>
        <w:rPr>
          <w:spacing w:val="40"/>
        </w:rPr>
        <w:t xml:space="preserve"> </w:t>
      </w:r>
      <w:r>
        <w:rPr/>
        <w:t>відсічки – колекторний та емітерний переходи закриті, тобто до цих переходів прикладається зворотне зміщення.</w:t>
      </w:r>
    </w:p>
    <w:p>
      <w:pPr>
        <w:pStyle w:val="Style15"/>
        <w:ind w:left="710" w:right="843" w:firstLine="707"/>
        <w:jc w:val="both"/>
        <w:rPr/>
      </w:pPr>
      <w:r>
        <w:rPr/>
        <w:t>Режим насичення – обидва переходи відкриті. У зазначених схемах і за даних режимів роботи важливу роль відіграє такий параметр, як швидкодія транзистора. У</w:t>
      </w:r>
      <w:r>
        <w:rPr>
          <w:spacing w:val="-1"/>
        </w:rPr>
        <w:t xml:space="preserve"> </w:t>
      </w:r>
      <w:r>
        <w:rPr/>
        <w:t>режимі насичення в ділянці колектора транзистора накопичуються неосновні носії, які інжектуються базою. При переході його з режиму насичення в режим відсічки для повного закриття транзистора треба час для повного розсмоктування неосновних носіїв у колекторі. Цей час розсмоктування і визначає швидкодію транзистора. Швидкодія біполярного транзистора становить близько 100 нс.</w:t>
      </w:r>
    </w:p>
    <w:p>
      <w:pPr>
        <w:pStyle w:val="Style15"/>
        <w:ind w:left="710" w:right="852" w:firstLine="707"/>
        <w:jc w:val="both"/>
        <w:rPr/>
      </w:pPr>
      <w:r>
        <w:rPr/>
        <w:t>Якщо транзистор працює в активному режимі, швидкодія визначається часом перенесення носія від емітера через базу в колектор.</w:t>
      </w:r>
    </w:p>
    <w:p>
      <w:pPr>
        <w:pStyle w:val="Style15"/>
        <w:ind w:left="710" w:right="846" w:firstLine="707"/>
        <w:jc w:val="both"/>
        <w:rPr>
          <w:i/>
          <w:i/>
        </w:rPr>
      </w:pPr>
      <w:r>
        <w:rPr/>
        <w:t xml:space="preserve">Ми розглянули фізичні процеси, які відбуваються в біполярних структурах, вважаючи, що база спільна. Така схема транзистора називається ввімкненням із спільною базою (СБ) (рис. 2, </w:t>
      </w:r>
      <w:r>
        <w:rPr>
          <w:i/>
        </w:rPr>
        <w:t>а).</w:t>
      </w:r>
      <w:r>
        <w:rPr>
          <w:i/>
          <w:spacing w:val="-2"/>
        </w:rPr>
        <w:t xml:space="preserve"> </w:t>
      </w:r>
      <w:r>
        <w:rPr/>
        <w:t xml:space="preserve">В електричних схемах транзистор може бути також ввімкнений із спільним емітером (СЕ) чи спільним колектором (СК) (рис. 2, </w:t>
      </w:r>
      <w:r>
        <w:rPr>
          <w:i/>
        </w:rPr>
        <w:t>б, в).</w:t>
      </w:r>
    </w:p>
    <w:p>
      <w:pPr>
        <w:pStyle w:val="Style15"/>
        <w:spacing w:before="224" w:after="0"/>
        <w:rPr>
          <w:i/>
          <w:i/>
          <w:sz w:val="20"/>
        </w:rPr>
      </w:pPr>
      <w:r>
        <w:rPr>
          <w:i/>
          <w:sz w:val="20"/>
        </w:rPr>
        <w:drawing>
          <wp:anchor behindDoc="1" distT="0" distB="0" distL="0" distR="0" simplePos="0" locked="0" layoutInCell="0" allowOverlap="1" relativeHeight="757">
            <wp:simplePos x="0" y="0"/>
            <wp:positionH relativeFrom="page">
              <wp:posOffset>1202690</wp:posOffset>
            </wp:positionH>
            <wp:positionV relativeFrom="paragraph">
              <wp:posOffset>303530</wp:posOffset>
            </wp:positionV>
            <wp:extent cx="5662295" cy="1798955"/>
            <wp:effectExtent l="0" t="0" r="0" b="0"/>
            <wp:wrapTopAndBottom/>
            <wp:docPr id="75" name="Image 3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300" descr=""/>
                    <pic:cNvPicPr>
                      <a:picLocks noChangeAspect="1" noChangeArrowheads="1"/>
                    </pic:cNvPicPr>
                  </pic:nvPicPr>
                  <pic:blipFill>
                    <a:blip r:embed="rId46"/>
                    <a:stretch>
                      <a:fillRect/>
                    </a:stretch>
                  </pic:blipFill>
                  <pic:spPr bwMode="auto">
                    <a:xfrm>
                      <a:off x="0" y="0"/>
                      <a:ext cx="5662295" cy="1798955"/>
                    </a:xfrm>
                    <a:prstGeom prst="rect">
                      <a:avLst/>
                    </a:prstGeom>
                  </pic:spPr>
                </pic:pic>
              </a:graphicData>
            </a:graphic>
          </wp:anchor>
        </w:drawing>
      </w:r>
    </w:p>
    <w:p>
      <w:pPr>
        <w:pStyle w:val="Style15"/>
        <w:spacing w:before="180" w:after="0"/>
        <w:ind w:left="396" w:hanging="0"/>
        <w:jc w:val="center"/>
        <w:rPr/>
      </w:pPr>
      <w:r>
        <w:rPr/>
        <w:t>Рисунок</w:t>
      </w:r>
      <w:r>
        <w:rPr>
          <w:spacing w:val="-9"/>
        </w:rPr>
        <w:t xml:space="preserve"> </w:t>
      </w:r>
      <w:r>
        <w:rPr/>
        <w:t>2</w:t>
      </w:r>
      <w:r>
        <w:rPr>
          <w:spacing w:val="-5"/>
        </w:rPr>
        <w:t xml:space="preserve"> </w:t>
      </w:r>
      <w:r>
        <w:rPr/>
        <w:t>Схеми</w:t>
      </w:r>
      <w:r>
        <w:rPr>
          <w:spacing w:val="-5"/>
        </w:rPr>
        <w:t xml:space="preserve"> </w:t>
      </w:r>
      <w:r>
        <w:rPr/>
        <w:t>включення</w:t>
      </w:r>
      <w:r>
        <w:rPr>
          <w:spacing w:val="-6"/>
        </w:rPr>
        <w:t xml:space="preserve"> </w:t>
      </w:r>
      <w:r>
        <w:rPr/>
        <w:t>біполярних</w:t>
      </w:r>
      <w:r>
        <w:rPr>
          <w:spacing w:val="-4"/>
        </w:rPr>
        <w:t xml:space="preserve"> </w:t>
      </w:r>
      <w:r>
        <w:rPr>
          <w:spacing w:val="-2"/>
        </w:rPr>
        <w:t>транзисторів.</w:t>
      </w:r>
    </w:p>
    <w:p>
      <w:pPr>
        <w:pStyle w:val="Style15"/>
        <w:rPr/>
      </w:pPr>
      <w:r>
        <w:rPr/>
      </w:r>
    </w:p>
    <w:p>
      <w:pPr>
        <w:pStyle w:val="Style15"/>
        <w:spacing w:before="1" w:after="0"/>
        <w:rPr/>
      </w:pPr>
      <w:r>
        <w:rPr/>
      </w:r>
    </w:p>
    <w:p>
      <w:pPr>
        <w:sectPr>
          <w:footerReference w:type="default" r:id="rId47"/>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4" w:firstLine="707"/>
        <w:jc w:val="both"/>
        <w:rPr/>
      </w:pPr>
      <w:r>
        <w:rPr/>
        <w:t>Аналізуючи роботу транзистора, користуються його статичними характеристиками. Статичні характеристики визначають співвідношення між струмами</w:t>
      </w:r>
      <w:r>
        <w:rPr>
          <w:spacing w:val="80"/>
          <w:w w:val="150"/>
        </w:rPr>
        <w:t xml:space="preserve"> </w:t>
      </w:r>
      <w:r>
        <w:rPr/>
        <w:t>і</w:t>
      </w:r>
      <w:r>
        <w:rPr>
          <w:spacing w:val="80"/>
          <w:w w:val="150"/>
        </w:rPr>
        <w:t xml:space="preserve"> </w:t>
      </w:r>
      <w:r>
        <w:rPr/>
        <w:t>напругами</w:t>
      </w:r>
      <w:r>
        <w:rPr>
          <w:spacing w:val="80"/>
          <w:w w:val="150"/>
        </w:rPr>
        <w:t xml:space="preserve"> </w:t>
      </w:r>
      <w:r>
        <w:rPr/>
        <w:t>в</w:t>
      </w:r>
      <w:r>
        <w:rPr>
          <w:spacing w:val="80"/>
          <w:w w:val="150"/>
        </w:rPr>
        <w:t xml:space="preserve"> </w:t>
      </w:r>
      <w:r>
        <w:rPr/>
        <w:t>транзисторі,</w:t>
      </w:r>
      <w:r>
        <w:rPr>
          <w:spacing w:val="80"/>
          <w:w w:val="150"/>
        </w:rPr>
        <w:t xml:space="preserve"> </w:t>
      </w:r>
      <w:r>
        <w:rPr/>
        <w:t>враховуючи</w:t>
      </w:r>
      <w:r>
        <w:rPr>
          <w:spacing w:val="80"/>
          <w:w w:val="150"/>
        </w:rPr>
        <w:t xml:space="preserve"> </w:t>
      </w:r>
      <w:r>
        <w:rPr/>
        <w:t>спосіб</w:t>
      </w:r>
      <w:r>
        <w:rPr>
          <w:spacing w:val="80"/>
          <w:w w:val="150"/>
        </w:rPr>
        <w:t xml:space="preserve"> </w:t>
      </w:r>
      <w:r>
        <w:rPr/>
        <w:t>його вмикання.</w:t>
      </w:r>
      <w:r>
        <w:rPr>
          <w:spacing w:val="-2"/>
        </w:rPr>
        <w:t xml:space="preserve"> </w:t>
      </w:r>
      <w:r>
        <w:rPr/>
        <w:t>Розглянемо статичні характеристики за умови ввімкнення транзистора із спільною базою (рис. 3</w:t>
      </w:r>
      <w:r>
        <w:rPr>
          <w:i/>
        </w:rPr>
        <w:t>),</w:t>
      </w:r>
      <w:r>
        <w:rPr>
          <w:i/>
          <w:spacing w:val="-2"/>
        </w:rPr>
        <w:t xml:space="preserve"> </w:t>
      </w:r>
      <w:r>
        <w:rPr/>
        <w:t xml:space="preserve">тобто вихідні (колекторні) характеристики, які виражають залежність </w:t>
      </w:r>
      <w:r>
        <w:rPr>
          <w:i/>
        </w:rPr>
        <w:t>Ік= f(Uкб)</w:t>
      </w:r>
      <w:r>
        <w:rPr>
          <w:i/>
          <w:spacing w:val="-2"/>
        </w:rPr>
        <w:t xml:space="preserve"> </w:t>
      </w:r>
      <w:r>
        <w:rPr/>
        <w:t>для різних значень</w:t>
      </w:r>
      <w:r>
        <w:rPr>
          <w:spacing w:val="-1"/>
        </w:rPr>
        <w:t xml:space="preserve"> </w:t>
      </w:r>
      <w:r>
        <w:rPr>
          <w:i/>
        </w:rPr>
        <w:t>Іе</w:t>
      </w:r>
      <w:r>
        <w:rPr>
          <w:i/>
          <w:spacing w:val="-3"/>
        </w:rPr>
        <w:t xml:space="preserve"> </w:t>
      </w:r>
      <w:r>
        <w:rPr/>
        <w:t xml:space="preserve">і вхідні (емітерні) – у вигляді залежності </w:t>
      </w:r>
      <w:r>
        <w:rPr>
          <w:i/>
        </w:rPr>
        <w:t xml:space="preserve">Іе= f(Uеб) </w:t>
      </w:r>
      <w:r>
        <w:rPr/>
        <w:t xml:space="preserve">для різних значень </w:t>
      </w:r>
      <w:r>
        <w:rPr>
          <w:i/>
        </w:rPr>
        <w:t xml:space="preserve">U </w:t>
      </w:r>
      <w:r>
        <w:rPr/>
        <w:t>кб.</w:t>
      </w:r>
    </w:p>
    <w:p>
      <w:pPr>
        <w:pStyle w:val="Style15"/>
        <w:spacing w:lineRule="auto" w:line="240" w:before="69" w:after="0"/>
        <w:ind w:left="710" w:right="852" w:firstLine="707"/>
        <w:jc w:val="both"/>
        <w:rPr/>
      </w:pPr>
      <w:r>
        <w:rPr/>
        <w:t>На рисунку 3</w:t>
      </w:r>
      <w:r>
        <w:rPr>
          <w:spacing w:val="-2"/>
        </w:rPr>
        <w:t xml:space="preserve"> </w:t>
      </w:r>
      <w:r>
        <w:rPr/>
        <w:t>подано сім’ю вихідних характеристик і виділено ділянки різних режимів роботи транзистора.</w:t>
      </w:r>
    </w:p>
    <w:p>
      <w:pPr>
        <w:pStyle w:val="Style15"/>
        <w:rPr>
          <w:sz w:val="20"/>
        </w:rPr>
      </w:pPr>
      <w:r>
        <w:rPr>
          <w:sz w:val="20"/>
        </w:rPr>
      </w:r>
    </w:p>
    <w:p>
      <w:pPr>
        <w:pStyle w:val="Style15"/>
        <w:rPr>
          <w:sz w:val="20"/>
        </w:rPr>
      </w:pPr>
      <w:r>
        <w:rPr>
          <w:sz w:val="20"/>
        </w:rPr>
      </w:r>
    </w:p>
    <w:p>
      <w:pPr>
        <w:pStyle w:val="Style15"/>
        <w:rPr>
          <w:sz w:val="20"/>
        </w:rPr>
      </w:pPr>
      <w:r>
        <w:rPr>
          <w:sz w:val="20"/>
        </w:rPr>
      </w:r>
    </w:p>
    <w:p>
      <w:pPr>
        <w:pStyle w:val="Style15"/>
        <w:spacing w:before="107" w:after="0"/>
        <w:rPr>
          <w:sz w:val="20"/>
        </w:rPr>
      </w:pPr>
      <w:r>
        <w:rPr>
          <w:sz w:val="20"/>
        </w:rPr>
        <w:drawing>
          <wp:anchor behindDoc="1" distT="0" distB="0" distL="0" distR="0" simplePos="0" locked="0" layoutInCell="0" allowOverlap="1" relativeHeight="758">
            <wp:simplePos x="0" y="0"/>
            <wp:positionH relativeFrom="page">
              <wp:posOffset>1505585</wp:posOffset>
            </wp:positionH>
            <wp:positionV relativeFrom="paragraph">
              <wp:posOffset>229235</wp:posOffset>
            </wp:positionV>
            <wp:extent cx="5313680" cy="3318510"/>
            <wp:effectExtent l="0" t="0" r="0" b="0"/>
            <wp:wrapTopAndBottom/>
            <wp:docPr id="78" name="Image 301" descr="Зображення, що містить схема, ряд, Графік, Паралель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301" descr="Зображення, що містить схема, ряд, Графік, Паралель  Автоматично згенерований опис"/>
                    <pic:cNvPicPr>
                      <a:picLocks noChangeAspect="1" noChangeArrowheads="1"/>
                    </pic:cNvPicPr>
                  </pic:nvPicPr>
                  <pic:blipFill>
                    <a:blip r:embed="rId48"/>
                    <a:stretch>
                      <a:fillRect/>
                    </a:stretch>
                  </pic:blipFill>
                  <pic:spPr bwMode="auto">
                    <a:xfrm>
                      <a:off x="0" y="0"/>
                      <a:ext cx="5313680" cy="3318510"/>
                    </a:xfrm>
                    <a:prstGeom prst="rect">
                      <a:avLst/>
                    </a:prstGeom>
                  </pic:spPr>
                </pic:pic>
              </a:graphicData>
            </a:graphic>
          </wp:anchor>
        </w:drawing>
      </w:r>
    </w:p>
    <w:p>
      <w:pPr>
        <w:pStyle w:val="Style15"/>
        <w:spacing w:lineRule="auto" w:line="360" w:before="156" w:after="0"/>
        <w:ind w:left="1893" w:right="879" w:hanging="555"/>
        <w:rPr/>
      </w:pPr>
      <w:r>
        <w:rPr/>
        <w:t>Рисунок</w:t>
      </w:r>
      <w:r>
        <w:rPr>
          <w:spacing w:val="-9"/>
        </w:rPr>
        <w:t xml:space="preserve"> </w:t>
      </w:r>
      <w:r>
        <w:rPr/>
        <w:t>3</w:t>
      </w:r>
      <w:r>
        <w:rPr>
          <w:spacing w:val="-5"/>
        </w:rPr>
        <w:t xml:space="preserve"> </w:t>
      </w:r>
      <w:r>
        <w:rPr/>
        <w:t>Сім’я</w:t>
      </w:r>
      <w:r>
        <w:rPr>
          <w:spacing w:val="-6"/>
        </w:rPr>
        <w:t xml:space="preserve"> </w:t>
      </w:r>
      <w:r>
        <w:rPr/>
        <w:t>вольамперних</w:t>
      </w:r>
      <w:r>
        <w:rPr>
          <w:spacing w:val="-9"/>
        </w:rPr>
        <w:t xml:space="preserve"> </w:t>
      </w:r>
      <w:r>
        <w:rPr/>
        <w:t>характеристик</w:t>
      </w:r>
      <w:r>
        <w:rPr>
          <w:spacing w:val="-6"/>
        </w:rPr>
        <w:t xml:space="preserve"> </w:t>
      </w:r>
      <w:r>
        <w:rPr/>
        <w:t>біполярного</w:t>
      </w:r>
      <w:r>
        <w:rPr>
          <w:spacing w:val="-5"/>
        </w:rPr>
        <w:t xml:space="preserve"> </w:t>
      </w:r>
      <w:r>
        <w:rPr/>
        <w:t>транзистора: 1 – режим насичення; 2 – активний режим; 3 – режим відсічки.</w:t>
      </w:r>
    </w:p>
    <w:p>
      <w:pPr>
        <w:pStyle w:val="Style15"/>
        <w:spacing w:before="160" w:after="0"/>
        <w:rPr/>
      </w:pPr>
      <w:r>
        <w:rPr/>
      </w:r>
    </w:p>
    <w:p>
      <w:pPr>
        <w:pStyle w:val="Style15"/>
        <w:spacing w:lineRule="auto" w:line="362"/>
        <w:ind w:left="4716" w:right="4376" w:hanging="476"/>
        <w:jc w:val="both"/>
        <w:rPr/>
      </w:pPr>
      <w:r>
        <w:rPr/>
        <w:t>Практична</w:t>
      </w:r>
      <w:r>
        <w:rPr>
          <w:spacing w:val="-18"/>
        </w:rPr>
        <w:t xml:space="preserve"> </w:t>
      </w:r>
      <w:r>
        <w:rPr/>
        <w:t>частина Задача № 1</w:t>
      </w:r>
    </w:p>
    <w:p>
      <w:pPr>
        <w:pStyle w:val="Style15"/>
        <w:spacing w:lineRule="auto" w:line="360"/>
        <w:ind w:left="710" w:right="843" w:firstLine="719"/>
        <w:jc w:val="both"/>
        <w:rPr/>
      </w:pPr>
      <w:r>
        <w:rPr/>
        <w:t>В схемі, що зображена</w:t>
      </w:r>
      <w:r>
        <w:rPr>
          <w:spacing w:val="40"/>
        </w:rPr>
        <w:t xml:space="preserve"> </w:t>
      </w:r>
      <w:r>
        <w:rPr/>
        <w:t>на рисунку 1, напруга емітерного джерела живлення Е</w:t>
      </w:r>
      <w:r>
        <w:rPr>
          <w:vertAlign w:val="subscript"/>
        </w:rPr>
        <w:t>е</w:t>
      </w:r>
      <w:r>
        <w:rPr>
          <w:spacing w:val="-17"/>
        </w:rPr>
        <w:t xml:space="preserve"> </w:t>
      </w:r>
      <w:r>
        <w:rPr/>
        <w:t>= 2 В, величина опору, що підключається до емітера R</w:t>
      </w:r>
      <w:r>
        <w:rPr>
          <w:vertAlign w:val="subscript"/>
        </w:rPr>
        <w:t>е</w:t>
      </w:r>
      <w:r>
        <w:rPr>
          <w:spacing w:val="-17"/>
        </w:rPr>
        <w:t xml:space="preserve"> </w:t>
      </w:r>
      <w:r>
        <w:rPr/>
        <w:t>= 2 кОм, опір, що підключається до бази R</w:t>
      </w:r>
      <w:r>
        <w:rPr>
          <w:vertAlign w:val="subscript"/>
        </w:rPr>
        <w:t>б</w:t>
      </w:r>
      <w:r>
        <w:rPr/>
        <w:t>=15 кОм, напруга, що подається на перехід база-емітер, складає Е</w:t>
      </w:r>
      <w:r>
        <w:rPr>
          <w:vertAlign w:val="subscript"/>
        </w:rPr>
        <w:t>б</w:t>
      </w:r>
      <w:r>
        <w:rPr/>
        <w:t>=3 В, опір навантаження складає R</w:t>
      </w:r>
      <w:r>
        <w:rPr>
          <w:vertAlign w:val="subscript"/>
        </w:rPr>
        <w:t>н</w:t>
      </w:r>
      <w:r>
        <w:rPr/>
        <w:t>= 4 кОм, а напруга колекторного</w:t>
      </w:r>
      <w:r>
        <w:rPr>
          <w:spacing w:val="19"/>
        </w:rPr>
        <w:t xml:space="preserve"> </w:t>
      </w:r>
      <w:r>
        <w:rPr/>
        <w:t>джерела</w:t>
      </w:r>
      <w:r>
        <w:rPr>
          <w:spacing w:val="76"/>
          <w:w w:val="150"/>
        </w:rPr>
        <w:t xml:space="preserve"> </w:t>
      </w:r>
      <w:r>
        <w:rPr/>
        <w:t>живлення</w:t>
      </w:r>
      <w:r>
        <w:rPr>
          <w:spacing w:val="20"/>
        </w:rPr>
        <w:t xml:space="preserve"> </w:t>
      </w:r>
      <w:r>
        <w:rPr/>
        <w:t>Е</w:t>
      </w:r>
      <w:r>
        <w:rPr>
          <w:vertAlign w:val="subscript"/>
        </w:rPr>
        <w:t>к</w:t>
      </w:r>
      <w:r>
        <w:rPr>
          <w:spacing w:val="19"/>
        </w:rPr>
        <w:t xml:space="preserve"> </w:t>
      </w:r>
      <w:r>
        <w:rPr/>
        <w:t>=</w:t>
      </w:r>
      <w:r>
        <w:rPr>
          <w:spacing w:val="21"/>
        </w:rPr>
        <w:t xml:space="preserve"> </w:t>
      </w:r>
      <w:r>
        <w:rPr/>
        <w:t>16</w:t>
      </w:r>
      <w:r>
        <w:rPr>
          <w:spacing w:val="21"/>
        </w:rPr>
        <w:t xml:space="preserve"> </w:t>
      </w:r>
      <w:r>
        <w:rPr/>
        <w:t>В.</w:t>
      </w:r>
      <w:r>
        <w:rPr>
          <w:spacing w:val="19"/>
        </w:rPr>
        <w:t xml:space="preserve"> </w:t>
      </w:r>
      <w:r>
        <w:rPr/>
        <w:t>Транзистор</w:t>
      </w:r>
      <w:r>
        <w:rPr>
          <w:spacing w:val="22"/>
        </w:rPr>
        <w:t xml:space="preserve"> </w:t>
      </w:r>
      <w:r>
        <w:rPr/>
        <w:t>має</w:t>
      </w:r>
      <w:r>
        <w:rPr>
          <w:spacing w:val="19"/>
        </w:rPr>
        <w:t xml:space="preserve"> </w:t>
      </w:r>
      <w:r>
        <w:rPr/>
        <w:t>такі</w:t>
      </w:r>
      <w:r>
        <w:rPr>
          <w:spacing w:val="22"/>
        </w:rPr>
        <w:t xml:space="preserve"> </w:t>
      </w:r>
      <w:r>
        <w:rPr>
          <w:spacing w:val="-2"/>
        </w:rPr>
        <w:t>параметри:</w:t>
      </w:r>
    </w:p>
    <w:p>
      <w:pPr>
        <w:pStyle w:val="Style15"/>
        <w:spacing w:lineRule="exact" w:line="342"/>
        <w:ind w:left="710" w:hanging="0"/>
        <w:jc w:val="both"/>
        <w:rPr/>
      </w:pPr>
      <w:r>
        <w:rPr>
          <w:rFonts w:ascii="Symbol" w:hAnsi="Symbol"/>
        </w:rPr>
        <w:t></w:t>
      </w:r>
      <w:r>
        <w:rPr/>
        <w:t>=0,98,</w:t>
      </w:r>
      <w:r>
        <w:rPr>
          <w:spacing w:val="-7"/>
        </w:rPr>
        <w:t xml:space="preserve"> </w:t>
      </w:r>
      <w:r>
        <w:rPr/>
        <w:t>І</w:t>
      </w:r>
      <w:r>
        <w:rPr>
          <w:vertAlign w:val="subscript"/>
        </w:rPr>
        <w:t>КБ0</w:t>
      </w:r>
      <w:r>
        <w:rPr>
          <w:spacing w:val="-3"/>
        </w:rPr>
        <w:t xml:space="preserve"> </w:t>
      </w:r>
      <w:r>
        <w:rPr/>
        <w:t>=</w:t>
      </w:r>
      <w:r>
        <w:rPr>
          <w:spacing w:val="-4"/>
        </w:rPr>
        <w:t xml:space="preserve"> </w:t>
      </w:r>
      <w:r>
        <w:rPr/>
        <w:t>10</w:t>
      </w:r>
      <w:r>
        <w:rPr>
          <w:spacing w:val="-2"/>
        </w:rPr>
        <w:t xml:space="preserve"> </w:t>
      </w:r>
      <w:r>
        <w:rPr/>
        <w:t>мкА.</w:t>
      </w:r>
      <w:r>
        <w:rPr>
          <w:spacing w:val="-5"/>
        </w:rPr>
        <w:t xml:space="preserve"> </w:t>
      </w:r>
      <w:r>
        <w:rPr/>
        <w:t>Визначити</w:t>
      </w:r>
      <w:r>
        <w:rPr>
          <w:spacing w:val="-3"/>
        </w:rPr>
        <w:t xml:space="preserve"> </w:t>
      </w:r>
      <w:r>
        <w:rPr/>
        <w:t>струм</w:t>
      </w:r>
      <w:r>
        <w:rPr>
          <w:spacing w:val="-6"/>
        </w:rPr>
        <w:t xml:space="preserve"> </w:t>
      </w:r>
      <w:r>
        <w:rPr>
          <w:spacing w:val="-2"/>
        </w:rPr>
        <w:t>колектора.</w:t>
      </w:r>
    </w:p>
    <w:p>
      <w:pPr>
        <w:pStyle w:val="Style15"/>
        <w:spacing w:before="166" w:after="0"/>
        <w:ind w:left="578" w:hanging="0"/>
        <w:jc w:val="center"/>
        <w:rPr/>
      </w:pPr>
      <w:r>
        <w:rPr>
          <w:spacing w:val="-2"/>
        </w:rPr>
        <w:t>Розв’язок</w:t>
      </w:r>
    </w:p>
    <w:p>
      <w:pPr>
        <w:pStyle w:val="Style15"/>
        <w:spacing w:lineRule="auto" w:line="360" w:before="160" w:after="0"/>
        <w:ind w:left="710" w:right="844" w:firstLine="719"/>
        <w:jc w:val="both"/>
        <w:rPr/>
      </w:pPr>
      <w:r>
        <w:rPr/>
        <w:t>Використовуючи другий закон Кірхгофа (сума напруг в контурі дорівнює 0), і вважаючи, що напруга на емітерному переході U</w:t>
      </w:r>
      <w:r>
        <w:rPr>
          <w:vertAlign w:val="subscript"/>
        </w:rPr>
        <w:t>еб</w:t>
      </w:r>
      <w:r>
        <w:rPr/>
        <w:t>= 0, можна сказати, що:</w:t>
      </w:r>
    </w:p>
    <w:p>
      <w:pPr>
        <w:sectPr>
          <w:footerReference w:type="default" r:id="rId49"/>
          <w:type w:val="nextPage"/>
          <w:pgSz w:w="11906" w:h="16838"/>
          <w:pgMar w:left="992" w:right="0" w:gutter="0" w:header="0" w:top="620" w:footer="657" w:bottom="960"/>
          <w:pgNumType w:fmt="decimal"/>
          <w:formProt w:val="false"/>
          <w:textDirection w:val="lrTb"/>
          <w:docGrid w:type="default" w:linePitch="100" w:charSpace="4096"/>
        </w:sectPr>
        <w:pStyle w:val="Normal"/>
        <w:spacing w:before="6" w:after="0"/>
        <w:ind w:left="633" w:hanging="0"/>
        <w:jc w:val="center"/>
        <w:rPr>
          <w:sz w:val="28"/>
        </w:rPr>
      </w:pPr>
      <w:r>
        <w:rPr>
          <w:i/>
          <w:w w:val="105"/>
          <w:position w:val="-2"/>
          <w:sz w:val="28"/>
        </w:rPr>
        <w:t>E</w:t>
      </w:r>
      <w:r>
        <w:rPr>
          <w:i/>
          <w:w w:val="105"/>
          <w:position w:val="-6"/>
          <w:sz w:val="16"/>
        </w:rPr>
        <w:t>е</w:t>
      </w:r>
      <w:r>
        <w:rPr>
          <w:i/>
          <w:spacing w:val="52"/>
          <w:w w:val="105"/>
          <w:position w:val="-6"/>
          <w:sz w:val="16"/>
        </w:rPr>
        <w:t xml:space="preserve"> </w:t>
      </w:r>
      <w:r>
        <w:rPr>
          <w:rFonts w:ascii="Symbol" w:hAnsi="Symbol"/>
          <w:w w:val="105"/>
          <w:sz w:val="28"/>
        </w:rPr>
        <w:t></w:t>
      </w:r>
      <w:r>
        <w:rPr>
          <w:spacing w:val="-7"/>
          <w:w w:val="105"/>
          <w:sz w:val="28"/>
        </w:rPr>
        <w:t xml:space="preserve"> </w:t>
      </w:r>
      <w:r>
        <w:rPr>
          <w:i/>
          <w:w w:val="105"/>
          <w:sz w:val="28"/>
        </w:rPr>
        <w:t>E</w:t>
      </w:r>
      <w:r>
        <w:rPr>
          <w:i/>
          <w:w w:val="105"/>
          <w:position w:val="-6"/>
          <w:sz w:val="16"/>
        </w:rPr>
        <w:t>б</w:t>
      </w:r>
      <w:r>
        <w:rPr>
          <w:i/>
          <w:spacing w:val="79"/>
          <w:w w:val="105"/>
          <w:position w:val="-6"/>
          <w:sz w:val="16"/>
        </w:rPr>
        <w:t xml:space="preserve"> </w:t>
      </w:r>
      <w:r>
        <w:rPr>
          <w:rFonts w:ascii="Symbol" w:hAnsi="Symbol"/>
          <w:w w:val="105"/>
          <w:sz w:val="28"/>
        </w:rPr>
        <w:t></w:t>
      </w:r>
      <w:r>
        <w:rPr>
          <w:spacing w:val="7"/>
          <w:w w:val="105"/>
          <w:sz w:val="28"/>
        </w:rPr>
        <w:t xml:space="preserve"> </w:t>
      </w:r>
      <w:r>
        <w:rPr>
          <w:i/>
          <w:spacing w:val="12"/>
          <w:w w:val="105"/>
          <w:sz w:val="28"/>
        </w:rPr>
        <w:t>I</w:t>
      </w:r>
      <w:r>
        <w:rPr>
          <w:i/>
          <w:spacing w:val="12"/>
          <w:w w:val="105"/>
          <w:position w:val="-6"/>
          <w:sz w:val="16"/>
        </w:rPr>
        <w:t>е</w:t>
      </w:r>
      <w:r>
        <w:rPr>
          <w:i/>
          <w:spacing w:val="39"/>
          <w:w w:val="105"/>
          <w:position w:val="-6"/>
          <w:sz w:val="16"/>
        </w:rPr>
        <w:t xml:space="preserve"> </w:t>
      </w:r>
      <w:r>
        <w:rPr>
          <w:rFonts w:ascii="Symbol" w:hAnsi="Symbol"/>
          <w:w w:val="105"/>
          <w:sz w:val="28"/>
        </w:rPr>
        <w:t></w:t>
      </w:r>
      <w:r>
        <w:rPr>
          <w:spacing w:val="-22"/>
          <w:w w:val="105"/>
          <w:sz w:val="28"/>
        </w:rPr>
        <w:t xml:space="preserve"> </w:t>
      </w:r>
      <w:r>
        <w:rPr>
          <w:i/>
          <w:w w:val="105"/>
          <w:sz w:val="28"/>
        </w:rPr>
        <w:t>R</w:t>
      </w:r>
      <w:r>
        <w:rPr>
          <w:i/>
          <w:w w:val="105"/>
          <w:position w:val="-6"/>
          <w:sz w:val="16"/>
        </w:rPr>
        <w:t>е</w:t>
      </w:r>
      <w:r>
        <w:rPr>
          <w:i/>
          <w:spacing w:val="53"/>
          <w:w w:val="105"/>
          <w:position w:val="-6"/>
          <w:sz w:val="16"/>
        </w:rPr>
        <w:t xml:space="preserve"> </w:t>
      </w:r>
      <w:r>
        <w:rPr>
          <w:rFonts w:ascii="Symbol" w:hAnsi="Symbol"/>
          <w:w w:val="105"/>
          <w:sz w:val="28"/>
        </w:rPr>
        <w:t></w:t>
      </w:r>
      <w:r>
        <w:rPr>
          <w:spacing w:val="-6"/>
          <w:w w:val="105"/>
          <w:sz w:val="28"/>
        </w:rPr>
        <w:t xml:space="preserve"> </w:t>
      </w:r>
      <w:r>
        <w:rPr>
          <w:i/>
          <w:spacing w:val="12"/>
          <w:w w:val="105"/>
          <w:sz w:val="28"/>
        </w:rPr>
        <w:t>I</w:t>
      </w:r>
      <w:r>
        <w:rPr>
          <w:i/>
          <w:spacing w:val="12"/>
          <w:w w:val="105"/>
          <w:position w:val="-6"/>
          <w:sz w:val="16"/>
        </w:rPr>
        <w:t>б</w:t>
      </w:r>
      <w:r>
        <w:rPr>
          <w:i/>
          <w:spacing w:val="48"/>
          <w:w w:val="105"/>
          <w:position w:val="-6"/>
          <w:sz w:val="16"/>
        </w:rPr>
        <w:t xml:space="preserve"> </w:t>
      </w:r>
      <w:r>
        <w:rPr>
          <w:rFonts w:ascii="Symbol" w:hAnsi="Symbol"/>
          <w:w w:val="105"/>
          <w:sz w:val="28"/>
        </w:rPr>
        <w:t></w:t>
      </w:r>
      <w:r>
        <w:rPr>
          <w:spacing w:val="-22"/>
          <w:w w:val="105"/>
          <w:sz w:val="28"/>
        </w:rPr>
        <w:t xml:space="preserve"> </w:t>
      </w:r>
      <w:r>
        <w:rPr>
          <w:i/>
          <w:w w:val="105"/>
          <w:sz w:val="28"/>
        </w:rPr>
        <w:t>R</w:t>
      </w:r>
      <w:r>
        <w:rPr>
          <w:i/>
          <w:w w:val="105"/>
          <w:position w:val="-6"/>
          <w:sz w:val="16"/>
        </w:rPr>
        <w:t>б</w:t>
      </w:r>
      <w:r>
        <w:rPr>
          <w:i/>
          <w:spacing w:val="8"/>
          <w:w w:val="105"/>
          <w:position w:val="-6"/>
          <w:sz w:val="16"/>
        </w:rPr>
        <w:t xml:space="preserve"> </w:t>
      </w:r>
      <w:r>
        <w:rPr>
          <w:w w:val="105"/>
          <w:position w:val="-2"/>
          <w:sz w:val="28"/>
        </w:rPr>
        <w:t>,</w:t>
      </w:r>
      <w:r>
        <w:rPr>
          <w:spacing w:val="-5"/>
          <w:w w:val="105"/>
          <w:position w:val="-2"/>
          <w:sz w:val="28"/>
        </w:rPr>
        <w:t xml:space="preserve"> В.</w:t>
      </w:r>
    </w:p>
    <w:p>
      <w:pPr>
        <w:pStyle w:val="Style15"/>
        <w:spacing w:before="69" w:after="0"/>
        <w:ind w:left="1430" w:hanging="0"/>
        <w:rPr/>
      </w:pPr>
      <w:r>
        <w:rPr/>
        <w:t>Струм,</w:t>
      </w:r>
      <w:r>
        <w:rPr>
          <w:spacing w:val="-5"/>
        </w:rPr>
        <w:t xml:space="preserve"> </w:t>
      </w:r>
      <w:r>
        <w:rPr/>
        <w:t>що</w:t>
      </w:r>
      <w:r>
        <w:rPr>
          <w:spacing w:val="-4"/>
        </w:rPr>
        <w:t xml:space="preserve"> </w:t>
      </w:r>
      <w:r>
        <w:rPr/>
        <w:t>протікає</w:t>
      </w:r>
      <w:r>
        <w:rPr>
          <w:spacing w:val="-5"/>
        </w:rPr>
        <w:t xml:space="preserve"> </w:t>
      </w:r>
      <w:r>
        <w:rPr/>
        <w:t>через</w:t>
      </w:r>
      <w:r>
        <w:rPr>
          <w:spacing w:val="-6"/>
        </w:rPr>
        <w:t xml:space="preserve"> </w:t>
      </w:r>
      <w:r>
        <w:rPr/>
        <w:t>базу,</w:t>
      </w:r>
      <w:r>
        <w:rPr>
          <w:spacing w:val="-3"/>
        </w:rPr>
        <w:t xml:space="preserve"> </w:t>
      </w:r>
      <w:r>
        <w:rPr>
          <w:spacing w:val="-2"/>
        </w:rPr>
        <w:t>дорівнює:</w:t>
      </w:r>
    </w:p>
    <w:p>
      <w:pPr>
        <w:pStyle w:val="Normal"/>
        <w:spacing w:before="79" w:after="0"/>
        <w:ind w:left="630" w:hanging="0"/>
        <w:jc w:val="center"/>
        <w:rPr>
          <w:sz w:val="28"/>
        </w:rPr>
      </w:pPr>
      <w:r>
        <w:rPr>
          <w:i/>
          <w:spacing w:val="12"/>
          <w:position w:val="2"/>
          <w:sz w:val="27"/>
        </w:rPr>
        <w:t>Iб</w:t>
      </w:r>
      <w:r>
        <w:rPr>
          <w:i/>
          <w:spacing w:val="11"/>
          <w:position w:val="2"/>
          <w:sz w:val="27"/>
        </w:rPr>
        <w:t xml:space="preserve"> </w:t>
      </w:r>
      <w:r>
        <w:rPr>
          <w:rFonts w:ascii="Symbol" w:hAnsi="Symbol"/>
          <w:position w:val="2"/>
          <w:sz w:val="27"/>
        </w:rPr>
        <w:t></w:t>
      </w:r>
      <w:r>
        <w:rPr>
          <w:position w:val="2"/>
          <w:sz w:val="27"/>
        </w:rPr>
        <w:t xml:space="preserve"> </w:t>
      </w:r>
      <w:r>
        <w:rPr>
          <w:i/>
          <w:spacing w:val="11"/>
          <w:position w:val="2"/>
          <w:sz w:val="27"/>
        </w:rPr>
        <w:t>Iе</w:t>
      </w:r>
      <w:r>
        <w:rPr>
          <w:i/>
          <w:spacing w:val="1"/>
          <w:position w:val="2"/>
          <w:sz w:val="27"/>
        </w:rPr>
        <w:t xml:space="preserve"> </w:t>
      </w:r>
      <w:r>
        <w:rPr>
          <w:rFonts w:ascii="Symbol" w:hAnsi="Symbol"/>
          <w:position w:val="2"/>
          <w:sz w:val="27"/>
        </w:rPr>
        <w:t></w:t>
      </w:r>
      <w:r>
        <w:rPr>
          <w:spacing w:val="-31"/>
          <w:position w:val="2"/>
          <w:sz w:val="27"/>
        </w:rPr>
        <w:t xml:space="preserve"> </w:t>
      </w:r>
      <w:r>
        <w:rPr>
          <w:rFonts w:ascii="Symbol" w:hAnsi="Symbol"/>
          <w:position w:val="2"/>
          <w:sz w:val="35"/>
        </w:rPr>
        <w:t></w:t>
      </w:r>
      <w:r>
        <w:rPr>
          <w:position w:val="2"/>
          <w:sz w:val="27"/>
        </w:rPr>
        <w:t>1</w:t>
      </w:r>
      <w:r>
        <w:rPr>
          <w:spacing w:val="-41"/>
          <w:position w:val="2"/>
          <w:sz w:val="27"/>
        </w:rPr>
        <w:t xml:space="preserve"> </w:t>
      </w:r>
      <w:r>
        <w:rPr>
          <w:rFonts w:ascii="Symbol" w:hAnsi="Symbol"/>
          <w:position w:val="2"/>
          <w:sz w:val="27"/>
        </w:rPr>
        <w:t></w:t>
      </w:r>
      <w:r>
        <w:rPr>
          <w:spacing w:val="-37"/>
          <w:position w:val="2"/>
          <w:sz w:val="27"/>
        </w:rPr>
        <w:t xml:space="preserve"> </w:t>
      </w:r>
      <w:r>
        <w:rPr>
          <w:rFonts w:ascii="Symbol" w:hAnsi="Symbol"/>
          <w:position w:val="2"/>
          <w:sz w:val="28"/>
        </w:rPr>
        <w:t></w:t>
      </w:r>
      <w:r>
        <w:rPr>
          <w:spacing w:val="-33"/>
          <w:position w:val="2"/>
          <w:sz w:val="28"/>
        </w:rPr>
        <w:t xml:space="preserve"> </w:t>
      </w:r>
      <w:r>
        <w:rPr>
          <w:rFonts w:ascii="Symbol" w:hAnsi="Symbol"/>
          <w:spacing w:val="15"/>
          <w:position w:val="2"/>
          <w:sz w:val="35"/>
        </w:rPr>
        <w:t></w:t>
      </w:r>
      <w:r>
        <w:rPr>
          <w:rFonts w:ascii="Symbol" w:hAnsi="Symbol"/>
          <w:spacing w:val="15"/>
          <w:position w:val="2"/>
          <w:sz w:val="27"/>
        </w:rPr>
        <w:t></w:t>
      </w:r>
      <w:r>
        <w:rPr>
          <w:spacing w:val="-14"/>
          <w:position w:val="2"/>
          <w:sz w:val="27"/>
        </w:rPr>
        <w:t xml:space="preserve"> </w:t>
      </w:r>
      <w:r>
        <w:rPr>
          <w:i/>
          <w:spacing w:val="12"/>
          <w:position w:val="2"/>
          <w:sz w:val="27"/>
        </w:rPr>
        <w:t>IКБ</w:t>
      </w:r>
      <w:r>
        <w:rPr>
          <w:spacing w:val="12"/>
          <w:position w:val="2"/>
          <w:sz w:val="27"/>
        </w:rPr>
        <w:t>0</w:t>
      </w:r>
      <w:r>
        <w:rPr>
          <w:spacing w:val="-25"/>
          <w:position w:val="2"/>
          <w:sz w:val="27"/>
        </w:rPr>
        <w:t xml:space="preserve"> </w:t>
      </w:r>
      <w:r>
        <w:rPr>
          <w:sz w:val="28"/>
        </w:rPr>
        <w:t>,</w:t>
      </w:r>
      <w:r>
        <w:rPr>
          <w:spacing w:val="-10"/>
          <w:sz w:val="28"/>
        </w:rPr>
        <w:t xml:space="preserve"> </w:t>
      </w:r>
      <w:r>
        <w:rPr>
          <w:spacing w:val="-5"/>
          <w:sz w:val="28"/>
        </w:rPr>
        <w:t>мА.</w:t>
      </w:r>
    </w:p>
    <w:p>
      <w:pPr>
        <w:pStyle w:val="Style15"/>
        <w:spacing w:before="220" w:after="0"/>
        <w:ind w:left="1430" w:hanging="0"/>
        <w:rPr/>
      </w:pPr>
      <w:r>
        <w:rPr/>
        <w:t>де</w:t>
      </w:r>
      <w:r>
        <w:rPr>
          <w:spacing w:val="-4"/>
        </w:rPr>
        <w:t xml:space="preserve"> </w:t>
      </w:r>
      <w:r>
        <w:rPr/>
        <w:t>:</w:t>
      </w:r>
      <w:r>
        <w:rPr>
          <w:spacing w:val="-3"/>
        </w:rPr>
        <w:t xml:space="preserve"> </w:t>
      </w:r>
      <w:r>
        <w:rPr>
          <w:rFonts w:ascii="Symbol" w:hAnsi="Symbol"/>
        </w:rPr>
        <w:t></w:t>
      </w:r>
      <w:r>
        <w:rPr>
          <w:spacing w:val="-3"/>
        </w:rPr>
        <w:t xml:space="preserve"> </w:t>
      </w:r>
      <w:r>
        <w:rPr/>
        <w:t>-</w:t>
      </w:r>
      <w:r>
        <w:rPr>
          <w:spacing w:val="-6"/>
        </w:rPr>
        <w:t xml:space="preserve"> </w:t>
      </w:r>
      <w:r>
        <w:rPr/>
        <w:t>коефіцієнт</w:t>
      </w:r>
      <w:r>
        <w:rPr>
          <w:spacing w:val="-5"/>
        </w:rPr>
        <w:t xml:space="preserve"> </w:t>
      </w:r>
      <w:r>
        <w:rPr/>
        <w:t>передачі</w:t>
      </w:r>
      <w:r>
        <w:rPr>
          <w:spacing w:val="-2"/>
        </w:rPr>
        <w:t xml:space="preserve"> </w:t>
      </w:r>
      <w:r>
        <w:rPr/>
        <w:t>по</w:t>
      </w:r>
      <w:r>
        <w:rPr>
          <w:spacing w:val="-2"/>
        </w:rPr>
        <w:t xml:space="preserve"> </w:t>
      </w:r>
      <w:r>
        <w:rPr/>
        <w:t>струму</w:t>
      </w:r>
      <w:r>
        <w:rPr>
          <w:spacing w:val="-3"/>
        </w:rPr>
        <w:t xml:space="preserve"> </w:t>
      </w:r>
      <w:r>
        <w:rPr/>
        <w:t>в</w:t>
      </w:r>
      <w:r>
        <w:rPr>
          <w:spacing w:val="-7"/>
        </w:rPr>
        <w:t xml:space="preserve"> </w:t>
      </w:r>
      <w:r>
        <w:rPr/>
        <w:t>активному</w:t>
      </w:r>
      <w:r>
        <w:rPr>
          <w:spacing w:val="-6"/>
        </w:rPr>
        <w:t xml:space="preserve"> </w:t>
      </w:r>
      <w:r>
        <w:rPr>
          <w:spacing w:val="-2"/>
        </w:rPr>
        <w:t>режимі.</w:t>
      </w:r>
    </w:p>
    <w:p>
      <w:pPr>
        <w:sectPr>
          <w:footerReference w:type="default" r:id="rId50"/>
          <w:type w:val="nextPage"/>
          <w:pgSz w:w="11906" w:h="16838"/>
          <w:pgMar w:left="992" w:right="0" w:gutter="0" w:header="0" w:top="620" w:footer="657" w:bottom="960"/>
          <w:pgNumType w:fmt="decimal"/>
          <w:formProt w:val="false"/>
          <w:textDirection w:val="lrTb"/>
          <w:docGrid w:type="default" w:linePitch="100" w:charSpace="4096"/>
        </w:sectPr>
      </w:pPr>
    </w:p>
    <w:p>
      <w:pPr>
        <w:pStyle w:val="Style15"/>
        <w:spacing w:before="246" w:after="0"/>
        <w:ind w:left="1430" w:hanging="0"/>
        <w:rPr/>
      </w:pPr>
      <w:r>
        <w:rPr/>
        <w:t>У</w:t>
      </w:r>
      <w:r>
        <w:rPr>
          <w:spacing w:val="-7"/>
        </w:rPr>
        <w:t xml:space="preserve"> </w:t>
      </w:r>
      <w:r>
        <w:rPr/>
        <w:t>відповідності</w:t>
      </w:r>
      <w:r>
        <w:rPr>
          <w:spacing w:val="-2"/>
        </w:rPr>
        <w:t xml:space="preserve"> </w:t>
      </w:r>
      <w:r>
        <w:rPr/>
        <w:t>з</w:t>
      </w:r>
      <w:r>
        <w:rPr>
          <w:spacing w:val="-5"/>
        </w:rPr>
        <w:t xml:space="preserve"> </w:t>
      </w:r>
      <w:r>
        <w:rPr>
          <w:spacing w:val="-4"/>
        </w:rPr>
        <w:t>цим:</w:t>
      </w:r>
    </w:p>
    <w:p>
      <w:pPr>
        <w:pStyle w:val="Normal"/>
        <w:spacing w:before="173" w:after="0"/>
        <w:ind w:left="82" w:hanging="0"/>
        <w:rPr>
          <w:i/>
          <w:i/>
          <w:sz w:val="17"/>
        </w:rPr>
      </w:pPr>
      <w:r>
        <w:br w:type="column"/>
      </w:r>
      <w:r>
        <w:rPr>
          <w:i/>
          <w:w w:val="105"/>
          <w:sz w:val="30"/>
        </w:rPr>
        <w:t>E</w:t>
      </w:r>
      <w:r>
        <w:rPr>
          <w:i/>
          <w:w w:val="105"/>
          <w:position w:val="-7"/>
          <w:sz w:val="17"/>
        </w:rPr>
        <w:t>е</w:t>
      </w:r>
      <w:r>
        <w:rPr>
          <w:i/>
          <w:spacing w:val="44"/>
          <w:w w:val="105"/>
          <w:position w:val="-7"/>
          <w:sz w:val="17"/>
        </w:rPr>
        <w:t xml:space="preserve"> </w:t>
      </w:r>
      <w:r>
        <w:rPr>
          <w:rFonts w:ascii="Symbol" w:hAnsi="Symbol"/>
          <w:w w:val="105"/>
          <w:sz w:val="30"/>
        </w:rPr>
        <w:t></w:t>
      </w:r>
      <w:r>
        <w:rPr>
          <w:spacing w:val="-10"/>
          <w:w w:val="105"/>
          <w:sz w:val="30"/>
        </w:rPr>
        <w:t xml:space="preserve"> </w:t>
      </w:r>
      <w:r>
        <w:rPr>
          <w:i/>
          <w:spacing w:val="-5"/>
          <w:w w:val="105"/>
          <w:sz w:val="30"/>
        </w:rPr>
        <w:t>E</w:t>
      </w:r>
      <w:r>
        <w:rPr>
          <w:i/>
          <w:spacing w:val="-5"/>
          <w:w w:val="105"/>
          <w:position w:val="-7"/>
          <w:sz w:val="17"/>
        </w:rPr>
        <w:t>б</w:t>
      </w:r>
    </w:p>
    <w:p>
      <w:pPr>
        <w:pStyle w:val="Normal"/>
        <w:spacing w:before="62" w:after="0"/>
        <w:ind w:left="80" w:hanging="0"/>
        <w:rPr>
          <w:sz w:val="28"/>
        </w:rPr>
      </w:pPr>
      <w:r>
        <w:br w:type="column"/>
      </w:r>
      <w:r>
        <w:rPr>
          <w:rFonts w:ascii="Symbol" w:hAnsi="Symbol"/>
          <w:sz w:val="30"/>
        </w:rPr>
        <w:t></w:t>
      </w:r>
      <w:r>
        <w:rPr>
          <w:spacing w:val="-19"/>
          <w:sz w:val="30"/>
        </w:rPr>
        <w:t xml:space="preserve"> </w:t>
      </w:r>
      <w:r>
        <w:rPr>
          <w:i/>
          <w:spacing w:val="9"/>
          <w:sz w:val="30"/>
        </w:rPr>
        <w:t>I</w:t>
      </w:r>
      <w:r>
        <w:rPr>
          <w:i/>
          <w:spacing w:val="9"/>
          <w:position w:val="-7"/>
          <w:sz w:val="17"/>
        </w:rPr>
        <w:t>е</w:t>
      </w:r>
      <w:r>
        <w:rPr>
          <w:i/>
          <w:spacing w:val="26"/>
          <w:position w:val="-7"/>
          <w:sz w:val="17"/>
        </w:rPr>
        <w:t xml:space="preserve"> </w:t>
      </w:r>
      <w:r>
        <w:rPr>
          <w:rFonts w:ascii="Symbol" w:hAnsi="Symbol"/>
          <w:sz w:val="30"/>
        </w:rPr>
        <w:t></w:t>
      </w:r>
      <w:r>
        <w:rPr>
          <w:spacing w:val="-19"/>
          <w:sz w:val="30"/>
        </w:rPr>
        <w:t xml:space="preserve"> </w:t>
      </w:r>
      <w:r>
        <w:rPr>
          <w:i/>
          <w:sz w:val="30"/>
        </w:rPr>
        <w:t>R</w:t>
      </w:r>
      <w:r>
        <w:rPr>
          <w:i/>
          <w:position w:val="-7"/>
          <w:sz w:val="17"/>
        </w:rPr>
        <w:t>е</w:t>
      </w:r>
      <w:r>
        <w:rPr>
          <w:i/>
          <w:spacing w:val="45"/>
          <w:position w:val="-7"/>
          <w:sz w:val="17"/>
        </w:rPr>
        <w:t xml:space="preserve"> </w:t>
      </w:r>
      <w:r>
        <w:rPr>
          <w:rFonts w:ascii="Symbol" w:hAnsi="Symbol"/>
          <w:sz w:val="30"/>
        </w:rPr>
        <w:t></w:t>
      </w:r>
      <w:r>
        <w:rPr>
          <w:spacing w:val="-24"/>
          <w:sz w:val="30"/>
        </w:rPr>
        <w:t xml:space="preserve"> </w:t>
      </w:r>
      <w:r>
        <w:rPr>
          <w:rFonts w:ascii="Symbol" w:hAnsi="Symbol"/>
          <w:sz w:val="41"/>
        </w:rPr>
        <w:t></w:t>
      </w:r>
      <w:r>
        <w:rPr>
          <w:i/>
          <w:sz w:val="30"/>
        </w:rPr>
        <w:t>I</w:t>
      </w:r>
      <w:r>
        <w:rPr>
          <w:i/>
          <w:position w:val="-7"/>
          <w:sz w:val="17"/>
        </w:rPr>
        <w:t>e</w:t>
      </w:r>
      <w:r>
        <w:rPr>
          <w:i/>
          <w:spacing w:val="46"/>
          <w:position w:val="-7"/>
          <w:sz w:val="17"/>
        </w:rPr>
        <w:t xml:space="preserve"> </w:t>
      </w:r>
      <w:r>
        <w:rPr>
          <w:rFonts w:ascii="Symbol" w:hAnsi="Symbol"/>
          <w:sz w:val="30"/>
        </w:rPr>
        <w:t></w:t>
      </w:r>
      <w:r>
        <w:rPr>
          <w:spacing w:val="-19"/>
          <w:sz w:val="30"/>
        </w:rPr>
        <w:t xml:space="preserve"> </w:t>
      </w:r>
      <w:r>
        <w:rPr>
          <w:rFonts w:ascii="Symbol" w:hAnsi="Symbol"/>
          <w:sz w:val="39"/>
        </w:rPr>
        <w:t></w:t>
      </w:r>
      <w:r>
        <w:rPr>
          <w:sz w:val="30"/>
        </w:rPr>
        <w:t>1</w:t>
      </w:r>
      <w:r>
        <w:rPr>
          <w:spacing w:val="-42"/>
          <w:sz w:val="30"/>
        </w:rPr>
        <w:t xml:space="preserve"> </w:t>
      </w:r>
      <w:r>
        <w:rPr>
          <w:rFonts w:ascii="Symbol" w:hAnsi="Symbol"/>
          <w:sz w:val="30"/>
        </w:rPr>
        <w:t></w:t>
      </w:r>
      <w:r>
        <w:rPr>
          <w:spacing w:val="-39"/>
          <w:sz w:val="30"/>
        </w:rPr>
        <w:t xml:space="preserve"> </w:t>
      </w:r>
      <w:r>
        <w:rPr>
          <w:rFonts w:ascii="Symbol" w:hAnsi="Symbol"/>
          <w:sz w:val="32"/>
        </w:rPr>
        <w:t></w:t>
      </w:r>
      <w:r>
        <w:rPr>
          <w:spacing w:val="-39"/>
          <w:sz w:val="32"/>
        </w:rPr>
        <w:t xml:space="preserve"> </w:t>
      </w:r>
      <w:r>
        <w:rPr>
          <w:rFonts w:ascii="Symbol" w:hAnsi="Symbol"/>
          <w:sz w:val="39"/>
        </w:rPr>
        <w:t></w:t>
      </w:r>
      <w:r>
        <w:rPr>
          <w:spacing w:val="-61"/>
          <w:sz w:val="39"/>
        </w:rPr>
        <w:t xml:space="preserve"> </w:t>
      </w:r>
      <w:r>
        <w:rPr>
          <w:rFonts w:ascii="Symbol" w:hAnsi="Symbol"/>
          <w:sz w:val="30"/>
        </w:rPr>
        <w:t></w:t>
      </w:r>
      <w:r>
        <w:rPr>
          <w:spacing w:val="-12"/>
          <w:sz w:val="30"/>
        </w:rPr>
        <w:t xml:space="preserve"> </w:t>
      </w:r>
      <w:r>
        <w:rPr>
          <w:i/>
          <w:sz w:val="30"/>
        </w:rPr>
        <w:t>R</w:t>
      </w:r>
      <w:r>
        <w:rPr>
          <w:i/>
          <w:position w:val="-7"/>
          <w:sz w:val="17"/>
        </w:rPr>
        <w:t>КБ</w:t>
      </w:r>
      <w:r>
        <w:rPr>
          <w:position w:val="-7"/>
          <w:sz w:val="17"/>
        </w:rPr>
        <w:t>0</w:t>
      </w:r>
      <w:r>
        <w:rPr>
          <w:spacing w:val="-8"/>
          <w:position w:val="-7"/>
          <w:sz w:val="17"/>
        </w:rPr>
        <w:t xml:space="preserve"> </w:t>
      </w:r>
      <w:r>
        <w:rPr>
          <w:rFonts w:ascii="Symbol" w:hAnsi="Symbol"/>
          <w:sz w:val="41"/>
        </w:rPr>
        <w:t></w:t>
      </w:r>
      <w:r>
        <w:rPr>
          <w:rFonts w:ascii="Symbol" w:hAnsi="Symbol"/>
          <w:sz w:val="30"/>
        </w:rPr>
        <w:t></w:t>
      </w:r>
      <w:r>
        <w:rPr>
          <w:spacing w:val="-27"/>
          <w:sz w:val="30"/>
        </w:rPr>
        <w:t xml:space="preserve"> </w:t>
      </w:r>
      <w:r>
        <w:rPr>
          <w:spacing w:val="15"/>
          <w:sz w:val="30"/>
        </w:rPr>
        <w:t>R</w:t>
      </w:r>
      <w:r>
        <w:rPr>
          <w:spacing w:val="15"/>
          <w:position w:val="-7"/>
          <w:sz w:val="17"/>
        </w:rPr>
        <w:t>Б</w:t>
      </w:r>
      <w:r>
        <w:rPr>
          <w:spacing w:val="-10"/>
          <w:position w:val="-7"/>
          <w:sz w:val="17"/>
        </w:rPr>
        <w:t xml:space="preserve"> </w:t>
      </w:r>
      <w:r>
        <w:rPr>
          <w:position w:val="-2"/>
          <w:sz w:val="28"/>
        </w:rPr>
        <w:t>,</w:t>
      </w:r>
      <w:r>
        <w:rPr>
          <w:spacing w:val="-7"/>
          <w:position w:val="-2"/>
          <w:sz w:val="28"/>
        </w:rPr>
        <w:t xml:space="preserve"> </w:t>
      </w:r>
      <w:r>
        <w:rPr>
          <w:spacing w:val="-10"/>
          <w:position w:val="-2"/>
          <w:sz w:val="28"/>
        </w:rPr>
        <w:t>В</w:t>
      </w:r>
    </w:p>
    <w:p>
      <w:pPr>
        <w:sectPr>
          <w:type w:val="continuous"/>
          <w:pgSz w:w="11906" w:h="16838"/>
          <w:pgMar w:left="992" w:right="0" w:gutter="0" w:header="0" w:top="620" w:footer="657" w:bottom="960"/>
          <w:cols w:num="3" w:equalWidth="false" w:sep="false">
            <w:col w:w="4112" w:space="38"/>
            <w:col w:w="966" w:space="40"/>
            <w:col w:w="5756"/>
          </w:cols>
          <w:formProt w:val="false"/>
          <w:textDirection w:val="lrTb"/>
          <w:docGrid w:type="default" w:linePitch="100" w:charSpace="4096"/>
        </w:sectPr>
      </w:pPr>
    </w:p>
    <w:p>
      <w:pPr>
        <w:pStyle w:val="Style15"/>
        <w:spacing w:before="197" w:after="0"/>
        <w:ind w:left="-1" w:right="2034" w:hanging="0"/>
        <w:jc w:val="center"/>
        <w:rPr/>
      </w:pPr>
      <w:r>
        <w:rPr/>
        <w:t>Це</w:t>
      </w:r>
      <w:r>
        <w:rPr>
          <w:spacing w:val="-4"/>
        </w:rPr>
        <w:t xml:space="preserve"> </w:t>
      </w:r>
      <w:r>
        <w:rPr/>
        <w:t>показано</w:t>
      </w:r>
      <w:r>
        <w:rPr>
          <w:spacing w:val="-3"/>
        </w:rPr>
        <w:t xml:space="preserve"> </w:t>
      </w:r>
      <w:r>
        <w:rPr/>
        <w:t>на</w:t>
      </w:r>
      <w:r>
        <w:rPr>
          <w:spacing w:val="-6"/>
        </w:rPr>
        <w:t xml:space="preserve"> </w:t>
      </w:r>
      <w:r>
        <w:rPr/>
        <w:t>схемі,</w:t>
      </w:r>
      <w:r>
        <w:rPr>
          <w:spacing w:val="-5"/>
        </w:rPr>
        <w:t xml:space="preserve"> </w:t>
      </w:r>
      <w:r>
        <w:rPr/>
        <w:t>що</w:t>
      </w:r>
      <w:r>
        <w:rPr>
          <w:spacing w:val="-3"/>
        </w:rPr>
        <w:t xml:space="preserve"> </w:t>
      </w:r>
      <w:r>
        <w:rPr/>
        <w:t>зображена</w:t>
      </w:r>
      <w:r>
        <w:rPr>
          <w:spacing w:val="-6"/>
        </w:rPr>
        <w:t xml:space="preserve"> </w:t>
      </w:r>
      <w:r>
        <w:rPr/>
        <w:t>на</w:t>
      </w:r>
      <w:r>
        <w:rPr>
          <w:spacing w:val="-4"/>
        </w:rPr>
        <w:t xml:space="preserve"> </w:t>
      </w:r>
      <w:r>
        <w:rPr/>
        <w:t>рисунку</w:t>
      </w:r>
      <w:r>
        <w:rPr>
          <w:spacing w:val="-2"/>
        </w:rPr>
        <w:t xml:space="preserve"> </w:t>
      </w:r>
      <w:r>
        <w:rPr>
          <w:spacing w:val="-5"/>
        </w:rPr>
        <w:t>4.</w:t>
      </w:r>
    </w:p>
    <w:p>
      <w:pPr>
        <w:pStyle w:val="Style15"/>
        <w:spacing w:before="12" w:after="0"/>
        <w:rPr>
          <w:sz w:val="20"/>
        </w:rPr>
      </w:pPr>
      <w:r>
        <w:rPr>
          <w:sz w:val="20"/>
        </w:rPr>
        <w:drawing>
          <wp:anchor behindDoc="1" distT="0" distB="0" distL="0" distR="0" simplePos="0" locked="0" layoutInCell="0" allowOverlap="1" relativeHeight="759">
            <wp:simplePos x="0" y="0"/>
            <wp:positionH relativeFrom="page">
              <wp:posOffset>3336290</wp:posOffset>
            </wp:positionH>
            <wp:positionV relativeFrom="paragraph">
              <wp:posOffset>168910</wp:posOffset>
            </wp:positionV>
            <wp:extent cx="2114550" cy="1095375"/>
            <wp:effectExtent l="0" t="0" r="0" b="0"/>
            <wp:wrapTopAndBottom/>
            <wp:docPr id="83" name="Image 302" descr="Зображення, що містить ескіз, схема, Креслення,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302" descr="Зображення, що містить ескіз, схема, Креслення, План  Автоматично згенерований опис"/>
                    <pic:cNvPicPr>
                      <a:picLocks noChangeAspect="1" noChangeArrowheads="1"/>
                    </pic:cNvPicPr>
                  </pic:nvPicPr>
                  <pic:blipFill>
                    <a:blip r:embed="rId51"/>
                    <a:stretch>
                      <a:fillRect/>
                    </a:stretch>
                  </pic:blipFill>
                  <pic:spPr bwMode="auto">
                    <a:xfrm>
                      <a:off x="0" y="0"/>
                      <a:ext cx="2114550" cy="1095375"/>
                    </a:xfrm>
                    <a:prstGeom prst="rect">
                      <a:avLst/>
                    </a:prstGeom>
                  </pic:spPr>
                </pic:pic>
              </a:graphicData>
            </a:graphic>
          </wp:anchor>
        </w:drawing>
      </w:r>
    </w:p>
    <w:p>
      <w:pPr>
        <w:pStyle w:val="Style15"/>
        <w:spacing w:before="253" w:after="0"/>
        <w:ind w:left="575" w:hanging="0"/>
        <w:jc w:val="center"/>
        <w:rPr/>
      </w:pPr>
      <w:r>
        <w:rPr/>
        <w:t>Рисунок</w:t>
      </w:r>
      <w:r>
        <w:rPr>
          <w:spacing w:val="-10"/>
        </w:rPr>
        <w:t xml:space="preserve"> </w:t>
      </w:r>
      <w:r>
        <w:rPr/>
        <w:t>4</w:t>
      </w:r>
      <w:r>
        <w:rPr>
          <w:spacing w:val="-4"/>
        </w:rPr>
        <w:t xml:space="preserve"> </w:t>
      </w:r>
      <w:r>
        <w:rPr/>
        <w:t>Схема</w:t>
      </w:r>
      <w:r>
        <w:rPr>
          <w:spacing w:val="-5"/>
        </w:rPr>
        <w:t xml:space="preserve"> </w:t>
      </w:r>
      <w:r>
        <w:rPr/>
        <w:t>включення</w:t>
      </w:r>
      <w:r>
        <w:rPr>
          <w:spacing w:val="-5"/>
        </w:rPr>
        <w:t xml:space="preserve"> </w:t>
      </w:r>
      <w:r>
        <w:rPr/>
        <w:t>транзистора</w:t>
      </w:r>
      <w:r>
        <w:rPr>
          <w:spacing w:val="-5"/>
        </w:rPr>
        <w:t xml:space="preserve"> </w:t>
      </w:r>
      <w:r>
        <w:rPr/>
        <w:t>зі</w:t>
      </w:r>
      <w:r>
        <w:rPr>
          <w:spacing w:val="-5"/>
        </w:rPr>
        <w:t xml:space="preserve"> </w:t>
      </w:r>
      <w:r>
        <w:rPr/>
        <w:t>спільною</w:t>
      </w:r>
      <w:r>
        <w:rPr>
          <w:spacing w:val="-5"/>
        </w:rPr>
        <w:t xml:space="preserve"> </w:t>
      </w:r>
      <w:r>
        <w:rPr>
          <w:spacing w:val="-2"/>
        </w:rPr>
        <w:t>базою.</w:t>
      </w:r>
    </w:p>
    <w:p>
      <w:pPr>
        <w:pStyle w:val="Style15"/>
        <w:spacing w:before="161" w:after="0"/>
        <w:ind w:left="-1" w:right="1995" w:hanging="0"/>
        <w:jc w:val="center"/>
        <w:rPr/>
      </w:pPr>
      <w:r>
        <w:rPr/>
        <w:t>Виходячи</w:t>
      </w:r>
      <w:r>
        <w:rPr>
          <w:spacing w:val="-6"/>
        </w:rPr>
        <w:t xml:space="preserve"> </w:t>
      </w:r>
      <w:r>
        <w:rPr/>
        <w:t>з</w:t>
      </w:r>
      <w:r>
        <w:rPr>
          <w:spacing w:val="-5"/>
        </w:rPr>
        <w:t xml:space="preserve"> </w:t>
      </w:r>
      <w:r>
        <w:rPr/>
        <w:t>цієї</w:t>
      </w:r>
      <w:r>
        <w:rPr>
          <w:spacing w:val="-4"/>
        </w:rPr>
        <w:t xml:space="preserve"> </w:t>
      </w:r>
      <w:r>
        <w:rPr/>
        <w:t>формули,</w:t>
      </w:r>
      <w:r>
        <w:rPr>
          <w:spacing w:val="-5"/>
        </w:rPr>
        <w:t xml:space="preserve"> </w:t>
      </w:r>
      <w:r>
        <w:rPr/>
        <w:t>струм</w:t>
      </w:r>
      <w:r>
        <w:rPr>
          <w:spacing w:val="-4"/>
        </w:rPr>
        <w:t xml:space="preserve"> </w:t>
      </w:r>
      <w:r>
        <w:rPr/>
        <w:t>емітера</w:t>
      </w:r>
      <w:r>
        <w:rPr>
          <w:spacing w:val="-5"/>
        </w:rPr>
        <w:t xml:space="preserve"> </w:t>
      </w:r>
      <w:r>
        <w:rPr>
          <w:spacing w:val="-2"/>
        </w:rPr>
        <w:t>дорівнює:</w:t>
      </w:r>
    </w:p>
    <w:p>
      <w:pPr>
        <w:pStyle w:val="Normal"/>
        <w:tabs>
          <w:tab w:val="clear" w:pos="720"/>
          <w:tab w:val="left" w:pos="1571" w:leader="none"/>
          <w:tab w:val="left" w:pos="2408" w:leader="none"/>
        </w:tabs>
        <w:spacing w:lineRule="exact" w:line="180" w:before="182" w:after="0"/>
        <w:ind w:left="-1" w:right="131" w:hanging="0"/>
        <w:jc w:val="center"/>
        <w:rPr>
          <w:sz w:val="27"/>
        </w:rPr>
      </w:pPr>
      <w:r>
        <w:rPr>
          <w:i/>
          <w:position w:val="1"/>
          <w:sz w:val="27"/>
        </w:rPr>
        <w:t>E</w:t>
      </w:r>
      <w:r>
        <w:rPr>
          <w:i/>
          <w:spacing w:val="57"/>
          <w:w w:val="150"/>
          <w:position w:val="1"/>
          <w:sz w:val="27"/>
        </w:rPr>
        <w:t xml:space="preserve"> </w:t>
      </w:r>
      <w:r>
        <w:rPr>
          <w:rFonts w:ascii="Symbol" w:hAnsi="Symbol"/>
          <w:position w:val="1"/>
          <w:sz w:val="27"/>
        </w:rPr>
        <w:t></w:t>
      </w:r>
      <w:r>
        <w:rPr>
          <w:spacing w:val="-8"/>
          <w:position w:val="1"/>
          <w:sz w:val="27"/>
        </w:rPr>
        <w:t xml:space="preserve"> </w:t>
      </w:r>
      <w:r>
        <w:rPr>
          <w:i/>
          <w:position w:val="1"/>
          <w:sz w:val="27"/>
        </w:rPr>
        <w:t>E</w:t>
      </w:r>
      <w:r>
        <w:rPr>
          <w:i/>
          <w:spacing w:val="74"/>
          <w:w w:val="150"/>
          <w:position w:val="1"/>
          <w:sz w:val="27"/>
        </w:rPr>
        <w:t xml:space="preserve"> </w:t>
      </w:r>
      <w:r>
        <w:rPr>
          <w:rFonts w:ascii="Symbol" w:hAnsi="Symbol"/>
          <w:position w:val="1"/>
          <w:sz w:val="27"/>
        </w:rPr>
        <w:t></w:t>
      </w:r>
      <w:r>
        <w:rPr>
          <w:spacing w:val="-8"/>
          <w:position w:val="1"/>
          <w:sz w:val="27"/>
        </w:rPr>
        <w:t xml:space="preserve"> </w:t>
      </w:r>
      <w:r>
        <w:rPr>
          <w:i/>
          <w:spacing w:val="-10"/>
          <w:position w:val="1"/>
          <w:sz w:val="27"/>
        </w:rPr>
        <w:t>I</w:t>
      </w:r>
      <w:r>
        <w:rPr>
          <w:i/>
          <w:position w:val="1"/>
          <w:sz w:val="27"/>
        </w:rPr>
        <w:tab/>
      </w:r>
      <w:r>
        <w:rPr>
          <w:rFonts w:ascii="Symbol" w:hAnsi="Symbol"/>
          <w:position w:val="1"/>
          <w:sz w:val="27"/>
        </w:rPr>
        <w:t></w:t>
      </w:r>
      <w:r>
        <w:rPr>
          <w:spacing w:val="-25"/>
          <w:position w:val="1"/>
          <w:sz w:val="27"/>
        </w:rPr>
        <w:t xml:space="preserve"> </w:t>
      </w:r>
      <w:r>
        <w:rPr>
          <w:i/>
          <w:spacing w:val="-10"/>
          <w:position w:val="1"/>
          <w:sz w:val="27"/>
        </w:rPr>
        <w:t>R</w:t>
      </w:r>
      <w:r>
        <w:rPr>
          <w:i/>
          <w:position w:val="1"/>
          <w:sz w:val="27"/>
        </w:rPr>
        <w:tab/>
      </w:r>
      <w:r>
        <w:rPr>
          <w:sz w:val="27"/>
        </w:rPr>
        <w:t>2</w:t>
      </w:r>
      <w:r>
        <w:rPr>
          <w:spacing w:val="-23"/>
          <w:sz w:val="27"/>
        </w:rPr>
        <w:t xml:space="preserve"> </w:t>
      </w:r>
      <w:r>
        <w:rPr>
          <w:rFonts w:ascii="Symbol" w:hAnsi="Symbol"/>
          <w:sz w:val="27"/>
        </w:rPr>
        <w:t></w:t>
      </w:r>
      <w:r>
        <w:rPr>
          <w:spacing w:val="-25"/>
          <w:sz w:val="27"/>
        </w:rPr>
        <w:t xml:space="preserve"> </w:t>
      </w:r>
      <w:r>
        <w:rPr>
          <w:sz w:val="27"/>
        </w:rPr>
        <w:t>3</w:t>
      </w:r>
      <w:r>
        <w:rPr>
          <w:spacing w:val="-31"/>
          <w:sz w:val="27"/>
        </w:rPr>
        <w:t xml:space="preserve"> </w:t>
      </w:r>
      <w:r>
        <w:rPr>
          <w:rFonts w:ascii="Symbol" w:hAnsi="Symbol"/>
          <w:spacing w:val="9"/>
          <w:sz w:val="27"/>
        </w:rPr>
        <w:t></w:t>
      </w:r>
      <w:r>
        <w:rPr>
          <w:spacing w:val="9"/>
          <w:sz w:val="27"/>
        </w:rPr>
        <w:t>10</w:t>
      </w:r>
      <w:r>
        <w:rPr>
          <w:rFonts w:ascii="Symbol" w:hAnsi="Symbol"/>
          <w:spacing w:val="9"/>
          <w:sz w:val="27"/>
        </w:rPr>
        <w:t></w:t>
      </w:r>
      <w:r>
        <w:rPr>
          <w:spacing w:val="9"/>
          <w:sz w:val="27"/>
        </w:rPr>
        <w:t>10</w:t>
      </w:r>
      <w:r>
        <w:rPr>
          <w:rFonts w:ascii="Symbol" w:hAnsi="Symbol"/>
          <w:spacing w:val="9"/>
          <w:sz w:val="27"/>
          <w:vertAlign w:val="superscript"/>
        </w:rPr>
        <w:t></w:t>
      </w:r>
      <w:r>
        <w:rPr>
          <w:spacing w:val="9"/>
          <w:sz w:val="27"/>
          <w:vertAlign w:val="superscript"/>
        </w:rPr>
        <w:t>6</w:t>
      </w:r>
      <w:r>
        <w:rPr>
          <w:spacing w:val="-15"/>
          <w:sz w:val="27"/>
        </w:rPr>
        <w:t xml:space="preserve"> </w:t>
      </w:r>
      <w:r>
        <w:rPr>
          <w:rFonts w:ascii="Symbol" w:hAnsi="Symbol"/>
          <w:spacing w:val="-2"/>
          <w:sz w:val="27"/>
        </w:rPr>
        <w:t></w:t>
      </w:r>
      <w:r>
        <w:rPr>
          <w:spacing w:val="-2"/>
          <w:sz w:val="27"/>
        </w:rPr>
        <w:t>15</w:t>
      </w:r>
      <w:r>
        <w:rPr>
          <w:rFonts w:ascii="Symbol" w:hAnsi="Symbol"/>
          <w:spacing w:val="-2"/>
          <w:sz w:val="27"/>
        </w:rPr>
        <w:t></w:t>
      </w:r>
      <w:r>
        <w:rPr>
          <w:spacing w:val="-2"/>
          <w:sz w:val="27"/>
        </w:rPr>
        <w:t>10</w:t>
      </w:r>
      <w:r>
        <w:rPr>
          <w:spacing w:val="-2"/>
          <w:sz w:val="27"/>
          <w:vertAlign w:val="superscript"/>
        </w:rPr>
        <w:t>3</w:t>
      </w:r>
    </w:p>
    <w:p>
      <w:pPr>
        <w:sectPr>
          <w:type w:val="continuous"/>
          <w:pgSz w:w="11906" w:h="16838"/>
          <w:pgMar w:left="992" w:right="0" w:gutter="0" w:header="0" w:top="620" w:footer="657" w:bottom="960"/>
          <w:formProt w:val="false"/>
          <w:textDirection w:val="lrTb"/>
          <w:docGrid w:type="default" w:linePitch="100" w:charSpace="4096"/>
        </w:sectPr>
      </w:pPr>
    </w:p>
    <w:p>
      <w:pPr>
        <w:pStyle w:val="Normal"/>
        <w:tabs>
          <w:tab w:val="clear" w:pos="720"/>
          <w:tab w:val="left" w:pos="3681" w:leader="none"/>
          <w:tab w:val="left" w:pos="4179" w:leader="none"/>
          <w:tab w:val="left" w:pos="4822" w:leader="none"/>
        </w:tabs>
        <w:spacing w:lineRule="exact" w:line="121"/>
        <w:ind w:left="2452" w:hanging="0"/>
        <w:rPr>
          <w:rFonts w:ascii="Symbol" w:hAnsi="Symbol"/>
          <w:sz w:val="27"/>
        </w:rPr>
      </w:pPr>
      <w:r>
        <w:rPr>
          <w:i/>
          <w:w w:val="105"/>
          <w:position w:val="-10"/>
          <w:sz w:val="27"/>
        </w:rPr>
        <w:t>I</w:t>
      </w:r>
      <w:r>
        <w:rPr>
          <w:i/>
          <w:spacing w:val="21"/>
          <w:w w:val="105"/>
          <w:position w:val="-10"/>
          <w:sz w:val="27"/>
        </w:rPr>
        <w:t xml:space="preserve">  </w:t>
      </w:r>
      <w:r>
        <w:rPr>
          <w:rFonts w:ascii="Symbol" w:hAnsi="Symbol"/>
          <w:w w:val="105"/>
          <w:position w:val="-10"/>
          <w:sz w:val="27"/>
        </w:rPr>
        <w:t></w:t>
      </w:r>
      <w:r>
        <w:rPr>
          <w:spacing w:val="-4"/>
          <w:w w:val="105"/>
          <w:position w:val="-10"/>
          <w:sz w:val="27"/>
        </w:rPr>
        <w:t xml:space="preserve"> </w:t>
      </w:r>
      <w:r>
        <w:rPr>
          <w:i/>
          <w:spacing w:val="57"/>
          <w:w w:val="105"/>
          <w:sz w:val="15"/>
          <w:u w:val="single"/>
        </w:rPr>
        <w:t xml:space="preserve">  </w:t>
      </w:r>
      <w:r>
        <w:rPr>
          <w:i/>
          <w:spacing w:val="-10"/>
          <w:w w:val="105"/>
          <w:sz w:val="15"/>
          <w:u w:val="single"/>
        </w:rPr>
        <w:t>е</w:t>
      </w:r>
      <w:r>
        <w:rPr>
          <w:i/>
          <w:sz w:val="15"/>
          <w:u w:val="single"/>
        </w:rPr>
        <w:tab/>
      </w:r>
      <w:r>
        <w:rPr>
          <w:i/>
          <w:spacing w:val="-10"/>
          <w:w w:val="105"/>
          <w:sz w:val="15"/>
          <w:u w:val="single"/>
        </w:rPr>
        <w:t>б</w:t>
      </w:r>
      <w:r>
        <w:rPr>
          <w:i/>
          <w:sz w:val="15"/>
          <w:u w:val="single"/>
        </w:rPr>
        <w:tab/>
      </w:r>
      <w:r>
        <w:rPr>
          <w:i/>
          <w:spacing w:val="-5"/>
          <w:w w:val="105"/>
          <w:sz w:val="15"/>
          <w:u w:val="single"/>
        </w:rPr>
        <w:t>КБ</w:t>
      </w:r>
      <w:r>
        <w:rPr>
          <w:spacing w:val="-5"/>
          <w:w w:val="105"/>
          <w:sz w:val="15"/>
          <w:u w:val="single"/>
        </w:rPr>
        <w:t>0</w:t>
      </w:r>
      <w:r>
        <w:rPr>
          <w:sz w:val="15"/>
          <w:u w:val="single"/>
        </w:rPr>
        <w:tab/>
      </w:r>
      <w:r>
        <w:rPr>
          <w:i/>
          <w:w w:val="105"/>
          <w:sz w:val="15"/>
          <w:u w:val="single"/>
        </w:rPr>
        <w:t>б</w:t>
      </w:r>
      <w:r>
        <w:rPr>
          <w:i/>
          <w:spacing w:val="71"/>
          <w:w w:val="150"/>
          <w:sz w:val="15"/>
        </w:rPr>
        <w:t xml:space="preserve"> </w:t>
      </w:r>
      <w:r>
        <w:rPr>
          <w:rFonts w:ascii="Symbol" w:hAnsi="Symbol"/>
          <w:spacing w:val="-10"/>
          <w:w w:val="105"/>
          <w:position w:val="-10"/>
          <w:sz w:val="27"/>
        </w:rPr>
        <w:t></w:t>
      </w:r>
    </w:p>
    <w:p>
      <w:pPr>
        <w:pStyle w:val="Normal"/>
        <w:spacing w:lineRule="exact" w:line="122"/>
        <w:ind w:left="631" w:hanging="0"/>
        <w:jc w:val="center"/>
        <w:rPr>
          <w:sz w:val="28"/>
        </w:rPr>
      </w:pPr>
      <w:r>
        <w:br w:type="column"/>
      </w:r>
      <w:r>
        <w:rPr>
          <w:rFonts w:ascii="Symbol" w:hAnsi="Symbol"/>
          <w:sz w:val="27"/>
        </w:rPr>
        <w:t></w:t>
      </w:r>
      <w:r>
        <w:rPr>
          <w:spacing w:val="-6"/>
          <w:sz w:val="27"/>
        </w:rPr>
        <w:t xml:space="preserve"> </w:t>
      </w:r>
      <w:r>
        <w:rPr>
          <w:sz w:val="27"/>
        </w:rPr>
        <w:t>2,4</w:t>
      </w:r>
      <w:r>
        <w:rPr>
          <w:spacing w:val="55"/>
          <w:sz w:val="27"/>
        </w:rPr>
        <w:t xml:space="preserve"> </w:t>
      </w:r>
      <w:r>
        <w:rPr>
          <w:spacing w:val="-5"/>
          <w:position w:val="-3"/>
          <w:sz w:val="28"/>
        </w:rPr>
        <w:t>мА</w:t>
      </w:r>
    </w:p>
    <w:p>
      <w:pPr>
        <w:sectPr>
          <w:type w:val="continuous"/>
          <w:pgSz w:w="11906" w:h="16838"/>
          <w:pgMar w:left="992" w:right="0" w:gutter="0" w:header="0" w:top="620" w:footer="657" w:bottom="960"/>
          <w:cols w:num="2" w:equalWidth="false" w:sep="false">
            <w:col w:w="5218" w:space="366"/>
            <w:col w:w="5329"/>
          </w:cols>
          <w:formProt w:val="false"/>
          <w:textDirection w:val="lrTb"/>
          <w:docGrid w:type="default" w:linePitch="100" w:charSpace="4096"/>
        </w:sectPr>
      </w:pPr>
    </w:p>
    <w:p>
      <w:pPr>
        <w:pStyle w:val="Normal"/>
        <w:spacing w:before="7" w:after="0"/>
        <w:ind w:left="3154" w:hanging="0"/>
        <w:rPr>
          <w:rFonts w:ascii="Symbol" w:hAnsi="Symbol"/>
          <w:sz w:val="35"/>
        </w:rPr>
      </w:pPr>
      <w:r>
        <mc:AlternateContent>
          <mc:Choice Requires="wps">
            <w:drawing>
              <wp:anchor behindDoc="0" distT="0" distB="0" distL="0" distR="0" simplePos="0" locked="0" layoutInCell="0" allowOverlap="1" relativeHeight="589">
                <wp:simplePos x="0" y="0"/>
                <wp:positionH relativeFrom="page">
                  <wp:posOffset>2258695</wp:posOffset>
                </wp:positionH>
                <wp:positionV relativeFrom="paragraph">
                  <wp:posOffset>48895</wp:posOffset>
                </wp:positionV>
                <wp:extent cx="45085" cy="111125"/>
                <wp:effectExtent l="0" t="0" r="0" b="0"/>
                <wp:wrapNone/>
                <wp:docPr id="84" name="Textbox 303"/>
                <a:graphic xmlns:a="http://schemas.openxmlformats.org/drawingml/2006/main">
                  <a:graphicData uri="http://schemas.microsoft.com/office/word/2010/wordprocessingShape">
                    <wps:wsp>
                      <wps:cNvSpPr/>
                      <wps:spPr>
                        <a:xfrm>
                          <a:off x="0" y="0"/>
                          <a:ext cx="45000" cy="111240"/>
                        </a:xfrm>
                        <a:prstGeom prst="rect">
                          <a:avLst/>
                        </a:prstGeom>
                        <a:noFill/>
                        <a:ln w="0">
                          <a:noFill/>
                        </a:ln>
                      </wps:spPr>
                      <wps:style>
                        <a:lnRef idx="0"/>
                        <a:fillRef idx="0"/>
                        <a:effectRef idx="0"/>
                        <a:fontRef idx="minor"/>
                      </wps:style>
                      <wps:txbx>
                        <w:txbxContent>
                          <w:p>
                            <w:pPr>
                              <w:pStyle w:val="Style21"/>
                              <w:rPr>
                                <w:i/>
                                <w:i/>
                                <w:sz w:val="15"/>
                              </w:rPr>
                            </w:pPr>
                            <w:r>
                              <w:rPr>
                                <w:i/>
                                <w:color w:val="000000"/>
                                <w:spacing w:val="-10"/>
                                <w:w w:val="105"/>
                                <w:sz w:val="15"/>
                              </w:rPr>
                              <w:t>е</w:t>
                            </w:r>
                          </w:p>
                        </w:txbxContent>
                      </wps:txbx>
                      <wps:bodyPr lIns="0" rIns="0" tIns="0" bIns="0" anchor="t">
                        <a:noAutofit/>
                      </wps:bodyPr>
                    </wps:wsp>
                  </a:graphicData>
                </a:graphic>
              </wp:anchor>
            </w:drawing>
          </mc:Choice>
          <mc:Fallback>
            <w:pict>
              <v:rect id="shape_0" ID="Textbox 303" path="m0,0l-2147483645,0l-2147483645,-2147483646l0,-2147483646xe" stroked="f" o:allowincell="f" style="position:absolute;margin-left:177.85pt;margin-top:3.85pt;width:3.5pt;height:8.7pt;mso-wrap-style:square;v-text-anchor:top;mso-position-horizontal-relative:page">
                <v:fill o:detectmouseclick="t" on="false"/>
                <v:stroke color="#3465a4" joinstyle="round" endcap="flat"/>
                <v:textbox>
                  <w:txbxContent>
                    <w:p>
                      <w:pPr>
                        <w:pStyle w:val="Style21"/>
                        <w:rPr>
                          <w:i/>
                          <w:i/>
                          <w:sz w:val="15"/>
                        </w:rPr>
                      </w:pPr>
                      <w:r>
                        <w:rPr>
                          <w:i/>
                          <w:color w:val="000000"/>
                          <w:spacing w:val="-10"/>
                          <w:w w:val="105"/>
                          <w:sz w:val="15"/>
                        </w:rPr>
                        <w:t>е</w:t>
                      </w:r>
                    </w:p>
                  </w:txbxContent>
                </v:textbox>
                <w10:wrap type="none"/>
              </v:rect>
            </w:pict>
          </mc:Fallback>
        </mc:AlternateContent>
      </w:r>
      <w:r>
        <w:rPr>
          <w:i/>
          <w:sz w:val="27"/>
        </w:rPr>
        <w:t>R</w:t>
      </w:r>
      <w:r>
        <w:rPr>
          <w:i/>
          <w:position w:val="-6"/>
          <w:sz w:val="15"/>
        </w:rPr>
        <w:t>е</w:t>
      </w:r>
      <w:r>
        <w:rPr>
          <w:i/>
          <w:spacing w:val="17"/>
          <w:position w:val="-6"/>
          <w:sz w:val="15"/>
        </w:rPr>
        <w:t xml:space="preserve"> </w:t>
      </w:r>
      <w:r>
        <w:rPr>
          <w:rFonts w:ascii="Symbol" w:hAnsi="Symbol"/>
          <w:sz w:val="27"/>
        </w:rPr>
        <w:t></w:t>
      </w:r>
      <w:r>
        <w:rPr>
          <w:spacing w:val="-16"/>
          <w:sz w:val="27"/>
        </w:rPr>
        <w:t xml:space="preserve"> </w:t>
      </w:r>
      <w:r>
        <w:rPr>
          <w:i/>
          <w:sz w:val="27"/>
        </w:rPr>
        <w:t>R</w:t>
      </w:r>
      <w:r>
        <w:rPr>
          <w:i/>
          <w:position w:val="-6"/>
          <w:sz w:val="15"/>
        </w:rPr>
        <w:t>б</w:t>
      </w:r>
      <w:r>
        <w:rPr>
          <w:i/>
          <w:spacing w:val="28"/>
          <w:position w:val="-6"/>
          <w:sz w:val="15"/>
        </w:rPr>
        <w:t xml:space="preserve"> </w:t>
      </w:r>
      <w:r>
        <w:rPr>
          <w:rFonts w:ascii="Symbol" w:hAnsi="Symbol"/>
          <w:sz w:val="27"/>
        </w:rPr>
        <w:t></w:t>
      </w:r>
      <w:r>
        <w:rPr>
          <w:spacing w:val="-36"/>
          <w:sz w:val="27"/>
        </w:rPr>
        <w:t xml:space="preserve"> </w:t>
      </w:r>
      <w:r>
        <w:rPr>
          <w:rFonts w:ascii="Symbol" w:hAnsi="Symbol"/>
          <w:sz w:val="35"/>
        </w:rPr>
        <w:t></w:t>
      </w:r>
      <w:r>
        <w:rPr>
          <w:sz w:val="27"/>
        </w:rPr>
        <w:t>1</w:t>
      </w:r>
      <w:r>
        <w:rPr>
          <w:rFonts w:ascii="Symbol" w:hAnsi="Symbol"/>
          <w:sz w:val="27"/>
        </w:rPr>
        <w:t></w:t>
      </w:r>
      <w:r>
        <w:rPr>
          <w:spacing w:val="-42"/>
          <w:sz w:val="27"/>
        </w:rPr>
        <w:t xml:space="preserve"> </w:t>
      </w:r>
      <w:r>
        <w:rPr>
          <w:rFonts w:ascii="Symbol" w:hAnsi="Symbol"/>
          <w:sz w:val="28"/>
        </w:rPr>
        <w:t></w:t>
      </w:r>
      <w:r>
        <w:rPr>
          <w:spacing w:val="-30"/>
          <w:sz w:val="28"/>
        </w:rPr>
        <w:t xml:space="preserve"> </w:t>
      </w:r>
      <w:r>
        <w:rPr>
          <w:rFonts w:ascii="Symbol" w:hAnsi="Symbol"/>
          <w:spacing w:val="-27"/>
          <w:sz w:val="35"/>
        </w:rPr>
        <w:t></w:t>
      </w:r>
    </w:p>
    <w:p>
      <w:pPr>
        <w:pStyle w:val="Style15"/>
        <w:spacing w:before="7" w:after="25"/>
        <w:rPr>
          <w:rFonts w:ascii="Symbol" w:hAnsi="Symbol"/>
          <w:sz w:val="4"/>
        </w:rPr>
      </w:pPr>
      <w:r>
        <w:br w:type="column"/>
      </w:r>
      <w:r>
        <w:rPr>
          <w:rFonts w:ascii="Symbol" w:hAnsi="Symbol"/>
          <w:sz w:val="4"/>
        </w:rPr>
      </w:r>
    </w:p>
    <w:p>
      <w:pPr>
        <w:pStyle w:val="Normal"/>
        <w:spacing w:lineRule="exact" w:line="20"/>
        <w:ind w:left="418" w:hanging="0"/>
        <w:rPr>
          <w:rFonts w:ascii="Symbol" w:hAnsi="Symbol"/>
          <w:sz w:val="2"/>
        </w:rPr>
      </w:pPr>
      <w:r>
        <w:rPr/>
        <mc:AlternateContent>
          <mc:Choice Requires="wpg">
            <w:drawing>
              <wp:inline distT="0" distB="0" distL="0" distR="0">
                <wp:extent cx="1727200" cy="6985"/>
                <wp:effectExtent l="9525" t="0" r="0" b="2539"/>
                <wp:docPr id="86" name="Фігура216"/>
                <a:graphic xmlns:a="http://schemas.openxmlformats.org/drawingml/2006/main">
                  <a:graphicData uri="http://schemas.microsoft.com/office/word/2010/wordprocessingGroup">
                    <wpg:wgp>
                      <wpg:cNvGrpSpPr/>
                      <wpg:grpSpPr>
                        <a:xfrm>
                          <a:off x="0" y="0"/>
                          <a:ext cx="1727280" cy="6840"/>
                          <a:chOff x="0" y="0"/>
                          <a:chExt cx="1727280" cy="6840"/>
                        </a:xfrm>
                      </wpg:grpSpPr>
                      <wps:wsp>
                        <wps:cNvSpPr/>
                        <wps:spPr>
                          <a:xfrm>
                            <a:off x="0" y="0"/>
                            <a:ext cx="1727280" cy="6840"/>
                          </a:xfrm>
                          <a:custGeom>
                            <a:avLst/>
                            <a:gdLst>
                              <a:gd name="textAreaLeft" fmla="*/ 0 w 979200"/>
                              <a:gd name="textAreaRight" fmla="*/ 979920 w 979200"/>
                              <a:gd name="textAreaTop" fmla="*/ 0 h 3960"/>
                              <a:gd name="textAreaBottom" fmla="*/ 4680 h 3960"/>
                            </a:gdLst>
                            <a:ahLst/>
                            <a:rect l="textAreaLeft" t="textAreaTop" r="textAreaRight" b="textAreaBottom"/>
                            <a:pathLst>
                              <a:path w="1727200" h="0">
                                <a:moveTo>
                                  <a:pt x="0" y="0"/>
                                </a:moveTo>
                                <a:lnTo>
                                  <a:pt x="1727111" y="0"/>
                                </a:lnTo>
                              </a:path>
                            </a:pathLst>
                          </a:custGeom>
                          <a:noFill/>
                          <a:ln w="6985">
                            <a:solidFill>
                              <a:srgbClr val="000000"/>
                            </a:solidFill>
                            <a:round/>
                          </a:ln>
                        </wps:spPr>
                        <wps:style>
                          <a:lnRef idx="0"/>
                          <a:fillRef idx="0"/>
                          <a:effectRef idx="0"/>
                          <a:fontRef idx="minor"/>
                        </wps:style>
                        <wps:bodyPr/>
                      </wps:wsp>
                    </wpg:wgp>
                  </a:graphicData>
                </a:graphic>
              </wp:inline>
            </w:drawing>
          </mc:Choice>
          <mc:Fallback>
            <w:pict>
              <v:group id="shape_0" alt="Фігура216" style="position:absolute;margin-left:0pt;margin-top:-0.8pt;width:136pt;height:0.55pt" coordorigin="0,-16" coordsize="2720,11"/>
            </w:pict>
          </mc:Fallback>
        </mc:AlternateContent>
      </w:r>
    </w:p>
    <w:p>
      <w:pPr>
        <w:pStyle w:val="Normal"/>
        <w:ind w:left="437" w:hanging="0"/>
        <w:rPr>
          <w:rFonts w:ascii="Symbol" w:hAnsi="Symbol"/>
          <w:sz w:val="35"/>
        </w:rPr>
      </w:pPr>
      <w:r>
        <w:rPr>
          <w:sz w:val="27"/>
        </w:rPr>
        <w:t>2</w:t>
      </w:r>
      <w:r>
        <w:rPr>
          <w:spacing w:val="-36"/>
          <w:sz w:val="27"/>
        </w:rPr>
        <w:t xml:space="preserve"> </w:t>
      </w:r>
      <w:r>
        <w:rPr>
          <w:rFonts w:ascii="Symbol" w:hAnsi="Symbol"/>
          <w:sz w:val="27"/>
        </w:rPr>
        <w:t></w:t>
      </w:r>
      <w:r>
        <w:rPr>
          <w:sz w:val="27"/>
        </w:rPr>
        <w:t>10</w:t>
      </w:r>
      <w:r>
        <w:rPr>
          <w:sz w:val="27"/>
          <w:vertAlign w:val="superscript"/>
        </w:rPr>
        <w:t>3</w:t>
      </w:r>
      <w:r>
        <w:rPr>
          <w:spacing w:val="-17"/>
          <w:sz w:val="27"/>
        </w:rPr>
        <w:t xml:space="preserve"> </w:t>
      </w:r>
      <w:r>
        <w:rPr>
          <w:rFonts w:ascii="Symbol" w:hAnsi="Symbol"/>
          <w:spacing w:val="9"/>
          <w:sz w:val="27"/>
        </w:rPr>
        <w:t></w:t>
      </w:r>
      <w:r>
        <w:rPr>
          <w:spacing w:val="9"/>
          <w:sz w:val="27"/>
        </w:rPr>
        <w:t>15</w:t>
      </w:r>
      <w:r>
        <w:rPr>
          <w:rFonts w:ascii="Symbol" w:hAnsi="Symbol"/>
          <w:spacing w:val="9"/>
          <w:sz w:val="27"/>
        </w:rPr>
        <w:t></w:t>
      </w:r>
      <w:r>
        <w:rPr>
          <w:spacing w:val="9"/>
          <w:sz w:val="27"/>
        </w:rPr>
        <w:t>10</w:t>
      </w:r>
      <w:r>
        <w:rPr>
          <w:spacing w:val="9"/>
          <w:sz w:val="27"/>
          <w:vertAlign w:val="superscript"/>
        </w:rPr>
        <w:t>3</w:t>
      </w:r>
      <w:r>
        <w:rPr>
          <w:spacing w:val="-17"/>
          <w:sz w:val="27"/>
        </w:rPr>
        <w:t xml:space="preserve"> </w:t>
      </w:r>
      <w:r>
        <w:rPr>
          <w:rFonts w:ascii="Symbol" w:hAnsi="Symbol"/>
          <w:sz w:val="27"/>
        </w:rPr>
        <w:t></w:t>
      </w:r>
      <w:r>
        <w:rPr>
          <w:spacing w:val="-36"/>
          <w:sz w:val="27"/>
        </w:rPr>
        <w:t xml:space="preserve"> </w:t>
      </w:r>
      <w:r>
        <w:rPr>
          <w:rFonts w:ascii="Symbol" w:hAnsi="Symbol"/>
          <w:sz w:val="35"/>
        </w:rPr>
        <w:t></w:t>
      </w:r>
      <w:r>
        <w:rPr>
          <w:sz w:val="27"/>
        </w:rPr>
        <w:t>1</w:t>
      </w:r>
      <w:r>
        <w:rPr>
          <w:rFonts w:ascii="Symbol" w:hAnsi="Symbol"/>
          <w:sz w:val="27"/>
        </w:rPr>
        <w:t></w:t>
      </w:r>
      <w:r>
        <w:rPr>
          <w:spacing w:val="-25"/>
          <w:sz w:val="27"/>
        </w:rPr>
        <w:t xml:space="preserve"> </w:t>
      </w:r>
      <w:r>
        <w:rPr>
          <w:spacing w:val="-2"/>
          <w:sz w:val="27"/>
        </w:rPr>
        <w:t>0,98</w:t>
      </w:r>
      <w:r>
        <w:rPr>
          <w:rFonts w:ascii="Symbol" w:hAnsi="Symbol"/>
          <w:spacing w:val="-2"/>
          <w:sz w:val="35"/>
        </w:rPr>
        <w:t></w:t>
      </w:r>
    </w:p>
    <w:p>
      <w:pPr>
        <w:sectPr>
          <w:type w:val="continuous"/>
          <w:pgSz w:w="11906" w:h="16838"/>
          <w:pgMar w:left="992" w:right="0" w:gutter="0" w:header="0" w:top="620" w:footer="657" w:bottom="960"/>
          <w:cols w:num="2" w:equalWidth="false" w:sep="false">
            <w:col w:w="4786" w:space="40"/>
            <w:col w:w="6087"/>
          </w:cols>
          <w:formProt w:val="false"/>
          <w:textDirection w:val="lrTb"/>
          <w:docGrid w:type="default" w:linePitch="100" w:charSpace="4096"/>
        </w:sectPr>
      </w:pPr>
    </w:p>
    <w:p>
      <w:pPr>
        <w:pStyle w:val="Style15"/>
        <w:spacing w:before="123" w:after="0"/>
        <w:ind w:left="1430" w:hanging="0"/>
        <w:rPr/>
      </w:pPr>
      <w:r>
        <w:rPr/>
        <w:t>Колекторний</w:t>
      </w:r>
      <w:r>
        <w:rPr>
          <w:spacing w:val="-8"/>
        </w:rPr>
        <w:t xml:space="preserve"> </w:t>
      </w:r>
      <w:r>
        <w:rPr/>
        <w:t>струм</w:t>
      </w:r>
      <w:r>
        <w:rPr>
          <w:spacing w:val="-8"/>
        </w:rPr>
        <w:t xml:space="preserve"> </w:t>
      </w:r>
      <w:r>
        <w:rPr/>
        <w:t>знаходиться</w:t>
      </w:r>
      <w:r>
        <w:rPr>
          <w:spacing w:val="-6"/>
        </w:rPr>
        <w:t xml:space="preserve"> </w:t>
      </w:r>
      <w:r>
        <w:rPr/>
        <w:t>за</w:t>
      </w:r>
      <w:r>
        <w:rPr>
          <w:spacing w:val="-3"/>
        </w:rPr>
        <w:t xml:space="preserve"> </w:t>
      </w:r>
      <w:r>
        <w:rPr>
          <w:spacing w:val="-2"/>
        </w:rPr>
        <w:t>формулою:</w:t>
      </w:r>
    </w:p>
    <w:p>
      <w:pPr>
        <w:sectPr>
          <w:type w:val="continuous"/>
          <w:pgSz w:w="11906" w:h="16838"/>
          <w:pgMar w:left="992" w:right="0" w:gutter="0" w:header="0" w:top="620" w:footer="657" w:bottom="960"/>
          <w:formProt w:val="false"/>
          <w:textDirection w:val="lrTb"/>
          <w:docGrid w:type="default" w:linePitch="100" w:charSpace="4096"/>
        </w:sectPr>
      </w:pPr>
    </w:p>
    <w:p>
      <w:pPr>
        <w:pStyle w:val="Normal"/>
        <w:spacing w:before="167" w:after="0"/>
        <w:ind w:left="2612" w:hanging="0"/>
        <w:rPr>
          <w:sz w:val="17"/>
        </w:rPr>
      </w:pPr>
      <w:r>
        <w:rPr>
          <w:i/>
          <w:w w:val="105"/>
          <w:position w:val="-6"/>
          <w:sz w:val="29"/>
        </w:rPr>
        <w:t>I</w:t>
      </w:r>
      <w:r>
        <w:rPr>
          <w:i/>
          <w:w w:val="105"/>
          <w:position w:val="-6"/>
          <w:sz w:val="17"/>
        </w:rPr>
        <w:t>к</w:t>
      </w:r>
      <w:r>
        <w:rPr>
          <w:i/>
          <w:spacing w:val="74"/>
          <w:w w:val="105"/>
          <w:position w:val="-6"/>
          <w:sz w:val="17"/>
        </w:rPr>
        <w:t xml:space="preserve"> </w:t>
      </w:r>
      <w:r>
        <w:rPr>
          <w:rFonts w:ascii="Symbol" w:hAnsi="Symbol"/>
          <w:w w:val="105"/>
          <w:sz w:val="29"/>
        </w:rPr>
        <w:t></w:t>
      </w:r>
      <w:r>
        <w:rPr>
          <w:spacing w:val="-30"/>
          <w:w w:val="105"/>
          <w:sz w:val="29"/>
        </w:rPr>
        <w:t xml:space="preserve"> </w:t>
      </w:r>
      <w:r>
        <w:rPr>
          <w:rFonts w:ascii="Symbol" w:hAnsi="Symbol"/>
          <w:w w:val="105"/>
          <w:sz w:val="31"/>
        </w:rPr>
        <w:t></w:t>
      </w:r>
      <w:r>
        <w:rPr>
          <w:spacing w:val="-11"/>
          <w:w w:val="105"/>
          <w:sz w:val="31"/>
        </w:rPr>
        <w:t xml:space="preserve"> </w:t>
      </w:r>
      <w:r>
        <w:rPr>
          <w:rFonts w:ascii="Symbol" w:hAnsi="Symbol"/>
          <w:w w:val="105"/>
          <w:sz w:val="29"/>
        </w:rPr>
        <w:t></w:t>
      </w:r>
      <w:r>
        <w:rPr>
          <w:spacing w:val="-20"/>
          <w:w w:val="105"/>
          <w:sz w:val="29"/>
        </w:rPr>
        <w:t xml:space="preserve"> </w:t>
      </w:r>
      <w:r>
        <w:rPr>
          <w:i/>
          <w:w w:val="105"/>
          <w:sz w:val="29"/>
        </w:rPr>
        <w:t>I</w:t>
      </w:r>
      <w:r>
        <w:rPr>
          <w:i/>
          <w:w w:val="105"/>
          <w:position w:val="-6"/>
          <w:sz w:val="17"/>
        </w:rPr>
        <w:t>е</w:t>
      </w:r>
      <w:r>
        <w:rPr>
          <w:i/>
          <w:spacing w:val="51"/>
          <w:w w:val="105"/>
          <w:position w:val="-6"/>
          <w:sz w:val="17"/>
        </w:rPr>
        <w:t xml:space="preserve"> </w:t>
      </w:r>
      <w:r>
        <w:rPr>
          <w:rFonts w:ascii="Symbol" w:hAnsi="Symbol"/>
          <w:w w:val="105"/>
          <w:sz w:val="29"/>
        </w:rPr>
        <w:t></w:t>
      </w:r>
      <w:r>
        <w:rPr>
          <w:spacing w:val="-7"/>
          <w:w w:val="105"/>
          <w:sz w:val="29"/>
        </w:rPr>
        <w:t xml:space="preserve"> </w:t>
      </w:r>
      <w:r>
        <w:rPr>
          <w:i/>
          <w:spacing w:val="-4"/>
          <w:w w:val="105"/>
          <w:sz w:val="29"/>
        </w:rPr>
        <w:t>I</w:t>
      </w:r>
      <w:r>
        <w:rPr>
          <w:i/>
          <w:spacing w:val="-4"/>
          <w:w w:val="105"/>
          <w:position w:val="-6"/>
          <w:sz w:val="17"/>
        </w:rPr>
        <w:t>КБ</w:t>
      </w:r>
      <w:r>
        <w:rPr>
          <w:spacing w:val="-4"/>
          <w:w w:val="105"/>
          <w:position w:val="-6"/>
          <w:sz w:val="17"/>
        </w:rPr>
        <w:t>0</w:t>
      </w:r>
    </w:p>
    <w:p>
      <w:pPr>
        <w:pStyle w:val="Normal"/>
        <w:spacing w:before="187" w:after="0"/>
        <w:ind w:left="61" w:hanging="0"/>
        <w:rPr>
          <w:sz w:val="29"/>
        </w:rPr>
      </w:pPr>
      <w:r>
        <w:br w:type="column"/>
      </w:r>
      <w:r>
        <w:rPr>
          <w:rFonts w:ascii="Symbol" w:hAnsi="Symbol"/>
          <w:w w:val="105"/>
          <w:sz w:val="29"/>
        </w:rPr>
        <w:t></w:t>
      </w:r>
      <w:r>
        <w:rPr>
          <w:spacing w:val="-20"/>
          <w:w w:val="105"/>
          <w:sz w:val="29"/>
        </w:rPr>
        <w:t xml:space="preserve"> </w:t>
      </w:r>
      <w:r>
        <w:rPr>
          <w:w w:val="105"/>
          <w:sz w:val="29"/>
        </w:rPr>
        <w:t>0,98</w:t>
      </w:r>
      <w:r>
        <w:rPr>
          <w:rFonts w:ascii="Symbol" w:hAnsi="Symbol"/>
          <w:w w:val="105"/>
          <w:sz w:val="29"/>
        </w:rPr>
        <w:t></w:t>
      </w:r>
      <w:r>
        <w:rPr>
          <w:spacing w:val="-33"/>
          <w:w w:val="105"/>
          <w:sz w:val="29"/>
        </w:rPr>
        <w:t xml:space="preserve"> </w:t>
      </w:r>
      <w:r>
        <w:rPr>
          <w:w w:val="105"/>
          <w:sz w:val="29"/>
        </w:rPr>
        <w:t>2,4</w:t>
      </w:r>
      <w:r>
        <w:rPr>
          <w:spacing w:val="-44"/>
          <w:w w:val="105"/>
          <w:sz w:val="29"/>
        </w:rPr>
        <w:t xml:space="preserve"> </w:t>
      </w:r>
      <w:r>
        <w:rPr>
          <w:rFonts w:ascii="Symbol" w:hAnsi="Symbol"/>
          <w:w w:val="105"/>
          <w:sz w:val="29"/>
        </w:rPr>
        <w:t></w:t>
      </w:r>
      <w:r>
        <w:rPr>
          <w:w w:val="105"/>
          <w:sz w:val="29"/>
        </w:rPr>
        <w:t>10</w:t>
      </w:r>
      <w:r>
        <w:rPr>
          <w:rFonts w:ascii="Symbol" w:hAnsi="Symbol"/>
          <w:w w:val="105"/>
          <w:sz w:val="29"/>
          <w:vertAlign w:val="superscript"/>
        </w:rPr>
        <w:t></w:t>
      </w:r>
      <w:r>
        <w:rPr>
          <w:w w:val="105"/>
          <w:sz w:val="29"/>
          <w:vertAlign w:val="superscript"/>
        </w:rPr>
        <w:t>3</w:t>
      </w:r>
      <w:r>
        <w:rPr>
          <w:spacing w:val="-9"/>
          <w:w w:val="105"/>
          <w:sz w:val="29"/>
        </w:rPr>
        <w:t xml:space="preserve"> </w:t>
      </w:r>
      <w:r>
        <w:rPr>
          <w:rFonts w:ascii="Symbol" w:hAnsi="Symbol"/>
          <w:spacing w:val="-2"/>
          <w:w w:val="105"/>
          <w:sz w:val="29"/>
        </w:rPr>
        <w:t></w:t>
      </w:r>
      <w:r>
        <w:rPr>
          <w:spacing w:val="-2"/>
          <w:w w:val="105"/>
          <w:sz w:val="29"/>
        </w:rPr>
        <w:t>10</w:t>
      </w:r>
      <w:r>
        <w:rPr>
          <w:rFonts w:ascii="Symbol" w:hAnsi="Symbol"/>
          <w:spacing w:val="-2"/>
          <w:w w:val="105"/>
          <w:sz w:val="29"/>
        </w:rPr>
        <w:t></w:t>
      </w:r>
      <w:r>
        <w:rPr>
          <w:spacing w:val="-2"/>
          <w:w w:val="105"/>
          <w:sz w:val="29"/>
        </w:rPr>
        <w:t>10</w:t>
      </w:r>
      <w:r>
        <w:rPr>
          <w:rFonts w:ascii="Symbol" w:hAnsi="Symbol"/>
          <w:spacing w:val="-2"/>
          <w:w w:val="105"/>
          <w:sz w:val="29"/>
          <w:vertAlign w:val="superscript"/>
        </w:rPr>
        <w:t></w:t>
      </w:r>
      <w:r>
        <w:rPr>
          <w:spacing w:val="-2"/>
          <w:w w:val="105"/>
          <w:sz w:val="29"/>
          <w:vertAlign w:val="superscript"/>
        </w:rPr>
        <w:t>6</w:t>
      </w:r>
    </w:p>
    <w:p>
      <w:pPr>
        <w:pStyle w:val="Normal"/>
        <w:spacing w:before="184" w:after="0"/>
        <w:ind w:left="61" w:hanging="0"/>
        <w:rPr>
          <w:sz w:val="28"/>
        </w:rPr>
      </w:pPr>
      <w:r>
        <w:br w:type="column"/>
      </w:r>
      <w:r>
        <w:rPr>
          <w:rFonts w:ascii="Symbol" w:hAnsi="Symbol"/>
          <w:spacing w:val="-2"/>
          <w:w w:val="105"/>
          <w:position w:val="2"/>
          <w:sz w:val="29"/>
        </w:rPr>
        <w:t></w:t>
      </w:r>
      <w:r>
        <w:rPr>
          <w:spacing w:val="-14"/>
          <w:w w:val="105"/>
          <w:position w:val="2"/>
          <w:sz w:val="29"/>
        </w:rPr>
        <w:t xml:space="preserve"> </w:t>
      </w:r>
      <w:r>
        <w:rPr>
          <w:spacing w:val="-2"/>
          <w:w w:val="105"/>
          <w:position w:val="2"/>
          <w:sz w:val="29"/>
        </w:rPr>
        <w:t>2,36</w:t>
      </w:r>
      <w:r>
        <w:rPr>
          <w:spacing w:val="-42"/>
          <w:w w:val="105"/>
          <w:position w:val="2"/>
          <w:sz w:val="29"/>
        </w:rPr>
        <w:t xml:space="preserve"> </w:t>
      </w:r>
      <w:r>
        <w:rPr>
          <w:spacing w:val="-5"/>
          <w:w w:val="105"/>
          <w:sz w:val="28"/>
        </w:rPr>
        <w:t>мА</w:t>
      </w:r>
    </w:p>
    <w:p>
      <w:pPr>
        <w:sectPr>
          <w:type w:val="continuous"/>
          <w:pgSz w:w="11906" w:h="16838"/>
          <w:pgMar w:left="992" w:right="0" w:gutter="0" w:header="0" w:top="620" w:footer="657" w:bottom="960"/>
          <w:cols w:num="3" w:equalWidth="false" w:sep="false">
            <w:col w:w="4506" w:space="40"/>
            <w:col w:w="3118" w:space="38"/>
            <w:col w:w="3211"/>
          </w:cols>
          <w:formProt w:val="false"/>
          <w:textDirection w:val="lrTb"/>
          <w:docGrid w:type="default" w:linePitch="100" w:charSpace="4096"/>
        </w:sectPr>
      </w:pPr>
    </w:p>
    <w:p>
      <w:pPr>
        <w:pStyle w:val="Style15"/>
        <w:spacing w:before="191" w:after="0"/>
        <w:ind w:left="710" w:hanging="0"/>
        <w:rPr/>
      </w:pPr>
      <w:r>
        <w:rPr/>
        <w:t>Таблиця</w:t>
      </w:r>
      <w:r>
        <w:rPr>
          <w:spacing w:val="-4"/>
        </w:rPr>
        <w:t xml:space="preserve"> </w:t>
      </w:r>
      <w:r>
        <w:rPr/>
        <w:t>1</w:t>
      </w:r>
      <w:r>
        <w:rPr>
          <w:spacing w:val="61"/>
        </w:rPr>
        <w:t xml:space="preserve"> </w:t>
      </w:r>
      <w:r>
        <w:rPr/>
        <w:t>Таблиця</w:t>
      </w:r>
      <w:r>
        <w:rPr>
          <w:spacing w:val="-5"/>
        </w:rPr>
        <w:t xml:space="preserve"> </w:t>
      </w:r>
      <w:r>
        <w:rPr/>
        <w:t>варіантів</w:t>
      </w:r>
      <w:r>
        <w:rPr>
          <w:spacing w:val="-4"/>
        </w:rPr>
        <w:t xml:space="preserve"> </w:t>
      </w:r>
      <w:r>
        <w:rPr/>
        <w:t>для</w:t>
      </w:r>
      <w:r>
        <w:rPr>
          <w:spacing w:val="-4"/>
        </w:rPr>
        <w:t xml:space="preserve"> </w:t>
      </w:r>
      <w:r>
        <w:rPr/>
        <w:t>задачі</w:t>
      </w:r>
      <w:r>
        <w:rPr>
          <w:spacing w:val="-4"/>
        </w:rPr>
        <w:t xml:space="preserve"> </w:t>
      </w:r>
      <w:r>
        <w:rPr>
          <w:spacing w:val="-5"/>
        </w:rPr>
        <w:t>№1.</w:t>
      </w:r>
    </w:p>
    <w:p>
      <w:pPr>
        <w:pStyle w:val="Style15"/>
        <w:spacing w:before="2" w:after="0"/>
        <w:rPr>
          <w:sz w:val="14"/>
        </w:rPr>
      </w:pPr>
      <w:r>
        <w:rPr>
          <w:sz w:val="14"/>
        </w:rPr>
      </w:r>
    </w:p>
    <w:p>
      <w:pPr>
        <w:sectPr>
          <w:type w:val="continuous"/>
          <w:pgSz w:w="11906" w:h="16838"/>
          <w:pgMar w:left="992" w:right="0" w:gutter="0" w:header="0" w:top="620" w:footer="657" w:bottom="960"/>
          <w:formProt w:val="false"/>
          <w:textDirection w:val="lrTb"/>
          <w:docGrid w:type="default" w:linePitch="100" w:charSpace="4096"/>
        </w:sectPr>
      </w:pPr>
    </w:p>
    <w:tbl>
      <w:tblPr>
        <w:tblStyle w:val="TableNormal"/>
        <w:tblW w:w="10390" w:type="dxa"/>
        <w:jc w:val="right"/>
        <w:tblInd w:w="0" w:type="dxa"/>
        <w:tblLayout w:type="fixed"/>
        <w:tblCellMar>
          <w:top w:w="0" w:type="dxa"/>
          <w:left w:w="5" w:type="dxa"/>
          <w:bottom w:w="0" w:type="dxa"/>
          <w:right w:w="5" w:type="dxa"/>
        </w:tblCellMar>
        <w:tblLook w:firstRow="1" w:noVBand="0" w:lastRow="1" w:firstColumn="1" w:lastColumn="1" w:noHBand="0" w:val="01e0"/>
      </w:tblPr>
      <w:tblGrid>
        <w:gridCol w:w="1215"/>
        <w:gridCol w:w="708"/>
        <w:gridCol w:w="706"/>
        <w:gridCol w:w="707"/>
        <w:gridCol w:w="705"/>
        <w:gridCol w:w="710"/>
        <w:gridCol w:w="705"/>
        <w:gridCol w:w="707"/>
        <w:gridCol w:w="705"/>
        <w:gridCol w:w="708"/>
        <w:gridCol w:w="705"/>
        <w:gridCol w:w="709"/>
        <w:gridCol w:w="705"/>
        <w:gridCol w:w="694"/>
      </w:tblGrid>
      <w:tr>
        <w:trPr>
          <w:trHeight w:val="412"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2"/>
                <w:kern w:val="0"/>
                <w:sz w:val="24"/>
                <w:szCs w:val="22"/>
                <w:lang w:eastAsia="en-US" w:bidi="ar-SA"/>
              </w:rPr>
              <w:t>Варіант</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10"/>
                <w:kern w:val="0"/>
                <w:sz w:val="24"/>
                <w:szCs w:val="22"/>
                <w:lang w:eastAsia="en-US" w:bidi="ar-SA"/>
              </w:rPr>
              <w:t>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2</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10"/>
                <w:kern w:val="0"/>
                <w:sz w:val="24"/>
                <w:szCs w:val="22"/>
                <w:lang w:eastAsia="en-US" w:bidi="ar-SA"/>
              </w:rPr>
              <w:t>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10"/>
                <w:kern w:val="0"/>
                <w:sz w:val="24"/>
                <w:szCs w:val="22"/>
                <w:lang w:eastAsia="en-US" w:bidi="ar-SA"/>
              </w:rPr>
              <w:t>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10"/>
                <w:kern w:val="0"/>
                <w:sz w:val="24"/>
                <w:szCs w:val="22"/>
                <w:lang w:eastAsia="en-US" w:bidi="ar-SA"/>
              </w:rPr>
              <w:t>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b/>
                <w:b/>
                <w:sz w:val="24"/>
              </w:rPr>
            </w:pPr>
            <w:r>
              <w:rPr>
                <w:b/>
                <w:spacing w:val="-10"/>
                <w:kern w:val="0"/>
                <w:sz w:val="24"/>
                <w:szCs w:val="22"/>
                <w:lang w:eastAsia="en-US" w:bidi="ar-SA"/>
              </w:rPr>
              <w:t>6</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b/>
                <w:b/>
                <w:sz w:val="24"/>
              </w:rPr>
            </w:pPr>
            <w:r>
              <w:rPr>
                <w:b/>
                <w:spacing w:val="-10"/>
                <w:kern w:val="0"/>
                <w:sz w:val="24"/>
                <w:szCs w:val="22"/>
                <w:lang w:eastAsia="en-US" w:bidi="ar-SA"/>
              </w:rPr>
              <w:t>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b/>
                <w:b/>
                <w:sz w:val="24"/>
              </w:rPr>
            </w:pPr>
            <w:r>
              <w:rPr>
                <w:b/>
                <w:spacing w:val="-10"/>
                <w:kern w:val="0"/>
                <w:sz w:val="24"/>
                <w:szCs w:val="22"/>
                <w:lang w:eastAsia="en-US" w:bidi="ar-SA"/>
              </w:rPr>
              <w:t>8</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b/>
                <w:b/>
                <w:sz w:val="24"/>
              </w:rPr>
            </w:pPr>
            <w:r>
              <w:rPr>
                <w:b/>
                <w:spacing w:val="-10"/>
                <w:kern w:val="0"/>
                <w:sz w:val="24"/>
                <w:szCs w:val="22"/>
                <w:lang w:eastAsia="en-US" w:bidi="ar-SA"/>
              </w:rPr>
              <w:t>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b/>
                <w:b/>
                <w:sz w:val="24"/>
              </w:rPr>
            </w:pPr>
            <w:r>
              <w:rPr>
                <w:b/>
                <w:spacing w:val="-5"/>
                <w:kern w:val="0"/>
                <w:sz w:val="24"/>
                <w:szCs w:val="22"/>
                <w:lang w:eastAsia="en-US" w:bidi="ar-SA"/>
              </w:rPr>
              <w:t>10</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b/>
                <w:b/>
                <w:sz w:val="24"/>
              </w:rPr>
            </w:pPr>
            <w:r>
              <w:rPr>
                <w:b/>
                <w:spacing w:val="-5"/>
                <w:kern w:val="0"/>
                <w:sz w:val="24"/>
                <w:szCs w:val="22"/>
                <w:lang w:eastAsia="en-US" w:bidi="ar-SA"/>
              </w:rPr>
              <w:t>11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b/>
                <w:b/>
                <w:sz w:val="24"/>
              </w:rPr>
            </w:pPr>
            <w:r>
              <w:rPr>
                <w:b/>
                <w:spacing w:val="-5"/>
                <w:kern w:val="0"/>
                <w:sz w:val="24"/>
                <w:szCs w:val="22"/>
                <w:lang w:eastAsia="en-US" w:bidi="ar-SA"/>
              </w:rPr>
              <w:t>12</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b/>
                <w:b/>
                <w:sz w:val="24"/>
              </w:rPr>
            </w:pPr>
            <w:r>
              <w:rPr>
                <w:b/>
                <w:spacing w:val="-5"/>
                <w:kern w:val="0"/>
                <w:sz w:val="24"/>
                <w:szCs w:val="22"/>
                <w:lang w:eastAsia="en-US" w:bidi="ar-SA"/>
              </w:rPr>
              <w:t>13</w:t>
            </w:r>
          </w:p>
        </w:tc>
      </w:tr>
      <w:tr>
        <w:trPr>
          <w:trHeight w:val="414"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Е</w:t>
            </w:r>
            <w:r>
              <w:rPr>
                <w:kern w:val="0"/>
                <w:sz w:val="16"/>
                <w:szCs w:val="22"/>
                <w:lang w:eastAsia="en-US" w:bidi="ar-SA"/>
              </w:rPr>
              <w:t>е</w:t>
            </w:r>
            <w:r>
              <w:rPr>
                <w:kern w:val="0"/>
                <w:position w:val="2"/>
                <w:sz w:val="24"/>
                <w:szCs w:val="22"/>
                <w:lang w:eastAsia="en-US" w:bidi="ar-SA"/>
              </w:rPr>
              <w:t>,</w:t>
            </w:r>
            <w:r>
              <w:rPr>
                <w:spacing w:val="-1"/>
                <w:kern w:val="0"/>
                <w:position w:val="2"/>
                <w:sz w:val="24"/>
                <w:szCs w:val="22"/>
                <w:lang w:eastAsia="en-US" w:bidi="ar-SA"/>
              </w:rPr>
              <w:t xml:space="preserve"> </w:t>
            </w:r>
            <w:r>
              <w:rPr>
                <w:spacing w:val="-10"/>
                <w:kern w:val="0"/>
                <w:position w:val="2"/>
                <w:sz w:val="24"/>
                <w:szCs w:val="22"/>
                <w:lang w:eastAsia="en-US" w:bidi="ar-SA"/>
              </w:rPr>
              <w:t>В</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2,1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2,2</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2,4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2,5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2,6</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2,7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5"/>
                <w:kern w:val="0"/>
                <w:sz w:val="24"/>
                <w:szCs w:val="22"/>
                <w:lang w:eastAsia="en-US" w:bidi="ar-SA"/>
              </w:rPr>
              <w:t>2,8</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2,9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10"/>
                <w:kern w:val="0"/>
                <w:sz w:val="24"/>
                <w:szCs w:val="22"/>
                <w:lang w:eastAsia="en-US" w:bidi="ar-SA"/>
              </w:rPr>
              <w:t>3</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3,1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3,2</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3,3</w:t>
            </w:r>
          </w:p>
        </w:tc>
      </w:tr>
      <w:tr>
        <w:trPr>
          <w:trHeight w:val="414"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R</w:t>
            </w:r>
            <w:r>
              <w:rPr>
                <w:kern w:val="0"/>
                <w:sz w:val="16"/>
                <w:szCs w:val="22"/>
                <w:lang w:eastAsia="en-US" w:bidi="ar-SA"/>
              </w:rPr>
              <w:t>е</w:t>
            </w:r>
            <w:r>
              <w:rPr>
                <w:kern w:val="0"/>
                <w:position w:val="2"/>
                <w:sz w:val="24"/>
                <w:szCs w:val="22"/>
                <w:lang w:eastAsia="en-US" w:bidi="ar-SA"/>
              </w:rPr>
              <w:t xml:space="preserve">, </w:t>
            </w:r>
            <w:r>
              <w:rPr>
                <w:spacing w:val="-5"/>
                <w:kern w:val="0"/>
                <w:position w:val="2"/>
                <w:sz w:val="24"/>
                <w:szCs w:val="22"/>
                <w:lang w:eastAsia="en-US" w:bidi="ar-SA"/>
              </w:rPr>
              <w:t>кОм</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10"/>
                <w:kern w:val="0"/>
                <w:sz w:val="24"/>
                <w:szCs w:val="22"/>
                <w:lang w:eastAsia="en-US" w:bidi="ar-SA"/>
              </w:rPr>
              <w:t>2</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3</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3,2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3,3</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3,4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3,5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10"/>
                <w:kern w:val="0"/>
                <w:sz w:val="24"/>
                <w:szCs w:val="22"/>
                <w:lang w:eastAsia="en-US" w:bidi="ar-SA"/>
              </w:rPr>
              <w:t>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5"/>
                <w:kern w:val="0"/>
                <w:sz w:val="24"/>
                <w:szCs w:val="22"/>
                <w:lang w:eastAsia="en-US" w:bidi="ar-SA"/>
              </w:rPr>
              <w:t>3,9</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3,6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3,7</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4,1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4,2</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4,3</w:t>
            </w:r>
          </w:p>
        </w:tc>
      </w:tr>
      <w:tr>
        <w:trPr>
          <w:trHeight w:val="412"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spacing w:val="-2"/>
                <w:kern w:val="0"/>
                <w:position w:val="2"/>
                <w:sz w:val="24"/>
                <w:szCs w:val="22"/>
                <w:lang w:eastAsia="en-US" w:bidi="ar-SA"/>
              </w:rPr>
              <w:t>R</w:t>
            </w:r>
            <w:r>
              <w:rPr>
                <w:spacing w:val="-2"/>
                <w:kern w:val="0"/>
                <w:sz w:val="16"/>
                <w:szCs w:val="22"/>
                <w:lang w:eastAsia="en-US" w:bidi="ar-SA"/>
              </w:rPr>
              <w:t>б</w:t>
            </w:r>
            <w:r>
              <w:rPr>
                <w:spacing w:val="-2"/>
                <w:kern w:val="0"/>
                <w:position w:val="2"/>
                <w:sz w:val="24"/>
                <w:szCs w:val="22"/>
                <w:lang w:eastAsia="en-US" w:bidi="ar-SA"/>
              </w:rPr>
              <w:t>,кОм</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16</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16,5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17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17,5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14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14,5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15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4"/>
                <w:kern w:val="0"/>
                <w:sz w:val="24"/>
                <w:szCs w:val="22"/>
                <w:lang w:eastAsia="en-US" w:bidi="ar-SA"/>
              </w:rPr>
              <w:t>15,5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16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16,5</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17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17,5</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18</w:t>
            </w:r>
          </w:p>
        </w:tc>
      </w:tr>
      <w:tr>
        <w:trPr>
          <w:trHeight w:val="414"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Е</w:t>
            </w:r>
            <w:r>
              <w:rPr>
                <w:kern w:val="0"/>
                <w:sz w:val="16"/>
                <w:szCs w:val="22"/>
                <w:lang w:eastAsia="en-US" w:bidi="ar-SA"/>
              </w:rPr>
              <w:t>б</w:t>
            </w:r>
            <w:r>
              <w:rPr>
                <w:kern w:val="0"/>
                <w:position w:val="2"/>
                <w:sz w:val="24"/>
                <w:szCs w:val="22"/>
                <w:lang w:eastAsia="en-US" w:bidi="ar-SA"/>
              </w:rPr>
              <w:t>,</w:t>
            </w:r>
            <w:r>
              <w:rPr>
                <w:spacing w:val="-2"/>
                <w:kern w:val="0"/>
                <w:position w:val="2"/>
                <w:sz w:val="24"/>
                <w:szCs w:val="22"/>
                <w:lang w:eastAsia="en-US" w:bidi="ar-SA"/>
              </w:rPr>
              <w:t xml:space="preserve"> </w:t>
            </w:r>
            <w:r>
              <w:rPr>
                <w:spacing w:val="-10"/>
                <w:kern w:val="0"/>
                <w:position w:val="2"/>
                <w:sz w:val="24"/>
                <w:szCs w:val="22"/>
                <w:lang w:eastAsia="en-US" w:bidi="ar-SA"/>
              </w:rPr>
              <w:t>В</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3,2</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3,3</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3,4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3,5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3,4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3,6</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3,7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5"/>
                <w:kern w:val="0"/>
                <w:sz w:val="24"/>
                <w:szCs w:val="22"/>
                <w:lang w:eastAsia="en-US" w:bidi="ar-SA"/>
              </w:rPr>
              <w:t>3,8</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3,9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10"/>
                <w:kern w:val="0"/>
                <w:sz w:val="24"/>
                <w:szCs w:val="22"/>
                <w:lang w:eastAsia="en-US" w:bidi="ar-SA"/>
              </w:rPr>
              <w:t>4</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4,1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4,2</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4,3</w:t>
            </w:r>
          </w:p>
        </w:tc>
      </w:tr>
      <w:tr>
        <w:trPr>
          <w:trHeight w:val="414"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Е</w:t>
            </w:r>
            <w:r>
              <w:rPr>
                <w:kern w:val="0"/>
                <w:sz w:val="16"/>
                <w:szCs w:val="22"/>
                <w:lang w:eastAsia="en-US" w:bidi="ar-SA"/>
              </w:rPr>
              <w:t>к</w:t>
            </w:r>
            <w:r>
              <w:rPr>
                <w:kern w:val="0"/>
                <w:position w:val="2"/>
                <w:sz w:val="24"/>
                <w:szCs w:val="22"/>
                <w:lang w:eastAsia="en-US" w:bidi="ar-SA"/>
              </w:rPr>
              <w:t xml:space="preserve">, </w:t>
            </w:r>
            <w:r>
              <w:rPr>
                <w:spacing w:val="-10"/>
                <w:kern w:val="0"/>
                <w:position w:val="2"/>
                <w:sz w:val="24"/>
                <w:szCs w:val="22"/>
                <w:lang w:eastAsia="en-US" w:bidi="ar-SA"/>
              </w:rPr>
              <w:t>В</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16,5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16,6</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16,7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16,8</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17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17,2</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17,3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4"/>
                <w:kern w:val="0"/>
                <w:sz w:val="24"/>
                <w:szCs w:val="22"/>
                <w:lang w:eastAsia="en-US" w:bidi="ar-SA"/>
              </w:rPr>
              <w:t>17,5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4"/>
                <w:kern w:val="0"/>
                <w:sz w:val="24"/>
                <w:szCs w:val="22"/>
                <w:lang w:eastAsia="en-US" w:bidi="ar-SA"/>
              </w:rPr>
              <w:t>17,2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17,5</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17,6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18</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17,7</w:t>
            </w:r>
          </w:p>
        </w:tc>
      </w:tr>
      <w:tr>
        <w:trPr>
          <w:trHeight w:val="412"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0,95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0,96</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0,97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0,98</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0,99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0,95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0,96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4"/>
                <w:kern w:val="0"/>
                <w:sz w:val="24"/>
                <w:szCs w:val="22"/>
                <w:lang w:eastAsia="en-US" w:bidi="ar-SA"/>
              </w:rPr>
              <w:t>0,97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4"/>
                <w:kern w:val="0"/>
                <w:sz w:val="24"/>
                <w:szCs w:val="22"/>
                <w:lang w:eastAsia="en-US" w:bidi="ar-SA"/>
              </w:rPr>
              <w:t>0,98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0,99</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0,95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0,96</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0,97</w:t>
            </w:r>
          </w:p>
        </w:tc>
      </w:tr>
      <w:tr>
        <w:trPr>
          <w:trHeight w:val="415"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І</w:t>
            </w:r>
            <w:r>
              <w:rPr>
                <w:kern w:val="0"/>
                <w:sz w:val="16"/>
                <w:szCs w:val="22"/>
                <w:lang w:eastAsia="en-US" w:bidi="ar-SA"/>
              </w:rPr>
              <w:t>кб0</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мкА</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10"/>
                <w:kern w:val="0"/>
                <w:sz w:val="24"/>
                <w:szCs w:val="22"/>
                <w:lang w:eastAsia="en-US" w:bidi="ar-SA"/>
              </w:rPr>
              <w:t>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2</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10"/>
                <w:kern w:val="0"/>
                <w:sz w:val="24"/>
                <w:szCs w:val="22"/>
                <w:lang w:eastAsia="en-US" w:bidi="ar-SA"/>
              </w:rPr>
              <w:t>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10"/>
                <w:kern w:val="0"/>
                <w:sz w:val="24"/>
                <w:szCs w:val="22"/>
                <w:lang w:eastAsia="en-US" w:bidi="ar-SA"/>
              </w:rPr>
              <w:t>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10"/>
                <w:kern w:val="0"/>
                <w:sz w:val="24"/>
                <w:szCs w:val="22"/>
                <w:lang w:eastAsia="en-US" w:bidi="ar-SA"/>
              </w:rPr>
              <w:t>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10"/>
                <w:kern w:val="0"/>
                <w:sz w:val="24"/>
                <w:szCs w:val="22"/>
                <w:lang w:eastAsia="en-US" w:bidi="ar-SA"/>
              </w:rPr>
              <w:t>6</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10"/>
                <w:kern w:val="0"/>
                <w:sz w:val="24"/>
                <w:szCs w:val="22"/>
                <w:lang w:eastAsia="en-US" w:bidi="ar-SA"/>
              </w:rPr>
              <w:t>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10"/>
                <w:kern w:val="0"/>
                <w:sz w:val="24"/>
                <w:szCs w:val="22"/>
                <w:lang w:eastAsia="en-US" w:bidi="ar-SA"/>
              </w:rPr>
              <w:t>8</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10"/>
                <w:kern w:val="0"/>
                <w:sz w:val="24"/>
                <w:szCs w:val="22"/>
                <w:lang w:eastAsia="en-US" w:bidi="ar-SA"/>
              </w:rPr>
              <w:t>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11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12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13</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14</w:t>
            </w:r>
          </w:p>
        </w:tc>
      </w:tr>
      <w:tr>
        <w:trPr>
          <w:trHeight w:val="412"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2"/>
                <w:kern w:val="0"/>
                <w:sz w:val="24"/>
                <w:szCs w:val="22"/>
                <w:lang w:eastAsia="en-US" w:bidi="ar-SA"/>
              </w:rPr>
              <w:t>Варіант</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5"/>
                <w:kern w:val="0"/>
                <w:sz w:val="24"/>
                <w:szCs w:val="22"/>
                <w:lang w:eastAsia="en-US" w:bidi="ar-SA"/>
              </w:rPr>
              <w:t>14</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15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16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5"/>
                <w:kern w:val="0"/>
                <w:sz w:val="24"/>
                <w:szCs w:val="22"/>
                <w:lang w:eastAsia="en-US" w:bidi="ar-SA"/>
              </w:rPr>
              <w:t>17</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5"/>
                <w:kern w:val="0"/>
                <w:sz w:val="24"/>
                <w:szCs w:val="22"/>
                <w:lang w:eastAsia="en-US" w:bidi="ar-SA"/>
              </w:rPr>
              <w:t>18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b/>
                <w:b/>
                <w:sz w:val="24"/>
              </w:rPr>
            </w:pPr>
            <w:r>
              <w:rPr>
                <w:b/>
                <w:spacing w:val="-5"/>
                <w:kern w:val="0"/>
                <w:sz w:val="24"/>
                <w:szCs w:val="22"/>
                <w:lang w:eastAsia="en-US" w:bidi="ar-SA"/>
              </w:rPr>
              <w:t>19</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b/>
                <w:b/>
                <w:sz w:val="24"/>
              </w:rPr>
            </w:pPr>
            <w:r>
              <w:rPr>
                <w:b/>
                <w:spacing w:val="-5"/>
                <w:kern w:val="0"/>
                <w:sz w:val="24"/>
                <w:szCs w:val="22"/>
                <w:lang w:eastAsia="en-US" w:bidi="ar-SA"/>
              </w:rPr>
              <w:t>20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b/>
                <w:b/>
                <w:sz w:val="24"/>
              </w:rPr>
            </w:pPr>
            <w:r>
              <w:rPr>
                <w:b/>
                <w:spacing w:val="-5"/>
                <w:kern w:val="0"/>
                <w:sz w:val="24"/>
                <w:szCs w:val="22"/>
                <w:lang w:eastAsia="en-US" w:bidi="ar-SA"/>
              </w:rPr>
              <w:t>21</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b/>
                <w:b/>
                <w:sz w:val="24"/>
              </w:rPr>
            </w:pPr>
            <w:r>
              <w:rPr>
                <w:b/>
                <w:spacing w:val="-5"/>
                <w:kern w:val="0"/>
                <w:sz w:val="24"/>
                <w:szCs w:val="22"/>
                <w:lang w:eastAsia="en-US" w:bidi="ar-SA"/>
              </w:rPr>
              <w:t>22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b/>
                <w:b/>
                <w:sz w:val="24"/>
              </w:rPr>
            </w:pPr>
            <w:r>
              <w:rPr>
                <w:b/>
                <w:spacing w:val="-5"/>
                <w:kern w:val="0"/>
                <w:sz w:val="24"/>
                <w:szCs w:val="22"/>
                <w:lang w:eastAsia="en-US" w:bidi="ar-SA"/>
              </w:rPr>
              <w:t>23</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b/>
                <w:b/>
                <w:sz w:val="24"/>
              </w:rPr>
            </w:pPr>
            <w:r>
              <w:rPr>
                <w:b/>
                <w:spacing w:val="-5"/>
                <w:kern w:val="0"/>
                <w:sz w:val="24"/>
                <w:szCs w:val="22"/>
                <w:lang w:eastAsia="en-US" w:bidi="ar-SA"/>
              </w:rPr>
              <w:t>24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b/>
                <w:b/>
                <w:sz w:val="24"/>
              </w:rPr>
            </w:pPr>
            <w:r>
              <w:rPr>
                <w:b/>
                <w:spacing w:val="-5"/>
                <w:kern w:val="0"/>
                <w:sz w:val="24"/>
                <w:szCs w:val="22"/>
                <w:lang w:eastAsia="en-US" w:bidi="ar-SA"/>
              </w:rPr>
              <w:t>25</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b/>
                <w:b/>
                <w:sz w:val="24"/>
              </w:rPr>
            </w:pPr>
            <w:r>
              <w:rPr>
                <w:b/>
                <w:spacing w:val="-5"/>
                <w:kern w:val="0"/>
                <w:sz w:val="24"/>
                <w:szCs w:val="22"/>
                <w:lang w:eastAsia="en-US" w:bidi="ar-SA"/>
              </w:rPr>
              <w:t>26</w:t>
            </w:r>
          </w:p>
        </w:tc>
      </w:tr>
      <w:tr>
        <w:trPr>
          <w:trHeight w:val="414"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4"/>
              </w:rPr>
            </w:pPr>
            <w:r>
              <w:rPr>
                <w:kern w:val="0"/>
                <w:position w:val="2"/>
                <w:sz w:val="24"/>
                <w:szCs w:val="22"/>
                <w:lang w:eastAsia="en-US" w:bidi="ar-SA"/>
              </w:rPr>
              <w:t>Е</w:t>
            </w:r>
            <w:r>
              <w:rPr>
                <w:kern w:val="0"/>
                <w:sz w:val="16"/>
                <w:szCs w:val="22"/>
                <w:lang w:eastAsia="en-US" w:bidi="ar-SA"/>
              </w:rPr>
              <w:t>е</w:t>
            </w:r>
            <w:r>
              <w:rPr>
                <w:kern w:val="0"/>
                <w:position w:val="2"/>
                <w:sz w:val="24"/>
                <w:szCs w:val="22"/>
                <w:lang w:eastAsia="en-US" w:bidi="ar-SA"/>
              </w:rPr>
              <w:t>,</w:t>
            </w:r>
            <w:r>
              <w:rPr>
                <w:spacing w:val="-1"/>
                <w:kern w:val="0"/>
                <w:position w:val="2"/>
                <w:sz w:val="24"/>
                <w:szCs w:val="22"/>
                <w:lang w:eastAsia="en-US" w:bidi="ar-SA"/>
              </w:rPr>
              <w:t xml:space="preserve"> </w:t>
            </w:r>
            <w:r>
              <w:rPr>
                <w:spacing w:val="-10"/>
                <w:kern w:val="0"/>
                <w:position w:val="2"/>
                <w:sz w:val="24"/>
                <w:szCs w:val="22"/>
                <w:lang w:eastAsia="en-US" w:bidi="ar-SA"/>
              </w:rPr>
              <w:t>В</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5"/>
                <w:kern w:val="0"/>
                <w:sz w:val="24"/>
                <w:szCs w:val="22"/>
                <w:lang w:eastAsia="en-US" w:bidi="ar-SA"/>
              </w:rPr>
              <w:t>3,4</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5"/>
                <w:kern w:val="0"/>
                <w:sz w:val="24"/>
                <w:szCs w:val="22"/>
                <w:lang w:eastAsia="en-US" w:bidi="ar-SA"/>
              </w:rPr>
              <w:t>3,5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sz w:val="24"/>
              </w:rPr>
            </w:pPr>
            <w:r>
              <w:rPr>
                <w:spacing w:val="-5"/>
                <w:kern w:val="0"/>
                <w:sz w:val="24"/>
                <w:szCs w:val="22"/>
                <w:lang w:eastAsia="en-US" w:bidi="ar-SA"/>
              </w:rPr>
              <w:t>3,3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5"/>
                <w:kern w:val="0"/>
                <w:sz w:val="24"/>
                <w:szCs w:val="22"/>
                <w:lang w:eastAsia="en-US" w:bidi="ar-SA"/>
              </w:rPr>
              <w:t>3,7</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5"/>
                <w:kern w:val="0"/>
                <w:sz w:val="24"/>
                <w:szCs w:val="22"/>
                <w:lang w:eastAsia="en-US" w:bidi="ar-SA"/>
              </w:rPr>
              <w:t>3,6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3,8</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3,9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4" w:hanging="0"/>
              <w:jc w:val="left"/>
              <w:rPr>
                <w:sz w:val="24"/>
              </w:rPr>
            </w:pPr>
            <w:r>
              <w:rPr>
                <w:spacing w:val="-10"/>
                <w:kern w:val="0"/>
                <w:sz w:val="24"/>
                <w:szCs w:val="22"/>
                <w:lang w:eastAsia="en-US" w:bidi="ar-SA"/>
              </w:rPr>
              <w:t>4</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3" w:hanging="0"/>
              <w:jc w:val="left"/>
              <w:rPr>
                <w:sz w:val="24"/>
              </w:rPr>
            </w:pPr>
            <w:r>
              <w:rPr>
                <w:spacing w:val="-5"/>
                <w:kern w:val="0"/>
                <w:sz w:val="24"/>
                <w:szCs w:val="22"/>
                <w:lang w:eastAsia="en-US" w:bidi="ar-SA"/>
              </w:rPr>
              <w:t>4,1</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4,2</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4,3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0" w:hanging="0"/>
              <w:jc w:val="left"/>
              <w:rPr>
                <w:sz w:val="24"/>
              </w:rPr>
            </w:pPr>
            <w:r>
              <w:rPr>
                <w:spacing w:val="-5"/>
                <w:kern w:val="0"/>
                <w:sz w:val="24"/>
                <w:szCs w:val="22"/>
                <w:lang w:eastAsia="en-US" w:bidi="ar-SA"/>
              </w:rPr>
              <w:t>4,4</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before="1" w:after="0"/>
              <w:ind w:left="100" w:hanging="0"/>
              <w:jc w:val="left"/>
              <w:rPr>
                <w:sz w:val="24"/>
              </w:rPr>
            </w:pPr>
            <w:r>
              <w:rPr>
                <w:spacing w:val="-5"/>
                <w:kern w:val="0"/>
                <w:sz w:val="24"/>
                <w:szCs w:val="22"/>
                <w:lang w:eastAsia="en-US" w:bidi="ar-SA"/>
              </w:rPr>
              <w:t>4,5</w:t>
            </w:r>
          </w:p>
        </w:tc>
      </w:tr>
      <w:tr>
        <w:trPr>
          <w:trHeight w:val="414"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R</w:t>
            </w:r>
            <w:r>
              <w:rPr>
                <w:kern w:val="0"/>
                <w:sz w:val="16"/>
                <w:szCs w:val="22"/>
                <w:lang w:eastAsia="en-US" w:bidi="ar-SA"/>
              </w:rPr>
              <w:t>е</w:t>
            </w:r>
            <w:r>
              <w:rPr>
                <w:kern w:val="0"/>
                <w:position w:val="2"/>
                <w:sz w:val="24"/>
                <w:szCs w:val="22"/>
                <w:lang w:eastAsia="en-US" w:bidi="ar-SA"/>
              </w:rPr>
              <w:t xml:space="preserve">, </w:t>
            </w:r>
            <w:r>
              <w:rPr>
                <w:spacing w:val="-5"/>
                <w:kern w:val="0"/>
                <w:position w:val="2"/>
                <w:sz w:val="24"/>
                <w:szCs w:val="22"/>
                <w:lang w:eastAsia="en-US" w:bidi="ar-SA"/>
              </w:rPr>
              <w:t>кОм</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4,4</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4,5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4,6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4,7</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4,8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4,9</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5,0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5"/>
                <w:kern w:val="0"/>
                <w:sz w:val="24"/>
                <w:szCs w:val="22"/>
                <w:lang w:eastAsia="en-US" w:bidi="ar-SA"/>
              </w:rPr>
              <w:t>5,1</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5,2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5,3</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5"/>
                <w:kern w:val="0"/>
                <w:sz w:val="24"/>
                <w:szCs w:val="22"/>
                <w:lang w:eastAsia="en-US" w:bidi="ar-SA"/>
              </w:rPr>
              <w:t>5,4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5,5</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5"/>
                <w:kern w:val="0"/>
                <w:sz w:val="24"/>
                <w:szCs w:val="22"/>
                <w:lang w:eastAsia="en-US" w:bidi="ar-SA"/>
              </w:rPr>
              <w:t>5,6</w:t>
            </w:r>
          </w:p>
        </w:tc>
      </w:tr>
      <w:tr>
        <w:trPr>
          <w:trHeight w:val="412"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spacing w:val="-2"/>
                <w:kern w:val="0"/>
                <w:position w:val="2"/>
                <w:sz w:val="24"/>
                <w:szCs w:val="22"/>
                <w:lang w:eastAsia="en-US" w:bidi="ar-SA"/>
              </w:rPr>
              <w:t>R</w:t>
            </w:r>
            <w:r>
              <w:rPr>
                <w:spacing w:val="-2"/>
                <w:kern w:val="0"/>
                <w:sz w:val="16"/>
                <w:szCs w:val="22"/>
                <w:lang w:eastAsia="en-US" w:bidi="ar-SA"/>
              </w:rPr>
              <w:t>б</w:t>
            </w:r>
            <w:r>
              <w:rPr>
                <w:spacing w:val="-2"/>
                <w:kern w:val="0"/>
                <w:position w:val="2"/>
                <w:sz w:val="24"/>
                <w:szCs w:val="22"/>
                <w:lang w:eastAsia="en-US" w:bidi="ar-SA"/>
              </w:rPr>
              <w:t>,кОм</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18,2</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18,3</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18,4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18,5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18,6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18,7</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18,8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4"/>
                <w:kern w:val="0"/>
                <w:sz w:val="24"/>
                <w:szCs w:val="22"/>
                <w:lang w:eastAsia="en-US" w:bidi="ar-SA"/>
              </w:rPr>
              <w:t>18,9</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19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19,1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19,2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19,3</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19,4</w:t>
            </w:r>
          </w:p>
        </w:tc>
      </w:tr>
      <w:tr>
        <w:trPr>
          <w:trHeight w:val="414"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4"/>
              </w:rPr>
            </w:pPr>
            <w:r>
              <w:rPr>
                <w:kern w:val="0"/>
                <w:position w:val="2"/>
                <w:sz w:val="24"/>
                <w:szCs w:val="22"/>
                <w:lang w:eastAsia="en-US" w:bidi="ar-SA"/>
              </w:rPr>
              <w:t>Е</w:t>
            </w:r>
            <w:r>
              <w:rPr>
                <w:kern w:val="0"/>
                <w:sz w:val="16"/>
                <w:szCs w:val="22"/>
                <w:lang w:eastAsia="en-US" w:bidi="ar-SA"/>
              </w:rPr>
              <w:t>б</w:t>
            </w:r>
            <w:r>
              <w:rPr>
                <w:kern w:val="0"/>
                <w:position w:val="2"/>
                <w:sz w:val="24"/>
                <w:szCs w:val="22"/>
                <w:lang w:eastAsia="en-US" w:bidi="ar-SA"/>
              </w:rPr>
              <w:t>,</w:t>
            </w:r>
            <w:r>
              <w:rPr>
                <w:spacing w:val="-2"/>
                <w:kern w:val="0"/>
                <w:position w:val="2"/>
                <w:sz w:val="24"/>
                <w:szCs w:val="22"/>
                <w:lang w:eastAsia="en-US" w:bidi="ar-SA"/>
              </w:rPr>
              <w:t xml:space="preserve"> </w:t>
            </w:r>
            <w:r>
              <w:rPr>
                <w:spacing w:val="-10"/>
                <w:kern w:val="0"/>
                <w:position w:val="2"/>
                <w:sz w:val="24"/>
                <w:szCs w:val="22"/>
                <w:lang w:eastAsia="en-US" w:bidi="ar-SA"/>
              </w:rPr>
              <w:t>В</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5"/>
                <w:kern w:val="0"/>
                <w:sz w:val="24"/>
                <w:szCs w:val="22"/>
                <w:lang w:eastAsia="en-US" w:bidi="ar-SA"/>
              </w:rPr>
              <w:t>4,4</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5"/>
                <w:kern w:val="0"/>
                <w:sz w:val="24"/>
                <w:szCs w:val="22"/>
                <w:lang w:eastAsia="en-US" w:bidi="ar-SA"/>
              </w:rPr>
              <w:t>4,5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sz w:val="24"/>
              </w:rPr>
            </w:pPr>
            <w:r>
              <w:rPr>
                <w:spacing w:val="-5"/>
                <w:kern w:val="0"/>
                <w:sz w:val="24"/>
                <w:szCs w:val="22"/>
                <w:lang w:eastAsia="en-US" w:bidi="ar-SA"/>
              </w:rPr>
              <w:t>4,6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5"/>
                <w:kern w:val="0"/>
                <w:sz w:val="24"/>
                <w:szCs w:val="22"/>
                <w:lang w:eastAsia="en-US" w:bidi="ar-SA"/>
              </w:rPr>
              <w:t>4,7</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5"/>
                <w:kern w:val="0"/>
                <w:sz w:val="24"/>
                <w:szCs w:val="22"/>
                <w:lang w:eastAsia="en-US" w:bidi="ar-SA"/>
              </w:rPr>
              <w:t>4,8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4,9</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5,0</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4" w:hanging="0"/>
              <w:jc w:val="left"/>
              <w:rPr>
                <w:sz w:val="24"/>
              </w:rPr>
            </w:pPr>
            <w:r>
              <w:rPr>
                <w:spacing w:val="-5"/>
                <w:kern w:val="0"/>
                <w:sz w:val="24"/>
                <w:szCs w:val="22"/>
                <w:lang w:eastAsia="en-US" w:bidi="ar-SA"/>
              </w:rPr>
              <w:t>5,1</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3" w:hanging="0"/>
              <w:jc w:val="left"/>
              <w:rPr>
                <w:sz w:val="24"/>
              </w:rPr>
            </w:pPr>
            <w:r>
              <w:rPr>
                <w:spacing w:val="-5"/>
                <w:kern w:val="0"/>
                <w:sz w:val="24"/>
                <w:szCs w:val="22"/>
                <w:lang w:eastAsia="en-US" w:bidi="ar-SA"/>
              </w:rPr>
              <w:t>5,2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5,3</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5,4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0" w:hanging="0"/>
              <w:jc w:val="left"/>
              <w:rPr>
                <w:sz w:val="24"/>
              </w:rPr>
            </w:pPr>
            <w:r>
              <w:rPr>
                <w:spacing w:val="-5"/>
                <w:kern w:val="0"/>
                <w:sz w:val="24"/>
                <w:szCs w:val="22"/>
                <w:lang w:eastAsia="en-US" w:bidi="ar-SA"/>
              </w:rPr>
              <w:t>5,5</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before="1" w:after="0"/>
              <w:ind w:left="100" w:hanging="0"/>
              <w:jc w:val="left"/>
              <w:rPr>
                <w:sz w:val="24"/>
              </w:rPr>
            </w:pPr>
            <w:r>
              <w:rPr>
                <w:spacing w:val="-5"/>
                <w:kern w:val="0"/>
                <w:sz w:val="24"/>
                <w:szCs w:val="22"/>
                <w:lang w:eastAsia="en-US" w:bidi="ar-SA"/>
              </w:rPr>
              <w:t>5,6</w:t>
            </w:r>
          </w:p>
        </w:tc>
      </w:tr>
      <w:tr>
        <w:trPr>
          <w:trHeight w:val="414"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Е</w:t>
            </w:r>
            <w:r>
              <w:rPr>
                <w:kern w:val="0"/>
                <w:sz w:val="16"/>
                <w:szCs w:val="22"/>
                <w:lang w:eastAsia="en-US" w:bidi="ar-SA"/>
              </w:rPr>
              <w:t>к</w:t>
            </w:r>
            <w:r>
              <w:rPr>
                <w:kern w:val="0"/>
                <w:position w:val="2"/>
                <w:sz w:val="24"/>
                <w:szCs w:val="22"/>
                <w:lang w:eastAsia="en-US" w:bidi="ar-SA"/>
              </w:rPr>
              <w:t xml:space="preserve">, </w:t>
            </w:r>
            <w:r>
              <w:rPr>
                <w:spacing w:val="-10"/>
                <w:kern w:val="0"/>
                <w:position w:val="2"/>
                <w:sz w:val="24"/>
                <w:szCs w:val="22"/>
                <w:lang w:eastAsia="en-US" w:bidi="ar-SA"/>
              </w:rPr>
              <w:t>В</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18,2</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18,3</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18,4</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18,5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18,6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18,7</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18,8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4"/>
                <w:kern w:val="0"/>
                <w:sz w:val="24"/>
                <w:szCs w:val="22"/>
                <w:lang w:eastAsia="en-US" w:bidi="ar-SA"/>
              </w:rPr>
              <w:t>18,9</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5"/>
                <w:kern w:val="0"/>
                <w:sz w:val="24"/>
                <w:szCs w:val="22"/>
                <w:lang w:eastAsia="en-US" w:bidi="ar-SA"/>
              </w:rPr>
              <w:t>19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19,1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19,2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19,3</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19,4</w:t>
            </w:r>
          </w:p>
        </w:tc>
      </w:tr>
      <w:tr>
        <w:trPr>
          <w:trHeight w:val="412"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0,95</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0,96</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0,97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0,98</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4"/>
                <w:kern w:val="0"/>
                <w:sz w:val="24"/>
                <w:szCs w:val="22"/>
                <w:lang w:eastAsia="en-US" w:bidi="ar-SA"/>
              </w:rPr>
              <w:t>0,99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0,95</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0,96</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4"/>
                <w:kern w:val="0"/>
                <w:sz w:val="24"/>
                <w:szCs w:val="22"/>
                <w:lang w:eastAsia="en-US" w:bidi="ar-SA"/>
              </w:rPr>
              <w:t>0,97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3" w:hanging="0"/>
              <w:jc w:val="left"/>
              <w:rPr>
                <w:sz w:val="24"/>
              </w:rPr>
            </w:pPr>
            <w:r>
              <w:rPr>
                <w:spacing w:val="-4"/>
                <w:kern w:val="0"/>
                <w:sz w:val="24"/>
                <w:szCs w:val="22"/>
                <w:lang w:eastAsia="en-US" w:bidi="ar-SA"/>
              </w:rPr>
              <w:t>0,98</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0,99</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2" w:hanging="0"/>
              <w:jc w:val="left"/>
              <w:rPr>
                <w:sz w:val="24"/>
              </w:rPr>
            </w:pPr>
            <w:r>
              <w:rPr>
                <w:spacing w:val="-4"/>
                <w:kern w:val="0"/>
                <w:sz w:val="24"/>
                <w:szCs w:val="22"/>
                <w:lang w:eastAsia="en-US" w:bidi="ar-SA"/>
              </w:rPr>
              <w:t>0,95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0,96</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lineRule="exact" w:line="275" w:before="0" w:after="0"/>
              <w:ind w:left="100" w:hanging="0"/>
              <w:jc w:val="left"/>
              <w:rPr>
                <w:sz w:val="24"/>
              </w:rPr>
            </w:pPr>
            <w:r>
              <w:rPr>
                <w:spacing w:val="-4"/>
                <w:kern w:val="0"/>
                <w:sz w:val="24"/>
                <w:szCs w:val="22"/>
                <w:lang w:eastAsia="en-US" w:bidi="ar-SA"/>
              </w:rPr>
              <w:t>0,97</w:t>
            </w:r>
          </w:p>
        </w:tc>
      </w:tr>
      <w:tr>
        <w:trPr>
          <w:trHeight w:val="414" w:hRule="atLeast"/>
        </w:trPr>
        <w:tc>
          <w:tcPr>
            <w:tcW w:w="121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4"/>
              </w:rPr>
            </w:pPr>
            <w:r>
              <w:rPr>
                <w:kern w:val="0"/>
                <w:position w:val="2"/>
                <w:sz w:val="24"/>
                <w:szCs w:val="22"/>
                <w:lang w:eastAsia="en-US" w:bidi="ar-SA"/>
              </w:rPr>
              <w:t>І</w:t>
            </w:r>
            <w:r>
              <w:rPr>
                <w:kern w:val="0"/>
                <w:sz w:val="16"/>
                <w:szCs w:val="22"/>
                <w:lang w:eastAsia="en-US" w:bidi="ar-SA"/>
              </w:rPr>
              <w:t>кб0</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мкА</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10"/>
                <w:kern w:val="0"/>
                <w:sz w:val="24"/>
                <w:szCs w:val="22"/>
                <w:lang w:eastAsia="en-US" w:bidi="ar-SA"/>
              </w:rPr>
              <w:t>1</w:t>
            </w:r>
          </w:p>
        </w:tc>
        <w:tc>
          <w:tcPr>
            <w:tcW w:w="70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10"/>
                <w:kern w:val="0"/>
                <w:sz w:val="24"/>
                <w:szCs w:val="22"/>
                <w:lang w:eastAsia="en-US" w:bidi="ar-SA"/>
              </w:rPr>
              <w:t>2</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sz w:val="24"/>
              </w:rPr>
            </w:pPr>
            <w:r>
              <w:rPr>
                <w:spacing w:val="-10"/>
                <w:kern w:val="0"/>
                <w:sz w:val="24"/>
                <w:szCs w:val="22"/>
                <w:lang w:eastAsia="en-US" w:bidi="ar-SA"/>
              </w:rPr>
              <w:t>3</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10"/>
                <w:kern w:val="0"/>
                <w:sz w:val="24"/>
                <w:szCs w:val="22"/>
                <w:lang w:eastAsia="en-US" w:bidi="ar-SA"/>
              </w:rPr>
              <w:t>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sz w:val="24"/>
              </w:rPr>
            </w:pPr>
            <w:r>
              <w:rPr>
                <w:spacing w:val="-10"/>
                <w:kern w:val="0"/>
                <w:sz w:val="24"/>
                <w:szCs w:val="22"/>
                <w:lang w:eastAsia="en-US" w:bidi="ar-SA"/>
              </w:rPr>
              <w:t>5</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10"/>
                <w:kern w:val="0"/>
                <w:sz w:val="24"/>
                <w:szCs w:val="22"/>
                <w:lang w:eastAsia="en-US" w:bidi="ar-SA"/>
              </w:rPr>
              <w:t>6</w:t>
            </w:r>
          </w:p>
        </w:tc>
        <w:tc>
          <w:tcPr>
            <w:tcW w:w="70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10"/>
                <w:kern w:val="0"/>
                <w:sz w:val="24"/>
                <w:szCs w:val="22"/>
                <w:lang w:eastAsia="en-US" w:bidi="ar-SA"/>
              </w:rPr>
              <w:t>7</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4" w:hanging="0"/>
              <w:jc w:val="left"/>
              <w:rPr>
                <w:sz w:val="24"/>
              </w:rPr>
            </w:pPr>
            <w:r>
              <w:rPr>
                <w:spacing w:val="-10"/>
                <w:kern w:val="0"/>
                <w:sz w:val="24"/>
                <w:szCs w:val="22"/>
                <w:lang w:eastAsia="en-US" w:bidi="ar-SA"/>
              </w:rPr>
              <w:t>8</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3" w:hanging="0"/>
              <w:jc w:val="left"/>
              <w:rPr>
                <w:sz w:val="24"/>
              </w:rPr>
            </w:pPr>
            <w:r>
              <w:rPr>
                <w:spacing w:val="-10"/>
                <w:kern w:val="0"/>
                <w:sz w:val="24"/>
                <w:szCs w:val="22"/>
                <w:lang w:eastAsia="en-US" w:bidi="ar-SA"/>
              </w:rPr>
              <w:t>9</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11</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2" w:hanging="0"/>
              <w:jc w:val="left"/>
              <w:rPr>
                <w:sz w:val="24"/>
              </w:rPr>
            </w:pPr>
            <w:r>
              <w:rPr>
                <w:spacing w:val="-5"/>
                <w:kern w:val="0"/>
                <w:sz w:val="24"/>
                <w:szCs w:val="22"/>
                <w:lang w:eastAsia="en-US" w:bidi="ar-SA"/>
              </w:rPr>
              <w:t>12</w:t>
            </w:r>
          </w:p>
        </w:tc>
        <w:tc>
          <w:tcPr>
            <w:tcW w:w="70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0" w:hanging="0"/>
              <w:jc w:val="left"/>
              <w:rPr>
                <w:sz w:val="24"/>
              </w:rPr>
            </w:pPr>
            <w:r>
              <w:rPr>
                <w:spacing w:val="-5"/>
                <w:kern w:val="0"/>
                <w:sz w:val="24"/>
                <w:szCs w:val="22"/>
                <w:lang w:eastAsia="en-US" w:bidi="ar-SA"/>
              </w:rPr>
              <w:t>13</w:t>
            </w:r>
          </w:p>
        </w:tc>
        <w:tc>
          <w:tcPr>
            <w:tcW w:w="694" w:type="dxa"/>
            <w:tcBorders>
              <w:top w:val="single" w:sz="4" w:space="0" w:color="000000"/>
              <w:left w:val="single" w:sz="4" w:space="0" w:color="000000"/>
              <w:bottom w:val="single" w:sz="4" w:space="0" w:color="000000"/>
            </w:tcBorders>
          </w:tcPr>
          <w:p>
            <w:pPr>
              <w:pStyle w:val="TableParagraph"/>
              <w:widowControl w:val="false"/>
              <w:suppressAutoHyphens w:val="true"/>
              <w:spacing w:before="1" w:after="0"/>
              <w:ind w:left="100" w:hanging="0"/>
              <w:jc w:val="left"/>
              <w:rPr>
                <w:sz w:val="24"/>
              </w:rPr>
            </w:pPr>
            <w:r>
              <w:rPr>
                <w:spacing w:val="-5"/>
                <w:kern w:val="0"/>
                <w:sz w:val="24"/>
                <w:szCs w:val="22"/>
                <w:lang w:eastAsia="en-US" w:bidi="ar-SA"/>
              </w:rPr>
              <w:t>14</w:t>
            </w:r>
          </w:p>
        </w:tc>
      </w:tr>
    </w:tbl>
    <w:p>
      <w:pPr>
        <w:pStyle w:val="Normal"/>
        <w:rPr/>
      </w:pPr>
      <w:r>
        <w:rPr/>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69" w:after="0"/>
        <w:ind w:left="4716" w:hanging="0"/>
        <w:jc w:val="both"/>
        <w:rPr/>
      </w:pPr>
      <w:r>
        <w:rPr/>
        <w:t>Задача</w:t>
      </w:r>
      <w:r>
        <w:rPr>
          <w:spacing w:val="-4"/>
        </w:rPr>
        <w:t xml:space="preserve"> </w:t>
      </w:r>
      <w:r>
        <w:rPr/>
        <w:t>№</w:t>
      </w:r>
      <w:r>
        <w:rPr>
          <w:spacing w:val="-1"/>
        </w:rPr>
        <w:t xml:space="preserve"> </w:t>
      </w:r>
      <w:r>
        <w:rPr>
          <w:spacing w:val="-10"/>
        </w:rPr>
        <w:t>2</w:t>
      </w:r>
    </w:p>
    <w:p>
      <w:pPr>
        <w:pStyle w:val="Style15"/>
        <w:spacing w:lineRule="auto" w:line="360" w:before="163" w:after="0"/>
        <w:ind w:left="710" w:right="843" w:firstLine="719"/>
        <w:jc w:val="both"/>
        <w:rPr/>
      </w:pPr>
      <w:r>
        <w:rPr/>
        <w:t>Транзистор використовується, як це показано на схемі, що зображена</w:t>
      </w:r>
      <w:r>
        <w:rPr>
          <w:spacing w:val="40"/>
        </w:rPr>
        <w:t xml:space="preserve"> </w:t>
      </w:r>
      <w:r>
        <w:rPr/>
        <w:t>на рисунку 2. В даній схемі Е</w:t>
      </w:r>
      <w:r>
        <w:rPr>
          <w:vertAlign w:val="subscript"/>
        </w:rPr>
        <w:t>к</w:t>
      </w:r>
      <w:r>
        <w:rPr>
          <w:spacing w:val="-12"/>
        </w:rPr>
        <w:t xml:space="preserve"> </w:t>
      </w:r>
      <w:r>
        <w:rPr/>
        <w:t>= -28 В, R</w:t>
      </w:r>
      <w:r>
        <w:rPr>
          <w:vertAlign w:val="subscript"/>
        </w:rPr>
        <w:t>б</w:t>
      </w:r>
      <w:r>
        <w:rPr/>
        <w:t xml:space="preserve"> = 15 кОм, R</w:t>
      </w:r>
      <w:r>
        <w:rPr>
          <w:vertAlign w:val="subscript"/>
        </w:rPr>
        <w:t>е</w:t>
      </w:r>
      <w:r>
        <w:rPr/>
        <w:t xml:space="preserve"> = 1 кОм, R</w:t>
      </w:r>
      <w:r>
        <w:rPr>
          <w:vertAlign w:val="subscript"/>
        </w:rPr>
        <w:t>н</w:t>
      </w:r>
      <w:r>
        <w:rPr/>
        <w:t xml:space="preserve"> = 2 кОм. Визначити, при якій мінімальній вхідній напрузі транзистор буде працювати в режимі насичення. На границі режима насичення </w:t>
      </w:r>
      <w:r>
        <w:rPr>
          <w:rFonts w:ascii="Symbol" w:hAnsi="Symbol"/>
        </w:rPr>
        <w:t></w:t>
      </w:r>
      <w:r>
        <w:rPr/>
        <w:t xml:space="preserve"> = 9.</w:t>
      </w:r>
    </w:p>
    <w:p>
      <w:pPr>
        <w:pStyle w:val="Style15"/>
        <w:spacing w:before="5" w:after="0"/>
        <w:rPr>
          <w:sz w:val="4"/>
        </w:rPr>
      </w:pPr>
      <w:r>
        <w:rPr>
          <w:sz w:val="4"/>
        </w:rPr>
        <w:drawing>
          <wp:anchor behindDoc="1" distT="0" distB="0" distL="0" distR="0" simplePos="0" locked="0" layoutInCell="0" allowOverlap="1" relativeHeight="760">
            <wp:simplePos x="0" y="0"/>
            <wp:positionH relativeFrom="page">
              <wp:posOffset>3717290</wp:posOffset>
            </wp:positionH>
            <wp:positionV relativeFrom="paragraph">
              <wp:posOffset>47625</wp:posOffset>
            </wp:positionV>
            <wp:extent cx="1189355" cy="1514475"/>
            <wp:effectExtent l="0" t="0" r="0" b="0"/>
            <wp:wrapTopAndBottom/>
            <wp:docPr id="87" name="Image 306" descr="Зображення, що містить ескіз, малюнок, схема, Шриф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 306" descr="Зображення, що містить ескіз, малюнок, схема, Шрифт  Автоматично згенерований опис"/>
                    <pic:cNvPicPr>
                      <a:picLocks noChangeAspect="1" noChangeArrowheads="1"/>
                    </pic:cNvPicPr>
                  </pic:nvPicPr>
                  <pic:blipFill>
                    <a:blip r:embed="rId52"/>
                    <a:stretch>
                      <a:fillRect/>
                    </a:stretch>
                  </pic:blipFill>
                  <pic:spPr bwMode="auto">
                    <a:xfrm>
                      <a:off x="0" y="0"/>
                      <a:ext cx="1189355" cy="1514475"/>
                    </a:xfrm>
                    <a:prstGeom prst="rect">
                      <a:avLst/>
                    </a:prstGeom>
                  </pic:spPr>
                </pic:pic>
              </a:graphicData>
            </a:graphic>
          </wp:anchor>
        </w:drawing>
      </w:r>
    </w:p>
    <w:p>
      <w:pPr>
        <w:pStyle w:val="Style15"/>
        <w:spacing w:before="258" w:after="0"/>
        <w:ind w:left="575" w:hanging="0"/>
        <w:jc w:val="center"/>
        <w:rPr/>
      </w:pPr>
      <w:r>
        <w:rPr/>
        <w:t>Рисунок</w:t>
      </w:r>
      <w:r>
        <w:rPr>
          <w:spacing w:val="-10"/>
        </w:rPr>
        <w:t xml:space="preserve"> </w:t>
      </w:r>
      <w:r>
        <w:rPr/>
        <w:t>5</w:t>
      </w:r>
      <w:r>
        <w:rPr>
          <w:spacing w:val="59"/>
        </w:rPr>
        <w:t xml:space="preserve"> </w:t>
      </w:r>
      <w:r>
        <w:rPr/>
        <w:t>Схема</w:t>
      </w:r>
      <w:r>
        <w:rPr>
          <w:spacing w:val="-5"/>
        </w:rPr>
        <w:t xml:space="preserve"> </w:t>
      </w:r>
      <w:r>
        <w:rPr/>
        <w:t>використання</w:t>
      </w:r>
      <w:r>
        <w:rPr>
          <w:spacing w:val="-5"/>
        </w:rPr>
        <w:t xml:space="preserve"> </w:t>
      </w:r>
      <w:r>
        <w:rPr/>
        <w:t>транзистора</w:t>
      </w:r>
      <w:r>
        <w:rPr>
          <w:spacing w:val="-5"/>
        </w:rPr>
        <w:t xml:space="preserve"> </w:t>
      </w:r>
      <w:r>
        <w:rPr/>
        <w:t>зі</w:t>
      </w:r>
      <w:r>
        <w:rPr>
          <w:spacing w:val="-4"/>
        </w:rPr>
        <w:t xml:space="preserve"> </w:t>
      </w:r>
      <w:r>
        <w:rPr/>
        <w:t>спільним</w:t>
      </w:r>
      <w:r>
        <w:rPr>
          <w:spacing w:val="-5"/>
        </w:rPr>
        <w:t xml:space="preserve"> </w:t>
      </w:r>
      <w:r>
        <w:rPr>
          <w:spacing w:val="-2"/>
        </w:rPr>
        <w:t>емітером.</w:t>
      </w:r>
    </w:p>
    <w:p>
      <w:pPr>
        <w:pStyle w:val="Style15"/>
        <w:rPr/>
      </w:pPr>
      <w:r>
        <w:rPr/>
      </w:r>
    </w:p>
    <w:p>
      <w:pPr>
        <w:pStyle w:val="Style15"/>
        <w:spacing w:before="1" w:after="0"/>
        <w:rPr/>
      </w:pPr>
      <w:r>
        <w:rPr/>
      </w:r>
    </w:p>
    <w:p>
      <w:pPr>
        <w:pStyle w:val="Style15"/>
        <w:ind w:left="583" w:hanging="0"/>
        <w:jc w:val="center"/>
        <w:rPr/>
      </w:pPr>
      <w:r>
        <w:rPr>
          <w:spacing w:val="-2"/>
        </w:rPr>
        <w:t>Розв’язок</w:t>
      </w:r>
    </w:p>
    <w:p>
      <w:pPr>
        <w:pStyle w:val="Style15"/>
        <w:spacing w:before="292" w:after="0"/>
        <w:rPr/>
      </w:pPr>
      <w:r>
        <w:rPr/>
      </w:r>
    </w:p>
    <w:p>
      <w:pPr>
        <w:pStyle w:val="Style15"/>
        <w:spacing w:lineRule="auto" w:line="379"/>
        <w:ind w:left="710" w:firstLine="719"/>
        <w:rPr/>
      </w:pPr>
      <w:r>
        <w:rPr/>
        <w:t>В режимі насичення</w:t>
      </w:r>
      <w:r>
        <w:rPr>
          <w:spacing w:val="-1"/>
        </w:rPr>
        <w:t xml:space="preserve"> </w:t>
      </w:r>
      <w:r>
        <w:rPr/>
        <w:t>напруга емітер – колектор</w:t>
      </w:r>
      <w:r>
        <w:rPr>
          <w:spacing w:val="40"/>
        </w:rPr>
        <w:t xml:space="preserve"> </w:t>
      </w:r>
      <w:r>
        <w:rPr>
          <w:sz w:val="24"/>
        </w:rPr>
        <w:t>U</w:t>
      </w:r>
      <w:r>
        <w:rPr>
          <w:position w:val="-5"/>
          <w:sz w:val="14"/>
        </w:rPr>
        <w:t>ке</w:t>
      </w:r>
      <w:r>
        <w:rPr>
          <w:spacing w:val="40"/>
          <w:position w:val="-5"/>
          <w:sz w:val="14"/>
        </w:rPr>
        <w:t xml:space="preserve"> </w:t>
      </w:r>
      <w:r>
        <w:rPr>
          <w:rFonts w:ascii="Symbol" w:hAnsi="Symbol"/>
          <w:sz w:val="24"/>
        </w:rPr>
        <w:t></w:t>
      </w:r>
      <w:r>
        <w:rPr>
          <w:spacing w:val="-5"/>
          <w:sz w:val="24"/>
        </w:rPr>
        <w:t xml:space="preserve"> </w:t>
      </w:r>
      <w:r>
        <w:rPr>
          <w:sz w:val="24"/>
        </w:rPr>
        <w:t>0</w:t>
      </w:r>
      <w:r>
        <w:rPr>
          <w:spacing w:val="80"/>
          <w:sz w:val="24"/>
        </w:rPr>
        <w:t xml:space="preserve"> </w:t>
      </w:r>
      <w:r>
        <w:rPr/>
        <w:t>. Вхідна напруга розраховується за формулою:</w:t>
      </w:r>
    </w:p>
    <w:p>
      <w:pPr>
        <w:pStyle w:val="Normal"/>
        <w:spacing w:before="5" w:after="0"/>
        <w:ind w:left="599" w:hanging="0"/>
        <w:jc w:val="center"/>
        <w:rPr>
          <w:sz w:val="28"/>
        </w:rPr>
      </w:pPr>
      <w:r>
        <w:rPr>
          <w:i/>
          <w:w w:val="105"/>
          <w:position w:val="-2"/>
          <w:sz w:val="28"/>
        </w:rPr>
        <w:t>U</w:t>
      </w:r>
      <w:r>
        <w:rPr>
          <w:i/>
          <w:spacing w:val="-48"/>
          <w:w w:val="105"/>
          <w:sz w:val="28"/>
        </w:rPr>
        <w:t xml:space="preserve"> </w:t>
      </w:r>
      <w:r>
        <w:rPr>
          <w:i/>
          <w:w w:val="105"/>
          <w:position w:val="-6"/>
          <w:sz w:val="16"/>
        </w:rPr>
        <w:t>вх</w:t>
      </w:r>
      <w:r>
        <w:rPr>
          <w:i/>
          <w:spacing w:val="75"/>
          <w:w w:val="105"/>
          <w:position w:val="-6"/>
          <w:sz w:val="16"/>
        </w:rPr>
        <w:t xml:space="preserve"> </w:t>
      </w:r>
      <w:r>
        <w:rPr>
          <w:rFonts w:ascii="Symbol" w:hAnsi="Symbol"/>
          <w:w w:val="105"/>
          <w:sz w:val="28"/>
        </w:rPr>
        <w:t></w:t>
      </w:r>
      <w:r>
        <w:rPr>
          <w:spacing w:val="-4"/>
          <w:w w:val="105"/>
          <w:sz w:val="28"/>
        </w:rPr>
        <w:t xml:space="preserve"> </w:t>
      </w:r>
      <w:r>
        <w:rPr>
          <w:rFonts w:ascii="Symbol" w:hAnsi="Symbol"/>
          <w:spacing w:val="12"/>
          <w:w w:val="105"/>
          <w:sz w:val="28"/>
        </w:rPr>
        <w:t></w:t>
      </w:r>
      <w:r>
        <w:rPr>
          <w:i/>
          <w:spacing w:val="12"/>
          <w:w w:val="105"/>
          <w:sz w:val="28"/>
        </w:rPr>
        <w:t>I</w:t>
      </w:r>
      <w:r>
        <w:rPr>
          <w:i/>
          <w:spacing w:val="12"/>
          <w:w w:val="105"/>
          <w:position w:val="-6"/>
          <w:sz w:val="16"/>
        </w:rPr>
        <w:t>е</w:t>
      </w:r>
      <w:r>
        <w:rPr>
          <w:i/>
          <w:spacing w:val="39"/>
          <w:w w:val="105"/>
          <w:position w:val="-6"/>
          <w:sz w:val="16"/>
        </w:rPr>
        <w:t xml:space="preserve"> </w:t>
      </w:r>
      <w:r>
        <w:rPr>
          <w:rFonts w:ascii="Symbol" w:hAnsi="Symbol"/>
          <w:w w:val="105"/>
          <w:sz w:val="28"/>
        </w:rPr>
        <w:t></w:t>
      </w:r>
      <w:r>
        <w:rPr>
          <w:spacing w:val="-22"/>
          <w:w w:val="105"/>
          <w:sz w:val="28"/>
        </w:rPr>
        <w:t xml:space="preserve"> </w:t>
      </w:r>
      <w:r>
        <w:rPr>
          <w:i/>
          <w:w w:val="105"/>
          <w:sz w:val="28"/>
        </w:rPr>
        <w:t>R</w:t>
      </w:r>
      <w:r>
        <w:rPr>
          <w:i/>
          <w:w w:val="105"/>
          <w:position w:val="-6"/>
          <w:sz w:val="16"/>
        </w:rPr>
        <w:t>е</w:t>
      </w:r>
      <w:r>
        <w:rPr>
          <w:i/>
          <w:spacing w:val="52"/>
          <w:w w:val="105"/>
          <w:position w:val="-6"/>
          <w:sz w:val="16"/>
        </w:rPr>
        <w:t xml:space="preserve"> </w:t>
      </w:r>
      <w:r>
        <w:rPr>
          <w:rFonts w:ascii="Symbol" w:hAnsi="Symbol"/>
          <w:w w:val="105"/>
          <w:sz w:val="28"/>
        </w:rPr>
        <w:t></w:t>
      </w:r>
      <w:r>
        <w:rPr>
          <w:spacing w:val="-12"/>
          <w:w w:val="105"/>
          <w:sz w:val="28"/>
        </w:rPr>
        <w:t xml:space="preserve"> </w:t>
      </w:r>
      <w:r>
        <w:rPr>
          <w:i/>
          <w:spacing w:val="12"/>
          <w:w w:val="105"/>
          <w:sz w:val="28"/>
        </w:rPr>
        <w:t>I</w:t>
      </w:r>
      <w:r>
        <w:rPr>
          <w:i/>
          <w:spacing w:val="12"/>
          <w:w w:val="105"/>
          <w:position w:val="-6"/>
          <w:sz w:val="16"/>
        </w:rPr>
        <w:t>б</w:t>
      </w:r>
      <w:r>
        <w:rPr>
          <w:i/>
          <w:spacing w:val="46"/>
          <w:w w:val="105"/>
          <w:position w:val="-6"/>
          <w:sz w:val="16"/>
        </w:rPr>
        <w:t xml:space="preserve"> </w:t>
      </w:r>
      <w:r>
        <w:rPr>
          <w:rFonts w:ascii="Symbol" w:hAnsi="Symbol"/>
          <w:w w:val="105"/>
          <w:sz w:val="28"/>
        </w:rPr>
        <w:t></w:t>
      </w:r>
      <w:r>
        <w:rPr>
          <w:spacing w:val="-22"/>
          <w:w w:val="105"/>
          <w:sz w:val="28"/>
        </w:rPr>
        <w:t xml:space="preserve"> </w:t>
      </w:r>
      <w:r>
        <w:rPr>
          <w:i/>
          <w:w w:val="105"/>
          <w:sz w:val="28"/>
        </w:rPr>
        <w:t>R</w:t>
      </w:r>
      <w:r>
        <w:rPr>
          <w:i/>
          <w:w w:val="105"/>
          <w:position w:val="-6"/>
          <w:sz w:val="16"/>
        </w:rPr>
        <w:t>б</w:t>
      </w:r>
      <w:r>
        <w:rPr>
          <w:i/>
          <w:spacing w:val="27"/>
          <w:w w:val="105"/>
          <w:position w:val="-6"/>
          <w:sz w:val="16"/>
        </w:rPr>
        <w:t xml:space="preserve"> </w:t>
      </w:r>
      <w:r>
        <w:rPr>
          <w:w w:val="105"/>
          <w:position w:val="-2"/>
          <w:sz w:val="28"/>
        </w:rPr>
        <w:t>,</w:t>
      </w:r>
      <w:r>
        <w:rPr>
          <w:spacing w:val="-5"/>
          <w:w w:val="105"/>
          <w:position w:val="-2"/>
          <w:sz w:val="28"/>
        </w:rPr>
        <w:t xml:space="preserve"> </w:t>
      </w:r>
      <w:r>
        <w:rPr>
          <w:spacing w:val="-10"/>
          <w:w w:val="105"/>
          <w:position w:val="-2"/>
          <w:sz w:val="28"/>
        </w:rPr>
        <w:t>В</w:t>
      </w:r>
    </w:p>
    <w:p>
      <w:pPr>
        <w:pStyle w:val="Style15"/>
        <w:spacing w:before="202" w:after="0"/>
        <w:ind w:left="550" w:hanging="0"/>
        <w:jc w:val="center"/>
        <w:rPr/>
      </w:pPr>
      <w:r>
        <w:rPr/>
        <w:t>Напруга</w:t>
      </w:r>
      <w:r>
        <w:rPr>
          <w:spacing w:val="-10"/>
        </w:rPr>
        <w:t xml:space="preserve"> </w:t>
      </w:r>
      <w:r>
        <w:rPr/>
        <w:t>колекторного</w:t>
      </w:r>
      <w:r>
        <w:rPr>
          <w:spacing w:val="-6"/>
        </w:rPr>
        <w:t xml:space="preserve"> </w:t>
      </w:r>
      <w:r>
        <w:rPr/>
        <w:t>джерела</w:t>
      </w:r>
      <w:r>
        <w:rPr>
          <w:spacing w:val="-9"/>
        </w:rPr>
        <w:t xml:space="preserve"> </w:t>
      </w:r>
      <w:r>
        <w:rPr/>
        <w:t>живлення</w:t>
      </w:r>
      <w:r>
        <w:rPr>
          <w:spacing w:val="-7"/>
        </w:rPr>
        <w:t xml:space="preserve"> </w:t>
      </w:r>
      <w:r>
        <w:rPr/>
        <w:t>розраховується</w:t>
      </w:r>
      <w:r>
        <w:rPr>
          <w:spacing w:val="-8"/>
        </w:rPr>
        <w:t xml:space="preserve"> </w:t>
      </w:r>
      <w:r>
        <w:rPr/>
        <w:t>за</w:t>
      </w:r>
      <w:r>
        <w:rPr>
          <w:spacing w:val="-10"/>
        </w:rPr>
        <w:t xml:space="preserve"> </w:t>
      </w:r>
      <w:r>
        <w:rPr>
          <w:spacing w:val="-2"/>
        </w:rPr>
        <w:t>формулою:</w:t>
      </w:r>
    </w:p>
    <w:p>
      <w:pPr>
        <w:pStyle w:val="Normal"/>
        <w:spacing w:before="167" w:after="0"/>
        <w:ind w:left="635" w:hanging="0"/>
        <w:jc w:val="center"/>
        <w:rPr>
          <w:sz w:val="28"/>
        </w:rPr>
      </w:pPr>
      <w:r>
        <w:rPr>
          <w:i/>
          <w:w w:val="105"/>
          <w:position w:val="-2"/>
          <w:sz w:val="28"/>
        </w:rPr>
        <w:t>E</w:t>
      </w:r>
      <w:r>
        <w:rPr>
          <w:w w:val="105"/>
          <w:position w:val="-6"/>
          <w:sz w:val="16"/>
        </w:rPr>
        <w:t>к</w:t>
      </w:r>
      <w:r>
        <w:rPr>
          <w:spacing w:val="51"/>
          <w:w w:val="105"/>
          <w:position w:val="-6"/>
          <w:sz w:val="16"/>
        </w:rPr>
        <w:t xml:space="preserve"> </w:t>
      </w:r>
      <w:r>
        <w:rPr>
          <w:rFonts w:ascii="Symbol" w:hAnsi="Symbol"/>
          <w:w w:val="105"/>
          <w:sz w:val="28"/>
        </w:rPr>
        <w:t></w:t>
      </w:r>
      <w:r>
        <w:rPr>
          <w:spacing w:val="-14"/>
          <w:w w:val="105"/>
          <w:sz w:val="28"/>
        </w:rPr>
        <w:t xml:space="preserve"> </w:t>
      </w:r>
      <w:r>
        <w:rPr>
          <w:rFonts w:ascii="Symbol" w:hAnsi="Symbol"/>
          <w:spacing w:val="11"/>
          <w:w w:val="105"/>
          <w:sz w:val="28"/>
        </w:rPr>
        <w:t></w:t>
      </w:r>
      <w:r>
        <w:rPr>
          <w:i/>
          <w:spacing w:val="11"/>
          <w:w w:val="105"/>
          <w:sz w:val="28"/>
        </w:rPr>
        <w:t>I</w:t>
      </w:r>
      <w:r>
        <w:rPr>
          <w:i/>
          <w:spacing w:val="11"/>
          <w:w w:val="105"/>
          <w:position w:val="-6"/>
          <w:sz w:val="16"/>
        </w:rPr>
        <w:t>е</w:t>
      </w:r>
      <w:r>
        <w:rPr>
          <w:i/>
          <w:spacing w:val="24"/>
          <w:w w:val="105"/>
          <w:position w:val="-6"/>
          <w:sz w:val="16"/>
        </w:rPr>
        <w:t xml:space="preserve"> </w:t>
      </w:r>
      <w:r>
        <w:rPr>
          <w:rFonts w:ascii="Symbol" w:hAnsi="Symbol"/>
          <w:w w:val="105"/>
          <w:sz w:val="28"/>
        </w:rPr>
        <w:t></w:t>
      </w:r>
      <w:r>
        <w:rPr>
          <w:spacing w:val="-31"/>
          <w:w w:val="105"/>
          <w:sz w:val="28"/>
        </w:rPr>
        <w:t xml:space="preserve"> </w:t>
      </w:r>
      <w:r>
        <w:rPr>
          <w:i/>
          <w:w w:val="105"/>
          <w:sz w:val="28"/>
        </w:rPr>
        <w:t>R</w:t>
      </w:r>
      <w:r>
        <w:rPr>
          <w:i/>
          <w:w w:val="105"/>
          <w:position w:val="-6"/>
          <w:sz w:val="16"/>
        </w:rPr>
        <w:t>е</w:t>
      </w:r>
      <w:r>
        <w:rPr>
          <w:i/>
          <w:spacing w:val="38"/>
          <w:w w:val="105"/>
          <w:position w:val="-6"/>
          <w:sz w:val="16"/>
        </w:rPr>
        <w:t xml:space="preserve"> </w:t>
      </w:r>
      <w:r>
        <w:rPr>
          <w:rFonts w:ascii="Symbol" w:hAnsi="Symbol"/>
          <w:w w:val="105"/>
          <w:sz w:val="28"/>
        </w:rPr>
        <w:t></w:t>
      </w:r>
      <w:r>
        <w:rPr>
          <w:spacing w:val="-19"/>
          <w:w w:val="105"/>
          <w:sz w:val="28"/>
        </w:rPr>
        <w:t xml:space="preserve"> </w:t>
      </w:r>
      <w:r>
        <w:rPr>
          <w:i/>
          <w:spacing w:val="12"/>
          <w:w w:val="105"/>
          <w:sz w:val="28"/>
        </w:rPr>
        <w:t>I</w:t>
      </w:r>
      <w:r>
        <w:rPr>
          <w:i/>
          <w:spacing w:val="12"/>
          <w:w w:val="105"/>
          <w:position w:val="-6"/>
          <w:sz w:val="16"/>
        </w:rPr>
        <w:t>к</w:t>
      </w:r>
      <w:r>
        <w:rPr>
          <w:i/>
          <w:spacing w:val="31"/>
          <w:w w:val="105"/>
          <w:position w:val="-6"/>
          <w:sz w:val="16"/>
        </w:rPr>
        <w:t xml:space="preserve"> </w:t>
      </w:r>
      <w:r>
        <w:rPr>
          <w:rFonts w:ascii="Symbol" w:hAnsi="Symbol"/>
          <w:w w:val="105"/>
          <w:sz w:val="28"/>
        </w:rPr>
        <w:t></w:t>
      </w:r>
      <w:r>
        <w:rPr>
          <w:spacing w:val="-31"/>
          <w:w w:val="105"/>
          <w:sz w:val="28"/>
        </w:rPr>
        <w:t xml:space="preserve"> </w:t>
      </w:r>
      <w:r>
        <w:rPr>
          <w:i/>
          <w:w w:val="105"/>
          <w:sz w:val="28"/>
        </w:rPr>
        <w:t>R</w:t>
      </w:r>
      <w:r>
        <w:rPr>
          <w:i/>
          <w:w w:val="105"/>
          <w:position w:val="-6"/>
          <w:sz w:val="16"/>
        </w:rPr>
        <w:t>н</w:t>
      </w:r>
      <w:r>
        <w:rPr>
          <w:i/>
          <w:spacing w:val="5"/>
          <w:w w:val="105"/>
          <w:position w:val="-6"/>
          <w:sz w:val="16"/>
        </w:rPr>
        <w:t xml:space="preserve"> </w:t>
      </w:r>
      <w:r>
        <w:rPr>
          <w:w w:val="105"/>
          <w:position w:val="-2"/>
          <w:sz w:val="28"/>
        </w:rPr>
        <w:t>,</w:t>
      </w:r>
      <w:r>
        <w:rPr>
          <w:spacing w:val="-7"/>
          <w:w w:val="105"/>
          <w:position w:val="-2"/>
          <w:sz w:val="28"/>
        </w:rPr>
        <w:t xml:space="preserve"> </w:t>
      </w:r>
      <w:r>
        <w:rPr>
          <w:spacing w:val="-10"/>
          <w:w w:val="105"/>
          <w:position w:val="-2"/>
          <w:sz w:val="28"/>
        </w:rPr>
        <w:t>В</w:t>
      </w:r>
    </w:p>
    <w:p>
      <w:pPr>
        <w:pStyle w:val="Style15"/>
        <w:spacing w:before="203" w:after="0"/>
        <w:ind w:left="1430" w:hanging="0"/>
        <w:rPr/>
      </w:pPr>
      <w:r>
        <w:rPr/>
        <w:t>Струм</w:t>
      </w:r>
      <w:r>
        <w:rPr>
          <w:spacing w:val="-7"/>
        </w:rPr>
        <w:t xml:space="preserve"> </w:t>
      </w:r>
      <w:r>
        <w:rPr/>
        <w:t>емітера</w:t>
      </w:r>
      <w:r>
        <w:rPr>
          <w:spacing w:val="-7"/>
        </w:rPr>
        <w:t xml:space="preserve"> </w:t>
      </w:r>
      <w:r>
        <w:rPr/>
        <w:t>розраховується</w:t>
      </w:r>
      <w:r>
        <w:rPr>
          <w:spacing w:val="-7"/>
        </w:rPr>
        <w:t xml:space="preserve"> </w:t>
      </w:r>
      <w:r>
        <w:rPr>
          <w:spacing w:val="-5"/>
        </w:rPr>
        <w:t>як:</w:t>
      </w:r>
    </w:p>
    <w:p>
      <w:pPr>
        <w:pStyle w:val="Normal"/>
        <w:spacing w:before="76" w:after="0"/>
        <w:ind w:left="631" w:hanging="0"/>
        <w:jc w:val="center"/>
        <w:rPr>
          <w:sz w:val="28"/>
        </w:rPr>
      </w:pPr>
      <w:r>
        <w:rPr>
          <w:i/>
          <w:spacing w:val="12"/>
          <w:position w:val="2"/>
          <w:sz w:val="27"/>
        </w:rPr>
        <w:t>Іе</w:t>
      </w:r>
      <w:r>
        <w:rPr>
          <w:i/>
          <w:spacing w:val="25"/>
          <w:position w:val="2"/>
          <w:sz w:val="27"/>
        </w:rPr>
        <w:t xml:space="preserve"> </w:t>
      </w:r>
      <w:r>
        <w:rPr>
          <w:rFonts w:ascii="Symbol" w:hAnsi="Symbol"/>
          <w:position w:val="2"/>
          <w:sz w:val="27"/>
        </w:rPr>
        <w:t></w:t>
      </w:r>
      <w:r>
        <w:rPr>
          <w:spacing w:val="3"/>
          <w:position w:val="2"/>
          <w:sz w:val="27"/>
        </w:rPr>
        <w:t xml:space="preserve"> </w:t>
      </w:r>
      <w:r>
        <w:rPr>
          <w:i/>
          <w:spacing w:val="12"/>
          <w:position w:val="2"/>
          <w:sz w:val="27"/>
        </w:rPr>
        <w:t>Іб</w:t>
      </w:r>
      <w:r>
        <w:rPr>
          <w:i/>
          <w:spacing w:val="11"/>
          <w:position w:val="2"/>
          <w:sz w:val="27"/>
        </w:rPr>
        <w:t xml:space="preserve"> </w:t>
      </w:r>
      <w:r>
        <w:rPr>
          <w:rFonts w:ascii="Symbol" w:hAnsi="Symbol"/>
          <w:position w:val="2"/>
          <w:sz w:val="27"/>
        </w:rPr>
        <w:t></w:t>
      </w:r>
      <w:r>
        <w:rPr>
          <w:spacing w:val="-31"/>
          <w:position w:val="2"/>
          <w:sz w:val="27"/>
        </w:rPr>
        <w:t xml:space="preserve"> </w:t>
      </w:r>
      <w:r>
        <w:rPr>
          <w:rFonts w:ascii="Symbol" w:hAnsi="Symbol"/>
          <w:position w:val="2"/>
          <w:sz w:val="35"/>
        </w:rPr>
        <w:t></w:t>
      </w:r>
      <w:r>
        <w:rPr>
          <w:rFonts w:ascii="Symbol" w:hAnsi="Symbol"/>
          <w:position w:val="2"/>
          <w:sz w:val="28"/>
        </w:rPr>
        <w:t></w:t>
      </w:r>
      <w:r>
        <w:rPr>
          <w:spacing w:val="9"/>
          <w:position w:val="2"/>
          <w:sz w:val="28"/>
        </w:rPr>
        <w:t xml:space="preserve"> </w:t>
      </w:r>
      <w:r>
        <w:rPr>
          <w:rFonts w:ascii="Symbol" w:hAnsi="Symbol"/>
          <w:position w:val="2"/>
          <w:sz w:val="27"/>
        </w:rPr>
        <w:t></w:t>
      </w:r>
      <w:r>
        <w:rPr>
          <w:spacing w:val="-42"/>
          <w:position w:val="2"/>
          <w:sz w:val="27"/>
        </w:rPr>
        <w:t xml:space="preserve"> </w:t>
      </w:r>
      <w:r>
        <w:rPr>
          <w:position w:val="2"/>
          <w:sz w:val="27"/>
        </w:rPr>
        <w:t>1</w:t>
      </w:r>
      <w:r>
        <w:rPr>
          <w:rFonts w:ascii="Symbol" w:hAnsi="Symbol"/>
          <w:position w:val="2"/>
          <w:sz w:val="35"/>
        </w:rPr>
        <w:t></w:t>
      </w:r>
      <w:r>
        <w:rPr>
          <w:sz w:val="28"/>
        </w:rPr>
        <w:t>,</w:t>
      </w:r>
      <w:r>
        <w:rPr>
          <w:spacing w:val="-6"/>
          <w:sz w:val="28"/>
        </w:rPr>
        <w:t xml:space="preserve"> </w:t>
      </w:r>
      <w:r>
        <w:rPr>
          <w:spacing w:val="-5"/>
          <w:sz w:val="28"/>
        </w:rPr>
        <w:t>мА</w:t>
      </w:r>
    </w:p>
    <w:p>
      <w:pPr>
        <w:pStyle w:val="Style15"/>
        <w:spacing w:lineRule="auto" w:line="360" w:before="219" w:after="0"/>
        <w:ind w:left="710" w:hanging="0"/>
        <w:rPr/>
      </w:pPr>
      <w:r>
        <w:rPr/>
        <w:t>де</w:t>
      </w:r>
      <w:r>
        <w:rPr>
          <w:spacing w:val="80"/>
        </w:rPr>
        <w:t xml:space="preserve"> </w:t>
      </w:r>
      <w:r>
        <w:rPr>
          <w:rFonts w:ascii="Symbol" w:hAnsi="Symbol"/>
        </w:rPr>
        <w:t></w:t>
      </w:r>
      <w:r>
        <w:rPr>
          <w:spacing w:val="80"/>
        </w:rPr>
        <w:t xml:space="preserve"> </w:t>
      </w:r>
      <w:r>
        <w:rPr/>
        <w:t>-</w:t>
      </w:r>
      <w:r>
        <w:rPr>
          <w:spacing w:val="80"/>
        </w:rPr>
        <w:t xml:space="preserve"> </w:t>
      </w:r>
      <w:r>
        <w:rPr/>
        <w:t>диференційний</w:t>
      </w:r>
      <w:r>
        <w:rPr>
          <w:spacing w:val="80"/>
        </w:rPr>
        <w:t xml:space="preserve"> </w:t>
      </w:r>
      <w:r>
        <w:rPr/>
        <w:t>коефіцієнт</w:t>
      </w:r>
      <w:r>
        <w:rPr>
          <w:spacing w:val="80"/>
        </w:rPr>
        <w:t xml:space="preserve"> </w:t>
      </w:r>
      <w:r>
        <w:rPr/>
        <w:t>передачі</w:t>
      </w:r>
      <w:r>
        <w:rPr>
          <w:spacing w:val="80"/>
        </w:rPr>
        <w:t xml:space="preserve"> </w:t>
      </w:r>
      <w:r>
        <w:rPr/>
        <w:t>по</w:t>
      </w:r>
      <w:r>
        <w:rPr>
          <w:spacing w:val="80"/>
        </w:rPr>
        <w:t xml:space="preserve"> </w:t>
      </w:r>
      <w:r>
        <w:rPr/>
        <w:t>струмув</w:t>
      </w:r>
      <w:r>
        <w:rPr>
          <w:spacing w:val="80"/>
        </w:rPr>
        <w:t xml:space="preserve"> </w:t>
      </w:r>
      <w:r>
        <w:rPr/>
        <w:t>схемі</w:t>
      </w:r>
      <w:r>
        <w:rPr>
          <w:spacing w:val="80"/>
        </w:rPr>
        <w:t xml:space="preserve"> </w:t>
      </w:r>
      <w:r>
        <w:rPr/>
        <w:t>включення транзистора зі спільним емітером</w:t>
      </w:r>
    </w:p>
    <w:p>
      <w:pPr>
        <w:pStyle w:val="Style15"/>
        <w:spacing w:before="3" w:after="0"/>
        <w:ind w:left="1430" w:hanging="0"/>
        <w:rPr/>
      </w:pPr>
      <w:r>
        <w:rPr/>
        <w:t>Струм</w:t>
      </w:r>
      <w:r>
        <w:rPr>
          <w:spacing w:val="-8"/>
        </w:rPr>
        <w:t xml:space="preserve"> </w:t>
      </w:r>
      <w:r>
        <w:rPr/>
        <w:t>колектора</w:t>
      </w:r>
      <w:r>
        <w:rPr>
          <w:spacing w:val="-8"/>
        </w:rPr>
        <w:t xml:space="preserve"> </w:t>
      </w:r>
      <w:r>
        <w:rPr/>
        <w:t>розраховується</w:t>
      </w:r>
      <w:r>
        <w:rPr>
          <w:spacing w:val="-5"/>
        </w:rPr>
        <w:t xml:space="preserve"> </w:t>
      </w:r>
      <w:r>
        <w:rPr/>
        <w:t>за</w:t>
      </w:r>
      <w:r>
        <w:rPr>
          <w:spacing w:val="-6"/>
        </w:rPr>
        <w:t xml:space="preserve"> </w:t>
      </w:r>
      <w:r>
        <w:rPr>
          <w:spacing w:val="-2"/>
        </w:rPr>
        <w:t>формулою:</w:t>
      </w:r>
    </w:p>
    <w:p>
      <w:pPr>
        <w:pStyle w:val="Normal"/>
        <w:spacing w:before="110" w:after="0"/>
        <w:ind w:left="627" w:hanging="0"/>
        <w:jc w:val="center"/>
        <w:rPr>
          <w:sz w:val="28"/>
        </w:rPr>
      </w:pPr>
      <w:r>
        <w:rPr>
          <w:i/>
          <w:sz w:val="23"/>
        </w:rPr>
        <w:t>I</w:t>
      </w:r>
      <w:r>
        <w:rPr>
          <w:i/>
          <w:position w:val="-5"/>
          <w:sz w:val="14"/>
        </w:rPr>
        <w:t>k</w:t>
      </w:r>
      <w:r>
        <w:rPr>
          <w:i/>
          <w:spacing w:val="57"/>
          <w:position w:val="-5"/>
          <w:sz w:val="14"/>
        </w:rPr>
        <w:t xml:space="preserve"> </w:t>
      </w:r>
      <w:r>
        <w:rPr>
          <w:rFonts w:ascii="Symbol" w:hAnsi="Symbol"/>
          <w:sz w:val="23"/>
        </w:rPr>
        <w:t></w:t>
      </w:r>
      <w:r>
        <w:rPr>
          <w:spacing w:val="6"/>
          <w:sz w:val="23"/>
        </w:rPr>
        <w:t xml:space="preserve"> </w:t>
      </w:r>
      <w:r>
        <w:rPr>
          <w:i/>
          <w:sz w:val="23"/>
        </w:rPr>
        <w:t>I</w:t>
      </w:r>
      <w:r>
        <w:rPr>
          <w:i/>
          <w:position w:val="-5"/>
          <w:sz w:val="14"/>
        </w:rPr>
        <w:t>б</w:t>
      </w:r>
      <w:r>
        <w:rPr>
          <w:i/>
          <w:spacing w:val="31"/>
          <w:position w:val="-5"/>
          <w:sz w:val="14"/>
        </w:rPr>
        <w:t xml:space="preserve"> </w:t>
      </w:r>
      <w:r>
        <w:rPr>
          <w:rFonts w:ascii="Symbol" w:hAnsi="Symbol"/>
          <w:sz w:val="23"/>
        </w:rPr>
        <w:t></w:t>
      </w:r>
      <w:r>
        <w:rPr>
          <w:spacing w:val="-25"/>
          <w:sz w:val="23"/>
        </w:rPr>
        <w:t xml:space="preserve"> </w:t>
      </w:r>
      <w:r>
        <w:rPr>
          <w:rFonts w:ascii="Symbol" w:hAnsi="Symbol"/>
          <w:sz w:val="31"/>
        </w:rPr>
        <w:t></w:t>
      </w:r>
      <w:r>
        <w:rPr>
          <w:rFonts w:ascii="Symbol" w:hAnsi="Symbol"/>
          <w:sz w:val="25"/>
        </w:rPr>
        <w:t></w:t>
      </w:r>
      <w:r>
        <w:rPr>
          <w:spacing w:val="14"/>
          <w:sz w:val="25"/>
        </w:rPr>
        <w:t xml:space="preserve"> </w:t>
      </w:r>
      <w:r>
        <w:rPr>
          <w:rFonts w:ascii="Symbol" w:hAnsi="Symbol"/>
          <w:sz w:val="23"/>
        </w:rPr>
        <w:t></w:t>
      </w:r>
      <w:r>
        <w:rPr>
          <w:spacing w:val="-34"/>
          <w:sz w:val="23"/>
        </w:rPr>
        <w:t xml:space="preserve"> </w:t>
      </w:r>
      <w:r>
        <w:rPr>
          <w:sz w:val="23"/>
        </w:rPr>
        <w:t>1</w:t>
      </w:r>
      <w:r>
        <w:rPr>
          <w:rFonts w:ascii="Symbol" w:hAnsi="Symbol"/>
          <w:sz w:val="31"/>
        </w:rPr>
        <w:t></w:t>
      </w:r>
      <w:r>
        <w:rPr>
          <w:sz w:val="28"/>
        </w:rPr>
        <w:t>,</w:t>
      </w:r>
      <w:r>
        <w:rPr>
          <w:spacing w:val="1"/>
          <w:sz w:val="28"/>
        </w:rPr>
        <w:t xml:space="preserve"> </w:t>
      </w:r>
      <w:r>
        <w:rPr>
          <w:spacing w:val="-5"/>
          <w:sz w:val="28"/>
        </w:rPr>
        <w:t>мА</w:t>
      </w:r>
    </w:p>
    <w:p>
      <w:pPr>
        <w:pStyle w:val="Style15"/>
        <w:spacing w:before="191" w:after="0"/>
        <w:ind w:left="1430" w:hanging="0"/>
        <w:rPr/>
      </w:pPr>
      <w:r>
        <w:rPr/>
        <w:t>Виходячи</w:t>
      </w:r>
      <w:r>
        <w:rPr>
          <w:spacing w:val="-8"/>
        </w:rPr>
        <w:t xml:space="preserve"> </w:t>
      </w:r>
      <w:r>
        <w:rPr/>
        <w:t>з</w:t>
      </w:r>
      <w:r>
        <w:rPr>
          <w:spacing w:val="-7"/>
        </w:rPr>
        <w:t xml:space="preserve"> </w:t>
      </w:r>
      <w:r>
        <w:rPr/>
        <w:t>попередніх</w:t>
      </w:r>
      <w:r>
        <w:rPr>
          <w:spacing w:val="-5"/>
        </w:rPr>
        <w:t xml:space="preserve"> </w:t>
      </w:r>
      <w:r>
        <w:rPr/>
        <w:t>формул,</w:t>
      </w:r>
      <w:r>
        <w:rPr>
          <w:spacing w:val="-6"/>
        </w:rPr>
        <w:t xml:space="preserve"> </w:t>
      </w:r>
      <w:r>
        <w:rPr/>
        <w:t>вхідна</w:t>
      </w:r>
      <w:r>
        <w:rPr>
          <w:spacing w:val="-9"/>
        </w:rPr>
        <w:t xml:space="preserve"> </w:t>
      </w:r>
      <w:r>
        <w:rPr/>
        <w:t>напруга</w:t>
      </w:r>
      <w:r>
        <w:rPr>
          <w:spacing w:val="-5"/>
        </w:rPr>
        <w:t xml:space="preserve"> </w:t>
      </w:r>
      <w:r>
        <w:rPr>
          <w:spacing w:val="-2"/>
        </w:rPr>
        <w:t>дорівнює:</w:t>
      </w:r>
    </w:p>
    <w:p>
      <w:pPr>
        <w:pStyle w:val="Normal"/>
        <w:spacing w:before="100" w:after="0"/>
        <w:ind w:left="594" w:hanging="0"/>
        <w:jc w:val="center"/>
        <w:rPr>
          <w:sz w:val="28"/>
        </w:rPr>
      </w:pPr>
      <w:r>
        <w:rPr>
          <w:i/>
          <w:sz w:val="23"/>
        </w:rPr>
        <w:t>U</w:t>
      </w:r>
      <w:r>
        <w:rPr>
          <w:i/>
          <w:position w:val="-5"/>
          <w:sz w:val="14"/>
        </w:rPr>
        <w:t>вх</w:t>
      </w:r>
      <w:r>
        <w:rPr>
          <w:i/>
          <w:spacing w:val="43"/>
          <w:position w:val="-5"/>
          <w:sz w:val="14"/>
        </w:rPr>
        <w:t xml:space="preserve"> </w:t>
      </w:r>
      <w:r>
        <w:rPr>
          <w:rFonts w:ascii="Symbol" w:hAnsi="Symbol"/>
          <w:spacing w:val="12"/>
          <w:sz w:val="23"/>
        </w:rPr>
        <w:t></w:t>
      </w:r>
      <w:r>
        <w:rPr>
          <w:spacing w:val="-23"/>
          <w:sz w:val="23"/>
        </w:rPr>
        <w:t xml:space="preserve"> </w:t>
      </w:r>
      <w:r>
        <w:rPr>
          <w:rFonts w:ascii="Symbol" w:hAnsi="Symbol"/>
          <w:sz w:val="32"/>
        </w:rPr>
        <w:t></w:t>
      </w:r>
      <w:r>
        <w:rPr>
          <w:i/>
          <w:sz w:val="23"/>
        </w:rPr>
        <w:t>I</w:t>
      </w:r>
      <w:r>
        <w:rPr>
          <w:i/>
          <w:position w:val="-5"/>
          <w:sz w:val="14"/>
        </w:rPr>
        <w:t>б</w:t>
      </w:r>
      <w:r>
        <w:rPr>
          <w:i/>
          <w:spacing w:val="28"/>
          <w:position w:val="-5"/>
          <w:sz w:val="14"/>
        </w:rPr>
        <w:t xml:space="preserve"> </w:t>
      </w:r>
      <w:r>
        <w:rPr>
          <w:rFonts w:ascii="Symbol" w:hAnsi="Symbol"/>
          <w:sz w:val="23"/>
        </w:rPr>
        <w:t></w:t>
      </w:r>
      <w:r>
        <w:rPr>
          <w:spacing w:val="-27"/>
          <w:sz w:val="23"/>
        </w:rPr>
        <w:t xml:space="preserve"> </w:t>
      </w:r>
      <w:r>
        <w:rPr>
          <w:rFonts w:ascii="Symbol" w:hAnsi="Symbol"/>
          <w:sz w:val="31"/>
        </w:rPr>
        <w:t></w:t>
      </w:r>
      <w:r>
        <w:rPr>
          <w:rFonts w:ascii="Symbol" w:hAnsi="Symbol"/>
          <w:sz w:val="25"/>
        </w:rPr>
        <w:t></w:t>
      </w:r>
      <w:r>
        <w:rPr>
          <w:spacing w:val="10"/>
          <w:sz w:val="25"/>
        </w:rPr>
        <w:t xml:space="preserve"> </w:t>
      </w:r>
      <w:r>
        <w:rPr>
          <w:rFonts w:ascii="Symbol" w:hAnsi="Symbol"/>
          <w:sz w:val="23"/>
        </w:rPr>
        <w:t></w:t>
      </w:r>
      <w:r>
        <w:rPr>
          <w:spacing w:val="-35"/>
          <w:sz w:val="23"/>
        </w:rPr>
        <w:t xml:space="preserve"> </w:t>
      </w:r>
      <w:r>
        <w:rPr>
          <w:sz w:val="23"/>
        </w:rPr>
        <w:t>1</w:t>
      </w:r>
      <w:r>
        <w:rPr>
          <w:rFonts w:ascii="Symbol" w:hAnsi="Symbol"/>
          <w:sz w:val="31"/>
        </w:rPr>
        <w:t></w:t>
      </w:r>
      <w:r>
        <w:rPr>
          <w:rFonts w:ascii="Symbol" w:hAnsi="Symbol"/>
          <w:sz w:val="23"/>
        </w:rPr>
        <w:t></w:t>
      </w:r>
      <w:r>
        <w:rPr>
          <w:spacing w:val="-14"/>
          <w:sz w:val="23"/>
        </w:rPr>
        <w:t xml:space="preserve"> </w:t>
      </w:r>
      <w:r>
        <w:rPr>
          <w:i/>
          <w:sz w:val="23"/>
        </w:rPr>
        <w:t>R</w:t>
      </w:r>
      <w:r>
        <w:rPr>
          <w:i/>
          <w:position w:val="-5"/>
          <w:sz w:val="14"/>
        </w:rPr>
        <w:t>е</w:t>
      </w:r>
      <w:r>
        <w:rPr>
          <w:i/>
          <w:spacing w:val="32"/>
          <w:position w:val="-5"/>
          <w:sz w:val="14"/>
        </w:rPr>
        <w:t xml:space="preserve"> </w:t>
      </w:r>
      <w:r>
        <w:rPr>
          <w:rFonts w:ascii="Symbol" w:hAnsi="Symbol"/>
          <w:sz w:val="23"/>
        </w:rPr>
        <w:t></w:t>
      </w:r>
      <w:r>
        <w:rPr>
          <w:spacing w:val="-2"/>
          <w:sz w:val="23"/>
        </w:rPr>
        <w:t xml:space="preserve"> </w:t>
      </w:r>
      <w:r>
        <w:rPr>
          <w:i/>
          <w:sz w:val="23"/>
        </w:rPr>
        <w:t>I</w:t>
      </w:r>
      <w:r>
        <w:rPr>
          <w:i/>
          <w:position w:val="-5"/>
          <w:sz w:val="14"/>
        </w:rPr>
        <w:t>б</w:t>
      </w:r>
      <w:r>
        <w:rPr>
          <w:i/>
          <w:spacing w:val="28"/>
          <w:position w:val="-5"/>
          <w:sz w:val="14"/>
        </w:rPr>
        <w:t xml:space="preserve"> </w:t>
      </w:r>
      <w:r>
        <w:rPr>
          <w:rFonts w:ascii="Symbol" w:hAnsi="Symbol"/>
          <w:sz w:val="23"/>
        </w:rPr>
        <w:t></w:t>
      </w:r>
      <w:r>
        <w:rPr>
          <w:spacing w:val="-15"/>
          <w:sz w:val="23"/>
        </w:rPr>
        <w:t xml:space="preserve"> </w:t>
      </w:r>
      <w:r>
        <w:rPr>
          <w:i/>
          <w:sz w:val="23"/>
        </w:rPr>
        <w:t>R</w:t>
      </w:r>
      <w:r>
        <w:rPr>
          <w:i/>
          <w:position w:val="-5"/>
          <w:sz w:val="14"/>
        </w:rPr>
        <w:t>б</w:t>
      </w:r>
      <w:r>
        <w:rPr>
          <w:i/>
          <w:spacing w:val="-2"/>
          <w:position w:val="-5"/>
          <w:sz w:val="14"/>
        </w:rPr>
        <w:t xml:space="preserve"> </w:t>
      </w:r>
      <w:r>
        <w:rPr>
          <w:rFonts w:ascii="Symbol" w:hAnsi="Symbol"/>
          <w:sz w:val="32"/>
        </w:rPr>
        <w:t></w:t>
      </w:r>
      <w:r>
        <w:rPr>
          <w:spacing w:val="-51"/>
          <w:sz w:val="32"/>
        </w:rPr>
        <w:t xml:space="preserve"> </w:t>
      </w:r>
      <w:r>
        <w:rPr>
          <w:rFonts w:ascii="Symbol" w:hAnsi="Symbol"/>
          <w:sz w:val="23"/>
        </w:rPr>
        <w:t></w:t>
      </w:r>
      <w:r>
        <w:rPr>
          <w:spacing w:val="-4"/>
          <w:sz w:val="23"/>
        </w:rPr>
        <w:t xml:space="preserve"> </w:t>
      </w:r>
      <w:r>
        <w:rPr>
          <w:rFonts w:ascii="Symbol" w:hAnsi="Symbol"/>
          <w:sz w:val="23"/>
        </w:rPr>
        <w:t></w:t>
      </w:r>
      <w:r>
        <w:rPr>
          <w:i/>
          <w:sz w:val="23"/>
        </w:rPr>
        <w:t>І</w:t>
      </w:r>
      <w:r>
        <w:rPr>
          <w:i/>
          <w:position w:val="-5"/>
          <w:sz w:val="14"/>
        </w:rPr>
        <w:t>б</w:t>
      </w:r>
      <w:r>
        <w:rPr>
          <w:i/>
          <w:spacing w:val="27"/>
          <w:position w:val="-5"/>
          <w:sz w:val="14"/>
        </w:rPr>
        <w:t xml:space="preserve"> </w:t>
      </w:r>
      <w:r>
        <w:rPr>
          <w:rFonts w:ascii="Symbol" w:hAnsi="Symbol"/>
          <w:sz w:val="23"/>
        </w:rPr>
        <w:t></w:t>
      </w:r>
      <w:r>
        <w:rPr>
          <w:spacing w:val="-32"/>
          <w:sz w:val="23"/>
        </w:rPr>
        <w:t xml:space="preserve"> </w:t>
      </w:r>
      <w:r>
        <w:rPr>
          <w:rFonts w:ascii="Symbol" w:hAnsi="Symbol"/>
          <w:sz w:val="32"/>
        </w:rPr>
        <w:t></w:t>
      </w:r>
      <w:r>
        <w:rPr>
          <w:sz w:val="23"/>
        </w:rPr>
        <w:t>R</w:t>
      </w:r>
      <w:r>
        <w:rPr>
          <w:position w:val="-5"/>
          <w:sz w:val="14"/>
        </w:rPr>
        <w:t>е</w:t>
      </w:r>
      <w:r>
        <w:rPr>
          <w:spacing w:val="22"/>
          <w:position w:val="-5"/>
          <w:sz w:val="14"/>
        </w:rPr>
        <w:t xml:space="preserve"> </w:t>
      </w:r>
      <w:r>
        <w:rPr>
          <w:rFonts w:ascii="Symbol" w:hAnsi="Symbol"/>
          <w:sz w:val="23"/>
        </w:rPr>
        <w:t></w:t>
      </w:r>
      <w:r>
        <w:rPr>
          <w:spacing w:val="-26"/>
          <w:sz w:val="23"/>
        </w:rPr>
        <w:t xml:space="preserve"> </w:t>
      </w:r>
      <w:r>
        <w:rPr>
          <w:rFonts w:ascii="Symbol" w:hAnsi="Symbol"/>
          <w:sz w:val="31"/>
        </w:rPr>
        <w:t></w:t>
      </w:r>
      <w:r>
        <w:rPr>
          <w:rFonts w:ascii="Symbol" w:hAnsi="Symbol"/>
          <w:sz w:val="25"/>
        </w:rPr>
        <w:t></w:t>
      </w:r>
      <w:r>
        <w:rPr>
          <w:spacing w:val="12"/>
          <w:sz w:val="25"/>
        </w:rPr>
        <w:t xml:space="preserve"> </w:t>
      </w:r>
      <w:r>
        <w:rPr>
          <w:rFonts w:ascii="Symbol" w:hAnsi="Symbol"/>
          <w:sz w:val="23"/>
        </w:rPr>
        <w:t></w:t>
      </w:r>
      <w:r>
        <w:rPr>
          <w:spacing w:val="-36"/>
          <w:sz w:val="23"/>
        </w:rPr>
        <w:t xml:space="preserve"> </w:t>
      </w:r>
      <w:r>
        <w:rPr>
          <w:sz w:val="23"/>
        </w:rPr>
        <w:t>1</w:t>
      </w:r>
      <w:r>
        <w:rPr>
          <w:rFonts w:ascii="Symbol" w:hAnsi="Symbol"/>
          <w:sz w:val="31"/>
        </w:rPr>
        <w:t></w:t>
      </w:r>
      <w:r>
        <w:rPr>
          <w:rFonts w:ascii="Symbol" w:hAnsi="Symbol"/>
          <w:sz w:val="23"/>
        </w:rPr>
        <w:t></w:t>
      </w:r>
      <w:r>
        <w:rPr>
          <w:spacing w:val="-3"/>
          <w:sz w:val="23"/>
        </w:rPr>
        <w:t xml:space="preserve"> </w:t>
      </w:r>
      <w:r>
        <w:rPr>
          <w:i/>
          <w:sz w:val="23"/>
        </w:rPr>
        <w:t>R</w:t>
      </w:r>
      <w:r>
        <w:rPr>
          <w:i/>
          <w:position w:val="-5"/>
          <w:sz w:val="14"/>
        </w:rPr>
        <w:t>б</w:t>
      </w:r>
      <w:r>
        <w:rPr>
          <w:i/>
          <w:spacing w:val="-3"/>
          <w:position w:val="-5"/>
          <w:sz w:val="14"/>
        </w:rPr>
        <w:t xml:space="preserve"> </w:t>
      </w:r>
      <w:r>
        <w:rPr>
          <w:rFonts w:ascii="Symbol" w:hAnsi="Symbol"/>
          <w:sz w:val="32"/>
        </w:rPr>
        <w:t></w:t>
      </w:r>
      <w:r>
        <w:rPr>
          <w:sz w:val="28"/>
        </w:rPr>
        <w:t>,</w:t>
      </w:r>
      <w:r>
        <w:rPr>
          <w:spacing w:val="-3"/>
          <w:sz w:val="28"/>
        </w:rPr>
        <w:t xml:space="preserve"> </w:t>
      </w:r>
      <w:r>
        <w:rPr>
          <w:spacing w:val="-10"/>
          <w:sz w:val="28"/>
        </w:rPr>
        <w:t>В</w:t>
      </w:r>
    </w:p>
    <w:p>
      <w:pPr>
        <w:pStyle w:val="Style15"/>
        <w:spacing w:before="190" w:after="0"/>
        <w:ind w:left="1430" w:hanging="0"/>
        <w:rPr/>
      </w:pPr>
      <w:r>
        <w:rPr/>
        <w:t>Якщо</w:t>
      </w:r>
      <w:r>
        <w:rPr>
          <w:spacing w:val="-8"/>
        </w:rPr>
        <w:t xml:space="preserve"> </w:t>
      </w:r>
      <w:r>
        <w:rPr/>
        <w:t>напруга</w:t>
      </w:r>
      <w:r>
        <w:rPr>
          <w:spacing w:val="-5"/>
        </w:rPr>
        <w:t xml:space="preserve"> </w:t>
      </w:r>
      <w:r>
        <w:rPr/>
        <w:t>живлення</w:t>
      </w:r>
      <w:r>
        <w:rPr>
          <w:spacing w:val="-5"/>
        </w:rPr>
        <w:t xml:space="preserve"> </w:t>
      </w:r>
      <w:r>
        <w:rPr>
          <w:spacing w:val="-2"/>
        </w:rPr>
        <w:t>дорівнює:</w:t>
      </w:r>
    </w:p>
    <w:p>
      <w:pPr>
        <w:sectPr>
          <w:footerReference w:type="default" r:id="rId53"/>
          <w:type w:val="nextPage"/>
          <w:pgSz w:w="11906" w:h="16838"/>
          <w:pgMar w:left="992" w:right="0" w:gutter="0" w:header="0" w:top="620" w:footer="657" w:bottom="960"/>
          <w:pgNumType w:fmt="decimal"/>
          <w:formProt w:val="false"/>
          <w:textDirection w:val="lrTb"/>
          <w:docGrid w:type="default" w:linePitch="100" w:charSpace="4096"/>
        </w:sectPr>
        <w:pStyle w:val="Normal"/>
        <w:spacing w:before="101" w:after="0"/>
        <w:ind w:left="624" w:hanging="0"/>
        <w:jc w:val="center"/>
        <w:rPr>
          <w:sz w:val="28"/>
        </w:rPr>
      </w:pPr>
      <w:r>
        <w:rPr>
          <w:i/>
          <w:sz w:val="23"/>
        </w:rPr>
        <w:t>E</w:t>
      </w:r>
      <w:r>
        <w:rPr>
          <w:i/>
          <w:position w:val="-5"/>
          <w:sz w:val="14"/>
        </w:rPr>
        <w:t>к</w:t>
      </w:r>
      <w:r>
        <w:rPr>
          <w:i/>
          <w:spacing w:val="67"/>
          <w:position w:val="-5"/>
          <w:sz w:val="14"/>
        </w:rPr>
        <w:t xml:space="preserve"> </w:t>
      </w:r>
      <w:r>
        <w:rPr>
          <w:rFonts w:ascii="Symbol" w:hAnsi="Symbol"/>
          <w:sz w:val="23"/>
        </w:rPr>
        <w:t></w:t>
      </w:r>
      <w:r>
        <w:rPr>
          <w:spacing w:val="5"/>
          <w:sz w:val="23"/>
        </w:rPr>
        <w:t xml:space="preserve"> </w:t>
      </w:r>
      <w:r>
        <w:rPr>
          <w:rFonts w:ascii="Symbol" w:hAnsi="Symbol"/>
          <w:spacing w:val="10"/>
          <w:sz w:val="23"/>
        </w:rPr>
        <w:t></w:t>
      </w:r>
      <w:r>
        <w:rPr>
          <w:i/>
          <w:spacing w:val="10"/>
          <w:sz w:val="23"/>
        </w:rPr>
        <w:t>I</w:t>
      </w:r>
      <w:r>
        <w:rPr>
          <w:i/>
          <w:spacing w:val="10"/>
          <w:position w:val="-5"/>
          <w:sz w:val="14"/>
        </w:rPr>
        <w:t>б</w:t>
      </w:r>
      <w:r>
        <w:rPr>
          <w:i/>
          <w:spacing w:val="41"/>
          <w:position w:val="-5"/>
          <w:sz w:val="14"/>
        </w:rPr>
        <w:t xml:space="preserve"> </w:t>
      </w:r>
      <w:r>
        <w:rPr>
          <w:rFonts w:ascii="Symbol" w:hAnsi="Symbol"/>
          <w:sz w:val="23"/>
        </w:rPr>
        <w:t></w:t>
      </w:r>
      <w:r>
        <w:rPr>
          <w:spacing w:val="-25"/>
          <w:sz w:val="23"/>
        </w:rPr>
        <w:t xml:space="preserve"> </w:t>
      </w:r>
      <w:r>
        <w:rPr>
          <w:rFonts w:ascii="Symbol" w:hAnsi="Symbol"/>
          <w:sz w:val="31"/>
        </w:rPr>
        <w:t></w:t>
      </w:r>
      <w:r>
        <w:rPr>
          <w:rFonts w:ascii="Symbol" w:hAnsi="Symbol"/>
          <w:sz w:val="25"/>
        </w:rPr>
        <w:t></w:t>
      </w:r>
      <w:r>
        <w:rPr>
          <w:spacing w:val="14"/>
          <w:sz w:val="25"/>
        </w:rPr>
        <w:t xml:space="preserve"> </w:t>
      </w:r>
      <w:r>
        <w:rPr>
          <w:rFonts w:ascii="Symbol" w:hAnsi="Symbol"/>
          <w:sz w:val="23"/>
        </w:rPr>
        <w:t></w:t>
      </w:r>
      <w:r>
        <w:rPr>
          <w:spacing w:val="-35"/>
          <w:sz w:val="23"/>
        </w:rPr>
        <w:t xml:space="preserve"> </w:t>
      </w:r>
      <w:r>
        <w:rPr>
          <w:sz w:val="23"/>
        </w:rPr>
        <w:t>1</w:t>
      </w:r>
      <w:r>
        <w:rPr>
          <w:rFonts w:ascii="Symbol" w:hAnsi="Symbol"/>
          <w:sz w:val="31"/>
        </w:rPr>
        <w:t></w:t>
      </w:r>
      <w:r>
        <w:rPr>
          <w:rFonts w:ascii="Symbol" w:hAnsi="Symbol"/>
          <w:sz w:val="23"/>
        </w:rPr>
        <w:t></w:t>
      </w:r>
      <w:r>
        <w:rPr>
          <w:spacing w:val="-13"/>
          <w:sz w:val="23"/>
        </w:rPr>
        <w:t xml:space="preserve"> </w:t>
      </w:r>
      <w:r>
        <w:rPr>
          <w:i/>
          <w:sz w:val="23"/>
        </w:rPr>
        <w:t>R</w:t>
      </w:r>
      <w:r>
        <w:rPr>
          <w:i/>
          <w:position w:val="-5"/>
          <w:sz w:val="14"/>
        </w:rPr>
        <w:t>е</w:t>
      </w:r>
      <w:r>
        <w:rPr>
          <w:i/>
          <w:spacing w:val="47"/>
          <w:position w:val="-5"/>
          <w:sz w:val="14"/>
        </w:rPr>
        <w:t xml:space="preserve"> </w:t>
      </w:r>
      <w:r>
        <w:rPr>
          <w:rFonts w:ascii="Symbol" w:hAnsi="Symbol"/>
          <w:sz w:val="23"/>
        </w:rPr>
        <w:t></w:t>
      </w:r>
      <w:r>
        <w:rPr>
          <w:spacing w:val="-4"/>
          <w:sz w:val="23"/>
        </w:rPr>
        <w:t xml:space="preserve"> </w:t>
      </w:r>
      <w:r>
        <w:rPr>
          <w:i/>
          <w:spacing w:val="10"/>
          <w:sz w:val="23"/>
        </w:rPr>
        <w:t>I</w:t>
      </w:r>
      <w:r>
        <w:rPr>
          <w:i/>
          <w:spacing w:val="10"/>
          <w:position w:val="-5"/>
          <w:sz w:val="14"/>
        </w:rPr>
        <w:t>б</w:t>
      </w:r>
      <w:r>
        <w:rPr>
          <w:i/>
          <w:spacing w:val="42"/>
          <w:position w:val="-5"/>
          <w:sz w:val="14"/>
        </w:rPr>
        <w:t xml:space="preserve"> </w:t>
      </w:r>
      <w:r>
        <w:rPr>
          <w:rFonts w:ascii="Symbol" w:hAnsi="Symbol"/>
          <w:sz w:val="23"/>
        </w:rPr>
        <w:t></w:t>
      </w:r>
      <w:r>
        <w:rPr>
          <w:spacing w:val="-17"/>
          <w:sz w:val="23"/>
        </w:rPr>
        <w:t xml:space="preserve"> </w:t>
      </w:r>
      <w:r>
        <w:rPr>
          <w:rFonts w:ascii="Symbol" w:hAnsi="Symbol"/>
          <w:sz w:val="25"/>
        </w:rPr>
        <w:t></w:t>
      </w:r>
      <w:r>
        <w:rPr>
          <w:spacing w:val="4"/>
          <w:sz w:val="25"/>
        </w:rPr>
        <w:t xml:space="preserve"> </w:t>
      </w:r>
      <w:r>
        <w:rPr>
          <w:rFonts w:ascii="Symbol" w:hAnsi="Symbol"/>
          <w:sz w:val="23"/>
        </w:rPr>
        <w:t></w:t>
      </w:r>
      <w:r>
        <w:rPr>
          <w:spacing w:val="-14"/>
          <w:sz w:val="23"/>
        </w:rPr>
        <w:t xml:space="preserve"> </w:t>
      </w:r>
      <w:r>
        <w:rPr>
          <w:i/>
          <w:sz w:val="23"/>
        </w:rPr>
        <w:t>R</w:t>
      </w:r>
      <w:r>
        <w:rPr>
          <w:i/>
          <w:position w:val="-5"/>
          <w:sz w:val="14"/>
        </w:rPr>
        <w:t>н</w:t>
      </w:r>
      <w:r>
        <w:rPr>
          <w:i/>
          <w:spacing w:val="63"/>
          <w:position w:val="-5"/>
          <w:sz w:val="14"/>
        </w:rPr>
        <w:t xml:space="preserve"> </w:t>
      </w:r>
      <w:r>
        <w:rPr>
          <w:rFonts w:ascii="Symbol" w:hAnsi="Symbol"/>
          <w:sz w:val="23"/>
        </w:rPr>
        <w:t></w:t>
      </w:r>
      <w:r>
        <w:rPr>
          <w:spacing w:val="3"/>
          <w:sz w:val="23"/>
        </w:rPr>
        <w:t xml:space="preserve"> </w:t>
      </w:r>
      <w:r>
        <w:rPr>
          <w:rFonts w:ascii="Symbol" w:hAnsi="Symbol"/>
          <w:spacing w:val="10"/>
          <w:sz w:val="23"/>
        </w:rPr>
        <w:t></w:t>
      </w:r>
      <w:r>
        <w:rPr>
          <w:i/>
          <w:spacing w:val="10"/>
          <w:sz w:val="23"/>
        </w:rPr>
        <w:t>І</w:t>
      </w:r>
      <w:r>
        <w:rPr>
          <w:i/>
          <w:spacing w:val="10"/>
          <w:position w:val="-5"/>
          <w:sz w:val="14"/>
        </w:rPr>
        <w:t>б</w:t>
      </w:r>
      <w:r>
        <w:rPr>
          <w:i/>
          <w:spacing w:val="42"/>
          <w:position w:val="-5"/>
          <w:sz w:val="14"/>
        </w:rPr>
        <w:t xml:space="preserve"> </w:t>
      </w:r>
      <w:r>
        <w:rPr>
          <w:rFonts w:ascii="Symbol" w:hAnsi="Symbol"/>
          <w:sz w:val="23"/>
        </w:rPr>
        <w:t></w:t>
      </w:r>
      <w:r>
        <w:rPr>
          <w:spacing w:val="-31"/>
          <w:sz w:val="23"/>
        </w:rPr>
        <w:t xml:space="preserve"> </w:t>
      </w:r>
      <w:r>
        <w:rPr>
          <w:rFonts w:ascii="Symbol" w:hAnsi="Symbol"/>
          <w:sz w:val="32"/>
        </w:rPr>
        <w:t></w:t>
      </w:r>
      <w:r>
        <w:rPr>
          <w:sz w:val="23"/>
        </w:rPr>
        <w:t>R</w:t>
      </w:r>
      <w:r>
        <w:rPr>
          <w:position w:val="-5"/>
          <w:sz w:val="14"/>
        </w:rPr>
        <w:t>е</w:t>
      </w:r>
      <w:r>
        <w:rPr>
          <w:spacing w:val="35"/>
          <w:position w:val="-5"/>
          <w:sz w:val="14"/>
        </w:rPr>
        <w:t xml:space="preserve"> </w:t>
      </w:r>
      <w:r>
        <w:rPr>
          <w:rFonts w:ascii="Symbol" w:hAnsi="Symbol"/>
          <w:sz w:val="23"/>
        </w:rPr>
        <w:t></w:t>
      </w:r>
      <w:r>
        <w:rPr>
          <w:spacing w:val="-25"/>
          <w:sz w:val="23"/>
        </w:rPr>
        <w:t xml:space="preserve"> </w:t>
      </w:r>
      <w:r>
        <w:rPr>
          <w:rFonts w:ascii="Symbol" w:hAnsi="Symbol"/>
          <w:sz w:val="31"/>
        </w:rPr>
        <w:t></w:t>
      </w:r>
      <w:r>
        <w:rPr>
          <w:rFonts w:ascii="Symbol" w:hAnsi="Symbol"/>
          <w:sz w:val="25"/>
        </w:rPr>
        <w:t></w:t>
      </w:r>
      <w:r>
        <w:rPr>
          <w:spacing w:val="14"/>
          <w:sz w:val="25"/>
        </w:rPr>
        <w:t xml:space="preserve"> </w:t>
      </w:r>
      <w:r>
        <w:rPr>
          <w:rFonts w:ascii="Symbol" w:hAnsi="Symbol"/>
          <w:sz w:val="23"/>
        </w:rPr>
        <w:t></w:t>
      </w:r>
      <w:r>
        <w:rPr>
          <w:spacing w:val="-35"/>
          <w:sz w:val="23"/>
        </w:rPr>
        <w:t xml:space="preserve"> </w:t>
      </w:r>
      <w:r>
        <w:rPr>
          <w:sz w:val="23"/>
        </w:rPr>
        <w:t>1</w:t>
      </w:r>
      <w:r>
        <w:rPr>
          <w:rFonts w:ascii="Symbol" w:hAnsi="Symbol"/>
          <w:sz w:val="31"/>
        </w:rPr>
        <w:t></w:t>
      </w:r>
      <w:r>
        <w:rPr>
          <w:rFonts w:ascii="Symbol" w:hAnsi="Symbol"/>
          <w:sz w:val="23"/>
        </w:rPr>
        <w:t></w:t>
      </w:r>
      <w:r>
        <w:rPr>
          <w:spacing w:val="-3"/>
          <w:sz w:val="23"/>
        </w:rPr>
        <w:t xml:space="preserve"> </w:t>
      </w:r>
      <w:r>
        <w:rPr>
          <w:rFonts w:ascii="Symbol" w:hAnsi="Symbol"/>
          <w:sz w:val="25"/>
        </w:rPr>
        <w:t></w:t>
      </w:r>
      <w:r>
        <w:rPr>
          <w:spacing w:val="2"/>
          <w:sz w:val="25"/>
        </w:rPr>
        <w:t xml:space="preserve"> </w:t>
      </w:r>
      <w:r>
        <w:rPr>
          <w:rFonts w:ascii="Symbol" w:hAnsi="Symbol"/>
          <w:sz w:val="23"/>
        </w:rPr>
        <w:t></w:t>
      </w:r>
      <w:r>
        <w:rPr>
          <w:spacing w:val="-13"/>
          <w:sz w:val="23"/>
        </w:rPr>
        <w:t xml:space="preserve"> </w:t>
      </w:r>
      <w:r>
        <w:rPr>
          <w:i/>
          <w:sz w:val="23"/>
        </w:rPr>
        <w:t>R</w:t>
      </w:r>
      <w:r>
        <w:rPr>
          <w:i/>
          <w:position w:val="-5"/>
          <w:sz w:val="14"/>
        </w:rPr>
        <w:t>н</w:t>
      </w:r>
      <w:r>
        <w:rPr>
          <w:i/>
          <w:spacing w:val="4"/>
          <w:position w:val="-5"/>
          <w:sz w:val="14"/>
        </w:rPr>
        <w:t xml:space="preserve"> </w:t>
      </w:r>
      <w:r>
        <w:rPr>
          <w:rFonts w:ascii="Symbol" w:hAnsi="Symbol"/>
          <w:sz w:val="32"/>
        </w:rPr>
        <w:t></w:t>
      </w:r>
      <w:r>
        <w:rPr>
          <w:sz w:val="28"/>
        </w:rPr>
        <w:t>,</w:t>
      </w:r>
      <w:r>
        <w:rPr>
          <w:spacing w:val="1"/>
          <w:sz w:val="28"/>
        </w:rPr>
        <w:t xml:space="preserve"> </w:t>
      </w:r>
      <w:r>
        <w:rPr>
          <w:spacing w:val="-10"/>
          <w:sz w:val="28"/>
        </w:rPr>
        <w:t>В</w:t>
      </w:r>
    </w:p>
    <w:p>
      <w:pPr>
        <w:pStyle w:val="Style15"/>
        <w:spacing w:before="69" w:after="0"/>
        <w:ind w:left="1430" w:hanging="0"/>
        <w:rPr/>
      </w:pPr>
      <w:r>
        <w:rPr/>
        <w:t>Струм</w:t>
      </w:r>
      <w:r>
        <w:rPr>
          <w:spacing w:val="-5"/>
        </w:rPr>
        <w:t xml:space="preserve"> </w:t>
      </w:r>
      <w:r>
        <w:rPr/>
        <w:t>бази</w:t>
      </w:r>
      <w:r>
        <w:rPr>
          <w:spacing w:val="-5"/>
        </w:rPr>
        <w:t xml:space="preserve"> </w:t>
      </w:r>
      <w:r>
        <w:rPr/>
        <w:t>розраховується</w:t>
      </w:r>
      <w:r>
        <w:rPr>
          <w:spacing w:val="-5"/>
        </w:rPr>
        <w:t xml:space="preserve"> </w:t>
      </w:r>
      <w:r>
        <w:rPr/>
        <w:t>за</w:t>
      </w:r>
      <w:r>
        <w:rPr>
          <w:spacing w:val="-5"/>
        </w:rPr>
        <w:t xml:space="preserve"> </w:t>
      </w:r>
      <w:r>
        <w:rPr>
          <w:spacing w:val="-2"/>
        </w:rPr>
        <w:t>формулою:</w:t>
      </w:r>
    </w:p>
    <w:p>
      <w:pPr>
        <w:sectPr>
          <w:footerReference w:type="default" r:id="rId54"/>
          <w:type w:val="nextPage"/>
          <w:pgSz w:w="11906" w:h="16838"/>
          <w:pgMar w:left="992" w:right="0" w:gutter="0" w:header="0" w:top="620" w:footer="657" w:bottom="960"/>
          <w:pgNumType w:fmt="decimal"/>
          <w:formProt w:val="false"/>
          <w:textDirection w:val="lrTb"/>
          <w:docGrid w:type="default" w:linePitch="100" w:charSpace="4096"/>
        </w:sectPr>
      </w:pPr>
    </w:p>
    <w:p>
      <w:pPr>
        <w:pStyle w:val="Style15"/>
        <w:spacing w:before="29" w:after="0"/>
        <w:rPr>
          <w:sz w:val="26"/>
        </w:rPr>
      </w:pPr>
      <w:r>
        <w:rPr>
          <w:sz w:val="26"/>
        </w:rPr>
      </w:r>
    </w:p>
    <w:p>
      <w:pPr>
        <w:pStyle w:val="Normal"/>
        <w:spacing w:lineRule="exact" w:line="102"/>
        <w:jc w:val="right"/>
        <w:rPr>
          <w:rFonts w:ascii="Symbol" w:hAnsi="Symbol"/>
          <w:sz w:val="26"/>
        </w:rPr>
      </w:pPr>
      <w:r>
        <w:rPr>
          <w:i/>
          <w:spacing w:val="11"/>
          <w:w w:val="105"/>
          <w:sz w:val="26"/>
        </w:rPr>
        <w:t>I</w:t>
      </w:r>
      <w:r>
        <w:rPr>
          <w:i/>
          <w:spacing w:val="11"/>
          <w:w w:val="105"/>
          <w:position w:val="-6"/>
          <w:sz w:val="15"/>
        </w:rPr>
        <w:t>б</w:t>
      </w:r>
      <w:r>
        <w:rPr>
          <w:i/>
          <w:spacing w:val="67"/>
          <w:w w:val="105"/>
          <w:position w:val="-6"/>
          <w:sz w:val="15"/>
        </w:rPr>
        <w:t xml:space="preserve"> </w:t>
      </w:r>
      <w:r>
        <w:rPr>
          <w:rFonts w:ascii="Symbol" w:hAnsi="Symbol"/>
          <w:spacing w:val="-10"/>
          <w:w w:val="105"/>
          <w:sz w:val="26"/>
        </w:rPr>
        <w:t></w:t>
      </w:r>
    </w:p>
    <w:p>
      <w:pPr>
        <w:pStyle w:val="ListParagraph"/>
        <w:numPr>
          <w:ilvl w:val="0"/>
          <w:numId w:val="101"/>
        </w:numPr>
        <w:tabs>
          <w:tab w:val="clear" w:pos="720"/>
          <w:tab w:val="left" w:pos="1079" w:leader="none"/>
        </w:tabs>
        <w:spacing w:lineRule="exact" w:line="327" w:before="115" w:after="0"/>
        <w:ind w:left="1079" w:hanging="207"/>
        <w:rPr>
          <w:i/>
          <w:i/>
          <w:sz w:val="15"/>
        </w:rPr>
      </w:pPr>
      <w:r>
        <w:br w:type="column"/>
      </w:r>
      <w:r>
        <w:rPr>
          <w:i/>
          <w:spacing w:val="-5"/>
          <w:w w:val="105"/>
          <w:sz w:val="26"/>
        </w:rPr>
        <w:t>E</w:t>
      </w:r>
      <w:r>
        <w:rPr>
          <w:i/>
          <w:spacing w:val="-5"/>
          <w:w w:val="105"/>
          <w:position w:val="-6"/>
          <w:sz w:val="15"/>
        </w:rPr>
        <w:t>к</w:t>
      </w:r>
    </w:p>
    <w:p>
      <w:pPr>
        <w:pStyle w:val="Normal"/>
        <w:spacing w:lineRule="exact" w:line="52"/>
        <w:ind w:right="99" w:hanging="0"/>
        <w:jc w:val="center"/>
        <w:rPr>
          <w:rFonts w:ascii="Symbol" w:hAnsi="Symbol"/>
          <w:sz w:val="35"/>
        </w:rPr>
      </w:pPr>
      <w:r>
        <w:rPr>
          <w:rFonts w:ascii="Symbol" w:hAnsi="Symbol"/>
          <w:spacing w:val="-10"/>
          <w:w w:val="85"/>
          <w:sz w:val="35"/>
        </w:rPr>
        <w:t></w:t>
      </w:r>
    </w:p>
    <w:p>
      <w:pPr>
        <w:pStyle w:val="Normal"/>
        <w:spacing w:before="138" w:after="0"/>
        <w:ind w:right="359" w:hanging="0"/>
        <w:jc w:val="right"/>
        <w:rPr>
          <w:sz w:val="26"/>
        </w:rPr>
      </w:pPr>
      <w:r>
        <w:br w:type="column"/>
      </w:r>
      <w:r>
        <w:rPr>
          <w:spacing w:val="-5"/>
          <w:w w:val="105"/>
          <w:sz w:val="26"/>
        </w:rPr>
        <w:t>28</w:t>
      </w:r>
    </w:p>
    <w:p>
      <w:pPr>
        <w:pStyle w:val="Normal"/>
        <w:tabs>
          <w:tab w:val="clear" w:pos="720"/>
          <w:tab w:val="left" w:pos="2682" w:leader="none"/>
        </w:tabs>
        <w:spacing w:lineRule="exact" w:line="99"/>
        <w:ind w:left="1406" w:hanging="0"/>
        <w:rPr>
          <w:sz w:val="15"/>
        </w:rPr>
      </w:pPr>
      <w:r>
        <mc:AlternateContent>
          <mc:Choice Requires="wps">
            <w:drawing>
              <wp:anchor behindDoc="0" distT="3810" distB="2540" distL="3810" distR="3810" simplePos="0" locked="0" layoutInCell="0" allowOverlap="1" relativeHeight="592">
                <wp:simplePos x="0" y="0"/>
                <wp:positionH relativeFrom="page">
                  <wp:posOffset>4269105</wp:posOffset>
                </wp:positionH>
                <wp:positionV relativeFrom="paragraph">
                  <wp:posOffset>54610</wp:posOffset>
                </wp:positionV>
                <wp:extent cx="1404620" cy="1270"/>
                <wp:effectExtent l="3810" t="3810" r="3810" b="2540"/>
                <wp:wrapNone/>
                <wp:docPr id="92" name="Graphic 307"/>
                <a:graphic xmlns:a="http://schemas.openxmlformats.org/drawingml/2006/main">
                  <a:graphicData uri="http://schemas.microsoft.com/office/word/2010/wordprocessingShape">
                    <wps:wsp>
                      <wps:cNvSpPr/>
                      <wps:spPr>
                        <a:xfrm>
                          <a:off x="0" y="0"/>
                          <a:ext cx="1404720" cy="1440"/>
                        </a:xfrm>
                        <a:custGeom>
                          <a:avLst/>
                          <a:gdLst>
                            <a:gd name="textAreaLeft" fmla="*/ 0 w 796320"/>
                            <a:gd name="textAreaRight" fmla="*/ 797040 w 796320"/>
                            <a:gd name="textAreaTop" fmla="*/ 0 h 720"/>
                            <a:gd name="textAreaBottom" fmla="*/ 1440 h 720"/>
                          </a:gdLst>
                          <a:ahLst/>
                          <a:rect l="textAreaLeft" t="textAreaTop" r="textAreaRight" b="textAreaBottom"/>
                          <a:pathLst>
                            <a:path w="1404620" h="0">
                              <a:moveTo>
                                <a:pt x="0" y="0"/>
                              </a:moveTo>
                              <a:lnTo>
                                <a:pt x="1404532" y="0"/>
                              </a:lnTo>
                            </a:path>
                          </a:pathLst>
                        </a:custGeom>
                        <a:noFill/>
                        <a:ln w="698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593">
                <wp:simplePos x="0" y="0"/>
                <wp:positionH relativeFrom="page">
                  <wp:posOffset>4130040</wp:posOffset>
                </wp:positionH>
                <wp:positionV relativeFrom="paragraph">
                  <wp:posOffset>-74295</wp:posOffset>
                </wp:positionV>
                <wp:extent cx="95250" cy="208915"/>
                <wp:effectExtent l="0" t="0" r="0" b="0"/>
                <wp:wrapNone/>
                <wp:docPr id="93" name="Textbox 308"/>
                <a:graphic xmlns:a="http://schemas.openxmlformats.org/drawingml/2006/main">
                  <a:graphicData uri="http://schemas.microsoft.com/office/word/2010/wordprocessingShape">
                    <wps:wsp>
                      <wps:cNvSpPr/>
                      <wps:spPr>
                        <a:xfrm>
                          <a:off x="0" y="0"/>
                          <a:ext cx="95400" cy="208800"/>
                        </a:xfrm>
                        <a:prstGeom prst="rect">
                          <a:avLst/>
                        </a:prstGeom>
                        <a:noFill/>
                        <a:ln w="0">
                          <a:noFill/>
                        </a:ln>
                      </wps:spPr>
                      <wps:style>
                        <a:lnRef idx="0"/>
                        <a:fillRef idx="0"/>
                        <a:effectRef idx="0"/>
                        <a:fontRef idx="minor"/>
                      </wps:style>
                      <wps:txbx>
                        <w:txbxContent>
                          <w:p>
                            <w:pPr>
                              <w:pStyle w:val="Style21"/>
                              <w:spacing w:before="8" w:after="0"/>
                              <w:rPr>
                                <w:rFonts w:ascii="Symbol" w:hAnsi="Symbol"/>
                                <w:sz w:val="26"/>
                              </w:rPr>
                            </w:pPr>
                            <w:r>
                              <w:rPr>
                                <w:rFonts w:ascii="Symbol" w:hAnsi="Symbol"/>
                                <w:color w:val="000000"/>
                                <w:spacing w:val="-10"/>
                                <w:w w:val="105"/>
                                <w:sz w:val="26"/>
                              </w:rPr>
                              <w:t></w:t>
                            </w:r>
                          </w:p>
                        </w:txbxContent>
                      </wps:txbx>
                      <wps:bodyPr lIns="0" rIns="0" tIns="0" bIns="0" anchor="t">
                        <a:noAutofit/>
                      </wps:bodyPr>
                    </wps:wsp>
                  </a:graphicData>
                </a:graphic>
              </wp:anchor>
            </w:drawing>
          </mc:Choice>
          <mc:Fallback>
            <w:pict>
              <v:rect id="shape_0" ID="Textbox 308" path="m0,0l-2147483645,0l-2147483645,-2147483646l0,-2147483646xe" stroked="f" o:allowincell="f" style="position:absolute;margin-left:325.2pt;margin-top:-5.85pt;width:7.45pt;height:16.4pt;mso-wrap-style:square;v-text-anchor:top;mso-position-horizontal-relative:page">
                <v:fill o:detectmouseclick="t" on="false"/>
                <v:stroke color="#3465a4" joinstyle="round" endcap="flat"/>
                <v:textbox>
                  <w:txbxContent>
                    <w:p>
                      <w:pPr>
                        <w:pStyle w:val="Style21"/>
                        <w:spacing w:before="8" w:after="0"/>
                        <w:rPr>
                          <w:rFonts w:ascii="Symbol" w:hAnsi="Symbol"/>
                          <w:sz w:val="26"/>
                        </w:rPr>
                      </w:pPr>
                      <w:r>
                        <w:rPr>
                          <w:rFonts w:ascii="Symbol" w:hAnsi="Symbol"/>
                          <w:color w:val="000000"/>
                          <w:spacing w:val="-10"/>
                          <w:w w:val="105"/>
                          <w:sz w:val="26"/>
                        </w:rPr>
                        <w:t></w:t>
                      </w:r>
                    </w:p>
                  </w:txbxContent>
                </v:textbox>
                <w10:wrap type="none"/>
              </v:rect>
            </w:pict>
          </mc:Fallback>
        </mc:AlternateContent>
      </w:r>
      <w:r>
        <w:rPr>
          <w:spacing w:val="-5"/>
          <w:w w:val="105"/>
          <w:sz w:val="15"/>
        </w:rPr>
        <w:t>3</w:t>
      </w:r>
      <w:r>
        <w:rPr>
          <w:rFonts w:ascii="Symbol" w:hAnsi="Symbol"/>
          <w:spacing w:val="-5"/>
          <w:w w:val="105"/>
          <w:sz w:val="15"/>
        </w:rPr>
        <w:t></w:t>
      </w:r>
      <w:r>
        <w:rPr>
          <w:sz w:val="15"/>
        </w:rPr>
        <w:tab/>
      </w:r>
      <w:r>
        <w:rPr>
          <w:spacing w:val="-10"/>
          <w:w w:val="105"/>
          <w:sz w:val="15"/>
        </w:rPr>
        <w:t>3</w:t>
      </w:r>
    </w:p>
    <w:p>
      <w:pPr>
        <w:pStyle w:val="Style15"/>
        <w:spacing w:before="29" w:after="0"/>
        <w:rPr>
          <w:sz w:val="26"/>
        </w:rPr>
      </w:pPr>
      <w:r>
        <w:br w:type="column"/>
      </w:r>
      <w:r>
        <w:rPr>
          <w:sz w:val="26"/>
        </w:rPr>
      </w:r>
    </w:p>
    <w:p>
      <w:pPr>
        <w:pStyle w:val="Normal"/>
        <w:spacing w:lineRule="exact" w:line="102"/>
        <w:ind w:left="616" w:hanging="0"/>
        <w:rPr>
          <w:sz w:val="28"/>
        </w:rPr>
      </w:pPr>
      <w:r>
        <w:rPr>
          <w:rFonts w:ascii="Symbol" w:hAnsi="Symbol"/>
          <w:w w:val="105"/>
          <w:position w:val="-3"/>
          <w:sz w:val="26"/>
        </w:rPr>
        <w:t></w:t>
      </w:r>
      <w:r>
        <w:rPr>
          <w:spacing w:val="-34"/>
          <w:w w:val="105"/>
          <w:sz w:val="26"/>
        </w:rPr>
        <w:t xml:space="preserve"> </w:t>
      </w:r>
      <w:r>
        <w:rPr>
          <w:w w:val="105"/>
          <w:sz w:val="26"/>
        </w:rPr>
        <w:t>1</w:t>
      </w:r>
      <w:r>
        <w:rPr>
          <w:spacing w:val="23"/>
          <w:w w:val="105"/>
          <w:sz w:val="26"/>
        </w:rPr>
        <w:t xml:space="preserve"> </w:t>
      </w:r>
      <w:r>
        <w:rPr>
          <w:spacing w:val="-5"/>
          <w:w w:val="105"/>
          <w:position w:val="-3"/>
          <w:sz w:val="28"/>
        </w:rPr>
        <w:t>мА</w:t>
      </w:r>
    </w:p>
    <w:p>
      <w:pPr>
        <w:sectPr>
          <w:type w:val="continuous"/>
          <w:pgSz w:w="11906" w:h="16838"/>
          <w:pgMar w:left="992" w:right="0" w:gutter="0" w:header="0" w:top="620" w:footer="657" w:bottom="960"/>
          <w:cols w:num="4" w:equalWidth="false" w:sep="false">
            <w:col w:w="3185" w:space="40"/>
            <w:col w:w="1329" w:space="38"/>
            <w:col w:w="2759" w:space="40"/>
            <w:col w:w="3521"/>
          </w:cols>
          <w:formProt w:val="false"/>
          <w:textDirection w:val="lrTb"/>
          <w:docGrid w:type="default" w:linePitch="100" w:charSpace="4096"/>
        </w:sectPr>
      </w:pPr>
    </w:p>
    <w:p>
      <w:pPr>
        <w:pStyle w:val="Normal"/>
        <w:spacing w:lineRule="exact" w:line="365"/>
        <w:jc w:val="right"/>
        <w:rPr>
          <w:rFonts w:ascii="Symbol" w:hAnsi="Symbol"/>
          <w:sz w:val="26"/>
        </w:rPr>
      </w:pPr>
      <w:r>
        <mc:AlternateContent>
          <mc:Choice Requires="wps">
            <w:drawing>
              <wp:anchor behindDoc="0" distT="3810" distB="2540" distL="3810" distR="3810" simplePos="0" locked="0" layoutInCell="0" allowOverlap="1" relativeHeight="591">
                <wp:simplePos x="0" y="0"/>
                <wp:positionH relativeFrom="page">
                  <wp:posOffset>2698115</wp:posOffset>
                </wp:positionH>
                <wp:positionV relativeFrom="paragraph">
                  <wp:posOffset>-8890</wp:posOffset>
                </wp:positionV>
                <wp:extent cx="1385570" cy="1270"/>
                <wp:effectExtent l="3810" t="3810" r="3810" b="2540"/>
                <wp:wrapNone/>
                <wp:docPr id="95" name="Graphic 309"/>
                <a:graphic xmlns:a="http://schemas.openxmlformats.org/drawingml/2006/main">
                  <a:graphicData uri="http://schemas.microsoft.com/office/word/2010/wordprocessingShape">
                    <wps:wsp>
                      <wps:cNvSpPr/>
                      <wps:spPr>
                        <a:xfrm>
                          <a:off x="0" y="0"/>
                          <a:ext cx="1385640" cy="1440"/>
                        </a:xfrm>
                        <a:custGeom>
                          <a:avLst/>
                          <a:gdLst>
                            <a:gd name="textAreaLeft" fmla="*/ 0 w 785520"/>
                            <a:gd name="textAreaRight" fmla="*/ 786240 w 785520"/>
                            <a:gd name="textAreaTop" fmla="*/ 0 h 720"/>
                            <a:gd name="textAreaBottom" fmla="*/ 1440 h 720"/>
                          </a:gdLst>
                          <a:ahLst/>
                          <a:rect l="textAreaLeft" t="textAreaTop" r="textAreaRight" b="textAreaBottom"/>
                          <a:pathLst>
                            <a:path w="1385570" h="0">
                              <a:moveTo>
                                <a:pt x="0" y="0"/>
                              </a:moveTo>
                              <a:lnTo>
                                <a:pt x="1385229" y="0"/>
                              </a:lnTo>
                            </a:path>
                          </a:pathLst>
                        </a:custGeom>
                        <a:noFill/>
                        <a:ln w="6985">
                          <a:solidFill>
                            <a:srgbClr val="000000"/>
                          </a:solidFill>
                          <a:round/>
                        </a:ln>
                      </wps:spPr>
                      <wps:style>
                        <a:lnRef idx="0"/>
                        <a:fillRef idx="0"/>
                        <a:effectRef idx="0"/>
                        <a:fontRef idx="minor"/>
                      </wps:style>
                      <wps:bodyPr/>
                    </wps:wsp>
                  </a:graphicData>
                </a:graphic>
              </wp:anchor>
            </w:drawing>
          </mc:Choice>
          <mc:Fallback>
            <w:pict/>
          </mc:Fallback>
        </mc:AlternateContent>
      </w:r>
      <w:r>
        <w:rPr>
          <w:rFonts w:ascii="Symbol" w:hAnsi="Symbol"/>
          <w:sz w:val="36"/>
        </w:rPr>
        <w:t></w:t>
      </w:r>
      <w:r>
        <w:rPr>
          <w:sz w:val="26"/>
        </w:rPr>
        <w:t>R</w:t>
      </w:r>
      <w:r>
        <w:rPr>
          <w:position w:val="-6"/>
          <w:sz w:val="15"/>
        </w:rPr>
        <w:t>е</w:t>
      </w:r>
      <w:r>
        <w:rPr>
          <w:spacing w:val="31"/>
          <w:position w:val="-6"/>
          <w:sz w:val="15"/>
        </w:rPr>
        <w:t xml:space="preserve"> </w:t>
      </w:r>
      <w:r>
        <w:rPr>
          <w:rFonts w:ascii="Symbol" w:hAnsi="Symbol"/>
          <w:spacing w:val="-10"/>
          <w:sz w:val="26"/>
        </w:rPr>
        <w:t></w:t>
      </w:r>
    </w:p>
    <w:p>
      <w:pPr>
        <w:pStyle w:val="Normal"/>
        <w:spacing w:lineRule="exact" w:line="365"/>
        <w:ind w:left="82" w:hanging="0"/>
        <w:rPr>
          <w:rFonts w:ascii="Symbol" w:hAnsi="Symbol"/>
          <w:sz w:val="36"/>
        </w:rPr>
      </w:pPr>
      <w:r>
        <w:br w:type="column"/>
      </w:r>
      <w:r>
        <w:rPr>
          <w:rFonts w:ascii="Symbol" w:hAnsi="Symbol"/>
          <w:sz w:val="28"/>
        </w:rPr>
        <w:t></w:t>
      </w:r>
      <w:r>
        <w:rPr>
          <w:spacing w:val="22"/>
          <w:sz w:val="28"/>
        </w:rPr>
        <w:t xml:space="preserve"> </w:t>
      </w:r>
      <w:r>
        <w:rPr>
          <w:rFonts w:ascii="Symbol" w:hAnsi="Symbol"/>
          <w:sz w:val="26"/>
        </w:rPr>
        <w:t></w:t>
      </w:r>
      <w:r>
        <w:rPr>
          <w:sz w:val="26"/>
        </w:rPr>
        <w:t>1</w:t>
      </w:r>
      <w:r>
        <w:rPr>
          <w:rFonts w:ascii="Symbol" w:hAnsi="Symbol"/>
          <w:sz w:val="35"/>
        </w:rPr>
        <w:t></w:t>
      </w:r>
      <w:r>
        <w:rPr>
          <w:rFonts w:ascii="Symbol" w:hAnsi="Symbol"/>
          <w:sz w:val="26"/>
        </w:rPr>
        <w:t></w:t>
      </w:r>
      <w:r>
        <w:rPr>
          <w:spacing w:val="-2"/>
          <w:sz w:val="26"/>
        </w:rPr>
        <w:t xml:space="preserve"> </w:t>
      </w:r>
      <w:r>
        <w:rPr>
          <w:rFonts w:ascii="Symbol" w:hAnsi="Symbol"/>
          <w:sz w:val="28"/>
        </w:rPr>
        <w:t></w:t>
      </w:r>
      <w:r>
        <w:rPr>
          <w:spacing w:val="8"/>
          <w:sz w:val="28"/>
        </w:rPr>
        <w:t xml:space="preserve"> </w:t>
      </w:r>
      <w:r>
        <w:rPr>
          <w:rFonts w:ascii="Symbol" w:hAnsi="Symbol"/>
          <w:sz w:val="26"/>
        </w:rPr>
        <w:t></w:t>
      </w:r>
      <w:r>
        <w:rPr>
          <w:spacing w:val="-16"/>
          <w:sz w:val="26"/>
        </w:rPr>
        <w:t xml:space="preserve"> </w:t>
      </w:r>
      <w:r>
        <w:rPr>
          <w:i/>
          <w:sz w:val="26"/>
        </w:rPr>
        <w:t>R</w:t>
      </w:r>
      <w:r>
        <w:rPr>
          <w:i/>
          <w:position w:val="-6"/>
          <w:sz w:val="15"/>
        </w:rPr>
        <w:t>н</w:t>
      </w:r>
      <w:r>
        <w:rPr>
          <w:i/>
          <w:spacing w:val="10"/>
          <w:position w:val="-6"/>
          <w:sz w:val="15"/>
        </w:rPr>
        <w:t xml:space="preserve"> </w:t>
      </w:r>
      <w:r>
        <w:rPr>
          <w:rFonts w:ascii="Symbol" w:hAnsi="Symbol"/>
          <w:spacing w:val="-28"/>
          <w:sz w:val="36"/>
        </w:rPr>
        <w:t></w:t>
      </w:r>
    </w:p>
    <w:p>
      <w:pPr>
        <w:pStyle w:val="Normal"/>
        <w:spacing w:lineRule="exact" w:line="342"/>
        <w:ind w:left="225" w:hanging="0"/>
        <w:rPr>
          <w:sz w:val="26"/>
        </w:rPr>
      </w:pPr>
      <w:r>
        <w:br w:type="column"/>
      </w:r>
      <w:r>
        <w:rPr>
          <w:sz w:val="26"/>
        </w:rPr>
        <w:t>10</w:t>
      </w:r>
      <w:r>
        <w:rPr>
          <w:spacing w:val="64"/>
          <w:sz w:val="26"/>
        </w:rPr>
        <w:t xml:space="preserve"> </w:t>
      </w:r>
      <w:r>
        <w:rPr>
          <w:rFonts w:ascii="Symbol" w:hAnsi="Symbol"/>
          <w:sz w:val="35"/>
        </w:rPr>
        <w:t></w:t>
      </w:r>
      <w:r>
        <w:rPr>
          <w:sz w:val="26"/>
        </w:rPr>
        <w:t>9</w:t>
      </w:r>
      <w:r>
        <w:rPr>
          <w:spacing w:val="-19"/>
          <w:sz w:val="26"/>
        </w:rPr>
        <w:t xml:space="preserve"> </w:t>
      </w:r>
      <w:r>
        <w:rPr>
          <w:rFonts w:ascii="Symbol" w:hAnsi="Symbol"/>
          <w:spacing w:val="8"/>
          <w:sz w:val="26"/>
        </w:rPr>
        <w:t></w:t>
      </w:r>
      <w:r>
        <w:rPr>
          <w:spacing w:val="8"/>
          <w:sz w:val="26"/>
        </w:rPr>
        <w:t>1</w:t>
      </w:r>
      <w:r>
        <w:rPr>
          <w:rFonts w:ascii="Symbol" w:hAnsi="Symbol"/>
          <w:spacing w:val="8"/>
          <w:sz w:val="35"/>
        </w:rPr>
        <w:t></w:t>
      </w:r>
      <w:r>
        <w:rPr>
          <w:rFonts w:ascii="Symbol" w:hAnsi="Symbol"/>
          <w:spacing w:val="8"/>
          <w:sz w:val="26"/>
        </w:rPr>
        <w:t></w:t>
      </w:r>
      <w:r>
        <w:rPr>
          <w:spacing w:val="8"/>
          <w:sz w:val="26"/>
        </w:rPr>
        <w:t>10</w:t>
      </w:r>
    </w:p>
    <w:p>
      <w:pPr>
        <w:pStyle w:val="Normal"/>
        <w:spacing w:before="3" w:after="0"/>
        <w:ind w:left="96" w:hanging="0"/>
        <w:rPr>
          <w:sz w:val="26"/>
        </w:rPr>
      </w:pPr>
      <w:r>
        <w:br w:type="column"/>
      </w:r>
      <w:r>
        <w:rPr>
          <w:rFonts w:ascii="Symbol" w:hAnsi="Symbol"/>
          <w:sz w:val="26"/>
        </w:rPr>
        <w:t></w:t>
      </w:r>
      <w:r>
        <w:rPr>
          <w:spacing w:val="-25"/>
          <w:sz w:val="26"/>
        </w:rPr>
        <w:t xml:space="preserve"> </w:t>
      </w:r>
      <w:r>
        <w:rPr>
          <w:sz w:val="26"/>
        </w:rPr>
        <w:t>2</w:t>
      </w:r>
      <w:r>
        <w:rPr>
          <w:spacing w:val="-28"/>
          <w:sz w:val="26"/>
        </w:rPr>
        <w:t xml:space="preserve"> </w:t>
      </w:r>
      <w:r>
        <w:rPr>
          <w:rFonts w:ascii="Symbol" w:hAnsi="Symbol"/>
          <w:sz w:val="26"/>
        </w:rPr>
        <w:t></w:t>
      </w:r>
      <w:r>
        <w:rPr>
          <w:spacing w:val="-34"/>
          <w:sz w:val="26"/>
        </w:rPr>
        <w:t xml:space="preserve"> </w:t>
      </w:r>
      <w:r>
        <w:rPr>
          <w:spacing w:val="-10"/>
          <w:sz w:val="26"/>
        </w:rPr>
        <w:t>9</w:t>
      </w:r>
    </w:p>
    <w:p>
      <w:pPr>
        <w:sectPr>
          <w:type w:val="continuous"/>
          <w:pgSz w:w="11906" w:h="16838"/>
          <w:pgMar w:left="992" w:right="0" w:gutter="0" w:header="0" w:top="620" w:footer="657" w:bottom="960"/>
          <w:cols w:num="4" w:equalWidth="false" w:sep="false">
            <w:col w:w="3763" w:space="40"/>
            <w:col w:w="1649" w:space="38"/>
            <w:col w:w="1791" w:space="38"/>
            <w:col w:w="3593"/>
          </w:cols>
          <w:formProt w:val="false"/>
          <w:textDirection w:val="lrTb"/>
          <w:docGrid w:type="default" w:linePitch="100" w:charSpace="4096"/>
        </w:sectPr>
      </w:pPr>
    </w:p>
    <w:p>
      <w:pPr>
        <w:pStyle w:val="Style15"/>
        <w:spacing w:before="194" w:after="0"/>
        <w:rPr/>
      </w:pPr>
      <w:r>
        <w:rPr/>
      </w:r>
    </w:p>
    <w:p>
      <w:pPr>
        <w:pStyle w:val="Style15"/>
        <w:spacing w:lineRule="atLeast" w:line="480"/>
        <w:ind w:left="710" w:firstLine="719"/>
        <w:rPr/>
      </w:pPr>
      <w:r>
        <w:rPr/>
        <w:t>Таким</w:t>
      </w:r>
      <w:r>
        <w:rPr>
          <w:spacing w:val="40"/>
        </w:rPr>
        <w:t xml:space="preserve"> </w:t>
      </w:r>
      <w:r>
        <w:rPr/>
        <w:t>чином,</w:t>
      </w:r>
      <w:r>
        <w:rPr>
          <w:spacing w:val="40"/>
        </w:rPr>
        <w:t xml:space="preserve"> </w:t>
      </w:r>
      <w:r>
        <w:rPr/>
        <w:t>враховуючи</w:t>
      </w:r>
      <w:r>
        <w:rPr>
          <w:spacing w:val="40"/>
        </w:rPr>
        <w:t xml:space="preserve"> </w:t>
      </w:r>
      <w:r>
        <w:rPr/>
        <w:t>всі</w:t>
      </w:r>
      <w:r>
        <w:rPr>
          <w:spacing w:val="40"/>
        </w:rPr>
        <w:t xml:space="preserve"> </w:t>
      </w:r>
      <w:r>
        <w:rPr/>
        <w:t>попередні</w:t>
      </w:r>
      <w:r>
        <w:rPr>
          <w:spacing w:val="40"/>
        </w:rPr>
        <w:t xml:space="preserve"> </w:t>
      </w:r>
      <w:r>
        <w:rPr/>
        <w:t>розрахунки,</w:t>
      </w:r>
      <w:r>
        <w:rPr>
          <w:spacing w:val="40"/>
        </w:rPr>
        <w:t xml:space="preserve"> </w:t>
      </w:r>
      <w:r>
        <w:rPr/>
        <w:t>вхідна</w:t>
      </w:r>
      <w:r>
        <w:rPr>
          <w:spacing w:val="40"/>
        </w:rPr>
        <w:t xml:space="preserve"> </w:t>
      </w:r>
      <w:r>
        <w:rPr/>
        <w:t xml:space="preserve">напруга </w:t>
      </w:r>
      <w:r>
        <w:rPr>
          <w:spacing w:val="-2"/>
        </w:rPr>
        <w:t>дорівнює:</w:t>
      </w:r>
    </w:p>
    <w:p>
      <w:pPr>
        <w:pStyle w:val="Normal"/>
        <w:tabs>
          <w:tab w:val="clear" w:pos="720"/>
          <w:tab w:val="left" w:pos="2090" w:leader="none"/>
        </w:tabs>
        <w:spacing w:lineRule="exact" w:line="249" w:before="17" w:after="0"/>
        <w:ind w:left="595" w:hanging="0"/>
        <w:jc w:val="center"/>
        <w:rPr>
          <w:sz w:val="28"/>
        </w:rPr>
      </w:pPr>
      <w:r>
        <w:rPr>
          <w:i/>
          <w:sz w:val="25"/>
        </w:rPr>
        <w:t>U</w:t>
      </w:r>
      <w:r>
        <w:rPr>
          <w:i/>
          <w:position w:val="-5"/>
          <w:sz w:val="15"/>
        </w:rPr>
        <w:t>вх</w:t>
      </w:r>
      <w:r>
        <w:rPr>
          <w:i/>
          <w:spacing w:val="68"/>
          <w:w w:val="150"/>
          <w:position w:val="-5"/>
          <w:sz w:val="15"/>
        </w:rPr>
        <w:t xml:space="preserve"> </w:t>
      </w:r>
      <w:r>
        <w:rPr>
          <w:rFonts w:ascii="Symbol" w:hAnsi="Symbol"/>
          <w:sz w:val="25"/>
        </w:rPr>
        <w:t></w:t>
      </w:r>
      <w:r>
        <w:rPr>
          <w:spacing w:val="7"/>
          <w:sz w:val="25"/>
        </w:rPr>
        <w:t xml:space="preserve"> </w:t>
      </w:r>
      <w:r>
        <w:rPr>
          <w:rFonts w:ascii="Symbol" w:hAnsi="Symbol"/>
          <w:spacing w:val="-2"/>
          <w:sz w:val="25"/>
        </w:rPr>
        <w:t></w:t>
      </w:r>
      <w:r>
        <w:rPr>
          <w:spacing w:val="-2"/>
          <w:sz w:val="25"/>
        </w:rPr>
        <w:t>1</w:t>
      </w:r>
      <w:r>
        <w:rPr>
          <w:rFonts w:ascii="Symbol" w:hAnsi="Symbol"/>
          <w:spacing w:val="-2"/>
          <w:sz w:val="25"/>
        </w:rPr>
        <w:t></w:t>
      </w:r>
      <w:r>
        <w:rPr>
          <w:spacing w:val="-2"/>
          <w:sz w:val="25"/>
        </w:rPr>
        <w:t>10</w:t>
      </w:r>
      <w:r>
        <w:rPr>
          <w:sz w:val="25"/>
        </w:rPr>
        <w:tab/>
      </w:r>
      <w:r>
        <w:rPr>
          <w:rFonts w:ascii="Symbol" w:hAnsi="Symbol"/>
          <w:spacing w:val="-4"/>
          <w:sz w:val="25"/>
        </w:rPr>
        <w:t></w:t>
      </w:r>
      <w:r>
        <w:rPr>
          <w:spacing w:val="-35"/>
          <w:sz w:val="25"/>
        </w:rPr>
        <w:t xml:space="preserve"> </w:t>
      </w:r>
      <w:r>
        <w:rPr>
          <w:rFonts w:ascii="Symbol" w:hAnsi="Symbol"/>
          <w:spacing w:val="-4"/>
          <w:sz w:val="42"/>
        </w:rPr>
        <w:t></w:t>
      </w:r>
      <w:r>
        <w:rPr>
          <w:spacing w:val="-4"/>
          <w:sz w:val="25"/>
        </w:rPr>
        <w:t>10</w:t>
      </w:r>
      <w:r>
        <w:rPr>
          <w:spacing w:val="50"/>
          <w:sz w:val="25"/>
        </w:rPr>
        <w:t xml:space="preserve"> </w:t>
      </w:r>
      <w:r>
        <w:rPr>
          <w:rFonts w:ascii="Symbol" w:hAnsi="Symbol"/>
          <w:spacing w:val="-4"/>
          <w:sz w:val="25"/>
        </w:rPr>
        <w:t></w:t>
      </w:r>
      <w:r>
        <w:rPr>
          <w:spacing w:val="-32"/>
          <w:sz w:val="25"/>
        </w:rPr>
        <w:t xml:space="preserve"> </w:t>
      </w:r>
      <w:r>
        <w:rPr>
          <w:rFonts w:ascii="Symbol" w:hAnsi="Symbol"/>
          <w:spacing w:val="-4"/>
          <w:sz w:val="33"/>
        </w:rPr>
        <w:t></w:t>
      </w:r>
      <w:r>
        <w:rPr>
          <w:spacing w:val="-4"/>
          <w:sz w:val="25"/>
        </w:rPr>
        <w:t>9</w:t>
      </w:r>
      <w:r>
        <w:rPr>
          <w:spacing w:val="-24"/>
          <w:sz w:val="25"/>
        </w:rPr>
        <w:t xml:space="preserve"> </w:t>
      </w:r>
      <w:r>
        <w:rPr>
          <w:rFonts w:ascii="Symbol" w:hAnsi="Symbol"/>
          <w:spacing w:val="-4"/>
          <w:sz w:val="25"/>
        </w:rPr>
        <w:t></w:t>
      </w:r>
      <w:r>
        <w:rPr>
          <w:spacing w:val="-4"/>
          <w:sz w:val="25"/>
        </w:rPr>
        <w:t>1</w:t>
      </w:r>
      <w:r>
        <w:rPr>
          <w:rFonts w:ascii="Symbol" w:hAnsi="Symbol"/>
          <w:spacing w:val="-4"/>
          <w:sz w:val="33"/>
        </w:rPr>
        <w:t></w:t>
      </w:r>
      <w:r>
        <w:rPr>
          <w:rFonts w:ascii="Symbol" w:hAnsi="Symbol"/>
          <w:spacing w:val="-4"/>
          <w:sz w:val="25"/>
        </w:rPr>
        <w:t></w:t>
      </w:r>
      <w:r>
        <w:rPr>
          <w:spacing w:val="-4"/>
          <w:sz w:val="25"/>
        </w:rPr>
        <w:t>15</w:t>
      </w:r>
      <w:r>
        <w:rPr>
          <w:rFonts w:ascii="Symbol" w:hAnsi="Symbol"/>
          <w:spacing w:val="-4"/>
          <w:sz w:val="42"/>
        </w:rPr>
        <w:t></w:t>
      </w:r>
      <w:r>
        <w:rPr>
          <w:rFonts w:ascii="Symbol" w:hAnsi="Symbol"/>
          <w:spacing w:val="-4"/>
          <w:sz w:val="25"/>
        </w:rPr>
        <w:t></w:t>
      </w:r>
      <w:r>
        <w:rPr>
          <w:spacing w:val="-11"/>
          <w:sz w:val="25"/>
        </w:rPr>
        <w:t xml:space="preserve"> </w:t>
      </w:r>
      <w:r>
        <w:rPr>
          <w:rFonts w:ascii="Symbol" w:hAnsi="Symbol"/>
          <w:spacing w:val="-4"/>
          <w:sz w:val="25"/>
        </w:rPr>
        <w:t></w:t>
      </w:r>
      <w:r>
        <w:rPr>
          <w:spacing w:val="-4"/>
          <w:sz w:val="25"/>
        </w:rPr>
        <w:t>25</w:t>
      </w:r>
      <w:r>
        <w:rPr>
          <w:spacing w:val="-4"/>
          <w:sz w:val="28"/>
        </w:rPr>
        <w:t>В.</w:t>
      </w:r>
    </w:p>
    <w:p>
      <w:pPr>
        <w:pStyle w:val="Normal"/>
        <w:tabs>
          <w:tab w:val="clear" w:pos="720"/>
          <w:tab w:val="left" w:pos="613" w:leader="none"/>
        </w:tabs>
        <w:spacing w:lineRule="exact" w:line="92"/>
        <w:ind w:left="-1" w:right="339" w:hanging="0"/>
        <w:jc w:val="center"/>
        <w:rPr>
          <w:sz w:val="15"/>
        </w:rPr>
      </w:pPr>
      <w:r>
        <w:rPr>
          <w:rFonts w:ascii="Symbol" w:hAnsi="Symbol"/>
          <w:spacing w:val="-5"/>
          <w:w w:val="105"/>
          <w:sz w:val="15"/>
        </w:rPr>
        <w:t></w:t>
      </w:r>
      <w:r>
        <w:rPr>
          <w:spacing w:val="-5"/>
          <w:w w:val="105"/>
          <w:sz w:val="15"/>
        </w:rPr>
        <w:t>3</w:t>
      </w:r>
      <w:r>
        <w:rPr>
          <w:sz w:val="15"/>
        </w:rPr>
        <w:tab/>
      </w:r>
      <w:r>
        <w:rPr>
          <w:spacing w:val="-10"/>
          <w:w w:val="105"/>
          <w:sz w:val="15"/>
        </w:rPr>
        <w:t>3</w:t>
      </w:r>
    </w:p>
    <w:p>
      <w:pPr>
        <w:pStyle w:val="Style15"/>
        <w:spacing w:before="41" w:after="0"/>
        <w:rPr/>
      </w:pPr>
      <w:r>
        <w:rPr/>
      </w:r>
    </w:p>
    <w:p>
      <w:pPr>
        <w:pStyle w:val="Style15"/>
        <w:spacing w:before="1" w:after="0"/>
        <w:ind w:left="710" w:hanging="0"/>
        <w:rPr/>
      </w:pPr>
      <w:r>
        <w:rPr/>
        <w:t>Таблиця</w:t>
      </w:r>
      <w:r>
        <w:rPr>
          <w:spacing w:val="-4"/>
        </w:rPr>
        <w:t xml:space="preserve"> </w:t>
      </w:r>
      <w:r>
        <w:rPr/>
        <w:t>2</w:t>
      </w:r>
      <w:r>
        <w:rPr>
          <w:spacing w:val="61"/>
        </w:rPr>
        <w:t xml:space="preserve"> </w:t>
      </w:r>
      <w:r>
        <w:rPr/>
        <w:t>Таблиця</w:t>
      </w:r>
      <w:r>
        <w:rPr>
          <w:spacing w:val="-5"/>
        </w:rPr>
        <w:t xml:space="preserve"> </w:t>
      </w:r>
      <w:r>
        <w:rPr/>
        <w:t>варіантів</w:t>
      </w:r>
      <w:r>
        <w:rPr>
          <w:spacing w:val="-4"/>
        </w:rPr>
        <w:t xml:space="preserve"> </w:t>
      </w:r>
      <w:r>
        <w:rPr/>
        <w:t>для</w:t>
      </w:r>
      <w:r>
        <w:rPr>
          <w:spacing w:val="-4"/>
        </w:rPr>
        <w:t xml:space="preserve"> </w:t>
      </w:r>
      <w:r>
        <w:rPr/>
        <w:t>задачі</w:t>
      </w:r>
      <w:r>
        <w:rPr>
          <w:spacing w:val="-4"/>
        </w:rPr>
        <w:t xml:space="preserve"> </w:t>
      </w:r>
      <w:r>
        <w:rPr>
          <w:spacing w:val="-5"/>
        </w:rPr>
        <w:t>№2.</w:t>
      </w:r>
    </w:p>
    <w:p>
      <w:pPr>
        <w:pStyle w:val="Style15"/>
        <w:spacing w:before="10" w:after="0"/>
        <w:rPr>
          <w:sz w:val="13"/>
        </w:rPr>
      </w:pPr>
      <w:r>
        <w:rPr>
          <w:sz w:val="13"/>
        </w:rPr>
      </w:r>
    </w:p>
    <w:p>
      <w:pPr>
        <w:sectPr>
          <w:type w:val="continuous"/>
          <w:pgSz w:w="11906" w:h="16838"/>
          <w:pgMar w:left="992" w:right="0" w:gutter="0" w:header="0" w:top="620" w:footer="657" w:bottom="960"/>
          <w:formProt w:val="false"/>
          <w:textDirection w:val="lrTb"/>
          <w:docGrid w:type="default" w:linePitch="100" w:charSpace="4096"/>
        </w:sectPr>
      </w:pPr>
    </w:p>
    <w:tbl>
      <w:tblPr>
        <w:tblStyle w:val="TableNormal"/>
        <w:tblW w:w="10085" w:type="dxa"/>
        <w:jc w:val="left"/>
        <w:tblInd w:w="535" w:type="dxa"/>
        <w:tblLayout w:type="fixed"/>
        <w:tblCellMar>
          <w:top w:w="0" w:type="dxa"/>
          <w:left w:w="5" w:type="dxa"/>
          <w:bottom w:w="0" w:type="dxa"/>
          <w:right w:w="5" w:type="dxa"/>
        </w:tblCellMar>
        <w:tblLook w:firstRow="1" w:noVBand="0" w:lastRow="1" w:firstColumn="1" w:lastColumn="1" w:noHBand="0" w:val="01e0"/>
      </w:tblPr>
      <w:tblGrid>
        <w:gridCol w:w="1217"/>
        <w:gridCol w:w="691"/>
        <w:gridCol w:w="657"/>
        <w:gridCol w:w="673"/>
        <w:gridCol w:w="694"/>
        <w:gridCol w:w="688"/>
        <w:gridCol w:w="694"/>
        <w:gridCol w:w="675"/>
        <w:gridCol w:w="691"/>
        <w:gridCol w:w="671"/>
        <w:gridCol w:w="693"/>
        <w:gridCol w:w="675"/>
        <w:gridCol w:w="692"/>
        <w:gridCol w:w="673"/>
      </w:tblGrid>
      <w:tr>
        <w:trPr>
          <w:trHeight w:val="481"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b/>
                <w:b/>
                <w:sz w:val="28"/>
              </w:rPr>
            </w:pPr>
            <w:r>
              <w:rPr>
                <w:b/>
                <w:spacing w:val="-2"/>
                <w:kern w:val="0"/>
                <w:sz w:val="28"/>
                <w:szCs w:val="22"/>
                <w:lang w:eastAsia="en-US" w:bidi="ar-SA"/>
              </w:rPr>
              <w:t>Варіант</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10"/>
                <w:kern w:val="0"/>
                <w:sz w:val="26"/>
                <w:szCs w:val="22"/>
                <w:lang w:eastAsia="en-US" w:bidi="ar-SA"/>
              </w:rPr>
              <w:t>1</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10"/>
                <w:kern w:val="0"/>
                <w:sz w:val="26"/>
                <w:szCs w:val="22"/>
                <w:lang w:eastAsia="en-US" w:bidi="ar-SA"/>
              </w:rPr>
              <w:t>2</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10"/>
                <w:kern w:val="0"/>
                <w:sz w:val="26"/>
                <w:szCs w:val="22"/>
                <w:lang w:eastAsia="en-US" w:bidi="ar-SA"/>
              </w:rPr>
              <w:t>3</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10"/>
                <w:kern w:val="0"/>
                <w:sz w:val="26"/>
                <w:szCs w:val="22"/>
                <w:lang w:eastAsia="en-US" w:bidi="ar-SA"/>
              </w:rPr>
              <w:t>4</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b/>
                <w:b/>
                <w:sz w:val="26"/>
              </w:rPr>
            </w:pPr>
            <w:r>
              <w:rPr>
                <w:b/>
                <w:spacing w:val="-10"/>
                <w:kern w:val="0"/>
                <w:sz w:val="26"/>
                <w:szCs w:val="22"/>
                <w:lang w:eastAsia="en-US" w:bidi="ar-SA"/>
              </w:rPr>
              <w:t>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10"/>
                <w:kern w:val="0"/>
                <w:sz w:val="26"/>
                <w:szCs w:val="22"/>
                <w:lang w:eastAsia="en-US" w:bidi="ar-SA"/>
              </w:rPr>
              <w:t>6</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b/>
                <w:b/>
                <w:sz w:val="26"/>
              </w:rPr>
            </w:pPr>
            <w:r>
              <w:rPr>
                <w:b/>
                <w:spacing w:val="-10"/>
                <w:kern w:val="0"/>
                <w:sz w:val="26"/>
                <w:szCs w:val="22"/>
                <w:lang w:eastAsia="en-US" w:bidi="ar-SA"/>
              </w:rPr>
              <w:t>7</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b/>
                <w:b/>
                <w:sz w:val="26"/>
              </w:rPr>
            </w:pPr>
            <w:r>
              <w:rPr>
                <w:b/>
                <w:spacing w:val="-10"/>
                <w:kern w:val="0"/>
                <w:sz w:val="26"/>
                <w:szCs w:val="22"/>
                <w:lang w:eastAsia="en-US" w:bidi="ar-SA"/>
              </w:rPr>
              <w:t>8</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10"/>
                <w:kern w:val="0"/>
                <w:sz w:val="26"/>
                <w:szCs w:val="22"/>
                <w:lang w:eastAsia="en-US" w:bidi="ar-SA"/>
              </w:rPr>
              <w:t>9</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b/>
                <w:b/>
                <w:sz w:val="26"/>
              </w:rPr>
            </w:pPr>
            <w:r>
              <w:rPr>
                <w:b/>
                <w:spacing w:val="-5"/>
                <w:kern w:val="0"/>
                <w:sz w:val="26"/>
                <w:szCs w:val="22"/>
                <w:lang w:eastAsia="en-US" w:bidi="ar-SA"/>
              </w:rPr>
              <w:t>10</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9" w:hanging="0"/>
              <w:jc w:val="center"/>
              <w:rPr>
                <w:b/>
                <w:b/>
                <w:sz w:val="26"/>
              </w:rPr>
            </w:pPr>
            <w:r>
              <w:rPr>
                <w:b/>
                <w:spacing w:val="-5"/>
                <w:kern w:val="0"/>
                <w:sz w:val="26"/>
                <w:szCs w:val="22"/>
                <w:lang w:eastAsia="en-US" w:bidi="ar-SA"/>
              </w:rPr>
              <w:t>11</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5"/>
                <w:kern w:val="0"/>
                <w:sz w:val="26"/>
                <w:szCs w:val="22"/>
                <w:lang w:eastAsia="en-US" w:bidi="ar-SA"/>
              </w:rPr>
              <w:t>12</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4" w:hanging="0"/>
              <w:jc w:val="center"/>
              <w:rPr>
                <w:b/>
                <w:b/>
                <w:sz w:val="26"/>
              </w:rPr>
            </w:pPr>
            <w:r>
              <w:rPr>
                <w:b/>
                <w:spacing w:val="-5"/>
                <w:kern w:val="0"/>
                <w:sz w:val="26"/>
                <w:szCs w:val="22"/>
                <w:lang w:eastAsia="en-US" w:bidi="ar-SA"/>
              </w:rPr>
              <w:t>13</w:t>
            </w:r>
          </w:p>
        </w:tc>
      </w:tr>
      <w:tr>
        <w:trPr>
          <w:trHeight w:val="449"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kern w:val="0"/>
                <w:sz w:val="28"/>
                <w:szCs w:val="22"/>
                <w:lang w:eastAsia="en-US" w:bidi="ar-SA"/>
              </w:rPr>
              <w:t>Е</w:t>
            </w:r>
            <w:r>
              <w:rPr>
                <w:kern w:val="0"/>
                <w:sz w:val="28"/>
                <w:szCs w:val="22"/>
                <w:vertAlign w:val="subscript"/>
                <w:lang w:eastAsia="en-US" w:bidi="ar-SA"/>
              </w:rPr>
              <w:t>к</w:t>
            </w:r>
            <w:r>
              <w:rPr>
                <w:kern w:val="0"/>
                <w:sz w:val="28"/>
                <w:szCs w:val="22"/>
                <w:lang w:eastAsia="en-US" w:bidi="ar-SA"/>
              </w:rPr>
              <w:t>,</w:t>
            </w:r>
            <w:r>
              <w:rPr>
                <w:spacing w:val="-2"/>
                <w:kern w:val="0"/>
                <w:sz w:val="28"/>
                <w:szCs w:val="22"/>
                <w:lang w:eastAsia="en-US" w:bidi="ar-SA"/>
              </w:rPr>
              <w:t xml:space="preserve"> </w:t>
            </w:r>
            <w:r>
              <w:rPr>
                <w:spacing w:val="-10"/>
                <w:kern w:val="0"/>
                <w:sz w:val="28"/>
                <w:szCs w:val="22"/>
                <w:lang w:eastAsia="en-US" w:bidi="ar-SA"/>
              </w:rPr>
              <w:t>В</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12</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1" w:hanging="0"/>
              <w:jc w:val="left"/>
              <w:rPr>
                <w:sz w:val="26"/>
              </w:rPr>
            </w:pPr>
            <w:r>
              <w:rPr>
                <w:spacing w:val="-2"/>
                <w:kern w:val="0"/>
                <w:sz w:val="26"/>
                <w:szCs w:val="22"/>
                <w:lang w:eastAsia="en-US" w:bidi="ar-SA"/>
              </w:rPr>
              <w:t>-</w:t>
            </w:r>
            <w:r>
              <w:rPr>
                <w:spacing w:val="-5"/>
                <w:kern w:val="0"/>
                <w:sz w:val="26"/>
                <w:szCs w:val="22"/>
                <w:lang w:eastAsia="en-US" w:bidi="ar-SA"/>
              </w:rPr>
              <w:t>13</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14</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38" w:hanging="0"/>
              <w:jc w:val="left"/>
              <w:rPr>
                <w:sz w:val="26"/>
              </w:rPr>
            </w:pPr>
            <w:r>
              <w:rPr>
                <w:spacing w:val="-2"/>
                <w:kern w:val="0"/>
                <w:sz w:val="26"/>
                <w:szCs w:val="22"/>
                <w:lang w:eastAsia="en-US" w:bidi="ar-SA"/>
              </w:rPr>
              <w:t>-</w:t>
            </w:r>
            <w:r>
              <w:rPr>
                <w:spacing w:val="-5"/>
                <w:kern w:val="0"/>
                <w:sz w:val="26"/>
                <w:szCs w:val="22"/>
                <w:lang w:eastAsia="en-US" w:bidi="ar-SA"/>
              </w:rPr>
              <w:t>15</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2"/>
                <w:kern w:val="0"/>
                <w:sz w:val="26"/>
                <w:szCs w:val="22"/>
                <w:lang w:eastAsia="en-US" w:bidi="ar-SA"/>
              </w:rPr>
              <w:t>-</w:t>
            </w:r>
            <w:r>
              <w:rPr>
                <w:spacing w:val="-5"/>
                <w:kern w:val="0"/>
                <w:sz w:val="26"/>
                <w:szCs w:val="22"/>
                <w:lang w:eastAsia="en-US" w:bidi="ar-SA"/>
              </w:rPr>
              <w:t>16</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17</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6"/>
              </w:rPr>
            </w:pPr>
            <w:r>
              <w:rPr>
                <w:spacing w:val="-2"/>
                <w:kern w:val="0"/>
                <w:sz w:val="26"/>
                <w:szCs w:val="22"/>
                <w:lang w:eastAsia="en-US" w:bidi="ar-SA"/>
              </w:rPr>
              <w:t>-</w:t>
            </w:r>
            <w:r>
              <w:rPr>
                <w:spacing w:val="-5"/>
                <w:kern w:val="0"/>
                <w:sz w:val="26"/>
                <w:szCs w:val="22"/>
                <w:lang w:eastAsia="en-US" w:bidi="ar-SA"/>
              </w:rPr>
              <w:t>18</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2"/>
                <w:kern w:val="0"/>
                <w:sz w:val="26"/>
                <w:szCs w:val="22"/>
                <w:lang w:eastAsia="en-US" w:bidi="ar-SA"/>
              </w:rPr>
              <w:t>-</w:t>
            </w:r>
            <w:r>
              <w:rPr>
                <w:spacing w:val="-5"/>
                <w:kern w:val="0"/>
                <w:sz w:val="26"/>
                <w:szCs w:val="22"/>
                <w:lang w:eastAsia="en-US" w:bidi="ar-SA"/>
              </w:rPr>
              <w:t>19</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20</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6"/>
              </w:rPr>
            </w:pPr>
            <w:r>
              <w:rPr>
                <w:spacing w:val="-2"/>
                <w:kern w:val="0"/>
                <w:sz w:val="26"/>
                <w:szCs w:val="22"/>
                <w:lang w:eastAsia="en-US" w:bidi="ar-SA"/>
              </w:rPr>
              <w:t>-</w:t>
            </w:r>
            <w:r>
              <w:rPr>
                <w:spacing w:val="-5"/>
                <w:kern w:val="0"/>
                <w:sz w:val="26"/>
                <w:szCs w:val="22"/>
                <w:lang w:eastAsia="en-US" w:bidi="ar-SA"/>
              </w:rPr>
              <w:t>21</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02" w:hanging="0"/>
              <w:jc w:val="center"/>
              <w:rPr>
                <w:sz w:val="26"/>
              </w:rPr>
            </w:pPr>
            <w:r>
              <w:rPr>
                <w:spacing w:val="-2"/>
                <w:kern w:val="0"/>
                <w:sz w:val="26"/>
                <w:szCs w:val="22"/>
                <w:lang w:eastAsia="en-US" w:bidi="ar-SA"/>
              </w:rPr>
              <w:t>-</w:t>
            </w:r>
            <w:r>
              <w:rPr>
                <w:spacing w:val="-5"/>
                <w:kern w:val="0"/>
                <w:sz w:val="26"/>
                <w:szCs w:val="22"/>
                <w:lang w:eastAsia="en-US" w:bidi="ar-SA"/>
              </w:rPr>
              <w:t>22</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23</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97" w:hanging="0"/>
              <w:jc w:val="center"/>
              <w:rPr>
                <w:sz w:val="26"/>
              </w:rPr>
            </w:pPr>
            <w:r>
              <w:rPr>
                <w:spacing w:val="-2"/>
                <w:kern w:val="0"/>
                <w:sz w:val="26"/>
                <w:szCs w:val="22"/>
                <w:lang w:eastAsia="en-US" w:bidi="ar-SA"/>
              </w:rPr>
              <w:t>-</w:t>
            </w:r>
            <w:r>
              <w:rPr>
                <w:spacing w:val="-5"/>
                <w:kern w:val="0"/>
                <w:sz w:val="26"/>
                <w:szCs w:val="22"/>
                <w:lang w:eastAsia="en-US" w:bidi="ar-SA"/>
              </w:rPr>
              <w:t>24</w:t>
            </w:r>
          </w:p>
        </w:tc>
      </w:tr>
      <w:tr>
        <w:trPr>
          <w:trHeight w:val="448"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2"/>
                <w:kern w:val="0"/>
                <w:sz w:val="28"/>
                <w:szCs w:val="22"/>
                <w:lang w:eastAsia="en-US" w:bidi="ar-SA"/>
              </w:rPr>
              <w:t>R</w:t>
            </w:r>
            <w:r>
              <w:rPr>
                <w:spacing w:val="-2"/>
                <w:kern w:val="0"/>
                <w:sz w:val="28"/>
                <w:szCs w:val="22"/>
                <w:vertAlign w:val="subscript"/>
                <w:lang w:eastAsia="en-US" w:bidi="ar-SA"/>
              </w:rPr>
              <w:t>б</w:t>
            </w:r>
            <w:r>
              <w:rPr>
                <w:spacing w:val="-2"/>
                <w:kern w:val="0"/>
                <w:sz w:val="28"/>
                <w:szCs w:val="22"/>
                <w:lang w:eastAsia="en-US" w:bidi="ar-SA"/>
              </w:rPr>
              <w:t>,кОм</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10"/>
                <w:kern w:val="0"/>
                <w:sz w:val="26"/>
                <w:szCs w:val="22"/>
                <w:lang w:eastAsia="en-US" w:bidi="ar-SA"/>
              </w:rPr>
              <w:t>8</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214" w:hanging="0"/>
              <w:jc w:val="right"/>
              <w:rPr>
                <w:sz w:val="26"/>
              </w:rPr>
            </w:pPr>
            <w:r>
              <w:rPr>
                <w:spacing w:val="-5"/>
                <w:kern w:val="0"/>
                <w:sz w:val="26"/>
                <w:szCs w:val="22"/>
                <w:lang w:eastAsia="en-US" w:bidi="ar-SA"/>
              </w:rPr>
              <w:t>8,5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10"/>
                <w:kern w:val="0"/>
                <w:sz w:val="26"/>
                <w:szCs w:val="22"/>
                <w:lang w:eastAsia="en-US" w:bidi="ar-SA"/>
              </w:rPr>
              <w:t>9</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9,5</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10</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4"/>
                <w:kern w:val="0"/>
                <w:sz w:val="26"/>
                <w:szCs w:val="22"/>
                <w:lang w:eastAsia="en-US" w:bidi="ar-SA"/>
              </w:rPr>
              <w:t>10,5</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6"/>
              </w:rPr>
            </w:pPr>
            <w:r>
              <w:rPr>
                <w:spacing w:val="-5"/>
                <w:kern w:val="0"/>
                <w:sz w:val="26"/>
                <w:szCs w:val="22"/>
                <w:lang w:eastAsia="en-US" w:bidi="ar-SA"/>
              </w:rPr>
              <w:t>11</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4"/>
                <w:kern w:val="0"/>
                <w:sz w:val="26"/>
                <w:szCs w:val="22"/>
                <w:lang w:eastAsia="en-US" w:bidi="ar-SA"/>
              </w:rPr>
              <w:t>11,5</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12</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6"/>
              </w:rPr>
            </w:pPr>
            <w:r>
              <w:rPr>
                <w:spacing w:val="-4"/>
                <w:kern w:val="0"/>
                <w:sz w:val="26"/>
                <w:szCs w:val="22"/>
                <w:lang w:eastAsia="en-US" w:bidi="ar-SA"/>
              </w:rPr>
              <w:t>12,5</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9" w:hanging="0"/>
              <w:jc w:val="center"/>
              <w:rPr>
                <w:sz w:val="26"/>
              </w:rPr>
            </w:pPr>
            <w:r>
              <w:rPr>
                <w:spacing w:val="-5"/>
                <w:kern w:val="0"/>
                <w:sz w:val="26"/>
                <w:szCs w:val="22"/>
                <w:lang w:eastAsia="en-US" w:bidi="ar-SA"/>
              </w:rPr>
              <w:t>13</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4"/>
                <w:kern w:val="0"/>
                <w:sz w:val="26"/>
                <w:szCs w:val="22"/>
                <w:lang w:eastAsia="en-US" w:bidi="ar-SA"/>
              </w:rPr>
              <w:t>13,5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4" w:hanging="0"/>
              <w:jc w:val="center"/>
              <w:rPr>
                <w:sz w:val="26"/>
              </w:rPr>
            </w:pPr>
            <w:r>
              <w:rPr>
                <w:spacing w:val="-5"/>
                <w:kern w:val="0"/>
                <w:sz w:val="26"/>
                <w:szCs w:val="22"/>
                <w:lang w:eastAsia="en-US" w:bidi="ar-SA"/>
              </w:rPr>
              <w:t>14</w:t>
            </w:r>
          </w:p>
        </w:tc>
      </w:tr>
      <w:tr>
        <w:trPr>
          <w:trHeight w:val="448"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2"/>
                <w:kern w:val="0"/>
                <w:sz w:val="28"/>
                <w:szCs w:val="22"/>
                <w:lang w:eastAsia="en-US" w:bidi="ar-SA"/>
              </w:rPr>
              <w:t>R</w:t>
            </w:r>
            <w:r>
              <w:rPr>
                <w:spacing w:val="-2"/>
                <w:kern w:val="0"/>
                <w:sz w:val="28"/>
                <w:szCs w:val="22"/>
                <w:vertAlign w:val="subscript"/>
                <w:lang w:eastAsia="en-US" w:bidi="ar-SA"/>
              </w:rPr>
              <w:t>е</w:t>
            </w:r>
            <w:r>
              <w:rPr>
                <w:spacing w:val="-2"/>
                <w:kern w:val="0"/>
                <w:sz w:val="28"/>
                <w:szCs w:val="22"/>
                <w:lang w:eastAsia="en-US" w:bidi="ar-SA"/>
              </w:rPr>
              <w:t>,кОм</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1,1</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214" w:hanging="0"/>
              <w:jc w:val="right"/>
              <w:rPr>
                <w:sz w:val="26"/>
              </w:rPr>
            </w:pPr>
            <w:r>
              <w:rPr>
                <w:spacing w:val="-5"/>
                <w:kern w:val="0"/>
                <w:sz w:val="26"/>
                <w:szCs w:val="22"/>
                <w:lang w:eastAsia="en-US" w:bidi="ar-SA"/>
              </w:rPr>
              <w:t>1,2</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1,3</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1,4</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1,5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1,6</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6"/>
              </w:rPr>
            </w:pPr>
            <w:r>
              <w:rPr>
                <w:spacing w:val="-5"/>
                <w:kern w:val="0"/>
                <w:sz w:val="26"/>
                <w:szCs w:val="22"/>
                <w:lang w:eastAsia="en-US" w:bidi="ar-SA"/>
              </w:rPr>
              <w:t>1,7</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1,8</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1,9</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6"/>
              </w:rPr>
            </w:pPr>
            <w:r>
              <w:rPr>
                <w:spacing w:val="-10"/>
                <w:kern w:val="0"/>
                <w:sz w:val="26"/>
                <w:szCs w:val="22"/>
                <w:lang w:eastAsia="en-US" w:bidi="ar-SA"/>
              </w:rPr>
              <w:t>2</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24" w:hanging="0"/>
              <w:jc w:val="center"/>
              <w:rPr>
                <w:sz w:val="26"/>
              </w:rPr>
            </w:pPr>
            <w:r>
              <w:rPr>
                <w:spacing w:val="-5"/>
                <w:kern w:val="0"/>
                <w:sz w:val="26"/>
                <w:szCs w:val="22"/>
                <w:lang w:eastAsia="en-US" w:bidi="ar-SA"/>
              </w:rPr>
              <w:t>2,1</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2,2</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19" w:hanging="0"/>
              <w:jc w:val="center"/>
              <w:rPr>
                <w:sz w:val="26"/>
              </w:rPr>
            </w:pPr>
            <w:r>
              <w:rPr>
                <w:spacing w:val="-5"/>
                <w:kern w:val="0"/>
                <w:sz w:val="26"/>
                <w:szCs w:val="22"/>
                <w:lang w:eastAsia="en-US" w:bidi="ar-SA"/>
              </w:rPr>
              <w:t>2,3</w:t>
            </w:r>
          </w:p>
        </w:tc>
      </w:tr>
      <w:tr>
        <w:trPr>
          <w:trHeight w:val="448"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2"/>
                <w:kern w:val="0"/>
                <w:sz w:val="28"/>
                <w:szCs w:val="22"/>
                <w:lang w:eastAsia="en-US" w:bidi="ar-SA"/>
              </w:rPr>
              <w:t>R</w:t>
            </w:r>
            <w:r>
              <w:rPr>
                <w:spacing w:val="-2"/>
                <w:kern w:val="0"/>
                <w:sz w:val="28"/>
                <w:szCs w:val="22"/>
                <w:vertAlign w:val="subscript"/>
                <w:lang w:eastAsia="en-US" w:bidi="ar-SA"/>
              </w:rPr>
              <w:t>н</w:t>
            </w:r>
            <w:r>
              <w:rPr>
                <w:spacing w:val="-2"/>
                <w:kern w:val="0"/>
                <w:sz w:val="28"/>
                <w:szCs w:val="22"/>
                <w:lang w:eastAsia="en-US" w:bidi="ar-SA"/>
              </w:rPr>
              <w:t>,кОм</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2,2</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214" w:hanging="0"/>
              <w:jc w:val="right"/>
              <w:rPr>
                <w:sz w:val="26"/>
              </w:rPr>
            </w:pPr>
            <w:r>
              <w:rPr>
                <w:spacing w:val="-5"/>
                <w:kern w:val="0"/>
                <w:sz w:val="26"/>
                <w:szCs w:val="22"/>
                <w:lang w:eastAsia="en-US" w:bidi="ar-SA"/>
              </w:rPr>
              <w:t>2,3</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2,4</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2,5</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2,6</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2,7</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6"/>
              </w:rPr>
            </w:pPr>
            <w:r>
              <w:rPr>
                <w:spacing w:val="-5"/>
                <w:kern w:val="0"/>
                <w:sz w:val="26"/>
                <w:szCs w:val="22"/>
                <w:lang w:eastAsia="en-US" w:bidi="ar-SA"/>
              </w:rPr>
              <w:t>2,8</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2,9</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10"/>
                <w:kern w:val="0"/>
                <w:sz w:val="26"/>
                <w:szCs w:val="22"/>
                <w:lang w:eastAsia="en-US" w:bidi="ar-SA"/>
              </w:rPr>
              <w:t>3</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6"/>
              </w:rPr>
            </w:pPr>
            <w:r>
              <w:rPr>
                <w:spacing w:val="-5"/>
                <w:kern w:val="0"/>
                <w:sz w:val="26"/>
                <w:szCs w:val="22"/>
                <w:lang w:eastAsia="en-US" w:bidi="ar-SA"/>
              </w:rPr>
              <w:t>3,1</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24" w:hanging="0"/>
              <w:jc w:val="center"/>
              <w:rPr>
                <w:sz w:val="26"/>
              </w:rPr>
            </w:pPr>
            <w:r>
              <w:rPr>
                <w:spacing w:val="-5"/>
                <w:kern w:val="0"/>
                <w:sz w:val="26"/>
                <w:szCs w:val="22"/>
                <w:lang w:eastAsia="en-US" w:bidi="ar-SA"/>
              </w:rPr>
              <w:t>3,2</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3,3</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19" w:hanging="0"/>
              <w:jc w:val="center"/>
              <w:rPr>
                <w:sz w:val="26"/>
              </w:rPr>
            </w:pPr>
            <w:r>
              <w:rPr>
                <w:spacing w:val="-5"/>
                <w:kern w:val="0"/>
                <w:sz w:val="26"/>
                <w:szCs w:val="22"/>
                <w:lang w:eastAsia="en-US" w:bidi="ar-SA"/>
              </w:rPr>
              <w:t>3,4</w:t>
            </w:r>
          </w:p>
        </w:tc>
      </w:tr>
      <w:tr>
        <w:trPr>
          <w:trHeight w:val="448"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42" w:before="0" w:after="0"/>
              <w:jc w:val="left"/>
              <w:rPr>
                <w:rFonts w:ascii="Symbol" w:hAnsi="Symbol"/>
                <w:sz w:val="28"/>
              </w:rPr>
            </w:pPr>
            <w:r>
              <w:rPr>
                <w:rFonts w:ascii="Symbol" w:hAnsi="Symbol"/>
                <w:spacing w:val="-10"/>
                <w:kern w:val="0"/>
                <w:sz w:val="28"/>
                <w:szCs w:val="22"/>
                <w:lang w:eastAsia="en-US" w:bidi="ar-SA"/>
              </w:rPr>
              <w:t></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10"/>
                <w:kern w:val="0"/>
                <w:sz w:val="26"/>
                <w:szCs w:val="22"/>
                <w:lang w:eastAsia="en-US" w:bidi="ar-SA"/>
              </w:rPr>
              <w:t>9</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214" w:hanging="0"/>
              <w:jc w:val="right"/>
              <w:rPr>
                <w:sz w:val="26"/>
              </w:rPr>
            </w:pPr>
            <w:r>
              <w:rPr>
                <w:spacing w:val="-5"/>
                <w:kern w:val="0"/>
                <w:sz w:val="26"/>
                <w:szCs w:val="22"/>
                <w:lang w:eastAsia="en-US" w:bidi="ar-SA"/>
              </w:rPr>
              <w:t>9,5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10</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20" w:hanging="0"/>
              <w:jc w:val="right"/>
              <w:rPr>
                <w:sz w:val="26"/>
              </w:rPr>
            </w:pPr>
            <w:r>
              <w:rPr>
                <w:spacing w:val="-4"/>
                <w:kern w:val="0"/>
                <w:sz w:val="26"/>
                <w:szCs w:val="22"/>
                <w:lang w:eastAsia="en-US" w:bidi="ar-SA"/>
              </w:rPr>
              <w:t>10,5</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11</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4"/>
                <w:kern w:val="0"/>
                <w:sz w:val="26"/>
                <w:szCs w:val="22"/>
                <w:lang w:eastAsia="en-US" w:bidi="ar-SA"/>
              </w:rPr>
              <w:t>11,5</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6"/>
              </w:rPr>
            </w:pPr>
            <w:r>
              <w:rPr>
                <w:spacing w:val="-5"/>
                <w:kern w:val="0"/>
                <w:sz w:val="26"/>
                <w:szCs w:val="22"/>
                <w:lang w:eastAsia="en-US" w:bidi="ar-SA"/>
              </w:rPr>
              <w:t>12</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4"/>
                <w:kern w:val="0"/>
                <w:sz w:val="26"/>
                <w:szCs w:val="22"/>
                <w:lang w:eastAsia="en-US" w:bidi="ar-SA"/>
              </w:rPr>
              <w:t>12,5</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13,</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6"/>
              </w:rPr>
            </w:pPr>
            <w:r>
              <w:rPr>
                <w:spacing w:val="-4"/>
                <w:kern w:val="0"/>
                <w:sz w:val="26"/>
                <w:szCs w:val="22"/>
                <w:lang w:eastAsia="en-US" w:bidi="ar-SA"/>
              </w:rPr>
              <w:t>13,5</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9" w:hanging="0"/>
              <w:jc w:val="center"/>
              <w:rPr>
                <w:sz w:val="26"/>
              </w:rPr>
            </w:pPr>
            <w:r>
              <w:rPr>
                <w:spacing w:val="-5"/>
                <w:kern w:val="0"/>
                <w:sz w:val="26"/>
                <w:szCs w:val="22"/>
                <w:lang w:eastAsia="en-US" w:bidi="ar-SA"/>
              </w:rPr>
              <w:t>14</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4"/>
                <w:kern w:val="0"/>
                <w:sz w:val="26"/>
                <w:szCs w:val="22"/>
                <w:lang w:eastAsia="en-US" w:bidi="ar-SA"/>
              </w:rPr>
              <w:t>14,5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4" w:hanging="0"/>
              <w:jc w:val="center"/>
              <w:rPr>
                <w:sz w:val="26"/>
              </w:rPr>
            </w:pPr>
            <w:r>
              <w:rPr>
                <w:spacing w:val="-5"/>
                <w:kern w:val="0"/>
                <w:sz w:val="26"/>
                <w:szCs w:val="22"/>
                <w:lang w:eastAsia="en-US" w:bidi="ar-SA"/>
              </w:rPr>
              <w:t>15</w:t>
            </w:r>
          </w:p>
        </w:tc>
      </w:tr>
      <w:tr>
        <w:trPr>
          <w:trHeight w:val="484"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b/>
                <w:b/>
                <w:sz w:val="28"/>
              </w:rPr>
            </w:pPr>
            <w:r>
              <w:rPr>
                <w:b/>
                <w:spacing w:val="-2"/>
                <w:kern w:val="0"/>
                <w:sz w:val="28"/>
                <w:szCs w:val="22"/>
                <w:lang w:eastAsia="en-US" w:bidi="ar-SA"/>
              </w:rPr>
              <w:t>Варіант</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5"/>
                <w:kern w:val="0"/>
                <w:sz w:val="26"/>
                <w:szCs w:val="22"/>
                <w:lang w:eastAsia="en-US" w:bidi="ar-SA"/>
              </w:rPr>
              <w:t>14</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5"/>
                <w:kern w:val="0"/>
                <w:sz w:val="26"/>
                <w:szCs w:val="22"/>
                <w:lang w:eastAsia="en-US" w:bidi="ar-SA"/>
              </w:rPr>
              <w:t>15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5"/>
                <w:kern w:val="0"/>
                <w:sz w:val="26"/>
                <w:szCs w:val="22"/>
                <w:lang w:eastAsia="en-US" w:bidi="ar-SA"/>
              </w:rPr>
              <w:t>16</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5"/>
                <w:kern w:val="0"/>
                <w:sz w:val="26"/>
                <w:szCs w:val="22"/>
                <w:lang w:eastAsia="en-US" w:bidi="ar-SA"/>
              </w:rPr>
              <w:t>17</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b/>
                <w:b/>
                <w:sz w:val="26"/>
              </w:rPr>
            </w:pPr>
            <w:r>
              <w:rPr>
                <w:b/>
                <w:spacing w:val="-5"/>
                <w:kern w:val="0"/>
                <w:sz w:val="26"/>
                <w:szCs w:val="22"/>
                <w:lang w:eastAsia="en-US" w:bidi="ar-SA"/>
              </w:rPr>
              <w:t>18</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5"/>
                <w:kern w:val="0"/>
                <w:sz w:val="26"/>
                <w:szCs w:val="22"/>
                <w:lang w:eastAsia="en-US" w:bidi="ar-SA"/>
              </w:rPr>
              <w:t>19</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b/>
                <w:b/>
                <w:sz w:val="26"/>
              </w:rPr>
            </w:pPr>
            <w:r>
              <w:rPr>
                <w:b/>
                <w:spacing w:val="-5"/>
                <w:kern w:val="0"/>
                <w:sz w:val="26"/>
                <w:szCs w:val="22"/>
                <w:lang w:eastAsia="en-US" w:bidi="ar-SA"/>
              </w:rPr>
              <w:t>20</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b/>
                <w:b/>
                <w:sz w:val="26"/>
              </w:rPr>
            </w:pPr>
            <w:r>
              <w:rPr>
                <w:b/>
                <w:spacing w:val="-5"/>
                <w:kern w:val="0"/>
                <w:sz w:val="26"/>
                <w:szCs w:val="22"/>
                <w:lang w:eastAsia="en-US" w:bidi="ar-SA"/>
              </w:rPr>
              <w:t>21</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5"/>
                <w:kern w:val="0"/>
                <w:sz w:val="26"/>
                <w:szCs w:val="22"/>
                <w:lang w:eastAsia="en-US" w:bidi="ar-SA"/>
              </w:rPr>
              <w:t>22</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b/>
                <w:b/>
                <w:sz w:val="26"/>
              </w:rPr>
            </w:pPr>
            <w:r>
              <w:rPr>
                <w:b/>
                <w:spacing w:val="-5"/>
                <w:kern w:val="0"/>
                <w:sz w:val="26"/>
                <w:szCs w:val="22"/>
                <w:lang w:eastAsia="en-US" w:bidi="ar-SA"/>
              </w:rPr>
              <w:t>23</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9" w:hanging="0"/>
              <w:jc w:val="center"/>
              <w:rPr>
                <w:b/>
                <w:b/>
                <w:sz w:val="26"/>
              </w:rPr>
            </w:pPr>
            <w:r>
              <w:rPr>
                <w:b/>
                <w:spacing w:val="-5"/>
                <w:kern w:val="0"/>
                <w:sz w:val="26"/>
                <w:szCs w:val="22"/>
                <w:lang w:eastAsia="en-US" w:bidi="ar-SA"/>
              </w:rPr>
              <w:t>24</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b/>
                <w:b/>
                <w:sz w:val="26"/>
              </w:rPr>
            </w:pPr>
            <w:r>
              <w:rPr>
                <w:b/>
                <w:spacing w:val="-5"/>
                <w:kern w:val="0"/>
                <w:sz w:val="26"/>
                <w:szCs w:val="22"/>
                <w:lang w:eastAsia="en-US" w:bidi="ar-SA"/>
              </w:rPr>
              <w:t>25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4" w:hanging="0"/>
              <w:jc w:val="center"/>
              <w:rPr>
                <w:b/>
                <w:b/>
                <w:sz w:val="26"/>
              </w:rPr>
            </w:pPr>
            <w:r>
              <w:rPr>
                <w:b/>
                <w:spacing w:val="-5"/>
                <w:kern w:val="0"/>
                <w:sz w:val="26"/>
                <w:szCs w:val="22"/>
                <w:lang w:eastAsia="en-US" w:bidi="ar-SA"/>
              </w:rPr>
              <w:t>26</w:t>
            </w:r>
          </w:p>
        </w:tc>
      </w:tr>
      <w:tr>
        <w:trPr>
          <w:trHeight w:val="448"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kern w:val="0"/>
                <w:sz w:val="28"/>
                <w:szCs w:val="22"/>
                <w:lang w:eastAsia="en-US" w:bidi="ar-SA"/>
              </w:rPr>
              <w:t>Е</w:t>
            </w:r>
            <w:r>
              <w:rPr>
                <w:kern w:val="0"/>
                <w:sz w:val="28"/>
                <w:szCs w:val="22"/>
                <w:vertAlign w:val="subscript"/>
                <w:lang w:eastAsia="en-US" w:bidi="ar-SA"/>
              </w:rPr>
              <w:t>к</w:t>
            </w:r>
            <w:r>
              <w:rPr>
                <w:kern w:val="0"/>
                <w:sz w:val="28"/>
                <w:szCs w:val="22"/>
                <w:lang w:eastAsia="en-US" w:bidi="ar-SA"/>
              </w:rPr>
              <w:t>,</w:t>
            </w:r>
            <w:r>
              <w:rPr>
                <w:spacing w:val="-2"/>
                <w:kern w:val="0"/>
                <w:sz w:val="28"/>
                <w:szCs w:val="22"/>
                <w:lang w:eastAsia="en-US" w:bidi="ar-SA"/>
              </w:rPr>
              <w:t xml:space="preserve"> </w:t>
            </w:r>
            <w:r>
              <w:rPr>
                <w:spacing w:val="-10"/>
                <w:kern w:val="0"/>
                <w:sz w:val="28"/>
                <w:szCs w:val="22"/>
                <w:lang w:eastAsia="en-US" w:bidi="ar-SA"/>
              </w:rPr>
              <w:t>В</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25</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92" w:hanging="0"/>
              <w:jc w:val="right"/>
              <w:rPr>
                <w:sz w:val="26"/>
              </w:rPr>
            </w:pPr>
            <w:r>
              <w:rPr>
                <w:spacing w:val="-2"/>
                <w:kern w:val="0"/>
                <w:sz w:val="26"/>
                <w:szCs w:val="22"/>
                <w:lang w:eastAsia="en-US" w:bidi="ar-SA"/>
              </w:rPr>
              <w:t>-</w:t>
            </w:r>
            <w:r>
              <w:rPr>
                <w:spacing w:val="-5"/>
                <w:kern w:val="0"/>
                <w:sz w:val="26"/>
                <w:szCs w:val="22"/>
                <w:lang w:eastAsia="en-US" w:bidi="ar-SA"/>
              </w:rPr>
              <w:t>26</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27</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29</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2"/>
                <w:kern w:val="0"/>
                <w:sz w:val="26"/>
                <w:szCs w:val="22"/>
                <w:lang w:eastAsia="en-US" w:bidi="ar-SA"/>
              </w:rPr>
              <w:t>-</w:t>
            </w:r>
            <w:r>
              <w:rPr>
                <w:spacing w:val="-5"/>
                <w:kern w:val="0"/>
                <w:sz w:val="26"/>
                <w:szCs w:val="22"/>
                <w:lang w:eastAsia="en-US" w:bidi="ar-SA"/>
              </w:rPr>
              <w:t>30</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31</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6"/>
              </w:rPr>
            </w:pPr>
            <w:r>
              <w:rPr>
                <w:spacing w:val="-2"/>
                <w:kern w:val="0"/>
                <w:sz w:val="26"/>
                <w:szCs w:val="22"/>
                <w:lang w:eastAsia="en-US" w:bidi="ar-SA"/>
              </w:rPr>
              <w:t>-</w:t>
            </w:r>
            <w:r>
              <w:rPr>
                <w:spacing w:val="-5"/>
                <w:kern w:val="0"/>
                <w:sz w:val="26"/>
                <w:szCs w:val="22"/>
                <w:lang w:eastAsia="en-US" w:bidi="ar-SA"/>
              </w:rPr>
              <w:t>32</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2"/>
                <w:kern w:val="0"/>
                <w:sz w:val="26"/>
                <w:szCs w:val="22"/>
                <w:lang w:eastAsia="en-US" w:bidi="ar-SA"/>
              </w:rPr>
              <w:t>-</w:t>
            </w:r>
            <w:r>
              <w:rPr>
                <w:spacing w:val="-5"/>
                <w:kern w:val="0"/>
                <w:sz w:val="26"/>
                <w:szCs w:val="22"/>
                <w:lang w:eastAsia="en-US" w:bidi="ar-SA"/>
              </w:rPr>
              <w:t>33</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34</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6"/>
              </w:rPr>
            </w:pPr>
            <w:r>
              <w:rPr>
                <w:spacing w:val="-2"/>
                <w:kern w:val="0"/>
                <w:sz w:val="26"/>
                <w:szCs w:val="22"/>
                <w:lang w:eastAsia="en-US" w:bidi="ar-SA"/>
              </w:rPr>
              <w:t>-</w:t>
            </w:r>
            <w:r>
              <w:rPr>
                <w:spacing w:val="-5"/>
                <w:kern w:val="0"/>
                <w:sz w:val="26"/>
                <w:szCs w:val="22"/>
                <w:lang w:eastAsia="en-US" w:bidi="ar-SA"/>
              </w:rPr>
              <w:t>35</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02" w:hanging="0"/>
              <w:jc w:val="center"/>
              <w:rPr>
                <w:sz w:val="26"/>
              </w:rPr>
            </w:pPr>
            <w:r>
              <w:rPr>
                <w:spacing w:val="-2"/>
                <w:kern w:val="0"/>
                <w:sz w:val="26"/>
                <w:szCs w:val="22"/>
                <w:lang w:eastAsia="en-US" w:bidi="ar-SA"/>
              </w:rPr>
              <w:t>-</w:t>
            </w:r>
            <w:r>
              <w:rPr>
                <w:spacing w:val="-5"/>
                <w:kern w:val="0"/>
                <w:sz w:val="26"/>
                <w:szCs w:val="22"/>
                <w:lang w:eastAsia="en-US" w:bidi="ar-SA"/>
              </w:rPr>
              <w:t>36</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2"/>
                <w:kern w:val="0"/>
                <w:sz w:val="26"/>
                <w:szCs w:val="22"/>
                <w:lang w:eastAsia="en-US" w:bidi="ar-SA"/>
              </w:rPr>
              <w:t>-</w:t>
            </w:r>
            <w:r>
              <w:rPr>
                <w:spacing w:val="-5"/>
                <w:kern w:val="0"/>
                <w:sz w:val="26"/>
                <w:szCs w:val="22"/>
                <w:lang w:eastAsia="en-US" w:bidi="ar-SA"/>
              </w:rPr>
              <w:t>37</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97" w:hanging="0"/>
              <w:jc w:val="center"/>
              <w:rPr>
                <w:sz w:val="26"/>
              </w:rPr>
            </w:pPr>
            <w:r>
              <w:rPr>
                <w:spacing w:val="-2"/>
                <w:kern w:val="0"/>
                <w:sz w:val="26"/>
                <w:szCs w:val="22"/>
                <w:lang w:eastAsia="en-US" w:bidi="ar-SA"/>
              </w:rPr>
              <w:t>-</w:t>
            </w:r>
            <w:r>
              <w:rPr>
                <w:spacing w:val="-5"/>
                <w:kern w:val="0"/>
                <w:sz w:val="26"/>
                <w:szCs w:val="22"/>
                <w:lang w:eastAsia="en-US" w:bidi="ar-SA"/>
              </w:rPr>
              <w:t>38</w:t>
            </w:r>
          </w:p>
        </w:tc>
      </w:tr>
      <w:tr>
        <w:trPr>
          <w:trHeight w:val="448"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2"/>
                <w:kern w:val="0"/>
                <w:sz w:val="28"/>
                <w:szCs w:val="22"/>
                <w:lang w:eastAsia="en-US" w:bidi="ar-SA"/>
              </w:rPr>
              <w:t>R</w:t>
            </w:r>
            <w:r>
              <w:rPr>
                <w:spacing w:val="-2"/>
                <w:kern w:val="0"/>
                <w:sz w:val="28"/>
                <w:szCs w:val="22"/>
                <w:vertAlign w:val="subscript"/>
                <w:lang w:eastAsia="en-US" w:bidi="ar-SA"/>
              </w:rPr>
              <w:t>б</w:t>
            </w:r>
            <w:r>
              <w:rPr>
                <w:spacing w:val="-2"/>
                <w:kern w:val="0"/>
                <w:sz w:val="28"/>
                <w:szCs w:val="22"/>
                <w:lang w:eastAsia="en-US" w:bidi="ar-SA"/>
              </w:rPr>
              <w:t>,кОм</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4"/>
                <w:kern w:val="0"/>
                <w:sz w:val="26"/>
                <w:szCs w:val="22"/>
                <w:lang w:eastAsia="en-US" w:bidi="ar-SA"/>
              </w:rPr>
              <w:t>14,5</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4"/>
                <w:kern w:val="0"/>
                <w:sz w:val="26"/>
                <w:szCs w:val="22"/>
                <w:lang w:eastAsia="en-US" w:bidi="ar-SA"/>
              </w:rPr>
              <w:t>15,5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16</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4"/>
                <w:kern w:val="0"/>
                <w:sz w:val="26"/>
                <w:szCs w:val="22"/>
                <w:lang w:eastAsia="en-US" w:bidi="ar-SA"/>
              </w:rPr>
              <w:t>16,5</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17</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6"/>
              </w:rPr>
            </w:pPr>
            <w:r>
              <w:rPr>
                <w:spacing w:val="-4"/>
                <w:kern w:val="0"/>
                <w:sz w:val="26"/>
                <w:szCs w:val="22"/>
                <w:lang w:eastAsia="en-US" w:bidi="ar-SA"/>
              </w:rPr>
              <w:t>17,5</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18</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4"/>
                <w:kern w:val="0"/>
                <w:sz w:val="26"/>
                <w:szCs w:val="22"/>
                <w:lang w:eastAsia="en-US" w:bidi="ar-SA"/>
              </w:rPr>
              <w:t>18,5</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6"/>
              </w:rPr>
            </w:pPr>
            <w:r>
              <w:rPr>
                <w:spacing w:val="-5"/>
                <w:kern w:val="0"/>
                <w:sz w:val="26"/>
                <w:szCs w:val="22"/>
                <w:lang w:eastAsia="en-US" w:bidi="ar-SA"/>
              </w:rPr>
              <w:t>19</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3" w:hanging="0"/>
              <w:jc w:val="center"/>
              <w:rPr>
                <w:sz w:val="26"/>
              </w:rPr>
            </w:pPr>
            <w:r>
              <w:rPr>
                <w:spacing w:val="-4"/>
                <w:kern w:val="0"/>
                <w:sz w:val="26"/>
                <w:szCs w:val="22"/>
                <w:lang w:eastAsia="en-US" w:bidi="ar-SA"/>
              </w:rPr>
              <w:t>19,5</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20</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8" w:hanging="0"/>
              <w:jc w:val="center"/>
              <w:rPr>
                <w:sz w:val="26"/>
              </w:rPr>
            </w:pPr>
            <w:r>
              <w:rPr>
                <w:spacing w:val="-4"/>
                <w:kern w:val="0"/>
                <w:sz w:val="26"/>
                <w:szCs w:val="22"/>
                <w:lang w:eastAsia="en-US" w:bidi="ar-SA"/>
              </w:rPr>
              <w:t>20,5</w:t>
            </w:r>
          </w:p>
        </w:tc>
      </w:tr>
      <w:tr>
        <w:trPr>
          <w:trHeight w:val="448"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2"/>
                <w:kern w:val="0"/>
                <w:sz w:val="28"/>
                <w:szCs w:val="22"/>
                <w:lang w:eastAsia="en-US" w:bidi="ar-SA"/>
              </w:rPr>
              <w:t>R</w:t>
            </w:r>
            <w:r>
              <w:rPr>
                <w:spacing w:val="-2"/>
                <w:kern w:val="0"/>
                <w:sz w:val="28"/>
                <w:szCs w:val="22"/>
                <w:vertAlign w:val="subscript"/>
                <w:lang w:eastAsia="en-US" w:bidi="ar-SA"/>
              </w:rPr>
              <w:t>е</w:t>
            </w:r>
            <w:r>
              <w:rPr>
                <w:spacing w:val="-2"/>
                <w:kern w:val="0"/>
                <w:sz w:val="28"/>
                <w:szCs w:val="22"/>
                <w:lang w:eastAsia="en-US" w:bidi="ar-SA"/>
              </w:rPr>
              <w:t>,кОм</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2,4</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214" w:hanging="0"/>
              <w:jc w:val="right"/>
              <w:rPr>
                <w:sz w:val="26"/>
              </w:rPr>
            </w:pPr>
            <w:r>
              <w:rPr>
                <w:spacing w:val="-5"/>
                <w:kern w:val="0"/>
                <w:sz w:val="26"/>
                <w:szCs w:val="22"/>
                <w:lang w:eastAsia="en-US" w:bidi="ar-SA"/>
              </w:rPr>
              <w:t>2,5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2,6</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2,7</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2,8</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2,9</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6"/>
              </w:rPr>
            </w:pPr>
            <w:r>
              <w:rPr>
                <w:spacing w:val="-10"/>
                <w:kern w:val="0"/>
                <w:sz w:val="26"/>
                <w:szCs w:val="22"/>
                <w:lang w:eastAsia="en-US" w:bidi="ar-SA"/>
              </w:rPr>
              <w:t>3</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3,1</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3,2</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6"/>
              </w:rPr>
            </w:pPr>
            <w:r>
              <w:rPr>
                <w:spacing w:val="-5"/>
                <w:kern w:val="0"/>
                <w:sz w:val="26"/>
                <w:szCs w:val="22"/>
                <w:lang w:eastAsia="en-US" w:bidi="ar-SA"/>
              </w:rPr>
              <w:t>3,3</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24" w:hanging="0"/>
              <w:jc w:val="center"/>
              <w:rPr>
                <w:sz w:val="26"/>
              </w:rPr>
            </w:pPr>
            <w:r>
              <w:rPr>
                <w:spacing w:val="-5"/>
                <w:kern w:val="0"/>
                <w:sz w:val="26"/>
                <w:szCs w:val="22"/>
                <w:lang w:eastAsia="en-US" w:bidi="ar-SA"/>
              </w:rPr>
              <w:t>3,4</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3,5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19" w:hanging="0"/>
              <w:jc w:val="center"/>
              <w:rPr>
                <w:sz w:val="26"/>
              </w:rPr>
            </w:pPr>
            <w:r>
              <w:rPr>
                <w:spacing w:val="-5"/>
                <w:kern w:val="0"/>
                <w:sz w:val="26"/>
                <w:szCs w:val="22"/>
                <w:lang w:eastAsia="en-US" w:bidi="ar-SA"/>
              </w:rPr>
              <w:t>3,6</w:t>
            </w:r>
          </w:p>
        </w:tc>
      </w:tr>
      <w:tr>
        <w:trPr>
          <w:trHeight w:val="482"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2"/>
                <w:kern w:val="0"/>
                <w:sz w:val="28"/>
                <w:szCs w:val="22"/>
                <w:lang w:eastAsia="en-US" w:bidi="ar-SA"/>
              </w:rPr>
              <w:t>R</w:t>
            </w:r>
            <w:r>
              <w:rPr>
                <w:spacing w:val="-2"/>
                <w:kern w:val="0"/>
                <w:sz w:val="28"/>
                <w:szCs w:val="22"/>
                <w:vertAlign w:val="subscript"/>
                <w:lang w:eastAsia="en-US" w:bidi="ar-SA"/>
              </w:rPr>
              <w:t>н</w:t>
            </w:r>
            <w:r>
              <w:rPr>
                <w:spacing w:val="-2"/>
                <w:kern w:val="0"/>
                <w:sz w:val="28"/>
                <w:szCs w:val="22"/>
                <w:lang w:eastAsia="en-US" w:bidi="ar-SA"/>
              </w:rPr>
              <w:t>,кОм</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3,5</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right="186" w:hanging="0"/>
              <w:jc w:val="right"/>
              <w:rPr>
                <w:sz w:val="28"/>
              </w:rPr>
            </w:pPr>
            <w:r>
              <w:rPr>
                <w:spacing w:val="-5"/>
                <w:kern w:val="0"/>
                <w:sz w:val="28"/>
                <w:szCs w:val="22"/>
                <w:lang w:eastAsia="en-US" w:bidi="ar-SA"/>
              </w:rPr>
              <w:t>3,6</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3,7</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3,8</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3,9</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10"/>
                <w:kern w:val="0"/>
                <w:sz w:val="28"/>
                <w:szCs w:val="22"/>
                <w:lang w:eastAsia="en-US" w:bidi="ar-SA"/>
              </w:rPr>
              <w:t>4</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4" w:hanging="0"/>
              <w:jc w:val="left"/>
              <w:rPr>
                <w:sz w:val="28"/>
              </w:rPr>
            </w:pPr>
            <w:r>
              <w:rPr>
                <w:spacing w:val="-5"/>
                <w:kern w:val="0"/>
                <w:sz w:val="28"/>
                <w:szCs w:val="22"/>
                <w:lang w:eastAsia="en-US" w:bidi="ar-SA"/>
              </w:rPr>
              <w:t>4,1</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4,2</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4,3</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8" w:hanging="0"/>
              <w:jc w:val="left"/>
              <w:rPr>
                <w:sz w:val="28"/>
              </w:rPr>
            </w:pPr>
            <w:r>
              <w:rPr>
                <w:spacing w:val="-5"/>
                <w:kern w:val="0"/>
                <w:sz w:val="28"/>
                <w:szCs w:val="22"/>
                <w:lang w:eastAsia="en-US" w:bidi="ar-SA"/>
              </w:rPr>
              <w:t>4,4</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right="96" w:hanging="0"/>
              <w:jc w:val="center"/>
              <w:rPr>
                <w:sz w:val="28"/>
              </w:rPr>
            </w:pPr>
            <w:r>
              <w:rPr>
                <w:spacing w:val="-5"/>
                <w:kern w:val="0"/>
                <w:sz w:val="28"/>
                <w:szCs w:val="22"/>
                <w:lang w:eastAsia="en-US" w:bidi="ar-SA"/>
              </w:rPr>
              <w:t>4,5</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4,6</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right="91" w:hanging="0"/>
              <w:jc w:val="center"/>
              <w:rPr>
                <w:sz w:val="28"/>
              </w:rPr>
            </w:pPr>
            <w:r>
              <w:rPr>
                <w:spacing w:val="-5"/>
                <w:kern w:val="0"/>
                <w:sz w:val="28"/>
                <w:szCs w:val="22"/>
                <w:lang w:eastAsia="en-US" w:bidi="ar-SA"/>
              </w:rPr>
              <w:t>4,7</w:t>
            </w:r>
          </w:p>
        </w:tc>
      </w:tr>
      <w:tr>
        <w:trPr>
          <w:trHeight w:val="448" w:hRule="atLeast"/>
        </w:trPr>
        <w:tc>
          <w:tcPr>
            <w:tcW w:w="121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42" w:before="0" w:after="0"/>
              <w:jc w:val="left"/>
              <w:rPr>
                <w:rFonts w:ascii="Symbol" w:hAnsi="Symbol"/>
                <w:sz w:val="28"/>
              </w:rPr>
            </w:pPr>
            <w:r>
              <w:rPr>
                <w:rFonts w:ascii="Symbol" w:hAnsi="Symbol"/>
                <w:spacing w:val="-10"/>
                <w:kern w:val="0"/>
                <w:sz w:val="28"/>
                <w:szCs w:val="22"/>
                <w:lang w:eastAsia="en-US" w:bidi="ar-SA"/>
              </w:rPr>
              <w:t></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10"/>
                <w:kern w:val="0"/>
                <w:sz w:val="26"/>
                <w:szCs w:val="22"/>
                <w:lang w:eastAsia="en-US" w:bidi="ar-SA"/>
              </w:rPr>
              <w:t>9</w:t>
            </w:r>
          </w:p>
        </w:tc>
        <w:tc>
          <w:tcPr>
            <w:tcW w:w="6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214" w:hanging="0"/>
              <w:jc w:val="right"/>
              <w:rPr>
                <w:sz w:val="26"/>
              </w:rPr>
            </w:pPr>
            <w:r>
              <w:rPr>
                <w:spacing w:val="-5"/>
                <w:kern w:val="0"/>
                <w:sz w:val="26"/>
                <w:szCs w:val="22"/>
                <w:lang w:eastAsia="en-US" w:bidi="ar-SA"/>
              </w:rPr>
              <w:t>9,5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10</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20" w:hanging="0"/>
              <w:jc w:val="right"/>
              <w:rPr>
                <w:sz w:val="26"/>
              </w:rPr>
            </w:pPr>
            <w:r>
              <w:rPr>
                <w:spacing w:val="-4"/>
                <w:kern w:val="0"/>
                <w:sz w:val="26"/>
                <w:szCs w:val="22"/>
                <w:lang w:eastAsia="en-US" w:bidi="ar-SA"/>
              </w:rPr>
              <w:t>10,5</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5"/>
                <w:kern w:val="0"/>
                <w:sz w:val="26"/>
                <w:szCs w:val="22"/>
                <w:lang w:eastAsia="en-US" w:bidi="ar-SA"/>
              </w:rPr>
              <w:t>11</w:t>
            </w:r>
          </w:p>
        </w:tc>
        <w:tc>
          <w:tcPr>
            <w:tcW w:w="69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4"/>
                <w:kern w:val="0"/>
                <w:sz w:val="26"/>
                <w:szCs w:val="22"/>
                <w:lang w:eastAsia="en-US" w:bidi="ar-SA"/>
              </w:rPr>
              <w:t>11,5</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6"/>
              </w:rPr>
            </w:pPr>
            <w:r>
              <w:rPr>
                <w:spacing w:val="-5"/>
                <w:kern w:val="0"/>
                <w:sz w:val="26"/>
                <w:szCs w:val="22"/>
                <w:lang w:eastAsia="en-US" w:bidi="ar-SA"/>
              </w:rPr>
              <w:t>12</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6"/>
              </w:rPr>
            </w:pPr>
            <w:r>
              <w:rPr>
                <w:spacing w:val="-4"/>
                <w:kern w:val="0"/>
                <w:sz w:val="26"/>
                <w:szCs w:val="22"/>
                <w:lang w:eastAsia="en-US" w:bidi="ar-SA"/>
              </w:rPr>
              <w:t>12,5</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5"/>
                <w:kern w:val="0"/>
                <w:sz w:val="26"/>
                <w:szCs w:val="22"/>
                <w:lang w:eastAsia="en-US" w:bidi="ar-SA"/>
              </w:rPr>
              <w:t>13,</w:t>
            </w:r>
          </w:p>
        </w:tc>
        <w:tc>
          <w:tcPr>
            <w:tcW w:w="69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8" w:hanging="0"/>
              <w:jc w:val="left"/>
              <w:rPr>
                <w:sz w:val="26"/>
              </w:rPr>
            </w:pPr>
            <w:r>
              <w:rPr>
                <w:spacing w:val="-4"/>
                <w:kern w:val="0"/>
                <w:sz w:val="26"/>
                <w:szCs w:val="22"/>
                <w:lang w:eastAsia="en-US" w:bidi="ar-SA"/>
              </w:rPr>
              <w:t>13,5</w:t>
            </w:r>
          </w:p>
        </w:tc>
        <w:tc>
          <w:tcPr>
            <w:tcW w:w="6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9" w:hanging="0"/>
              <w:jc w:val="center"/>
              <w:rPr>
                <w:sz w:val="26"/>
              </w:rPr>
            </w:pPr>
            <w:r>
              <w:rPr>
                <w:spacing w:val="-5"/>
                <w:kern w:val="0"/>
                <w:sz w:val="26"/>
                <w:szCs w:val="22"/>
                <w:lang w:eastAsia="en-US" w:bidi="ar-SA"/>
              </w:rPr>
              <w:t>14</w:t>
            </w:r>
          </w:p>
        </w:tc>
        <w:tc>
          <w:tcPr>
            <w:tcW w:w="69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6"/>
              </w:rPr>
            </w:pPr>
            <w:r>
              <w:rPr>
                <w:spacing w:val="-4"/>
                <w:kern w:val="0"/>
                <w:sz w:val="26"/>
                <w:szCs w:val="22"/>
                <w:lang w:eastAsia="en-US" w:bidi="ar-SA"/>
              </w:rPr>
              <w:t>14,5</w:t>
            </w:r>
          </w:p>
        </w:tc>
        <w:tc>
          <w:tcPr>
            <w:tcW w:w="6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0" w:right="184" w:hanging="0"/>
              <w:jc w:val="center"/>
              <w:rPr>
                <w:sz w:val="26"/>
              </w:rPr>
            </w:pPr>
            <w:r>
              <w:rPr>
                <w:spacing w:val="-5"/>
                <w:kern w:val="0"/>
                <w:sz w:val="26"/>
                <w:szCs w:val="22"/>
                <w:lang w:eastAsia="en-US" w:bidi="ar-SA"/>
              </w:rPr>
              <w:t>15</w:t>
            </w:r>
          </w:p>
        </w:tc>
      </w:tr>
    </w:tbl>
    <w:p>
      <w:pPr>
        <w:pStyle w:val="Normal"/>
        <w:rPr/>
      </w:pPr>
      <w:r>
        <w:rPr/>
      </w:r>
    </w:p>
    <w:p>
      <w:pPr>
        <w:sectPr>
          <w:type w:val="continuous"/>
          <w:pgSz w:w="11906" w:h="16838"/>
          <w:pgMar w:left="992" w:right="0" w:gutter="0" w:header="0" w:top="620" w:footer="657" w:bottom="960"/>
          <w:formProt w:val="false"/>
          <w:textDirection w:val="lrTb"/>
          <w:docGrid w:type="default" w:linePitch="100" w:charSpace="4096"/>
        </w:sectPr>
      </w:pPr>
    </w:p>
    <w:p>
      <w:pPr>
        <w:pStyle w:val="Normal"/>
        <w:spacing w:before="69" w:after="0"/>
        <w:ind w:left="-1" w:right="132" w:hanging="0"/>
        <w:jc w:val="center"/>
        <w:rPr>
          <w:sz w:val="28"/>
        </w:rPr>
      </w:pPr>
      <w:r>
        <w:rPr>
          <w:b/>
          <w:color w:val="FF0000"/>
          <w:sz w:val="28"/>
        </w:rPr>
        <w:t>Практичне</w:t>
      </w:r>
      <w:r>
        <w:rPr>
          <w:b/>
          <w:color w:val="FF0000"/>
          <w:spacing w:val="-4"/>
          <w:sz w:val="28"/>
        </w:rPr>
        <w:t xml:space="preserve"> </w:t>
      </w:r>
      <w:r>
        <w:rPr>
          <w:b/>
          <w:color w:val="FF0000"/>
          <w:sz w:val="28"/>
        </w:rPr>
        <w:t>заняття</w:t>
      </w:r>
      <w:r>
        <w:rPr>
          <w:b/>
          <w:color w:val="FF0000"/>
          <w:spacing w:val="-5"/>
          <w:sz w:val="28"/>
        </w:rPr>
        <w:t xml:space="preserve"> </w:t>
      </w:r>
      <w:r>
        <w:rPr>
          <w:b/>
          <w:color w:val="FF0000"/>
          <w:sz w:val="28"/>
        </w:rPr>
        <w:t>№</w:t>
      </w:r>
      <w:r>
        <w:rPr>
          <w:b/>
          <w:color w:val="FF0000"/>
          <w:spacing w:val="-3"/>
          <w:sz w:val="28"/>
        </w:rPr>
        <w:t xml:space="preserve"> </w:t>
      </w:r>
      <w:r>
        <w:rPr>
          <w:b/>
          <w:color w:val="FF0000"/>
          <w:spacing w:val="-5"/>
          <w:sz w:val="28"/>
        </w:rPr>
        <w:t>4</w:t>
      </w:r>
      <w:r>
        <w:rPr>
          <w:color w:val="8A0000"/>
          <w:spacing w:val="-5"/>
          <w:sz w:val="28"/>
        </w:rPr>
        <w:t>.</w:t>
      </w:r>
    </w:p>
    <w:p>
      <w:pPr>
        <w:pStyle w:val="Style15"/>
        <w:spacing w:before="182" w:after="1"/>
        <w:rPr>
          <w:sz w:val="20"/>
        </w:rPr>
      </w:pPr>
      <w:r>
        <w:rPr>
          <w:sz w:val="20"/>
        </w:rPr>
      </w:r>
    </w:p>
    <w:tbl>
      <w:tblPr>
        <w:tblStyle w:val="TableNormal"/>
        <w:tblW w:w="9088" w:type="dxa"/>
        <w:jc w:val="left"/>
        <w:tblInd w:w="1025" w:type="dxa"/>
        <w:tblLayout w:type="fixed"/>
        <w:tblCellMar>
          <w:top w:w="0" w:type="dxa"/>
          <w:left w:w="0" w:type="dxa"/>
          <w:bottom w:w="0" w:type="dxa"/>
          <w:right w:w="0" w:type="dxa"/>
        </w:tblCellMar>
        <w:tblLook w:firstRow="1" w:noVBand="0" w:lastRow="1" w:firstColumn="1" w:lastColumn="1" w:noHBand="0" w:val="01e0"/>
      </w:tblPr>
      <w:tblGrid>
        <w:gridCol w:w="2281"/>
        <w:gridCol w:w="6806"/>
      </w:tblGrid>
      <w:tr>
        <w:trPr>
          <w:trHeight w:val="396" w:hRule="atLeast"/>
        </w:trPr>
        <w:tc>
          <w:tcPr>
            <w:tcW w:w="2281" w:type="dxa"/>
            <w:tcBorders/>
          </w:tcPr>
          <w:p>
            <w:pPr>
              <w:pStyle w:val="TableParagraph"/>
              <w:widowControl w:val="false"/>
              <w:suppressAutoHyphens w:val="true"/>
              <w:spacing w:lineRule="exact" w:line="311" w:before="0" w:after="0"/>
              <w:ind w:left="0" w:right="105" w:hanging="0"/>
              <w:jc w:val="right"/>
              <w:rPr>
                <w:b/>
                <w:b/>
                <w:sz w:val="28"/>
              </w:rPr>
            </w:pPr>
            <w:r>
              <w:rPr>
                <w:b/>
                <w:spacing w:val="-2"/>
                <w:kern w:val="0"/>
                <w:sz w:val="28"/>
                <w:szCs w:val="22"/>
                <w:lang w:eastAsia="en-US" w:bidi="ar-SA"/>
              </w:rPr>
              <w:t>Тема:</w:t>
            </w:r>
          </w:p>
        </w:tc>
        <w:tc>
          <w:tcPr>
            <w:tcW w:w="6806" w:type="dxa"/>
            <w:tcBorders/>
          </w:tcPr>
          <w:p>
            <w:pPr>
              <w:pStyle w:val="TableParagraph"/>
              <w:widowControl w:val="false"/>
              <w:suppressAutoHyphens w:val="true"/>
              <w:spacing w:lineRule="exact" w:line="311" w:before="0" w:after="0"/>
              <w:jc w:val="left"/>
              <w:rPr>
                <w:sz w:val="28"/>
              </w:rPr>
            </w:pPr>
            <w:r>
              <w:rPr>
                <w:kern w:val="0"/>
                <w:sz w:val="28"/>
                <w:szCs w:val="22"/>
                <w:lang w:eastAsia="en-US" w:bidi="ar-SA"/>
              </w:rPr>
              <w:t>Розрахунок</w:t>
            </w:r>
            <w:r>
              <w:rPr>
                <w:spacing w:val="-10"/>
                <w:kern w:val="0"/>
                <w:sz w:val="28"/>
                <w:szCs w:val="22"/>
                <w:lang w:eastAsia="en-US" w:bidi="ar-SA"/>
              </w:rPr>
              <w:t xml:space="preserve"> </w:t>
            </w:r>
            <w:r>
              <w:rPr>
                <w:kern w:val="0"/>
                <w:sz w:val="28"/>
                <w:szCs w:val="22"/>
                <w:lang w:eastAsia="en-US" w:bidi="ar-SA"/>
              </w:rPr>
              <w:t>основних</w:t>
            </w:r>
            <w:r>
              <w:rPr>
                <w:spacing w:val="-6"/>
                <w:kern w:val="0"/>
                <w:sz w:val="28"/>
                <w:szCs w:val="22"/>
                <w:lang w:eastAsia="en-US" w:bidi="ar-SA"/>
              </w:rPr>
              <w:t xml:space="preserve"> </w:t>
            </w:r>
            <w:r>
              <w:rPr>
                <w:kern w:val="0"/>
                <w:sz w:val="28"/>
                <w:szCs w:val="22"/>
                <w:lang w:eastAsia="en-US" w:bidi="ar-SA"/>
              </w:rPr>
              <w:t>параметрів</w:t>
            </w:r>
            <w:r>
              <w:rPr>
                <w:spacing w:val="-8"/>
                <w:kern w:val="0"/>
                <w:sz w:val="28"/>
                <w:szCs w:val="22"/>
                <w:lang w:eastAsia="en-US" w:bidi="ar-SA"/>
              </w:rPr>
              <w:t xml:space="preserve"> </w:t>
            </w:r>
            <w:r>
              <w:rPr>
                <w:spacing w:val="-2"/>
                <w:kern w:val="0"/>
                <w:sz w:val="28"/>
                <w:szCs w:val="22"/>
                <w:lang w:eastAsia="en-US" w:bidi="ar-SA"/>
              </w:rPr>
              <w:t>підсилювачів.</w:t>
            </w:r>
          </w:p>
        </w:tc>
      </w:tr>
      <w:tr>
        <w:trPr>
          <w:trHeight w:val="6440" w:hRule="atLeast"/>
        </w:trPr>
        <w:tc>
          <w:tcPr>
            <w:tcW w:w="2281" w:type="dxa"/>
            <w:tcBorders/>
          </w:tcPr>
          <w:p>
            <w:pPr>
              <w:pStyle w:val="TableParagraph"/>
              <w:widowControl w:val="false"/>
              <w:suppressAutoHyphens w:val="true"/>
              <w:spacing w:before="74" w:after="0"/>
              <w:ind w:left="0" w:right="106" w:hanging="0"/>
              <w:jc w:val="right"/>
              <w:rPr>
                <w:b/>
                <w:b/>
                <w:sz w:val="28"/>
              </w:rPr>
            </w:pPr>
            <w:r>
              <w:rPr>
                <w:b/>
                <w:kern w:val="0"/>
                <w:sz w:val="28"/>
                <w:szCs w:val="22"/>
                <w:lang w:eastAsia="en-US" w:bidi="ar-SA"/>
              </w:rPr>
              <w:t>Мета</w:t>
            </w:r>
            <w:r>
              <w:rPr>
                <w:b/>
                <w:spacing w:val="-1"/>
                <w:kern w:val="0"/>
                <w:sz w:val="28"/>
                <w:szCs w:val="22"/>
                <w:lang w:eastAsia="en-US" w:bidi="ar-SA"/>
              </w:rPr>
              <w:t xml:space="preserve"> </w:t>
            </w:r>
            <w:r>
              <w:rPr>
                <w:b/>
                <w:spacing w:val="-2"/>
                <w:kern w:val="0"/>
                <w:sz w:val="28"/>
                <w:szCs w:val="22"/>
                <w:lang w:eastAsia="en-US" w:bidi="ar-SA"/>
              </w:rPr>
              <w:t>роботи:</w:t>
            </w:r>
          </w:p>
          <w:p>
            <w:pPr>
              <w:pStyle w:val="TableParagraph"/>
              <w:widowControl w:val="false"/>
              <w:suppressAutoHyphens w:val="true"/>
              <w:spacing w:before="0" w:after="0"/>
              <w:ind w:left="0" w:hanging="0"/>
              <w:jc w:val="left"/>
              <w:rPr>
                <w:sz w:val="28"/>
              </w:rPr>
            </w:pPr>
            <w:r>
              <w:rPr>
                <w:sz w:val="28"/>
              </w:rPr>
            </w:r>
          </w:p>
          <w:p>
            <w:pPr>
              <w:pStyle w:val="TableParagraph"/>
              <w:widowControl w:val="false"/>
              <w:suppressAutoHyphens w:val="true"/>
              <w:spacing w:before="166" w:after="0"/>
              <w:ind w:left="0" w:hanging="0"/>
              <w:jc w:val="left"/>
              <w:rPr>
                <w:sz w:val="28"/>
              </w:rPr>
            </w:pPr>
            <w:r>
              <w:rPr>
                <w:sz w:val="28"/>
              </w:rPr>
            </w:r>
          </w:p>
          <w:p>
            <w:pPr>
              <w:pStyle w:val="TableParagraph"/>
              <w:widowControl w:val="false"/>
              <w:suppressAutoHyphens w:val="true"/>
              <w:spacing w:lineRule="atLeast" w:line="640" w:before="0" w:after="0"/>
              <w:ind w:left="50" w:right="106" w:firstLine="405"/>
              <w:jc w:val="right"/>
              <w:rPr>
                <w:b/>
                <w:b/>
                <w:sz w:val="28"/>
              </w:rPr>
            </w:pPr>
            <w:r>
              <w:rPr>
                <w:b/>
                <w:kern w:val="0"/>
                <w:sz w:val="28"/>
                <w:szCs w:val="22"/>
                <w:lang w:eastAsia="en-US" w:bidi="ar-SA"/>
              </w:rPr>
              <w:t>Зміст</w:t>
            </w:r>
            <w:r>
              <w:rPr>
                <w:b/>
                <w:spacing w:val="-18"/>
                <w:kern w:val="0"/>
                <w:sz w:val="28"/>
                <w:szCs w:val="22"/>
                <w:lang w:eastAsia="en-US" w:bidi="ar-SA"/>
              </w:rPr>
              <w:t xml:space="preserve"> </w:t>
            </w:r>
            <w:r>
              <w:rPr>
                <w:b/>
                <w:kern w:val="0"/>
                <w:sz w:val="28"/>
                <w:szCs w:val="22"/>
                <w:lang w:eastAsia="en-US" w:bidi="ar-SA"/>
              </w:rPr>
              <w:t>роботи: Організаційні</w:t>
            </w:r>
            <w:r>
              <w:rPr>
                <w:b/>
                <w:spacing w:val="-9"/>
                <w:kern w:val="0"/>
                <w:sz w:val="28"/>
                <w:szCs w:val="22"/>
                <w:lang w:eastAsia="en-US" w:bidi="ar-SA"/>
              </w:rPr>
              <w:t xml:space="preserve"> </w:t>
            </w:r>
            <w:r>
              <w:rPr>
                <w:b/>
                <w:spacing w:val="-5"/>
                <w:kern w:val="0"/>
                <w:sz w:val="28"/>
                <w:szCs w:val="22"/>
                <w:lang w:eastAsia="en-US" w:bidi="ar-SA"/>
              </w:rPr>
              <w:t>та</w:t>
            </w:r>
          </w:p>
          <w:p>
            <w:pPr>
              <w:pStyle w:val="TableParagraph"/>
              <w:widowControl w:val="false"/>
              <w:suppressAutoHyphens w:val="true"/>
              <w:spacing w:before="5" w:after="0"/>
              <w:ind w:left="962" w:right="105" w:hanging="87"/>
              <w:jc w:val="right"/>
              <w:rPr>
                <w:b/>
                <w:b/>
                <w:sz w:val="28"/>
              </w:rPr>
            </w:pPr>
            <w:r>
              <w:rPr>
                <w:b/>
                <w:spacing w:val="-2"/>
                <w:kern w:val="0"/>
                <w:sz w:val="28"/>
                <w:szCs w:val="22"/>
                <w:lang w:eastAsia="en-US" w:bidi="ar-SA"/>
              </w:rPr>
              <w:t>методичні вказівки:</w:t>
            </w:r>
          </w:p>
        </w:tc>
        <w:tc>
          <w:tcPr>
            <w:tcW w:w="6806" w:type="dxa"/>
            <w:tcBorders/>
          </w:tcPr>
          <w:p>
            <w:pPr>
              <w:pStyle w:val="TableParagraph"/>
              <w:widowControl w:val="false"/>
              <w:suppressAutoHyphens w:val="true"/>
              <w:spacing w:lineRule="auto" w:line="360" w:before="74" w:after="0"/>
              <w:ind w:left="107" w:right="50" w:hanging="0"/>
              <w:jc w:val="left"/>
              <w:rPr>
                <w:sz w:val="28"/>
              </w:rPr>
            </w:pPr>
            <w:r>
              <w:rPr>
                <w:kern w:val="0"/>
                <w:sz w:val="28"/>
                <w:szCs w:val="22"/>
                <w:lang w:eastAsia="en-US" w:bidi="ar-SA"/>
              </w:rPr>
              <w:t>Опрацювання і узагальнення матеріалу, розглянутого на</w:t>
            </w:r>
            <w:r>
              <w:rPr>
                <w:spacing w:val="-8"/>
                <w:kern w:val="0"/>
                <w:sz w:val="28"/>
                <w:szCs w:val="22"/>
                <w:lang w:eastAsia="en-US" w:bidi="ar-SA"/>
              </w:rPr>
              <w:t xml:space="preserve"> </w:t>
            </w:r>
            <w:r>
              <w:rPr>
                <w:kern w:val="0"/>
                <w:sz w:val="28"/>
                <w:szCs w:val="22"/>
                <w:lang w:eastAsia="en-US" w:bidi="ar-SA"/>
              </w:rPr>
              <w:t>лекційних</w:t>
            </w:r>
            <w:r>
              <w:rPr>
                <w:spacing w:val="-7"/>
                <w:kern w:val="0"/>
                <w:sz w:val="28"/>
                <w:szCs w:val="22"/>
                <w:lang w:eastAsia="en-US" w:bidi="ar-SA"/>
              </w:rPr>
              <w:t xml:space="preserve"> </w:t>
            </w:r>
            <w:r>
              <w:rPr>
                <w:kern w:val="0"/>
                <w:sz w:val="28"/>
                <w:szCs w:val="22"/>
                <w:lang w:eastAsia="en-US" w:bidi="ar-SA"/>
              </w:rPr>
              <w:t>заняттях.</w:t>
            </w:r>
            <w:r>
              <w:rPr>
                <w:spacing w:val="-9"/>
                <w:kern w:val="0"/>
                <w:sz w:val="28"/>
                <w:szCs w:val="22"/>
                <w:lang w:eastAsia="en-US" w:bidi="ar-SA"/>
              </w:rPr>
              <w:t xml:space="preserve"> </w:t>
            </w:r>
            <w:r>
              <w:rPr>
                <w:kern w:val="0"/>
                <w:sz w:val="28"/>
                <w:szCs w:val="22"/>
                <w:lang w:eastAsia="en-US" w:bidi="ar-SA"/>
              </w:rPr>
              <w:t>Засвоєння</w:t>
            </w:r>
            <w:r>
              <w:rPr>
                <w:spacing w:val="-8"/>
                <w:kern w:val="0"/>
                <w:sz w:val="28"/>
                <w:szCs w:val="22"/>
                <w:lang w:eastAsia="en-US" w:bidi="ar-SA"/>
              </w:rPr>
              <w:t xml:space="preserve"> </w:t>
            </w:r>
            <w:r>
              <w:rPr>
                <w:kern w:val="0"/>
                <w:sz w:val="28"/>
                <w:szCs w:val="22"/>
                <w:lang w:eastAsia="en-US" w:bidi="ar-SA"/>
              </w:rPr>
              <w:t>методики</w:t>
            </w:r>
            <w:r>
              <w:rPr>
                <w:spacing w:val="-10"/>
                <w:kern w:val="0"/>
                <w:sz w:val="28"/>
                <w:szCs w:val="22"/>
                <w:lang w:eastAsia="en-US" w:bidi="ar-SA"/>
              </w:rPr>
              <w:t xml:space="preserve"> </w:t>
            </w:r>
            <w:r>
              <w:rPr>
                <w:kern w:val="0"/>
                <w:sz w:val="28"/>
                <w:szCs w:val="22"/>
                <w:lang w:eastAsia="en-US" w:bidi="ar-SA"/>
              </w:rPr>
              <w:t>розрахунку електронних схем підсилювачів.</w:t>
            </w:r>
          </w:p>
          <w:p>
            <w:pPr>
              <w:pStyle w:val="TableParagraph"/>
              <w:widowControl w:val="false"/>
              <w:suppressAutoHyphens w:val="true"/>
              <w:spacing w:before="1" w:after="0"/>
              <w:jc w:val="left"/>
              <w:rPr>
                <w:sz w:val="28"/>
              </w:rPr>
            </w:pPr>
            <w:r>
              <w:rPr>
                <w:kern w:val="0"/>
                <w:sz w:val="28"/>
                <w:szCs w:val="22"/>
                <w:lang w:eastAsia="en-US" w:bidi="ar-SA"/>
              </w:rPr>
              <w:t>Розрахунок</w:t>
            </w:r>
            <w:r>
              <w:rPr>
                <w:spacing w:val="-10"/>
                <w:kern w:val="0"/>
                <w:sz w:val="28"/>
                <w:szCs w:val="22"/>
                <w:lang w:eastAsia="en-US" w:bidi="ar-SA"/>
              </w:rPr>
              <w:t xml:space="preserve"> </w:t>
            </w:r>
            <w:r>
              <w:rPr>
                <w:kern w:val="0"/>
                <w:sz w:val="28"/>
                <w:szCs w:val="22"/>
                <w:lang w:eastAsia="en-US" w:bidi="ar-SA"/>
              </w:rPr>
              <w:t>найпростіших</w:t>
            </w:r>
            <w:r>
              <w:rPr>
                <w:spacing w:val="-6"/>
                <w:kern w:val="0"/>
                <w:sz w:val="28"/>
                <w:szCs w:val="22"/>
                <w:lang w:eastAsia="en-US" w:bidi="ar-SA"/>
              </w:rPr>
              <w:t xml:space="preserve"> </w:t>
            </w:r>
            <w:r>
              <w:rPr>
                <w:kern w:val="0"/>
                <w:sz w:val="28"/>
                <w:szCs w:val="22"/>
                <w:lang w:eastAsia="en-US" w:bidi="ar-SA"/>
              </w:rPr>
              <w:t>схем</w:t>
            </w:r>
            <w:r>
              <w:rPr>
                <w:spacing w:val="-4"/>
                <w:kern w:val="0"/>
                <w:sz w:val="28"/>
                <w:szCs w:val="22"/>
                <w:lang w:eastAsia="en-US" w:bidi="ar-SA"/>
              </w:rPr>
              <w:t xml:space="preserve"> </w:t>
            </w:r>
            <w:r>
              <w:rPr>
                <w:spacing w:val="-2"/>
                <w:kern w:val="0"/>
                <w:sz w:val="28"/>
                <w:szCs w:val="22"/>
                <w:lang w:eastAsia="en-US" w:bidi="ar-SA"/>
              </w:rPr>
              <w:t>підсилювачів.</w:t>
            </w:r>
          </w:p>
          <w:p>
            <w:pPr>
              <w:pStyle w:val="TableParagraph"/>
              <w:widowControl w:val="false"/>
              <w:suppressAutoHyphens w:val="true"/>
              <w:spacing w:lineRule="auto" w:line="362" w:before="321" w:after="0"/>
              <w:ind w:left="107" w:right="50" w:hanging="0"/>
              <w:jc w:val="left"/>
              <w:rPr>
                <w:sz w:val="28"/>
              </w:rPr>
            </w:pPr>
            <w:r>
              <w:rPr>
                <w:kern w:val="0"/>
                <w:sz w:val="28"/>
                <w:szCs w:val="22"/>
                <w:lang w:eastAsia="en-US" w:bidi="ar-SA"/>
              </w:rPr>
              <w:t>Практичну</w:t>
            </w:r>
            <w:r>
              <w:rPr>
                <w:spacing w:val="-9"/>
                <w:kern w:val="0"/>
                <w:sz w:val="28"/>
                <w:szCs w:val="22"/>
                <w:lang w:eastAsia="en-US" w:bidi="ar-SA"/>
              </w:rPr>
              <w:t xml:space="preserve"> </w:t>
            </w:r>
            <w:r>
              <w:rPr>
                <w:kern w:val="0"/>
                <w:sz w:val="28"/>
                <w:szCs w:val="22"/>
                <w:lang w:eastAsia="en-US" w:bidi="ar-SA"/>
              </w:rPr>
              <w:t>роботу</w:t>
            </w:r>
            <w:r>
              <w:rPr>
                <w:spacing w:val="-9"/>
                <w:kern w:val="0"/>
                <w:sz w:val="28"/>
                <w:szCs w:val="22"/>
                <w:lang w:eastAsia="en-US" w:bidi="ar-SA"/>
              </w:rPr>
              <w:t xml:space="preserve"> </w:t>
            </w:r>
            <w:r>
              <w:rPr>
                <w:kern w:val="0"/>
                <w:sz w:val="28"/>
                <w:szCs w:val="22"/>
                <w:lang w:eastAsia="en-US" w:bidi="ar-SA"/>
              </w:rPr>
              <w:t>проводять</w:t>
            </w:r>
            <w:r>
              <w:rPr>
                <w:spacing w:val="-8"/>
                <w:kern w:val="0"/>
                <w:sz w:val="28"/>
                <w:szCs w:val="22"/>
                <w:lang w:eastAsia="en-US" w:bidi="ar-SA"/>
              </w:rPr>
              <w:t xml:space="preserve"> </w:t>
            </w:r>
            <w:r>
              <w:rPr>
                <w:kern w:val="0"/>
                <w:sz w:val="28"/>
                <w:szCs w:val="22"/>
                <w:lang w:eastAsia="en-US" w:bidi="ar-SA"/>
              </w:rPr>
              <w:t>після</w:t>
            </w:r>
            <w:r>
              <w:rPr>
                <w:spacing w:val="-7"/>
                <w:kern w:val="0"/>
                <w:sz w:val="28"/>
                <w:szCs w:val="22"/>
                <w:lang w:eastAsia="en-US" w:bidi="ar-SA"/>
              </w:rPr>
              <w:t xml:space="preserve"> </w:t>
            </w:r>
            <w:r>
              <w:rPr>
                <w:kern w:val="0"/>
                <w:sz w:val="28"/>
                <w:szCs w:val="22"/>
                <w:lang w:eastAsia="en-US" w:bidi="ar-SA"/>
              </w:rPr>
              <w:t>вивчення</w:t>
            </w:r>
            <w:r>
              <w:rPr>
                <w:spacing w:val="-6"/>
                <w:kern w:val="0"/>
                <w:sz w:val="28"/>
                <w:szCs w:val="22"/>
                <w:lang w:eastAsia="en-US" w:bidi="ar-SA"/>
              </w:rPr>
              <w:t xml:space="preserve"> </w:t>
            </w:r>
            <w:r>
              <w:rPr>
                <w:kern w:val="0"/>
                <w:sz w:val="28"/>
                <w:szCs w:val="22"/>
                <w:lang w:eastAsia="en-US" w:bidi="ar-SA"/>
              </w:rPr>
              <w:t>теми “Підсилювачі”</w:t>
            </w:r>
            <w:r>
              <w:rPr>
                <w:spacing w:val="40"/>
                <w:kern w:val="0"/>
                <w:sz w:val="28"/>
                <w:szCs w:val="22"/>
                <w:lang w:eastAsia="en-US" w:bidi="ar-SA"/>
              </w:rPr>
              <w:t xml:space="preserve"> </w:t>
            </w:r>
            <w:r>
              <w:rPr>
                <w:kern w:val="0"/>
                <w:sz w:val="28"/>
                <w:szCs w:val="22"/>
                <w:lang w:eastAsia="en-US" w:bidi="ar-SA"/>
              </w:rPr>
              <w:t>з групою студентів</w:t>
            </w:r>
            <w:r>
              <w:rPr>
                <w:spacing w:val="40"/>
                <w:kern w:val="0"/>
                <w:sz w:val="28"/>
                <w:szCs w:val="22"/>
                <w:lang w:eastAsia="en-US" w:bidi="ar-SA"/>
              </w:rPr>
              <w:t xml:space="preserve"> </w:t>
            </w:r>
            <w:r>
              <w:rPr>
                <w:kern w:val="0"/>
                <w:sz w:val="28"/>
                <w:szCs w:val="22"/>
                <w:lang w:eastAsia="en-US" w:bidi="ar-SA"/>
              </w:rPr>
              <w:t>в два етапи:</w:t>
            </w:r>
          </w:p>
          <w:p>
            <w:pPr>
              <w:pStyle w:val="TableParagraph"/>
              <w:widowControl w:val="false"/>
              <w:numPr>
                <w:ilvl w:val="0"/>
                <w:numId w:val="100"/>
              </w:numPr>
              <w:tabs>
                <w:tab w:val="clear" w:pos="720"/>
                <w:tab w:val="left" w:pos="386" w:leader="none"/>
              </w:tabs>
              <w:suppressAutoHyphens w:val="true"/>
              <w:spacing w:lineRule="exact" w:line="317" w:before="0" w:after="0"/>
              <w:ind w:left="386" w:hanging="279"/>
              <w:jc w:val="left"/>
              <w:rPr>
                <w:sz w:val="28"/>
              </w:rPr>
            </w:pPr>
            <w:r>
              <w:rPr>
                <w:kern w:val="0"/>
                <w:sz w:val="28"/>
                <w:szCs w:val="22"/>
                <w:lang w:eastAsia="en-US" w:bidi="ar-SA"/>
              </w:rPr>
              <w:t>Підготовчий</w:t>
            </w:r>
            <w:r>
              <w:rPr>
                <w:spacing w:val="-13"/>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uto" w:line="360" w:before="161" w:after="0"/>
              <w:ind w:left="107" w:right="50" w:firstLine="69"/>
              <w:jc w:val="left"/>
              <w:rPr>
                <w:sz w:val="28"/>
              </w:rPr>
            </w:pPr>
            <w:r>
              <w:rPr>
                <w:kern w:val="0"/>
                <w:sz w:val="28"/>
                <w:szCs w:val="22"/>
                <w:lang w:eastAsia="en-US" w:bidi="ar-SA"/>
              </w:rPr>
              <w:t>Вивчення матеріалу, розглянутого на теоретичних заняттях.</w:t>
            </w:r>
            <w:r>
              <w:rPr>
                <w:spacing w:val="-8"/>
                <w:kern w:val="0"/>
                <w:sz w:val="28"/>
                <w:szCs w:val="22"/>
                <w:lang w:eastAsia="en-US" w:bidi="ar-SA"/>
              </w:rPr>
              <w:t xml:space="preserve"> </w:t>
            </w:r>
            <w:r>
              <w:rPr>
                <w:kern w:val="0"/>
                <w:sz w:val="28"/>
                <w:szCs w:val="22"/>
                <w:lang w:eastAsia="en-US" w:bidi="ar-SA"/>
              </w:rPr>
              <w:t>Ознайомлення</w:t>
            </w:r>
            <w:r>
              <w:rPr>
                <w:spacing w:val="-7"/>
                <w:kern w:val="0"/>
                <w:sz w:val="28"/>
                <w:szCs w:val="22"/>
                <w:lang w:eastAsia="en-US" w:bidi="ar-SA"/>
              </w:rPr>
              <w:t xml:space="preserve"> </w:t>
            </w:r>
            <w:r>
              <w:rPr>
                <w:kern w:val="0"/>
                <w:sz w:val="28"/>
                <w:szCs w:val="22"/>
                <w:lang w:eastAsia="en-US" w:bidi="ar-SA"/>
              </w:rPr>
              <w:t>з</w:t>
            </w:r>
            <w:r>
              <w:rPr>
                <w:spacing w:val="-9"/>
                <w:kern w:val="0"/>
                <w:sz w:val="28"/>
                <w:szCs w:val="22"/>
                <w:lang w:eastAsia="en-US" w:bidi="ar-SA"/>
              </w:rPr>
              <w:t xml:space="preserve"> </w:t>
            </w:r>
            <w:r>
              <w:rPr>
                <w:kern w:val="0"/>
                <w:sz w:val="28"/>
                <w:szCs w:val="22"/>
                <w:lang w:eastAsia="en-US" w:bidi="ar-SA"/>
              </w:rPr>
              <w:t>методикою</w:t>
            </w:r>
            <w:r>
              <w:rPr>
                <w:spacing w:val="-10"/>
                <w:kern w:val="0"/>
                <w:sz w:val="28"/>
                <w:szCs w:val="22"/>
                <w:lang w:eastAsia="en-US" w:bidi="ar-SA"/>
              </w:rPr>
              <w:t xml:space="preserve"> </w:t>
            </w:r>
            <w:r>
              <w:rPr>
                <w:kern w:val="0"/>
                <w:sz w:val="28"/>
                <w:szCs w:val="22"/>
                <w:lang w:eastAsia="en-US" w:bidi="ar-SA"/>
              </w:rPr>
              <w:t>розрахунку</w:t>
            </w:r>
            <w:r>
              <w:rPr>
                <w:spacing w:val="-6"/>
                <w:kern w:val="0"/>
                <w:sz w:val="28"/>
                <w:szCs w:val="22"/>
                <w:lang w:eastAsia="en-US" w:bidi="ar-SA"/>
              </w:rPr>
              <w:t xml:space="preserve"> </w:t>
            </w:r>
            <w:r>
              <w:rPr>
                <w:kern w:val="0"/>
                <w:sz w:val="28"/>
                <w:szCs w:val="22"/>
                <w:lang w:eastAsia="en-US" w:bidi="ar-SA"/>
              </w:rPr>
              <w:t>схем, до складу яких входять підсилювачі.</w:t>
            </w:r>
          </w:p>
          <w:p>
            <w:pPr>
              <w:pStyle w:val="TableParagraph"/>
              <w:widowControl w:val="false"/>
              <w:numPr>
                <w:ilvl w:val="0"/>
                <w:numId w:val="100"/>
              </w:numPr>
              <w:tabs>
                <w:tab w:val="clear" w:pos="720"/>
                <w:tab w:val="left" w:pos="386" w:leader="none"/>
              </w:tabs>
              <w:suppressAutoHyphens w:val="true"/>
              <w:spacing w:before="0" w:after="0"/>
              <w:ind w:left="386" w:hanging="279"/>
              <w:jc w:val="left"/>
              <w:rPr>
                <w:sz w:val="28"/>
              </w:rPr>
            </w:pPr>
            <w:r>
              <w:rPr>
                <w:kern w:val="0"/>
                <w:sz w:val="28"/>
                <w:szCs w:val="22"/>
                <w:lang w:eastAsia="en-US" w:bidi="ar-SA"/>
              </w:rPr>
              <w:t>Виконавчий</w:t>
            </w:r>
            <w:r>
              <w:rPr>
                <w:spacing w:val="-10"/>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tLeast" w:line="480" w:before="3" w:after="0"/>
              <w:ind w:left="107" w:right="50" w:hanging="0"/>
              <w:jc w:val="left"/>
              <w:rPr>
                <w:sz w:val="28"/>
              </w:rPr>
            </w:pPr>
            <w:r>
              <w:rPr>
                <w:kern w:val="0"/>
                <w:sz w:val="28"/>
                <w:szCs w:val="22"/>
                <w:lang w:eastAsia="en-US" w:bidi="ar-SA"/>
              </w:rPr>
              <w:t>Виконання</w:t>
            </w:r>
            <w:r>
              <w:rPr>
                <w:spacing w:val="-6"/>
                <w:kern w:val="0"/>
                <w:sz w:val="28"/>
                <w:szCs w:val="22"/>
                <w:lang w:eastAsia="en-US" w:bidi="ar-SA"/>
              </w:rPr>
              <w:t xml:space="preserve"> </w:t>
            </w:r>
            <w:r>
              <w:rPr>
                <w:kern w:val="0"/>
                <w:sz w:val="28"/>
                <w:szCs w:val="22"/>
                <w:lang w:eastAsia="en-US" w:bidi="ar-SA"/>
              </w:rPr>
              <w:t>завдань</w:t>
            </w:r>
            <w:r>
              <w:rPr>
                <w:spacing w:val="40"/>
                <w:kern w:val="0"/>
                <w:sz w:val="28"/>
                <w:szCs w:val="22"/>
                <w:lang w:eastAsia="en-US" w:bidi="ar-SA"/>
              </w:rPr>
              <w:t xml:space="preserve"> </w:t>
            </w:r>
            <w:r>
              <w:rPr>
                <w:kern w:val="0"/>
                <w:sz w:val="28"/>
                <w:szCs w:val="22"/>
                <w:lang w:eastAsia="en-US" w:bidi="ar-SA"/>
              </w:rPr>
              <w:t>у</w:t>
            </w:r>
            <w:r>
              <w:rPr>
                <w:spacing w:val="-5"/>
                <w:kern w:val="0"/>
                <w:sz w:val="28"/>
                <w:szCs w:val="22"/>
                <w:lang w:eastAsia="en-US" w:bidi="ar-SA"/>
              </w:rPr>
              <w:t xml:space="preserve"> </w:t>
            </w:r>
            <w:r>
              <w:rPr>
                <w:kern w:val="0"/>
                <w:sz w:val="28"/>
                <w:szCs w:val="22"/>
                <w:lang w:eastAsia="en-US" w:bidi="ar-SA"/>
              </w:rPr>
              <w:t>відповідності</w:t>
            </w:r>
            <w:r>
              <w:rPr>
                <w:spacing w:val="-5"/>
                <w:kern w:val="0"/>
                <w:sz w:val="28"/>
                <w:szCs w:val="22"/>
                <w:lang w:eastAsia="en-US" w:bidi="ar-SA"/>
              </w:rPr>
              <w:t xml:space="preserve"> </w:t>
            </w:r>
            <w:r>
              <w:rPr>
                <w:kern w:val="0"/>
                <w:sz w:val="28"/>
                <w:szCs w:val="22"/>
                <w:lang w:eastAsia="en-US" w:bidi="ar-SA"/>
              </w:rPr>
              <w:t>з</w:t>
            </w:r>
            <w:r>
              <w:rPr>
                <w:spacing w:val="-7"/>
                <w:kern w:val="0"/>
                <w:sz w:val="28"/>
                <w:szCs w:val="22"/>
                <w:lang w:eastAsia="en-US" w:bidi="ar-SA"/>
              </w:rPr>
              <w:t xml:space="preserve"> </w:t>
            </w:r>
            <w:r>
              <w:rPr>
                <w:kern w:val="0"/>
                <w:sz w:val="28"/>
                <w:szCs w:val="22"/>
                <w:lang w:eastAsia="en-US" w:bidi="ar-SA"/>
              </w:rPr>
              <w:t>варіантом</w:t>
            </w:r>
            <w:r>
              <w:rPr>
                <w:spacing w:val="-6"/>
                <w:kern w:val="0"/>
                <w:sz w:val="28"/>
                <w:szCs w:val="22"/>
                <w:lang w:eastAsia="en-US" w:bidi="ar-SA"/>
              </w:rPr>
              <w:t xml:space="preserve"> </w:t>
            </w:r>
            <w:r>
              <w:rPr>
                <w:kern w:val="0"/>
                <w:sz w:val="28"/>
                <w:szCs w:val="22"/>
                <w:lang w:eastAsia="en-US" w:bidi="ar-SA"/>
              </w:rPr>
              <w:t>за прикладами,</w:t>
            </w:r>
            <w:r>
              <w:rPr>
                <w:spacing w:val="-10"/>
                <w:kern w:val="0"/>
                <w:sz w:val="28"/>
                <w:szCs w:val="22"/>
                <w:lang w:eastAsia="en-US" w:bidi="ar-SA"/>
              </w:rPr>
              <w:t xml:space="preserve"> </w:t>
            </w:r>
            <w:r>
              <w:rPr>
                <w:kern w:val="0"/>
                <w:sz w:val="28"/>
                <w:szCs w:val="22"/>
                <w:lang w:eastAsia="en-US" w:bidi="ar-SA"/>
              </w:rPr>
              <w:t>наведеними</w:t>
            </w:r>
            <w:r>
              <w:rPr>
                <w:spacing w:val="-7"/>
                <w:kern w:val="0"/>
                <w:sz w:val="28"/>
                <w:szCs w:val="22"/>
                <w:lang w:eastAsia="en-US" w:bidi="ar-SA"/>
              </w:rPr>
              <w:t xml:space="preserve"> </w:t>
            </w:r>
            <w:r>
              <w:rPr>
                <w:kern w:val="0"/>
                <w:sz w:val="28"/>
                <w:szCs w:val="22"/>
                <w:lang w:eastAsia="en-US" w:bidi="ar-SA"/>
              </w:rPr>
              <w:t>в</w:t>
            </w:r>
            <w:r>
              <w:rPr>
                <w:spacing w:val="-7"/>
                <w:kern w:val="0"/>
                <w:sz w:val="28"/>
                <w:szCs w:val="22"/>
                <w:lang w:eastAsia="en-US" w:bidi="ar-SA"/>
              </w:rPr>
              <w:t xml:space="preserve"> </w:t>
            </w:r>
            <w:r>
              <w:rPr>
                <w:kern w:val="0"/>
                <w:sz w:val="28"/>
                <w:szCs w:val="22"/>
                <w:lang w:eastAsia="en-US" w:bidi="ar-SA"/>
              </w:rPr>
              <w:t>методичних</w:t>
            </w:r>
            <w:r>
              <w:rPr>
                <w:spacing w:val="-9"/>
                <w:kern w:val="0"/>
                <w:sz w:val="28"/>
                <w:szCs w:val="22"/>
                <w:lang w:eastAsia="en-US" w:bidi="ar-SA"/>
              </w:rPr>
              <w:t xml:space="preserve"> </w:t>
            </w:r>
            <w:r>
              <w:rPr>
                <w:spacing w:val="-2"/>
                <w:kern w:val="0"/>
                <w:sz w:val="28"/>
                <w:szCs w:val="22"/>
                <w:lang w:eastAsia="en-US" w:bidi="ar-SA"/>
              </w:rPr>
              <w:t>вказівках.</w:t>
            </w:r>
          </w:p>
        </w:tc>
      </w:tr>
      <w:tr>
        <w:trPr>
          <w:trHeight w:val="397" w:hRule="atLeast"/>
        </w:trPr>
        <w:tc>
          <w:tcPr>
            <w:tcW w:w="2281" w:type="dxa"/>
            <w:tcBorders/>
          </w:tcPr>
          <w:p>
            <w:pPr>
              <w:pStyle w:val="TableParagraph"/>
              <w:widowControl w:val="false"/>
              <w:suppressAutoHyphens w:val="true"/>
              <w:spacing w:lineRule="exact" w:line="302" w:before="75" w:after="0"/>
              <w:ind w:left="0" w:right="105" w:hanging="0"/>
              <w:jc w:val="right"/>
              <w:rPr>
                <w:b/>
                <w:b/>
                <w:sz w:val="28"/>
              </w:rPr>
            </w:pPr>
            <w:r>
              <w:rPr>
                <w:b/>
                <w:spacing w:val="-4"/>
                <w:kern w:val="0"/>
                <w:sz w:val="28"/>
                <w:szCs w:val="22"/>
                <w:lang w:eastAsia="en-US" w:bidi="ar-SA"/>
              </w:rPr>
              <w:t>Час:</w:t>
            </w:r>
          </w:p>
        </w:tc>
        <w:tc>
          <w:tcPr>
            <w:tcW w:w="6806" w:type="dxa"/>
            <w:tcBorders/>
          </w:tcPr>
          <w:p>
            <w:pPr>
              <w:pStyle w:val="TableParagraph"/>
              <w:widowControl w:val="false"/>
              <w:suppressAutoHyphens w:val="true"/>
              <w:spacing w:lineRule="exact" w:line="302" w:before="75" w:after="0"/>
              <w:jc w:val="left"/>
              <w:rPr>
                <w:sz w:val="28"/>
              </w:rPr>
            </w:pPr>
            <w:r>
              <w:rPr>
                <w:kern w:val="0"/>
                <w:sz w:val="28"/>
                <w:szCs w:val="22"/>
                <w:lang w:eastAsia="en-US" w:bidi="ar-SA"/>
              </w:rPr>
              <w:t>160</w:t>
            </w:r>
            <w:r>
              <w:rPr>
                <w:spacing w:val="-1"/>
                <w:kern w:val="0"/>
                <w:sz w:val="28"/>
                <w:szCs w:val="22"/>
                <w:lang w:eastAsia="en-US" w:bidi="ar-SA"/>
              </w:rPr>
              <w:t xml:space="preserve"> </w:t>
            </w:r>
            <w:r>
              <w:rPr>
                <w:spacing w:val="-2"/>
                <w:kern w:val="0"/>
                <w:sz w:val="28"/>
                <w:szCs w:val="22"/>
                <w:lang w:eastAsia="en-US" w:bidi="ar-SA"/>
              </w:rPr>
              <w:t>хвилин.</w:t>
            </w:r>
          </w:p>
        </w:tc>
      </w:tr>
    </w:tbl>
    <w:p>
      <w:pPr>
        <w:pStyle w:val="Style15"/>
        <w:rPr/>
      </w:pPr>
      <w:r>
        <w:rPr/>
      </w:r>
    </w:p>
    <w:p>
      <w:pPr>
        <w:pStyle w:val="Style15"/>
        <w:spacing w:before="191" w:after="0"/>
        <w:rPr/>
      </w:pPr>
      <w:r>
        <w:rPr/>
      </w:r>
    </w:p>
    <w:p>
      <w:pPr>
        <w:pStyle w:val="Style15"/>
        <w:ind w:left="1620" w:right="1758" w:hanging="0"/>
        <w:jc w:val="center"/>
        <w:rPr/>
      </w:pPr>
      <w:r>
        <w:rPr/>
        <w:t>Теоретична</w:t>
      </w:r>
      <w:r>
        <w:rPr>
          <w:spacing w:val="-8"/>
        </w:rPr>
        <w:t xml:space="preserve"> </w:t>
      </w:r>
      <w:r>
        <w:rPr>
          <w:spacing w:val="-2"/>
        </w:rPr>
        <w:t>частина.</w:t>
      </w:r>
    </w:p>
    <w:p>
      <w:pPr>
        <w:pStyle w:val="Style15"/>
        <w:spacing w:before="321" w:after="0"/>
        <w:rPr/>
      </w:pPr>
      <w:r>
        <w:rPr/>
      </w:r>
    </w:p>
    <w:p>
      <w:pPr>
        <w:pStyle w:val="Style15"/>
        <w:spacing w:lineRule="auto" w:line="360"/>
        <w:ind w:left="710" w:right="844" w:firstLine="539"/>
        <w:jc w:val="both"/>
        <w:rPr/>
      </w:pPr>
      <w:r>
        <w:rPr/>
        <w:t>Перед безпосереднім розрахунком підсилювача, який використовує в якості підсилюючого елемента транзистор будь якого типу, необхідно визначити</w:t>
      </w:r>
      <w:r>
        <w:rPr>
          <w:spacing w:val="40"/>
        </w:rPr>
        <w:t xml:space="preserve"> </w:t>
      </w:r>
      <w:r>
        <w:rPr/>
        <w:t>такі умови та вимоги:</w:t>
      </w:r>
    </w:p>
    <w:p>
      <w:pPr>
        <w:pStyle w:val="ListParagraph"/>
        <w:numPr>
          <w:ilvl w:val="1"/>
          <w:numId w:val="101"/>
        </w:numPr>
        <w:tabs>
          <w:tab w:val="clear" w:pos="720"/>
          <w:tab w:val="left" w:pos="1608" w:leader="none"/>
        </w:tabs>
        <w:spacing w:lineRule="auto" w:line="348" w:before="2" w:after="0"/>
        <w:ind w:left="710" w:right="851" w:firstLine="539"/>
        <w:jc w:val="both"/>
        <w:rPr>
          <w:sz w:val="28"/>
        </w:rPr>
      </w:pPr>
      <w:r>
        <w:rPr>
          <w:sz w:val="28"/>
        </w:rPr>
        <w:t>розрахунок транзисторного каскаду проводять, як правило, з кінця (тобто з виходу);</w:t>
      </w:r>
    </w:p>
    <w:p>
      <w:pPr>
        <w:pStyle w:val="ListParagraph"/>
        <w:numPr>
          <w:ilvl w:val="1"/>
          <w:numId w:val="101"/>
        </w:numPr>
        <w:tabs>
          <w:tab w:val="clear" w:pos="720"/>
          <w:tab w:val="left" w:pos="1608" w:leader="none"/>
        </w:tabs>
        <w:spacing w:lineRule="auto" w:line="352" w:before="10" w:after="0"/>
        <w:ind w:left="710" w:right="849" w:firstLine="539"/>
        <w:jc w:val="both"/>
        <w:rPr>
          <w:sz w:val="28"/>
        </w:rPr>
      </w:pPr>
      <w:r>
        <w:rPr>
          <w:sz w:val="28"/>
        </w:rPr>
        <w:t>для розрахунку транзисторного каскаду треба визначити падіння напруги на переході колектор – емітер транзистора в режимі спокою (коли відсутній вхідний сигнал). Воно вибирається таким, щоб отримати максимально неспотворений сигнал;</w:t>
      </w:r>
    </w:p>
    <w:p>
      <w:pPr>
        <w:sectPr>
          <w:footerReference w:type="default" r:id="rId55"/>
          <w:type w:val="nextPage"/>
          <w:pgSz w:w="11906" w:h="16838"/>
          <w:pgMar w:left="992" w:right="0" w:gutter="0" w:header="0" w:top="620" w:footer="657" w:bottom="960"/>
          <w:pgNumType w:fmt="decimal"/>
          <w:formProt w:val="false"/>
          <w:textDirection w:val="lrTb"/>
          <w:docGrid w:type="default" w:linePitch="100" w:charSpace="4096"/>
        </w:sectPr>
        <w:pStyle w:val="ListParagraph"/>
        <w:numPr>
          <w:ilvl w:val="1"/>
          <w:numId w:val="101"/>
        </w:numPr>
        <w:tabs>
          <w:tab w:val="clear" w:pos="720"/>
          <w:tab w:val="left" w:pos="1608" w:leader="none"/>
        </w:tabs>
        <w:spacing w:lineRule="auto" w:line="348"/>
        <w:ind w:left="710" w:right="843" w:firstLine="539"/>
        <w:jc w:val="both"/>
        <w:rPr>
          <w:sz w:val="28"/>
        </w:rPr>
      </w:pPr>
      <w:r>
        <w:rPr>
          <w:sz w:val="28"/>
        </w:rPr>
        <w:t>у емітерному ланцюзі транзистора біжить два струми – струм колектора</w:t>
      </w:r>
      <w:r>
        <w:rPr>
          <w:spacing w:val="12"/>
          <w:sz w:val="28"/>
        </w:rPr>
        <w:t xml:space="preserve"> </w:t>
      </w:r>
      <w:r>
        <w:rPr>
          <w:sz w:val="28"/>
        </w:rPr>
        <w:t>(по</w:t>
      </w:r>
      <w:r>
        <w:rPr>
          <w:spacing w:val="14"/>
          <w:sz w:val="28"/>
        </w:rPr>
        <w:t xml:space="preserve"> </w:t>
      </w:r>
      <w:r>
        <w:rPr>
          <w:sz w:val="28"/>
        </w:rPr>
        <w:t>напрямку</w:t>
      </w:r>
      <w:r>
        <w:rPr>
          <w:spacing w:val="14"/>
          <w:sz w:val="28"/>
        </w:rPr>
        <w:t xml:space="preserve"> </w:t>
      </w:r>
      <w:r>
        <w:rPr>
          <w:sz w:val="28"/>
        </w:rPr>
        <w:t>колектор</w:t>
      </w:r>
      <w:r>
        <w:rPr>
          <w:spacing w:val="18"/>
          <w:sz w:val="28"/>
        </w:rPr>
        <w:t xml:space="preserve"> </w:t>
      </w:r>
      <w:r>
        <w:rPr>
          <w:sz w:val="28"/>
        </w:rPr>
        <w:t>–</w:t>
      </w:r>
      <w:r>
        <w:rPr>
          <w:spacing w:val="17"/>
          <w:sz w:val="28"/>
        </w:rPr>
        <w:t xml:space="preserve"> </w:t>
      </w:r>
      <w:r>
        <w:rPr>
          <w:sz w:val="28"/>
        </w:rPr>
        <w:t>емітер)</w:t>
      </w:r>
      <w:r>
        <w:rPr>
          <w:spacing w:val="13"/>
          <w:sz w:val="28"/>
        </w:rPr>
        <w:t xml:space="preserve"> </w:t>
      </w:r>
      <w:r>
        <w:rPr>
          <w:sz w:val="28"/>
        </w:rPr>
        <w:t>і</w:t>
      </w:r>
      <w:r>
        <w:rPr>
          <w:spacing w:val="15"/>
          <w:sz w:val="28"/>
        </w:rPr>
        <w:t xml:space="preserve"> </w:t>
      </w:r>
      <w:r>
        <w:rPr>
          <w:sz w:val="28"/>
        </w:rPr>
        <w:t>струм</w:t>
      </w:r>
      <w:r>
        <w:rPr>
          <w:spacing w:val="12"/>
          <w:sz w:val="28"/>
        </w:rPr>
        <w:t xml:space="preserve"> </w:t>
      </w:r>
      <w:r>
        <w:rPr>
          <w:sz w:val="28"/>
        </w:rPr>
        <w:t>бази</w:t>
      </w:r>
      <w:r>
        <w:rPr>
          <w:spacing w:val="15"/>
          <w:sz w:val="28"/>
        </w:rPr>
        <w:t xml:space="preserve"> </w:t>
      </w:r>
      <w:r>
        <w:rPr>
          <w:sz w:val="28"/>
        </w:rPr>
        <w:t>(по</w:t>
      </w:r>
      <w:r>
        <w:rPr>
          <w:spacing w:val="16"/>
          <w:sz w:val="28"/>
        </w:rPr>
        <w:t xml:space="preserve"> </w:t>
      </w:r>
      <w:r>
        <w:rPr>
          <w:sz w:val="28"/>
        </w:rPr>
        <w:t>напрямку</w:t>
      </w:r>
      <w:r>
        <w:rPr>
          <w:spacing w:val="14"/>
          <w:sz w:val="28"/>
        </w:rPr>
        <w:t xml:space="preserve"> </w:t>
      </w:r>
      <w:r>
        <w:rPr>
          <w:sz w:val="28"/>
        </w:rPr>
        <w:t>база</w:t>
      </w:r>
      <w:r>
        <w:rPr>
          <w:spacing w:val="19"/>
          <w:sz w:val="28"/>
        </w:rPr>
        <w:t xml:space="preserve"> </w:t>
      </w:r>
      <w:r>
        <w:rPr>
          <w:spacing w:val="-10"/>
          <w:sz w:val="28"/>
        </w:rPr>
        <w:t>–</w:t>
      </w:r>
    </w:p>
    <w:p>
      <w:pPr>
        <w:pStyle w:val="Style15"/>
        <w:spacing w:lineRule="auto" w:line="362" w:before="69" w:after="0"/>
        <w:ind w:left="710" w:right="853" w:hanging="0"/>
        <w:jc w:val="both"/>
        <w:rPr/>
      </w:pPr>
      <w:r>
        <w:rPr/>
        <w:t>емітер), але оскільки струм бази досить малий, їм можна нехтувати і прийняти, що струм колектора дорівнює струму емітера;</w:t>
      </w:r>
    </w:p>
    <w:p>
      <w:pPr>
        <w:pStyle w:val="ListParagraph"/>
        <w:numPr>
          <w:ilvl w:val="1"/>
          <w:numId w:val="101"/>
        </w:numPr>
        <w:tabs>
          <w:tab w:val="clear" w:pos="720"/>
          <w:tab w:val="left" w:pos="1608" w:leader="none"/>
        </w:tabs>
        <w:spacing w:lineRule="auto" w:line="350"/>
        <w:ind w:left="710" w:right="849" w:firstLine="539"/>
        <w:jc w:val="both"/>
        <w:rPr>
          <w:sz w:val="28"/>
        </w:rPr>
      </w:pPr>
      <w:r>
        <w:rPr>
          <w:sz w:val="28"/>
        </w:rPr>
        <w:t>транзистор – підсилювальний елемент, тому справедливо буде помітити, що здатність його підсилювати сигнали повинна виражатися якоюсь величиною.</w:t>
      </w:r>
    </w:p>
    <w:p>
      <w:pPr>
        <w:pStyle w:val="Style15"/>
        <w:spacing w:lineRule="auto" w:line="360" w:before="4" w:after="0"/>
        <w:ind w:left="710" w:right="844" w:firstLine="719"/>
        <w:jc w:val="both"/>
        <w:rPr/>
      </w:pPr>
      <w:r>
        <w:rPr/>
        <w:t xml:space="preserve">Величина підсилення виражається таким показником, як коефіцієнт підсилення струму бази в схемі включення із загальним емітером (ЗЕ) і позначається він – h21. Його значення наводиться в довідниках для конкретних типів транзисторів, причому, зазвичай в довідниках наводиться проміжок можливих значень (наприклад: 50 – 200). Для розрахунків, зазвичай, обирають мінімальне значення (з прикладу обираємо значення – </w:t>
      </w:r>
      <w:r>
        <w:rPr>
          <w:spacing w:val="-4"/>
        </w:rPr>
        <w:t>50);</w:t>
      </w:r>
    </w:p>
    <w:p>
      <w:pPr>
        <w:pStyle w:val="Style15"/>
        <w:spacing w:lineRule="auto" w:line="360" w:before="1" w:after="0"/>
        <w:ind w:left="710" w:right="1779" w:firstLine="719"/>
        <w:jc w:val="both"/>
        <w:rPr/>
      </w:pPr>
      <w:r>
        <w:drawing>
          <wp:anchor behindDoc="1" distT="0" distB="0" distL="0" distR="0" simplePos="0" locked="0" layoutInCell="0" allowOverlap="1" relativeHeight="761">
            <wp:simplePos x="0" y="0"/>
            <wp:positionH relativeFrom="page">
              <wp:posOffset>3532505</wp:posOffset>
            </wp:positionH>
            <wp:positionV relativeFrom="paragraph">
              <wp:posOffset>958215</wp:posOffset>
            </wp:positionV>
            <wp:extent cx="1038225" cy="165100"/>
            <wp:effectExtent l="0" t="0" r="0" b="0"/>
            <wp:wrapTopAndBottom/>
            <wp:docPr id="98" name="Image 3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 310" descr=""/>
                    <pic:cNvPicPr>
                      <a:picLocks noChangeAspect="1" noChangeArrowheads="1"/>
                    </pic:cNvPicPr>
                  </pic:nvPicPr>
                  <pic:blipFill>
                    <a:blip r:embed="rId56"/>
                    <a:stretch>
                      <a:fillRect/>
                    </a:stretch>
                  </pic:blipFill>
                  <pic:spPr bwMode="auto">
                    <a:xfrm>
                      <a:off x="0" y="0"/>
                      <a:ext cx="1038225" cy="165100"/>
                    </a:xfrm>
                    <a:prstGeom prst="rect">
                      <a:avLst/>
                    </a:prstGeom>
                  </pic:spPr>
                </pic:pic>
              </a:graphicData>
            </a:graphic>
          </wp:anchor>
        </w:drawing>
      </w:r>
      <w:r>
        <w:rPr/>
        <w:t>–</w:t>
      </w:r>
      <w:r>
        <w:rPr>
          <w:spacing w:val="80"/>
        </w:rPr>
        <w:t xml:space="preserve"> </w:t>
      </w:r>
      <w:r>
        <w:rPr/>
        <w:t>колекторний R</w:t>
      </w:r>
      <w:r>
        <w:rPr>
          <w:vertAlign w:val="subscript"/>
        </w:rPr>
        <w:t>к</w:t>
      </w:r>
      <w:r>
        <w:rPr/>
        <w:t xml:space="preserve"> і емітерний R</w:t>
      </w:r>
      <w:r>
        <w:rPr>
          <w:vertAlign w:val="subscript"/>
        </w:rPr>
        <w:t>е</w:t>
      </w:r>
      <w:r>
        <w:rPr/>
        <w:t xml:space="preserve"> опори впливають на вхідний і вихідний</w:t>
      </w:r>
      <w:r>
        <w:rPr>
          <w:spacing w:val="-8"/>
        </w:rPr>
        <w:t xml:space="preserve"> </w:t>
      </w:r>
      <w:r>
        <w:rPr/>
        <w:t>опори</w:t>
      </w:r>
      <w:r>
        <w:rPr>
          <w:spacing w:val="-6"/>
        </w:rPr>
        <w:t xml:space="preserve"> </w:t>
      </w:r>
      <w:r>
        <w:rPr/>
        <w:t>транзисторного</w:t>
      </w:r>
      <w:r>
        <w:rPr>
          <w:spacing w:val="-5"/>
        </w:rPr>
        <w:t xml:space="preserve"> </w:t>
      </w:r>
      <w:r>
        <w:rPr/>
        <w:t>каскаду.</w:t>
      </w:r>
      <w:r>
        <w:rPr>
          <w:spacing w:val="-7"/>
        </w:rPr>
        <w:t xml:space="preserve"> </w:t>
      </w:r>
      <w:r>
        <w:rPr/>
        <w:t>Вважається,</w:t>
      </w:r>
      <w:r>
        <w:rPr>
          <w:spacing w:val="-6"/>
        </w:rPr>
        <w:t xml:space="preserve"> </w:t>
      </w:r>
      <w:r>
        <w:rPr/>
        <w:t>що</w:t>
      </w:r>
      <w:r>
        <w:rPr>
          <w:spacing w:val="-5"/>
        </w:rPr>
        <w:t xml:space="preserve"> </w:t>
      </w:r>
      <w:r>
        <w:rPr/>
        <w:t>вхідний</w:t>
      </w:r>
      <w:r>
        <w:rPr>
          <w:spacing w:val="-6"/>
        </w:rPr>
        <w:t xml:space="preserve"> </w:t>
      </w:r>
      <w:r>
        <w:rPr/>
        <w:t>опір каскаду дорівнює</w:t>
      </w:r>
    </w:p>
    <w:p>
      <w:pPr>
        <w:pStyle w:val="Style15"/>
        <w:spacing w:before="176" w:after="0"/>
        <w:ind w:left="710" w:hanging="0"/>
        <w:rPr/>
      </w:pPr>
      <w:r>
        <w:rPr/>
        <w:t>а</w:t>
      </w:r>
      <w:r>
        <w:rPr>
          <w:spacing w:val="-5"/>
        </w:rPr>
        <w:t xml:space="preserve"> </w:t>
      </w:r>
      <w:r>
        <w:rPr/>
        <w:t>вихідний</w:t>
      </w:r>
      <w:r>
        <w:rPr>
          <w:spacing w:val="-6"/>
        </w:rPr>
        <w:t xml:space="preserve"> </w:t>
      </w:r>
      <w:r>
        <w:rPr>
          <w:spacing w:val="-2"/>
        </w:rPr>
        <w:t>рівний:</w:t>
      </w:r>
    </w:p>
    <w:p>
      <w:pPr>
        <w:pStyle w:val="Style15"/>
        <w:spacing w:before="3" w:after="0"/>
        <w:rPr>
          <w:sz w:val="17"/>
        </w:rPr>
      </w:pPr>
      <w:r>
        <w:rPr>
          <w:sz w:val="17"/>
        </w:rPr>
        <w:drawing>
          <wp:anchor behindDoc="1" distT="0" distB="0" distL="0" distR="0" simplePos="0" locked="0" layoutInCell="0" allowOverlap="1" relativeHeight="762">
            <wp:simplePos x="0" y="0"/>
            <wp:positionH relativeFrom="page">
              <wp:posOffset>3684905</wp:posOffset>
            </wp:positionH>
            <wp:positionV relativeFrom="paragraph">
              <wp:posOffset>141605</wp:posOffset>
            </wp:positionV>
            <wp:extent cx="732790" cy="165100"/>
            <wp:effectExtent l="0" t="0" r="0" b="0"/>
            <wp:wrapTopAndBottom/>
            <wp:docPr id="99" name="Image 3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 311" descr=""/>
                    <pic:cNvPicPr>
                      <a:picLocks noChangeAspect="1" noChangeArrowheads="1"/>
                    </pic:cNvPicPr>
                  </pic:nvPicPr>
                  <pic:blipFill>
                    <a:blip r:embed="rId57"/>
                    <a:stretch>
                      <a:fillRect/>
                    </a:stretch>
                  </pic:blipFill>
                  <pic:spPr bwMode="auto">
                    <a:xfrm>
                      <a:off x="0" y="0"/>
                      <a:ext cx="732790" cy="165100"/>
                    </a:xfrm>
                    <a:prstGeom prst="rect">
                      <a:avLst/>
                    </a:prstGeom>
                  </pic:spPr>
                </pic:pic>
              </a:graphicData>
            </a:graphic>
          </wp:anchor>
        </w:drawing>
      </w:r>
    </w:p>
    <w:p>
      <w:pPr>
        <w:pStyle w:val="Style15"/>
        <w:spacing w:lineRule="auto" w:line="360" w:before="177" w:after="0"/>
        <w:ind w:left="710" w:right="964" w:firstLine="719"/>
        <w:rPr/>
      </w:pPr>
      <w:r>
        <w:rPr/>
        <w:t>Без</w:t>
      </w:r>
      <w:r>
        <w:rPr>
          <w:spacing w:val="-8"/>
        </w:rPr>
        <w:t xml:space="preserve"> </w:t>
      </w:r>
      <w:r>
        <w:rPr/>
        <w:t>необхідності</w:t>
      </w:r>
      <w:r>
        <w:rPr>
          <w:spacing w:val="-5"/>
        </w:rPr>
        <w:t xml:space="preserve"> </w:t>
      </w:r>
      <w:r>
        <w:rPr/>
        <w:t>розрахунку</w:t>
      </w:r>
      <w:r>
        <w:rPr>
          <w:spacing w:val="-5"/>
        </w:rPr>
        <w:t xml:space="preserve"> </w:t>
      </w:r>
      <w:r>
        <w:rPr/>
        <w:t>величини</w:t>
      </w:r>
      <w:r>
        <w:rPr>
          <w:spacing w:val="-9"/>
        </w:rPr>
        <w:t xml:space="preserve"> </w:t>
      </w:r>
      <w:r>
        <w:rPr/>
        <w:t>вхідного</w:t>
      </w:r>
      <w:r>
        <w:rPr>
          <w:spacing w:val="-5"/>
        </w:rPr>
        <w:t xml:space="preserve"> </w:t>
      </w:r>
      <w:r>
        <w:rPr/>
        <w:t>опору</w:t>
      </w:r>
      <w:r>
        <w:rPr>
          <w:spacing w:val="-5"/>
        </w:rPr>
        <w:t xml:space="preserve"> </w:t>
      </w:r>
      <w:r>
        <w:rPr/>
        <w:t>транзисторного каскаду можна обійтися</w:t>
      </w:r>
      <w:r>
        <w:rPr>
          <w:spacing w:val="40"/>
        </w:rPr>
        <w:t xml:space="preserve"> </w:t>
      </w:r>
      <w:r>
        <w:rPr/>
        <w:t>без резистора R</w:t>
      </w:r>
      <w:r>
        <w:rPr>
          <w:vertAlign w:val="subscript"/>
        </w:rPr>
        <w:t>е.</w:t>
      </w:r>
    </w:p>
    <w:p>
      <w:pPr>
        <w:pStyle w:val="Style15"/>
        <w:spacing w:lineRule="auto" w:line="360"/>
        <w:ind w:left="710" w:right="964" w:firstLine="719"/>
        <w:rPr/>
      </w:pPr>
      <w:r>
        <w:rPr/>
        <w:t>Номінали</w:t>
      </w:r>
      <w:r>
        <w:rPr>
          <w:spacing w:val="-6"/>
        </w:rPr>
        <w:t xml:space="preserve"> </w:t>
      </w:r>
      <w:r>
        <w:rPr/>
        <w:t>резисторів</w:t>
      </w:r>
      <w:r>
        <w:rPr>
          <w:spacing w:val="-4"/>
        </w:rPr>
        <w:t xml:space="preserve"> </w:t>
      </w:r>
      <w:r>
        <w:rPr/>
        <w:t>R</w:t>
      </w:r>
      <w:r>
        <w:rPr>
          <w:vertAlign w:val="subscript"/>
        </w:rPr>
        <w:t>к</w:t>
      </w:r>
      <w:r>
        <w:rPr>
          <w:spacing w:val="-5"/>
        </w:rPr>
        <w:t xml:space="preserve"> </w:t>
      </w:r>
      <w:r>
        <w:rPr/>
        <w:t>і</w:t>
      </w:r>
      <w:r>
        <w:rPr>
          <w:spacing w:val="-2"/>
        </w:rPr>
        <w:t xml:space="preserve"> </w:t>
      </w:r>
      <w:r>
        <w:rPr/>
        <w:t>R</w:t>
      </w:r>
      <w:r>
        <w:rPr>
          <w:vertAlign w:val="subscript"/>
        </w:rPr>
        <w:t>е</w:t>
      </w:r>
      <w:r>
        <w:rPr>
          <w:spacing w:val="-5"/>
        </w:rPr>
        <w:t xml:space="preserve"> </w:t>
      </w:r>
      <w:r>
        <w:rPr/>
        <w:t>обмежують</w:t>
      </w:r>
      <w:r>
        <w:rPr>
          <w:spacing w:val="-7"/>
        </w:rPr>
        <w:t xml:space="preserve"> </w:t>
      </w:r>
      <w:r>
        <w:rPr/>
        <w:t>струми,</w:t>
      </w:r>
      <w:r>
        <w:rPr>
          <w:spacing w:val="-4"/>
        </w:rPr>
        <w:t xml:space="preserve"> </w:t>
      </w:r>
      <w:r>
        <w:rPr/>
        <w:t>що</w:t>
      </w:r>
      <w:r>
        <w:rPr>
          <w:spacing w:val="-2"/>
        </w:rPr>
        <w:t xml:space="preserve"> </w:t>
      </w:r>
      <w:r>
        <w:rPr/>
        <w:t>протікають</w:t>
      </w:r>
      <w:r>
        <w:rPr>
          <w:spacing w:val="-4"/>
        </w:rPr>
        <w:t xml:space="preserve"> </w:t>
      </w:r>
      <w:r>
        <w:rPr/>
        <w:t>через транзистор і розсіювану на транзисторі потужність.</w:t>
      </w:r>
    </w:p>
    <w:p>
      <w:pPr>
        <w:pStyle w:val="Style15"/>
        <w:ind w:left="1430" w:hanging="0"/>
        <w:rPr/>
      </w:pPr>
      <w:r>
        <w:rPr/>
        <w:t>Схема</w:t>
      </w:r>
      <w:r>
        <w:rPr>
          <w:spacing w:val="-10"/>
        </w:rPr>
        <w:t xml:space="preserve"> </w:t>
      </w:r>
      <w:r>
        <w:rPr/>
        <w:t>підсилювача</w:t>
      </w:r>
      <w:r>
        <w:rPr>
          <w:spacing w:val="-7"/>
        </w:rPr>
        <w:t xml:space="preserve"> </w:t>
      </w:r>
      <w:r>
        <w:rPr/>
        <w:t>відображена</w:t>
      </w:r>
      <w:r>
        <w:rPr>
          <w:spacing w:val="-4"/>
        </w:rPr>
        <w:t xml:space="preserve"> </w:t>
      </w:r>
      <w:r>
        <w:rPr/>
        <w:t>на</w:t>
      </w:r>
      <w:r>
        <w:rPr>
          <w:spacing w:val="-6"/>
        </w:rPr>
        <w:t xml:space="preserve"> </w:t>
      </w:r>
      <w:r>
        <w:rPr/>
        <w:t>рисунку</w:t>
      </w:r>
      <w:r>
        <w:rPr>
          <w:spacing w:val="-6"/>
        </w:rPr>
        <w:t xml:space="preserve"> </w:t>
      </w:r>
      <w:r>
        <w:rPr>
          <w:spacing w:val="-5"/>
        </w:rPr>
        <w:t>1.</w:t>
      </w:r>
    </w:p>
    <w:p>
      <w:pPr>
        <w:pStyle w:val="Style15"/>
        <w:rPr>
          <w:sz w:val="20"/>
        </w:rPr>
      </w:pPr>
      <w:r>
        <w:rPr>
          <w:sz w:val="20"/>
        </w:rPr>
      </w:r>
    </w:p>
    <w:p>
      <w:pPr>
        <w:pStyle w:val="Style15"/>
        <w:rPr>
          <w:sz w:val="20"/>
        </w:rPr>
      </w:pPr>
      <w:r>
        <w:rPr>
          <w:sz w:val="20"/>
        </w:rPr>
      </w:r>
    </w:p>
    <w:p>
      <w:pPr>
        <w:pStyle w:val="Style15"/>
        <w:rPr>
          <w:sz w:val="20"/>
        </w:rPr>
      </w:pPr>
      <w:r>
        <w:rPr>
          <w:sz w:val="20"/>
        </w:rPr>
      </w:r>
    </w:p>
    <w:p>
      <w:pPr>
        <w:pStyle w:val="Style15"/>
        <w:rPr>
          <w:sz w:val="20"/>
        </w:rPr>
      </w:pPr>
      <w:r>
        <w:rPr>
          <w:sz w:val="20"/>
        </w:rPr>
      </w:r>
    </w:p>
    <w:p>
      <w:pPr>
        <w:sectPr>
          <w:footerReference w:type="default" r:id="rId59"/>
          <w:type w:val="nextPage"/>
          <w:pgSz w:w="11906" w:h="16838"/>
          <w:pgMar w:left="992" w:right="0" w:gutter="0" w:header="0" w:top="620" w:footer="657" w:bottom="960"/>
          <w:pgNumType w:fmt="decimal"/>
          <w:formProt w:val="false"/>
          <w:textDirection w:val="lrTb"/>
          <w:docGrid w:type="default" w:linePitch="100" w:charSpace="4096"/>
        </w:sectPr>
        <w:pStyle w:val="Style15"/>
        <w:spacing w:before="205" w:after="0"/>
        <w:rPr>
          <w:sz w:val="20"/>
        </w:rPr>
      </w:pPr>
      <w:r>
        <w:rPr>
          <w:sz w:val="20"/>
        </w:rPr>
        <w:drawing>
          <wp:anchor behindDoc="1" distT="0" distB="0" distL="0" distR="0" simplePos="0" locked="0" layoutInCell="0" allowOverlap="1" relativeHeight="763">
            <wp:simplePos x="0" y="0"/>
            <wp:positionH relativeFrom="page">
              <wp:posOffset>3282315</wp:posOffset>
            </wp:positionH>
            <wp:positionV relativeFrom="paragraph">
              <wp:posOffset>292100</wp:posOffset>
            </wp:positionV>
            <wp:extent cx="2085975" cy="1158240"/>
            <wp:effectExtent l="0" t="0" r="0" b="0"/>
            <wp:wrapTopAndBottom/>
            <wp:docPr id="100" name="Image 312" descr="Зображення, що містить схема, Шрифт, ряд,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 312" descr="Зображення, що містить схема, Шрифт, ряд, План  Автоматично згенерований опис"/>
                    <pic:cNvPicPr>
                      <a:picLocks noChangeAspect="1" noChangeArrowheads="1"/>
                    </pic:cNvPicPr>
                  </pic:nvPicPr>
                  <pic:blipFill>
                    <a:blip r:embed="rId58"/>
                    <a:stretch>
                      <a:fillRect/>
                    </a:stretch>
                  </pic:blipFill>
                  <pic:spPr bwMode="auto">
                    <a:xfrm>
                      <a:off x="0" y="0"/>
                      <a:ext cx="2085975" cy="1158240"/>
                    </a:xfrm>
                    <a:prstGeom prst="rect">
                      <a:avLst/>
                    </a:prstGeom>
                  </pic:spPr>
                </pic:pic>
              </a:graphicData>
            </a:graphic>
          </wp:anchor>
        </w:drawing>
      </w:r>
    </w:p>
    <w:p>
      <w:pPr>
        <w:pStyle w:val="Style15"/>
        <w:spacing w:lineRule="auto" w:line="362" w:before="69" w:after="0"/>
        <w:ind w:left="657" w:right="803" w:hanging="0"/>
        <w:jc w:val="center"/>
        <w:rPr/>
      </w:pPr>
      <w:r>
        <w:rPr/>
        <w:t>Рисунок</w:t>
      </w:r>
      <w:r>
        <w:rPr>
          <w:spacing w:val="-7"/>
        </w:rPr>
        <w:t xml:space="preserve"> </w:t>
      </w:r>
      <w:r>
        <w:rPr/>
        <w:t>1</w:t>
      </w:r>
      <w:r>
        <w:rPr>
          <w:spacing w:val="-4"/>
        </w:rPr>
        <w:t xml:space="preserve"> </w:t>
      </w:r>
      <w:r>
        <w:rPr/>
        <w:t>Схема</w:t>
      </w:r>
      <w:r>
        <w:rPr>
          <w:spacing w:val="-5"/>
        </w:rPr>
        <w:t xml:space="preserve"> </w:t>
      </w:r>
      <w:r>
        <w:rPr/>
        <w:t>підсилювача</w:t>
      </w:r>
      <w:r>
        <w:rPr>
          <w:spacing w:val="-5"/>
        </w:rPr>
        <w:t xml:space="preserve"> </w:t>
      </w:r>
      <w:r>
        <w:rPr/>
        <w:t>на</w:t>
      </w:r>
      <w:r>
        <w:rPr>
          <w:spacing w:val="-6"/>
        </w:rPr>
        <w:t xml:space="preserve"> </w:t>
      </w:r>
      <w:r>
        <w:rPr/>
        <w:t>базі</w:t>
      </w:r>
      <w:r>
        <w:rPr>
          <w:spacing w:val="-6"/>
        </w:rPr>
        <w:t xml:space="preserve"> </w:t>
      </w:r>
      <w:r>
        <w:rPr/>
        <w:t>біполярного</w:t>
      </w:r>
      <w:r>
        <w:rPr>
          <w:spacing w:val="-4"/>
        </w:rPr>
        <w:t xml:space="preserve"> </w:t>
      </w:r>
      <w:r>
        <w:rPr/>
        <w:t>транзистора,</w:t>
      </w:r>
      <w:r>
        <w:rPr>
          <w:spacing w:val="-6"/>
        </w:rPr>
        <w:t xml:space="preserve"> </w:t>
      </w:r>
      <w:r>
        <w:rPr/>
        <w:t>включенного по схемі із загальним емітером.</w:t>
      </w:r>
    </w:p>
    <w:p>
      <w:pPr>
        <w:pStyle w:val="Style15"/>
        <w:spacing w:before="156" w:after="0"/>
        <w:rPr/>
      </w:pPr>
      <w:r>
        <w:rPr/>
      </w:r>
    </w:p>
    <w:p>
      <w:pPr>
        <w:pStyle w:val="Style15"/>
        <w:ind w:left="-1" w:right="136" w:hanging="0"/>
        <w:jc w:val="center"/>
        <w:rPr/>
      </w:pPr>
      <w:r>
        <w:rPr/>
        <w:t>Практична</w:t>
      </w:r>
      <w:r>
        <w:rPr>
          <w:spacing w:val="-8"/>
        </w:rPr>
        <w:t xml:space="preserve"> </w:t>
      </w:r>
      <w:r>
        <w:rPr>
          <w:spacing w:val="-2"/>
        </w:rPr>
        <w:t>частина.</w:t>
      </w:r>
    </w:p>
    <w:p>
      <w:pPr>
        <w:pStyle w:val="Style15"/>
        <w:rPr/>
      </w:pPr>
      <w:r>
        <w:rPr/>
      </w:r>
    </w:p>
    <w:p>
      <w:pPr>
        <w:pStyle w:val="Style15"/>
        <w:spacing w:before="1" w:after="0"/>
        <w:rPr/>
      </w:pPr>
      <w:r>
        <w:rPr/>
      </w:r>
    </w:p>
    <w:p>
      <w:pPr>
        <w:pStyle w:val="Style15"/>
        <w:spacing w:lineRule="auto" w:line="360"/>
        <w:ind w:left="710" w:right="964" w:firstLine="719"/>
        <w:rPr/>
      </w:pPr>
      <w:r>
        <w:rPr/>
        <w:t>Порядок</w:t>
      </w:r>
      <w:r>
        <w:rPr>
          <w:spacing w:val="-6"/>
        </w:rPr>
        <w:t xml:space="preserve"> </w:t>
      </w:r>
      <w:r>
        <w:rPr/>
        <w:t>і</w:t>
      </w:r>
      <w:r>
        <w:rPr>
          <w:spacing w:val="-8"/>
        </w:rPr>
        <w:t xml:space="preserve"> </w:t>
      </w:r>
      <w:r>
        <w:rPr/>
        <w:t>приклад</w:t>
      </w:r>
      <w:r>
        <w:rPr>
          <w:spacing w:val="-5"/>
        </w:rPr>
        <w:t xml:space="preserve"> </w:t>
      </w:r>
      <w:r>
        <w:rPr/>
        <w:t>розрахунку</w:t>
      </w:r>
      <w:r>
        <w:rPr>
          <w:spacing w:val="-5"/>
        </w:rPr>
        <w:t xml:space="preserve"> </w:t>
      </w:r>
      <w:r>
        <w:rPr/>
        <w:t>транзисторного</w:t>
      </w:r>
      <w:r>
        <w:rPr>
          <w:spacing w:val="-5"/>
        </w:rPr>
        <w:t xml:space="preserve"> </w:t>
      </w:r>
      <w:r>
        <w:rPr/>
        <w:t>каскаду</w:t>
      </w:r>
      <w:r>
        <w:rPr>
          <w:spacing w:val="-5"/>
        </w:rPr>
        <w:t xml:space="preserve"> </w:t>
      </w:r>
      <w:r>
        <w:rPr/>
        <w:t>з</w:t>
      </w:r>
      <w:r>
        <w:rPr>
          <w:spacing w:val="-7"/>
        </w:rPr>
        <w:t xml:space="preserve"> </w:t>
      </w:r>
      <w:r>
        <w:rPr/>
        <w:t>загальним емітером (ЗЕ)</w:t>
      </w:r>
    </w:p>
    <w:p>
      <w:pPr>
        <w:pStyle w:val="Style15"/>
        <w:spacing w:lineRule="exact" w:line="321"/>
        <w:ind w:left="710" w:hanging="0"/>
        <w:rPr/>
      </w:pPr>
      <w:r>
        <w:rPr/>
        <w:t>Початкові</w:t>
      </w:r>
      <w:r>
        <w:rPr>
          <w:spacing w:val="-9"/>
        </w:rPr>
        <w:t xml:space="preserve"> </w:t>
      </w:r>
      <w:r>
        <w:rPr>
          <w:spacing w:val="-4"/>
        </w:rPr>
        <w:t>дані:</w:t>
      </w:r>
    </w:p>
    <w:p>
      <w:pPr>
        <w:pStyle w:val="Style15"/>
        <w:spacing w:lineRule="auto" w:line="362" w:before="161" w:after="0"/>
        <w:ind w:left="1127" w:right="5157" w:hanging="0"/>
        <w:rPr/>
      </w:pPr>
      <w:r>
        <w:rPr/>
        <w:t>Живляча</w:t>
      </w:r>
      <w:r>
        <w:rPr>
          <w:spacing w:val="-13"/>
        </w:rPr>
        <w:t xml:space="preserve"> </w:t>
      </w:r>
      <w:r>
        <w:rPr/>
        <w:t>напруга</w:t>
      </w:r>
      <w:r>
        <w:rPr>
          <w:spacing w:val="-8"/>
        </w:rPr>
        <w:t xml:space="preserve"> </w:t>
      </w:r>
      <w:r>
        <w:rPr/>
        <w:t>U</w:t>
      </w:r>
      <w:r>
        <w:rPr>
          <w:vertAlign w:val="subscript"/>
        </w:rPr>
        <w:t>дж.</w:t>
      </w:r>
      <w:r>
        <w:rPr>
          <w:spacing w:val="-25"/>
        </w:rPr>
        <w:t xml:space="preserve"> </w:t>
      </w:r>
      <w:r>
        <w:rPr>
          <w:vertAlign w:val="subscript"/>
        </w:rPr>
        <w:t>жив.</w:t>
      </w:r>
      <w:r>
        <w:rPr/>
        <w:t>=12</w:t>
      </w:r>
      <w:r>
        <w:rPr>
          <w:spacing w:val="-7"/>
        </w:rPr>
        <w:t xml:space="preserve"> </w:t>
      </w:r>
      <w:r>
        <w:rPr/>
        <w:t>В. Параметри транзистора:</w:t>
      </w:r>
    </w:p>
    <w:p>
      <w:pPr>
        <w:pStyle w:val="Style15"/>
        <w:spacing w:lineRule="auto" w:line="360"/>
        <w:ind w:left="1127" w:right="5157" w:hanging="0"/>
        <w:rPr/>
      </w:pPr>
      <w:r>
        <w:rPr/>
        <w:t>P</w:t>
      </w:r>
      <w:r>
        <w:rPr>
          <w:vertAlign w:val="subscript"/>
        </w:rPr>
        <w:t>max</w:t>
      </w:r>
      <w:r>
        <w:rPr/>
        <w:t>=150 мВт; I</w:t>
      </w:r>
      <w:r>
        <w:rPr>
          <w:vertAlign w:val="subscript"/>
        </w:rPr>
        <w:t>max</w:t>
      </w:r>
      <w:r>
        <w:rPr/>
        <w:t>=150 мА; h</w:t>
      </w:r>
      <w:r>
        <w:rPr>
          <w:vertAlign w:val="subscript"/>
        </w:rPr>
        <w:t>21</w:t>
      </w:r>
      <w:r>
        <w:rPr/>
        <w:t>&gt;50. Опір</w:t>
      </w:r>
      <w:r>
        <w:rPr>
          <w:spacing w:val="-3"/>
        </w:rPr>
        <w:t xml:space="preserve"> </w:t>
      </w:r>
      <w:r>
        <w:rPr/>
        <w:t>ланцюга</w:t>
      </w:r>
      <w:r>
        <w:rPr>
          <w:spacing w:val="-3"/>
        </w:rPr>
        <w:t xml:space="preserve"> </w:t>
      </w:r>
      <w:r>
        <w:rPr/>
        <w:t>колектора</w:t>
      </w:r>
      <w:r>
        <w:rPr>
          <w:spacing w:val="-3"/>
        </w:rPr>
        <w:t xml:space="preserve"> </w:t>
      </w:r>
      <w:r>
        <w:rPr/>
        <w:t>R</w:t>
      </w:r>
      <w:r>
        <w:rPr>
          <w:vertAlign w:val="subscript"/>
        </w:rPr>
        <w:t>к</w:t>
      </w:r>
      <w:r>
        <w:rPr/>
        <w:t>=10</w:t>
      </w:r>
      <w:r>
        <w:rPr>
          <w:spacing w:val="-2"/>
        </w:rPr>
        <w:t xml:space="preserve"> </w:t>
      </w:r>
      <w:r>
        <w:rPr/>
        <w:t>∙</w:t>
      </w:r>
      <w:r>
        <w:rPr>
          <w:spacing w:val="-4"/>
        </w:rPr>
        <w:t xml:space="preserve"> </w:t>
      </w:r>
      <w:r>
        <w:rPr>
          <w:spacing w:val="-5"/>
        </w:rPr>
        <w:t>R</w:t>
      </w:r>
      <w:r>
        <w:rPr>
          <w:spacing w:val="-5"/>
          <w:vertAlign w:val="subscript"/>
        </w:rPr>
        <w:t>е</w:t>
      </w:r>
    </w:p>
    <w:p>
      <w:pPr>
        <w:pStyle w:val="Style15"/>
        <w:spacing w:lineRule="auto" w:line="360"/>
        <w:ind w:left="710" w:right="854" w:firstLine="417"/>
        <w:rPr/>
      </w:pPr>
      <w:r>
        <w:rPr/>
        <w:t>Напругу</w:t>
      </w:r>
      <w:r>
        <w:rPr>
          <w:spacing w:val="-2"/>
        </w:rPr>
        <w:t xml:space="preserve"> </w:t>
      </w:r>
      <w:r>
        <w:rPr/>
        <w:t>база</w:t>
      </w:r>
      <w:r>
        <w:rPr>
          <w:spacing w:val="-4"/>
        </w:rPr>
        <w:t xml:space="preserve"> </w:t>
      </w:r>
      <w:r>
        <w:rPr/>
        <w:t>–</w:t>
      </w:r>
      <w:r>
        <w:rPr>
          <w:spacing w:val="-3"/>
        </w:rPr>
        <w:t xml:space="preserve"> </w:t>
      </w:r>
      <w:r>
        <w:rPr/>
        <w:t>емітер</w:t>
      </w:r>
      <w:r>
        <w:rPr>
          <w:spacing w:val="-2"/>
        </w:rPr>
        <w:t xml:space="preserve"> </w:t>
      </w:r>
      <w:r>
        <w:rPr/>
        <w:t>робочої</w:t>
      </w:r>
      <w:r>
        <w:rPr>
          <w:spacing w:val="-2"/>
        </w:rPr>
        <w:t xml:space="preserve"> </w:t>
      </w:r>
      <w:r>
        <w:rPr/>
        <w:t>точки</w:t>
      </w:r>
      <w:r>
        <w:rPr>
          <w:spacing w:val="-4"/>
        </w:rPr>
        <w:t xml:space="preserve"> </w:t>
      </w:r>
      <w:r>
        <w:rPr/>
        <w:t>транзистору</w:t>
      </w:r>
      <w:r>
        <w:rPr>
          <w:spacing w:val="-2"/>
        </w:rPr>
        <w:t xml:space="preserve"> </w:t>
      </w:r>
      <w:r>
        <w:rPr/>
        <w:t>приймаємо</w:t>
      </w:r>
      <w:r>
        <w:rPr>
          <w:spacing w:val="-6"/>
        </w:rPr>
        <w:t xml:space="preserve"> </w:t>
      </w:r>
      <w:r>
        <w:rPr/>
        <w:t>U</w:t>
      </w:r>
      <w:r>
        <w:rPr>
          <w:vertAlign w:val="subscript"/>
        </w:rPr>
        <w:t>бе</w:t>
      </w:r>
      <w:r>
        <w:rPr>
          <w:spacing w:val="-5"/>
        </w:rPr>
        <w:t xml:space="preserve"> </w:t>
      </w:r>
      <w:r>
        <w:rPr/>
        <w:t>=</w:t>
      </w:r>
      <w:r>
        <w:rPr>
          <w:spacing w:val="-3"/>
        </w:rPr>
        <w:t xml:space="preserve"> </w:t>
      </w:r>
      <w:r>
        <w:rPr/>
        <w:t>0,66</w:t>
      </w:r>
      <w:r>
        <w:rPr>
          <w:spacing w:val="-2"/>
        </w:rPr>
        <w:t xml:space="preserve"> </w:t>
      </w:r>
      <w:r>
        <w:rPr/>
        <w:t>В. При розрахунках необхідно знайти:</w:t>
      </w:r>
    </w:p>
    <w:p>
      <w:pPr>
        <w:pStyle w:val="Style15"/>
        <w:spacing w:lineRule="auto" w:line="360"/>
        <w:ind w:left="710" w:right="5034" w:hanging="0"/>
        <w:rPr/>
      </w:pPr>
      <w:r>
        <w:rPr/>
        <w:t>а)</w:t>
      </w:r>
      <w:r>
        <w:rPr>
          <w:spacing w:val="-13"/>
        </w:rPr>
        <w:t xml:space="preserve"> </w:t>
      </w:r>
      <w:r>
        <w:rPr/>
        <w:t>розрахункову</w:t>
      </w:r>
      <w:r>
        <w:rPr>
          <w:spacing w:val="-12"/>
        </w:rPr>
        <w:t xml:space="preserve"> </w:t>
      </w:r>
      <w:r>
        <w:rPr/>
        <w:t>максимальну</w:t>
      </w:r>
      <w:r>
        <w:rPr>
          <w:spacing w:val="-12"/>
        </w:rPr>
        <w:t xml:space="preserve"> </w:t>
      </w:r>
      <w:r>
        <w:rPr/>
        <w:t>потужність; б) струм колектора в статичному режимі;</w:t>
      </w:r>
    </w:p>
    <w:p>
      <w:pPr>
        <w:pStyle w:val="Style15"/>
        <w:spacing w:lineRule="auto" w:line="360"/>
        <w:ind w:left="710" w:right="3239" w:hanging="0"/>
        <w:rPr/>
      </w:pPr>
      <w:r>
        <w:rPr/>
        <w:t>в)</w:t>
      </w:r>
      <w:r>
        <w:rPr>
          <w:spacing w:val="-7"/>
        </w:rPr>
        <w:t xml:space="preserve"> </w:t>
      </w:r>
      <w:r>
        <w:rPr/>
        <w:t>значення</w:t>
      </w:r>
      <w:r>
        <w:rPr>
          <w:spacing w:val="-6"/>
        </w:rPr>
        <w:t xml:space="preserve"> </w:t>
      </w:r>
      <w:r>
        <w:rPr/>
        <w:t>опорів</w:t>
      </w:r>
      <w:r>
        <w:rPr>
          <w:spacing w:val="-7"/>
        </w:rPr>
        <w:t xml:space="preserve"> </w:t>
      </w:r>
      <w:r>
        <w:rPr/>
        <w:t>емітерного</w:t>
      </w:r>
      <w:r>
        <w:rPr>
          <w:spacing w:val="-5"/>
        </w:rPr>
        <w:t xml:space="preserve"> </w:t>
      </w:r>
      <w:r>
        <w:rPr/>
        <w:t>та</w:t>
      </w:r>
      <w:r>
        <w:rPr>
          <w:spacing w:val="-6"/>
        </w:rPr>
        <w:t xml:space="preserve"> </w:t>
      </w:r>
      <w:r>
        <w:rPr/>
        <w:t>колекторного</w:t>
      </w:r>
      <w:r>
        <w:rPr>
          <w:spacing w:val="-5"/>
        </w:rPr>
        <w:t xml:space="preserve"> </w:t>
      </w:r>
      <w:r>
        <w:rPr/>
        <w:t xml:space="preserve">ланцюгів; г) статичну напругу на колекторі </w:t>
      </w:r>
      <w:r>
        <w:rPr>
          <w:i/>
          <w:spacing w:val="11"/>
          <w:sz w:val="24"/>
        </w:rPr>
        <w:t>U</w:t>
      </w:r>
      <w:r>
        <w:rPr>
          <w:i/>
          <w:spacing w:val="11"/>
          <w:position w:val="-5"/>
          <w:sz w:val="14"/>
        </w:rPr>
        <w:t>к</w:t>
      </w:r>
      <w:r>
        <w:rPr>
          <w:i/>
          <w:spacing w:val="-17"/>
          <w:position w:val="-5"/>
          <w:sz w:val="14"/>
        </w:rPr>
        <w:t xml:space="preserve"> </w:t>
      </w:r>
      <w:r>
        <w:rPr>
          <w:position w:val="-5"/>
          <w:sz w:val="14"/>
        </w:rPr>
        <w:t xml:space="preserve">0 </w:t>
      </w:r>
      <w:r>
        <w:rPr/>
        <w:t>;</w:t>
      </w:r>
    </w:p>
    <w:p>
      <w:pPr>
        <w:pStyle w:val="Style15"/>
        <w:spacing w:before="24" w:after="0"/>
        <w:ind w:left="710" w:hanging="0"/>
        <w:rPr/>
      </w:pPr>
      <w:r>
        <w:rPr/>
        <w:t>д)</w:t>
      </w:r>
      <w:r>
        <w:rPr>
          <w:spacing w:val="-4"/>
        </w:rPr>
        <w:t xml:space="preserve"> </w:t>
      </w:r>
      <w:r>
        <w:rPr/>
        <w:t>струм</w:t>
      </w:r>
      <w:r>
        <w:rPr>
          <w:spacing w:val="-7"/>
        </w:rPr>
        <w:t xml:space="preserve"> </w:t>
      </w:r>
      <w:r>
        <w:rPr/>
        <w:t>бази</w:t>
      </w:r>
      <w:r>
        <w:rPr>
          <w:spacing w:val="-7"/>
        </w:rPr>
        <w:t xml:space="preserve"> </w:t>
      </w:r>
      <w:r>
        <w:rPr/>
        <w:t>управління</w:t>
      </w:r>
      <w:r>
        <w:rPr>
          <w:spacing w:val="-3"/>
        </w:rPr>
        <w:t xml:space="preserve"> </w:t>
      </w:r>
      <w:r>
        <w:rPr>
          <w:spacing w:val="-2"/>
        </w:rPr>
        <w:t>транзистором;</w:t>
      </w:r>
    </w:p>
    <w:p>
      <w:pPr>
        <w:pStyle w:val="Style15"/>
        <w:spacing w:before="163" w:after="0"/>
        <w:ind w:left="710" w:hanging="0"/>
        <w:rPr/>
      </w:pPr>
      <w:r>
        <w:rPr/>
        <w:t>е)</w:t>
      </w:r>
      <w:r>
        <w:rPr>
          <w:spacing w:val="-5"/>
        </w:rPr>
        <w:t xml:space="preserve"> </w:t>
      </w:r>
      <w:r>
        <w:rPr/>
        <w:t>значення</w:t>
      </w:r>
      <w:r>
        <w:rPr>
          <w:spacing w:val="-5"/>
        </w:rPr>
        <w:t xml:space="preserve"> </w:t>
      </w:r>
      <w:r>
        <w:rPr/>
        <w:t>величин</w:t>
      </w:r>
      <w:r>
        <w:rPr>
          <w:spacing w:val="-6"/>
        </w:rPr>
        <w:t xml:space="preserve"> </w:t>
      </w:r>
      <w:r>
        <w:rPr/>
        <w:t>опорів</w:t>
      </w:r>
      <w:r>
        <w:rPr>
          <w:spacing w:val="-5"/>
        </w:rPr>
        <w:t xml:space="preserve"> </w:t>
      </w:r>
      <w:r>
        <w:rPr/>
        <w:t>базового</w:t>
      </w:r>
      <w:r>
        <w:rPr>
          <w:spacing w:val="-3"/>
        </w:rPr>
        <w:t xml:space="preserve"> </w:t>
      </w:r>
      <w:r>
        <w:rPr/>
        <w:t>дільника</w:t>
      </w:r>
      <w:r>
        <w:rPr>
          <w:spacing w:val="-8"/>
        </w:rPr>
        <w:t xml:space="preserve"> </w:t>
      </w:r>
      <w:r>
        <w:rPr/>
        <w:t>напруги</w:t>
      </w:r>
      <w:r>
        <w:rPr>
          <w:spacing w:val="-4"/>
        </w:rPr>
        <w:t xml:space="preserve"> </w:t>
      </w:r>
      <w:r>
        <w:rPr/>
        <w:t>R</w:t>
      </w:r>
      <w:r>
        <w:rPr>
          <w:vertAlign w:val="subscript"/>
        </w:rPr>
        <w:t>б1</w:t>
      </w:r>
      <w:r>
        <w:rPr/>
        <w:t>,</w:t>
      </w:r>
      <w:r>
        <w:rPr>
          <w:spacing w:val="-8"/>
        </w:rPr>
        <w:t xml:space="preserve"> </w:t>
      </w:r>
      <w:r>
        <w:rPr>
          <w:spacing w:val="-4"/>
        </w:rPr>
        <w:t>R</w:t>
      </w:r>
      <w:r>
        <w:rPr>
          <w:spacing w:val="-4"/>
          <w:vertAlign w:val="subscript"/>
        </w:rPr>
        <w:t>б2</w:t>
      </w:r>
      <w:r>
        <w:rPr>
          <w:spacing w:val="-4"/>
        </w:rPr>
        <w:t>.</w:t>
      </w:r>
    </w:p>
    <w:p>
      <w:pPr>
        <w:pStyle w:val="Style15"/>
        <w:spacing w:before="320" w:after="0"/>
        <w:rPr/>
      </w:pPr>
      <w:r>
        <w:rPr/>
      </w:r>
    </w:p>
    <w:p>
      <w:pPr>
        <w:pStyle w:val="Style15"/>
        <w:spacing w:before="1" w:after="0"/>
        <w:ind w:left="-1" w:right="134" w:hanging="0"/>
        <w:jc w:val="center"/>
        <w:rPr/>
      </w:pPr>
      <w:r>
        <w:rPr>
          <w:spacing w:val="-2"/>
        </w:rPr>
        <w:t>Розв’язок</w:t>
      </w:r>
    </w:p>
    <w:p>
      <w:pPr>
        <w:pStyle w:val="Style15"/>
        <w:rPr/>
      </w:pPr>
      <w:r>
        <w:rPr/>
      </w:r>
    </w:p>
    <w:p>
      <w:pPr>
        <w:pStyle w:val="Style15"/>
        <w:spacing w:before="1" w:after="0"/>
        <w:rPr/>
      </w:pPr>
      <w:r>
        <w:rPr/>
      </w:r>
    </w:p>
    <w:p>
      <w:pPr>
        <w:pStyle w:val="Style15"/>
        <w:spacing w:lineRule="auto" w:line="360"/>
        <w:ind w:left="710" w:right="848" w:firstLine="719"/>
        <w:jc w:val="both"/>
        <w:rPr/>
      </w:pPr>
      <w:r>
        <w:rPr/>
        <w:t>Для визначення максимальної статистичної потужності, яка розсіюватиметься на транзисторі в моменти проходження змінного сигналу, через визначену робочу точку</w:t>
      </w:r>
      <w:r>
        <w:rPr>
          <w:spacing w:val="80"/>
        </w:rPr>
        <w:t xml:space="preserve"> </w:t>
      </w:r>
      <w:r>
        <w:rPr/>
        <w:t>статичного режиму транзистора. Вона</w:t>
      </w:r>
      <w:r>
        <w:rPr>
          <w:spacing w:val="40"/>
        </w:rPr>
        <w:t xml:space="preserve"> </w:t>
      </w:r>
      <w:r>
        <w:rPr/>
        <w:t>повинна складати значення, на 20%</w:t>
      </w:r>
      <w:r>
        <w:rPr>
          <w:spacing w:val="40"/>
        </w:rPr>
        <w:t xml:space="preserve"> </w:t>
      </w:r>
      <w:r>
        <w:rPr/>
        <w:t>менше (коефіцієнт 0,8) максимальної потужності транзистора. Вона розраховується за формулою:</w:t>
      </w:r>
    </w:p>
    <w:p>
      <w:pPr>
        <w:pStyle w:val="Normal"/>
        <w:spacing w:before="3" w:after="0"/>
        <w:ind w:left="4345" w:hanging="0"/>
        <w:jc w:val="both"/>
        <w:rPr>
          <w:i/>
          <w:i/>
          <w:sz w:val="15"/>
        </w:rPr>
      </w:pPr>
      <w:r>
        <w:rPr>
          <w:i/>
          <w:position w:val="6"/>
          <w:sz w:val="26"/>
        </w:rPr>
        <w:t>Р</w:t>
      </w:r>
      <w:r>
        <w:rPr>
          <w:i/>
          <w:sz w:val="15"/>
        </w:rPr>
        <w:t>роз</w:t>
      </w:r>
      <w:r>
        <w:rPr>
          <w:i/>
          <w:spacing w:val="7"/>
          <w:sz w:val="15"/>
        </w:rPr>
        <w:t xml:space="preserve"> </w:t>
      </w:r>
      <w:r>
        <w:rPr>
          <w:i/>
          <w:sz w:val="15"/>
        </w:rPr>
        <w:t>макс</w:t>
      </w:r>
      <w:r>
        <w:rPr>
          <w:i/>
          <w:spacing w:val="77"/>
          <w:sz w:val="15"/>
        </w:rPr>
        <w:t xml:space="preserve"> </w:t>
      </w:r>
      <w:r>
        <w:rPr>
          <w:rFonts w:ascii="Symbol" w:hAnsi="Symbol"/>
          <w:position w:val="6"/>
          <w:sz w:val="26"/>
        </w:rPr>
        <w:t></w:t>
      </w:r>
      <w:r>
        <w:rPr>
          <w:spacing w:val="19"/>
          <w:position w:val="6"/>
          <w:sz w:val="26"/>
        </w:rPr>
        <w:t xml:space="preserve"> </w:t>
      </w:r>
      <w:r>
        <w:rPr>
          <w:position w:val="6"/>
          <w:sz w:val="26"/>
        </w:rPr>
        <w:t>0,8</w:t>
      </w:r>
      <w:r>
        <w:rPr>
          <w:spacing w:val="-22"/>
          <w:position w:val="6"/>
          <w:sz w:val="26"/>
        </w:rPr>
        <w:t xml:space="preserve"> </w:t>
      </w:r>
      <w:r>
        <w:rPr>
          <w:rFonts w:ascii="Symbol" w:hAnsi="Symbol"/>
          <w:position w:val="6"/>
          <w:sz w:val="26"/>
        </w:rPr>
        <w:t></w:t>
      </w:r>
      <w:r>
        <w:rPr>
          <w:spacing w:val="-1"/>
          <w:position w:val="6"/>
          <w:sz w:val="26"/>
        </w:rPr>
        <w:t xml:space="preserve"> </w:t>
      </w:r>
      <w:r>
        <w:rPr>
          <w:i/>
          <w:spacing w:val="-4"/>
          <w:position w:val="6"/>
          <w:sz w:val="26"/>
        </w:rPr>
        <w:t>Р</w:t>
      </w:r>
      <w:r>
        <w:rPr>
          <w:i/>
          <w:spacing w:val="-4"/>
          <w:sz w:val="15"/>
        </w:rPr>
        <w:t>макс</w:t>
      </w:r>
    </w:p>
    <w:p>
      <w:pPr>
        <w:pStyle w:val="Style15"/>
        <w:rPr>
          <w:i/>
          <w:i/>
        </w:rPr>
      </w:pPr>
      <w:r>
        <w:rPr>
          <w:i/>
        </w:rPr>
      </w:r>
    </w:p>
    <w:p>
      <w:pPr>
        <w:pStyle w:val="Style15"/>
        <w:spacing w:before="62" w:after="0"/>
        <w:rPr>
          <w:i/>
          <w:i/>
        </w:rPr>
      </w:pPr>
      <w:r>
        <w:rPr>
          <w:i/>
        </w:rPr>
      </w:r>
    </w:p>
    <w:p>
      <w:pPr>
        <w:sectPr>
          <w:footerReference w:type="default" r:id="rId60"/>
          <w:type w:val="nextPage"/>
          <w:pgSz w:w="11906" w:h="16838"/>
          <w:pgMar w:left="992" w:right="0" w:gutter="0" w:header="0" w:top="620" w:footer="657" w:bottom="960"/>
          <w:pgNumType w:fmt="decimal"/>
          <w:formProt w:val="false"/>
          <w:textDirection w:val="lrTb"/>
          <w:docGrid w:type="default" w:linePitch="100" w:charSpace="4096"/>
        </w:sectPr>
        <w:pStyle w:val="Style15"/>
        <w:ind w:left="1430" w:hanging="0"/>
        <w:rPr/>
      </w:pPr>
      <w:r>
        <w:rPr/>
        <w:t>У</w:t>
      </w:r>
      <w:r>
        <w:rPr>
          <w:spacing w:val="-4"/>
        </w:rPr>
        <w:t xml:space="preserve"> </w:t>
      </w:r>
      <w:r>
        <w:rPr/>
        <w:t>відповідності</w:t>
      </w:r>
      <w:r>
        <w:rPr>
          <w:spacing w:val="-2"/>
        </w:rPr>
        <w:t xml:space="preserve"> </w:t>
      </w:r>
      <w:r>
        <w:rPr/>
        <w:t>з</w:t>
      </w:r>
      <w:r>
        <w:rPr>
          <w:spacing w:val="-4"/>
        </w:rPr>
        <w:t xml:space="preserve"> цим:</w:t>
      </w:r>
    </w:p>
    <w:p>
      <w:pPr>
        <w:pStyle w:val="Normal"/>
        <w:spacing w:before="72" w:after="0"/>
        <w:ind w:left="3872" w:hanging="0"/>
        <w:rPr>
          <w:sz w:val="28"/>
        </w:rPr>
      </w:pPr>
      <w:r>
        <w:rPr>
          <w:i/>
          <w:w w:val="105"/>
          <w:position w:val="1"/>
          <w:sz w:val="26"/>
        </w:rPr>
        <w:t>Р</w:t>
      </w:r>
      <w:r>
        <w:rPr>
          <w:i/>
          <w:w w:val="105"/>
          <w:position w:val="-5"/>
          <w:sz w:val="15"/>
        </w:rPr>
        <w:t>роз</w:t>
      </w:r>
      <w:r>
        <w:rPr>
          <w:i/>
          <w:spacing w:val="-10"/>
          <w:w w:val="105"/>
          <w:position w:val="-5"/>
          <w:sz w:val="15"/>
        </w:rPr>
        <w:t xml:space="preserve"> </w:t>
      </w:r>
      <w:r>
        <w:rPr>
          <w:i/>
          <w:w w:val="105"/>
          <w:position w:val="-5"/>
          <w:sz w:val="15"/>
        </w:rPr>
        <w:t>макс</w:t>
      </w:r>
      <w:r>
        <w:rPr>
          <w:i/>
          <w:spacing w:val="45"/>
          <w:w w:val="105"/>
          <w:position w:val="-5"/>
          <w:sz w:val="15"/>
        </w:rPr>
        <w:t xml:space="preserve"> </w:t>
      </w:r>
      <w:r>
        <w:rPr>
          <w:rFonts w:ascii="Symbol" w:hAnsi="Symbol"/>
          <w:w w:val="105"/>
          <w:position w:val="1"/>
          <w:sz w:val="26"/>
        </w:rPr>
        <w:t></w:t>
      </w:r>
      <w:r>
        <w:rPr>
          <w:spacing w:val="-11"/>
          <w:w w:val="105"/>
          <w:position w:val="1"/>
          <w:sz w:val="26"/>
        </w:rPr>
        <w:t xml:space="preserve"> </w:t>
      </w:r>
      <w:r>
        <w:rPr>
          <w:w w:val="105"/>
          <w:position w:val="1"/>
          <w:sz w:val="26"/>
        </w:rPr>
        <w:t>0,8</w:t>
      </w:r>
      <w:r>
        <w:rPr>
          <w:rFonts w:ascii="Symbol" w:hAnsi="Symbol"/>
          <w:w w:val="105"/>
          <w:position w:val="1"/>
          <w:sz w:val="26"/>
        </w:rPr>
        <w:t></w:t>
      </w:r>
      <w:r>
        <w:rPr>
          <w:w w:val="105"/>
          <w:position w:val="1"/>
          <w:sz w:val="26"/>
        </w:rPr>
        <w:t>150</w:t>
      </w:r>
      <w:r>
        <w:rPr>
          <w:spacing w:val="-30"/>
          <w:w w:val="105"/>
          <w:position w:val="1"/>
          <w:sz w:val="26"/>
        </w:rPr>
        <w:t xml:space="preserve"> </w:t>
      </w:r>
      <w:r>
        <w:rPr>
          <w:rFonts w:ascii="Symbol" w:hAnsi="Symbol"/>
          <w:w w:val="105"/>
          <w:position w:val="1"/>
          <w:sz w:val="26"/>
        </w:rPr>
        <w:t></w:t>
      </w:r>
      <w:r>
        <w:rPr>
          <w:spacing w:val="-36"/>
          <w:w w:val="105"/>
          <w:position w:val="1"/>
          <w:sz w:val="26"/>
        </w:rPr>
        <w:t xml:space="preserve"> </w:t>
      </w:r>
      <w:r>
        <w:rPr>
          <w:w w:val="105"/>
          <w:position w:val="1"/>
          <w:sz w:val="26"/>
        </w:rPr>
        <w:t>120</w:t>
      </w:r>
      <w:r>
        <w:rPr>
          <w:spacing w:val="29"/>
          <w:w w:val="105"/>
          <w:position w:val="1"/>
          <w:sz w:val="26"/>
        </w:rPr>
        <w:t xml:space="preserve"> </w:t>
      </w:r>
      <w:r>
        <w:rPr>
          <w:spacing w:val="-5"/>
          <w:w w:val="105"/>
          <w:sz w:val="28"/>
        </w:rPr>
        <w:t>мВт</w:t>
      </w:r>
    </w:p>
    <w:p>
      <w:pPr>
        <w:pStyle w:val="Style15"/>
        <w:spacing w:lineRule="auto" w:line="360" w:before="208" w:after="0"/>
        <w:ind w:left="710" w:right="964" w:firstLine="719"/>
        <w:rPr/>
      </w:pPr>
      <w:r>
        <w:rPr/>
        <w:t>Струм</w:t>
      </w:r>
      <w:r>
        <w:rPr>
          <w:spacing w:val="-4"/>
        </w:rPr>
        <w:t xml:space="preserve"> </w:t>
      </w:r>
      <w:r>
        <w:rPr/>
        <w:t>колектора</w:t>
      </w:r>
      <w:r>
        <w:rPr>
          <w:spacing w:val="-4"/>
        </w:rPr>
        <w:t xml:space="preserve"> </w:t>
      </w:r>
      <w:r>
        <w:rPr/>
        <w:t>в</w:t>
      </w:r>
      <w:r>
        <w:rPr>
          <w:spacing w:val="-5"/>
        </w:rPr>
        <w:t xml:space="preserve"> </w:t>
      </w:r>
      <w:r>
        <w:rPr/>
        <w:t>статичному</w:t>
      </w:r>
      <w:r>
        <w:rPr>
          <w:spacing w:val="-7"/>
        </w:rPr>
        <w:t xml:space="preserve"> </w:t>
      </w:r>
      <w:r>
        <w:rPr/>
        <w:t>режимі</w:t>
      </w:r>
      <w:r>
        <w:rPr>
          <w:spacing w:val="-4"/>
        </w:rPr>
        <w:t xml:space="preserve"> </w:t>
      </w:r>
      <w:r>
        <w:rPr/>
        <w:t>(без</w:t>
      </w:r>
      <w:r>
        <w:rPr>
          <w:spacing w:val="-5"/>
        </w:rPr>
        <w:t xml:space="preserve"> </w:t>
      </w:r>
      <w:r>
        <w:rPr/>
        <w:t>сигналу)</w:t>
      </w:r>
      <w:r>
        <w:rPr>
          <w:spacing w:val="-4"/>
        </w:rPr>
        <w:t xml:space="preserve"> </w:t>
      </w:r>
      <w:r>
        <w:rPr/>
        <w:t>визначається</w:t>
      </w:r>
      <w:r>
        <w:rPr>
          <w:spacing w:val="-4"/>
        </w:rPr>
        <w:t xml:space="preserve"> </w:t>
      </w:r>
      <w:r>
        <w:rPr/>
        <w:t xml:space="preserve">за </w:t>
      </w:r>
      <w:r>
        <w:rPr>
          <w:spacing w:val="-2"/>
        </w:rPr>
        <w:t>формулою:</w:t>
      </w:r>
    </w:p>
    <w:p>
      <w:pPr>
        <w:pStyle w:val="Normal"/>
        <w:spacing w:lineRule="exact" w:line="234" w:before="8" w:after="0"/>
        <w:ind w:left="588" w:hanging="0"/>
        <w:jc w:val="center"/>
        <w:rPr>
          <w:i/>
          <w:i/>
          <w:sz w:val="14"/>
        </w:rPr>
      </w:pPr>
      <w:r>
        <w:rPr>
          <w:i/>
          <w:position w:val="6"/>
          <w:sz w:val="24"/>
        </w:rPr>
        <w:t>Р</w:t>
      </w:r>
      <w:r>
        <w:rPr>
          <w:i/>
          <w:sz w:val="14"/>
        </w:rPr>
        <w:t>роз</w:t>
      </w:r>
      <w:r>
        <w:rPr>
          <w:i/>
          <w:spacing w:val="14"/>
          <w:sz w:val="14"/>
        </w:rPr>
        <w:t xml:space="preserve"> </w:t>
      </w:r>
      <w:r>
        <w:rPr>
          <w:i/>
          <w:spacing w:val="-4"/>
          <w:sz w:val="14"/>
        </w:rPr>
        <w:t>макс</w:t>
      </w:r>
    </w:p>
    <w:p>
      <w:pPr>
        <w:pStyle w:val="Normal"/>
        <w:tabs>
          <w:tab w:val="clear" w:pos="720"/>
          <w:tab w:val="left" w:pos="2378" w:leader="none"/>
        </w:tabs>
        <w:spacing w:lineRule="exact" w:line="128"/>
        <w:ind w:left="627" w:hanging="0"/>
        <w:jc w:val="center"/>
        <w:rPr>
          <w:sz w:val="28"/>
        </w:rPr>
      </w:pPr>
      <w:r>
        <w:rPr>
          <w:i/>
          <w:spacing w:val="11"/>
          <w:sz w:val="24"/>
        </w:rPr>
        <w:t>І</w:t>
      </w:r>
      <w:r>
        <w:rPr>
          <w:i/>
          <w:spacing w:val="11"/>
          <w:position w:val="-5"/>
          <w:sz w:val="14"/>
        </w:rPr>
        <w:t>к</w:t>
      </w:r>
      <w:r>
        <w:rPr>
          <w:i/>
          <w:spacing w:val="-23"/>
          <w:position w:val="-5"/>
          <w:sz w:val="14"/>
        </w:rPr>
        <w:t xml:space="preserve"> </w:t>
      </w:r>
      <w:r>
        <w:rPr>
          <w:position w:val="-5"/>
          <w:sz w:val="14"/>
        </w:rPr>
        <w:t>0</w:t>
      </w:r>
      <w:r>
        <w:rPr>
          <w:spacing w:val="60"/>
          <w:position w:val="-5"/>
          <w:sz w:val="14"/>
        </w:rPr>
        <w:t xml:space="preserve"> </w:t>
      </w:r>
      <w:r>
        <w:rPr>
          <w:rFonts w:ascii="Symbol" w:hAnsi="Symbol"/>
          <w:sz w:val="24"/>
        </w:rPr>
        <w:t></w:t>
      </w:r>
      <w:r>
        <w:rPr>
          <w:spacing w:val="17"/>
          <w:sz w:val="24"/>
        </w:rPr>
        <w:t xml:space="preserve"> </w:t>
      </w:r>
      <w:r>
        <w:rPr>
          <w:rFonts w:ascii="Symbol" w:hAnsi="Symbol"/>
          <w:spacing w:val="-10"/>
          <w:position w:val="-18"/>
          <w:sz w:val="38"/>
        </w:rPr>
        <w:t></w:t>
      </w:r>
      <w:r>
        <w:rPr>
          <w:position w:val="-18"/>
          <w:sz w:val="38"/>
        </w:rPr>
        <w:tab/>
      </w:r>
      <w:r>
        <w:rPr>
          <w:rFonts w:ascii="Symbol" w:hAnsi="Symbol"/>
          <w:w w:val="80"/>
          <w:position w:val="-18"/>
          <w:sz w:val="38"/>
        </w:rPr>
        <w:t></w:t>
      </w:r>
      <w:r>
        <w:rPr>
          <w:spacing w:val="-32"/>
          <w:w w:val="80"/>
          <w:position w:val="-18"/>
          <w:sz w:val="38"/>
        </w:rPr>
        <w:t xml:space="preserve"> </w:t>
      </w:r>
      <w:r>
        <w:rPr>
          <w:w w:val="80"/>
          <w:sz w:val="28"/>
        </w:rPr>
        <w:t>,</w:t>
      </w:r>
      <w:r>
        <w:rPr>
          <w:spacing w:val="-9"/>
          <w:sz w:val="28"/>
        </w:rPr>
        <w:t xml:space="preserve"> </w:t>
      </w:r>
      <w:r>
        <w:rPr>
          <w:spacing w:val="-5"/>
          <w:w w:val="80"/>
          <w:sz w:val="28"/>
        </w:rPr>
        <w:t>мА</w:t>
      </w:r>
    </w:p>
    <w:p>
      <w:pPr>
        <w:pStyle w:val="Normal"/>
        <w:spacing w:lineRule="exact" w:line="20"/>
        <w:ind w:left="5119" w:hanging="0"/>
        <w:rPr>
          <w:sz w:val="2"/>
        </w:rPr>
      </w:pPr>
      <w:r>
        <w:rPr/>
        <mc:AlternateContent>
          <mc:Choice Requires="wpg">
            <w:drawing>
              <wp:inline distT="0" distB="0" distL="0" distR="0">
                <wp:extent cx="805180" cy="6350"/>
                <wp:effectExtent l="9525" t="0" r="0" b="3175"/>
                <wp:docPr id="105" name="Фігура225"/>
                <a:graphic xmlns:a="http://schemas.openxmlformats.org/drawingml/2006/main">
                  <a:graphicData uri="http://schemas.microsoft.com/office/word/2010/wordprocessingGroup">
                    <wpg:wgp>
                      <wpg:cNvGrpSpPr/>
                      <wpg:grpSpPr>
                        <a:xfrm>
                          <a:off x="0" y="0"/>
                          <a:ext cx="805320" cy="6480"/>
                          <a:chOff x="0" y="0"/>
                          <a:chExt cx="805320" cy="6480"/>
                        </a:xfrm>
                      </wpg:grpSpPr>
                      <wps:wsp>
                        <wps:cNvSpPr/>
                        <wps:spPr>
                          <a:xfrm>
                            <a:off x="0" y="0"/>
                            <a:ext cx="805320" cy="6480"/>
                          </a:xfrm>
                          <a:custGeom>
                            <a:avLst/>
                            <a:gdLst>
                              <a:gd name="textAreaLeft" fmla="*/ 0 w 456480"/>
                              <a:gd name="textAreaRight" fmla="*/ 457200 w 456480"/>
                              <a:gd name="textAreaTop" fmla="*/ 0 h 3600"/>
                              <a:gd name="textAreaBottom" fmla="*/ 4320 h 3600"/>
                            </a:gdLst>
                            <a:ahLst/>
                            <a:rect l="textAreaLeft" t="textAreaTop" r="textAreaRight" b="textAreaBottom"/>
                            <a:pathLst>
                              <a:path w="805180" h="0">
                                <a:moveTo>
                                  <a:pt x="0" y="0"/>
                                </a:moveTo>
                                <a:lnTo>
                                  <a:pt x="804686" y="0"/>
                                </a:lnTo>
                              </a:path>
                            </a:pathLst>
                          </a:custGeom>
                          <a:noFill/>
                          <a:ln w="6480">
                            <a:solidFill>
                              <a:srgbClr val="000000"/>
                            </a:solidFill>
                            <a:round/>
                          </a:ln>
                        </wps:spPr>
                        <wps:style>
                          <a:lnRef idx="0"/>
                          <a:fillRef idx="0"/>
                          <a:effectRef idx="0"/>
                          <a:fontRef idx="minor"/>
                        </wps:style>
                        <wps:bodyPr/>
                      </wps:wsp>
                    </wpg:wgp>
                  </a:graphicData>
                </a:graphic>
              </wp:inline>
            </w:drawing>
          </mc:Choice>
          <mc:Fallback>
            <w:pict>
              <v:group id="shape_0" alt="Фігура225" style="position:absolute;margin-left:0pt;margin-top:-0.8pt;width:63.4pt;height:0.5pt" coordorigin="0,-16" coordsize="1268,10"/>
            </w:pict>
          </mc:Fallback>
        </mc:AlternateContent>
      </w:r>
    </w:p>
    <w:p>
      <w:pPr>
        <w:pStyle w:val="Normal"/>
        <w:spacing w:lineRule="exact" w:line="314"/>
        <w:ind w:left="584" w:hanging="0"/>
        <w:jc w:val="center"/>
        <w:rPr>
          <w:sz w:val="24"/>
        </w:rPr>
      </w:pPr>
      <w:r>
        <w:rPr>
          <w:i/>
          <w:sz w:val="24"/>
        </w:rPr>
        <w:t>U</w:t>
      </w:r>
      <w:r>
        <w:rPr>
          <w:i/>
          <w:position w:val="-5"/>
          <w:sz w:val="14"/>
        </w:rPr>
        <w:t>дж</w:t>
      </w:r>
      <w:r>
        <w:rPr>
          <w:i/>
          <w:spacing w:val="-9"/>
          <w:position w:val="-5"/>
          <w:sz w:val="14"/>
        </w:rPr>
        <w:t xml:space="preserve"> </w:t>
      </w:r>
      <w:r>
        <w:rPr>
          <w:i/>
          <w:position w:val="-5"/>
          <w:sz w:val="14"/>
        </w:rPr>
        <w:t>жив</w:t>
      </w:r>
      <w:r>
        <w:rPr>
          <w:i/>
          <w:spacing w:val="51"/>
          <w:position w:val="-5"/>
          <w:sz w:val="14"/>
        </w:rPr>
        <w:t xml:space="preserve"> </w:t>
      </w:r>
      <w:r>
        <w:rPr>
          <w:rFonts w:ascii="Symbol" w:hAnsi="Symbol"/>
          <w:sz w:val="24"/>
        </w:rPr>
        <w:t></w:t>
      </w:r>
      <w:r>
        <w:rPr>
          <w:spacing w:val="-23"/>
          <w:sz w:val="24"/>
        </w:rPr>
        <w:t xml:space="preserve"> </w:t>
      </w:r>
      <w:r>
        <w:rPr>
          <w:spacing w:val="-5"/>
          <w:sz w:val="24"/>
        </w:rPr>
        <w:t>0,5</w:t>
      </w:r>
    </w:p>
    <w:p>
      <w:pPr>
        <w:pStyle w:val="Style15"/>
        <w:spacing w:before="38" w:after="0"/>
        <w:rPr>
          <w:sz w:val="14"/>
        </w:rPr>
      </w:pPr>
      <w:r>
        <w:rPr>
          <w:sz w:val="14"/>
        </w:rPr>
      </w:r>
    </w:p>
    <w:p>
      <w:pPr>
        <w:pStyle w:val="Style15"/>
        <w:ind w:left="1430" w:hanging="0"/>
        <w:rPr/>
      </w:pPr>
      <w:r>
        <w:rPr/>
        <w:t>При</w:t>
      </w:r>
      <w:r>
        <w:rPr>
          <w:spacing w:val="-8"/>
        </w:rPr>
        <w:t xml:space="preserve"> </w:t>
      </w:r>
      <w:r>
        <w:rPr/>
        <w:t>підстановці</w:t>
      </w:r>
      <w:r>
        <w:rPr>
          <w:spacing w:val="-7"/>
        </w:rPr>
        <w:t xml:space="preserve"> </w:t>
      </w:r>
      <w:r>
        <w:rPr/>
        <w:t>відповідних</w:t>
      </w:r>
      <w:r>
        <w:rPr>
          <w:spacing w:val="-7"/>
        </w:rPr>
        <w:t xml:space="preserve"> </w:t>
      </w:r>
      <w:r>
        <w:rPr/>
        <w:t>значень</w:t>
      </w:r>
      <w:r>
        <w:rPr>
          <w:spacing w:val="-8"/>
        </w:rPr>
        <w:t xml:space="preserve"> </w:t>
      </w:r>
      <w:r>
        <w:rPr>
          <w:spacing w:val="-2"/>
        </w:rPr>
        <w:t>отримуємо:</w:t>
      </w:r>
    </w:p>
    <w:p>
      <w:pPr>
        <w:pStyle w:val="Normal"/>
        <w:spacing w:lineRule="exact" w:line="195" w:before="168" w:after="0"/>
        <w:ind w:left="-1" w:right="473" w:hanging="0"/>
        <w:jc w:val="center"/>
        <w:rPr>
          <w:sz w:val="24"/>
        </w:rPr>
      </w:pPr>
      <w:r>
        <w:rPr>
          <w:spacing w:val="-5"/>
          <w:sz w:val="24"/>
        </w:rPr>
        <w:t>120</w:t>
      </w:r>
    </w:p>
    <w:p>
      <w:pPr>
        <w:pStyle w:val="Normal"/>
        <w:tabs>
          <w:tab w:val="clear" w:pos="720"/>
          <w:tab w:val="left" w:pos="1276" w:leader="none"/>
        </w:tabs>
        <w:spacing w:lineRule="exact" w:line="127"/>
        <w:ind w:left="-1" w:right="90" w:hanging="0"/>
        <w:jc w:val="center"/>
        <w:rPr>
          <w:sz w:val="28"/>
        </w:rPr>
      </w:pPr>
      <w:r>
        <w:rPr>
          <w:i/>
          <w:sz w:val="24"/>
        </w:rPr>
        <w:t>І</w:t>
      </w:r>
      <w:r>
        <w:rPr>
          <w:i/>
          <w:spacing w:val="-36"/>
          <w:sz w:val="24"/>
        </w:rPr>
        <w:t xml:space="preserve"> </w:t>
      </w:r>
      <w:r>
        <w:rPr>
          <w:i/>
          <w:position w:val="-5"/>
          <w:sz w:val="14"/>
        </w:rPr>
        <w:t>к</w:t>
      </w:r>
      <w:r>
        <w:rPr>
          <w:i/>
          <w:spacing w:val="-21"/>
          <w:position w:val="-5"/>
          <w:sz w:val="14"/>
        </w:rPr>
        <w:t xml:space="preserve"> </w:t>
      </w:r>
      <w:r>
        <w:rPr>
          <w:position w:val="-5"/>
          <w:sz w:val="14"/>
        </w:rPr>
        <w:t>0</w:t>
      </w:r>
      <w:r>
        <w:rPr>
          <w:spacing w:val="59"/>
          <w:position w:val="-5"/>
          <w:sz w:val="14"/>
        </w:rPr>
        <w:t xml:space="preserve"> </w:t>
      </w:r>
      <w:r>
        <w:rPr>
          <w:rFonts w:ascii="Symbol" w:hAnsi="Symbol"/>
          <w:sz w:val="24"/>
        </w:rPr>
        <w:t></w:t>
      </w:r>
      <w:r>
        <w:rPr>
          <w:spacing w:val="19"/>
          <w:sz w:val="24"/>
        </w:rPr>
        <w:t xml:space="preserve"> </w:t>
      </w:r>
      <w:r>
        <w:rPr>
          <w:rFonts w:ascii="Symbol" w:hAnsi="Symbol"/>
          <w:spacing w:val="-10"/>
          <w:position w:val="-18"/>
          <w:sz w:val="31"/>
        </w:rPr>
        <w:t></w:t>
      </w:r>
      <w:r>
        <w:rPr>
          <w:position w:val="-18"/>
          <w:sz w:val="31"/>
        </w:rPr>
        <w:tab/>
      </w:r>
      <w:r>
        <w:rPr>
          <w:rFonts w:ascii="Symbol" w:hAnsi="Symbol"/>
          <w:position w:val="-18"/>
          <w:sz w:val="31"/>
        </w:rPr>
        <w:t></w:t>
      </w:r>
      <w:r>
        <w:rPr>
          <w:spacing w:val="-20"/>
          <w:position w:val="-18"/>
          <w:sz w:val="31"/>
        </w:rPr>
        <w:t xml:space="preserve"> </w:t>
      </w:r>
      <w:r>
        <w:rPr>
          <w:rFonts w:ascii="Symbol" w:hAnsi="Symbol"/>
          <w:sz w:val="24"/>
        </w:rPr>
        <w:t></w:t>
      </w:r>
      <w:r>
        <w:rPr>
          <w:spacing w:val="-9"/>
          <w:sz w:val="24"/>
        </w:rPr>
        <w:t xml:space="preserve"> </w:t>
      </w:r>
      <w:r>
        <w:rPr>
          <w:sz w:val="24"/>
        </w:rPr>
        <w:t>20</w:t>
      </w:r>
      <w:r>
        <w:rPr>
          <w:spacing w:val="-26"/>
          <w:sz w:val="24"/>
        </w:rPr>
        <w:t xml:space="preserve"> </w:t>
      </w:r>
      <w:r>
        <w:rPr>
          <w:spacing w:val="-5"/>
          <w:sz w:val="28"/>
        </w:rPr>
        <w:t>мА</w:t>
      </w:r>
    </w:p>
    <w:p>
      <w:pPr>
        <w:pStyle w:val="Normal"/>
        <w:spacing w:lineRule="exact" w:line="20"/>
        <w:ind w:left="4821" w:hanging="0"/>
        <w:rPr>
          <w:sz w:val="2"/>
        </w:rPr>
      </w:pPr>
      <w:r>
        <w:rPr/>
        <mc:AlternateContent>
          <mc:Choice Requires="wpg">
            <w:drawing>
              <wp:inline distT="0" distB="0" distL="0" distR="0">
                <wp:extent cx="507365" cy="6985"/>
                <wp:effectExtent l="9525" t="0" r="0" b="2539"/>
                <wp:docPr id="106" name="Фігура226"/>
                <a:graphic xmlns:a="http://schemas.openxmlformats.org/drawingml/2006/main">
                  <a:graphicData uri="http://schemas.microsoft.com/office/word/2010/wordprocessingGroup">
                    <wpg:wgp>
                      <wpg:cNvGrpSpPr/>
                      <wpg:grpSpPr>
                        <a:xfrm>
                          <a:off x="0" y="0"/>
                          <a:ext cx="507240" cy="6840"/>
                          <a:chOff x="0" y="0"/>
                          <a:chExt cx="507240" cy="6840"/>
                        </a:xfrm>
                      </wpg:grpSpPr>
                      <wps:wsp>
                        <wps:cNvSpPr/>
                        <wps:spPr>
                          <a:xfrm>
                            <a:off x="0" y="0"/>
                            <a:ext cx="507240" cy="6840"/>
                          </a:xfrm>
                          <a:custGeom>
                            <a:avLst/>
                            <a:gdLst>
                              <a:gd name="textAreaLeft" fmla="*/ 0 w 287640"/>
                              <a:gd name="textAreaRight" fmla="*/ 288360 w 287640"/>
                              <a:gd name="textAreaTop" fmla="*/ 0 h 3960"/>
                              <a:gd name="textAreaBottom" fmla="*/ 4680 h 3960"/>
                            </a:gdLst>
                            <a:ahLst/>
                            <a:rect l="textAreaLeft" t="textAreaTop" r="textAreaRight" b="textAreaBottom"/>
                            <a:pathLst>
                              <a:path w="507365" h="0">
                                <a:moveTo>
                                  <a:pt x="0" y="0"/>
                                </a:moveTo>
                                <a:lnTo>
                                  <a:pt x="507083" y="0"/>
                                </a:lnTo>
                              </a:path>
                            </a:pathLst>
                          </a:custGeom>
                          <a:noFill/>
                          <a:ln w="6437">
                            <a:solidFill>
                              <a:srgbClr val="000000"/>
                            </a:solidFill>
                            <a:round/>
                          </a:ln>
                        </wps:spPr>
                        <wps:style>
                          <a:lnRef idx="0"/>
                          <a:fillRef idx="0"/>
                          <a:effectRef idx="0"/>
                          <a:fontRef idx="minor"/>
                        </wps:style>
                        <wps:bodyPr/>
                      </wps:wsp>
                    </wpg:wgp>
                  </a:graphicData>
                </a:graphic>
              </wp:inline>
            </w:drawing>
          </mc:Choice>
          <mc:Fallback>
            <w:pict>
              <v:group id="shape_0" alt="Фігура226" style="position:absolute;margin-left:0pt;margin-top:-0.8pt;width:39.95pt;height:0.55pt" coordorigin="0,-16" coordsize="799,11"/>
            </w:pict>
          </mc:Fallback>
        </mc:AlternateContent>
      </w:r>
    </w:p>
    <w:p>
      <w:pPr>
        <w:pStyle w:val="Normal"/>
        <w:spacing w:lineRule="exact" w:line="273"/>
        <w:ind w:left="4881" w:hanging="0"/>
        <w:rPr>
          <w:sz w:val="24"/>
        </w:rPr>
      </w:pPr>
      <w:r>
        <w:rPr>
          <w:sz w:val="24"/>
        </w:rPr>
        <w:t>12</w:t>
      </w:r>
      <w:r>
        <w:rPr>
          <w:spacing w:val="-32"/>
          <w:sz w:val="24"/>
        </w:rPr>
        <w:t xml:space="preserve"> </w:t>
      </w:r>
      <w:r>
        <w:rPr>
          <w:rFonts w:ascii="Symbol" w:hAnsi="Symbol"/>
          <w:sz w:val="24"/>
        </w:rPr>
        <w:t></w:t>
      </w:r>
      <w:r>
        <w:rPr>
          <w:spacing w:val="-23"/>
          <w:sz w:val="24"/>
        </w:rPr>
        <w:t xml:space="preserve"> </w:t>
      </w:r>
      <w:r>
        <w:rPr>
          <w:spacing w:val="-5"/>
          <w:sz w:val="24"/>
        </w:rPr>
        <w:t>0,5</w:t>
      </w:r>
    </w:p>
    <w:p>
      <w:pPr>
        <w:pStyle w:val="Style15"/>
        <w:spacing w:lineRule="auto" w:line="360" w:before="189" w:after="0"/>
        <w:ind w:left="710" w:right="964" w:firstLine="719"/>
        <w:rPr/>
      </w:pPr>
      <w:r>
        <w:rPr/>
        <w:t>Враховуючи,</w:t>
      </w:r>
      <w:r>
        <w:rPr>
          <w:spacing w:val="-5"/>
        </w:rPr>
        <w:t xml:space="preserve"> </w:t>
      </w:r>
      <w:r>
        <w:rPr/>
        <w:t>що</w:t>
      </w:r>
      <w:r>
        <w:rPr>
          <w:spacing w:val="-7"/>
        </w:rPr>
        <w:t xml:space="preserve"> </w:t>
      </w:r>
      <w:r>
        <w:rPr/>
        <w:t>на</w:t>
      </w:r>
      <w:r>
        <w:rPr>
          <w:spacing w:val="-7"/>
        </w:rPr>
        <w:t xml:space="preserve"> </w:t>
      </w:r>
      <w:r>
        <w:rPr/>
        <w:t>транзисторі</w:t>
      </w:r>
      <w:r>
        <w:rPr>
          <w:spacing w:val="-3"/>
        </w:rPr>
        <w:t xml:space="preserve"> </w:t>
      </w:r>
      <w:r>
        <w:rPr/>
        <w:t>в</w:t>
      </w:r>
      <w:r>
        <w:rPr>
          <w:spacing w:val="-5"/>
        </w:rPr>
        <w:t xml:space="preserve"> </w:t>
      </w:r>
      <w:r>
        <w:rPr/>
        <w:t>статичному</w:t>
      </w:r>
      <w:r>
        <w:rPr>
          <w:spacing w:val="-7"/>
        </w:rPr>
        <w:t xml:space="preserve"> </w:t>
      </w:r>
      <w:r>
        <w:rPr/>
        <w:t>режимі</w:t>
      </w:r>
      <w:r>
        <w:rPr>
          <w:spacing w:val="-3"/>
        </w:rPr>
        <w:t xml:space="preserve"> </w:t>
      </w:r>
      <w:r>
        <w:rPr/>
        <w:t>(без</w:t>
      </w:r>
      <w:r>
        <w:rPr>
          <w:spacing w:val="-5"/>
        </w:rPr>
        <w:t xml:space="preserve"> </w:t>
      </w:r>
      <w:r>
        <w:rPr/>
        <w:t>сигналу) падає половина напруги живлення, друга половина напруги живлення падатиме на резисторах:</w:t>
      </w:r>
    </w:p>
    <w:p>
      <w:pPr>
        <w:sectPr>
          <w:footerReference w:type="default" r:id="rId61"/>
          <w:type w:val="nextPage"/>
          <w:pgSz w:w="11906" w:h="16838"/>
          <w:pgMar w:left="992" w:right="0" w:gutter="0" w:header="0" w:top="1100" w:footer="657" w:bottom="960"/>
          <w:pgNumType w:fmt="decimal"/>
          <w:formProt w:val="false"/>
          <w:textDirection w:val="lrTb"/>
          <w:docGrid w:type="default" w:linePitch="100" w:charSpace="4096"/>
        </w:sectPr>
      </w:pPr>
    </w:p>
    <w:p>
      <w:pPr>
        <w:pStyle w:val="Normal"/>
        <w:spacing w:before="197" w:after="0"/>
        <w:jc w:val="right"/>
        <w:rPr>
          <w:i/>
          <w:i/>
          <w:sz w:val="14"/>
        </w:rPr>
      </w:pPr>
      <w:r>
        <w:rPr>
          <w:i/>
          <w:w w:val="105"/>
          <w:position w:val="-5"/>
          <w:sz w:val="23"/>
        </w:rPr>
        <w:t>R</w:t>
      </w:r>
      <w:r>
        <w:rPr>
          <w:i/>
          <w:w w:val="105"/>
          <w:position w:val="-5"/>
          <w:sz w:val="14"/>
        </w:rPr>
        <w:t>к</w:t>
      </w:r>
      <w:r>
        <w:rPr>
          <w:i/>
          <w:spacing w:val="48"/>
          <w:w w:val="105"/>
          <w:position w:val="-5"/>
          <w:sz w:val="14"/>
        </w:rPr>
        <w:t xml:space="preserve"> </w:t>
      </w:r>
      <w:r>
        <w:rPr>
          <w:rFonts w:ascii="Symbol" w:hAnsi="Symbol"/>
          <w:w w:val="105"/>
          <w:sz w:val="23"/>
        </w:rPr>
        <w:t></w:t>
      </w:r>
      <w:r>
        <w:rPr>
          <w:spacing w:val="-2"/>
          <w:w w:val="105"/>
          <w:sz w:val="23"/>
        </w:rPr>
        <w:t xml:space="preserve"> </w:t>
      </w:r>
      <w:r>
        <w:rPr>
          <w:i/>
          <w:spacing w:val="-5"/>
          <w:w w:val="105"/>
          <w:sz w:val="23"/>
        </w:rPr>
        <w:t>R</w:t>
      </w:r>
      <w:r>
        <w:rPr>
          <w:i/>
          <w:spacing w:val="-5"/>
          <w:w w:val="105"/>
          <w:position w:val="-5"/>
          <w:sz w:val="14"/>
        </w:rPr>
        <w:t>е</w:t>
      </w:r>
    </w:p>
    <w:p>
      <w:pPr>
        <w:pStyle w:val="Normal"/>
        <w:spacing w:lineRule="auto" w:line="194" w:before="15" w:after="0"/>
        <w:ind w:right="4438" w:hanging="0"/>
        <w:jc w:val="center"/>
        <w:rPr>
          <w:i/>
          <w:i/>
          <w:sz w:val="14"/>
        </w:rPr>
      </w:pPr>
      <w:r>
        <w:br w:type="column"/>
      </w:r>
      <w:r>
        <w:rPr>
          <w:rFonts w:ascii="Symbol" w:hAnsi="Symbol"/>
          <w:w w:val="105"/>
          <w:position w:val="-18"/>
          <w:sz w:val="23"/>
        </w:rPr>
        <w:t></w:t>
      </w:r>
      <w:r>
        <w:rPr>
          <w:spacing w:val="-4"/>
          <w:w w:val="105"/>
          <w:position w:val="-18"/>
          <w:sz w:val="23"/>
        </w:rPr>
        <w:t xml:space="preserve"> </w:t>
      </w:r>
      <w:r>
        <w:rPr>
          <w:w w:val="105"/>
          <w:sz w:val="23"/>
        </w:rPr>
        <w:t>0,5</w:t>
      </w:r>
      <w:r>
        <w:rPr>
          <w:spacing w:val="-30"/>
          <w:w w:val="105"/>
          <w:sz w:val="23"/>
        </w:rPr>
        <w:t xml:space="preserve"> </w:t>
      </w:r>
      <w:r>
        <w:rPr>
          <w:rFonts w:ascii="Symbol" w:hAnsi="Symbol"/>
          <w:spacing w:val="10"/>
          <w:w w:val="105"/>
          <w:sz w:val="23"/>
        </w:rPr>
        <w:t></w:t>
      </w:r>
      <w:r>
        <w:rPr>
          <w:i/>
          <w:spacing w:val="10"/>
          <w:w w:val="105"/>
          <w:sz w:val="23"/>
        </w:rPr>
        <w:t>U</w:t>
      </w:r>
      <w:r>
        <w:rPr>
          <w:i/>
          <w:spacing w:val="10"/>
          <w:w w:val="105"/>
          <w:position w:val="-5"/>
          <w:sz w:val="14"/>
        </w:rPr>
        <w:t>дж</w:t>
      </w:r>
      <w:r>
        <w:rPr>
          <w:i/>
          <w:spacing w:val="-9"/>
          <w:w w:val="105"/>
          <w:position w:val="-5"/>
          <w:sz w:val="14"/>
        </w:rPr>
        <w:t xml:space="preserve"> </w:t>
      </w:r>
      <w:r>
        <w:rPr>
          <w:i/>
          <w:spacing w:val="-5"/>
          <w:w w:val="105"/>
          <w:position w:val="-5"/>
          <w:sz w:val="14"/>
        </w:rPr>
        <w:t>жив</w:t>
      </w:r>
    </w:p>
    <w:p>
      <w:pPr>
        <w:pStyle w:val="Normal"/>
        <w:spacing w:lineRule="exact" w:line="112"/>
        <w:ind w:right="4383" w:hanging="0"/>
        <w:jc w:val="center"/>
        <w:rPr>
          <w:i/>
          <w:i/>
          <w:sz w:val="23"/>
        </w:rPr>
      </w:pPr>
      <w:r>
        <mc:AlternateContent>
          <mc:Choice Requires="wps">
            <w:drawing>
              <wp:anchor behindDoc="1" distT="3175" distB="1905" distL="3810" distR="2540" simplePos="0" locked="0" layoutInCell="0" allowOverlap="1" relativeHeight="654">
                <wp:simplePos x="0" y="0"/>
                <wp:positionH relativeFrom="page">
                  <wp:posOffset>4001135</wp:posOffset>
                </wp:positionH>
                <wp:positionV relativeFrom="paragraph">
                  <wp:posOffset>-45085</wp:posOffset>
                </wp:positionV>
                <wp:extent cx="735965" cy="1270"/>
                <wp:effectExtent l="3810" t="3175" r="2540" b="1905"/>
                <wp:wrapNone/>
                <wp:docPr id="109" name="Graphic 317"/>
                <a:graphic xmlns:a="http://schemas.openxmlformats.org/drawingml/2006/main">
                  <a:graphicData uri="http://schemas.microsoft.com/office/word/2010/wordprocessingShape">
                    <wps:wsp>
                      <wps:cNvSpPr/>
                      <wps:spPr>
                        <a:xfrm>
                          <a:off x="0" y="0"/>
                          <a:ext cx="735840" cy="1440"/>
                        </a:xfrm>
                        <a:custGeom>
                          <a:avLst/>
                          <a:gdLst>
                            <a:gd name="textAreaLeft" fmla="*/ 0 w 417240"/>
                            <a:gd name="textAreaRight" fmla="*/ 417960 w 417240"/>
                            <a:gd name="textAreaTop" fmla="*/ 0 h 720"/>
                            <a:gd name="textAreaBottom" fmla="*/ 1440 h 720"/>
                          </a:gdLst>
                          <a:ahLst/>
                          <a:rect l="textAreaLeft" t="textAreaTop" r="textAreaRight" b="textAreaBottom"/>
                          <a:pathLst>
                            <a:path w="735965" h="0">
                              <a:moveTo>
                                <a:pt x="0" y="0"/>
                              </a:moveTo>
                              <a:lnTo>
                                <a:pt x="735341" y="0"/>
                              </a:lnTo>
                            </a:path>
                          </a:pathLst>
                        </a:custGeom>
                        <a:noFill/>
                        <a:ln w="6471">
                          <a:solidFill>
                            <a:srgbClr val="000000"/>
                          </a:solidFill>
                          <a:round/>
                        </a:ln>
                      </wps:spPr>
                      <wps:style>
                        <a:lnRef idx="0"/>
                        <a:fillRef idx="0"/>
                        <a:effectRef idx="0"/>
                        <a:fontRef idx="minor"/>
                      </wps:style>
                      <wps:bodyPr/>
                    </wps:wsp>
                  </a:graphicData>
                </a:graphic>
              </wp:anchor>
            </w:drawing>
          </mc:Choice>
          <mc:Fallback>
            <w:pict/>
          </mc:Fallback>
        </mc:AlternateContent>
      </w:r>
      <w:r>
        <w:rPr>
          <w:i/>
          <w:spacing w:val="-10"/>
          <w:w w:val="105"/>
          <w:sz w:val="23"/>
        </w:rPr>
        <w:t>I</w:t>
      </w:r>
    </w:p>
    <w:p>
      <w:pPr>
        <w:sectPr>
          <w:type w:val="continuous"/>
          <w:pgSz w:w="11906" w:h="16838"/>
          <w:pgMar w:left="992" w:right="0" w:gutter="0" w:header="0" w:top="1100" w:footer="657" w:bottom="960"/>
          <w:cols w:num="2" w:equalWidth="false" w:sep="false">
            <w:col w:w="5009" w:space="40"/>
            <w:col w:w="5864"/>
          </w:cols>
          <w:formProt w:val="false"/>
          <w:textDirection w:val="lrTb"/>
          <w:docGrid w:type="default" w:linePitch="100" w:charSpace="4096"/>
        </w:sectPr>
      </w:pPr>
    </w:p>
    <w:p>
      <w:pPr>
        <w:pStyle w:val="Normal"/>
        <w:spacing w:lineRule="exact" w:line="154"/>
        <w:ind w:left="949" w:hanging="0"/>
        <w:jc w:val="center"/>
        <w:rPr>
          <w:sz w:val="14"/>
        </w:rPr>
      </w:pPr>
      <w:r>
        <w:rPr>
          <w:i/>
          <w:sz w:val="14"/>
        </w:rPr>
        <w:t>к</w:t>
      </w:r>
      <w:r>
        <w:rPr>
          <w:i/>
          <w:spacing w:val="-21"/>
          <w:sz w:val="14"/>
        </w:rPr>
        <w:t xml:space="preserve"> </w:t>
      </w:r>
      <w:r>
        <w:rPr>
          <w:spacing w:val="-10"/>
          <w:sz w:val="14"/>
        </w:rPr>
        <w:t>0</w:t>
      </w:r>
    </w:p>
    <w:p>
      <w:pPr>
        <w:pStyle w:val="Style15"/>
        <w:spacing w:before="25" w:after="0"/>
        <w:rPr>
          <w:sz w:val="14"/>
        </w:rPr>
      </w:pPr>
      <w:r>
        <w:rPr>
          <w:sz w:val="14"/>
        </w:rPr>
      </w:r>
    </w:p>
    <w:p>
      <w:pPr>
        <w:pStyle w:val="Style15"/>
        <w:ind w:left="1430" w:hanging="0"/>
        <w:rPr/>
      </w:pPr>
      <w:r>
        <w:rPr/>
        <w:t>Сума</w:t>
      </w:r>
      <w:r>
        <w:rPr>
          <w:spacing w:val="-9"/>
        </w:rPr>
        <w:t xml:space="preserve"> </w:t>
      </w:r>
      <w:r>
        <w:rPr/>
        <w:t>опорів</w:t>
      </w:r>
      <w:r>
        <w:rPr>
          <w:spacing w:val="-7"/>
        </w:rPr>
        <w:t xml:space="preserve"> </w:t>
      </w:r>
      <w:r>
        <w:rPr/>
        <w:t>емітерного</w:t>
      </w:r>
      <w:r>
        <w:rPr>
          <w:spacing w:val="-5"/>
        </w:rPr>
        <w:t xml:space="preserve"> </w:t>
      </w:r>
      <w:r>
        <w:rPr/>
        <w:t>та</w:t>
      </w:r>
      <w:r>
        <w:rPr>
          <w:spacing w:val="-6"/>
        </w:rPr>
        <w:t xml:space="preserve"> </w:t>
      </w:r>
      <w:r>
        <w:rPr/>
        <w:t>колекторного</w:t>
      </w:r>
      <w:r>
        <w:rPr>
          <w:spacing w:val="-5"/>
        </w:rPr>
        <w:t xml:space="preserve"> </w:t>
      </w:r>
      <w:r>
        <w:rPr/>
        <w:t>ланцюга</w:t>
      </w:r>
      <w:r>
        <w:rPr>
          <w:spacing w:val="-6"/>
        </w:rPr>
        <w:t xml:space="preserve"> </w:t>
      </w:r>
      <w:r>
        <w:rPr>
          <w:spacing w:val="-2"/>
        </w:rPr>
        <w:t>дорівнює:</w:t>
      </w:r>
    </w:p>
    <w:p>
      <w:pPr>
        <w:sectPr>
          <w:type w:val="continuous"/>
          <w:pgSz w:w="11906" w:h="16838"/>
          <w:pgMar w:left="992" w:right="0" w:gutter="0" w:header="0" w:top="1100" w:footer="657" w:bottom="960"/>
          <w:formProt w:val="false"/>
          <w:textDirection w:val="lrTb"/>
          <w:docGrid w:type="default" w:linePitch="100" w:charSpace="4096"/>
        </w:sectPr>
      </w:pPr>
    </w:p>
    <w:p>
      <w:pPr>
        <w:pStyle w:val="Style15"/>
        <w:spacing w:before="33" w:after="0"/>
        <w:rPr>
          <w:sz w:val="24"/>
        </w:rPr>
      </w:pPr>
      <w:r>
        <w:rPr>
          <w:sz w:val="24"/>
        </w:rPr>
      </w:r>
    </w:p>
    <w:p>
      <w:pPr>
        <w:pStyle w:val="Normal"/>
        <w:jc w:val="right"/>
        <w:rPr>
          <w:i/>
          <w:i/>
          <w:sz w:val="14"/>
        </w:rPr>
      </w:pPr>
      <w:r>
        <mc:AlternateContent>
          <mc:Choice Requires="wps">
            <w:drawing>
              <wp:anchor behindDoc="0" distT="3175" distB="1905" distL="3810" distR="2540" simplePos="0" locked="0" layoutInCell="0" allowOverlap="1" relativeHeight="595">
                <wp:simplePos x="0" y="0"/>
                <wp:positionH relativeFrom="page">
                  <wp:posOffset>4070350</wp:posOffset>
                </wp:positionH>
                <wp:positionV relativeFrom="paragraph">
                  <wp:posOffset>114935</wp:posOffset>
                </wp:positionV>
                <wp:extent cx="418465" cy="1270"/>
                <wp:effectExtent l="3810" t="3175" r="2540" b="1905"/>
                <wp:wrapNone/>
                <wp:docPr id="110" name="Graphic 318"/>
                <a:graphic xmlns:a="http://schemas.openxmlformats.org/drawingml/2006/main">
                  <a:graphicData uri="http://schemas.microsoft.com/office/word/2010/wordprocessingShape">
                    <wps:wsp>
                      <wps:cNvSpPr/>
                      <wps:spPr>
                        <a:xfrm>
                          <a:off x="0" y="0"/>
                          <a:ext cx="418320" cy="1440"/>
                        </a:xfrm>
                        <a:custGeom>
                          <a:avLst/>
                          <a:gdLst>
                            <a:gd name="textAreaLeft" fmla="*/ 0 w 237240"/>
                            <a:gd name="textAreaRight" fmla="*/ 237960 w 237240"/>
                            <a:gd name="textAreaTop" fmla="*/ 0 h 720"/>
                            <a:gd name="textAreaBottom" fmla="*/ 1440 h 720"/>
                          </a:gdLst>
                          <a:ahLst/>
                          <a:rect l="textAreaLeft" t="textAreaTop" r="textAreaRight" b="textAreaBottom"/>
                          <a:pathLst>
                            <a:path w="418465" h="0">
                              <a:moveTo>
                                <a:pt x="0" y="0"/>
                              </a:moveTo>
                              <a:lnTo>
                                <a:pt x="418089" y="0"/>
                              </a:lnTo>
                            </a:path>
                          </a:pathLst>
                        </a:custGeom>
                        <a:noFill/>
                        <a:ln w="6310">
                          <a:solidFill>
                            <a:srgbClr val="000000"/>
                          </a:solidFill>
                          <a:round/>
                        </a:ln>
                      </wps:spPr>
                      <wps:style>
                        <a:lnRef idx="0"/>
                        <a:fillRef idx="0"/>
                        <a:effectRef idx="0"/>
                        <a:fontRef idx="minor"/>
                      </wps:style>
                      <wps:bodyPr/>
                    </wps:wsp>
                  </a:graphicData>
                </a:graphic>
              </wp:anchor>
            </w:drawing>
          </mc:Choice>
          <mc:Fallback>
            <w:pict/>
          </mc:Fallback>
        </mc:AlternateContent>
      </w:r>
      <w:r>
        <w:rPr>
          <w:i/>
          <w:sz w:val="24"/>
        </w:rPr>
        <w:t>R</w:t>
      </w:r>
      <w:r>
        <w:rPr>
          <w:i/>
          <w:position w:val="-5"/>
          <w:sz w:val="14"/>
        </w:rPr>
        <w:t>к</w:t>
      </w:r>
      <w:r>
        <w:rPr>
          <w:i/>
          <w:spacing w:val="50"/>
          <w:position w:val="-5"/>
          <w:sz w:val="14"/>
        </w:rPr>
        <w:t xml:space="preserve"> </w:t>
      </w:r>
      <w:r>
        <w:rPr>
          <w:rFonts w:ascii="Symbol" w:hAnsi="Symbol"/>
          <w:sz w:val="24"/>
        </w:rPr>
        <w:t></w:t>
      </w:r>
      <w:r>
        <w:rPr>
          <w:spacing w:val="1"/>
          <w:sz w:val="24"/>
        </w:rPr>
        <w:t xml:space="preserve"> </w:t>
      </w:r>
      <w:r>
        <w:rPr>
          <w:i/>
          <w:spacing w:val="-5"/>
          <w:sz w:val="24"/>
        </w:rPr>
        <w:t>R</w:t>
      </w:r>
      <w:r>
        <w:rPr>
          <w:i/>
          <w:spacing w:val="-5"/>
          <w:position w:val="-5"/>
          <w:sz w:val="14"/>
        </w:rPr>
        <w:t>е</w:t>
      </w:r>
    </w:p>
    <w:p>
      <w:pPr>
        <w:pStyle w:val="Normal"/>
        <w:spacing w:lineRule="auto" w:line="148" w:before="252" w:after="0"/>
        <w:ind w:left="468" w:right="3782" w:hanging="413"/>
        <w:rPr>
          <w:sz w:val="24"/>
        </w:rPr>
      </w:pPr>
      <w:r>
        <w:br w:type="column"/>
      </w:r>
      <w:r>
        <w:rPr>
          <w:rFonts w:ascii="Symbol" w:hAnsi="Symbol"/>
          <w:position w:val="1"/>
          <w:sz w:val="24"/>
        </w:rPr>
        <w:t></w:t>
      </w:r>
      <w:r>
        <w:rPr>
          <w:spacing w:val="22"/>
          <w:position w:val="1"/>
          <w:sz w:val="24"/>
        </w:rPr>
        <w:t xml:space="preserve"> </w:t>
      </w:r>
      <w:r>
        <w:rPr>
          <w:position w:val="16"/>
          <w:sz w:val="24"/>
        </w:rPr>
        <w:t>0,5</w:t>
      </w:r>
      <w:r>
        <w:rPr>
          <w:spacing w:val="-30"/>
          <w:position w:val="16"/>
          <w:sz w:val="24"/>
        </w:rPr>
        <w:t xml:space="preserve"> </w:t>
      </w:r>
      <w:r>
        <w:rPr>
          <w:rFonts w:ascii="Symbol" w:hAnsi="Symbol"/>
          <w:position w:val="16"/>
          <w:sz w:val="24"/>
        </w:rPr>
        <w:t></w:t>
      </w:r>
      <w:r>
        <w:rPr>
          <w:position w:val="16"/>
          <w:sz w:val="24"/>
        </w:rPr>
        <w:t xml:space="preserve">12 </w:t>
      </w:r>
      <w:r>
        <w:rPr>
          <w:rFonts w:ascii="Symbol" w:hAnsi="Symbol"/>
          <w:position w:val="1"/>
          <w:sz w:val="24"/>
        </w:rPr>
        <w:t></w:t>
      </w:r>
      <w:r>
        <w:rPr>
          <w:spacing w:val="-3"/>
          <w:position w:val="1"/>
          <w:sz w:val="24"/>
        </w:rPr>
        <w:t xml:space="preserve"> </w:t>
      </w:r>
      <w:r>
        <w:rPr>
          <w:position w:val="1"/>
          <w:sz w:val="24"/>
        </w:rPr>
        <w:t>300</w:t>
      </w:r>
      <w:r>
        <w:rPr>
          <w:spacing w:val="-29"/>
          <w:position w:val="1"/>
          <w:sz w:val="24"/>
        </w:rPr>
        <w:t xml:space="preserve"> </w:t>
      </w:r>
      <w:r>
        <w:rPr>
          <w:sz w:val="28"/>
        </w:rPr>
        <w:t xml:space="preserve">Ом </w:t>
      </w:r>
      <w:r>
        <w:rPr>
          <w:spacing w:val="-6"/>
          <w:sz w:val="24"/>
        </w:rPr>
        <w:t>20</w:t>
      </w:r>
    </w:p>
    <w:p>
      <w:pPr>
        <w:sectPr>
          <w:type w:val="continuous"/>
          <w:pgSz w:w="11906" w:h="16838"/>
          <w:pgMar w:left="992" w:right="0" w:gutter="0" w:header="0" w:top="1100" w:footer="657" w:bottom="960"/>
          <w:cols w:num="2" w:equalWidth="false" w:sep="false">
            <w:col w:w="5119" w:space="40"/>
            <w:col w:w="5754"/>
          </w:cols>
          <w:formProt w:val="false"/>
          <w:textDirection w:val="lrTb"/>
          <w:docGrid w:type="default" w:linePitch="100" w:charSpace="4096"/>
        </w:sectPr>
      </w:pPr>
    </w:p>
    <w:p>
      <w:pPr>
        <w:pStyle w:val="Style15"/>
        <w:spacing w:lineRule="auto" w:line="360" w:before="183" w:after="0"/>
        <w:ind w:left="710" w:right="964" w:firstLine="719"/>
        <w:rPr/>
      </w:pPr>
      <w:r>
        <w:rPr/>
        <w:t>Враховуючи</w:t>
      </w:r>
      <w:r>
        <w:rPr>
          <w:spacing w:val="-4"/>
        </w:rPr>
        <w:t xml:space="preserve"> </w:t>
      </w:r>
      <w:r>
        <w:rPr/>
        <w:t>існуючий</w:t>
      </w:r>
      <w:r>
        <w:rPr>
          <w:spacing w:val="-7"/>
        </w:rPr>
        <w:t xml:space="preserve"> </w:t>
      </w:r>
      <w:r>
        <w:rPr/>
        <w:t>ряд</w:t>
      </w:r>
      <w:r>
        <w:rPr>
          <w:spacing w:val="-3"/>
        </w:rPr>
        <w:t xml:space="preserve"> </w:t>
      </w:r>
      <w:r>
        <w:rPr/>
        <w:t>номіналів</w:t>
      </w:r>
      <w:r>
        <w:rPr>
          <w:spacing w:val="-5"/>
        </w:rPr>
        <w:t xml:space="preserve"> </w:t>
      </w:r>
      <w:r>
        <w:rPr/>
        <w:t>резисторів,</w:t>
      </w:r>
      <w:r>
        <w:rPr>
          <w:spacing w:val="-5"/>
        </w:rPr>
        <w:t xml:space="preserve"> </w:t>
      </w:r>
      <w:r>
        <w:rPr/>
        <w:t>а</w:t>
      </w:r>
      <w:r>
        <w:rPr>
          <w:spacing w:val="-5"/>
        </w:rPr>
        <w:t xml:space="preserve"> </w:t>
      </w:r>
      <w:r>
        <w:rPr/>
        <w:t>також</w:t>
      </w:r>
      <w:r>
        <w:rPr>
          <w:spacing w:val="-4"/>
        </w:rPr>
        <w:t xml:space="preserve"> </w:t>
      </w:r>
      <w:r>
        <w:rPr/>
        <w:t>те,</w:t>
      </w:r>
      <w:r>
        <w:rPr>
          <w:spacing w:val="-8"/>
        </w:rPr>
        <w:t xml:space="preserve"> </w:t>
      </w:r>
      <w:r>
        <w:rPr/>
        <w:t>що значення опору для колекторного ланцюга обрано співвідношення:</w:t>
      </w:r>
    </w:p>
    <w:p>
      <w:pPr>
        <w:pStyle w:val="Normal"/>
        <w:spacing w:before="8" w:after="0"/>
        <w:ind w:left="579" w:hanging="0"/>
        <w:jc w:val="center"/>
        <w:rPr>
          <w:i/>
          <w:i/>
          <w:sz w:val="14"/>
        </w:rPr>
      </w:pPr>
      <w:r>
        <w:rPr>
          <w:i/>
          <w:w w:val="105"/>
          <w:position w:val="-5"/>
          <w:sz w:val="23"/>
        </w:rPr>
        <w:t>R</w:t>
      </w:r>
      <w:r>
        <w:rPr>
          <w:i/>
          <w:w w:val="105"/>
          <w:position w:val="-5"/>
          <w:sz w:val="14"/>
        </w:rPr>
        <w:t>к</w:t>
      </w:r>
      <w:r>
        <w:rPr>
          <w:i/>
          <w:spacing w:val="65"/>
          <w:w w:val="105"/>
          <w:position w:val="-5"/>
          <w:sz w:val="14"/>
        </w:rPr>
        <w:t xml:space="preserve"> </w:t>
      </w:r>
      <w:r>
        <w:rPr>
          <w:rFonts w:ascii="Symbol" w:hAnsi="Symbol"/>
          <w:w w:val="105"/>
          <w:sz w:val="23"/>
        </w:rPr>
        <w:t></w:t>
      </w:r>
      <w:r>
        <w:rPr>
          <w:spacing w:val="-25"/>
          <w:w w:val="105"/>
          <w:sz w:val="23"/>
        </w:rPr>
        <w:t xml:space="preserve"> </w:t>
      </w:r>
      <w:r>
        <w:rPr>
          <w:spacing w:val="9"/>
          <w:w w:val="105"/>
          <w:sz w:val="23"/>
        </w:rPr>
        <w:t>10</w:t>
      </w:r>
      <w:r>
        <w:rPr>
          <w:rFonts w:ascii="Symbol" w:hAnsi="Symbol"/>
          <w:spacing w:val="9"/>
          <w:w w:val="105"/>
          <w:sz w:val="23"/>
        </w:rPr>
        <w:t></w:t>
      </w:r>
      <w:r>
        <w:rPr>
          <w:spacing w:val="-15"/>
          <w:w w:val="105"/>
          <w:sz w:val="23"/>
        </w:rPr>
        <w:t xml:space="preserve"> </w:t>
      </w:r>
      <w:r>
        <w:rPr>
          <w:i/>
          <w:spacing w:val="-5"/>
          <w:w w:val="105"/>
          <w:sz w:val="23"/>
        </w:rPr>
        <w:t>R</w:t>
      </w:r>
      <w:r>
        <w:rPr>
          <w:i/>
          <w:spacing w:val="-5"/>
          <w:w w:val="105"/>
          <w:position w:val="-5"/>
          <w:sz w:val="14"/>
        </w:rPr>
        <w:t>е</w:t>
      </w:r>
    </w:p>
    <w:p>
      <w:pPr>
        <w:pStyle w:val="Style15"/>
        <w:spacing w:before="193" w:after="0"/>
        <w:ind w:left="1430" w:hanging="0"/>
        <w:rPr/>
      </w:pPr>
      <w:r>
        <w:rPr/>
        <w:t>знаходимо</w:t>
      </w:r>
      <w:r>
        <w:rPr>
          <w:spacing w:val="-7"/>
        </w:rPr>
        <w:t xml:space="preserve"> </w:t>
      </w:r>
      <w:r>
        <w:rPr/>
        <w:t>значення</w:t>
      </w:r>
      <w:r>
        <w:rPr>
          <w:spacing w:val="-9"/>
        </w:rPr>
        <w:t xml:space="preserve"> </w:t>
      </w:r>
      <w:r>
        <w:rPr/>
        <w:t>резисторів</w:t>
      </w:r>
      <w:r>
        <w:rPr>
          <w:spacing w:val="-10"/>
        </w:rPr>
        <w:t xml:space="preserve"> :</w:t>
      </w:r>
    </w:p>
    <w:p>
      <w:pPr>
        <w:pStyle w:val="Style15"/>
        <w:spacing w:before="160" w:after="0"/>
        <w:ind w:left="-1" w:right="132" w:hanging="0"/>
        <w:jc w:val="center"/>
        <w:rPr/>
      </w:pPr>
      <w:r>
        <w:rPr/>
        <w:t>R</w:t>
      </w:r>
      <w:r>
        <w:rPr>
          <w:vertAlign w:val="subscript"/>
        </w:rPr>
        <w:t>к</w:t>
      </w:r>
      <w:r>
        <w:rPr>
          <w:spacing w:val="-3"/>
        </w:rPr>
        <w:t xml:space="preserve"> </w:t>
      </w:r>
      <w:r>
        <w:rPr/>
        <w:t>=</w:t>
      </w:r>
      <w:r>
        <w:rPr>
          <w:spacing w:val="-1"/>
        </w:rPr>
        <w:t xml:space="preserve"> </w:t>
      </w:r>
      <w:r>
        <w:rPr/>
        <w:t>270</w:t>
      </w:r>
      <w:r>
        <w:rPr>
          <w:spacing w:val="-1"/>
        </w:rPr>
        <w:t xml:space="preserve"> </w:t>
      </w:r>
      <w:r>
        <w:rPr/>
        <w:t>Ом;</w:t>
      </w:r>
      <w:r>
        <w:rPr>
          <w:spacing w:val="1"/>
        </w:rPr>
        <w:t xml:space="preserve"> </w:t>
      </w:r>
      <w:r>
        <w:rPr/>
        <w:t>R</w:t>
      </w:r>
      <w:r>
        <w:rPr>
          <w:vertAlign w:val="subscript"/>
        </w:rPr>
        <w:t>е</w:t>
      </w:r>
      <w:r>
        <w:rPr>
          <w:spacing w:val="-3"/>
        </w:rPr>
        <w:t xml:space="preserve"> </w:t>
      </w:r>
      <w:r>
        <w:rPr/>
        <w:t>=</w:t>
      </w:r>
      <w:r>
        <w:rPr>
          <w:spacing w:val="-1"/>
        </w:rPr>
        <w:t xml:space="preserve"> </w:t>
      </w:r>
      <w:r>
        <w:rPr/>
        <w:t>27</w:t>
      </w:r>
      <w:r>
        <w:rPr>
          <w:spacing w:val="-1"/>
        </w:rPr>
        <w:t xml:space="preserve"> </w:t>
      </w:r>
      <w:r>
        <w:rPr>
          <w:spacing w:val="-5"/>
        </w:rPr>
        <w:t>Ом.</w:t>
      </w:r>
    </w:p>
    <w:p>
      <w:pPr>
        <w:pStyle w:val="Style15"/>
        <w:rPr/>
      </w:pPr>
      <w:r>
        <w:rPr/>
      </w:r>
    </w:p>
    <w:p>
      <w:pPr>
        <w:pStyle w:val="Style15"/>
        <w:spacing w:before="1" w:after="0"/>
        <w:rPr/>
      </w:pPr>
      <w:r>
        <w:rPr/>
      </w:r>
    </w:p>
    <w:p>
      <w:pPr>
        <w:pStyle w:val="Style15"/>
        <w:spacing w:before="1" w:after="0"/>
        <w:ind w:left="1430" w:hanging="0"/>
        <w:rPr/>
      </w:pPr>
      <w:r>
        <w:rPr/>
        <w:t>Напруга</w:t>
      </w:r>
      <w:r>
        <w:rPr>
          <w:spacing w:val="-11"/>
        </w:rPr>
        <w:t xml:space="preserve"> </w:t>
      </w:r>
      <w:r>
        <w:rPr/>
        <w:t>на</w:t>
      </w:r>
      <w:r>
        <w:rPr>
          <w:spacing w:val="-6"/>
        </w:rPr>
        <w:t xml:space="preserve"> </w:t>
      </w:r>
      <w:r>
        <w:rPr/>
        <w:t>колекторі</w:t>
      </w:r>
      <w:r>
        <w:rPr>
          <w:spacing w:val="-4"/>
        </w:rPr>
        <w:t xml:space="preserve"> </w:t>
      </w:r>
      <w:r>
        <w:rPr/>
        <w:t>транзистору</w:t>
      </w:r>
      <w:r>
        <w:rPr>
          <w:spacing w:val="-9"/>
        </w:rPr>
        <w:t xml:space="preserve"> </w:t>
      </w:r>
      <w:r>
        <w:rPr/>
        <w:t>без</w:t>
      </w:r>
      <w:r>
        <w:rPr>
          <w:spacing w:val="-2"/>
        </w:rPr>
        <w:t xml:space="preserve"> </w:t>
      </w:r>
      <w:r>
        <w:rPr/>
        <w:t>сигналу</w:t>
      </w:r>
      <w:r>
        <w:rPr>
          <w:spacing w:val="-4"/>
        </w:rPr>
        <w:t xml:space="preserve"> </w:t>
      </w:r>
      <w:r>
        <w:rPr>
          <w:spacing w:val="-2"/>
        </w:rPr>
        <w:t>дорівнює:</w:t>
      </w:r>
    </w:p>
    <w:p>
      <w:pPr>
        <w:sectPr>
          <w:type w:val="continuous"/>
          <w:pgSz w:w="11906" w:h="16838"/>
          <w:pgMar w:left="992" w:right="0" w:gutter="0" w:header="0" w:top="1100" w:footer="657" w:bottom="960"/>
          <w:formProt w:val="false"/>
          <w:textDirection w:val="lrTb"/>
          <w:docGrid w:type="default" w:linePitch="100" w:charSpace="4096"/>
        </w:sectPr>
      </w:pPr>
    </w:p>
    <w:p>
      <w:pPr>
        <w:pStyle w:val="Style15"/>
        <w:rPr/>
      </w:pPr>
      <w:r>
        <w:rPr/>
      </w:r>
    </w:p>
    <w:p>
      <w:pPr>
        <w:pStyle w:val="Style15"/>
        <w:spacing w:before="73" w:after="0"/>
        <w:rPr/>
      </w:pPr>
      <w:r>
        <w:rPr/>
      </w:r>
    </w:p>
    <w:p>
      <w:pPr>
        <w:pStyle w:val="Style15"/>
        <w:ind w:left="1430" w:hanging="0"/>
        <w:rPr/>
      </w:pPr>
      <w:r>
        <mc:AlternateContent>
          <mc:Choice Requires="wps">
            <w:drawing>
              <wp:anchor behindDoc="1" distT="0" distB="0" distL="0" distR="0" simplePos="0" locked="0" layoutInCell="0" allowOverlap="1" relativeHeight="655">
                <wp:simplePos x="0" y="0"/>
                <wp:positionH relativeFrom="page">
                  <wp:posOffset>4671695</wp:posOffset>
                </wp:positionH>
                <wp:positionV relativeFrom="paragraph">
                  <wp:posOffset>-235585</wp:posOffset>
                </wp:positionV>
                <wp:extent cx="44450" cy="104775"/>
                <wp:effectExtent l="0" t="0" r="0" b="0"/>
                <wp:wrapNone/>
                <wp:docPr id="111" name="Textbox 319"/>
                <a:graphic xmlns:a="http://schemas.openxmlformats.org/drawingml/2006/main">
                  <a:graphicData uri="http://schemas.microsoft.com/office/word/2010/wordprocessingShape">
                    <wps:wsp>
                      <wps:cNvSpPr/>
                      <wps:spPr>
                        <a:xfrm>
                          <a:off x="0" y="0"/>
                          <a:ext cx="44280" cy="104760"/>
                        </a:xfrm>
                        <a:prstGeom prst="rect">
                          <a:avLst/>
                        </a:prstGeom>
                        <a:noFill/>
                        <a:ln w="0">
                          <a:noFill/>
                        </a:ln>
                      </wps:spPr>
                      <wps:style>
                        <a:lnRef idx="0"/>
                        <a:fillRef idx="0"/>
                        <a:effectRef idx="0"/>
                        <a:fontRef idx="minor"/>
                      </wps:style>
                      <wps:txbx>
                        <w:txbxContent>
                          <w:p>
                            <w:pPr>
                              <w:pStyle w:val="Style21"/>
                              <w:spacing w:lineRule="exact" w:line="164"/>
                              <w:rPr>
                                <w:i/>
                                <w:i/>
                                <w:sz w:val="15"/>
                              </w:rPr>
                            </w:pPr>
                            <w:r>
                              <w:rPr>
                                <w:i/>
                                <w:color w:val="000000"/>
                                <w:spacing w:val="-12"/>
                                <w:sz w:val="15"/>
                              </w:rPr>
                              <w:t>к</w:t>
                            </w:r>
                          </w:p>
                        </w:txbxContent>
                      </wps:txbx>
                      <wps:bodyPr lIns="0" rIns="0" tIns="0" bIns="0" anchor="t">
                        <a:noAutofit/>
                      </wps:bodyPr>
                    </wps:wsp>
                  </a:graphicData>
                </a:graphic>
              </wp:anchor>
            </w:drawing>
          </mc:Choice>
          <mc:Fallback>
            <w:pict>
              <v:rect id="shape_0" ID="Textbox 319" path="m0,0l-2147483645,0l-2147483645,-2147483646l0,-2147483646xe" stroked="f" o:allowincell="f" style="position:absolute;margin-left:367.85pt;margin-top:-18.55pt;width:3.45pt;height:8.2pt;mso-wrap-style:square;v-text-anchor:top;mso-position-horizontal-relative:page">
                <v:fill o:detectmouseclick="t" on="false"/>
                <v:stroke color="#3465a4" joinstyle="round" endcap="flat"/>
                <v:textbox>
                  <w:txbxContent>
                    <w:p>
                      <w:pPr>
                        <w:pStyle w:val="Style21"/>
                        <w:spacing w:lineRule="exact" w:line="164"/>
                        <w:rPr>
                          <w:i/>
                          <w:i/>
                          <w:sz w:val="15"/>
                        </w:rPr>
                      </w:pPr>
                      <w:r>
                        <w:rPr>
                          <w:i/>
                          <w:color w:val="000000"/>
                          <w:spacing w:val="-12"/>
                          <w:sz w:val="15"/>
                        </w:rPr>
                        <w:t>к</w:t>
                      </w:r>
                    </w:p>
                  </w:txbxContent>
                </v:textbox>
                <w10:wrap type="none"/>
              </v:rect>
            </w:pict>
          </mc:Fallback>
        </mc:AlternateContent>
      </w:r>
      <w:r>
        <w:rPr>
          <w:spacing w:val="-2"/>
        </w:rPr>
        <w:t>Звідси:</w:t>
      </w:r>
    </w:p>
    <w:p>
      <w:pPr>
        <w:pStyle w:val="Style15"/>
        <w:spacing w:before="12" w:after="0"/>
        <w:rPr>
          <w:sz w:val="15"/>
        </w:rPr>
      </w:pPr>
      <w:r>
        <w:br w:type="column"/>
      </w:r>
      <w:r>
        <w:rPr>
          <w:sz w:val="15"/>
        </w:rPr>
      </w:r>
    </w:p>
    <w:p>
      <w:pPr>
        <w:pStyle w:val="Normal"/>
        <w:jc w:val="right"/>
        <w:rPr>
          <w:sz w:val="15"/>
        </w:rPr>
      </w:pPr>
      <w:r>
        <w:rPr>
          <w:i/>
          <w:spacing w:val="-5"/>
          <w:position w:val="6"/>
          <w:sz w:val="25"/>
        </w:rPr>
        <w:t>U</w:t>
      </w:r>
      <w:r>
        <w:rPr>
          <w:i/>
          <w:spacing w:val="-5"/>
          <w:sz w:val="15"/>
        </w:rPr>
        <w:t>к</w:t>
      </w:r>
      <w:r>
        <w:rPr>
          <w:spacing w:val="-5"/>
          <w:sz w:val="15"/>
        </w:rPr>
        <w:t>0</w:t>
      </w:r>
    </w:p>
    <w:p>
      <w:pPr>
        <w:pStyle w:val="Normal"/>
        <w:spacing w:before="12" w:after="0"/>
        <w:ind w:left="40" w:hanging="0"/>
        <w:rPr>
          <w:i/>
          <w:i/>
          <w:sz w:val="25"/>
        </w:rPr>
      </w:pPr>
      <w:r>
        <w:br w:type="column"/>
      </w:r>
      <w:r>
        <w:rPr>
          <w:rFonts w:ascii="Symbol" w:hAnsi="Symbol"/>
          <w:sz w:val="25"/>
        </w:rPr>
        <w:t></w:t>
      </w:r>
      <w:r>
        <w:rPr>
          <w:spacing w:val="-10"/>
          <w:sz w:val="25"/>
        </w:rPr>
        <w:t xml:space="preserve"> </w:t>
      </w:r>
      <w:r>
        <w:rPr>
          <w:rFonts w:ascii="Symbol" w:hAnsi="Symbol"/>
          <w:spacing w:val="-33"/>
          <w:w w:val="90"/>
          <w:sz w:val="40"/>
        </w:rPr>
        <w:t></w:t>
      </w:r>
      <w:r>
        <w:rPr>
          <w:i/>
          <w:spacing w:val="-33"/>
          <w:w w:val="90"/>
          <w:sz w:val="25"/>
        </w:rPr>
        <w:t>U</w:t>
      </w:r>
    </w:p>
    <w:p>
      <w:pPr>
        <w:pStyle w:val="Style15"/>
        <w:spacing w:before="165" w:after="0"/>
        <w:rPr>
          <w:i/>
          <w:i/>
          <w:sz w:val="15"/>
        </w:rPr>
      </w:pPr>
      <w:r>
        <w:br w:type="column"/>
      </w:r>
      <w:r>
        <w:rPr>
          <w:i/>
          <w:sz w:val="15"/>
        </w:rPr>
      </w:r>
    </w:p>
    <w:p>
      <w:pPr>
        <w:pStyle w:val="Normal"/>
        <w:spacing w:before="1" w:after="0"/>
        <w:rPr>
          <w:i/>
          <w:i/>
          <w:sz w:val="15"/>
        </w:rPr>
      </w:pPr>
      <w:r>
        <w:rPr>
          <w:i/>
          <w:spacing w:val="-5"/>
          <w:sz w:val="15"/>
        </w:rPr>
        <w:t>дж</w:t>
      </w:r>
      <w:r>
        <w:rPr>
          <w:i/>
          <w:spacing w:val="-15"/>
          <w:sz w:val="15"/>
        </w:rPr>
        <w:t xml:space="preserve"> </w:t>
      </w:r>
      <w:r>
        <w:rPr>
          <w:i/>
          <w:spacing w:val="-9"/>
          <w:sz w:val="15"/>
        </w:rPr>
        <w:t>жив</w:t>
      </w:r>
    </w:p>
    <w:p>
      <w:pPr>
        <w:pStyle w:val="Normal"/>
        <w:spacing w:before="163" w:after="0"/>
        <w:ind w:left="25" w:hanging="0"/>
        <w:rPr>
          <w:sz w:val="15"/>
        </w:rPr>
      </w:pPr>
      <w:r>
        <w:br w:type="column"/>
      </w:r>
      <w:r>
        <w:rPr>
          <w:rFonts w:ascii="Symbol" w:hAnsi="Symbol"/>
          <w:sz w:val="25"/>
        </w:rPr>
        <w:t></w:t>
      </w:r>
      <w:r>
        <w:rPr>
          <w:spacing w:val="-20"/>
          <w:sz w:val="25"/>
        </w:rPr>
        <w:t xml:space="preserve"> </w:t>
      </w:r>
      <w:r>
        <w:rPr>
          <w:i/>
          <w:spacing w:val="-5"/>
          <w:sz w:val="25"/>
        </w:rPr>
        <w:t>I</w:t>
      </w:r>
      <w:r>
        <w:rPr>
          <w:i/>
          <w:spacing w:val="-5"/>
          <w:position w:val="-5"/>
          <w:sz w:val="15"/>
        </w:rPr>
        <w:t>к</w:t>
      </w:r>
      <w:r>
        <w:rPr>
          <w:spacing w:val="-5"/>
          <w:position w:val="-5"/>
          <w:sz w:val="15"/>
        </w:rPr>
        <w:t>0</w:t>
      </w:r>
    </w:p>
    <w:p>
      <w:pPr>
        <w:pStyle w:val="Normal"/>
        <w:spacing w:before="12" w:after="0"/>
        <w:ind w:left="7" w:hanging="0"/>
        <w:rPr>
          <w:rFonts w:ascii="Symbol" w:hAnsi="Symbol"/>
          <w:sz w:val="40"/>
        </w:rPr>
      </w:pPr>
      <w:r>
        <w:br w:type="column"/>
      </w:r>
      <w:r>
        <w:rPr>
          <w:rFonts w:ascii="Symbol" w:hAnsi="Symbol"/>
          <w:sz w:val="25"/>
        </w:rPr>
        <w:t></w:t>
      </w:r>
      <w:r>
        <w:rPr>
          <w:spacing w:val="-27"/>
          <w:sz w:val="25"/>
        </w:rPr>
        <w:t xml:space="preserve"> </w:t>
      </w:r>
      <w:r>
        <w:rPr>
          <w:i/>
          <w:sz w:val="25"/>
        </w:rPr>
        <w:t>R</w:t>
      </w:r>
      <w:r>
        <w:rPr>
          <w:i/>
          <w:spacing w:val="31"/>
          <w:sz w:val="25"/>
        </w:rPr>
        <w:t xml:space="preserve"> </w:t>
      </w:r>
      <w:r>
        <w:rPr>
          <w:rFonts w:ascii="Symbol" w:hAnsi="Symbol"/>
          <w:spacing w:val="-10"/>
          <w:w w:val="90"/>
          <w:sz w:val="40"/>
        </w:rPr>
        <w:t></w:t>
      </w:r>
    </w:p>
    <w:p>
      <w:pPr>
        <w:sectPr>
          <w:type w:val="continuous"/>
          <w:pgSz w:w="11906" w:h="16838"/>
          <w:pgMar w:left="992" w:right="0" w:gutter="0" w:header="0" w:top="1100" w:footer="657" w:bottom="960"/>
          <w:cols w:num="6" w:equalWidth="false" w:sep="false">
            <w:col w:w="2314" w:space="484"/>
            <w:col w:w="1778" w:space="38"/>
            <w:col w:w="458" w:space="6"/>
            <w:col w:w="495" w:space="38"/>
            <w:col w:w="456" w:space="40"/>
            <w:col w:w="4804"/>
          </w:cols>
          <w:formProt w:val="false"/>
          <w:textDirection w:val="lrTb"/>
          <w:docGrid w:type="default" w:linePitch="100" w:charSpace="4096"/>
        </w:sectPr>
      </w:pPr>
    </w:p>
    <w:p>
      <w:pPr>
        <w:pStyle w:val="Normal"/>
        <w:tabs>
          <w:tab w:val="clear" w:pos="720"/>
          <w:tab w:val="left" w:pos="449" w:leader="none"/>
        </w:tabs>
        <w:spacing w:before="35" w:after="0"/>
        <w:ind w:left="-1" w:right="121" w:hanging="0"/>
        <w:jc w:val="center"/>
        <w:rPr>
          <w:sz w:val="28"/>
        </w:rPr>
      </w:pPr>
      <w:r>
        <mc:AlternateContent>
          <mc:Choice Requires="wps">
            <w:drawing>
              <wp:anchor behindDoc="1" distT="0" distB="0" distL="0" distR="0" simplePos="0" locked="0" layoutInCell="0" allowOverlap="1" relativeHeight="657">
                <wp:simplePos x="0" y="0"/>
                <wp:positionH relativeFrom="page">
                  <wp:posOffset>3147695</wp:posOffset>
                </wp:positionH>
                <wp:positionV relativeFrom="paragraph">
                  <wp:posOffset>233045</wp:posOffset>
                </wp:positionV>
                <wp:extent cx="99060" cy="104775"/>
                <wp:effectExtent l="0" t="0" r="0" b="0"/>
                <wp:wrapNone/>
                <wp:docPr id="113" name="Textbox 320"/>
                <a:graphic xmlns:a="http://schemas.openxmlformats.org/drawingml/2006/main">
                  <a:graphicData uri="http://schemas.microsoft.com/office/word/2010/wordprocessingShape">
                    <wps:wsp>
                      <wps:cNvSpPr/>
                      <wps:spPr>
                        <a:xfrm>
                          <a:off x="0" y="0"/>
                          <a:ext cx="99000" cy="104760"/>
                        </a:xfrm>
                        <a:prstGeom prst="rect">
                          <a:avLst/>
                        </a:prstGeom>
                        <a:noFill/>
                        <a:ln w="0">
                          <a:noFill/>
                        </a:ln>
                      </wps:spPr>
                      <wps:style>
                        <a:lnRef idx="0"/>
                        <a:fillRef idx="0"/>
                        <a:effectRef idx="0"/>
                        <a:fontRef idx="minor"/>
                      </wps:style>
                      <wps:txbx>
                        <w:txbxContent>
                          <w:p>
                            <w:pPr>
                              <w:pStyle w:val="Style21"/>
                              <w:spacing w:lineRule="exact" w:line="164"/>
                              <w:rPr>
                                <w:sz w:val="15"/>
                              </w:rPr>
                            </w:pPr>
                            <w:r>
                              <w:rPr>
                                <w:i/>
                                <w:color w:val="000000"/>
                                <w:spacing w:val="-5"/>
                                <w:sz w:val="15"/>
                              </w:rPr>
                              <w:t>к</w:t>
                            </w:r>
                            <w:r>
                              <w:rPr>
                                <w:color w:val="000000"/>
                                <w:spacing w:val="-5"/>
                                <w:sz w:val="15"/>
                              </w:rPr>
                              <w:t>0</w:t>
                            </w:r>
                          </w:p>
                        </w:txbxContent>
                      </wps:txbx>
                      <wps:bodyPr lIns="0" rIns="0" tIns="0" bIns="0" anchor="t">
                        <a:noAutofit/>
                      </wps:bodyPr>
                    </wps:wsp>
                  </a:graphicData>
                </a:graphic>
              </wp:anchor>
            </w:drawing>
          </mc:Choice>
          <mc:Fallback>
            <w:pict>
              <v:rect id="shape_0" ID="Textbox 320" path="m0,0l-2147483645,0l-2147483645,-2147483646l0,-2147483646xe" stroked="f" o:allowincell="f" style="position:absolute;margin-left:247.85pt;margin-top:18.35pt;width:7.75pt;height:8.2pt;mso-wrap-style:square;v-text-anchor:top;mso-position-horizontal-relative:page">
                <v:fill o:detectmouseclick="t" on="false"/>
                <v:stroke color="#3465a4" joinstyle="round" endcap="flat"/>
                <v:textbox>
                  <w:txbxContent>
                    <w:p>
                      <w:pPr>
                        <w:pStyle w:val="Style21"/>
                        <w:spacing w:lineRule="exact" w:line="164"/>
                        <w:rPr>
                          <w:sz w:val="15"/>
                        </w:rPr>
                      </w:pPr>
                      <w:r>
                        <w:rPr>
                          <w:i/>
                          <w:color w:val="000000"/>
                          <w:spacing w:val="-5"/>
                          <w:sz w:val="15"/>
                        </w:rPr>
                        <w:t>к</w:t>
                      </w:r>
                      <w:r>
                        <w:rPr>
                          <w:color w:val="000000"/>
                          <w:spacing w:val="-5"/>
                          <w:sz w:val="15"/>
                        </w:rPr>
                        <w:t>0</w:t>
                      </w:r>
                    </w:p>
                  </w:txbxContent>
                </v:textbox>
                <w10:wrap type="none"/>
              </v:rect>
            </w:pict>
          </mc:Fallback>
        </mc:AlternateContent>
      </w:r>
      <w:r>
        <w:rPr>
          <w:i/>
          <w:spacing w:val="-10"/>
          <w:sz w:val="25"/>
        </w:rPr>
        <w:t>U</w:t>
      </w:r>
      <w:r>
        <w:rPr>
          <w:i/>
          <w:sz w:val="25"/>
        </w:rPr>
        <w:tab/>
      </w:r>
      <w:r>
        <w:rPr>
          <w:rFonts w:ascii="Symbol" w:hAnsi="Symbol"/>
          <w:spacing w:val="-6"/>
          <w:sz w:val="25"/>
        </w:rPr>
        <w:t></w:t>
      </w:r>
      <w:r>
        <w:rPr>
          <w:spacing w:val="-7"/>
          <w:sz w:val="25"/>
        </w:rPr>
        <w:t xml:space="preserve"> </w:t>
      </w:r>
      <w:r>
        <w:rPr>
          <w:rFonts w:ascii="Symbol" w:hAnsi="Symbol"/>
          <w:spacing w:val="-6"/>
          <w:sz w:val="40"/>
        </w:rPr>
        <w:t></w:t>
      </w:r>
      <w:r>
        <w:rPr>
          <w:spacing w:val="-6"/>
          <w:sz w:val="25"/>
        </w:rPr>
        <w:t>12</w:t>
      </w:r>
      <w:r>
        <w:rPr>
          <w:spacing w:val="-31"/>
          <w:sz w:val="25"/>
        </w:rPr>
        <w:t xml:space="preserve"> </w:t>
      </w:r>
      <w:r>
        <w:rPr>
          <w:rFonts w:ascii="Symbol" w:hAnsi="Symbol"/>
          <w:spacing w:val="-6"/>
          <w:sz w:val="25"/>
        </w:rPr>
        <w:t></w:t>
      </w:r>
      <w:r>
        <w:rPr>
          <w:spacing w:val="-20"/>
          <w:sz w:val="25"/>
        </w:rPr>
        <w:t xml:space="preserve"> </w:t>
      </w:r>
      <w:r>
        <w:rPr>
          <w:spacing w:val="-6"/>
          <w:sz w:val="25"/>
        </w:rPr>
        <w:t>20</w:t>
      </w:r>
      <w:r>
        <w:rPr>
          <w:rFonts w:ascii="Symbol" w:hAnsi="Symbol"/>
          <w:spacing w:val="-6"/>
          <w:sz w:val="25"/>
        </w:rPr>
        <w:t></w:t>
      </w:r>
      <w:r>
        <w:rPr>
          <w:spacing w:val="-6"/>
          <w:sz w:val="25"/>
        </w:rPr>
        <w:t>10</w:t>
      </w:r>
      <w:r>
        <w:rPr>
          <w:rFonts w:ascii="Symbol" w:hAnsi="Symbol"/>
          <w:spacing w:val="-6"/>
          <w:sz w:val="25"/>
          <w:vertAlign w:val="superscript"/>
        </w:rPr>
        <w:t></w:t>
      </w:r>
      <w:r>
        <w:rPr>
          <w:spacing w:val="-6"/>
          <w:sz w:val="25"/>
          <w:vertAlign w:val="superscript"/>
        </w:rPr>
        <w:t>3</w:t>
      </w:r>
      <w:r>
        <w:rPr>
          <w:spacing w:val="2"/>
          <w:sz w:val="25"/>
        </w:rPr>
        <w:t xml:space="preserve"> </w:t>
      </w:r>
      <w:r>
        <w:rPr>
          <w:rFonts w:ascii="Symbol" w:hAnsi="Symbol"/>
          <w:spacing w:val="-6"/>
          <w:sz w:val="25"/>
        </w:rPr>
        <w:t></w:t>
      </w:r>
      <w:r>
        <w:rPr>
          <w:spacing w:val="-27"/>
          <w:sz w:val="25"/>
        </w:rPr>
        <w:t xml:space="preserve"> </w:t>
      </w:r>
      <w:r>
        <w:rPr>
          <w:spacing w:val="-6"/>
          <w:sz w:val="25"/>
        </w:rPr>
        <w:t>270</w:t>
      </w:r>
      <w:r>
        <w:rPr>
          <w:rFonts w:ascii="Symbol" w:hAnsi="Symbol"/>
          <w:spacing w:val="-6"/>
          <w:sz w:val="40"/>
        </w:rPr>
        <w:t></w:t>
      </w:r>
      <w:r>
        <w:rPr>
          <w:rFonts w:ascii="Symbol" w:hAnsi="Symbol"/>
          <w:spacing w:val="-6"/>
          <w:sz w:val="25"/>
        </w:rPr>
        <w:t></w:t>
      </w:r>
      <w:r>
        <w:rPr>
          <w:spacing w:val="-7"/>
          <w:sz w:val="25"/>
        </w:rPr>
        <w:t xml:space="preserve"> </w:t>
      </w:r>
      <w:r>
        <w:rPr>
          <w:spacing w:val="-6"/>
          <w:sz w:val="25"/>
        </w:rPr>
        <w:t>6,6</w:t>
      </w:r>
      <w:r>
        <w:rPr>
          <w:spacing w:val="-25"/>
          <w:sz w:val="25"/>
        </w:rPr>
        <w:t xml:space="preserve"> </w:t>
      </w:r>
      <w:r>
        <w:rPr>
          <w:spacing w:val="-10"/>
          <w:sz w:val="28"/>
        </w:rPr>
        <w:t>В</w:t>
      </w:r>
    </w:p>
    <w:p>
      <w:pPr>
        <w:pStyle w:val="Style15"/>
        <w:spacing w:before="193" w:after="0"/>
        <w:ind w:left="-1" w:right="233" w:hanging="0"/>
        <w:jc w:val="center"/>
        <w:rPr/>
      </w:pPr>
      <w:r>
        <w:rPr/>
        <w:t>Струм</w:t>
      </w:r>
      <w:r>
        <w:rPr>
          <w:spacing w:val="-9"/>
        </w:rPr>
        <w:t xml:space="preserve"> </w:t>
      </w:r>
      <w:r>
        <w:rPr/>
        <w:t>бази</w:t>
      </w:r>
      <w:r>
        <w:rPr>
          <w:spacing w:val="-6"/>
        </w:rPr>
        <w:t xml:space="preserve"> </w:t>
      </w:r>
      <w:r>
        <w:rPr/>
        <w:t>управління</w:t>
      </w:r>
      <w:r>
        <w:rPr>
          <w:spacing w:val="-6"/>
        </w:rPr>
        <w:t xml:space="preserve"> </w:t>
      </w:r>
      <w:r>
        <w:rPr/>
        <w:t>транзистором</w:t>
      </w:r>
      <w:r>
        <w:rPr>
          <w:spacing w:val="-6"/>
        </w:rPr>
        <w:t xml:space="preserve"> </w:t>
      </w:r>
      <w:r>
        <w:rPr/>
        <w:t>визначається</w:t>
      </w:r>
      <w:r>
        <w:rPr>
          <w:spacing w:val="-6"/>
        </w:rPr>
        <w:t xml:space="preserve"> </w:t>
      </w:r>
      <w:r>
        <w:rPr/>
        <w:t>за</w:t>
      </w:r>
      <w:r>
        <w:rPr>
          <w:spacing w:val="-6"/>
        </w:rPr>
        <w:t xml:space="preserve"> </w:t>
      </w:r>
      <w:r>
        <w:rPr>
          <w:spacing w:val="-2"/>
        </w:rPr>
        <w:t>формулою:</w:t>
      </w:r>
    </w:p>
    <w:p>
      <w:pPr>
        <w:pStyle w:val="Style15"/>
        <w:spacing w:before="14" w:after="0"/>
        <w:rPr>
          <w:sz w:val="14"/>
        </w:rPr>
      </w:pPr>
      <w:r>
        <w:rPr>
          <w:sz w:val="14"/>
        </w:rPr>
      </w:r>
    </w:p>
    <w:p>
      <w:pPr>
        <w:pStyle w:val="Normal"/>
        <w:spacing w:lineRule="exact" w:line="334"/>
        <w:ind w:left="-1" w:right="92" w:hanging="0"/>
        <w:jc w:val="center"/>
        <w:rPr>
          <w:sz w:val="28"/>
        </w:rPr>
      </w:pPr>
      <w:r>
        <w:rPr>
          <w:i/>
          <w:position w:val="1"/>
          <w:sz w:val="24"/>
        </w:rPr>
        <w:t>I</w:t>
      </w:r>
      <w:r>
        <w:rPr>
          <w:i/>
          <w:spacing w:val="37"/>
          <w:position w:val="1"/>
          <w:sz w:val="24"/>
        </w:rPr>
        <w:t xml:space="preserve">  </w:t>
      </w:r>
      <w:r>
        <w:rPr>
          <w:rFonts w:ascii="Symbol" w:hAnsi="Symbol"/>
          <w:position w:val="1"/>
          <w:sz w:val="24"/>
        </w:rPr>
        <w:t></w:t>
      </w:r>
      <w:r>
        <w:rPr>
          <w:spacing w:val="59"/>
          <w:position w:val="1"/>
          <w:sz w:val="24"/>
        </w:rPr>
        <w:t xml:space="preserve"> </w:t>
      </w:r>
      <w:r>
        <w:rPr>
          <w:i/>
          <w:position w:val="17"/>
          <w:sz w:val="24"/>
        </w:rPr>
        <w:t>I</w:t>
      </w:r>
      <w:r>
        <w:rPr>
          <w:i/>
          <w:spacing w:val="-36"/>
          <w:position w:val="17"/>
          <w:sz w:val="24"/>
        </w:rPr>
        <w:t xml:space="preserve"> </w:t>
      </w:r>
      <w:r>
        <w:rPr>
          <w:i/>
          <w:position w:val="11"/>
          <w:sz w:val="14"/>
        </w:rPr>
        <w:t>к</w:t>
      </w:r>
      <w:r>
        <w:rPr>
          <w:i/>
          <w:spacing w:val="41"/>
          <w:position w:val="11"/>
          <w:sz w:val="14"/>
        </w:rPr>
        <w:t xml:space="preserve">  </w:t>
      </w:r>
      <w:r>
        <w:rPr>
          <w:rFonts w:ascii="Symbol" w:hAnsi="Symbol"/>
          <w:position w:val="1"/>
          <w:sz w:val="24"/>
        </w:rPr>
        <w:t></w:t>
      </w:r>
      <w:r>
        <w:rPr>
          <w:spacing w:val="37"/>
          <w:position w:val="1"/>
          <w:sz w:val="24"/>
        </w:rPr>
        <w:t xml:space="preserve"> </w:t>
      </w:r>
      <w:r>
        <w:rPr>
          <w:i/>
          <w:position w:val="20"/>
          <w:sz w:val="24"/>
        </w:rPr>
        <w:t>U</w:t>
      </w:r>
      <w:r>
        <w:rPr>
          <w:i/>
          <w:spacing w:val="-37"/>
          <w:position w:val="20"/>
          <w:sz w:val="24"/>
        </w:rPr>
        <w:t xml:space="preserve"> </w:t>
      </w:r>
      <w:r>
        <w:rPr>
          <w:i/>
          <w:position w:val="14"/>
          <w:sz w:val="14"/>
        </w:rPr>
        <w:t>дж</w:t>
      </w:r>
      <w:r>
        <w:rPr>
          <w:i/>
          <w:spacing w:val="-10"/>
          <w:position w:val="14"/>
          <w:sz w:val="14"/>
        </w:rPr>
        <w:t xml:space="preserve"> </w:t>
      </w:r>
      <w:r>
        <w:rPr>
          <w:i/>
          <w:position w:val="14"/>
          <w:sz w:val="14"/>
        </w:rPr>
        <w:t>жив</w:t>
      </w:r>
      <w:r>
        <w:rPr>
          <w:i/>
          <w:spacing w:val="37"/>
          <w:position w:val="14"/>
          <w:sz w:val="14"/>
        </w:rPr>
        <w:t xml:space="preserve">  </w:t>
      </w:r>
      <w:r>
        <w:rPr>
          <w:sz w:val="28"/>
        </w:rPr>
        <w:t xml:space="preserve">, </w:t>
      </w:r>
      <w:r>
        <w:rPr>
          <w:spacing w:val="-5"/>
          <w:sz w:val="28"/>
        </w:rPr>
        <w:t>мА</w:t>
      </w:r>
    </w:p>
    <w:p>
      <w:pPr>
        <w:pStyle w:val="Normal"/>
        <w:tabs>
          <w:tab w:val="clear" w:pos="720"/>
          <w:tab w:val="left" w:pos="386" w:leader="none"/>
          <w:tab w:val="left" w:pos="989" w:leader="none"/>
        </w:tabs>
        <w:spacing w:lineRule="exact" w:line="176" w:before="4" w:after="0"/>
        <w:ind w:left="-1" w:right="691" w:hanging="0"/>
        <w:jc w:val="center"/>
        <w:rPr>
          <w:i/>
          <w:i/>
          <w:sz w:val="24"/>
        </w:rPr>
      </w:pPr>
      <w:r>
        <mc:AlternateContent>
          <mc:Choice Requires="wps">
            <w:drawing>
              <wp:anchor behindDoc="0" distT="3175" distB="1905" distL="3810" distR="3175" simplePos="0" locked="0" layoutInCell="0" allowOverlap="1" relativeHeight="596">
                <wp:simplePos x="0" y="0"/>
                <wp:positionH relativeFrom="page">
                  <wp:posOffset>3593465</wp:posOffset>
                </wp:positionH>
                <wp:positionV relativeFrom="paragraph">
                  <wp:posOffset>12700</wp:posOffset>
                </wp:positionV>
                <wp:extent cx="194945" cy="1270"/>
                <wp:effectExtent l="3810" t="3175" r="3175" b="1905"/>
                <wp:wrapNone/>
                <wp:docPr id="115" name="Graphic 321"/>
                <a:graphic xmlns:a="http://schemas.openxmlformats.org/drawingml/2006/main">
                  <a:graphicData uri="http://schemas.microsoft.com/office/word/2010/wordprocessingShape">
                    <wps:wsp>
                      <wps:cNvSpPr/>
                      <wps:spPr>
                        <a:xfrm>
                          <a:off x="0" y="0"/>
                          <a:ext cx="195120" cy="1440"/>
                        </a:xfrm>
                        <a:custGeom>
                          <a:avLst/>
                          <a:gdLst>
                            <a:gd name="textAreaLeft" fmla="*/ 0 w 110520"/>
                            <a:gd name="textAreaRight" fmla="*/ 111240 w 110520"/>
                            <a:gd name="textAreaTop" fmla="*/ 0 h 720"/>
                            <a:gd name="textAreaBottom" fmla="*/ 1440 h 720"/>
                          </a:gdLst>
                          <a:ahLst/>
                          <a:rect l="textAreaLeft" t="textAreaTop" r="textAreaRight" b="textAreaBottom"/>
                          <a:pathLst>
                            <a:path w="194945" h="0">
                              <a:moveTo>
                                <a:pt x="0" y="0"/>
                              </a:moveTo>
                              <a:lnTo>
                                <a:pt x="194894"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3175" distB="1905" distL="3175" distR="3175" simplePos="0" locked="0" layoutInCell="0" allowOverlap="1" relativeHeight="597">
                <wp:simplePos x="0" y="0"/>
                <wp:positionH relativeFrom="page">
                  <wp:posOffset>3958590</wp:posOffset>
                </wp:positionH>
                <wp:positionV relativeFrom="paragraph">
                  <wp:posOffset>12700</wp:posOffset>
                </wp:positionV>
                <wp:extent cx="513080" cy="1270"/>
                <wp:effectExtent l="3175" t="3175" r="3175" b="1905"/>
                <wp:wrapNone/>
                <wp:docPr id="116" name="Graphic 322"/>
                <a:graphic xmlns:a="http://schemas.openxmlformats.org/drawingml/2006/main">
                  <a:graphicData uri="http://schemas.microsoft.com/office/word/2010/wordprocessingShape">
                    <wps:wsp>
                      <wps:cNvSpPr/>
                      <wps:spPr>
                        <a:xfrm>
                          <a:off x="0" y="0"/>
                          <a:ext cx="513000" cy="1440"/>
                        </a:xfrm>
                        <a:custGeom>
                          <a:avLst/>
                          <a:gdLst>
                            <a:gd name="textAreaLeft" fmla="*/ 0 w 290880"/>
                            <a:gd name="textAreaRight" fmla="*/ 291600 w 290880"/>
                            <a:gd name="textAreaTop" fmla="*/ 0 h 720"/>
                            <a:gd name="textAreaBottom" fmla="*/ 1440 h 720"/>
                          </a:gdLst>
                          <a:ahLst/>
                          <a:rect l="textAreaLeft" t="textAreaTop" r="textAreaRight" b="textAreaBottom"/>
                          <a:pathLst>
                            <a:path w="513080" h="0">
                              <a:moveTo>
                                <a:pt x="0" y="0"/>
                              </a:moveTo>
                              <a:lnTo>
                                <a:pt x="513006"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10"/>
          <w:sz w:val="24"/>
          <w:vertAlign w:val="superscript"/>
        </w:rPr>
        <w:t>б</w:t>
      </w:r>
      <w:r>
        <w:rPr>
          <w:i/>
          <w:sz w:val="24"/>
        </w:rPr>
        <w:tab/>
      </w:r>
      <w:r>
        <w:rPr>
          <w:i/>
          <w:spacing w:val="-10"/>
          <w:position w:val="-2"/>
          <w:sz w:val="24"/>
        </w:rPr>
        <w:t>h</w:t>
      </w:r>
      <w:r>
        <w:rPr>
          <w:i/>
          <w:position w:val="-2"/>
          <w:sz w:val="24"/>
        </w:rPr>
        <w:tab/>
      </w:r>
      <w:r>
        <w:rPr>
          <w:i/>
          <w:sz w:val="24"/>
        </w:rPr>
        <w:t>R</w:t>
      </w:r>
      <w:r>
        <w:rPr>
          <w:i/>
          <w:spacing w:val="63"/>
          <w:w w:val="150"/>
          <w:sz w:val="24"/>
        </w:rPr>
        <w:t xml:space="preserve"> </w:t>
      </w:r>
      <w:r>
        <w:rPr>
          <w:rFonts w:ascii="Symbol" w:hAnsi="Symbol"/>
          <w:sz w:val="24"/>
        </w:rPr>
        <w:t></w:t>
      </w:r>
      <w:r>
        <w:rPr>
          <w:spacing w:val="-3"/>
          <w:sz w:val="24"/>
        </w:rPr>
        <w:t xml:space="preserve"> </w:t>
      </w:r>
      <w:r>
        <w:rPr>
          <w:i/>
          <w:spacing w:val="-10"/>
          <w:sz w:val="24"/>
        </w:rPr>
        <w:t>R</w:t>
      </w:r>
    </w:p>
    <w:p>
      <w:pPr>
        <w:pStyle w:val="Normal"/>
        <w:tabs>
          <w:tab w:val="clear" w:pos="720"/>
          <w:tab w:val="left" w:pos="5261" w:leader="none"/>
          <w:tab w:val="left" w:pos="5923" w:leader="none"/>
        </w:tabs>
        <w:spacing w:lineRule="exact" w:line="188"/>
        <w:ind w:left="4801" w:hanging="0"/>
        <w:rPr>
          <w:i/>
          <w:i/>
          <w:sz w:val="14"/>
        </w:rPr>
      </w:pPr>
      <w:r>
        <w:rPr>
          <w:spacing w:val="-5"/>
          <w:position w:val="-2"/>
          <w:sz w:val="14"/>
        </w:rPr>
        <w:t>21</w:t>
      </w:r>
      <w:r>
        <w:rPr>
          <w:position w:val="-2"/>
          <w:sz w:val="14"/>
        </w:rPr>
        <w:tab/>
      </w:r>
      <w:r>
        <w:rPr>
          <w:i/>
          <w:spacing w:val="80"/>
          <w:sz w:val="14"/>
          <w:u w:val="single"/>
        </w:rPr>
        <w:t xml:space="preserve"> </w:t>
      </w:r>
      <w:r>
        <w:rPr>
          <w:i/>
          <w:sz w:val="14"/>
          <w:u w:val="single"/>
        </w:rPr>
        <w:t>к</w:t>
        <w:tab/>
      </w:r>
      <w:r>
        <w:rPr>
          <w:i/>
          <w:spacing w:val="-10"/>
          <w:sz w:val="14"/>
          <w:u w:val="single"/>
        </w:rPr>
        <w:t>е</w:t>
      </w:r>
    </w:p>
    <w:p>
      <w:pPr>
        <w:pStyle w:val="Normal"/>
        <w:spacing w:before="10" w:after="0"/>
        <w:ind w:left="364" w:hanging="0"/>
        <w:jc w:val="center"/>
        <w:rPr>
          <w:sz w:val="14"/>
        </w:rPr>
      </w:pPr>
      <w:r>
        <w:rPr>
          <w:i/>
          <w:spacing w:val="-5"/>
          <w:position w:val="6"/>
          <w:sz w:val="24"/>
        </w:rPr>
        <w:t>h</w:t>
      </w:r>
      <w:r>
        <w:rPr>
          <w:spacing w:val="-5"/>
          <w:sz w:val="14"/>
        </w:rPr>
        <w:t>21</w:t>
      </w:r>
    </w:p>
    <w:p>
      <w:pPr>
        <w:pStyle w:val="Style15"/>
        <w:spacing w:before="176" w:after="0"/>
        <w:ind w:left="1430" w:hanging="0"/>
        <w:rPr/>
      </w:pPr>
      <w:r>
        <w:rPr/>
        <w:t>Струм</w:t>
      </w:r>
      <w:r>
        <w:rPr>
          <w:spacing w:val="-5"/>
        </w:rPr>
        <w:t xml:space="preserve"> </w:t>
      </w:r>
      <w:r>
        <w:rPr/>
        <w:t>бази</w:t>
      </w:r>
      <w:r>
        <w:rPr>
          <w:spacing w:val="-4"/>
        </w:rPr>
        <w:t xml:space="preserve"> </w:t>
      </w:r>
      <w:r>
        <w:rPr/>
        <w:t>управління</w:t>
      </w:r>
      <w:r>
        <w:rPr>
          <w:spacing w:val="-7"/>
        </w:rPr>
        <w:t xml:space="preserve"> </w:t>
      </w:r>
      <w:r>
        <w:rPr>
          <w:spacing w:val="-2"/>
        </w:rPr>
        <w:t>дорівнює:</w:t>
      </w:r>
    </w:p>
    <w:p>
      <w:pPr>
        <w:sectPr>
          <w:type w:val="continuous"/>
          <w:pgSz w:w="11906" w:h="16838"/>
          <w:pgMar w:left="992" w:right="0" w:gutter="0" w:header="0" w:top="1100" w:footer="657" w:bottom="960"/>
          <w:formProt w:val="false"/>
          <w:textDirection w:val="lrTb"/>
          <w:docGrid w:type="default" w:linePitch="100" w:charSpace="4096"/>
        </w:sectPr>
      </w:pPr>
    </w:p>
    <w:p>
      <w:pPr>
        <w:pStyle w:val="Normal"/>
        <w:spacing w:before="210" w:after="0"/>
        <w:jc w:val="right"/>
        <w:rPr>
          <w:rFonts w:ascii="Symbol" w:hAnsi="Symbol"/>
          <w:sz w:val="24"/>
        </w:rPr>
      </w:pPr>
      <w:r>
        <w:rPr>
          <w:i/>
          <w:spacing w:val="10"/>
          <w:sz w:val="24"/>
        </w:rPr>
        <w:t>I</w:t>
      </w:r>
      <w:r>
        <w:rPr>
          <w:i/>
          <w:spacing w:val="10"/>
          <w:position w:val="-5"/>
          <w:sz w:val="14"/>
        </w:rPr>
        <w:t>б</w:t>
      </w:r>
      <w:r>
        <w:rPr>
          <w:i/>
          <w:spacing w:val="71"/>
          <w:position w:val="-5"/>
          <w:sz w:val="14"/>
        </w:rPr>
        <w:t xml:space="preserve"> </w:t>
      </w:r>
      <w:r>
        <w:rPr>
          <w:rFonts w:ascii="Symbol" w:hAnsi="Symbol"/>
          <w:spacing w:val="-10"/>
          <w:sz w:val="24"/>
        </w:rPr>
        <w:t></w:t>
      </w:r>
    </w:p>
    <w:p>
      <w:pPr>
        <w:pStyle w:val="Normal"/>
        <w:tabs>
          <w:tab w:val="clear" w:pos="720"/>
          <w:tab w:val="left" w:pos="1001" w:leader="none"/>
        </w:tabs>
        <w:spacing w:lineRule="exact" w:line="364" w:before="77" w:after="0"/>
        <w:ind w:left="347" w:hanging="0"/>
        <w:rPr>
          <w:sz w:val="28"/>
        </w:rPr>
      </w:pPr>
      <w:r>
        <w:br w:type="column"/>
      </w:r>
      <w:r>
        <w:rPr>
          <w:spacing w:val="-5"/>
          <w:position w:val="15"/>
          <w:sz w:val="24"/>
        </w:rPr>
        <w:t>12</w:t>
      </w:r>
      <w:r>
        <w:rPr>
          <w:position w:val="15"/>
          <w:sz w:val="24"/>
        </w:rPr>
        <w:tab/>
      </w:r>
      <w:r>
        <w:rPr>
          <w:rFonts w:ascii="Symbol" w:hAnsi="Symbol"/>
          <w:sz w:val="24"/>
        </w:rPr>
        <w:t></w:t>
      </w:r>
      <w:r>
        <w:rPr>
          <w:spacing w:val="-8"/>
          <w:sz w:val="24"/>
        </w:rPr>
        <w:t xml:space="preserve"> </w:t>
      </w:r>
      <w:r>
        <w:rPr>
          <w:sz w:val="24"/>
        </w:rPr>
        <w:t>0,8</w:t>
      </w:r>
      <w:r>
        <w:rPr>
          <w:spacing w:val="-28"/>
          <w:sz w:val="24"/>
        </w:rPr>
        <w:t xml:space="preserve"> </w:t>
      </w:r>
      <w:r>
        <w:rPr>
          <w:sz w:val="28"/>
        </w:rPr>
        <w:t>,</w:t>
      </w:r>
      <w:r>
        <w:rPr>
          <w:spacing w:val="-4"/>
          <w:sz w:val="28"/>
        </w:rPr>
        <w:t xml:space="preserve"> </w:t>
      </w:r>
      <w:r>
        <w:rPr>
          <w:spacing w:val="-5"/>
          <w:sz w:val="28"/>
        </w:rPr>
        <w:t>мА</w:t>
      </w:r>
    </w:p>
    <w:p>
      <w:pPr>
        <w:pStyle w:val="Normal"/>
        <w:spacing w:lineRule="exact" w:line="224"/>
        <w:ind w:left="4" w:right="5322" w:hanging="0"/>
        <w:jc w:val="center"/>
        <w:rPr>
          <w:sz w:val="24"/>
        </w:rPr>
      </w:pPr>
      <w:r>
        <mc:AlternateContent>
          <mc:Choice Requires="wps">
            <w:drawing>
              <wp:anchor behindDoc="1" distT="3175" distB="1905" distL="3810" distR="2540" simplePos="0" locked="0" layoutInCell="0" allowOverlap="1" relativeHeight="659">
                <wp:simplePos x="0" y="0"/>
                <wp:positionH relativeFrom="page">
                  <wp:posOffset>3578225</wp:posOffset>
                </wp:positionH>
                <wp:positionV relativeFrom="paragraph">
                  <wp:posOffset>-31750</wp:posOffset>
                </wp:positionV>
                <wp:extent cx="574675" cy="1270"/>
                <wp:effectExtent l="3810" t="3175" r="2540" b="1905"/>
                <wp:wrapNone/>
                <wp:docPr id="117" name="Graphic 323"/>
                <a:graphic xmlns:a="http://schemas.openxmlformats.org/drawingml/2006/main">
                  <a:graphicData uri="http://schemas.microsoft.com/office/word/2010/wordprocessingShape">
                    <wps:wsp>
                      <wps:cNvSpPr/>
                      <wps:spPr>
                        <a:xfrm>
                          <a:off x="0" y="0"/>
                          <a:ext cx="574560" cy="1440"/>
                        </a:xfrm>
                        <a:custGeom>
                          <a:avLst/>
                          <a:gdLst>
                            <a:gd name="textAreaLeft" fmla="*/ 0 w 325800"/>
                            <a:gd name="textAreaRight" fmla="*/ 326520 w 325800"/>
                            <a:gd name="textAreaTop" fmla="*/ 0 h 720"/>
                            <a:gd name="textAreaBottom" fmla="*/ 1440 h 720"/>
                          </a:gdLst>
                          <a:ahLst/>
                          <a:rect l="textAreaLeft" t="textAreaTop" r="textAreaRight" b="textAreaBottom"/>
                          <a:pathLst>
                            <a:path w="574675" h="0">
                              <a:moveTo>
                                <a:pt x="0" y="0"/>
                              </a:moveTo>
                              <a:lnTo>
                                <a:pt x="574179"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sz w:val="24"/>
        </w:rPr>
        <w:t>270</w:t>
      </w:r>
      <w:r>
        <w:rPr>
          <w:spacing w:val="-27"/>
          <w:sz w:val="24"/>
        </w:rPr>
        <w:t xml:space="preserve"> </w:t>
      </w:r>
      <w:r>
        <w:rPr>
          <w:rFonts w:ascii="Symbol" w:hAnsi="Symbol"/>
          <w:sz w:val="24"/>
        </w:rPr>
        <w:t></w:t>
      </w:r>
      <w:r>
        <w:rPr>
          <w:spacing w:val="2"/>
          <w:sz w:val="24"/>
        </w:rPr>
        <w:t xml:space="preserve"> </w:t>
      </w:r>
      <w:r>
        <w:rPr>
          <w:spacing w:val="-5"/>
          <w:sz w:val="24"/>
        </w:rPr>
        <w:t>27</w:t>
      </w:r>
    </w:p>
    <w:p>
      <w:pPr>
        <w:pStyle w:val="Style15"/>
        <w:spacing w:before="4" w:after="0"/>
        <w:rPr>
          <w:sz w:val="3"/>
        </w:rPr>
      </w:pPr>
      <w:r>
        <w:rPr>
          <w:sz w:val="3"/>
        </w:rPr>
      </w:r>
    </w:p>
    <w:p>
      <w:pPr>
        <w:pStyle w:val="Normal"/>
        <w:spacing w:lineRule="exact" w:line="20"/>
        <w:ind w:left="45" w:hanging="0"/>
        <w:rPr>
          <w:sz w:val="2"/>
        </w:rPr>
      </w:pPr>
      <w:r>
        <w:rPr/>
        <mc:AlternateContent>
          <mc:Choice Requires="wpg">
            <w:drawing>
              <wp:inline distT="0" distB="0" distL="0" distR="0">
                <wp:extent cx="548640" cy="3175"/>
                <wp:effectExtent l="9525" t="0" r="0" b="6350"/>
                <wp:docPr id="118" name="Фігура235"/>
                <a:graphic xmlns:a="http://schemas.openxmlformats.org/drawingml/2006/main">
                  <a:graphicData uri="http://schemas.microsoft.com/office/word/2010/wordprocessingGroup">
                    <wpg:wgp>
                      <wpg:cNvGrpSpPr/>
                      <wpg:grpSpPr>
                        <a:xfrm>
                          <a:off x="0" y="0"/>
                          <a:ext cx="548640" cy="3240"/>
                          <a:chOff x="0" y="0"/>
                          <a:chExt cx="548640" cy="3240"/>
                        </a:xfrm>
                      </wpg:grpSpPr>
                      <wps:wsp>
                        <wps:cNvSpPr/>
                        <wps:spPr>
                          <a:xfrm>
                            <a:off x="0" y="0"/>
                            <a:ext cx="548640" cy="3240"/>
                          </a:xfrm>
                          <a:custGeom>
                            <a:avLst/>
                            <a:gdLst>
                              <a:gd name="textAreaLeft" fmla="*/ 0 w 311040"/>
                              <a:gd name="textAreaRight" fmla="*/ 311760 w 311040"/>
                              <a:gd name="textAreaTop" fmla="*/ 0 h 1800"/>
                              <a:gd name="textAreaBottom" fmla="*/ 2520 h 1800"/>
                            </a:gdLst>
                            <a:ahLst/>
                            <a:rect l="textAreaLeft" t="textAreaTop" r="textAreaRight" b="textAreaBottom"/>
                            <a:pathLst>
                              <a:path w="548640" h="0">
                                <a:moveTo>
                                  <a:pt x="0" y="0"/>
                                </a:moveTo>
                                <a:lnTo>
                                  <a:pt x="548500" y="0"/>
                                </a:lnTo>
                              </a:path>
                            </a:pathLst>
                          </a:custGeom>
                          <a:noFill/>
                          <a:ln w="3240">
                            <a:solidFill>
                              <a:srgbClr val="000000"/>
                            </a:solidFill>
                            <a:round/>
                          </a:ln>
                        </wps:spPr>
                        <wps:style>
                          <a:lnRef idx="0"/>
                          <a:fillRef idx="0"/>
                          <a:effectRef idx="0"/>
                          <a:fontRef idx="minor"/>
                        </wps:style>
                        <wps:bodyPr/>
                      </wps:wsp>
                    </wpg:wgp>
                  </a:graphicData>
                </a:graphic>
              </wp:inline>
            </w:drawing>
          </mc:Choice>
          <mc:Fallback>
            <w:pict>
              <v:group id="shape_0" alt="Фігура235" style="position:absolute;margin-left:0pt;margin-top:-0.8pt;width:43.2pt;height:0.25pt" coordorigin="0,-16" coordsize="864,5"/>
            </w:pict>
          </mc:Fallback>
        </mc:AlternateContent>
      </w:r>
    </w:p>
    <w:p>
      <w:pPr>
        <w:pStyle w:val="Normal"/>
        <w:spacing w:before="4" w:after="0"/>
        <w:ind w:right="5322" w:hanging="0"/>
        <w:jc w:val="center"/>
        <w:rPr>
          <w:sz w:val="24"/>
        </w:rPr>
      </w:pPr>
      <w:r>
        <w:rPr>
          <w:spacing w:val="-5"/>
          <w:sz w:val="24"/>
        </w:rPr>
        <w:t>50</w:t>
      </w:r>
    </w:p>
    <w:p>
      <w:pPr>
        <w:sectPr>
          <w:footerReference w:type="default" r:id="rId62"/>
          <w:type w:val="nextPage"/>
          <w:pgSz w:w="11906" w:h="16838"/>
          <w:pgMar w:left="992" w:right="0" w:gutter="0" w:header="0" w:top="620" w:footer="657" w:bottom="960"/>
          <w:pgNumType w:fmt="decimal"/>
          <w:cols w:num="2" w:equalWidth="false" w:sep="false">
            <w:col w:w="4576" w:space="40"/>
            <w:col w:w="6297"/>
          </w:cols>
          <w:formProt w:val="false"/>
          <w:textDirection w:val="lrTb"/>
          <w:docGrid w:type="default" w:linePitch="100" w:charSpace="4096"/>
        </w:sectPr>
      </w:pPr>
    </w:p>
    <w:p>
      <w:pPr>
        <w:pStyle w:val="Style15"/>
        <w:spacing w:lineRule="auto" w:line="360" w:before="163" w:after="0"/>
        <w:ind w:left="710" w:right="844" w:firstLine="719"/>
        <w:jc w:val="both"/>
        <w:rPr/>
      </w:pPr>
      <w:r>
        <w:rPr/>
        <w:t>Повний базовий струм визначається напругою зміщення на базі, яке задається дільником напруги R</w:t>
      </w:r>
      <w:r>
        <w:rPr>
          <w:vertAlign w:val="subscript"/>
        </w:rPr>
        <w:t>б1</w:t>
      </w:r>
      <w:r>
        <w:rPr/>
        <w:t>, R</w:t>
      </w:r>
      <w:r>
        <w:rPr>
          <w:vertAlign w:val="subscript"/>
        </w:rPr>
        <w:t>б2</w:t>
      </w:r>
      <w:r>
        <w:rPr/>
        <w:t>. Струм резистивного базового дільника має бути на багато більше (у 5 – 10 разів) струму управління бази I</w:t>
      </w:r>
      <w:r>
        <w:rPr>
          <w:vertAlign w:val="subscript"/>
        </w:rPr>
        <w:t>б</w:t>
      </w:r>
      <w:r>
        <w:rPr/>
        <w:t>, щоб останній не впливав на напругу зміщення. Вибираємо струм дільника в 10 разів більшим струму управління бази:</w:t>
      </w:r>
    </w:p>
    <w:p>
      <w:pPr>
        <w:pStyle w:val="Normal"/>
        <w:spacing w:before="2" w:after="0"/>
        <w:ind w:left="4961" w:hanging="0"/>
        <w:jc w:val="both"/>
        <w:rPr>
          <w:sz w:val="28"/>
        </w:rPr>
      </w:pPr>
      <w:r>
        <w:rPr>
          <w:i/>
          <w:sz w:val="24"/>
        </w:rPr>
        <w:t>I</w:t>
      </w:r>
      <w:r>
        <w:rPr>
          <w:i/>
          <w:position w:val="-5"/>
          <w:sz w:val="14"/>
        </w:rPr>
        <w:t>діл</w:t>
      </w:r>
      <w:r>
        <w:rPr>
          <w:i/>
          <w:spacing w:val="66"/>
          <w:position w:val="-5"/>
          <w:sz w:val="14"/>
        </w:rPr>
        <w:t xml:space="preserve"> </w:t>
      </w:r>
      <w:r>
        <w:rPr>
          <w:rFonts w:ascii="Symbol" w:hAnsi="Symbol"/>
          <w:sz w:val="24"/>
        </w:rPr>
        <w:t></w:t>
      </w:r>
      <w:r>
        <w:rPr>
          <w:spacing w:val="-18"/>
          <w:sz w:val="24"/>
        </w:rPr>
        <w:t xml:space="preserve"> </w:t>
      </w:r>
      <w:r>
        <w:rPr>
          <w:sz w:val="24"/>
        </w:rPr>
        <w:t>10</w:t>
      </w:r>
      <w:r>
        <w:rPr>
          <w:rFonts w:ascii="Symbol" w:hAnsi="Symbol"/>
          <w:sz w:val="24"/>
        </w:rPr>
        <w:t></w:t>
      </w:r>
      <w:r>
        <w:rPr>
          <w:spacing w:val="-15"/>
          <w:sz w:val="24"/>
        </w:rPr>
        <w:t xml:space="preserve"> </w:t>
      </w:r>
      <w:r>
        <w:rPr>
          <w:i/>
          <w:sz w:val="24"/>
        </w:rPr>
        <w:t>I</w:t>
      </w:r>
      <w:r>
        <w:rPr>
          <w:i/>
          <w:position w:val="-5"/>
          <w:sz w:val="14"/>
        </w:rPr>
        <w:t>б</w:t>
      </w:r>
      <w:r>
        <w:rPr>
          <w:i/>
          <w:spacing w:val="18"/>
          <w:position w:val="-5"/>
          <w:sz w:val="14"/>
        </w:rPr>
        <w:t xml:space="preserve"> </w:t>
      </w:r>
      <w:r>
        <w:rPr>
          <w:sz w:val="28"/>
        </w:rPr>
        <w:t>,</w:t>
      </w:r>
      <w:r>
        <w:rPr>
          <w:spacing w:val="15"/>
          <w:sz w:val="28"/>
        </w:rPr>
        <w:t xml:space="preserve"> </w:t>
      </w:r>
      <w:r>
        <w:rPr>
          <w:spacing w:val="-5"/>
          <w:sz w:val="28"/>
        </w:rPr>
        <w:t>мА</w:t>
      </w:r>
    </w:p>
    <w:p>
      <w:pPr>
        <w:pStyle w:val="Style15"/>
        <w:spacing w:before="191" w:after="0"/>
        <w:ind w:left="1430" w:hanging="0"/>
        <w:rPr/>
      </w:pPr>
      <w:r>
        <w:rPr/>
        <w:t>Виходячи</w:t>
      </w:r>
      <w:r>
        <w:rPr>
          <w:spacing w:val="-7"/>
        </w:rPr>
        <w:t xml:space="preserve"> </w:t>
      </w:r>
      <w:r>
        <w:rPr/>
        <w:t>з</w:t>
      </w:r>
      <w:r>
        <w:rPr>
          <w:spacing w:val="-5"/>
        </w:rPr>
        <w:t xml:space="preserve"> </w:t>
      </w:r>
      <w:r>
        <w:rPr/>
        <w:t>цієї</w:t>
      </w:r>
      <w:r>
        <w:rPr>
          <w:spacing w:val="-4"/>
        </w:rPr>
        <w:t xml:space="preserve"> </w:t>
      </w:r>
      <w:r>
        <w:rPr/>
        <w:t>формули,</w:t>
      </w:r>
      <w:r>
        <w:rPr>
          <w:spacing w:val="-5"/>
        </w:rPr>
        <w:t xml:space="preserve"> </w:t>
      </w:r>
      <w:r>
        <w:rPr/>
        <w:t>струм,</w:t>
      </w:r>
      <w:r>
        <w:rPr>
          <w:spacing w:val="-5"/>
        </w:rPr>
        <w:t xml:space="preserve"> </w:t>
      </w:r>
      <w:r>
        <w:rPr/>
        <w:t>що</w:t>
      </w:r>
      <w:r>
        <w:rPr>
          <w:spacing w:val="-4"/>
        </w:rPr>
        <w:t xml:space="preserve"> </w:t>
      </w:r>
      <w:r>
        <w:rPr/>
        <w:t>подається</w:t>
      </w:r>
      <w:r>
        <w:rPr>
          <w:spacing w:val="-4"/>
        </w:rPr>
        <w:t xml:space="preserve"> </w:t>
      </w:r>
      <w:r>
        <w:rPr/>
        <w:t>на</w:t>
      </w:r>
      <w:r>
        <w:rPr>
          <w:spacing w:val="-7"/>
        </w:rPr>
        <w:t xml:space="preserve"> </w:t>
      </w:r>
      <w:r>
        <w:rPr/>
        <w:t>дільни,</w:t>
      </w:r>
      <w:r>
        <w:rPr>
          <w:spacing w:val="-4"/>
        </w:rPr>
        <w:t xml:space="preserve"> </w:t>
      </w:r>
      <w:r>
        <w:rPr>
          <w:spacing w:val="-2"/>
        </w:rPr>
        <w:t>дорівнює:</w:t>
      </w:r>
    </w:p>
    <w:p>
      <w:pPr>
        <w:pStyle w:val="Normal"/>
        <w:spacing w:lineRule="auto" w:line="379" w:before="160" w:after="0"/>
        <w:ind w:left="1430" w:right="3435" w:firstLine="3380"/>
        <w:rPr>
          <w:sz w:val="28"/>
        </w:rPr>
      </w:pPr>
      <w:r>
        <w:rPr>
          <w:i/>
          <w:sz w:val="23"/>
        </w:rPr>
        <w:t>I</w:t>
      </w:r>
      <w:r>
        <w:rPr>
          <w:i/>
          <w:position w:val="-5"/>
          <w:sz w:val="14"/>
        </w:rPr>
        <w:t>діл</w:t>
      </w:r>
      <w:r>
        <w:rPr>
          <w:i/>
          <w:spacing w:val="40"/>
          <w:position w:val="-5"/>
          <w:sz w:val="14"/>
        </w:rPr>
        <w:t xml:space="preserve"> </w:t>
      </w:r>
      <w:r>
        <w:rPr>
          <w:rFonts w:ascii="Symbol" w:hAnsi="Symbol"/>
          <w:sz w:val="23"/>
        </w:rPr>
        <w:t></w:t>
      </w:r>
      <w:r>
        <w:rPr>
          <w:spacing w:val="-19"/>
          <w:sz w:val="23"/>
        </w:rPr>
        <w:t xml:space="preserve"> </w:t>
      </w:r>
      <w:r>
        <w:rPr>
          <w:sz w:val="23"/>
        </w:rPr>
        <w:t>10</w:t>
      </w:r>
      <w:r>
        <w:rPr>
          <w:rFonts w:ascii="Symbol" w:hAnsi="Symbol"/>
          <w:sz w:val="23"/>
        </w:rPr>
        <w:t></w:t>
      </w:r>
      <w:r>
        <w:rPr>
          <w:spacing w:val="-28"/>
          <w:sz w:val="23"/>
        </w:rPr>
        <w:t xml:space="preserve"> </w:t>
      </w:r>
      <w:r>
        <w:rPr>
          <w:sz w:val="23"/>
        </w:rPr>
        <w:t xml:space="preserve">0,8 </w:t>
      </w:r>
      <w:r>
        <w:rPr>
          <w:rFonts w:ascii="Symbol" w:hAnsi="Symbol"/>
          <w:sz w:val="23"/>
        </w:rPr>
        <w:t></w:t>
      </w:r>
      <w:r>
        <w:rPr>
          <w:spacing w:val="-2"/>
          <w:sz w:val="23"/>
        </w:rPr>
        <w:t xml:space="preserve"> </w:t>
      </w:r>
      <w:r>
        <w:rPr>
          <w:sz w:val="23"/>
        </w:rPr>
        <w:t>8</w:t>
      </w:r>
      <w:r>
        <w:rPr>
          <w:spacing w:val="-20"/>
          <w:sz w:val="23"/>
        </w:rPr>
        <w:t xml:space="preserve"> </w:t>
      </w:r>
      <w:r>
        <w:rPr>
          <w:sz w:val="28"/>
        </w:rPr>
        <w:t>мА Повний опір резисторів дільника дорівнює:</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13" w:after="0"/>
        <w:rPr>
          <w:sz w:val="14"/>
        </w:rPr>
      </w:pPr>
      <w:r>
        <w:rPr>
          <w:sz w:val="14"/>
        </w:rPr>
      </w:r>
    </w:p>
    <w:p>
      <w:pPr>
        <w:pStyle w:val="Normal"/>
        <w:spacing w:before="1" w:after="0"/>
        <w:jc w:val="right"/>
        <w:rPr>
          <w:sz w:val="14"/>
        </w:rPr>
      </w:pPr>
      <w:r>
        <w:rPr>
          <w:i/>
          <w:spacing w:val="-5"/>
          <w:position w:val="6"/>
          <w:sz w:val="23"/>
        </w:rPr>
        <w:t>R</w:t>
      </w:r>
      <w:r>
        <w:rPr>
          <w:i/>
          <w:spacing w:val="-5"/>
          <w:sz w:val="14"/>
        </w:rPr>
        <w:t>б</w:t>
      </w:r>
      <w:r>
        <w:rPr>
          <w:spacing w:val="-5"/>
          <w:sz w:val="14"/>
        </w:rPr>
        <w:t>1</w:t>
      </w:r>
    </w:p>
    <w:p>
      <w:pPr>
        <w:pStyle w:val="Normal"/>
        <w:spacing w:before="158" w:after="0"/>
        <w:ind w:left="12" w:hanging="0"/>
        <w:rPr>
          <w:sz w:val="14"/>
        </w:rPr>
      </w:pPr>
      <w:r>
        <w:br w:type="column"/>
      </w:r>
      <w:r>
        <w:rPr>
          <w:rFonts w:ascii="Symbol" w:hAnsi="Symbol"/>
          <w:sz w:val="23"/>
        </w:rPr>
        <w:t></w:t>
      </w:r>
      <w:r>
        <w:rPr>
          <w:spacing w:val="-6"/>
          <w:sz w:val="23"/>
        </w:rPr>
        <w:t xml:space="preserve"> </w:t>
      </w:r>
      <w:r>
        <w:rPr>
          <w:i/>
          <w:sz w:val="23"/>
        </w:rPr>
        <w:t>R</w:t>
      </w:r>
      <w:r>
        <w:rPr>
          <w:i/>
          <w:position w:val="-5"/>
          <w:sz w:val="14"/>
        </w:rPr>
        <w:t>б</w:t>
      </w:r>
      <w:r>
        <w:rPr>
          <w:i/>
          <w:spacing w:val="-17"/>
          <w:position w:val="-5"/>
          <w:sz w:val="14"/>
        </w:rPr>
        <w:t xml:space="preserve"> </w:t>
      </w:r>
      <w:r>
        <w:rPr>
          <w:spacing w:val="-10"/>
          <w:position w:val="-5"/>
          <w:sz w:val="14"/>
        </w:rPr>
        <w:t>2</w:t>
      </w:r>
    </w:p>
    <w:p>
      <w:pPr>
        <w:pStyle w:val="Normal"/>
        <w:spacing w:lineRule="auto" w:line="180" w:before="23" w:after="0"/>
        <w:ind w:left="44" w:hanging="0"/>
        <w:jc w:val="center"/>
        <w:rPr>
          <w:i/>
          <w:i/>
          <w:sz w:val="14"/>
        </w:rPr>
      </w:pPr>
      <w:r>
        <w:br w:type="column"/>
      </w:r>
      <w:r>
        <w:rPr>
          <w:rFonts w:ascii="Symbol" w:hAnsi="Symbol"/>
          <w:position w:val="-11"/>
          <w:sz w:val="23"/>
        </w:rPr>
        <w:t></w:t>
      </w:r>
      <w:r>
        <w:rPr>
          <w:spacing w:val="18"/>
          <w:position w:val="-11"/>
          <w:sz w:val="23"/>
        </w:rPr>
        <w:t xml:space="preserve"> </w:t>
      </w:r>
      <w:r>
        <w:rPr>
          <w:i/>
          <w:position w:val="6"/>
          <w:sz w:val="23"/>
        </w:rPr>
        <w:t>U</w:t>
      </w:r>
      <w:r>
        <w:rPr>
          <w:i/>
          <w:sz w:val="14"/>
        </w:rPr>
        <w:t>дж</w:t>
      </w:r>
      <w:r>
        <w:rPr>
          <w:i/>
          <w:spacing w:val="2"/>
          <w:sz w:val="14"/>
        </w:rPr>
        <w:t xml:space="preserve"> </w:t>
      </w:r>
      <w:r>
        <w:rPr>
          <w:i/>
          <w:spacing w:val="-5"/>
          <w:sz w:val="14"/>
        </w:rPr>
        <w:t>жив</w:t>
      </w:r>
    </w:p>
    <w:p>
      <w:pPr>
        <w:pStyle w:val="Normal"/>
        <w:spacing w:lineRule="exact" w:line="109"/>
        <w:ind w:left="85" w:hanging="0"/>
        <w:jc w:val="center"/>
        <w:rPr>
          <w:i/>
          <w:i/>
          <w:sz w:val="23"/>
        </w:rPr>
      </w:pPr>
      <w:r>
        <mc:AlternateContent>
          <mc:Choice Requires="wps">
            <w:drawing>
              <wp:anchor behindDoc="1" distT="3175" distB="1905" distL="3810" distR="2540" simplePos="0" locked="0" layoutInCell="0" allowOverlap="1" relativeHeight="660">
                <wp:simplePos x="0" y="0"/>
                <wp:positionH relativeFrom="page">
                  <wp:posOffset>4215130</wp:posOffset>
                </wp:positionH>
                <wp:positionV relativeFrom="paragraph">
                  <wp:posOffset>-45085</wp:posOffset>
                </wp:positionV>
                <wp:extent cx="454025" cy="1270"/>
                <wp:effectExtent l="3810" t="3175" r="2540" b="1905"/>
                <wp:wrapNone/>
                <wp:docPr id="121" name="Graphic 326"/>
                <a:graphic xmlns:a="http://schemas.openxmlformats.org/drawingml/2006/main">
                  <a:graphicData uri="http://schemas.microsoft.com/office/word/2010/wordprocessingShape">
                    <wps:wsp>
                      <wps:cNvSpPr/>
                      <wps:spPr>
                        <a:xfrm>
                          <a:off x="0" y="0"/>
                          <a:ext cx="453960" cy="1440"/>
                        </a:xfrm>
                        <a:custGeom>
                          <a:avLst/>
                          <a:gdLst>
                            <a:gd name="textAreaLeft" fmla="*/ 0 w 257400"/>
                            <a:gd name="textAreaRight" fmla="*/ 258120 w 257400"/>
                            <a:gd name="textAreaTop" fmla="*/ 0 h 720"/>
                            <a:gd name="textAreaBottom" fmla="*/ 1440 h 720"/>
                          </a:gdLst>
                          <a:ahLst/>
                          <a:rect l="textAreaLeft" t="textAreaTop" r="textAreaRight" b="textAreaBottom"/>
                          <a:pathLst>
                            <a:path w="454025" h="0">
                              <a:moveTo>
                                <a:pt x="0" y="0"/>
                              </a:moveTo>
                              <a:lnTo>
                                <a:pt x="453587"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10"/>
          <w:w w:val="105"/>
          <w:sz w:val="23"/>
        </w:rPr>
        <w:t>I</w:t>
      </w:r>
    </w:p>
    <w:p>
      <w:pPr>
        <w:pStyle w:val="Style15"/>
        <w:spacing w:before="130" w:after="0"/>
        <w:ind w:left="110" w:hanging="0"/>
        <w:rPr/>
      </w:pPr>
      <w:r>
        <w:br w:type="column"/>
      </w:r>
      <w:r>
        <w:rPr/>
        <w:t>,</w:t>
      </w:r>
      <w:r>
        <w:rPr>
          <w:spacing w:val="-1"/>
        </w:rPr>
        <w:t xml:space="preserve"> </w:t>
      </w:r>
      <w:r>
        <w:rPr>
          <w:spacing w:val="-5"/>
        </w:rPr>
        <w:t>Ом</w:t>
      </w:r>
    </w:p>
    <w:p>
      <w:pPr>
        <w:sectPr>
          <w:type w:val="continuous"/>
          <w:pgSz w:w="11906" w:h="16838"/>
          <w:pgMar w:left="992" w:right="0" w:gutter="0" w:header="0" w:top="620" w:footer="657" w:bottom="960"/>
          <w:cols w:num="4" w:equalWidth="false" w:sep="false">
            <w:col w:w="4829" w:space="40"/>
            <w:col w:w="492" w:space="38"/>
            <w:col w:w="916" w:space="38"/>
            <w:col w:w="4559"/>
          </w:cols>
          <w:formProt w:val="false"/>
          <w:textDirection w:val="lrTb"/>
          <w:docGrid w:type="default" w:linePitch="100" w:charSpace="4096"/>
        </w:sectPr>
      </w:pPr>
    </w:p>
    <w:p>
      <w:pPr>
        <w:pStyle w:val="Normal"/>
        <w:spacing w:lineRule="exact" w:line="154"/>
        <w:ind w:left="1176" w:hanging="0"/>
        <w:jc w:val="center"/>
        <w:rPr>
          <w:i/>
          <w:i/>
          <w:sz w:val="14"/>
        </w:rPr>
      </w:pPr>
      <w:r>
        <w:rPr>
          <w:i/>
          <w:spacing w:val="-5"/>
          <w:sz w:val="14"/>
        </w:rPr>
        <w:t>діл</w:t>
      </w:r>
    </w:p>
    <w:p>
      <w:pPr>
        <w:pStyle w:val="Style15"/>
        <w:spacing w:before="27" w:after="0"/>
        <w:rPr>
          <w:i/>
          <w:i/>
          <w:sz w:val="14"/>
        </w:rPr>
      </w:pPr>
      <w:r>
        <w:rPr>
          <w:i/>
          <w:sz w:val="14"/>
        </w:rPr>
      </w:r>
    </w:p>
    <w:p>
      <w:pPr>
        <w:pStyle w:val="Style15"/>
        <w:ind w:left="54" w:hanging="0"/>
        <w:jc w:val="center"/>
        <w:rPr/>
      </w:pPr>
      <w:r>
        <w:rPr/>
        <w:t>Після</w:t>
      </w:r>
      <w:r>
        <w:rPr>
          <w:spacing w:val="-10"/>
        </w:rPr>
        <w:t xml:space="preserve"> </w:t>
      </w:r>
      <w:r>
        <w:rPr/>
        <w:t>підстановки</w:t>
      </w:r>
      <w:r>
        <w:rPr>
          <w:spacing w:val="-6"/>
        </w:rPr>
        <w:t xml:space="preserve"> </w:t>
      </w:r>
      <w:r>
        <w:rPr/>
        <w:t>відомих</w:t>
      </w:r>
      <w:r>
        <w:rPr>
          <w:spacing w:val="-5"/>
        </w:rPr>
        <w:t xml:space="preserve"> </w:t>
      </w:r>
      <w:r>
        <w:rPr/>
        <w:t>значень</w:t>
      </w:r>
      <w:r>
        <w:rPr>
          <w:spacing w:val="-7"/>
        </w:rPr>
        <w:t xml:space="preserve"> </w:t>
      </w:r>
      <w:r>
        <w:rPr/>
        <w:t>повний</w:t>
      </w:r>
      <w:r>
        <w:rPr>
          <w:spacing w:val="-6"/>
        </w:rPr>
        <w:t xml:space="preserve"> </w:t>
      </w:r>
      <w:r>
        <w:rPr/>
        <w:t>опір</w:t>
      </w:r>
      <w:r>
        <w:rPr>
          <w:spacing w:val="-6"/>
        </w:rPr>
        <w:t xml:space="preserve"> </w:t>
      </w:r>
      <w:r>
        <w:rPr/>
        <w:t>дільника</w:t>
      </w:r>
      <w:r>
        <w:rPr>
          <w:spacing w:val="-8"/>
        </w:rPr>
        <w:t xml:space="preserve"> </w:t>
      </w:r>
      <w:r>
        <w:rPr>
          <w:spacing w:val="-2"/>
        </w:rPr>
        <w:t>дорівнює:</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before="154" w:after="0"/>
        <w:rPr>
          <w:sz w:val="14"/>
        </w:rPr>
      </w:pPr>
      <w:r>
        <w:rPr>
          <w:sz w:val="14"/>
        </w:rPr>
      </w:r>
    </w:p>
    <w:p>
      <w:pPr>
        <w:pStyle w:val="Normal"/>
        <w:spacing w:before="1" w:after="0"/>
        <w:jc w:val="right"/>
        <w:rPr>
          <w:sz w:val="14"/>
        </w:rPr>
      </w:pPr>
      <w:r>
        <w:rPr>
          <w:i/>
          <w:spacing w:val="-5"/>
          <w:position w:val="6"/>
          <w:sz w:val="24"/>
        </w:rPr>
        <w:t>R</w:t>
      </w:r>
      <w:r>
        <w:rPr>
          <w:i/>
          <w:spacing w:val="-5"/>
          <w:sz w:val="14"/>
        </w:rPr>
        <w:t>б</w:t>
      </w:r>
      <w:r>
        <w:rPr>
          <w:spacing w:val="-5"/>
          <w:sz w:val="14"/>
        </w:rPr>
        <w:t>1</w:t>
      </w:r>
    </w:p>
    <w:p>
      <w:pPr>
        <w:pStyle w:val="Style15"/>
        <w:spacing w:before="137" w:after="0"/>
        <w:rPr>
          <w:sz w:val="14"/>
        </w:rPr>
      </w:pPr>
      <w:r>
        <w:br w:type="column"/>
      </w:r>
      <w:r>
        <w:rPr>
          <w:sz w:val="14"/>
        </w:rPr>
      </w:r>
    </w:p>
    <w:p>
      <w:pPr>
        <w:pStyle w:val="Normal"/>
        <w:ind w:left="12" w:hanging="0"/>
        <w:rPr>
          <w:sz w:val="14"/>
        </w:rPr>
      </w:pPr>
      <w:r>
        <w:rPr>
          <w:rFonts w:ascii="Symbol" w:hAnsi="Symbol"/>
          <w:spacing w:val="-2"/>
          <w:position w:val="-5"/>
          <w:sz w:val="24"/>
        </w:rPr>
        <w:t></w:t>
      </w:r>
      <w:r>
        <w:rPr>
          <w:spacing w:val="-11"/>
          <w:sz w:val="24"/>
        </w:rPr>
        <w:t xml:space="preserve"> </w:t>
      </w:r>
      <w:r>
        <w:rPr>
          <w:i/>
          <w:spacing w:val="-2"/>
          <w:sz w:val="24"/>
        </w:rPr>
        <w:t>R</w:t>
      </w:r>
      <w:r>
        <w:rPr>
          <w:i/>
          <w:spacing w:val="-2"/>
          <w:position w:val="-5"/>
          <w:sz w:val="14"/>
        </w:rPr>
        <w:t>б</w:t>
      </w:r>
      <w:r>
        <w:rPr>
          <w:i/>
          <w:spacing w:val="-18"/>
          <w:position w:val="-5"/>
          <w:sz w:val="14"/>
        </w:rPr>
        <w:t xml:space="preserve"> </w:t>
      </w:r>
      <w:r>
        <w:rPr>
          <w:spacing w:val="-10"/>
          <w:position w:val="-5"/>
          <w:sz w:val="14"/>
        </w:rPr>
        <w:t>2</w:t>
      </w:r>
    </w:p>
    <w:p>
      <w:pPr>
        <w:pStyle w:val="Normal"/>
        <w:tabs>
          <w:tab w:val="clear" w:pos="720"/>
          <w:tab w:val="left" w:pos="388" w:leader="none"/>
        </w:tabs>
        <w:spacing w:lineRule="auto" w:line="180" w:before="188" w:after="0"/>
        <w:ind w:left="43" w:hanging="0"/>
        <w:rPr>
          <w:sz w:val="24"/>
        </w:rPr>
      </w:pPr>
      <w:r>
        <w:br w:type="column"/>
      </w:r>
      <w:r>
        <w:rPr>
          <w:rFonts w:ascii="Symbol" w:hAnsi="Symbol"/>
          <w:spacing w:val="-10"/>
          <w:position w:val="-14"/>
          <w:sz w:val="24"/>
        </w:rPr>
        <w:t></w:t>
      </w:r>
      <w:r>
        <w:rPr>
          <w:position w:val="-14"/>
          <w:sz w:val="24"/>
        </w:rPr>
        <w:tab/>
      </w:r>
      <w:r>
        <w:rPr>
          <w:spacing w:val="-5"/>
          <w:sz w:val="24"/>
        </w:rPr>
        <w:t>12</w:t>
      </w:r>
    </w:p>
    <w:p>
      <w:pPr>
        <w:pStyle w:val="Normal"/>
        <w:spacing w:lineRule="exact" w:line="229"/>
        <w:ind w:left="253" w:hanging="0"/>
        <w:rPr>
          <w:sz w:val="24"/>
        </w:rPr>
      </w:pPr>
      <w:r>
        <mc:AlternateContent>
          <mc:Choice Requires="wps">
            <w:drawing>
              <wp:anchor behindDoc="1" distT="3175" distB="1905" distL="3810" distR="2540" simplePos="0" locked="0" layoutInCell="0" allowOverlap="1" relativeHeight="661">
                <wp:simplePos x="0" y="0"/>
                <wp:positionH relativeFrom="page">
                  <wp:posOffset>4081780</wp:posOffset>
                </wp:positionH>
                <wp:positionV relativeFrom="paragraph">
                  <wp:posOffset>-42545</wp:posOffset>
                </wp:positionV>
                <wp:extent cx="351155" cy="1270"/>
                <wp:effectExtent l="3810" t="3175" r="2540" b="1905"/>
                <wp:wrapNone/>
                <wp:docPr id="122" name="Graphic 327"/>
                <a:graphic xmlns:a="http://schemas.openxmlformats.org/drawingml/2006/main">
                  <a:graphicData uri="http://schemas.microsoft.com/office/word/2010/wordprocessingShape">
                    <wps:wsp>
                      <wps:cNvSpPr/>
                      <wps:spPr>
                        <a:xfrm>
                          <a:off x="0" y="0"/>
                          <a:ext cx="351000" cy="1440"/>
                        </a:xfrm>
                        <a:custGeom>
                          <a:avLst/>
                          <a:gdLst>
                            <a:gd name="textAreaLeft" fmla="*/ 0 w 199080"/>
                            <a:gd name="textAreaRight" fmla="*/ 199800 w 199080"/>
                            <a:gd name="textAreaTop" fmla="*/ 0 h 720"/>
                            <a:gd name="textAreaBottom" fmla="*/ 1440 h 720"/>
                          </a:gdLst>
                          <a:ahLst/>
                          <a:rect l="textAreaLeft" t="textAreaTop" r="textAreaRight" b="textAreaBottom"/>
                          <a:pathLst>
                            <a:path w="351155" h="0">
                              <a:moveTo>
                                <a:pt x="0" y="0"/>
                              </a:moveTo>
                              <a:lnTo>
                                <a:pt x="350904"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spacing w:val="-4"/>
          <w:sz w:val="24"/>
        </w:rPr>
        <w:t>0,008</w:t>
      </w:r>
    </w:p>
    <w:p>
      <w:pPr>
        <w:pStyle w:val="Style15"/>
        <w:spacing w:before="2" w:after="0"/>
        <w:rPr>
          <w:sz w:val="24"/>
        </w:rPr>
      </w:pPr>
      <w:r>
        <w:br w:type="column"/>
      </w:r>
      <w:r>
        <w:rPr>
          <w:sz w:val="24"/>
        </w:rPr>
      </w:r>
    </w:p>
    <w:p>
      <w:pPr>
        <w:pStyle w:val="Normal"/>
        <w:ind w:left="9" w:hanging="0"/>
        <w:rPr>
          <w:sz w:val="28"/>
        </w:rPr>
      </w:pPr>
      <w:r>
        <w:rPr>
          <w:rFonts w:ascii="Symbol" w:hAnsi="Symbol"/>
          <w:sz w:val="24"/>
        </w:rPr>
        <w:t></w:t>
      </w:r>
      <w:r>
        <w:rPr>
          <w:spacing w:val="-19"/>
          <w:sz w:val="24"/>
        </w:rPr>
        <w:t xml:space="preserve"> </w:t>
      </w:r>
      <w:r>
        <w:rPr>
          <w:sz w:val="24"/>
        </w:rPr>
        <w:t>1500</w:t>
      </w:r>
      <w:r>
        <w:rPr>
          <w:spacing w:val="49"/>
          <w:sz w:val="24"/>
        </w:rPr>
        <w:t xml:space="preserve"> </w:t>
      </w:r>
      <w:r>
        <w:rPr>
          <w:spacing w:val="-5"/>
          <w:sz w:val="28"/>
        </w:rPr>
        <w:t>Ом</w:t>
      </w:r>
    </w:p>
    <w:p>
      <w:pPr>
        <w:sectPr>
          <w:type w:val="continuous"/>
          <w:pgSz w:w="11906" w:h="16838"/>
          <w:pgMar w:left="992" w:right="0" w:gutter="0" w:header="0" w:top="620" w:footer="657" w:bottom="960"/>
          <w:cols w:num="4" w:equalWidth="false" w:sep="false">
            <w:col w:w="4618" w:space="40"/>
            <w:col w:w="493" w:space="38"/>
            <w:col w:w="815" w:space="38"/>
            <w:col w:w="4870"/>
          </w:cols>
          <w:formProt w:val="false"/>
          <w:textDirection w:val="lrTb"/>
          <w:docGrid w:type="default" w:linePitch="100" w:charSpace="4096"/>
        </w:sectPr>
      </w:pPr>
    </w:p>
    <w:p>
      <w:pPr>
        <w:pStyle w:val="Style15"/>
        <w:spacing w:lineRule="auto" w:line="360" w:before="207" w:after="0"/>
        <w:ind w:left="710" w:right="847" w:firstLine="719"/>
        <w:jc w:val="both"/>
        <w:rPr/>
      </w:pPr>
      <w:r>
        <w:rPr/>
        <w:t>Для подальших розрахунків необхідно розрахувати</w:t>
      </w:r>
      <w:r>
        <w:rPr>
          <w:spacing w:val="40"/>
        </w:rPr>
        <w:t xml:space="preserve"> </w:t>
      </w:r>
      <w:r>
        <w:rPr/>
        <w:t xml:space="preserve">напругу на емітері в режимі спокою (відсутності сигналу). При розрахунку транзисторного каскаду необхідно враховувати такий фактор: напруга база – емітер робочого транзистора при прямому включенні емітерного переходу не перевищує 0,7 </w:t>
      </w:r>
      <w:r>
        <w:rPr>
          <w:spacing w:val="-6"/>
        </w:rPr>
        <w:t>В.</w:t>
      </w:r>
    </w:p>
    <w:p>
      <w:pPr>
        <w:pStyle w:val="Style15"/>
        <w:ind w:left="211" w:hanging="0"/>
        <w:jc w:val="center"/>
        <w:rPr/>
      </w:pPr>
      <w:r>
        <w:rPr/>
        <w:t>Напруга</w:t>
      </w:r>
      <w:r>
        <w:rPr>
          <w:spacing w:val="-10"/>
        </w:rPr>
        <w:t xml:space="preserve"> </w:t>
      </w:r>
      <w:r>
        <w:rPr/>
        <w:t>на</w:t>
      </w:r>
      <w:r>
        <w:rPr>
          <w:spacing w:val="-5"/>
        </w:rPr>
        <w:t xml:space="preserve"> </w:t>
      </w:r>
      <w:r>
        <w:rPr/>
        <w:t>емітері</w:t>
      </w:r>
      <w:r>
        <w:rPr>
          <w:spacing w:val="-3"/>
        </w:rPr>
        <w:t xml:space="preserve"> </w:t>
      </w:r>
      <w:r>
        <w:rPr/>
        <w:t>в</w:t>
      </w:r>
      <w:r>
        <w:rPr>
          <w:spacing w:val="-9"/>
        </w:rPr>
        <w:t xml:space="preserve"> </w:t>
      </w:r>
      <w:r>
        <w:rPr/>
        <w:t>режимі</w:t>
      </w:r>
      <w:r>
        <w:rPr>
          <w:spacing w:val="-6"/>
        </w:rPr>
        <w:t xml:space="preserve"> </w:t>
      </w:r>
      <w:r>
        <w:rPr/>
        <w:t>без</w:t>
      </w:r>
      <w:r>
        <w:rPr>
          <w:spacing w:val="-6"/>
        </w:rPr>
        <w:t xml:space="preserve"> </w:t>
      </w:r>
      <w:r>
        <w:rPr/>
        <w:t>вхідного</w:t>
      </w:r>
      <w:r>
        <w:rPr>
          <w:spacing w:val="-3"/>
        </w:rPr>
        <w:t xml:space="preserve"> </w:t>
      </w:r>
      <w:r>
        <w:rPr/>
        <w:t>сигналу</w:t>
      </w:r>
      <w:r>
        <w:rPr>
          <w:spacing w:val="-4"/>
        </w:rPr>
        <w:t xml:space="preserve"> </w:t>
      </w:r>
      <w:r>
        <w:rPr/>
        <w:t>розраховується</w:t>
      </w:r>
      <w:r>
        <w:rPr>
          <w:spacing w:val="-4"/>
        </w:rPr>
        <w:t xml:space="preserve"> </w:t>
      </w:r>
      <w:r>
        <w:rPr>
          <w:spacing w:val="-5"/>
        </w:rPr>
        <w:t>як:</w:t>
      </w:r>
    </w:p>
    <w:p>
      <w:pPr>
        <w:pStyle w:val="Normal"/>
        <w:spacing w:before="161" w:after="0"/>
        <w:ind w:left="593" w:hanging="0"/>
        <w:jc w:val="center"/>
        <w:rPr>
          <w:sz w:val="28"/>
        </w:rPr>
      </w:pPr>
      <w:r>
        <w:rPr>
          <w:i/>
          <w:sz w:val="24"/>
        </w:rPr>
        <w:t>U</w:t>
      </w:r>
      <w:r>
        <w:rPr>
          <w:i/>
          <w:position w:val="-5"/>
          <w:sz w:val="14"/>
        </w:rPr>
        <w:t>е</w:t>
      </w:r>
      <w:r>
        <w:rPr>
          <w:i/>
          <w:spacing w:val="57"/>
          <w:position w:val="-5"/>
          <w:sz w:val="14"/>
        </w:rPr>
        <w:t xml:space="preserve"> </w:t>
      </w:r>
      <w:r>
        <w:rPr>
          <w:rFonts w:ascii="Symbol" w:hAnsi="Symbol"/>
          <w:sz w:val="24"/>
        </w:rPr>
        <w:t></w:t>
      </w:r>
      <w:r>
        <w:rPr>
          <w:spacing w:val="14"/>
          <w:sz w:val="24"/>
        </w:rPr>
        <w:t xml:space="preserve"> </w:t>
      </w:r>
      <w:r>
        <w:rPr>
          <w:i/>
          <w:sz w:val="24"/>
        </w:rPr>
        <w:t>I</w:t>
      </w:r>
      <w:r>
        <w:rPr>
          <w:i/>
          <w:position w:val="-5"/>
          <w:sz w:val="14"/>
        </w:rPr>
        <w:t>к</w:t>
      </w:r>
      <w:r>
        <w:rPr>
          <w:i/>
          <w:spacing w:val="-21"/>
          <w:position w:val="-5"/>
          <w:sz w:val="14"/>
        </w:rPr>
        <w:t xml:space="preserve"> </w:t>
      </w:r>
      <w:r>
        <w:rPr>
          <w:position w:val="-5"/>
          <w:sz w:val="14"/>
        </w:rPr>
        <w:t>0</w:t>
      </w:r>
      <w:r>
        <w:rPr>
          <w:spacing w:val="21"/>
          <w:position w:val="-5"/>
          <w:sz w:val="14"/>
        </w:rPr>
        <w:t xml:space="preserve"> </w:t>
      </w:r>
      <w:r>
        <w:rPr>
          <w:rFonts w:ascii="Symbol" w:hAnsi="Symbol"/>
          <w:sz w:val="24"/>
        </w:rPr>
        <w:t></w:t>
      </w:r>
      <w:r>
        <w:rPr>
          <w:spacing w:val="-20"/>
          <w:sz w:val="24"/>
        </w:rPr>
        <w:t xml:space="preserve"> </w:t>
      </w:r>
      <w:r>
        <w:rPr>
          <w:i/>
          <w:sz w:val="24"/>
        </w:rPr>
        <w:t>R</w:t>
      </w:r>
      <w:r>
        <w:rPr>
          <w:i/>
          <w:position w:val="-5"/>
          <w:sz w:val="14"/>
        </w:rPr>
        <w:t>е</w:t>
      </w:r>
      <w:r>
        <w:rPr>
          <w:i/>
          <w:spacing w:val="14"/>
          <w:position w:val="-5"/>
          <w:sz w:val="14"/>
        </w:rPr>
        <w:t xml:space="preserve"> </w:t>
      </w:r>
      <w:r>
        <w:rPr>
          <w:spacing w:val="-5"/>
          <w:sz w:val="28"/>
        </w:rPr>
        <w:t>,В</w:t>
      </w:r>
    </w:p>
    <w:p>
      <w:pPr>
        <w:pStyle w:val="Style15"/>
        <w:spacing w:before="191" w:after="0"/>
        <w:ind w:left="-1" w:right="5782" w:hanging="0"/>
        <w:jc w:val="center"/>
        <w:rPr/>
      </w:pPr>
      <w:r>
        <w:rPr/>
        <w:t>Після</w:t>
      </w:r>
      <w:r>
        <w:rPr>
          <w:spacing w:val="-3"/>
        </w:rPr>
        <w:t xml:space="preserve"> </w:t>
      </w:r>
      <w:r>
        <w:rPr>
          <w:spacing w:val="-2"/>
        </w:rPr>
        <w:t>підстановки:</w:t>
      </w:r>
    </w:p>
    <w:p>
      <w:pPr>
        <w:pStyle w:val="Normal"/>
        <w:spacing w:before="161" w:after="0"/>
        <w:ind w:left="593" w:hanging="0"/>
        <w:jc w:val="center"/>
        <w:rPr>
          <w:sz w:val="28"/>
        </w:rPr>
      </w:pPr>
      <w:r>
        <w:rPr>
          <w:i/>
          <w:w w:val="105"/>
          <w:sz w:val="23"/>
        </w:rPr>
        <w:t>U</w:t>
      </w:r>
      <w:r>
        <w:rPr>
          <w:i/>
          <w:w w:val="105"/>
          <w:position w:val="-5"/>
          <w:sz w:val="14"/>
        </w:rPr>
        <w:t>е</w:t>
      </w:r>
      <w:r>
        <w:rPr>
          <w:i/>
          <w:spacing w:val="51"/>
          <w:w w:val="105"/>
          <w:position w:val="-5"/>
          <w:sz w:val="14"/>
        </w:rPr>
        <w:t xml:space="preserve"> </w:t>
      </w:r>
      <w:r>
        <w:rPr>
          <w:rFonts w:ascii="Symbol" w:hAnsi="Symbol"/>
          <w:w w:val="105"/>
          <w:sz w:val="23"/>
        </w:rPr>
        <w:t></w:t>
      </w:r>
      <w:r>
        <w:rPr>
          <w:spacing w:val="-3"/>
          <w:w w:val="105"/>
          <w:sz w:val="23"/>
        </w:rPr>
        <w:t xml:space="preserve"> </w:t>
      </w:r>
      <w:r>
        <w:rPr>
          <w:w w:val="105"/>
          <w:sz w:val="23"/>
        </w:rPr>
        <w:t>0,02</w:t>
      </w:r>
      <w:r>
        <w:rPr>
          <w:rFonts w:ascii="Symbol" w:hAnsi="Symbol"/>
          <w:w w:val="105"/>
          <w:sz w:val="23"/>
        </w:rPr>
        <w:t></w:t>
      </w:r>
      <w:r>
        <w:rPr>
          <w:spacing w:val="-30"/>
          <w:w w:val="105"/>
          <w:sz w:val="23"/>
        </w:rPr>
        <w:t xml:space="preserve"> </w:t>
      </w:r>
      <w:r>
        <w:rPr>
          <w:w w:val="105"/>
          <w:sz w:val="23"/>
        </w:rPr>
        <w:t>27</w:t>
      </w:r>
      <w:r>
        <w:rPr>
          <w:spacing w:val="-7"/>
          <w:w w:val="105"/>
          <w:sz w:val="23"/>
        </w:rPr>
        <w:t xml:space="preserve"> </w:t>
      </w:r>
      <w:r>
        <w:rPr>
          <w:rFonts w:ascii="Symbol" w:hAnsi="Symbol"/>
          <w:w w:val="105"/>
          <w:sz w:val="23"/>
        </w:rPr>
        <w:t></w:t>
      </w:r>
      <w:r>
        <w:rPr>
          <w:spacing w:val="-3"/>
          <w:w w:val="105"/>
          <w:sz w:val="23"/>
        </w:rPr>
        <w:t xml:space="preserve"> </w:t>
      </w:r>
      <w:r>
        <w:rPr>
          <w:w w:val="105"/>
          <w:sz w:val="23"/>
        </w:rPr>
        <w:t>0,54</w:t>
      </w:r>
      <w:r>
        <w:rPr>
          <w:spacing w:val="-28"/>
          <w:w w:val="105"/>
          <w:sz w:val="23"/>
        </w:rPr>
        <w:t xml:space="preserve"> </w:t>
      </w:r>
      <w:r>
        <w:rPr>
          <w:spacing w:val="-10"/>
          <w:w w:val="105"/>
          <w:sz w:val="28"/>
        </w:rPr>
        <w:t>В</w:t>
      </w:r>
    </w:p>
    <w:p>
      <w:pPr>
        <w:pStyle w:val="Style15"/>
        <w:spacing w:before="190" w:after="0"/>
        <w:ind w:left="1430" w:hanging="0"/>
        <w:rPr/>
      </w:pPr>
      <w:r>
        <w:rPr/>
        <w:t>Напруга,</w:t>
      </w:r>
      <w:r>
        <w:rPr>
          <w:spacing w:val="-8"/>
        </w:rPr>
        <w:t xml:space="preserve"> </w:t>
      </w:r>
      <w:r>
        <w:rPr/>
        <w:t>що</w:t>
      </w:r>
      <w:r>
        <w:rPr>
          <w:spacing w:val="-3"/>
        </w:rPr>
        <w:t xml:space="preserve"> </w:t>
      </w:r>
      <w:r>
        <w:rPr/>
        <w:t>подається</w:t>
      </w:r>
      <w:r>
        <w:rPr>
          <w:spacing w:val="-4"/>
        </w:rPr>
        <w:t xml:space="preserve"> </w:t>
      </w:r>
      <w:r>
        <w:rPr/>
        <w:t>на</w:t>
      </w:r>
      <w:r>
        <w:rPr>
          <w:spacing w:val="-5"/>
        </w:rPr>
        <w:t xml:space="preserve"> </w:t>
      </w:r>
      <w:r>
        <w:rPr/>
        <w:t>базу,</w:t>
      </w:r>
      <w:r>
        <w:rPr>
          <w:spacing w:val="-4"/>
        </w:rPr>
        <w:t xml:space="preserve"> </w:t>
      </w:r>
      <w:r>
        <w:rPr/>
        <w:t>визначається</w:t>
      </w:r>
      <w:r>
        <w:rPr>
          <w:spacing w:val="-5"/>
        </w:rPr>
        <w:t xml:space="preserve"> </w:t>
      </w:r>
      <w:r>
        <w:rPr/>
        <w:t>за</w:t>
      </w:r>
      <w:r>
        <w:rPr>
          <w:spacing w:val="-5"/>
        </w:rPr>
        <w:t xml:space="preserve"> </w:t>
      </w:r>
      <w:r>
        <w:rPr>
          <w:spacing w:val="-2"/>
        </w:rPr>
        <w:t>формулою:</w:t>
      </w:r>
    </w:p>
    <w:p>
      <w:pPr>
        <w:pStyle w:val="Normal"/>
        <w:spacing w:before="161" w:after="0"/>
        <w:ind w:left="594" w:hanging="0"/>
        <w:jc w:val="center"/>
        <w:rPr>
          <w:sz w:val="28"/>
        </w:rPr>
      </w:pPr>
      <w:r>
        <w:rPr>
          <w:i/>
          <w:w w:val="105"/>
          <w:sz w:val="23"/>
        </w:rPr>
        <w:t>U</w:t>
      </w:r>
      <w:r>
        <w:rPr>
          <w:i/>
          <w:w w:val="105"/>
          <w:position w:val="-5"/>
          <w:sz w:val="14"/>
        </w:rPr>
        <w:t>б</w:t>
      </w:r>
      <w:r>
        <w:rPr>
          <w:i/>
          <w:spacing w:val="64"/>
          <w:w w:val="105"/>
          <w:position w:val="-5"/>
          <w:sz w:val="14"/>
        </w:rPr>
        <w:t xml:space="preserve"> </w:t>
      </w:r>
      <w:r>
        <w:rPr>
          <w:rFonts w:ascii="Symbol" w:hAnsi="Symbol"/>
          <w:w w:val="105"/>
          <w:sz w:val="23"/>
        </w:rPr>
        <w:t></w:t>
      </w:r>
      <w:r>
        <w:rPr>
          <w:spacing w:val="-17"/>
          <w:w w:val="105"/>
          <w:sz w:val="23"/>
        </w:rPr>
        <w:t xml:space="preserve"> </w:t>
      </w:r>
      <w:r>
        <w:rPr>
          <w:i/>
          <w:w w:val="105"/>
          <w:sz w:val="23"/>
        </w:rPr>
        <w:t>U</w:t>
      </w:r>
      <w:r>
        <w:rPr>
          <w:i/>
          <w:w w:val="105"/>
          <w:position w:val="-5"/>
          <w:sz w:val="14"/>
        </w:rPr>
        <w:t>е</w:t>
      </w:r>
      <w:r>
        <w:rPr>
          <w:i/>
          <w:spacing w:val="34"/>
          <w:w w:val="105"/>
          <w:position w:val="-5"/>
          <w:sz w:val="14"/>
        </w:rPr>
        <w:t xml:space="preserve"> </w:t>
      </w:r>
      <w:r>
        <w:rPr>
          <w:rFonts w:ascii="Symbol" w:hAnsi="Symbol"/>
          <w:w w:val="105"/>
          <w:sz w:val="23"/>
        </w:rPr>
        <w:t></w:t>
      </w:r>
      <w:r>
        <w:rPr>
          <w:spacing w:val="-37"/>
          <w:w w:val="105"/>
          <w:sz w:val="23"/>
        </w:rPr>
        <w:t xml:space="preserve"> </w:t>
      </w:r>
      <w:r>
        <w:rPr>
          <w:i/>
          <w:w w:val="105"/>
          <w:sz w:val="23"/>
        </w:rPr>
        <w:t>U</w:t>
      </w:r>
      <w:r>
        <w:rPr>
          <w:i/>
          <w:w w:val="105"/>
          <w:position w:val="-5"/>
          <w:sz w:val="14"/>
        </w:rPr>
        <w:t>бе</w:t>
      </w:r>
      <w:r>
        <w:rPr>
          <w:i/>
          <w:spacing w:val="3"/>
          <w:w w:val="105"/>
          <w:position w:val="-5"/>
          <w:sz w:val="14"/>
        </w:rPr>
        <w:t xml:space="preserve"> </w:t>
      </w:r>
      <w:r>
        <w:rPr>
          <w:w w:val="105"/>
          <w:sz w:val="28"/>
        </w:rPr>
        <w:t>,</w:t>
      </w:r>
      <w:r>
        <w:rPr>
          <w:spacing w:val="3"/>
          <w:w w:val="105"/>
          <w:sz w:val="28"/>
        </w:rPr>
        <w:t xml:space="preserve"> </w:t>
      </w:r>
      <w:r>
        <w:rPr>
          <w:spacing w:val="-10"/>
          <w:w w:val="105"/>
          <w:sz w:val="28"/>
        </w:rPr>
        <w:t>В</w:t>
      </w:r>
    </w:p>
    <w:p>
      <w:pPr>
        <w:pStyle w:val="Style15"/>
        <w:spacing w:before="190" w:after="0"/>
        <w:ind w:right="7312" w:hanging="0"/>
        <w:jc w:val="center"/>
        <w:rPr/>
      </w:pPr>
      <w:r>
        <w:rPr/>
        <w:t>Виходячи</w:t>
      </w:r>
      <w:r>
        <w:rPr>
          <w:spacing w:val="-4"/>
        </w:rPr>
        <w:t xml:space="preserve"> </w:t>
      </w:r>
      <w:r>
        <w:rPr/>
        <w:t>з</w:t>
      </w:r>
      <w:r>
        <w:rPr>
          <w:spacing w:val="-4"/>
        </w:rPr>
        <w:t xml:space="preserve"> </w:t>
      </w:r>
      <w:r>
        <w:rPr>
          <w:spacing w:val="-2"/>
        </w:rPr>
        <w:t>цього:</w:t>
      </w:r>
    </w:p>
    <w:p>
      <w:pPr>
        <w:pStyle w:val="Normal"/>
        <w:spacing w:before="163" w:after="0"/>
        <w:ind w:left="-1" w:right="124" w:hanging="0"/>
        <w:jc w:val="center"/>
        <w:rPr>
          <w:sz w:val="28"/>
        </w:rPr>
      </w:pPr>
      <w:r>
        <w:rPr>
          <w:i/>
          <w:w w:val="105"/>
          <w:sz w:val="23"/>
        </w:rPr>
        <w:t>U</w:t>
      </w:r>
      <w:r>
        <w:rPr>
          <w:i/>
          <w:w w:val="105"/>
          <w:position w:val="-5"/>
          <w:sz w:val="14"/>
        </w:rPr>
        <w:t>б</w:t>
      </w:r>
      <w:r>
        <w:rPr>
          <w:i/>
          <w:spacing w:val="41"/>
          <w:w w:val="105"/>
          <w:position w:val="-5"/>
          <w:sz w:val="14"/>
        </w:rPr>
        <w:t xml:space="preserve"> </w:t>
      </w:r>
      <w:r>
        <w:rPr>
          <w:rFonts w:ascii="Symbol" w:hAnsi="Symbol"/>
          <w:w w:val="105"/>
          <w:sz w:val="23"/>
        </w:rPr>
        <w:t></w:t>
      </w:r>
      <w:r>
        <w:rPr>
          <w:spacing w:val="-7"/>
          <w:w w:val="105"/>
          <w:sz w:val="23"/>
        </w:rPr>
        <w:t xml:space="preserve"> </w:t>
      </w:r>
      <w:r>
        <w:rPr>
          <w:w w:val="105"/>
          <w:sz w:val="23"/>
        </w:rPr>
        <w:t>0,54</w:t>
      </w:r>
      <w:r>
        <w:rPr>
          <w:spacing w:val="-33"/>
          <w:w w:val="105"/>
          <w:sz w:val="23"/>
        </w:rPr>
        <w:t xml:space="preserve"> </w:t>
      </w:r>
      <w:r>
        <w:rPr>
          <w:rFonts w:ascii="Symbol" w:hAnsi="Symbol"/>
          <w:w w:val="105"/>
          <w:sz w:val="23"/>
        </w:rPr>
        <w:t></w:t>
      </w:r>
      <w:r>
        <w:rPr>
          <w:spacing w:val="-22"/>
          <w:w w:val="105"/>
          <w:sz w:val="23"/>
        </w:rPr>
        <w:t xml:space="preserve"> </w:t>
      </w:r>
      <w:r>
        <w:rPr>
          <w:w w:val="105"/>
          <w:sz w:val="23"/>
        </w:rPr>
        <w:t>0,66</w:t>
      </w:r>
      <w:r>
        <w:rPr>
          <w:spacing w:val="-15"/>
          <w:w w:val="105"/>
          <w:sz w:val="23"/>
        </w:rPr>
        <w:t xml:space="preserve"> </w:t>
      </w:r>
      <w:r>
        <w:rPr>
          <w:rFonts w:ascii="Symbol" w:hAnsi="Symbol"/>
          <w:w w:val="105"/>
          <w:sz w:val="23"/>
        </w:rPr>
        <w:t></w:t>
      </w:r>
      <w:r>
        <w:rPr>
          <w:spacing w:val="-26"/>
          <w:w w:val="105"/>
          <w:sz w:val="23"/>
        </w:rPr>
        <w:t xml:space="preserve"> </w:t>
      </w:r>
      <w:r>
        <w:rPr>
          <w:w w:val="105"/>
          <w:sz w:val="23"/>
        </w:rPr>
        <w:t>1,2</w:t>
      </w:r>
      <w:r>
        <w:rPr>
          <w:spacing w:val="-33"/>
          <w:w w:val="105"/>
          <w:sz w:val="23"/>
        </w:rPr>
        <w:t xml:space="preserve"> </w:t>
      </w:r>
      <w:r>
        <w:rPr>
          <w:spacing w:val="-10"/>
          <w:w w:val="105"/>
          <w:sz w:val="28"/>
        </w:rPr>
        <w:t>В</w:t>
      </w:r>
    </w:p>
    <w:p>
      <w:pPr>
        <w:pStyle w:val="Style15"/>
        <w:spacing w:lineRule="atLeast" w:line="480" w:before="33" w:after="0"/>
        <w:ind w:left="710" w:right="964" w:firstLine="719"/>
        <w:rPr/>
      </w:pPr>
      <w:r>
        <w:rPr/>
        <w:t>Через</w:t>
      </w:r>
      <w:r>
        <w:rPr>
          <w:spacing w:val="-6"/>
        </w:rPr>
        <w:t xml:space="preserve"> </w:t>
      </w:r>
      <w:r>
        <w:rPr/>
        <w:t>формулу</w:t>
      </w:r>
      <w:r>
        <w:rPr>
          <w:spacing w:val="-4"/>
        </w:rPr>
        <w:t xml:space="preserve"> </w:t>
      </w:r>
      <w:r>
        <w:rPr/>
        <w:t>дільника</w:t>
      </w:r>
      <w:r>
        <w:rPr>
          <w:spacing w:val="-5"/>
        </w:rPr>
        <w:t xml:space="preserve"> </w:t>
      </w:r>
      <w:r>
        <w:rPr/>
        <w:t>напруги</w:t>
      </w:r>
      <w:r>
        <w:rPr>
          <w:spacing w:val="-5"/>
        </w:rPr>
        <w:t xml:space="preserve"> </w:t>
      </w:r>
      <w:r>
        <w:rPr/>
        <w:t>можна</w:t>
      </w:r>
      <w:r>
        <w:rPr>
          <w:spacing w:val="-7"/>
        </w:rPr>
        <w:t xml:space="preserve"> </w:t>
      </w:r>
      <w:r>
        <w:rPr/>
        <w:t>знайти</w:t>
      </w:r>
      <w:r>
        <w:rPr>
          <w:spacing w:val="-5"/>
        </w:rPr>
        <w:t xml:space="preserve"> </w:t>
      </w:r>
      <w:r>
        <w:rPr/>
        <w:t>значення</w:t>
      </w:r>
      <w:r>
        <w:rPr>
          <w:spacing w:val="-8"/>
        </w:rPr>
        <w:t xml:space="preserve"> </w:t>
      </w:r>
      <w:r>
        <w:rPr/>
        <w:t>опорів резисторів цього дільника, що підключається до бази:</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rPr>
          <w:sz w:val="13"/>
        </w:rPr>
      </w:pPr>
      <w:r>
        <w:rPr>
          <w:sz w:val="13"/>
        </w:rPr>
      </w:r>
    </w:p>
    <w:p>
      <w:pPr>
        <w:pStyle w:val="Style15"/>
        <w:spacing w:before="28" w:after="0"/>
        <w:rPr>
          <w:sz w:val="13"/>
        </w:rPr>
      </w:pPr>
      <w:r>
        <w:rPr>
          <w:sz w:val="13"/>
        </w:rPr>
      </w:r>
    </w:p>
    <w:p>
      <w:pPr>
        <w:pStyle w:val="Normal"/>
        <w:jc w:val="right"/>
        <w:rPr>
          <w:sz w:val="13"/>
        </w:rPr>
      </w:pPr>
      <w:r>
        <w:rPr>
          <w:i/>
          <w:spacing w:val="-6"/>
          <w:w w:val="105"/>
          <w:position w:val="6"/>
          <w:sz w:val="23"/>
        </w:rPr>
        <w:t>R</w:t>
      </w:r>
      <w:r>
        <w:rPr>
          <w:i/>
          <w:spacing w:val="-6"/>
          <w:w w:val="105"/>
          <w:sz w:val="13"/>
        </w:rPr>
        <w:t>б</w:t>
      </w:r>
      <w:r>
        <w:rPr>
          <w:i/>
          <w:spacing w:val="-14"/>
          <w:w w:val="105"/>
          <w:sz w:val="13"/>
        </w:rPr>
        <w:t xml:space="preserve"> </w:t>
      </w:r>
      <w:r>
        <w:rPr>
          <w:spacing w:val="-10"/>
          <w:w w:val="105"/>
          <w:sz w:val="13"/>
        </w:rPr>
        <w:t>2</w:t>
      </w:r>
    </w:p>
    <w:p>
      <w:pPr>
        <w:pStyle w:val="Normal"/>
        <w:spacing w:lineRule="auto" w:line="187" w:before="125" w:after="0"/>
        <w:ind w:left="43" w:hanging="0"/>
        <w:rPr>
          <w:sz w:val="28"/>
        </w:rPr>
      </w:pPr>
      <w:r>
        <w:br w:type="column"/>
      </w:r>
      <w:r>
        <w:rPr>
          <w:rFonts w:ascii="Symbol" w:hAnsi="Symbol"/>
          <w:position w:val="-14"/>
          <w:sz w:val="23"/>
        </w:rPr>
        <w:t></w:t>
      </w:r>
      <w:r>
        <w:rPr>
          <w:spacing w:val="23"/>
          <w:position w:val="-14"/>
          <w:sz w:val="23"/>
        </w:rPr>
        <w:t xml:space="preserve"> </w:t>
      </w:r>
      <w:r>
        <w:rPr>
          <w:rFonts w:ascii="Symbol" w:hAnsi="Symbol"/>
          <w:sz w:val="31"/>
        </w:rPr>
        <w:t></w:t>
      </w:r>
      <w:r>
        <w:rPr>
          <w:i/>
          <w:sz w:val="23"/>
        </w:rPr>
        <w:t>R</w:t>
      </w:r>
      <w:r>
        <w:rPr>
          <w:i/>
          <w:position w:val="-5"/>
          <w:sz w:val="13"/>
        </w:rPr>
        <w:t>б</w:t>
      </w:r>
      <w:r>
        <w:rPr>
          <w:position w:val="-5"/>
          <w:sz w:val="13"/>
        </w:rPr>
        <w:t>1</w:t>
      </w:r>
      <w:r>
        <w:rPr>
          <w:spacing w:val="23"/>
          <w:position w:val="-5"/>
          <w:sz w:val="13"/>
        </w:rPr>
        <w:t xml:space="preserve"> </w:t>
      </w:r>
      <w:r>
        <w:rPr>
          <w:rFonts w:ascii="Symbol" w:hAnsi="Symbol"/>
          <w:sz w:val="23"/>
        </w:rPr>
        <w:t></w:t>
      </w:r>
      <w:r>
        <w:rPr>
          <w:spacing w:val="-3"/>
          <w:sz w:val="23"/>
        </w:rPr>
        <w:t xml:space="preserve"> </w:t>
      </w:r>
      <w:r>
        <w:rPr>
          <w:i/>
          <w:sz w:val="23"/>
        </w:rPr>
        <w:t>R</w:t>
      </w:r>
      <w:r>
        <w:rPr>
          <w:i/>
          <w:position w:val="-5"/>
          <w:sz w:val="13"/>
        </w:rPr>
        <w:t>б</w:t>
      </w:r>
      <w:r>
        <w:rPr>
          <w:i/>
          <w:spacing w:val="-13"/>
          <w:position w:val="-5"/>
          <w:sz w:val="13"/>
        </w:rPr>
        <w:t xml:space="preserve"> </w:t>
      </w:r>
      <w:r>
        <w:rPr>
          <w:position w:val="-5"/>
          <w:sz w:val="13"/>
        </w:rPr>
        <w:t>2</w:t>
      </w:r>
      <w:r>
        <w:rPr>
          <w:spacing w:val="1"/>
          <w:position w:val="-5"/>
          <w:sz w:val="13"/>
        </w:rPr>
        <w:t xml:space="preserve"> </w:t>
      </w:r>
      <w:r>
        <w:rPr>
          <w:rFonts w:ascii="Symbol" w:hAnsi="Symbol"/>
          <w:sz w:val="31"/>
        </w:rPr>
        <w:t></w:t>
      </w:r>
      <w:r>
        <w:rPr>
          <w:rFonts w:ascii="Symbol" w:hAnsi="Symbol"/>
          <w:sz w:val="23"/>
        </w:rPr>
        <w:t></w:t>
      </w:r>
      <w:r>
        <w:rPr>
          <w:i/>
          <w:sz w:val="23"/>
        </w:rPr>
        <w:t>U</w:t>
      </w:r>
      <w:r>
        <w:rPr>
          <w:i/>
          <w:position w:val="-5"/>
          <w:sz w:val="13"/>
        </w:rPr>
        <w:t>б</w:t>
      </w:r>
      <w:r>
        <w:rPr>
          <w:i/>
          <w:spacing w:val="60"/>
          <w:position w:val="-5"/>
          <w:sz w:val="13"/>
        </w:rPr>
        <w:t xml:space="preserve"> </w:t>
      </w:r>
      <w:r>
        <w:rPr>
          <w:position w:val="-13"/>
          <w:sz w:val="28"/>
        </w:rPr>
        <w:t>,</w:t>
      </w:r>
      <w:r>
        <w:rPr>
          <w:spacing w:val="4"/>
          <w:position w:val="-13"/>
          <w:sz w:val="28"/>
        </w:rPr>
        <w:t xml:space="preserve"> </w:t>
      </w:r>
      <w:r>
        <w:rPr>
          <w:spacing w:val="-5"/>
          <w:position w:val="-13"/>
          <w:sz w:val="28"/>
        </w:rPr>
        <w:t>Ом</w:t>
      </w:r>
    </w:p>
    <w:p>
      <w:pPr>
        <w:pStyle w:val="Normal"/>
        <w:spacing w:lineRule="exact" w:line="108"/>
        <w:ind w:left="578" w:hanging="0"/>
        <w:rPr>
          <w:i/>
          <w:i/>
          <w:sz w:val="23"/>
        </w:rPr>
      </w:pPr>
      <w:r>
        <mc:AlternateContent>
          <mc:Choice Requires="wps">
            <w:drawing>
              <wp:anchor behindDoc="1" distT="3175" distB="1905" distL="3175" distR="3175" simplePos="0" locked="0" layoutInCell="0" allowOverlap="1" relativeHeight="662">
                <wp:simplePos x="0" y="0"/>
                <wp:positionH relativeFrom="page">
                  <wp:posOffset>3854450</wp:posOffset>
                </wp:positionH>
                <wp:positionV relativeFrom="paragraph">
                  <wp:posOffset>-43815</wp:posOffset>
                </wp:positionV>
                <wp:extent cx="889000" cy="1270"/>
                <wp:effectExtent l="3175" t="3175" r="3175" b="1905"/>
                <wp:wrapNone/>
                <wp:docPr id="123" name="Graphic 328"/>
                <a:graphic xmlns:a="http://schemas.openxmlformats.org/drawingml/2006/main">
                  <a:graphicData uri="http://schemas.microsoft.com/office/word/2010/wordprocessingShape">
                    <wps:wsp>
                      <wps:cNvSpPr/>
                      <wps:spPr>
                        <a:xfrm>
                          <a:off x="0" y="0"/>
                          <a:ext cx="888840" cy="1440"/>
                        </a:xfrm>
                        <a:custGeom>
                          <a:avLst/>
                          <a:gdLst>
                            <a:gd name="textAreaLeft" fmla="*/ 0 w 504000"/>
                            <a:gd name="textAreaRight" fmla="*/ 504720 w 504000"/>
                            <a:gd name="textAreaTop" fmla="*/ 0 h 720"/>
                            <a:gd name="textAreaBottom" fmla="*/ 1440 h 720"/>
                          </a:gdLst>
                          <a:ahLst/>
                          <a:rect l="textAreaLeft" t="textAreaTop" r="textAreaRight" b="textAreaBottom"/>
                          <a:pathLst>
                            <a:path w="889000" h="0">
                              <a:moveTo>
                                <a:pt x="0" y="0"/>
                              </a:moveTo>
                              <a:lnTo>
                                <a:pt x="888482"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10"/>
          <w:w w:val="105"/>
          <w:sz w:val="23"/>
        </w:rPr>
        <w:t>U</w:t>
      </w:r>
    </w:p>
    <w:p>
      <w:pPr>
        <w:sectPr>
          <w:footerReference w:type="default" r:id="rId63"/>
          <w:type w:val="nextPage"/>
          <w:pgSz w:w="11906" w:h="16838"/>
          <w:pgMar w:left="992" w:right="0" w:gutter="0" w:header="0" w:top="520" w:footer="657" w:bottom="960"/>
          <w:pgNumType w:fmt="decimal"/>
          <w:cols w:num="2" w:equalWidth="false" w:sep="false">
            <w:col w:w="4795" w:space="40"/>
            <w:col w:w="6078"/>
          </w:cols>
          <w:formProt w:val="false"/>
          <w:textDirection w:val="lrTb"/>
          <w:docGrid w:type="default" w:linePitch="100" w:charSpace="4096"/>
        </w:sectPr>
      </w:pPr>
    </w:p>
    <w:p>
      <w:pPr>
        <w:pStyle w:val="Style15"/>
        <w:spacing w:before="33" w:after="0"/>
        <w:rPr>
          <w:i/>
          <w:i/>
        </w:rPr>
      </w:pPr>
      <w:r>
        <w:rPr>
          <w:i/>
        </w:rPr>
      </w:r>
    </w:p>
    <w:p>
      <w:pPr>
        <w:pStyle w:val="Style15"/>
        <w:ind w:right="38" w:hanging="0"/>
        <w:jc w:val="right"/>
        <w:rPr/>
      </w:pPr>
      <w:r>
        <w:rPr>
          <w:spacing w:val="-4"/>
        </w:rPr>
        <w:t>Тоді:</w:t>
      </w:r>
    </w:p>
    <w:p>
      <w:pPr>
        <w:pStyle w:val="Style15"/>
        <w:rPr>
          <w:sz w:val="14"/>
        </w:rPr>
      </w:pPr>
      <w:r>
        <w:br w:type="column"/>
      </w:r>
      <w:r>
        <w:rPr>
          <w:sz w:val="14"/>
        </w:rPr>
      </w:r>
    </w:p>
    <w:p>
      <w:pPr>
        <w:pStyle w:val="Style15"/>
        <w:rPr>
          <w:sz w:val="14"/>
        </w:rPr>
      </w:pPr>
      <w:r>
        <w:rPr>
          <w:sz w:val="14"/>
        </w:rPr>
      </w:r>
    </w:p>
    <w:p>
      <w:pPr>
        <w:pStyle w:val="Style15"/>
        <w:rPr>
          <w:sz w:val="14"/>
        </w:rPr>
      </w:pPr>
      <w:r>
        <w:rPr>
          <w:sz w:val="14"/>
        </w:rPr>
      </w:r>
    </w:p>
    <w:p>
      <w:pPr>
        <w:pStyle w:val="Style15"/>
        <w:rPr>
          <w:sz w:val="14"/>
        </w:rPr>
      </w:pPr>
      <w:r>
        <w:rPr>
          <w:sz w:val="14"/>
        </w:rPr>
      </w:r>
    </w:p>
    <w:p>
      <w:pPr>
        <w:pStyle w:val="Style15"/>
        <w:rPr>
          <w:sz w:val="14"/>
        </w:rPr>
      </w:pPr>
      <w:r>
        <w:rPr>
          <w:sz w:val="14"/>
        </w:rPr>
      </w:r>
    </w:p>
    <w:p>
      <w:pPr>
        <w:pStyle w:val="Style15"/>
        <w:spacing w:before="37" w:after="0"/>
        <w:rPr>
          <w:sz w:val="14"/>
        </w:rPr>
      </w:pPr>
      <w:r>
        <w:rPr>
          <w:sz w:val="14"/>
        </w:rPr>
      </w:r>
    </w:p>
    <w:p>
      <w:pPr>
        <w:pStyle w:val="Normal"/>
        <w:jc w:val="right"/>
        <w:rPr>
          <w:sz w:val="14"/>
        </w:rPr>
      </w:pPr>
      <w:r>
        <w:rPr>
          <w:i/>
          <w:spacing w:val="-5"/>
          <w:position w:val="6"/>
          <w:sz w:val="24"/>
        </w:rPr>
        <w:t>R</w:t>
      </w:r>
      <w:r>
        <w:rPr>
          <w:i/>
          <w:spacing w:val="-5"/>
          <w:sz w:val="14"/>
        </w:rPr>
        <w:t>б</w:t>
      </w:r>
      <w:r>
        <w:rPr>
          <w:i/>
          <w:spacing w:val="-16"/>
          <w:sz w:val="14"/>
        </w:rPr>
        <w:t xml:space="preserve"> </w:t>
      </w:r>
      <w:r>
        <w:rPr>
          <w:spacing w:val="-10"/>
          <w:sz w:val="14"/>
        </w:rPr>
        <w:t>2</w:t>
      </w:r>
    </w:p>
    <w:p>
      <w:pPr>
        <w:pStyle w:val="Normal"/>
        <w:spacing w:before="1" w:after="0"/>
        <w:ind w:left="731" w:hanging="0"/>
        <w:rPr>
          <w:i/>
          <w:i/>
          <w:sz w:val="13"/>
        </w:rPr>
      </w:pPr>
      <w:r>
        <w:br w:type="column"/>
      </w:r>
      <w:r>
        <w:rPr>
          <w:i/>
          <w:w w:val="105"/>
          <w:sz w:val="13"/>
        </w:rPr>
        <w:t>дж</w:t>
      </w:r>
      <w:r>
        <w:rPr>
          <w:i/>
          <w:spacing w:val="-3"/>
          <w:w w:val="105"/>
          <w:sz w:val="13"/>
        </w:rPr>
        <w:t xml:space="preserve"> </w:t>
      </w:r>
      <w:r>
        <w:rPr>
          <w:i/>
          <w:spacing w:val="-5"/>
          <w:w w:val="110"/>
          <w:sz w:val="13"/>
        </w:rPr>
        <w:t>жив</w:t>
      </w:r>
    </w:p>
    <w:p>
      <w:pPr>
        <w:pStyle w:val="Style15"/>
        <w:rPr>
          <w:i/>
          <w:i/>
          <w:sz w:val="13"/>
        </w:rPr>
      </w:pPr>
      <w:r>
        <w:rPr>
          <w:i/>
          <w:sz w:val="13"/>
        </w:rPr>
      </w:r>
    </w:p>
    <w:p>
      <w:pPr>
        <w:pStyle w:val="Style15"/>
        <w:rPr>
          <w:i/>
          <w:i/>
          <w:sz w:val="13"/>
        </w:rPr>
      </w:pPr>
      <w:r>
        <w:rPr>
          <w:i/>
          <w:sz w:val="13"/>
        </w:rPr>
      </w:r>
    </w:p>
    <w:p>
      <w:pPr>
        <w:pStyle w:val="Style15"/>
        <w:rPr>
          <w:i/>
          <w:i/>
          <w:sz w:val="13"/>
        </w:rPr>
      </w:pPr>
      <w:r>
        <w:rPr>
          <w:i/>
          <w:sz w:val="13"/>
        </w:rPr>
      </w:r>
    </w:p>
    <w:p>
      <w:pPr>
        <w:pStyle w:val="Style15"/>
        <w:spacing w:before="108" w:after="0"/>
        <w:rPr>
          <w:i/>
          <w:i/>
          <w:sz w:val="13"/>
        </w:rPr>
      </w:pPr>
      <w:r>
        <w:rPr>
          <w:i/>
          <w:sz w:val="13"/>
        </w:rPr>
      </w:r>
    </w:p>
    <w:p>
      <w:pPr>
        <w:pStyle w:val="Normal"/>
        <w:spacing w:lineRule="auto" w:line="180"/>
        <w:ind w:left="541" w:right="3736" w:hanging="497"/>
        <w:rPr>
          <w:sz w:val="24"/>
        </w:rPr>
      </w:pPr>
      <w:r>
        <w:rPr>
          <w:rFonts w:ascii="Symbol" w:hAnsi="Symbol"/>
          <w:position w:val="-14"/>
          <w:sz w:val="24"/>
        </w:rPr>
        <w:t></w:t>
      </w:r>
      <w:r>
        <w:rPr>
          <w:spacing w:val="-2"/>
          <w:position w:val="-14"/>
          <w:sz w:val="24"/>
        </w:rPr>
        <w:t xml:space="preserve"> </w:t>
      </w:r>
      <w:r>
        <w:rPr>
          <w:sz w:val="24"/>
          <w:u w:val="single"/>
        </w:rPr>
        <w:t>1500</w:t>
      </w:r>
      <w:r>
        <w:rPr>
          <w:rFonts w:ascii="Symbol" w:hAnsi="Symbol"/>
          <w:sz w:val="24"/>
          <w:u w:val="single"/>
        </w:rPr>
        <w:t></w:t>
      </w:r>
      <w:r>
        <w:rPr>
          <w:sz w:val="24"/>
          <w:u w:val="single"/>
        </w:rPr>
        <w:t>1,2</w:t>
      </w:r>
      <w:r>
        <w:rPr>
          <w:spacing w:val="23"/>
          <w:sz w:val="24"/>
        </w:rPr>
        <w:t xml:space="preserve"> </w:t>
      </w:r>
      <w:r>
        <w:rPr>
          <w:rFonts w:ascii="Symbol" w:hAnsi="Symbol"/>
          <w:position w:val="-14"/>
          <w:sz w:val="24"/>
        </w:rPr>
        <w:t></w:t>
      </w:r>
      <w:r>
        <w:rPr>
          <w:spacing w:val="-23"/>
          <w:position w:val="-14"/>
          <w:sz w:val="24"/>
        </w:rPr>
        <w:t xml:space="preserve"> </w:t>
      </w:r>
      <w:r>
        <w:rPr>
          <w:position w:val="-14"/>
          <w:sz w:val="24"/>
        </w:rPr>
        <w:t>150</w:t>
      </w:r>
      <w:r>
        <w:rPr>
          <w:spacing w:val="-26"/>
          <w:position w:val="-14"/>
          <w:sz w:val="24"/>
        </w:rPr>
        <w:t xml:space="preserve"> </w:t>
      </w:r>
      <w:r>
        <w:rPr>
          <w:position w:val="-15"/>
          <w:sz w:val="28"/>
        </w:rPr>
        <w:t xml:space="preserve">Ом </w:t>
      </w:r>
      <w:r>
        <w:rPr>
          <w:spacing w:val="-6"/>
          <w:sz w:val="24"/>
        </w:rPr>
        <w:t>12</w:t>
      </w:r>
    </w:p>
    <w:p>
      <w:pPr>
        <w:sectPr>
          <w:type w:val="continuous"/>
          <w:pgSz w:w="11906" w:h="16838"/>
          <w:pgMar w:left="992" w:right="0" w:gutter="0" w:header="0" w:top="520" w:footer="657" w:bottom="960"/>
          <w:cols w:num="3" w:equalWidth="false" w:sep="false">
            <w:col w:w="2078" w:space="1026"/>
            <w:col w:w="1728" w:space="38"/>
            <w:col w:w="6042"/>
          </w:cols>
          <w:formProt w:val="false"/>
          <w:textDirection w:val="lrTb"/>
          <w:docGrid w:type="default" w:linePitch="100" w:charSpace="4096"/>
        </w:sectPr>
      </w:pPr>
    </w:p>
    <w:p>
      <w:pPr>
        <w:pStyle w:val="Style15"/>
        <w:spacing w:before="178" w:after="0"/>
        <w:ind w:left="1430" w:hanging="0"/>
        <w:rPr/>
      </w:pPr>
      <w:r>
        <w:rPr/>
        <w:t>Величина</w:t>
      </w:r>
      <w:r>
        <w:rPr>
          <w:spacing w:val="-9"/>
        </w:rPr>
        <w:t xml:space="preserve"> </w:t>
      </w:r>
      <w:r>
        <w:rPr/>
        <w:t>опору</w:t>
      </w:r>
      <w:r>
        <w:rPr>
          <w:spacing w:val="-8"/>
        </w:rPr>
        <w:t xml:space="preserve"> </w:t>
      </w:r>
      <w:r>
        <w:rPr/>
        <w:t>резистора</w:t>
      </w:r>
      <w:r>
        <w:rPr>
          <w:spacing w:val="-5"/>
        </w:rPr>
        <w:t xml:space="preserve"> </w:t>
      </w:r>
      <w:r>
        <w:rPr/>
        <w:t>R</w:t>
      </w:r>
      <w:r>
        <w:rPr>
          <w:vertAlign w:val="subscript"/>
        </w:rPr>
        <w:t>б1</w:t>
      </w:r>
      <w:r>
        <w:rPr>
          <w:spacing w:val="-5"/>
        </w:rPr>
        <w:t xml:space="preserve"> </w:t>
      </w:r>
      <w:r>
        <w:rPr/>
        <w:t>визначається</w:t>
      </w:r>
      <w:r>
        <w:rPr>
          <w:spacing w:val="-5"/>
        </w:rPr>
        <w:t xml:space="preserve"> як:</w:t>
      </w:r>
    </w:p>
    <w:p>
      <w:pPr>
        <w:pStyle w:val="Normal"/>
        <w:spacing w:lineRule="auto" w:line="360" w:before="110" w:after="0"/>
        <w:ind w:left="1430" w:right="3435" w:firstLine="3039"/>
        <w:rPr>
          <w:sz w:val="28"/>
        </w:rPr>
      </w:pPr>
      <w:r>
        <w:rPr>
          <w:i/>
          <w:sz w:val="23"/>
        </w:rPr>
        <w:t>R</w:t>
      </w:r>
      <w:r>
        <w:rPr>
          <w:i/>
          <w:position w:val="-5"/>
          <w:sz w:val="14"/>
        </w:rPr>
        <w:t>б</w:t>
      </w:r>
      <w:r>
        <w:rPr>
          <w:position w:val="-5"/>
          <w:sz w:val="14"/>
        </w:rPr>
        <w:t>1</w:t>
      </w:r>
      <w:r>
        <w:rPr>
          <w:spacing w:val="21"/>
          <w:position w:val="-5"/>
          <w:sz w:val="14"/>
        </w:rPr>
        <w:t xml:space="preserve"> </w:t>
      </w:r>
      <w:r>
        <w:rPr>
          <w:rFonts w:ascii="Symbol" w:hAnsi="Symbol"/>
          <w:sz w:val="23"/>
        </w:rPr>
        <w:t></w:t>
      </w:r>
      <w:r>
        <w:rPr>
          <w:spacing w:val="-8"/>
          <w:sz w:val="23"/>
        </w:rPr>
        <w:t xml:space="preserve"> </w:t>
      </w:r>
      <w:r>
        <w:rPr>
          <w:rFonts w:ascii="Symbol" w:hAnsi="Symbol"/>
          <w:sz w:val="31"/>
        </w:rPr>
        <w:t></w:t>
      </w:r>
      <w:r>
        <w:rPr>
          <w:i/>
          <w:sz w:val="23"/>
        </w:rPr>
        <w:t>R</w:t>
      </w:r>
      <w:r>
        <w:rPr>
          <w:i/>
          <w:position w:val="-5"/>
          <w:sz w:val="14"/>
        </w:rPr>
        <w:t>б</w:t>
      </w:r>
      <w:r>
        <w:rPr>
          <w:position w:val="-5"/>
          <w:sz w:val="14"/>
        </w:rPr>
        <w:t>1</w:t>
      </w:r>
      <w:r>
        <w:rPr>
          <w:spacing w:val="10"/>
          <w:position w:val="-5"/>
          <w:sz w:val="14"/>
        </w:rPr>
        <w:t xml:space="preserve"> </w:t>
      </w:r>
      <w:r>
        <w:rPr>
          <w:rFonts w:ascii="Symbol" w:hAnsi="Symbol"/>
          <w:sz w:val="23"/>
        </w:rPr>
        <w:t></w:t>
      </w:r>
      <w:r>
        <w:rPr>
          <w:spacing w:val="-14"/>
          <w:sz w:val="23"/>
        </w:rPr>
        <w:t xml:space="preserve"> </w:t>
      </w:r>
      <w:r>
        <w:rPr>
          <w:i/>
          <w:sz w:val="23"/>
        </w:rPr>
        <w:t>R</w:t>
      </w:r>
      <w:r>
        <w:rPr>
          <w:i/>
          <w:position w:val="-5"/>
          <w:sz w:val="14"/>
        </w:rPr>
        <w:t>б</w:t>
      </w:r>
      <w:r>
        <w:rPr>
          <w:i/>
          <w:spacing w:val="-18"/>
          <w:position w:val="-5"/>
          <w:sz w:val="14"/>
        </w:rPr>
        <w:t xml:space="preserve"> </w:t>
      </w:r>
      <w:r>
        <w:rPr>
          <w:position w:val="-5"/>
          <w:sz w:val="14"/>
        </w:rPr>
        <w:t>2</w:t>
      </w:r>
      <w:r>
        <w:rPr>
          <w:spacing w:val="-8"/>
          <w:position w:val="-5"/>
          <w:sz w:val="14"/>
        </w:rPr>
        <w:t xml:space="preserve"> </w:t>
      </w:r>
      <w:r>
        <w:rPr>
          <w:rFonts w:ascii="Symbol" w:hAnsi="Symbol"/>
          <w:spacing w:val="10"/>
          <w:sz w:val="31"/>
        </w:rPr>
        <w:t></w:t>
      </w:r>
      <w:r>
        <w:rPr>
          <w:rFonts w:ascii="Symbol" w:hAnsi="Symbol"/>
          <w:spacing w:val="10"/>
          <w:sz w:val="23"/>
        </w:rPr>
        <w:t></w:t>
      </w:r>
      <w:r>
        <w:rPr>
          <w:spacing w:val="-15"/>
          <w:sz w:val="23"/>
        </w:rPr>
        <w:t xml:space="preserve"> </w:t>
      </w:r>
      <w:r>
        <w:rPr>
          <w:i/>
          <w:sz w:val="23"/>
        </w:rPr>
        <w:t>R</w:t>
      </w:r>
      <w:r>
        <w:rPr>
          <w:i/>
          <w:position w:val="-5"/>
          <w:sz w:val="14"/>
        </w:rPr>
        <w:t>б</w:t>
      </w:r>
      <w:r>
        <w:rPr>
          <w:i/>
          <w:spacing w:val="-19"/>
          <w:position w:val="-5"/>
          <w:sz w:val="14"/>
        </w:rPr>
        <w:t xml:space="preserve"> </w:t>
      </w:r>
      <w:r>
        <w:rPr>
          <w:position w:val="-5"/>
          <w:sz w:val="14"/>
        </w:rPr>
        <w:t>2</w:t>
      </w:r>
      <w:r>
        <w:rPr>
          <w:spacing w:val="-4"/>
          <w:position w:val="-5"/>
          <w:sz w:val="14"/>
        </w:rPr>
        <w:t xml:space="preserve"> </w:t>
      </w:r>
      <w:r>
        <w:rPr>
          <w:sz w:val="28"/>
        </w:rPr>
        <w:t>,</w:t>
      </w:r>
      <w:r>
        <w:rPr>
          <w:spacing w:val="-10"/>
          <w:sz w:val="28"/>
        </w:rPr>
        <w:t xml:space="preserve"> </w:t>
      </w:r>
      <w:r>
        <w:rPr>
          <w:sz w:val="28"/>
        </w:rPr>
        <w:t>Ом Резистор дільника R</w:t>
      </w:r>
      <w:r>
        <w:rPr>
          <w:sz w:val="28"/>
          <w:vertAlign w:val="subscript"/>
        </w:rPr>
        <w:t>б1</w:t>
      </w:r>
      <w:r>
        <w:rPr>
          <w:sz w:val="28"/>
        </w:rPr>
        <w:t xml:space="preserve"> дорівнює:</w:t>
      </w:r>
    </w:p>
    <w:p>
      <w:pPr>
        <w:pStyle w:val="Normal"/>
        <w:ind w:left="4398" w:hanging="0"/>
        <w:rPr>
          <w:sz w:val="28"/>
        </w:rPr>
      </w:pPr>
      <w:r>
        <w:rPr>
          <w:i/>
          <w:w w:val="105"/>
          <w:sz w:val="23"/>
        </w:rPr>
        <w:t>R</w:t>
      </w:r>
      <w:r>
        <w:rPr>
          <w:i/>
          <w:w w:val="105"/>
          <w:position w:val="-5"/>
          <w:sz w:val="14"/>
        </w:rPr>
        <w:t>б</w:t>
      </w:r>
      <w:r>
        <w:rPr>
          <w:w w:val="105"/>
          <w:position w:val="-5"/>
          <w:sz w:val="14"/>
        </w:rPr>
        <w:t>1</w:t>
      </w:r>
      <w:r>
        <w:rPr>
          <w:spacing w:val="55"/>
          <w:w w:val="105"/>
          <w:position w:val="-5"/>
          <w:sz w:val="14"/>
        </w:rPr>
        <w:t xml:space="preserve"> </w:t>
      </w:r>
      <w:r>
        <w:rPr>
          <w:rFonts w:ascii="Symbol" w:hAnsi="Symbol"/>
          <w:w w:val="105"/>
          <w:sz w:val="23"/>
        </w:rPr>
        <w:t></w:t>
      </w:r>
      <w:r>
        <w:rPr>
          <w:spacing w:val="-18"/>
          <w:w w:val="105"/>
          <w:sz w:val="23"/>
        </w:rPr>
        <w:t xml:space="preserve"> </w:t>
      </w:r>
      <w:r>
        <w:rPr>
          <w:w w:val="105"/>
          <w:sz w:val="23"/>
        </w:rPr>
        <w:t>1500</w:t>
      </w:r>
      <w:r>
        <w:rPr>
          <w:rFonts w:ascii="Symbol" w:hAnsi="Symbol"/>
          <w:w w:val="105"/>
          <w:sz w:val="23"/>
        </w:rPr>
        <w:t></w:t>
      </w:r>
      <w:r>
        <w:rPr>
          <w:w w:val="105"/>
          <w:sz w:val="23"/>
        </w:rPr>
        <w:t>150</w:t>
      </w:r>
      <w:r>
        <w:rPr>
          <w:spacing w:val="-10"/>
          <w:w w:val="105"/>
          <w:sz w:val="23"/>
        </w:rPr>
        <w:t xml:space="preserve"> </w:t>
      </w:r>
      <w:r>
        <w:rPr>
          <w:rFonts w:ascii="Symbol" w:hAnsi="Symbol"/>
          <w:w w:val="105"/>
          <w:sz w:val="23"/>
        </w:rPr>
        <w:t></w:t>
      </w:r>
      <w:r>
        <w:rPr>
          <w:spacing w:val="-18"/>
          <w:w w:val="105"/>
          <w:sz w:val="23"/>
        </w:rPr>
        <w:t xml:space="preserve"> </w:t>
      </w:r>
      <w:r>
        <w:rPr>
          <w:w w:val="105"/>
          <w:sz w:val="23"/>
        </w:rPr>
        <w:t>1350</w:t>
      </w:r>
      <w:r>
        <w:rPr>
          <w:spacing w:val="41"/>
          <w:w w:val="105"/>
          <w:sz w:val="23"/>
        </w:rPr>
        <w:t xml:space="preserve"> </w:t>
      </w:r>
      <w:r>
        <w:rPr>
          <w:spacing w:val="-5"/>
          <w:w w:val="105"/>
          <w:sz w:val="28"/>
        </w:rPr>
        <w:t>Ом</w:t>
      </w:r>
    </w:p>
    <w:p>
      <w:pPr>
        <w:pStyle w:val="Style15"/>
        <w:spacing w:lineRule="auto" w:line="362" w:before="191" w:after="0"/>
        <w:ind w:left="710" w:right="964" w:firstLine="719"/>
        <w:rPr/>
      </w:pPr>
      <w:r>
        <w:rPr/>
        <w:t>По</w:t>
      </w:r>
      <w:r>
        <w:rPr>
          <w:spacing w:val="-4"/>
        </w:rPr>
        <w:t xml:space="preserve"> </w:t>
      </w:r>
      <w:r>
        <w:rPr/>
        <w:t>ряду</w:t>
      </w:r>
      <w:r>
        <w:rPr>
          <w:spacing w:val="-1"/>
        </w:rPr>
        <w:t xml:space="preserve"> </w:t>
      </w:r>
      <w:r>
        <w:rPr/>
        <w:t>резистора,</w:t>
      </w:r>
      <w:r>
        <w:rPr>
          <w:spacing w:val="-5"/>
        </w:rPr>
        <w:t xml:space="preserve"> </w:t>
      </w:r>
      <w:r>
        <w:rPr/>
        <w:t>у</w:t>
      </w:r>
      <w:r>
        <w:rPr>
          <w:spacing w:val="-1"/>
        </w:rPr>
        <w:t xml:space="preserve"> </w:t>
      </w:r>
      <w:r>
        <w:rPr/>
        <w:t>зв’язку</w:t>
      </w:r>
      <w:r>
        <w:rPr>
          <w:spacing w:val="-1"/>
        </w:rPr>
        <w:t xml:space="preserve"> </w:t>
      </w:r>
      <w:r>
        <w:rPr/>
        <w:t>з</w:t>
      </w:r>
      <w:r>
        <w:rPr>
          <w:spacing w:val="-3"/>
        </w:rPr>
        <w:t xml:space="preserve"> </w:t>
      </w:r>
      <w:r>
        <w:rPr/>
        <w:t>тим,</w:t>
      </w:r>
      <w:r>
        <w:rPr>
          <w:spacing w:val="-4"/>
        </w:rPr>
        <w:t xml:space="preserve"> </w:t>
      </w:r>
      <w:r>
        <w:rPr/>
        <w:t>що</w:t>
      </w:r>
      <w:r>
        <w:rPr>
          <w:spacing w:val="-4"/>
        </w:rPr>
        <w:t xml:space="preserve"> </w:t>
      </w:r>
      <w:r>
        <w:rPr/>
        <w:t>через</w:t>
      </w:r>
      <w:r>
        <w:rPr>
          <w:spacing w:val="-5"/>
        </w:rPr>
        <w:t xml:space="preserve"> </w:t>
      </w:r>
      <w:r>
        <w:rPr/>
        <w:t>резистор</w:t>
      </w:r>
      <w:r>
        <w:rPr>
          <w:spacing w:val="-1"/>
        </w:rPr>
        <w:t xml:space="preserve"> </w:t>
      </w:r>
      <w:r>
        <w:rPr/>
        <w:t>R</w:t>
      </w:r>
      <w:r>
        <w:rPr>
          <w:vertAlign w:val="subscript"/>
        </w:rPr>
        <w:t>б1</w:t>
      </w:r>
      <w:r>
        <w:rPr>
          <w:spacing w:val="-2"/>
        </w:rPr>
        <w:t xml:space="preserve"> </w:t>
      </w:r>
      <w:r>
        <w:rPr/>
        <w:t>тече</w:t>
      </w:r>
      <w:r>
        <w:rPr>
          <w:spacing w:val="-2"/>
        </w:rPr>
        <w:t xml:space="preserve"> </w:t>
      </w:r>
      <w:r>
        <w:rPr/>
        <w:t>ще</w:t>
      </w:r>
      <w:r>
        <w:rPr>
          <w:spacing w:val="-2"/>
        </w:rPr>
        <w:t xml:space="preserve"> </w:t>
      </w:r>
      <w:r>
        <w:rPr/>
        <w:t>і струм бази, обираємо резистор у бік зменшення: R</w:t>
      </w:r>
      <w:r>
        <w:rPr>
          <w:vertAlign w:val="subscript"/>
        </w:rPr>
        <w:t>б1</w:t>
      </w:r>
      <w:r>
        <w:rPr/>
        <w:t>=1,3 кОм.</w:t>
      </w:r>
    </w:p>
    <w:p>
      <w:pPr>
        <w:pStyle w:val="Style15"/>
        <w:spacing w:before="156" w:after="0"/>
        <w:rPr/>
      </w:pPr>
      <w:r>
        <w:rPr/>
      </w:r>
    </w:p>
    <w:p>
      <w:pPr>
        <w:pStyle w:val="Style15"/>
        <w:ind w:left="710" w:hanging="0"/>
        <w:rPr/>
      </w:pPr>
      <w:r>
        <w:rPr/>
        <w:t>Таблиця</w:t>
      </w:r>
      <w:r>
        <w:rPr>
          <w:spacing w:val="-4"/>
        </w:rPr>
        <w:t xml:space="preserve"> </w:t>
      </w:r>
      <w:r>
        <w:rPr/>
        <w:t>1</w:t>
      </w:r>
      <w:r>
        <w:rPr>
          <w:spacing w:val="-6"/>
        </w:rPr>
        <w:t xml:space="preserve"> </w:t>
      </w:r>
      <w:r>
        <w:rPr/>
        <w:t>Таблиця</w:t>
      </w:r>
      <w:r>
        <w:rPr>
          <w:spacing w:val="-7"/>
        </w:rPr>
        <w:t xml:space="preserve"> </w:t>
      </w:r>
      <w:r>
        <w:rPr/>
        <w:t>варіантів</w:t>
      </w:r>
      <w:r>
        <w:rPr>
          <w:spacing w:val="-4"/>
        </w:rPr>
        <w:t xml:space="preserve"> </w:t>
      </w:r>
      <w:r>
        <w:rPr/>
        <w:t>для</w:t>
      </w:r>
      <w:r>
        <w:rPr>
          <w:spacing w:val="-4"/>
        </w:rPr>
        <w:t xml:space="preserve"> </w:t>
      </w:r>
      <w:r>
        <w:rPr/>
        <w:t>задачі</w:t>
      </w:r>
      <w:r>
        <w:rPr>
          <w:spacing w:val="-5"/>
        </w:rPr>
        <w:t xml:space="preserve"> №1.</w:t>
      </w:r>
    </w:p>
    <w:p>
      <w:pPr>
        <w:pStyle w:val="Style15"/>
        <w:spacing w:before="10" w:after="1"/>
        <w:rPr>
          <w:sz w:val="13"/>
        </w:rPr>
      </w:pPr>
      <w:r>
        <w:rPr>
          <w:sz w:val="13"/>
        </w:rPr>
      </w:r>
    </w:p>
    <w:p>
      <w:pPr>
        <w:sectPr>
          <w:type w:val="continuous"/>
          <w:pgSz w:w="11906" w:h="16838"/>
          <w:pgMar w:left="992" w:right="0" w:gutter="0" w:header="0" w:top="520" w:footer="657" w:bottom="960"/>
          <w:formProt w:val="false"/>
          <w:textDirection w:val="lrTb"/>
          <w:docGrid w:type="default" w:linePitch="100" w:charSpace="4096"/>
        </w:sectPr>
      </w:pPr>
    </w:p>
    <w:tbl>
      <w:tblPr>
        <w:tblStyle w:val="TableNormal"/>
        <w:tblW w:w="10102" w:type="dxa"/>
        <w:jc w:val="left"/>
        <w:tblInd w:w="535" w:type="dxa"/>
        <w:tblLayout w:type="fixed"/>
        <w:tblCellMar>
          <w:top w:w="0" w:type="dxa"/>
          <w:left w:w="5" w:type="dxa"/>
          <w:bottom w:w="0" w:type="dxa"/>
          <w:right w:w="5" w:type="dxa"/>
        </w:tblCellMar>
        <w:tblLook w:firstRow="1" w:noVBand="0" w:lastRow="1" w:firstColumn="1" w:lastColumn="1" w:noHBand="0" w:val="01e0"/>
      </w:tblPr>
      <w:tblGrid>
        <w:gridCol w:w="1359"/>
        <w:gridCol w:w="699"/>
        <w:gridCol w:w="654"/>
        <w:gridCol w:w="649"/>
        <w:gridCol w:w="689"/>
        <w:gridCol w:w="700"/>
        <w:gridCol w:w="689"/>
        <w:gridCol w:w="685"/>
        <w:gridCol w:w="637"/>
        <w:gridCol w:w="638"/>
        <w:gridCol w:w="688"/>
        <w:gridCol w:w="686"/>
        <w:gridCol w:w="666"/>
        <w:gridCol w:w="662"/>
      </w:tblGrid>
      <w:tr>
        <w:trPr>
          <w:trHeight w:val="484"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b/>
                <w:b/>
                <w:sz w:val="28"/>
              </w:rPr>
            </w:pPr>
            <w:r>
              <w:rPr>
                <w:b/>
                <w:spacing w:val="-2"/>
                <w:kern w:val="0"/>
                <w:sz w:val="28"/>
                <w:szCs w:val="22"/>
                <w:lang w:eastAsia="en-US" w:bidi="ar-SA"/>
              </w:rPr>
              <w:t>Варіант</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b/>
                <w:b/>
                <w:sz w:val="28"/>
              </w:rPr>
            </w:pPr>
            <w:r>
              <w:rPr>
                <w:b/>
                <w:spacing w:val="-10"/>
                <w:kern w:val="0"/>
                <w:sz w:val="28"/>
                <w:szCs w:val="22"/>
                <w:lang w:eastAsia="en-US" w:bidi="ar-SA"/>
              </w:rPr>
              <w:t>1</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jc w:val="left"/>
              <w:rPr>
                <w:b/>
                <w:b/>
                <w:sz w:val="28"/>
              </w:rPr>
            </w:pPr>
            <w:r>
              <w:rPr>
                <w:b/>
                <w:spacing w:val="-10"/>
                <w:kern w:val="0"/>
                <w:sz w:val="28"/>
                <w:szCs w:val="22"/>
                <w:lang w:eastAsia="en-US" w:bidi="ar-SA"/>
              </w:rPr>
              <w:t>2</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b/>
                <w:b/>
                <w:sz w:val="28"/>
              </w:rPr>
            </w:pPr>
            <w:r>
              <w:rPr>
                <w:b/>
                <w:spacing w:val="-10"/>
                <w:kern w:val="0"/>
                <w:sz w:val="28"/>
                <w:szCs w:val="22"/>
                <w:lang w:eastAsia="en-US" w:bidi="ar-SA"/>
              </w:rPr>
              <w:t>3</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b/>
                <w:b/>
                <w:sz w:val="28"/>
              </w:rPr>
            </w:pPr>
            <w:r>
              <w:rPr>
                <w:b/>
                <w:spacing w:val="-10"/>
                <w:kern w:val="0"/>
                <w:sz w:val="28"/>
                <w:szCs w:val="22"/>
                <w:lang w:eastAsia="en-US" w:bidi="ar-SA"/>
              </w:rPr>
              <w:t>4</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4" w:hanging="0"/>
              <w:jc w:val="left"/>
              <w:rPr>
                <w:b/>
                <w:b/>
                <w:sz w:val="28"/>
              </w:rPr>
            </w:pPr>
            <w:r>
              <w:rPr>
                <w:b/>
                <w:spacing w:val="-10"/>
                <w:kern w:val="0"/>
                <w:sz w:val="28"/>
                <w:szCs w:val="22"/>
                <w:lang w:eastAsia="en-US" w:bidi="ar-SA"/>
              </w:rPr>
              <w:t>5</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3" w:hanging="0"/>
              <w:jc w:val="left"/>
              <w:rPr>
                <w:b/>
                <w:b/>
                <w:sz w:val="28"/>
              </w:rPr>
            </w:pPr>
            <w:r>
              <w:rPr>
                <w:b/>
                <w:spacing w:val="-10"/>
                <w:kern w:val="0"/>
                <w:sz w:val="28"/>
                <w:szCs w:val="22"/>
                <w:lang w:eastAsia="en-US" w:bidi="ar-SA"/>
              </w:rPr>
              <w:t>6</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0" w:hanging="0"/>
              <w:jc w:val="left"/>
              <w:rPr>
                <w:b/>
                <w:b/>
                <w:sz w:val="28"/>
              </w:rPr>
            </w:pPr>
            <w:r>
              <w:rPr>
                <w:b/>
                <w:spacing w:val="-10"/>
                <w:kern w:val="0"/>
                <w:sz w:val="28"/>
                <w:szCs w:val="22"/>
                <w:lang w:eastAsia="en-US" w:bidi="ar-SA"/>
              </w:rPr>
              <w:t>7</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2" w:hanging="0"/>
              <w:jc w:val="left"/>
              <w:rPr>
                <w:b/>
                <w:b/>
                <w:sz w:val="28"/>
              </w:rPr>
            </w:pPr>
            <w:r>
              <w:rPr>
                <w:b/>
                <w:spacing w:val="-10"/>
                <w:kern w:val="0"/>
                <w:sz w:val="28"/>
                <w:szCs w:val="22"/>
                <w:lang w:eastAsia="en-US" w:bidi="ar-SA"/>
              </w:rPr>
              <w:t>8</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1" w:hanging="0"/>
              <w:jc w:val="left"/>
              <w:rPr>
                <w:b/>
                <w:b/>
                <w:sz w:val="28"/>
              </w:rPr>
            </w:pPr>
            <w:r>
              <w:rPr>
                <w:b/>
                <w:spacing w:val="-10"/>
                <w:kern w:val="0"/>
                <w:sz w:val="28"/>
                <w:szCs w:val="22"/>
                <w:lang w:eastAsia="en-US" w:bidi="ar-SA"/>
              </w:rPr>
              <w:t>9</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9" w:hanging="0"/>
              <w:jc w:val="left"/>
              <w:rPr>
                <w:b/>
                <w:b/>
                <w:sz w:val="28"/>
              </w:rPr>
            </w:pPr>
            <w:r>
              <w:rPr>
                <w:b/>
                <w:spacing w:val="-5"/>
                <w:kern w:val="0"/>
                <w:sz w:val="28"/>
                <w:szCs w:val="22"/>
                <w:lang w:eastAsia="en-US" w:bidi="ar-SA"/>
              </w:rPr>
              <w:t>10</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2" w:right="210" w:hanging="0"/>
              <w:jc w:val="center"/>
              <w:rPr>
                <w:b/>
                <w:b/>
                <w:sz w:val="28"/>
              </w:rPr>
            </w:pPr>
            <w:r>
              <w:rPr>
                <w:b/>
                <w:spacing w:val="-5"/>
                <w:kern w:val="0"/>
                <w:sz w:val="28"/>
                <w:szCs w:val="22"/>
                <w:lang w:eastAsia="en-US" w:bidi="ar-SA"/>
              </w:rPr>
              <w:t>11</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6" w:hanging="0"/>
              <w:jc w:val="left"/>
              <w:rPr>
                <w:b/>
                <w:b/>
                <w:sz w:val="28"/>
              </w:rPr>
            </w:pPr>
            <w:r>
              <w:rPr>
                <w:b/>
                <w:spacing w:val="-5"/>
                <w:kern w:val="0"/>
                <w:sz w:val="28"/>
                <w:szCs w:val="22"/>
                <w:lang w:eastAsia="en-US" w:bidi="ar-SA"/>
              </w:rPr>
              <w:t>12</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4" w:hanging="0"/>
              <w:jc w:val="left"/>
              <w:rPr>
                <w:b/>
                <w:b/>
                <w:sz w:val="28"/>
              </w:rPr>
            </w:pPr>
            <w:r>
              <w:rPr>
                <w:b/>
                <w:spacing w:val="-5"/>
                <w:kern w:val="0"/>
                <w:sz w:val="28"/>
                <w:szCs w:val="22"/>
                <w:lang w:eastAsia="en-US" w:bidi="ar-SA"/>
              </w:rPr>
              <w:t>13</w:t>
            </w:r>
          </w:p>
        </w:tc>
      </w:tr>
      <w:tr>
        <w:trPr>
          <w:trHeight w:val="482"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8"/>
              </w:rPr>
            </w:pPr>
            <w:r>
              <w:rPr>
                <w:kern w:val="0"/>
                <w:position w:val="3"/>
                <w:sz w:val="28"/>
                <w:szCs w:val="22"/>
                <w:lang w:eastAsia="en-US" w:bidi="ar-SA"/>
              </w:rPr>
              <w:t>U</w:t>
            </w:r>
            <w:r>
              <w:rPr>
                <w:kern w:val="0"/>
                <w:sz w:val="18"/>
                <w:szCs w:val="22"/>
                <w:lang w:eastAsia="en-US" w:bidi="ar-SA"/>
              </w:rPr>
              <w:t>дж.</w:t>
            </w:r>
            <w:r>
              <w:rPr>
                <w:spacing w:val="1"/>
                <w:kern w:val="0"/>
                <w:sz w:val="18"/>
                <w:szCs w:val="22"/>
                <w:lang w:eastAsia="en-US" w:bidi="ar-SA"/>
              </w:rPr>
              <w:t xml:space="preserve"> </w:t>
            </w:r>
            <w:r>
              <w:rPr>
                <w:spacing w:val="-2"/>
                <w:kern w:val="0"/>
                <w:sz w:val="18"/>
                <w:szCs w:val="22"/>
                <w:lang w:eastAsia="en-US" w:bidi="ar-SA"/>
              </w:rPr>
              <w:t>жив.,</w:t>
            </w:r>
            <w:r>
              <w:rPr>
                <w:spacing w:val="-2"/>
                <w:kern w:val="0"/>
                <w:position w:val="3"/>
                <w:sz w:val="28"/>
                <w:szCs w:val="22"/>
                <w:lang w:eastAsia="en-US" w:bidi="ar-SA"/>
              </w:rPr>
              <w:t>В</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10"/>
                <w:kern w:val="0"/>
                <w:sz w:val="28"/>
                <w:szCs w:val="22"/>
                <w:lang w:eastAsia="en-US" w:bidi="ar-SA"/>
              </w:rPr>
              <w:t>6</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jc w:val="left"/>
              <w:rPr>
                <w:sz w:val="28"/>
              </w:rPr>
            </w:pPr>
            <w:r>
              <w:rPr>
                <w:spacing w:val="-10"/>
                <w:kern w:val="0"/>
                <w:sz w:val="28"/>
                <w:szCs w:val="22"/>
                <w:lang w:eastAsia="en-US" w:bidi="ar-SA"/>
              </w:rPr>
              <w:t>7</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10"/>
                <w:kern w:val="0"/>
                <w:sz w:val="28"/>
                <w:szCs w:val="22"/>
                <w:lang w:eastAsia="en-US" w:bidi="ar-SA"/>
              </w:rPr>
              <w:t>8</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10"/>
                <w:kern w:val="0"/>
                <w:sz w:val="28"/>
                <w:szCs w:val="22"/>
                <w:lang w:eastAsia="en-US" w:bidi="ar-SA"/>
              </w:rPr>
              <w:t>9</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4" w:hanging="0"/>
              <w:jc w:val="left"/>
              <w:rPr>
                <w:sz w:val="28"/>
              </w:rPr>
            </w:pPr>
            <w:r>
              <w:rPr>
                <w:spacing w:val="-5"/>
                <w:kern w:val="0"/>
                <w:sz w:val="28"/>
                <w:szCs w:val="22"/>
                <w:lang w:eastAsia="en-US" w:bidi="ar-SA"/>
              </w:rPr>
              <w:t>10</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3" w:hanging="0"/>
              <w:jc w:val="left"/>
              <w:rPr>
                <w:sz w:val="28"/>
              </w:rPr>
            </w:pPr>
            <w:r>
              <w:rPr>
                <w:spacing w:val="-5"/>
                <w:kern w:val="0"/>
                <w:sz w:val="28"/>
                <w:szCs w:val="22"/>
                <w:lang w:eastAsia="en-US" w:bidi="ar-SA"/>
              </w:rPr>
              <w:t>11</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0" w:hanging="0"/>
              <w:jc w:val="left"/>
              <w:rPr>
                <w:sz w:val="28"/>
              </w:rPr>
            </w:pPr>
            <w:r>
              <w:rPr>
                <w:spacing w:val="-5"/>
                <w:kern w:val="0"/>
                <w:sz w:val="28"/>
                <w:szCs w:val="22"/>
                <w:lang w:eastAsia="en-US" w:bidi="ar-SA"/>
              </w:rPr>
              <w:t>12</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2" w:hanging="0"/>
              <w:jc w:val="left"/>
              <w:rPr>
                <w:sz w:val="28"/>
              </w:rPr>
            </w:pPr>
            <w:r>
              <w:rPr>
                <w:spacing w:val="-5"/>
                <w:kern w:val="0"/>
                <w:sz w:val="28"/>
                <w:szCs w:val="22"/>
                <w:lang w:eastAsia="en-US" w:bidi="ar-SA"/>
              </w:rPr>
              <w:t>13</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1" w:hanging="0"/>
              <w:jc w:val="left"/>
              <w:rPr>
                <w:sz w:val="28"/>
              </w:rPr>
            </w:pPr>
            <w:r>
              <w:rPr>
                <w:spacing w:val="-5"/>
                <w:kern w:val="0"/>
                <w:sz w:val="28"/>
                <w:szCs w:val="22"/>
                <w:lang w:eastAsia="en-US" w:bidi="ar-SA"/>
              </w:rPr>
              <w:t>14</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9" w:hanging="0"/>
              <w:jc w:val="left"/>
              <w:rPr>
                <w:sz w:val="28"/>
              </w:rPr>
            </w:pPr>
            <w:r>
              <w:rPr>
                <w:spacing w:val="-5"/>
                <w:kern w:val="0"/>
                <w:sz w:val="28"/>
                <w:szCs w:val="22"/>
                <w:lang w:eastAsia="en-US" w:bidi="ar-SA"/>
              </w:rPr>
              <w:t>15</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2" w:right="210" w:hanging="0"/>
              <w:jc w:val="center"/>
              <w:rPr>
                <w:sz w:val="28"/>
              </w:rPr>
            </w:pPr>
            <w:r>
              <w:rPr>
                <w:spacing w:val="-5"/>
                <w:kern w:val="0"/>
                <w:sz w:val="28"/>
                <w:szCs w:val="22"/>
                <w:lang w:eastAsia="en-US" w:bidi="ar-SA"/>
              </w:rPr>
              <w:t>16</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6" w:hanging="0"/>
              <w:jc w:val="left"/>
              <w:rPr>
                <w:sz w:val="28"/>
              </w:rPr>
            </w:pPr>
            <w:r>
              <w:rPr>
                <w:spacing w:val="-5"/>
                <w:kern w:val="0"/>
                <w:sz w:val="28"/>
                <w:szCs w:val="22"/>
                <w:lang w:eastAsia="en-US" w:bidi="ar-SA"/>
              </w:rPr>
              <w:t>17</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4" w:hanging="0"/>
              <w:jc w:val="left"/>
              <w:rPr>
                <w:sz w:val="28"/>
              </w:rPr>
            </w:pPr>
            <w:r>
              <w:rPr>
                <w:spacing w:val="-5"/>
                <w:kern w:val="0"/>
                <w:sz w:val="28"/>
                <w:szCs w:val="22"/>
                <w:lang w:eastAsia="en-US" w:bidi="ar-SA"/>
              </w:rPr>
              <w:t>18</w:t>
            </w:r>
          </w:p>
        </w:tc>
      </w:tr>
      <w:tr>
        <w:trPr>
          <w:trHeight w:val="481"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2"/>
                <w:kern w:val="0"/>
                <w:sz w:val="28"/>
                <w:szCs w:val="22"/>
                <w:lang w:eastAsia="en-US" w:bidi="ar-SA"/>
              </w:rPr>
              <w:t>P</w:t>
            </w:r>
            <w:r>
              <w:rPr>
                <w:spacing w:val="-2"/>
                <w:kern w:val="0"/>
                <w:sz w:val="28"/>
                <w:szCs w:val="22"/>
                <w:vertAlign w:val="subscript"/>
                <w:lang w:eastAsia="en-US" w:bidi="ar-SA"/>
              </w:rPr>
              <w:t>макс</w:t>
            </w:r>
            <w:r>
              <w:rPr>
                <w:spacing w:val="-2"/>
                <w:kern w:val="0"/>
                <w:sz w:val="28"/>
                <w:szCs w:val="22"/>
                <w:lang w:eastAsia="en-US" w:bidi="ar-SA"/>
              </w:rPr>
              <w:t>.,мВт</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100</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jc w:val="left"/>
              <w:rPr>
                <w:sz w:val="28"/>
              </w:rPr>
            </w:pPr>
            <w:r>
              <w:rPr>
                <w:spacing w:val="-5"/>
                <w:kern w:val="0"/>
                <w:sz w:val="28"/>
                <w:szCs w:val="22"/>
                <w:lang w:eastAsia="en-US" w:bidi="ar-SA"/>
              </w:rPr>
              <w:t>105</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110</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115</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4" w:hanging="0"/>
              <w:jc w:val="left"/>
              <w:rPr>
                <w:sz w:val="28"/>
              </w:rPr>
            </w:pPr>
            <w:r>
              <w:rPr>
                <w:spacing w:val="-5"/>
                <w:kern w:val="0"/>
                <w:sz w:val="28"/>
                <w:szCs w:val="22"/>
                <w:lang w:eastAsia="en-US" w:bidi="ar-SA"/>
              </w:rPr>
              <w:t>120</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3" w:hanging="0"/>
              <w:jc w:val="left"/>
              <w:rPr>
                <w:sz w:val="28"/>
              </w:rPr>
            </w:pPr>
            <w:r>
              <w:rPr>
                <w:spacing w:val="-5"/>
                <w:kern w:val="0"/>
                <w:sz w:val="28"/>
                <w:szCs w:val="22"/>
                <w:lang w:eastAsia="en-US" w:bidi="ar-SA"/>
              </w:rPr>
              <w:t>125</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0" w:hanging="0"/>
              <w:jc w:val="left"/>
              <w:rPr>
                <w:sz w:val="28"/>
              </w:rPr>
            </w:pPr>
            <w:r>
              <w:rPr>
                <w:spacing w:val="-5"/>
                <w:kern w:val="0"/>
                <w:sz w:val="28"/>
                <w:szCs w:val="22"/>
                <w:lang w:eastAsia="en-US" w:bidi="ar-SA"/>
              </w:rPr>
              <w:t>130</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2" w:hanging="0"/>
              <w:jc w:val="left"/>
              <w:rPr>
                <w:sz w:val="28"/>
              </w:rPr>
            </w:pPr>
            <w:r>
              <w:rPr>
                <w:spacing w:val="-5"/>
                <w:kern w:val="0"/>
                <w:sz w:val="28"/>
                <w:szCs w:val="22"/>
                <w:lang w:eastAsia="en-US" w:bidi="ar-SA"/>
              </w:rPr>
              <w:t>135</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1" w:hanging="0"/>
              <w:jc w:val="left"/>
              <w:rPr>
                <w:sz w:val="28"/>
              </w:rPr>
            </w:pPr>
            <w:r>
              <w:rPr>
                <w:spacing w:val="-5"/>
                <w:kern w:val="0"/>
                <w:sz w:val="28"/>
                <w:szCs w:val="22"/>
                <w:lang w:eastAsia="en-US" w:bidi="ar-SA"/>
              </w:rPr>
              <w:t>140</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9" w:hanging="0"/>
              <w:jc w:val="left"/>
              <w:rPr>
                <w:sz w:val="28"/>
              </w:rPr>
            </w:pPr>
            <w:r>
              <w:rPr>
                <w:spacing w:val="-5"/>
                <w:kern w:val="0"/>
                <w:sz w:val="28"/>
                <w:szCs w:val="22"/>
                <w:lang w:eastAsia="en-US" w:bidi="ar-SA"/>
              </w:rPr>
              <w:t>145</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2" w:right="73" w:hanging="0"/>
              <w:jc w:val="center"/>
              <w:rPr>
                <w:sz w:val="28"/>
              </w:rPr>
            </w:pPr>
            <w:r>
              <w:rPr>
                <w:spacing w:val="-5"/>
                <w:kern w:val="0"/>
                <w:sz w:val="28"/>
                <w:szCs w:val="22"/>
                <w:lang w:eastAsia="en-US" w:bidi="ar-SA"/>
              </w:rPr>
              <w:t>150</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6" w:hanging="0"/>
              <w:jc w:val="left"/>
              <w:rPr>
                <w:sz w:val="28"/>
              </w:rPr>
            </w:pPr>
            <w:r>
              <w:rPr>
                <w:spacing w:val="-5"/>
                <w:kern w:val="0"/>
                <w:sz w:val="28"/>
                <w:szCs w:val="22"/>
                <w:lang w:eastAsia="en-US" w:bidi="ar-SA"/>
              </w:rPr>
              <w:t>155</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4" w:hanging="0"/>
              <w:jc w:val="left"/>
              <w:rPr>
                <w:sz w:val="28"/>
              </w:rPr>
            </w:pPr>
            <w:r>
              <w:rPr>
                <w:spacing w:val="-5"/>
                <w:kern w:val="0"/>
                <w:sz w:val="28"/>
                <w:szCs w:val="22"/>
                <w:lang w:eastAsia="en-US" w:bidi="ar-SA"/>
              </w:rPr>
              <w:t>160</w:t>
            </w:r>
          </w:p>
        </w:tc>
      </w:tr>
      <w:tr>
        <w:trPr>
          <w:trHeight w:val="484"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 w:after="0"/>
              <w:jc w:val="left"/>
              <w:rPr>
                <w:sz w:val="28"/>
              </w:rPr>
            </w:pPr>
            <w:r>
              <w:rPr>
                <w:kern w:val="0"/>
                <w:position w:val="3"/>
                <w:sz w:val="28"/>
                <w:szCs w:val="22"/>
                <w:lang w:eastAsia="en-US" w:bidi="ar-SA"/>
              </w:rPr>
              <w:t>І</w:t>
            </w:r>
            <w:r>
              <w:rPr>
                <w:kern w:val="0"/>
                <w:sz w:val="18"/>
                <w:szCs w:val="22"/>
                <w:lang w:eastAsia="en-US" w:bidi="ar-SA"/>
              </w:rPr>
              <w:t>макс,</w:t>
            </w:r>
            <w:r>
              <w:rPr>
                <w:spacing w:val="-2"/>
                <w:kern w:val="0"/>
                <w:sz w:val="18"/>
                <w:szCs w:val="22"/>
                <w:lang w:eastAsia="en-US" w:bidi="ar-SA"/>
              </w:rPr>
              <w:t xml:space="preserve"> </w:t>
            </w:r>
            <w:r>
              <w:rPr>
                <w:spacing w:val="-5"/>
                <w:kern w:val="0"/>
                <w:position w:val="3"/>
                <w:sz w:val="28"/>
                <w:szCs w:val="22"/>
                <w:lang w:eastAsia="en-US" w:bidi="ar-SA"/>
              </w:rPr>
              <w:t>мА</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8"/>
              </w:rPr>
            </w:pPr>
            <w:r>
              <w:rPr>
                <w:spacing w:val="-5"/>
                <w:kern w:val="0"/>
                <w:sz w:val="28"/>
                <w:szCs w:val="22"/>
                <w:lang w:eastAsia="en-US" w:bidi="ar-SA"/>
              </w:rPr>
              <w:t>50</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6" w:hanging="0"/>
              <w:jc w:val="left"/>
              <w:rPr>
                <w:sz w:val="28"/>
              </w:rPr>
            </w:pPr>
            <w:r>
              <w:rPr>
                <w:spacing w:val="-5"/>
                <w:kern w:val="0"/>
                <w:sz w:val="28"/>
                <w:szCs w:val="22"/>
                <w:lang w:eastAsia="en-US" w:bidi="ar-SA"/>
              </w:rPr>
              <w:t>55</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8"/>
              </w:rPr>
            </w:pPr>
            <w:r>
              <w:rPr>
                <w:spacing w:val="-5"/>
                <w:kern w:val="0"/>
                <w:sz w:val="28"/>
                <w:szCs w:val="22"/>
                <w:lang w:eastAsia="en-US" w:bidi="ar-SA"/>
              </w:rPr>
              <w:t>60</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8"/>
              </w:rPr>
            </w:pPr>
            <w:r>
              <w:rPr>
                <w:spacing w:val="-5"/>
                <w:kern w:val="0"/>
                <w:sz w:val="28"/>
                <w:szCs w:val="22"/>
                <w:lang w:eastAsia="en-US" w:bidi="ar-SA"/>
              </w:rPr>
              <w:t>65</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8"/>
              </w:rPr>
            </w:pPr>
            <w:r>
              <w:rPr>
                <w:spacing w:val="-5"/>
                <w:kern w:val="0"/>
                <w:sz w:val="28"/>
                <w:szCs w:val="22"/>
                <w:lang w:eastAsia="en-US" w:bidi="ar-SA"/>
              </w:rPr>
              <w:t>70</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3" w:hanging="0"/>
              <w:jc w:val="left"/>
              <w:rPr>
                <w:sz w:val="28"/>
              </w:rPr>
            </w:pPr>
            <w:r>
              <w:rPr>
                <w:spacing w:val="-5"/>
                <w:kern w:val="0"/>
                <w:sz w:val="28"/>
                <w:szCs w:val="22"/>
                <w:lang w:eastAsia="en-US" w:bidi="ar-SA"/>
              </w:rPr>
              <w:t>75</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0" w:hanging="0"/>
              <w:jc w:val="left"/>
              <w:rPr>
                <w:sz w:val="28"/>
              </w:rPr>
            </w:pPr>
            <w:r>
              <w:rPr>
                <w:spacing w:val="-5"/>
                <w:kern w:val="0"/>
                <w:sz w:val="28"/>
                <w:szCs w:val="22"/>
                <w:lang w:eastAsia="en-US" w:bidi="ar-SA"/>
              </w:rPr>
              <w:t>80</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2" w:hanging="0"/>
              <w:jc w:val="left"/>
              <w:rPr>
                <w:sz w:val="28"/>
              </w:rPr>
            </w:pPr>
            <w:r>
              <w:rPr>
                <w:spacing w:val="-5"/>
                <w:kern w:val="0"/>
                <w:sz w:val="28"/>
                <w:szCs w:val="22"/>
                <w:lang w:eastAsia="en-US" w:bidi="ar-SA"/>
              </w:rPr>
              <w:t>85</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1" w:hanging="0"/>
              <w:jc w:val="left"/>
              <w:rPr>
                <w:sz w:val="28"/>
              </w:rPr>
            </w:pPr>
            <w:r>
              <w:rPr>
                <w:spacing w:val="-5"/>
                <w:kern w:val="0"/>
                <w:sz w:val="28"/>
                <w:szCs w:val="22"/>
                <w:lang w:eastAsia="en-US" w:bidi="ar-SA"/>
              </w:rPr>
              <w:t>90</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99" w:hanging="0"/>
              <w:jc w:val="left"/>
              <w:rPr>
                <w:sz w:val="28"/>
              </w:rPr>
            </w:pPr>
            <w:r>
              <w:rPr>
                <w:spacing w:val="-5"/>
                <w:kern w:val="0"/>
                <w:sz w:val="28"/>
                <w:szCs w:val="22"/>
                <w:lang w:eastAsia="en-US" w:bidi="ar-SA"/>
              </w:rPr>
              <w:t>95</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2" w:right="73" w:hanging="0"/>
              <w:jc w:val="center"/>
              <w:rPr>
                <w:sz w:val="28"/>
              </w:rPr>
            </w:pPr>
            <w:r>
              <w:rPr>
                <w:spacing w:val="-5"/>
                <w:kern w:val="0"/>
                <w:sz w:val="28"/>
                <w:szCs w:val="22"/>
                <w:lang w:eastAsia="en-US" w:bidi="ar-SA"/>
              </w:rPr>
              <w:t>100</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96" w:hanging="0"/>
              <w:jc w:val="left"/>
              <w:rPr>
                <w:sz w:val="28"/>
              </w:rPr>
            </w:pPr>
            <w:r>
              <w:rPr>
                <w:spacing w:val="-5"/>
                <w:kern w:val="0"/>
                <w:sz w:val="28"/>
                <w:szCs w:val="22"/>
                <w:lang w:eastAsia="en-US" w:bidi="ar-SA"/>
              </w:rPr>
              <w:t>105</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94" w:hanging="0"/>
              <w:jc w:val="left"/>
              <w:rPr>
                <w:sz w:val="28"/>
              </w:rPr>
            </w:pPr>
            <w:r>
              <w:rPr>
                <w:spacing w:val="-5"/>
                <w:kern w:val="0"/>
                <w:sz w:val="28"/>
                <w:szCs w:val="22"/>
                <w:lang w:eastAsia="en-US" w:bidi="ar-SA"/>
              </w:rPr>
              <w:t>110</w:t>
            </w:r>
          </w:p>
        </w:tc>
      </w:tr>
      <w:tr>
        <w:trPr>
          <w:trHeight w:val="482"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18"/>
              </w:rPr>
            </w:pPr>
            <w:r>
              <w:rPr>
                <w:spacing w:val="-5"/>
                <w:kern w:val="0"/>
                <w:position w:val="3"/>
                <w:sz w:val="28"/>
                <w:szCs w:val="22"/>
                <w:lang w:eastAsia="en-US" w:bidi="ar-SA"/>
              </w:rPr>
              <w:t>h</w:t>
            </w:r>
            <w:r>
              <w:rPr>
                <w:spacing w:val="-5"/>
                <w:kern w:val="0"/>
                <w:sz w:val="18"/>
                <w:szCs w:val="22"/>
                <w:lang w:eastAsia="en-US" w:bidi="ar-SA"/>
              </w:rPr>
              <w:t>21</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55</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jc w:val="left"/>
              <w:rPr>
                <w:sz w:val="28"/>
              </w:rPr>
            </w:pPr>
            <w:r>
              <w:rPr>
                <w:spacing w:val="-5"/>
                <w:kern w:val="0"/>
                <w:sz w:val="28"/>
                <w:szCs w:val="22"/>
                <w:lang w:eastAsia="en-US" w:bidi="ar-SA"/>
              </w:rPr>
              <w:t>60</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65</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70</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4" w:hanging="0"/>
              <w:jc w:val="left"/>
              <w:rPr>
                <w:sz w:val="28"/>
              </w:rPr>
            </w:pPr>
            <w:r>
              <w:rPr>
                <w:spacing w:val="-5"/>
                <w:kern w:val="0"/>
                <w:sz w:val="28"/>
                <w:szCs w:val="22"/>
                <w:lang w:eastAsia="en-US" w:bidi="ar-SA"/>
              </w:rPr>
              <w:t>75</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3" w:hanging="0"/>
              <w:jc w:val="left"/>
              <w:rPr>
                <w:sz w:val="28"/>
              </w:rPr>
            </w:pPr>
            <w:r>
              <w:rPr>
                <w:spacing w:val="-5"/>
                <w:kern w:val="0"/>
                <w:sz w:val="28"/>
                <w:szCs w:val="22"/>
                <w:lang w:eastAsia="en-US" w:bidi="ar-SA"/>
              </w:rPr>
              <w:t>80</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0" w:hanging="0"/>
              <w:jc w:val="left"/>
              <w:rPr>
                <w:sz w:val="28"/>
              </w:rPr>
            </w:pPr>
            <w:r>
              <w:rPr>
                <w:spacing w:val="-5"/>
                <w:kern w:val="0"/>
                <w:sz w:val="28"/>
                <w:szCs w:val="22"/>
                <w:lang w:eastAsia="en-US" w:bidi="ar-SA"/>
              </w:rPr>
              <w:t>85</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2" w:hanging="0"/>
              <w:jc w:val="left"/>
              <w:rPr>
                <w:sz w:val="28"/>
              </w:rPr>
            </w:pPr>
            <w:r>
              <w:rPr>
                <w:spacing w:val="-5"/>
                <w:kern w:val="0"/>
                <w:sz w:val="28"/>
                <w:szCs w:val="22"/>
                <w:lang w:eastAsia="en-US" w:bidi="ar-SA"/>
              </w:rPr>
              <w:t>90</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1" w:hanging="0"/>
              <w:jc w:val="left"/>
              <w:rPr>
                <w:sz w:val="28"/>
              </w:rPr>
            </w:pPr>
            <w:r>
              <w:rPr>
                <w:spacing w:val="-5"/>
                <w:kern w:val="0"/>
                <w:sz w:val="28"/>
                <w:szCs w:val="22"/>
                <w:lang w:eastAsia="en-US" w:bidi="ar-SA"/>
              </w:rPr>
              <w:t>95</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9" w:hanging="0"/>
              <w:jc w:val="left"/>
              <w:rPr>
                <w:sz w:val="28"/>
              </w:rPr>
            </w:pPr>
            <w:r>
              <w:rPr>
                <w:spacing w:val="-5"/>
                <w:kern w:val="0"/>
                <w:sz w:val="28"/>
                <w:szCs w:val="22"/>
                <w:lang w:eastAsia="en-US" w:bidi="ar-SA"/>
              </w:rPr>
              <w:t>100</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2" w:right="73" w:hanging="0"/>
              <w:jc w:val="center"/>
              <w:rPr>
                <w:sz w:val="28"/>
              </w:rPr>
            </w:pPr>
            <w:r>
              <w:rPr>
                <w:spacing w:val="-5"/>
                <w:kern w:val="0"/>
                <w:sz w:val="28"/>
                <w:szCs w:val="22"/>
                <w:lang w:eastAsia="en-US" w:bidi="ar-SA"/>
              </w:rPr>
              <w:t>105</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6" w:hanging="0"/>
              <w:jc w:val="left"/>
              <w:rPr>
                <w:sz w:val="28"/>
              </w:rPr>
            </w:pPr>
            <w:r>
              <w:rPr>
                <w:spacing w:val="-5"/>
                <w:kern w:val="0"/>
                <w:sz w:val="28"/>
                <w:szCs w:val="22"/>
                <w:lang w:eastAsia="en-US" w:bidi="ar-SA"/>
              </w:rPr>
              <w:t>110</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4" w:hanging="0"/>
              <w:jc w:val="left"/>
              <w:rPr>
                <w:sz w:val="28"/>
              </w:rPr>
            </w:pPr>
            <w:r>
              <w:rPr>
                <w:spacing w:val="-5"/>
                <w:kern w:val="0"/>
                <w:sz w:val="28"/>
                <w:szCs w:val="22"/>
                <w:lang w:eastAsia="en-US" w:bidi="ar-SA"/>
              </w:rPr>
              <w:t>115</w:t>
            </w:r>
          </w:p>
        </w:tc>
      </w:tr>
      <w:tr>
        <w:trPr>
          <w:trHeight w:val="484"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b/>
                <w:b/>
                <w:sz w:val="28"/>
              </w:rPr>
            </w:pPr>
            <w:r>
              <w:rPr>
                <w:b/>
                <w:spacing w:val="-2"/>
                <w:kern w:val="0"/>
                <w:sz w:val="28"/>
                <w:szCs w:val="22"/>
                <w:lang w:eastAsia="en-US" w:bidi="ar-SA"/>
              </w:rPr>
              <w:t>Варіант</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b/>
                <w:b/>
                <w:sz w:val="28"/>
              </w:rPr>
            </w:pPr>
            <w:r>
              <w:rPr>
                <w:b/>
                <w:spacing w:val="-5"/>
                <w:kern w:val="0"/>
                <w:sz w:val="28"/>
                <w:szCs w:val="22"/>
                <w:lang w:eastAsia="en-US" w:bidi="ar-SA"/>
              </w:rPr>
              <w:t>14</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jc w:val="left"/>
              <w:rPr>
                <w:b/>
                <w:b/>
                <w:sz w:val="28"/>
              </w:rPr>
            </w:pPr>
            <w:r>
              <w:rPr>
                <w:b/>
                <w:spacing w:val="-5"/>
                <w:kern w:val="0"/>
                <w:sz w:val="28"/>
                <w:szCs w:val="22"/>
                <w:lang w:eastAsia="en-US" w:bidi="ar-SA"/>
              </w:rPr>
              <w:t>15</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b/>
                <w:b/>
                <w:sz w:val="28"/>
              </w:rPr>
            </w:pPr>
            <w:r>
              <w:rPr>
                <w:b/>
                <w:spacing w:val="-5"/>
                <w:kern w:val="0"/>
                <w:sz w:val="28"/>
                <w:szCs w:val="22"/>
                <w:lang w:eastAsia="en-US" w:bidi="ar-SA"/>
              </w:rPr>
              <w:t>16</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b/>
                <w:b/>
                <w:sz w:val="28"/>
              </w:rPr>
            </w:pPr>
            <w:r>
              <w:rPr>
                <w:b/>
                <w:spacing w:val="-5"/>
                <w:kern w:val="0"/>
                <w:sz w:val="28"/>
                <w:szCs w:val="22"/>
                <w:lang w:eastAsia="en-US" w:bidi="ar-SA"/>
              </w:rPr>
              <w:t>17</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4" w:hanging="0"/>
              <w:jc w:val="left"/>
              <w:rPr>
                <w:b/>
                <w:b/>
                <w:sz w:val="28"/>
              </w:rPr>
            </w:pPr>
            <w:r>
              <w:rPr>
                <w:b/>
                <w:spacing w:val="-5"/>
                <w:kern w:val="0"/>
                <w:sz w:val="28"/>
                <w:szCs w:val="22"/>
                <w:lang w:eastAsia="en-US" w:bidi="ar-SA"/>
              </w:rPr>
              <w:t>18</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3" w:hanging="0"/>
              <w:jc w:val="left"/>
              <w:rPr>
                <w:b/>
                <w:b/>
                <w:sz w:val="28"/>
              </w:rPr>
            </w:pPr>
            <w:r>
              <w:rPr>
                <w:b/>
                <w:spacing w:val="-5"/>
                <w:kern w:val="0"/>
                <w:sz w:val="28"/>
                <w:szCs w:val="22"/>
                <w:lang w:eastAsia="en-US" w:bidi="ar-SA"/>
              </w:rPr>
              <w:t>19</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0" w:hanging="0"/>
              <w:jc w:val="left"/>
              <w:rPr>
                <w:b/>
                <w:b/>
                <w:sz w:val="28"/>
              </w:rPr>
            </w:pPr>
            <w:r>
              <w:rPr>
                <w:b/>
                <w:spacing w:val="-5"/>
                <w:kern w:val="0"/>
                <w:sz w:val="28"/>
                <w:szCs w:val="22"/>
                <w:lang w:eastAsia="en-US" w:bidi="ar-SA"/>
              </w:rPr>
              <w:t>20</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2" w:hanging="0"/>
              <w:jc w:val="left"/>
              <w:rPr>
                <w:b/>
                <w:b/>
                <w:sz w:val="28"/>
              </w:rPr>
            </w:pPr>
            <w:r>
              <w:rPr>
                <w:b/>
                <w:spacing w:val="-5"/>
                <w:kern w:val="0"/>
                <w:sz w:val="28"/>
                <w:szCs w:val="22"/>
                <w:lang w:eastAsia="en-US" w:bidi="ar-SA"/>
              </w:rPr>
              <w:t>21</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1" w:hanging="0"/>
              <w:jc w:val="left"/>
              <w:rPr>
                <w:b/>
                <w:b/>
                <w:sz w:val="28"/>
              </w:rPr>
            </w:pPr>
            <w:r>
              <w:rPr>
                <w:b/>
                <w:spacing w:val="-5"/>
                <w:kern w:val="0"/>
                <w:sz w:val="28"/>
                <w:szCs w:val="22"/>
                <w:lang w:eastAsia="en-US" w:bidi="ar-SA"/>
              </w:rPr>
              <w:t>22</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9" w:hanging="0"/>
              <w:jc w:val="left"/>
              <w:rPr>
                <w:b/>
                <w:b/>
                <w:sz w:val="28"/>
              </w:rPr>
            </w:pPr>
            <w:r>
              <w:rPr>
                <w:b/>
                <w:spacing w:val="-5"/>
                <w:kern w:val="0"/>
                <w:sz w:val="28"/>
                <w:szCs w:val="22"/>
                <w:lang w:eastAsia="en-US" w:bidi="ar-SA"/>
              </w:rPr>
              <w:t>23</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2" w:right="210" w:hanging="0"/>
              <w:jc w:val="center"/>
              <w:rPr>
                <w:b/>
                <w:b/>
                <w:sz w:val="28"/>
              </w:rPr>
            </w:pPr>
            <w:r>
              <w:rPr>
                <w:b/>
                <w:spacing w:val="-5"/>
                <w:kern w:val="0"/>
                <w:sz w:val="28"/>
                <w:szCs w:val="22"/>
                <w:lang w:eastAsia="en-US" w:bidi="ar-SA"/>
              </w:rPr>
              <w:t>24</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6" w:hanging="0"/>
              <w:jc w:val="left"/>
              <w:rPr>
                <w:b/>
                <w:b/>
                <w:sz w:val="28"/>
              </w:rPr>
            </w:pPr>
            <w:r>
              <w:rPr>
                <w:b/>
                <w:spacing w:val="-5"/>
                <w:kern w:val="0"/>
                <w:sz w:val="28"/>
                <w:szCs w:val="22"/>
                <w:lang w:eastAsia="en-US" w:bidi="ar-SA"/>
              </w:rPr>
              <w:t>25</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4" w:hanging="0"/>
              <w:jc w:val="left"/>
              <w:rPr>
                <w:b/>
                <w:b/>
                <w:sz w:val="28"/>
              </w:rPr>
            </w:pPr>
            <w:r>
              <w:rPr>
                <w:b/>
                <w:spacing w:val="-5"/>
                <w:kern w:val="0"/>
                <w:sz w:val="28"/>
                <w:szCs w:val="22"/>
                <w:lang w:eastAsia="en-US" w:bidi="ar-SA"/>
              </w:rPr>
              <w:t>26</w:t>
            </w:r>
          </w:p>
        </w:tc>
      </w:tr>
      <w:tr>
        <w:trPr>
          <w:trHeight w:val="482"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8"/>
              </w:rPr>
            </w:pPr>
            <w:r>
              <w:rPr>
                <w:kern w:val="0"/>
                <w:position w:val="3"/>
                <w:sz w:val="28"/>
                <w:szCs w:val="22"/>
                <w:lang w:eastAsia="en-US" w:bidi="ar-SA"/>
              </w:rPr>
              <w:t>U</w:t>
            </w:r>
            <w:r>
              <w:rPr>
                <w:kern w:val="0"/>
                <w:sz w:val="18"/>
                <w:szCs w:val="22"/>
                <w:lang w:eastAsia="en-US" w:bidi="ar-SA"/>
              </w:rPr>
              <w:t>дж.</w:t>
            </w:r>
            <w:r>
              <w:rPr>
                <w:spacing w:val="1"/>
                <w:kern w:val="0"/>
                <w:sz w:val="18"/>
                <w:szCs w:val="22"/>
                <w:lang w:eastAsia="en-US" w:bidi="ar-SA"/>
              </w:rPr>
              <w:t xml:space="preserve"> </w:t>
            </w:r>
            <w:r>
              <w:rPr>
                <w:spacing w:val="-2"/>
                <w:kern w:val="0"/>
                <w:sz w:val="18"/>
                <w:szCs w:val="22"/>
                <w:lang w:eastAsia="en-US" w:bidi="ar-SA"/>
              </w:rPr>
              <w:t>жив.,</w:t>
            </w:r>
            <w:r>
              <w:rPr>
                <w:spacing w:val="-2"/>
                <w:kern w:val="0"/>
                <w:position w:val="3"/>
                <w:sz w:val="28"/>
                <w:szCs w:val="22"/>
                <w:lang w:eastAsia="en-US" w:bidi="ar-SA"/>
              </w:rPr>
              <w:t>В</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19</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jc w:val="left"/>
              <w:rPr>
                <w:sz w:val="28"/>
              </w:rPr>
            </w:pPr>
            <w:r>
              <w:rPr>
                <w:spacing w:val="-5"/>
                <w:kern w:val="0"/>
                <w:sz w:val="28"/>
                <w:szCs w:val="22"/>
                <w:lang w:eastAsia="en-US" w:bidi="ar-SA"/>
              </w:rPr>
              <w:t>20</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21</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22</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4" w:hanging="0"/>
              <w:jc w:val="left"/>
              <w:rPr>
                <w:sz w:val="28"/>
              </w:rPr>
            </w:pPr>
            <w:r>
              <w:rPr>
                <w:spacing w:val="-5"/>
                <w:kern w:val="0"/>
                <w:sz w:val="28"/>
                <w:szCs w:val="22"/>
                <w:lang w:eastAsia="en-US" w:bidi="ar-SA"/>
              </w:rPr>
              <w:t>23</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3" w:hanging="0"/>
              <w:jc w:val="left"/>
              <w:rPr>
                <w:sz w:val="28"/>
              </w:rPr>
            </w:pPr>
            <w:r>
              <w:rPr>
                <w:spacing w:val="-5"/>
                <w:kern w:val="0"/>
                <w:sz w:val="28"/>
                <w:szCs w:val="22"/>
                <w:lang w:eastAsia="en-US" w:bidi="ar-SA"/>
              </w:rPr>
              <w:t>24</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0" w:hanging="0"/>
              <w:jc w:val="left"/>
              <w:rPr>
                <w:sz w:val="28"/>
              </w:rPr>
            </w:pPr>
            <w:r>
              <w:rPr>
                <w:spacing w:val="-10"/>
                <w:kern w:val="0"/>
                <w:sz w:val="28"/>
                <w:szCs w:val="22"/>
                <w:lang w:eastAsia="en-US" w:bidi="ar-SA"/>
              </w:rPr>
              <w:t>6</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2" w:hanging="0"/>
              <w:jc w:val="left"/>
              <w:rPr>
                <w:sz w:val="28"/>
              </w:rPr>
            </w:pPr>
            <w:r>
              <w:rPr>
                <w:spacing w:val="-10"/>
                <w:kern w:val="0"/>
                <w:sz w:val="28"/>
                <w:szCs w:val="22"/>
                <w:lang w:eastAsia="en-US" w:bidi="ar-SA"/>
              </w:rPr>
              <w:t>7</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1" w:hanging="0"/>
              <w:jc w:val="left"/>
              <w:rPr>
                <w:sz w:val="28"/>
              </w:rPr>
            </w:pPr>
            <w:r>
              <w:rPr>
                <w:spacing w:val="-10"/>
                <w:kern w:val="0"/>
                <w:sz w:val="28"/>
                <w:szCs w:val="22"/>
                <w:lang w:eastAsia="en-US" w:bidi="ar-SA"/>
              </w:rPr>
              <w:t>8</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9" w:hanging="0"/>
              <w:jc w:val="left"/>
              <w:rPr>
                <w:sz w:val="28"/>
              </w:rPr>
            </w:pPr>
            <w:r>
              <w:rPr>
                <w:spacing w:val="-10"/>
                <w:kern w:val="0"/>
                <w:sz w:val="28"/>
                <w:szCs w:val="22"/>
                <w:lang w:eastAsia="en-US" w:bidi="ar-SA"/>
              </w:rPr>
              <w:t>9</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2" w:right="210" w:hanging="0"/>
              <w:jc w:val="center"/>
              <w:rPr>
                <w:sz w:val="28"/>
              </w:rPr>
            </w:pPr>
            <w:r>
              <w:rPr>
                <w:spacing w:val="-5"/>
                <w:kern w:val="0"/>
                <w:sz w:val="28"/>
                <w:szCs w:val="22"/>
                <w:lang w:eastAsia="en-US" w:bidi="ar-SA"/>
              </w:rPr>
              <w:t>10</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6" w:hanging="0"/>
              <w:jc w:val="left"/>
              <w:rPr>
                <w:sz w:val="28"/>
              </w:rPr>
            </w:pPr>
            <w:r>
              <w:rPr>
                <w:spacing w:val="-5"/>
                <w:kern w:val="0"/>
                <w:sz w:val="28"/>
                <w:szCs w:val="22"/>
                <w:lang w:eastAsia="en-US" w:bidi="ar-SA"/>
              </w:rPr>
              <w:t>11</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4" w:hanging="0"/>
              <w:jc w:val="left"/>
              <w:rPr>
                <w:sz w:val="28"/>
              </w:rPr>
            </w:pPr>
            <w:r>
              <w:rPr>
                <w:spacing w:val="-5"/>
                <w:kern w:val="0"/>
                <w:sz w:val="28"/>
                <w:szCs w:val="22"/>
                <w:lang w:eastAsia="en-US" w:bidi="ar-SA"/>
              </w:rPr>
              <w:t>12</w:t>
            </w:r>
          </w:p>
        </w:tc>
      </w:tr>
      <w:tr>
        <w:trPr>
          <w:trHeight w:val="481"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2"/>
                <w:kern w:val="0"/>
                <w:sz w:val="28"/>
                <w:szCs w:val="22"/>
                <w:lang w:eastAsia="en-US" w:bidi="ar-SA"/>
              </w:rPr>
              <w:t>P</w:t>
            </w:r>
            <w:r>
              <w:rPr>
                <w:spacing w:val="-2"/>
                <w:kern w:val="0"/>
                <w:sz w:val="28"/>
                <w:szCs w:val="22"/>
                <w:vertAlign w:val="subscript"/>
                <w:lang w:eastAsia="en-US" w:bidi="ar-SA"/>
              </w:rPr>
              <w:t>макс</w:t>
            </w:r>
            <w:r>
              <w:rPr>
                <w:spacing w:val="-2"/>
                <w:kern w:val="0"/>
                <w:sz w:val="28"/>
                <w:szCs w:val="22"/>
                <w:lang w:eastAsia="en-US" w:bidi="ar-SA"/>
              </w:rPr>
              <w:t>.,мВт</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165</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jc w:val="left"/>
              <w:rPr>
                <w:sz w:val="28"/>
              </w:rPr>
            </w:pPr>
            <w:r>
              <w:rPr>
                <w:spacing w:val="-5"/>
                <w:kern w:val="0"/>
                <w:sz w:val="28"/>
                <w:szCs w:val="22"/>
                <w:lang w:eastAsia="en-US" w:bidi="ar-SA"/>
              </w:rPr>
              <w:t>170</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175</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180</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4" w:hanging="0"/>
              <w:jc w:val="left"/>
              <w:rPr>
                <w:sz w:val="28"/>
              </w:rPr>
            </w:pPr>
            <w:r>
              <w:rPr>
                <w:spacing w:val="-5"/>
                <w:kern w:val="0"/>
                <w:sz w:val="28"/>
                <w:szCs w:val="22"/>
                <w:lang w:eastAsia="en-US" w:bidi="ar-SA"/>
              </w:rPr>
              <w:t>185</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3" w:hanging="0"/>
              <w:jc w:val="left"/>
              <w:rPr>
                <w:sz w:val="28"/>
              </w:rPr>
            </w:pPr>
            <w:r>
              <w:rPr>
                <w:spacing w:val="-5"/>
                <w:kern w:val="0"/>
                <w:sz w:val="28"/>
                <w:szCs w:val="22"/>
                <w:lang w:eastAsia="en-US" w:bidi="ar-SA"/>
              </w:rPr>
              <w:t>190</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0" w:hanging="0"/>
              <w:jc w:val="left"/>
              <w:rPr>
                <w:sz w:val="28"/>
              </w:rPr>
            </w:pPr>
            <w:r>
              <w:rPr>
                <w:spacing w:val="-5"/>
                <w:kern w:val="0"/>
                <w:sz w:val="28"/>
                <w:szCs w:val="22"/>
                <w:lang w:eastAsia="en-US" w:bidi="ar-SA"/>
              </w:rPr>
              <w:t>195</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2" w:hanging="0"/>
              <w:jc w:val="left"/>
              <w:rPr>
                <w:sz w:val="28"/>
              </w:rPr>
            </w:pPr>
            <w:r>
              <w:rPr>
                <w:spacing w:val="-5"/>
                <w:kern w:val="0"/>
                <w:sz w:val="28"/>
                <w:szCs w:val="22"/>
                <w:lang w:eastAsia="en-US" w:bidi="ar-SA"/>
              </w:rPr>
              <w:t>200</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1" w:hanging="0"/>
              <w:jc w:val="left"/>
              <w:rPr>
                <w:sz w:val="28"/>
              </w:rPr>
            </w:pPr>
            <w:r>
              <w:rPr>
                <w:spacing w:val="-5"/>
                <w:kern w:val="0"/>
                <w:sz w:val="28"/>
                <w:szCs w:val="22"/>
                <w:lang w:eastAsia="en-US" w:bidi="ar-SA"/>
              </w:rPr>
              <w:t>205</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9" w:hanging="0"/>
              <w:jc w:val="left"/>
              <w:rPr>
                <w:sz w:val="28"/>
              </w:rPr>
            </w:pPr>
            <w:r>
              <w:rPr>
                <w:spacing w:val="-5"/>
                <w:kern w:val="0"/>
                <w:sz w:val="28"/>
                <w:szCs w:val="22"/>
                <w:lang w:eastAsia="en-US" w:bidi="ar-SA"/>
              </w:rPr>
              <w:t>210</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2" w:right="73" w:hanging="0"/>
              <w:jc w:val="center"/>
              <w:rPr>
                <w:sz w:val="28"/>
              </w:rPr>
            </w:pPr>
            <w:r>
              <w:rPr>
                <w:spacing w:val="-5"/>
                <w:kern w:val="0"/>
                <w:sz w:val="28"/>
                <w:szCs w:val="22"/>
                <w:lang w:eastAsia="en-US" w:bidi="ar-SA"/>
              </w:rPr>
              <w:t>215</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6" w:hanging="0"/>
              <w:jc w:val="left"/>
              <w:rPr>
                <w:sz w:val="28"/>
              </w:rPr>
            </w:pPr>
            <w:r>
              <w:rPr>
                <w:spacing w:val="-5"/>
                <w:kern w:val="0"/>
                <w:sz w:val="28"/>
                <w:szCs w:val="22"/>
                <w:lang w:eastAsia="en-US" w:bidi="ar-SA"/>
              </w:rPr>
              <w:t>220</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4" w:hanging="0"/>
              <w:jc w:val="left"/>
              <w:rPr>
                <w:sz w:val="28"/>
              </w:rPr>
            </w:pPr>
            <w:r>
              <w:rPr>
                <w:spacing w:val="-5"/>
                <w:kern w:val="0"/>
                <w:sz w:val="28"/>
                <w:szCs w:val="22"/>
                <w:lang w:eastAsia="en-US" w:bidi="ar-SA"/>
              </w:rPr>
              <w:t>225</w:t>
            </w:r>
          </w:p>
        </w:tc>
      </w:tr>
      <w:tr>
        <w:trPr>
          <w:trHeight w:val="484"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 w:after="0"/>
              <w:jc w:val="left"/>
              <w:rPr>
                <w:sz w:val="28"/>
              </w:rPr>
            </w:pPr>
            <w:r>
              <w:rPr>
                <w:kern w:val="0"/>
                <w:position w:val="3"/>
                <w:sz w:val="28"/>
                <w:szCs w:val="22"/>
                <w:lang w:eastAsia="en-US" w:bidi="ar-SA"/>
              </w:rPr>
              <w:t>І</w:t>
            </w:r>
            <w:r>
              <w:rPr>
                <w:kern w:val="0"/>
                <w:sz w:val="18"/>
                <w:szCs w:val="22"/>
                <w:lang w:eastAsia="en-US" w:bidi="ar-SA"/>
              </w:rPr>
              <w:t>макс,</w:t>
            </w:r>
            <w:r>
              <w:rPr>
                <w:spacing w:val="-2"/>
                <w:kern w:val="0"/>
                <w:sz w:val="18"/>
                <w:szCs w:val="22"/>
                <w:lang w:eastAsia="en-US" w:bidi="ar-SA"/>
              </w:rPr>
              <w:t xml:space="preserve"> </w:t>
            </w:r>
            <w:r>
              <w:rPr>
                <w:spacing w:val="-5"/>
                <w:kern w:val="0"/>
                <w:position w:val="3"/>
                <w:sz w:val="28"/>
                <w:szCs w:val="22"/>
                <w:lang w:eastAsia="en-US" w:bidi="ar-SA"/>
              </w:rPr>
              <w:t>мА</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jc w:val="left"/>
              <w:rPr>
                <w:sz w:val="28"/>
              </w:rPr>
            </w:pPr>
            <w:r>
              <w:rPr>
                <w:spacing w:val="-5"/>
                <w:kern w:val="0"/>
                <w:sz w:val="28"/>
                <w:szCs w:val="22"/>
                <w:lang w:eastAsia="en-US" w:bidi="ar-SA"/>
              </w:rPr>
              <w:t>115</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6" w:hanging="0"/>
              <w:jc w:val="left"/>
              <w:rPr>
                <w:sz w:val="28"/>
              </w:rPr>
            </w:pPr>
            <w:r>
              <w:rPr>
                <w:spacing w:val="-5"/>
                <w:kern w:val="0"/>
                <w:sz w:val="28"/>
                <w:szCs w:val="22"/>
                <w:lang w:eastAsia="en-US" w:bidi="ar-SA"/>
              </w:rPr>
              <w:t>120</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8"/>
              </w:rPr>
            </w:pPr>
            <w:r>
              <w:rPr>
                <w:spacing w:val="-5"/>
                <w:kern w:val="0"/>
                <w:sz w:val="28"/>
                <w:szCs w:val="22"/>
                <w:lang w:eastAsia="en-US" w:bidi="ar-SA"/>
              </w:rPr>
              <w:t>125</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5" w:hanging="0"/>
              <w:jc w:val="left"/>
              <w:rPr>
                <w:sz w:val="28"/>
              </w:rPr>
            </w:pPr>
            <w:r>
              <w:rPr>
                <w:spacing w:val="-5"/>
                <w:kern w:val="0"/>
                <w:sz w:val="28"/>
                <w:szCs w:val="22"/>
                <w:lang w:eastAsia="en-US" w:bidi="ar-SA"/>
              </w:rPr>
              <w:t>130</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4" w:hanging="0"/>
              <w:jc w:val="left"/>
              <w:rPr>
                <w:sz w:val="28"/>
              </w:rPr>
            </w:pPr>
            <w:r>
              <w:rPr>
                <w:spacing w:val="-5"/>
                <w:kern w:val="0"/>
                <w:sz w:val="28"/>
                <w:szCs w:val="22"/>
                <w:lang w:eastAsia="en-US" w:bidi="ar-SA"/>
              </w:rPr>
              <w:t>135</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3" w:hanging="0"/>
              <w:jc w:val="left"/>
              <w:rPr>
                <w:sz w:val="28"/>
              </w:rPr>
            </w:pPr>
            <w:r>
              <w:rPr>
                <w:spacing w:val="-5"/>
                <w:kern w:val="0"/>
                <w:sz w:val="28"/>
                <w:szCs w:val="22"/>
                <w:lang w:eastAsia="en-US" w:bidi="ar-SA"/>
              </w:rPr>
              <w:t>140</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0" w:hanging="0"/>
              <w:jc w:val="left"/>
              <w:rPr>
                <w:sz w:val="28"/>
              </w:rPr>
            </w:pPr>
            <w:r>
              <w:rPr>
                <w:spacing w:val="-5"/>
                <w:kern w:val="0"/>
                <w:sz w:val="28"/>
                <w:szCs w:val="22"/>
                <w:lang w:eastAsia="en-US" w:bidi="ar-SA"/>
              </w:rPr>
              <w:t>145</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2" w:hanging="0"/>
              <w:jc w:val="left"/>
              <w:rPr>
                <w:sz w:val="28"/>
              </w:rPr>
            </w:pPr>
            <w:r>
              <w:rPr>
                <w:spacing w:val="-5"/>
                <w:kern w:val="0"/>
                <w:sz w:val="28"/>
                <w:szCs w:val="22"/>
                <w:lang w:eastAsia="en-US" w:bidi="ar-SA"/>
              </w:rPr>
              <w:t>150</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01" w:hanging="0"/>
              <w:jc w:val="left"/>
              <w:rPr>
                <w:sz w:val="28"/>
              </w:rPr>
            </w:pPr>
            <w:r>
              <w:rPr>
                <w:spacing w:val="-5"/>
                <w:kern w:val="0"/>
                <w:sz w:val="28"/>
                <w:szCs w:val="22"/>
                <w:lang w:eastAsia="en-US" w:bidi="ar-SA"/>
              </w:rPr>
              <w:t>155</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99" w:hanging="0"/>
              <w:jc w:val="left"/>
              <w:rPr>
                <w:sz w:val="28"/>
              </w:rPr>
            </w:pPr>
            <w:r>
              <w:rPr>
                <w:spacing w:val="-5"/>
                <w:kern w:val="0"/>
                <w:sz w:val="28"/>
                <w:szCs w:val="22"/>
                <w:lang w:eastAsia="en-US" w:bidi="ar-SA"/>
              </w:rPr>
              <w:t>160</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12" w:right="73" w:hanging="0"/>
              <w:jc w:val="center"/>
              <w:rPr>
                <w:sz w:val="28"/>
              </w:rPr>
            </w:pPr>
            <w:r>
              <w:rPr>
                <w:spacing w:val="-5"/>
                <w:kern w:val="0"/>
                <w:sz w:val="28"/>
                <w:szCs w:val="22"/>
                <w:lang w:eastAsia="en-US" w:bidi="ar-SA"/>
              </w:rPr>
              <w:t>165</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96" w:hanging="0"/>
              <w:jc w:val="left"/>
              <w:rPr>
                <w:sz w:val="28"/>
              </w:rPr>
            </w:pPr>
            <w:r>
              <w:rPr>
                <w:spacing w:val="-5"/>
                <w:kern w:val="0"/>
                <w:sz w:val="28"/>
                <w:szCs w:val="22"/>
                <w:lang w:eastAsia="en-US" w:bidi="ar-SA"/>
              </w:rPr>
              <w:t>170</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2" w:after="0"/>
              <w:ind w:left="94" w:hanging="0"/>
              <w:jc w:val="left"/>
              <w:rPr>
                <w:sz w:val="28"/>
              </w:rPr>
            </w:pPr>
            <w:r>
              <w:rPr>
                <w:spacing w:val="-5"/>
                <w:kern w:val="0"/>
                <w:sz w:val="28"/>
                <w:szCs w:val="22"/>
                <w:lang w:eastAsia="en-US" w:bidi="ar-SA"/>
              </w:rPr>
              <w:t>175</w:t>
            </w:r>
          </w:p>
        </w:tc>
      </w:tr>
      <w:tr>
        <w:trPr>
          <w:trHeight w:val="481" w:hRule="atLeast"/>
        </w:trPr>
        <w:tc>
          <w:tcPr>
            <w:tcW w:w="13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18"/>
              </w:rPr>
            </w:pPr>
            <w:r>
              <w:rPr>
                <w:spacing w:val="-5"/>
                <w:kern w:val="0"/>
                <w:position w:val="3"/>
                <w:sz w:val="28"/>
                <w:szCs w:val="22"/>
                <w:lang w:eastAsia="en-US" w:bidi="ar-SA"/>
              </w:rPr>
              <w:t>h</w:t>
            </w:r>
            <w:r>
              <w:rPr>
                <w:spacing w:val="-5"/>
                <w:kern w:val="0"/>
                <w:sz w:val="18"/>
                <w:szCs w:val="22"/>
                <w:lang w:eastAsia="en-US" w:bidi="ar-SA"/>
              </w:rPr>
              <w:t>21</w:t>
            </w:r>
          </w:p>
        </w:tc>
        <w:tc>
          <w:tcPr>
            <w:tcW w:w="69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jc w:val="left"/>
              <w:rPr>
                <w:sz w:val="28"/>
              </w:rPr>
            </w:pPr>
            <w:r>
              <w:rPr>
                <w:spacing w:val="-5"/>
                <w:kern w:val="0"/>
                <w:sz w:val="28"/>
                <w:szCs w:val="22"/>
                <w:lang w:eastAsia="en-US" w:bidi="ar-SA"/>
              </w:rPr>
              <w:t>55</w:t>
            </w:r>
          </w:p>
        </w:tc>
        <w:tc>
          <w:tcPr>
            <w:tcW w:w="6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6" w:hanging="0"/>
              <w:jc w:val="left"/>
              <w:rPr>
                <w:sz w:val="28"/>
              </w:rPr>
            </w:pPr>
            <w:r>
              <w:rPr>
                <w:spacing w:val="-5"/>
                <w:kern w:val="0"/>
                <w:sz w:val="28"/>
                <w:szCs w:val="22"/>
                <w:lang w:eastAsia="en-US" w:bidi="ar-SA"/>
              </w:rPr>
              <w:t>60</w:t>
            </w:r>
          </w:p>
        </w:tc>
        <w:tc>
          <w:tcPr>
            <w:tcW w:w="6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65</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5" w:hanging="0"/>
              <w:jc w:val="left"/>
              <w:rPr>
                <w:sz w:val="28"/>
              </w:rPr>
            </w:pPr>
            <w:r>
              <w:rPr>
                <w:spacing w:val="-5"/>
                <w:kern w:val="0"/>
                <w:sz w:val="28"/>
                <w:szCs w:val="22"/>
                <w:lang w:eastAsia="en-US" w:bidi="ar-SA"/>
              </w:rPr>
              <w:t>70</w:t>
            </w:r>
          </w:p>
        </w:tc>
        <w:tc>
          <w:tcPr>
            <w:tcW w:w="7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4" w:hanging="0"/>
              <w:jc w:val="left"/>
              <w:rPr>
                <w:sz w:val="28"/>
              </w:rPr>
            </w:pPr>
            <w:r>
              <w:rPr>
                <w:spacing w:val="-5"/>
                <w:kern w:val="0"/>
                <w:sz w:val="28"/>
                <w:szCs w:val="22"/>
                <w:lang w:eastAsia="en-US" w:bidi="ar-SA"/>
              </w:rPr>
              <w:t>75</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3" w:hanging="0"/>
              <w:jc w:val="left"/>
              <w:rPr>
                <w:sz w:val="28"/>
              </w:rPr>
            </w:pPr>
            <w:r>
              <w:rPr>
                <w:spacing w:val="-5"/>
                <w:kern w:val="0"/>
                <w:sz w:val="28"/>
                <w:szCs w:val="22"/>
                <w:lang w:eastAsia="en-US" w:bidi="ar-SA"/>
              </w:rPr>
              <w:t>80</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0" w:hanging="0"/>
              <w:jc w:val="left"/>
              <w:rPr>
                <w:sz w:val="28"/>
              </w:rPr>
            </w:pPr>
            <w:r>
              <w:rPr>
                <w:spacing w:val="-5"/>
                <w:kern w:val="0"/>
                <w:sz w:val="28"/>
                <w:szCs w:val="22"/>
                <w:lang w:eastAsia="en-US" w:bidi="ar-SA"/>
              </w:rPr>
              <w:t>85</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2" w:hanging="0"/>
              <w:jc w:val="left"/>
              <w:rPr>
                <w:sz w:val="28"/>
              </w:rPr>
            </w:pPr>
            <w:r>
              <w:rPr>
                <w:spacing w:val="-5"/>
                <w:kern w:val="0"/>
                <w:sz w:val="28"/>
                <w:szCs w:val="22"/>
                <w:lang w:eastAsia="en-US" w:bidi="ar-SA"/>
              </w:rPr>
              <w:t>90</w:t>
            </w:r>
          </w:p>
        </w:tc>
        <w:tc>
          <w:tcPr>
            <w:tcW w:w="63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1" w:hanging="0"/>
              <w:jc w:val="left"/>
              <w:rPr>
                <w:sz w:val="28"/>
              </w:rPr>
            </w:pPr>
            <w:r>
              <w:rPr>
                <w:spacing w:val="-5"/>
                <w:kern w:val="0"/>
                <w:sz w:val="28"/>
                <w:szCs w:val="22"/>
                <w:lang w:eastAsia="en-US" w:bidi="ar-SA"/>
              </w:rPr>
              <w:t>95</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9" w:hanging="0"/>
              <w:jc w:val="left"/>
              <w:rPr>
                <w:sz w:val="28"/>
              </w:rPr>
            </w:pPr>
            <w:r>
              <w:rPr>
                <w:spacing w:val="-5"/>
                <w:kern w:val="0"/>
                <w:sz w:val="28"/>
                <w:szCs w:val="22"/>
                <w:lang w:eastAsia="en-US" w:bidi="ar-SA"/>
              </w:rPr>
              <w:t>100</w:t>
            </w:r>
          </w:p>
        </w:tc>
        <w:tc>
          <w:tcPr>
            <w:tcW w:w="68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2" w:right="73" w:hanging="0"/>
              <w:jc w:val="center"/>
              <w:rPr>
                <w:sz w:val="28"/>
              </w:rPr>
            </w:pPr>
            <w:r>
              <w:rPr>
                <w:spacing w:val="-5"/>
                <w:kern w:val="0"/>
                <w:sz w:val="28"/>
                <w:szCs w:val="22"/>
                <w:lang w:eastAsia="en-US" w:bidi="ar-SA"/>
              </w:rPr>
              <w:t>105</w:t>
            </w:r>
          </w:p>
        </w:tc>
        <w:tc>
          <w:tcPr>
            <w:tcW w:w="66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6" w:hanging="0"/>
              <w:jc w:val="left"/>
              <w:rPr>
                <w:sz w:val="28"/>
              </w:rPr>
            </w:pPr>
            <w:r>
              <w:rPr>
                <w:spacing w:val="-5"/>
                <w:kern w:val="0"/>
                <w:sz w:val="28"/>
                <w:szCs w:val="22"/>
                <w:lang w:eastAsia="en-US" w:bidi="ar-SA"/>
              </w:rPr>
              <w:t>110</w:t>
            </w:r>
          </w:p>
        </w:tc>
        <w:tc>
          <w:tcPr>
            <w:tcW w:w="66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94" w:hanging="0"/>
              <w:jc w:val="left"/>
              <w:rPr>
                <w:sz w:val="28"/>
              </w:rPr>
            </w:pPr>
            <w:r>
              <w:rPr>
                <w:spacing w:val="-5"/>
                <w:kern w:val="0"/>
                <w:sz w:val="28"/>
                <w:szCs w:val="22"/>
                <w:lang w:eastAsia="en-US" w:bidi="ar-SA"/>
              </w:rPr>
              <w:t>115</w:t>
            </w:r>
          </w:p>
        </w:tc>
      </w:tr>
    </w:tbl>
    <w:p>
      <w:pPr>
        <w:pStyle w:val="Normal"/>
        <w:rPr/>
      </w:pPr>
      <w:r>
        <w:rPr/>
      </w:r>
    </w:p>
    <w:p>
      <w:pPr>
        <w:sectPr>
          <w:type w:val="continuous"/>
          <w:pgSz w:w="11906" w:h="16838"/>
          <w:pgMar w:left="992" w:right="0" w:gutter="0" w:header="0" w:top="520" w:footer="657" w:bottom="960"/>
          <w:formProt w:val="false"/>
          <w:textDirection w:val="lrTb"/>
          <w:docGrid w:type="default" w:linePitch="100" w:charSpace="4096"/>
        </w:sectPr>
      </w:pPr>
    </w:p>
    <w:p>
      <w:pPr>
        <w:pStyle w:val="Normal"/>
        <w:spacing w:before="69" w:after="0"/>
        <w:ind w:left="107" w:right="3965" w:hanging="0"/>
        <w:jc w:val="right"/>
        <w:rPr>
          <w:sz w:val="28"/>
        </w:rPr>
      </w:pPr>
      <w:r>
        <w:rPr>
          <w:b/>
          <w:color w:val="FF0000"/>
          <w:sz w:val="28"/>
        </w:rPr>
        <w:t>Практичне</w:t>
      </w:r>
      <w:r>
        <w:rPr>
          <w:b/>
          <w:color w:val="FF0000"/>
          <w:spacing w:val="-4"/>
          <w:sz w:val="28"/>
        </w:rPr>
        <w:t xml:space="preserve"> </w:t>
      </w:r>
      <w:r>
        <w:rPr>
          <w:b/>
          <w:color w:val="FF0000"/>
          <w:sz w:val="28"/>
        </w:rPr>
        <w:t>заняття</w:t>
      </w:r>
      <w:r>
        <w:rPr>
          <w:b/>
          <w:color w:val="FF0000"/>
          <w:spacing w:val="-5"/>
          <w:sz w:val="28"/>
        </w:rPr>
        <w:t xml:space="preserve"> </w:t>
      </w:r>
      <w:r>
        <w:rPr>
          <w:b/>
          <w:color w:val="FF0000"/>
          <w:sz w:val="28"/>
        </w:rPr>
        <w:t>№</w:t>
      </w:r>
      <w:r>
        <w:rPr>
          <w:b/>
          <w:color w:val="FF0000"/>
          <w:spacing w:val="-3"/>
          <w:sz w:val="28"/>
        </w:rPr>
        <w:t xml:space="preserve"> </w:t>
      </w:r>
      <w:r>
        <w:rPr>
          <w:b/>
          <w:color w:val="FF0000"/>
          <w:spacing w:val="-5"/>
          <w:sz w:val="28"/>
        </w:rPr>
        <w:t>5</w:t>
      </w:r>
      <w:r>
        <w:rPr>
          <w:color w:val="8A0000"/>
          <w:spacing w:val="-5"/>
          <w:sz w:val="28"/>
        </w:rPr>
        <w:t>.</w:t>
      </w:r>
    </w:p>
    <w:p>
      <w:pPr>
        <w:pStyle w:val="Style15"/>
        <w:spacing w:before="182" w:after="1"/>
        <w:rPr>
          <w:sz w:val="20"/>
        </w:rPr>
      </w:pPr>
      <w:r>
        <w:rPr>
          <w:sz w:val="20"/>
        </w:rPr>
      </w:r>
    </w:p>
    <w:tbl>
      <w:tblPr>
        <w:tblStyle w:val="TableNormal"/>
        <w:tblW w:w="9088" w:type="dxa"/>
        <w:jc w:val="left"/>
        <w:tblInd w:w="1025" w:type="dxa"/>
        <w:tblLayout w:type="fixed"/>
        <w:tblCellMar>
          <w:top w:w="0" w:type="dxa"/>
          <w:left w:w="0" w:type="dxa"/>
          <w:bottom w:w="0" w:type="dxa"/>
          <w:right w:w="0" w:type="dxa"/>
        </w:tblCellMar>
        <w:tblLook w:firstRow="1" w:noVBand="0" w:lastRow="1" w:firstColumn="1" w:lastColumn="1" w:noHBand="0" w:val="01e0"/>
      </w:tblPr>
      <w:tblGrid>
        <w:gridCol w:w="2281"/>
        <w:gridCol w:w="6806"/>
      </w:tblGrid>
      <w:tr>
        <w:trPr>
          <w:trHeight w:val="880" w:hRule="atLeast"/>
        </w:trPr>
        <w:tc>
          <w:tcPr>
            <w:tcW w:w="2281" w:type="dxa"/>
            <w:tcBorders/>
          </w:tcPr>
          <w:p>
            <w:pPr>
              <w:pStyle w:val="TableParagraph"/>
              <w:widowControl w:val="false"/>
              <w:suppressAutoHyphens w:val="true"/>
              <w:spacing w:lineRule="exact" w:line="311" w:before="0" w:after="0"/>
              <w:ind w:left="0" w:right="105" w:hanging="0"/>
              <w:jc w:val="right"/>
              <w:rPr>
                <w:b/>
                <w:b/>
                <w:sz w:val="28"/>
              </w:rPr>
            </w:pPr>
            <w:r>
              <w:rPr>
                <w:b/>
                <w:spacing w:val="-2"/>
                <w:kern w:val="0"/>
                <w:sz w:val="28"/>
                <w:szCs w:val="22"/>
                <w:lang w:eastAsia="en-US" w:bidi="ar-SA"/>
              </w:rPr>
              <w:t>Тема:</w:t>
            </w:r>
          </w:p>
        </w:tc>
        <w:tc>
          <w:tcPr>
            <w:tcW w:w="6806" w:type="dxa"/>
            <w:tcBorders/>
          </w:tcPr>
          <w:p>
            <w:pPr>
              <w:pStyle w:val="TableParagraph"/>
              <w:widowControl w:val="false"/>
              <w:suppressAutoHyphens w:val="true"/>
              <w:spacing w:lineRule="exact" w:line="311" w:before="0" w:after="0"/>
              <w:jc w:val="left"/>
              <w:rPr>
                <w:sz w:val="28"/>
              </w:rPr>
            </w:pPr>
            <w:r>
              <w:rPr>
                <w:kern w:val="0"/>
                <w:sz w:val="28"/>
                <w:szCs w:val="22"/>
                <w:lang w:eastAsia="en-US" w:bidi="ar-SA"/>
              </w:rPr>
              <w:t>Розрахунок</w:t>
            </w:r>
            <w:r>
              <w:rPr>
                <w:spacing w:val="-5"/>
                <w:kern w:val="0"/>
                <w:sz w:val="28"/>
                <w:szCs w:val="22"/>
                <w:lang w:eastAsia="en-US" w:bidi="ar-SA"/>
              </w:rPr>
              <w:t xml:space="preserve"> </w:t>
            </w:r>
            <w:r>
              <w:rPr>
                <w:kern w:val="0"/>
                <w:sz w:val="28"/>
                <w:szCs w:val="22"/>
                <w:lang w:eastAsia="en-US" w:bidi="ar-SA"/>
              </w:rPr>
              <w:t>схем</w:t>
            </w:r>
            <w:r>
              <w:rPr>
                <w:spacing w:val="-4"/>
                <w:kern w:val="0"/>
                <w:sz w:val="28"/>
                <w:szCs w:val="22"/>
                <w:lang w:eastAsia="en-US" w:bidi="ar-SA"/>
              </w:rPr>
              <w:t xml:space="preserve"> </w:t>
            </w:r>
            <w:r>
              <w:rPr>
                <w:kern w:val="0"/>
                <w:sz w:val="28"/>
                <w:szCs w:val="22"/>
                <w:lang w:eastAsia="en-US" w:bidi="ar-SA"/>
              </w:rPr>
              <w:t>на</w:t>
            </w:r>
            <w:r>
              <w:rPr>
                <w:spacing w:val="-8"/>
                <w:kern w:val="0"/>
                <w:sz w:val="28"/>
                <w:szCs w:val="22"/>
                <w:lang w:eastAsia="en-US" w:bidi="ar-SA"/>
              </w:rPr>
              <w:t xml:space="preserve"> </w:t>
            </w:r>
            <w:r>
              <w:rPr>
                <w:kern w:val="0"/>
                <w:sz w:val="28"/>
                <w:szCs w:val="22"/>
                <w:lang w:eastAsia="en-US" w:bidi="ar-SA"/>
              </w:rPr>
              <w:t>базі</w:t>
            </w:r>
            <w:r>
              <w:rPr>
                <w:spacing w:val="-6"/>
                <w:kern w:val="0"/>
                <w:sz w:val="28"/>
                <w:szCs w:val="22"/>
                <w:lang w:eastAsia="en-US" w:bidi="ar-SA"/>
              </w:rPr>
              <w:t xml:space="preserve"> </w:t>
            </w:r>
            <w:r>
              <w:rPr>
                <w:kern w:val="0"/>
                <w:sz w:val="28"/>
                <w:szCs w:val="22"/>
                <w:lang w:eastAsia="en-US" w:bidi="ar-SA"/>
              </w:rPr>
              <w:t>операційного</w:t>
            </w:r>
            <w:r>
              <w:rPr>
                <w:spacing w:val="-6"/>
                <w:kern w:val="0"/>
                <w:sz w:val="28"/>
                <w:szCs w:val="22"/>
                <w:lang w:eastAsia="en-US" w:bidi="ar-SA"/>
              </w:rPr>
              <w:t xml:space="preserve"> </w:t>
            </w:r>
            <w:r>
              <w:rPr>
                <w:spacing w:val="-2"/>
                <w:kern w:val="0"/>
                <w:sz w:val="28"/>
                <w:szCs w:val="22"/>
                <w:lang w:eastAsia="en-US" w:bidi="ar-SA"/>
              </w:rPr>
              <w:t>підсилювача</w:t>
            </w:r>
          </w:p>
          <w:p>
            <w:pPr>
              <w:pStyle w:val="TableParagraph"/>
              <w:widowControl w:val="false"/>
              <w:suppressAutoHyphens w:val="true"/>
              <w:spacing w:before="160" w:after="0"/>
              <w:jc w:val="left"/>
              <w:rPr>
                <w:sz w:val="28"/>
              </w:rPr>
            </w:pPr>
            <w:r>
              <w:rPr>
                <w:spacing w:val="-2"/>
                <w:kern w:val="0"/>
                <w:sz w:val="28"/>
                <w:szCs w:val="22"/>
                <w:lang w:eastAsia="en-US" w:bidi="ar-SA"/>
              </w:rPr>
              <w:t>(ОП).</w:t>
            </w:r>
          </w:p>
        </w:tc>
      </w:tr>
      <w:tr>
        <w:trPr>
          <w:trHeight w:val="6923" w:hRule="atLeast"/>
        </w:trPr>
        <w:tc>
          <w:tcPr>
            <w:tcW w:w="2281" w:type="dxa"/>
            <w:tcBorders/>
          </w:tcPr>
          <w:p>
            <w:pPr>
              <w:pStyle w:val="TableParagraph"/>
              <w:widowControl w:val="false"/>
              <w:suppressAutoHyphens w:val="true"/>
              <w:spacing w:before="75" w:after="0"/>
              <w:ind w:left="0" w:right="106" w:hanging="0"/>
              <w:jc w:val="right"/>
              <w:rPr>
                <w:b/>
                <w:b/>
                <w:sz w:val="28"/>
              </w:rPr>
            </w:pPr>
            <w:r>
              <w:rPr>
                <w:b/>
                <w:kern w:val="0"/>
                <w:sz w:val="28"/>
                <w:szCs w:val="22"/>
                <w:lang w:eastAsia="en-US" w:bidi="ar-SA"/>
              </w:rPr>
              <w:t>Мета</w:t>
            </w:r>
            <w:r>
              <w:rPr>
                <w:b/>
                <w:spacing w:val="-1"/>
                <w:kern w:val="0"/>
                <w:sz w:val="28"/>
                <w:szCs w:val="22"/>
                <w:lang w:eastAsia="en-US" w:bidi="ar-SA"/>
              </w:rPr>
              <w:t xml:space="preserve"> </w:t>
            </w:r>
            <w:r>
              <w:rPr>
                <w:b/>
                <w:spacing w:val="-2"/>
                <w:kern w:val="0"/>
                <w:sz w:val="28"/>
                <w:szCs w:val="22"/>
                <w:lang w:eastAsia="en-US" w:bidi="ar-SA"/>
              </w:rPr>
              <w:t>роботи:</w:t>
            </w:r>
          </w:p>
          <w:p>
            <w:pPr>
              <w:pStyle w:val="TableParagraph"/>
              <w:widowControl w:val="false"/>
              <w:suppressAutoHyphens w:val="true"/>
              <w:spacing w:before="0" w:after="0"/>
              <w:ind w:left="0" w:hanging="0"/>
              <w:jc w:val="left"/>
              <w:rPr>
                <w:sz w:val="28"/>
              </w:rPr>
            </w:pPr>
            <w:r>
              <w:rPr>
                <w:sz w:val="28"/>
              </w:rPr>
            </w:r>
          </w:p>
          <w:p>
            <w:pPr>
              <w:pStyle w:val="TableParagraph"/>
              <w:widowControl w:val="false"/>
              <w:suppressAutoHyphens w:val="true"/>
              <w:spacing w:before="164" w:after="0"/>
              <w:ind w:left="0" w:hanging="0"/>
              <w:jc w:val="left"/>
              <w:rPr>
                <w:sz w:val="28"/>
              </w:rPr>
            </w:pPr>
            <w:r>
              <w:rPr>
                <w:sz w:val="28"/>
              </w:rPr>
            </w:r>
          </w:p>
          <w:p>
            <w:pPr>
              <w:pStyle w:val="TableParagraph"/>
              <w:widowControl w:val="false"/>
              <w:suppressAutoHyphens w:val="true"/>
              <w:spacing w:lineRule="atLeast" w:line="640" w:before="0" w:after="0"/>
              <w:ind w:left="50" w:right="106" w:firstLine="405"/>
              <w:jc w:val="right"/>
              <w:rPr>
                <w:b/>
                <w:b/>
                <w:sz w:val="28"/>
              </w:rPr>
            </w:pPr>
            <w:r>
              <w:rPr>
                <w:b/>
                <w:kern w:val="0"/>
                <w:sz w:val="28"/>
                <w:szCs w:val="22"/>
                <w:lang w:eastAsia="en-US" w:bidi="ar-SA"/>
              </w:rPr>
              <w:t>Зміст</w:t>
            </w:r>
            <w:r>
              <w:rPr>
                <w:b/>
                <w:spacing w:val="-18"/>
                <w:kern w:val="0"/>
                <w:sz w:val="28"/>
                <w:szCs w:val="22"/>
                <w:lang w:eastAsia="en-US" w:bidi="ar-SA"/>
              </w:rPr>
              <w:t xml:space="preserve"> </w:t>
            </w:r>
            <w:r>
              <w:rPr>
                <w:b/>
                <w:kern w:val="0"/>
                <w:sz w:val="28"/>
                <w:szCs w:val="22"/>
                <w:lang w:eastAsia="en-US" w:bidi="ar-SA"/>
              </w:rPr>
              <w:t>роботи: Організаційні</w:t>
            </w:r>
            <w:r>
              <w:rPr>
                <w:b/>
                <w:spacing w:val="-9"/>
                <w:kern w:val="0"/>
                <w:sz w:val="28"/>
                <w:szCs w:val="22"/>
                <w:lang w:eastAsia="en-US" w:bidi="ar-SA"/>
              </w:rPr>
              <w:t xml:space="preserve"> </w:t>
            </w:r>
            <w:r>
              <w:rPr>
                <w:b/>
                <w:spacing w:val="-5"/>
                <w:kern w:val="0"/>
                <w:sz w:val="28"/>
                <w:szCs w:val="22"/>
                <w:lang w:eastAsia="en-US" w:bidi="ar-SA"/>
              </w:rPr>
              <w:t>та</w:t>
            </w:r>
          </w:p>
          <w:p>
            <w:pPr>
              <w:pStyle w:val="TableParagraph"/>
              <w:widowControl w:val="false"/>
              <w:suppressAutoHyphens w:val="true"/>
              <w:spacing w:before="5" w:after="0"/>
              <w:ind w:left="962" w:right="105" w:hanging="87"/>
              <w:jc w:val="right"/>
              <w:rPr>
                <w:b/>
                <w:b/>
                <w:sz w:val="28"/>
              </w:rPr>
            </w:pPr>
            <w:r>
              <w:rPr>
                <w:b/>
                <w:spacing w:val="-2"/>
                <w:kern w:val="0"/>
                <w:sz w:val="28"/>
                <w:szCs w:val="22"/>
                <w:lang w:eastAsia="en-US" w:bidi="ar-SA"/>
              </w:rPr>
              <w:t>методичні вказівки:</w:t>
            </w:r>
          </w:p>
        </w:tc>
        <w:tc>
          <w:tcPr>
            <w:tcW w:w="6806" w:type="dxa"/>
            <w:tcBorders/>
          </w:tcPr>
          <w:p>
            <w:pPr>
              <w:pStyle w:val="TableParagraph"/>
              <w:widowControl w:val="false"/>
              <w:suppressAutoHyphens w:val="true"/>
              <w:spacing w:lineRule="auto" w:line="360" w:before="75" w:after="0"/>
              <w:ind w:left="107" w:right="50" w:hanging="0"/>
              <w:jc w:val="left"/>
              <w:rPr>
                <w:sz w:val="28"/>
              </w:rPr>
            </w:pPr>
            <w:r>
              <w:rPr>
                <w:kern w:val="0"/>
                <w:sz w:val="28"/>
                <w:szCs w:val="22"/>
                <w:lang w:eastAsia="en-US" w:bidi="ar-SA"/>
              </w:rPr>
              <w:t>Опрацювання і узагальнення матеріалу, розглянутого на</w:t>
            </w:r>
            <w:r>
              <w:rPr>
                <w:spacing w:val="-8"/>
                <w:kern w:val="0"/>
                <w:sz w:val="28"/>
                <w:szCs w:val="22"/>
                <w:lang w:eastAsia="en-US" w:bidi="ar-SA"/>
              </w:rPr>
              <w:t xml:space="preserve"> </w:t>
            </w:r>
            <w:r>
              <w:rPr>
                <w:kern w:val="0"/>
                <w:sz w:val="28"/>
                <w:szCs w:val="22"/>
                <w:lang w:eastAsia="en-US" w:bidi="ar-SA"/>
              </w:rPr>
              <w:t>лекційних</w:t>
            </w:r>
            <w:r>
              <w:rPr>
                <w:spacing w:val="-7"/>
                <w:kern w:val="0"/>
                <w:sz w:val="28"/>
                <w:szCs w:val="22"/>
                <w:lang w:eastAsia="en-US" w:bidi="ar-SA"/>
              </w:rPr>
              <w:t xml:space="preserve"> </w:t>
            </w:r>
            <w:r>
              <w:rPr>
                <w:kern w:val="0"/>
                <w:sz w:val="28"/>
                <w:szCs w:val="22"/>
                <w:lang w:eastAsia="en-US" w:bidi="ar-SA"/>
              </w:rPr>
              <w:t>заняттях.</w:t>
            </w:r>
            <w:r>
              <w:rPr>
                <w:spacing w:val="-9"/>
                <w:kern w:val="0"/>
                <w:sz w:val="28"/>
                <w:szCs w:val="22"/>
                <w:lang w:eastAsia="en-US" w:bidi="ar-SA"/>
              </w:rPr>
              <w:t xml:space="preserve"> </w:t>
            </w:r>
            <w:r>
              <w:rPr>
                <w:kern w:val="0"/>
                <w:sz w:val="28"/>
                <w:szCs w:val="22"/>
                <w:lang w:eastAsia="en-US" w:bidi="ar-SA"/>
              </w:rPr>
              <w:t>Засвоєння</w:t>
            </w:r>
            <w:r>
              <w:rPr>
                <w:spacing w:val="-8"/>
                <w:kern w:val="0"/>
                <w:sz w:val="28"/>
                <w:szCs w:val="22"/>
                <w:lang w:eastAsia="en-US" w:bidi="ar-SA"/>
              </w:rPr>
              <w:t xml:space="preserve"> </w:t>
            </w:r>
            <w:r>
              <w:rPr>
                <w:kern w:val="0"/>
                <w:sz w:val="28"/>
                <w:szCs w:val="22"/>
                <w:lang w:eastAsia="en-US" w:bidi="ar-SA"/>
              </w:rPr>
              <w:t>методики</w:t>
            </w:r>
            <w:r>
              <w:rPr>
                <w:spacing w:val="-10"/>
                <w:kern w:val="0"/>
                <w:sz w:val="28"/>
                <w:szCs w:val="22"/>
                <w:lang w:eastAsia="en-US" w:bidi="ar-SA"/>
              </w:rPr>
              <w:t xml:space="preserve"> </w:t>
            </w:r>
            <w:r>
              <w:rPr>
                <w:kern w:val="0"/>
                <w:sz w:val="28"/>
                <w:szCs w:val="22"/>
                <w:lang w:eastAsia="en-US" w:bidi="ar-SA"/>
              </w:rPr>
              <w:t>розрахунку схем підсилювачів, побудованих</w:t>
            </w:r>
            <w:r>
              <w:rPr>
                <w:spacing w:val="40"/>
                <w:kern w:val="0"/>
                <w:sz w:val="28"/>
                <w:szCs w:val="22"/>
                <w:lang w:eastAsia="en-US" w:bidi="ar-SA"/>
              </w:rPr>
              <w:t xml:space="preserve"> </w:t>
            </w:r>
            <w:r>
              <w:rPr>
                <w:kern w:val="0"/>
                <w:sz w:val="28"/>
                <w:szCs w:val="22"/>
                <w:lang w:eastAsia="en-US" w:bidi="ar-SA"/>
              </w:rPr>
              <w:t>на базі ОП. Розрахунок найпростіших схем підсилювачів.</w:t>
            </w:r>
          </w:p>
          <w:p>
            <w:pPr>
              <w:pStyle w:val="TableParagraph"/>
              <w:widowControl w:val="false"/>
              <w:suppressAutoHyphens w:val="true"/>
              <w:spacing w:lineRule="auto" w:line="360" w:before="161" w:after="0"/>
              <w:ind w:left="107" w:right="50" w:hanging="0"/>
              <w:jc w:val="left"/>
              <w:rPr>
                <w:sz w:val="28"/>
              </w:rPr>
            </w:pPr>
            <w:r>
              <w:rPr>
                <w:kern w:val="0"/>
                <w:sz w:val="28"/>
                <w:szCs w:val="22"/>
                <w:lang w:eastAsia="en-US" w:bidi="ar-SA"/>
              </w:rPr>
              <w:t>Практичну роботу проводять після вивчення теми “Операційний</w:t>
            </w:r>
            <w:r>
              <w:rPr>
                <w:spacing w:val="-9"/>
                <w:kern w:val="0"/>
                <w:sz w:val="28"/>
                <w:szCs w:val="22"/>
                <w:lang w:eastAsia="en-US" w:bidi="ar-SA"/>
              </w:rPr>
              <w:t xml:space="preserve"> </w:t>
            </w:r>
            <w:r>
              <w:rPr>
                <w:kern w:val="0"/>
                <w:sz w:val="28"/>
                <w:szCs w:val="22"/>
                <w:lang w:eastAsia="en-US" w:bidi="ar-SA"/>
              </w:rPr>
              <w:t>підсилювач”</w:t>
            </w:r>
            <w:r>
              <w:rPr>
                <w:spacing w:val="40"/>
                <w:kern w:val="0"/>
                <w:sz w:val="28"/>
                <w:szCs w:val="22"/>
                <w:lang w:eastAsia="en-US" w:bidi="ar-SA"/>
              </w:rPr>
              <w:t xml:space="preserve"> </w:t>
            </w:r>
            <w:r>
              <w:rPr>
                <w:kern w:val="0"/>
                <w:sz w:val="28"/>
                <w:szCs w:val="22"/>
                <w:lang w:eastAsia="en-US" w:bidi="ar-SA"/>
              </w:rPr>
              <w:t>з</w:t>
            </w:r>
            <w:r>
              <w:rPr>
                <w:spacing w:val="-10"/>
                <w:kern w:val="0"/>
                <w:sz w:val="28"/>
                <w:szCs w:val="22"/>
                <w:lang w:eastAsia="en-US" w:bidi="ar-SA"/>
              </w:rPr>
              <w:t xml:space="preserve"> </w:t>
            </w:r>
            <w:r>
              <w:rPr>
                <w:kern w:val="0"/>
                <w:sz w:val="28"/>
                <w:szCs w:val="22"/>
                <w:lang w:eastAsia="en-US" w:bidi="ar-SA"/>
              </w:rPr>
              <w:t>групою</w:t>
            </w:r>
            <w:r>
              <w:rPr>
                <w:spacing w:val="-10"/>
                <w:kern w:val="0"/>
                <w:sz w:val="28"/>
                <w:szCs w:val="22"/>
                <w:lang w:eastAsia="en-US" w:bidi="ar-SA"/>
              </w:rPr>
              <w:t xml:space="preserve"> </w:t>
            </w:r>
            <w:r>
              <w:rPr>
                <w:kern w:val="0"/>
                <w:sz w:val="28"/>
                <w:szCs w:val="22"/>
                <w:lang w:eastAsia="en-US" w:bidi="ar-SA"/>
              </w:rPr>
              <w:t>студентів</w:t>
            </w:r>
            <w:r>
              <w:rPr>
                <w:spacing w:val="40"/>
                <w:kern w:val="0"/>
                <w:sz w:val="28"/>
                <w:szCs w:val="22"/>
                <w:lang w:eastAsia="en-US" w:bidi="ar-SA"/>
              </w:rPr>
              <w:t xml:space="preserve"> </w:t>
            </w:r>
            <w:r>
              <w:rPr>
                <w:kern w:val="0"/>
                <w:sz w:val="28"/>
                <w:szCs w:val="22"/>
                <w:lang w:eastAsia="en-US" w:bidi="ar-SA"/>
              </w:rPr>
              <w:t>в</w:t>
            </w:r>
            <w:r>
              <w:rPr>
                <w:spacing w:val="-10"/>
                <w:kern w:val="0"/>
                <w:sz w:val="28"/>
                <w:szCs w:val="22"/>
                <w:lang w:eastAsia="en-US" w:bidi="ar-SA"/>
              </w:rPr>
              <w:t xml:space="preserve"> </w:t>
            </w:r>
            <w:r>
              <w:rPr>
                <w:kern w:val="0"/>
                <w:sz w:val="28"/>
                <w:szCs w:val="22"/>
                <w:lang w:eastAsia="en-US" w:bidi="ar-SA"/>
              </w:rPr>
              <w:t xml:space="preserve">два </w:t>
            </w:r>
            <w:r>
              <w:rPr>
                <w:spacing w:val="-2"/>
                <w:kern w:val="0"/>
                <w:sz w:val="28"/>
                <w:szCs w:val="22"/>
                <w:lang w:eastAsia="en-US" w:bidi="ar-SA"/>
              </w:rPr>
              <w:t>етапи:</w:t>
            </w:r>
          </w:p>
          <w:p>
            <w:pPr>
              <w:pStyle w:val="TableParagraph"/>
              <w:widowControl w:val="false"/>
              <w:numPr>
                <w:ilvl w:val="0"/>
                <w:numId w:val="99"/>
              </w:numPr>
              <w:tabs>
                <w:tab w:val="clear" w:pos="720"/>
                <w:tab w:val="left" w:pos="386" w:leader="none"/>
              </w:tabs>
              <w:suppressAutoHyphens w:val="true"/>
              <w:spacing w:lineRule="exact" w:line="321" w:before="0" w:after="0"/>
              <w:ind w:left="386" w:hanging="279"/>
              <w:jc w:val="left"/>
              <w:rPr>
                <w:sz w:val="28"/>
              </w:rPr>
            </w:pPr>
            <w:r>
              <w:rPr>
                <w:kern w:val="0"/>
                <w:sz w:val="28"/>
                <w:szCs w:val="22"/>
                <w:lang w:eastAsia="en-US" w:bidi="ar-SA"/>
              </w:rPr>
              <w:t>Підготовчий</w:t>
            </w:r>
            <w:r>
              <w:rPr>
                <w:spacing w:val="-13"/>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uto" w:line="360" w:before="163" w:after="0"/>
              <w:ind w:left="107" w:right="50" w:firstLine="69"/>
              <w:jc w:val="left"/>
              <w:rPr>
                <w:sz w:val="28"/>
              </w:rPr>
            </w:pPr>
            <w:r>
              <w:rPr>
                <w:kern w:val="0"/>
                <w:sz w:val="28"/>
                <w:szCs w:val="22"/>
                <w:lang w:eastAsia="en-US" w:bidi="ar-SA"/>
              </w:rPr>
              <w:t>Вивчення матеріалу, розглянутого на теоретичних заняттях.</w:t>
            </w:r>
            <w:r>
              <w:rPr>
                <w:spacing w:val="-8"/>
                <w:kern w:val="0"/>
                <w:sz w:val="28"/>
                <w:szCs w:val="22"/>
                <w:lang w:eastAsia="en-US" w:bidi="ar-SA"/>
              </w:rPr>
              <w:t xml:space="preserve"> </w:t>
            </w:r>
            <w:r>
              <w:rPr>
                <w:kern w:val="0"/>
                <w:sz w:val="28"/>
                <w:szCs w:val="22"/>
                <w:lang w:eastAsia="en-US" w:bidi="ar-SA"/>
              </w:rPr>
              <w:t>Ознайомлення</w:t>
            </w:r>
            <w:r>
              <w:rPr>
                <w:spacing w:val="-7"/>
                <w:kern w:val="0"/>
                <w:sz w:val="28"/>
                <w:szCs w:val="22"/>
                <w:lang w:eastAsia="en-US" w:bidi="ar-SA"/>
              </w:rPr>
              <w:t xml:space="preserve"> </w:t>
            </w:r>
            <w:r>
              <w:rPr>
                <w:kern w:val="0"/>
                <w:sz w:val="28"/>
                <w:szCs w:val="22"/>
                <w:lang w:eastAsia="en-US" w:bidi="ar-SA"/>
              </w:rPr>
              <w:t>з</w:t>
            </w:r>
            <w:r>
              <w:rPr>
                <w:spacing w:val="-9"/>
                <w:kern w:val="0"/>
                <w:sz w:val="28"/>
                <w:szCs w:val="22"/>
                <w:lang w:eastAsia="en-US" w:bidi="ar-SA"/>
              </w:rPr>
              <w:t xml:space="preserve"> </w:t>
            </w:r>
            <w:r>
              <w:rPr>
                <w:kern w:val="0"/>
                <w:sz w:val="28"/>
                <w:szCs w:val="22"/>
                <w:lang w:eastAsia="en-US" w:bidi="ar-SA"/>
              </w:rPr>
              <w:t>методикою</w:t>
            </w:r>
            <w:r>
              <w:rPr>
                <w:spacing w:val="-10"/>
                <w:kern w:val="0"/>
                <w:sz w:val="28"/>
                <w:szCs w:val="22"/>
                <w:lang w:eastAsia="en-US" w:bidi="ar-SA"/>
              </w:rPr>
              <w:t xml:space="preserve"> </w:t>
            </w:r>
            <w:r>
              <w:rPr>
                <w:kern w:val="0"/>
                <w:sz w:val="28"/>
                <w:szCs w:val="22"/>
                <w:lang w:eastAsia="en-US" w:bidi="ar-SA"/>
              </w:rPr>
              <w:t>розрахунку</w:t>
            </w:r>
            <w:r>
              <w:rPr>
                <w:spacing w:val="-6"/>
                <w:kern w:val="0"/>
                <w:sz w:val="28"/>
                <w:szCs w:val="22"/>
                <w:lang w:eastAsia="en-US" w:bidi="ar-SA"/>
              </w:rPr>
              <w:t xml:space="preserve"> </w:t>
            </w:r>
            <w:r>
              <w:rPr>
                <w:kern w:val="0"/>
                <w:sz w:val="28"/>
                <w:szCs w:val="22"/>
                <w:lang w:eastAsia="en-US" w:bidi="ar-SA"/>
              </w:rPr>
              <w:t>схем, до складу яких входять операційні підсилювачі.</w:t>
            </w:r>
          </w:p>
          <w:p>
            <w:pPr>
              <w:pStyle w:val="TableParagraph"/>
              <w:widowControl w:val="false"/>
              <w:numPr>
                <w:ilvl w:val="0"/>
                <w:numId w:val="99"/>
              </w:numPr>
              <w:tabs>
                <w:tab w:val="clear" w:pos="720"/>
                <w:tab w:val="left" w:pos="386" w:leader="none"/>
              </w:tabs>
              <w:suppressAutoHyphens w:val="true"/>
              <w:spacing w:lineRule="exact" w:line="320" w:before="0" w:after="0"/>
              <w:ind w:left="386" w:hanging="279"/>
              <w:jc w:val="left"/>
              <w:rPr>
                <w:sz w:val="28"/>
              </w:rPr>
            </w:pPr>
            <w:r>
              <w:rPr>
                <w:kern w:val="0"/>
                <w:sz w:val="28"/>
                <w:szCs w:val="22"/>
                <w:lang w:eastAsia="en-US" w:bidi="ar-SA"/>
              </w:rPr>
              <w:t>Виконавчий</w:t>
            </w:r>
            <w:r>
              <w:rPr>
                <w:spacing w:val="-10"/>
                <w:kern w:val="0"/>
                <w:sz w:val="28"/>
                <w:szCs w:val="22"/>
                <w:lang w:eastAsia="en-US" w:bidi="ar-SA"/>
              </w:rPr>
              <w:t xml:space="preserve"> </w:t>
            </w:r>
            <w:r>
              <w:rPr>
                <w:spacing w:val="-4"/>
                <w:kern w:val="0"/>
                <w:sz w:val="28"/>
                <w:szCs w:val="22"/>
                <w:lang w:eastAsia="en-US" w:bidi="ar-SA"/>
              </w:rPr>
              <w:t>етап:</w:t>
            </w:r>
          </w:p>
          <w:p>
            <w:pPr>
              <w:pStyle w:val="TableParagraph"/>
              <w:widowControl w:val="false"/>
              <w:suppressAutoHyphens w:val="true"/>
              <w:spacing w:lineRule="atLeast" w:line="480" w:before="5" w:after="0"/>
              <w:ind w:left="107" w:right="50" w:hanging="0"/>
              <w:jc w:val="left"/>
              <w:rPr>
                <w:sz w:val="28"/>
              </w:rPr>
            </w:pPr>
            <w:r>
              <w:rPr>
                <w:kern w:val="0"/>
                <w:sz w:val="28"/>
                <w:szCs w:val="22"/>
                <w:lang w:eastAsia="en-US" w:bidi="ar-SA"/>
              </w:rPr>
              <w:t>Виконання</w:t>
            </w:r>
            <w:r>
              <w:rPr>
                <w:spacing w:val="-6"/>
                <w:kern w:val="0"/>
                <w:sz w:val="28"/>
                <w:szCs w:val="22"/>
                <w:lang w:eastAsia="en-US" w:bidi="ar-SA"/>
              </w:rPr>
              <w:t xml:space="preserve"> </w:t>
            </w:r>
            <w:r>
              <w:rPr>
                <w:kern w:val="0"/>
                <w:sz w:val="28"/>
                <w:szCs w:val="22"/>
                <w:lang w:eastAsia="en-US" w:bidi="ar-SA"/>
              </w:rPr>
              <w:t>завдань</w:t>
            </w:r>
            <w:r>
              <w:rPr>
                <w:spacing w:val="40"/>
                <w:kern w:val="0"/>
                <w:sz w:val="28"/>
                <w:szCs w:val="22"/>
                <w:lang w:eastAsia="en-US" w:bidi="ar-SA"/>
              </w:rPr>
              <w:t xml:space="preserve"> </w:t>
            </w:r>
            <w:r>
              <w:rPr>
                <w:kern w:val="0"/>
                <w:sz w:val="28"/>
                <w:szCs w:val="22"/>
                <w:lang w:eastAsia="en-US" w:bidi="ar-SA"/>
              </w:rPr>
              <w:t>у</w:t>
            </w:r>
            <w:r>
              <w:rPr>
                <w:spacing w:val="-5"/>
                <w:kern w:val="0"/>
                <w:sz w:val="28"/>
                <w:szCs w:val="22"/>
                <w:lang w:eastAsia="en-US" w:bidi="ar-SA"/>
              </w:rPr>
              <w:t xml:space="preserve"> </w:t>
            </w:r>
            <w:r>
              <w:rPr>
                <w:kern w:val="0"/>
                <w:sz w:val="28"/>
                <w:szCs w:val="22"/>
                <w:lang w:eastAsia="en-US" w:bidi="ar-SA"/>
              </w:rPr>
              <w:t>відповідності</w:t>
            </w:r>
            <w:r>
              <w:rPr>
                <w:spacing w:val="-5"/>
                <w:kern w:val="0"/>
                <w:sz w:val="28"/>
                <w:szCs w:val="22"/>
                <w:lang w:eastAsia="en-US" w:bidi="ar-SA"/>
              </w:rPr>
              <w:t xml:space="preserve"> </w:t>
            </w:r>
            <w:r>
              <w:rPr>
                <w:kern w:val="0"/>
                <w:sz w:val="28"/>
                <w:szCs w:val="22"/>
                <w:lang w:eastAsia="en-US" w:bidi="ar-SA"/>
              </w:rPr>
              <w:t>з</w:t>
            </w:r>
            <w:r>
              <w:rPr>
                <w:spacing w:val="-7"/>
                <w:kern w:val="0"/>
                <w:sz w:val="28"/>
                <w:szCs w:val="22"/>
                <w:lang w:eastAsia="en-US" w:bidi="ar-SA"/>
              </w:rPr>
              <w:t xml:space="preserve"> </w:t>
            </w:r>
            <w:r>
              <w:rPr>
                <w:kern w:val="0"/>
                <w:sz w:val="28"/>
                <w:szCs w:val="22"/>
                <w:lang w:eastAsia="en-US" w:bidi="ar-SA"/>
              </w:rPr>
              <w:t>варіантом</w:t>
            </w:r>
            <w:r>
              <w:rPr>
                <w:spacing w:val="-6"/>
                <w:kern w:val="0"/>
                <w:sz w:val="28"/>
                <w:szCs w:val="22"/>
                <w:lang w:eastAsia="en-US" w:bidi="ar-SA"/>
              </w:rPr>
              <w:t xml:space="preserve"> </w:t>
            </w:r>
            <w:r>
              <w:rPr>
                <w:kern w:val="0"/>
                <w:sz w:val="28"/>
                <w:szCs w:val="22"/>
                <w:lang w:eastAsia="en-US" w:bidi="ar-SA"/>
              </w:rPr>
              <w:t>за прикладами,</w:t>
            </w:r>
            <w:r>
              <w:rPr>
                <w:spacing w:val="-10"/>
                <w:kern w:val="0"/>
                <w:sz w:val="28"/>
                <w:szCs w:val="22"/>
                <w:lang w:eastAsia="en-US" w:bidi="ar-SA"/>
              </w:rPr>
              <w:t xml:space="preserve"> </w:t>
            </w:r>
            <w:r>
              <w:rPr>
                <w:kern w:val="0"/>
                <w:sz w:val="28"/>
                <w:szCs w:val="22"/>
                <w:lang w:eastAsia="en-US" w:bidi="ar-SA"/>
              </w:rPr>
              <w:t>наведеними</w:t>
            </w:r>
            <w:r>
              <w:rPr>
                <w:spacing w:val="-7"/>
                <w:kern w:val="0"/>
                <w:sz w:val="28"/>
                <w:szCs w:val="22"/>
                <w:lang w:eastAsia="en-US" w:bidi="ar-SA"/>
              </w:rPr>
              <w:t xml:space="preserve"> </w:t>
            </w:r>
            <w:r>
              <w:rPr>
                <w:kern w:val="0"/>
                <w:sz w:val="28"/>
                <w:szCs w:val="22"/>
                <w:lang w:eastAsia="en-US" w:bidi="ar-SA"/>
              </w:rPr>
              <w:t>в</w:t>
            </w:r>
            <w:r>
              <w:rPr>
                <w:spacing w:val="-7"/>
                <w:kern w:val="0"/>
                <w:sz w:val="28"/>
                <w:szCs w:val="22"/>
                <w:lang w:eastAsia="en-US" w:bidi="ar-SA"/>
              </w:rPr>
              <w:t xml:space="preserve"> </w:t>
            </w:r>
            <w:r>
              <w:rPr>
                <w:kern w:val="0"/>
                <w:sz w:val="28"/>
                <w:szCs w:val="22"/>
                <w:lang w:eastAsia="en-US" w:bidi="ar-SA"/>
              </w:rPr>
              <w:t>методичних</w:t>
            </w:r>
            <w:r>
              <w:rPr>
                <w:spacing w:val="-9"/>
                <w:kern w:val="0"/>
                <w:sz w:val="28"/>
                <w:szCs w:val="22"/>
                <w:lang w:eastAsia="en-US" w:bidi="ar-SA"/>
              </w:rPr>
              <w:t xml:space="preserve"> </w:t>
            </w:r>
            <w:r>
              <w:rPr>
                <w:spacing w:val="-2"/>
                <w:kern w:val="0"/>
                <w:sz w:val="28"/>
                <w:szCs w:val="22"/>
                <w:lang w:eastAsia="en-US" w:bidi="ar-SA"/>
              </w:rPr>
              <w:t>вказівках.</w:t>
            </w:r>
          </w:p>
        </w:tc>
      </w:tr>
      <w:tr>
        <w:trPr>
          <w:trHeight w:val="396" w:hRule="atLeast"/>
        </w:trPr>
        <w:tc>
          <w:tcPr>
            <w:tcW w:w="2281" w:type="dxa"/>
            <w:tcBorders/>
          </w:tcPr>
          <w:p>
            <w:pPr>
              <w:pStyle w:val="TableParagraph"/>
              <w:widowControl w:val="false"/>
              <w:suppressAutoHyphens w:val="true"/>
              <w:spacing w:lineRule="exact" w:line="302" w:before="74" w:after="0"/>
              <w:ind w:left="0" w:right="105" w:hanging="0"/>
              <w:jc w:val="right"/>
              <w:rPr>
                <w:b/>
                <w:b/>
                <w:sz w:val="28"/>
              </w:rPr>
            </w:pPr>
            <w:r>
              <w:rPr>
                <w:b/>
                <w:spacing w:val="-4"/>
                <w:kern w:val="0"/>
                <w:sz w:val="28"/>
                <w:szCs w:val="22"/>
                <w:lang w:eastAsia="en-US" w:bidi="ar-SA"/>
              </w:rPr>
              <w:t>Час:</w:t>
            </w:r>
          </w:p>
        </w:tc>
        <w:tc>
          <w:tcPr>
            <w:tcW w:w="6806" w:type="dxa"/>
            <w:tcBorders/>
          </w:tcPr>
          <w:p>
            <w:pPr>
              <w:pStyle w:val="TableParagraph"/>
              <w:widowControl w:val="false"/>
              <w:suppressAutoHyphens w:val="true"/>
              <w:spacing w:lineRule="exact" w:line="302" w:before="74" w:after="0"/>
              <w:jc w:val="left"/>
              <w:rPr>
                <w:sz w:val="28"/>
              </w:rPr>
            </w:pPr>
            <w:r>
              <w:rPr>
                <w:kern w:val="0"/>
                <w:sz w:val="28"/>
                <w:szCs w:val="22"/>
                <w:lang w:eastAsia="en-US" w:bidi="ar-SA"/>
              </w:rPr>
              <w:t>80</w:t>
            </w:r>
            <w:r>
              <w:rPr>
                <w:spacing w:val="-3"/>
                <w:kern w:val="0"/>
                <w:sz w:val="28"/>
                <w:szCs w:val="22"/>
                <w:lang w:eastAsia="en-US" w:bidi="ar-SA"/>
              </w:rPr>
              <w:t xml:space="preserve"> </w:t>
            </w:r>
            <w:r>
              <w:rPr>
                <w:spacing w:val="-2"/>
                <w:kern w:val="0"/>
                <w:sz w:val="28"/>
                <w:szCs w:val="22"/>
                <w:lang w:eastAsia="en-US" w:bidi="ar-SA"/>
              </w:rPr>
              <w:t>хвилин.</w:t>
            </w:r>
          </w:p>
        </w:tc>
      </w:tr>
    </w:tbl>
    <w:p>
      <w:pPr>
        <w:pStyle w:val="Style15"/>
        <w:rPr/>
      </w:pPr>
      <w:r>
        <w:rPr/>
      </w:r>
    </w:p>
    <w:p>
      <w:pPr>
        <w:pStyle w:val="Style15"/>
        <w:spacing w:before="190" w:after="0"/>
        <w:rPr/>
      </w:pPr>
      <w:r>
        <w:rPr/>
      </w:r>
    </w:p>
    <w:p>
      <w:pPr>
        <w:pStyle w:val="Style15"/>
        <w:ind w:left="107" w:right="3941" w:hanging="0"/>
        <w:jc w:val="right"/>
        <w:rPr/>
      </w:pPr>
      <w:r>
        <w:rPr/>
        <w:t>Теоретична</w:t>
      </w:r>
      <w:r>
        <w:rPr>
          <w:spacing w:val="-8"/>
        </w:rPr>
        <w:t xml:space="preserve"> </w:t>
      </w:r>
      <w:r>
        <w:rPr>
          <w:spacing w:val="-2"/>
        </w:rPr>
        <w:t>частина.</w:t>
      </w:r>
    </w:p>
    <w:p>
      <w:pPr>
        <w:pStyle w:val="Style15"/>
        <w:rPr/>
      </w:pPr>
      <w:r>
        <w:rPr/>
      </w:r>
    </w:p>
    <w:p>
      <w:pPr>
        <w:pStyle w:val="Style15"/>
        <w:spacing w:before="1" w:after="0"/>
        <w:rPr/>
      </w:pPr>
      <w:r>
        <w:rPr/>
      </w:r>
    </w:p>
    <w:p>
      <w:pPr>
        <w:pStyle w:val="Style15"/>
        <w:spacing w:lineRule="auto" w:line="360"/>
        <w:ind w:left="710" w:right="849" w:firstLine="707"/>
        <w:jc w:val="both"/>
        <w:rPr/>
      </w:pPr>
      <w:r>
        <w:rPr/>
        <w:t>Операційним підсилювачем називається універсальний підсилювач, призначений для виконання різних функцій, і який дозволяє без порушення його роботоспроможності вводити зворотні зв’язки різного типу.</w:t>
      </w:r>
    </w:p>
    <w:p>
      <w:pPr>
        <w:sectPr>
          <w:footerReference w:type="default" r:id="rId64"/>
          <w:type w:val="nextPage"/>
          <w:pgSz w:w="11906" w:h="16838"/>
          <w:pgMar w:left="992" w:right="0" w:gutter="0" w:header="0" w:top="620" w:footer="657" w:bottom="960"/>
          <w:pgNumType w:fmt="decimal"/>
          <w:formProt w:val="false"/>
          <w:textDirection w:val="lrTb"/>
          <w:docGrid w:type="default" w:linePitch="100" w:charSpace="4096"/>
        </w:sectPr>
        <w:pStyle w:val="Style15"/>
        <w:spacing w:lineRule="auto" w:line="360"/>
        <w:ind w:left="710" w:right="844" w:firstLine="707"/>
        <w:jc w:val="both"/>
        <w:rPr/>
      </w:pPr>
      <w:r>
        <w:rPr/>
        <w:t>Інвертуючий підсилювач змінює знак вихідного сигналу відносно вхідного і створюється введенням паралельного від’ємного зворотного зв’язку (ВЗЗ) за допомогою резистора R</w:t>
      </w:r>
      <w:r>
        <w:rPr>
          <w:vertAlign w:val="subscript"/>
        </w:rPr>
        <w:t>зз</w:t>
      </w:r>
      <w:r>
        <w:rPr/>
        <w:t xml:space="preserve"> на інвертуючий вхід ОП – на цей вхід подається частина вихідного сигналу з дільника напруги</w:t>
      </w:r>
      <w:r>
        <w:rPr>
          <w:spacing w:val="40"/>
        </w:rPr>
        <w:t xml:space="preserve"> </w:t>
      </w:r>
      <w:r>
        <w:rPr/>
        <w:t>R</w:t>
      </w:r>
      <w:r>
        <w:rPr>
          <w:vertAlign w:val="subscript"/>
        </w:rPr>
        <w:t>зз</w:t>
      </w:r>
      <w:r>
        <w:rPr/>
        <w:t>, R</w:t>
      </w:r>
      <w:r>
        <w:rPr>
          <w:vertAlign w:val="subscript"/>
        </w:rPr>
        <w:t>1</w:t>
      </w:r>
      <w:r>
        <w:rPr/>
        <w:t>.</w:t>
      </w:r>
    </w:p>
    <w:p>
      <w:pPr>
        <w:pStyle w:val="Style15"/>
        <w:spacing w:lineRule="auto" w:line="360" w:before="69" w:after="0"/>
        <w:ind w:left="710" w:right="844" w:firstLine="707"/>
        <w:jc w:val="both"/>
        <w:rPr/>
      </w:pPr>
      <w:r>
        <w:rPr/>
        <w:t>Неінвертуючий вхід з’єднується зі спільною точкою схеми (точкою з нульовим потенціалом). Вхідний сигнал через резистор R</w:t>
      </w:r>
      <w:r>
        <w:rPr>
          <w:vertAlign w:val="subscript"/>
        </w:rPr>
        <w:t>1</w:t>
      </w:r>
      <w:r>
        <w:rPr/>
        <w:t xml:space="preserve"> подається на інвертуючий вхід ОП.</w:t>
      </w:r>
    </w:p>
    <w:p>
      <w:pPr>
        <w:pStyle w:val="Style15"/>
        <w:spacing w:lineRule="auto" w:line="360" w:before="2" w:after="0"/>
        <w:ind w:left="710" w:right="853" w:firstLine="707"/>
        <w:jc w:val="both"/>
        <w:rPr/>
      </w:pPr>
      <w:r>
        <w:rPr/>
        <w:t>Властивості та параметри операційного підсилювача в своїй більшості визначаються параметрами і властивостями ланцюгів зворотного зв’язку.</w:t>
      </w:r>
    </w:p>
    <w:p>
      <w:pPr>
        <w:pStyle w:val="Style15"/>
        <w:spacing w:lineRule="auto" w:line="360" w:before="1" w:after="0"/>
        <w:ind w:left="710" w:right="853" w:firstLine="707"/>
        <w:jc w:val="both"/>
        <w:rPr/>
      </w:pPr>
      <w:r>
        <w:rPr/>
        <w:t>По своїй конструкції цей підсилювач має два входи, один з яких інверсний, та один вихід. Умовне графічне позначення цього підсилювача приведено на рисунку 1.</w:t>
      </w:r>
    </w:p>
    <w:p>
      <w:pPr>
        <w:pStyle w:val="Normal"/>
        <w:spacing w:before="69" w:after="0"/>
        <w:ind w:left="3989" w:right="5326" w:hanging="0"/>
        <w:rPr>
          <w:sz w:val="24"/>
        </w:rPr>
      </w:pPr>
      <w:r>
        <w:drawing>
          <wp:anchor behindDoc="1" distT="0" distB="0" distL="0" distR="0" simplePos="0" locked="0" layoutInCell="0" allowOverlap="1" relativeHeight="663">
            <wp:simplePos x="0" y="0"/>
            <wp:positionH relativeFrom="page">
              <wp:posOffset>3613785</wp:posOffset>
            </wp:positionH>
            <wp:positionV relativeFrom="paragraph">
              <wp:posOffset>193675</wp:posOffset>
            </wp:positionV>
            <wp:extent cx="1477645" cy="788670"/>
            <wp:effectExtent l="0" t="0" r="0" b="0"/>
            <wp:wrapNone/>
            <wp:docPr id="128" name="Image 3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 329" descr=""/>
                    <pic:cNvPicPr>
                      <a:picLocks noChangeAspect="1" noChangeArrowheads="1"/>
                    </pic:cNvPicPr>
                  </pic:nvPicPr>
                  <pic:blipFill>
                    <a:blip r:embed="rId65"/>
                    <a:stretch>
                      <a:fillRect/>
                    </a:stretch>
                  </pic:blipFill>
                  <pic:spPr bwMode="auto">
                    <a:xfrm>
                      <a:off x="0" y="0"/>
                      <a:ext cx="1477645" cy="788670"/>
                    </a:xfrm>
                    <a:prstGeom prst="rect">
                      <a:avLst/>
                    </a:prstGeom>
                  </pic:spPr>
                </pic:pic>
              </a:graphicData>
            </a:graphic>
          </wp:anchor>
        </w:drawing>
      </w:r>
      <w:r>
        <w:rPr>
          <w:spacing w:val="-2"/>
          <w:sz w:val="24"/>
        </w:rPr>
        <w:t xml:space="preserve">Інвертуючий </w:t>
      </w:r>
      <w:r>
        <w:rPr>
          <w:spacing w:val="-4"/>
          <w:sz w:val="24"/>
        </w:rPr>
        <w:t>вхід</w:t>
      </w:r>
    </w:p>
    <w:p>
      <w:pPr>
        <w:pStyle w:val="Normal"/>
        <w:spacing w:lineRule="exact" w:line="260"/>
        <w:ind w:left="7054" w:hanging="0"/>
        <w:rPr>
          <w:sz w:val="24"/>
        </w:rPr>
      </w:pPr>
      <w:r>
        <w:rPr>
          <w:spacing w:val="-2"/>
          <w:sz w:val="24"/>
        </w:rPr>
        <w:t>Вихід</w:t>
      </w:r>
    </w:p>
    <w:p>
      <w:pPr>
        <w:pStyle w:val="Style15"/>
        <w:rPr>
          <w:sz w:val="24"/>
        </w:rPr>
      </w:pPr>
      <w:r>
        <w:rPr>
          <w:sz w:val="24"/>
        </w:rPr>
      </w:r>
    </w:p>
    <w:p>
      <w:pPr>
        <w:pStyle w:val="Style15"/>
        <w:spacing w:before="22" w:after="0"/>
        <w:rPr>
          <w:sz w:val="24"/>
        </w:rPr>
      </w:pPr>
      <w:r>
        <w:rPr>
          <w:sz w:val="24"/>
        </w:rPr>
      </w:r>
    </w:p>
    <w:p>
      <w:pPr>
        <w:pStyle w:val="Normal"/>
        <w:ind w:left="-1" w:right="1694" w:hanging="0"/>
        <w:jc w:val="center"/>
        <w:rPr>
          <w:sz w:val="24"/>
        </w:rPr>
      </w:pPr>
      <w:r>
        <w:rPr>
          <w:sz w:val="24"/>
        </w:rPr>
        <w:t>Прямий</w:t>
      </w:r>
      <w:r>
        <w:rPr>
          <w:spacing w:val="58"/>
          <w:sz w:val="24"/>
        </w:rPr>
        <w:t xml:space="preserve"> </w:t>
      </w:r>
      <w:r>
        <w:rPr>
          <w:spacing w:val="-4"/>
          <w:sz w:val="24"/>
        </w:rPr>
        <w:t>вхід</w:t>
      </w:r>
    </w:p>
    <w:p>
      <w:pPr>
        <w:pStyle w:val="Style15"/>
        <w:rPr/>
      </w:pPr>
      <w:r>
        <w:rPr/>
      </w:r>
    </w:p>
    <w:p>
      <w:pPr>
        <w:pStyle w:val="Style15"/>
        <w:spacing w:before="158" w:after="0"/>
        <w:rPr/>
      </w:pPr>
      <w:r>
        <w:rPr/>
      </w:r>
    </w:p>
    <w:p>
      <w:pPr>
        <w:pStyle w:val="Style15"/>
        <w:spacing w:before="1" w:after="0"/>
        <w:ind w:left="-1" w:right="145" w:hanging="0"/>
        <w:jc w:val="center"/>
        <w:rPr/>
      </w:pPr>
      <w:r>
        <w:rPr/>
        <w:t>Рисунок</w:t>
      </w:r>
      <w:r>
        <w:rPr>
          <w:spacing w:val="-10"/>
        </w:rPr>
        <w:t xml:space="preserve"> </w:t>
      </w:r>
      <w:r>
        <w:rPr/>
        <w:t>1</w:t>
      </w:r>
      <w:r>
        <w:rPr>
          <w:spacing w:val="-5"/>
        </w:rPr>
        <w:t xml:space="preserve"> </w:t>
      </w:r>
      <w:r>
        <w:rPr/>
        <w:t>Умовне</w:t>
      </w:r>
      <w:r>
        <w:rPr>
          <w:spacing w:val="-6"/>
        </w:rPr>
        <w:t xml:space="preserve"> </w:t>
      </w:r>
      <w:r>
        <w:rPr/>
        <w:t>графічне</w:t>
      </w:r>
      <w:r>
        <w:rPr>
          <w:spacing w:val="-7"/>
        </w:rPr>
        <w:t xml:space="preserve"> </w:t>
      </w:r>
      <w:r>
        <w:rPr/>
        <w:t>позначення</w:t>
      </w:r>
      <w:r>
        <w:rPr>
          <w:spacing w:val="-9"/>
        </w:rPr>
        <w:t xml:space="preserve"> </w:t>
      </w:r>
      <w:r>
        <w:rPr/>
        <w:t>операційного</w:t>
      </w:r>
      <w:r>
        <w:rPr>
          <w:spacing w:val="-5"/>
        </w:rPr>
        <w:t xml:space="preserve"> </w:t>
      </w:r>
      <w:r>
        <w:rPr>
          <w:spacing w:val="-2"/>
        </w:rPr>
        <w:t>підсилювача.</w:t>
      </w:r>
    </w:p>
    <w:p>
      <w:pPr>
        <w:pStyle w:val="Style15"/>
        <w:rPr/>
      </w:pPr>
      <w:r>
        <w:rPr/>
      </w:r>
    </w:p>
    <w:p>
      <w:pPr>
        <w:pStyle w:val="Style15"/>
        <w:spacing w:before="1" w:after="0"/>
        <w:rPr/>
      </w:pPr>
      <w:r>
        <w:rPr/>
      </w:r>
    </w:p>
    <w:p>
      <w:pPr>
        <w:pStyle w:val="Style15"/>
        <w:spacing w:lineRule="auto" w:line="360"/>
        <w:ind w:left="710" w:right="840" w:firstLine="539"/>
        <w:jc w:val="both"/>
        <w:rPr/>
      </w:pPr>
      <w:r>
        <w:rPr/>
        <w:t>При попередніх розрахунках будь якої схеми на базі ОП розглядається ідеальний операційний підсилювач, який працює в лінійній області. Ідеальний операційний підсилювач має такі властивості:</w:t>
      </w:r>
    </w:p>
    <w:p>
      <w:pPr>
        <w:pStyle w:val="ListParagraph"/>
        <w:numPr>
          <w:ilvl w:val="0"/>
          <w:numId w:val="98"/>
        </w:numPr>
        <w:tabs>
          <w:tab w:val="clear" w:pos="720"/>
          <w:tab w:val="left" w:pos="1609" w:leader="none"/>
          <w:tab w:val="left" w:pos="1790" w:leader="none"/>
        </w:tabs>
        <w:spacing w:lineRule="auto" w:line="360" w:before="121" w:after="0"/>
        <w:ind w:left="1790" w:right="1465" w:hanging="540"/>
        <w:rPr>
          <w:sz w:val="28"/>
        </w:rPr>
      </w:pPr>
      <w:r>
        <w:rPr>
          <w:sz w:val="28"/>
        </w:rPr>
        <w:t>Коефіцієнт</w:t>
      </w:r>
      <w:r>
        <w:rPr>
          <w:spacing w:val="-7"/>
          <w:sz w:val="28"/>
        </w:rPr>
        <w:t xml:space="preserve"> </w:t>
      </w:r>
      <w:r>
        <w:rPr>
          <w:sz w:val="28"/>
        </w:rPr>
        <w:t>підсилення</w:t>
      </w:r>
      <w:r>
        <w:rPr>
          <w:spacing w:val="-9"/>
          <w:sz w:val="28"/>
        </w:rPr>
        <w:t xml:space="preserve"> </w:t>
      </w:r>
      <w:r>
        <w:rPr>
          <w:sz w:val="28"/>
        </w:rPr>
        <w:t>операційного</w:t>
      </w:r>
      <w:r>
        <w:rPr>
          <w:spacing w:val="-8"/>
          <w:sz w:val="28"/>
        </w:rPr>
        <w:t xml:space="preserve"> </w:t>
      </w:r>
      <w:r>
        <w:rPr>
          <w:sz w:val="28"/>
        </w:rPr>
        <w:t>підсилювача</w:t>
      </w:r>
      <w:r>
        <w:rPr>
          <w:spacing w:val="-7"/>
          <w:sz w:val="28"/>
        </w:rPr>
        <w:t xml:space="preserve"> </w:t>
      </w:r>
      <w:r>
        <w:rPr>
          <w:sz w:val="28"/>
        </w:rPr>
        <w:t>без</w:t>
      </w:r>
      <w:r>
        <w:rPr>
          <w:spacing w:val="-7"/>
          <w:sz w:val="28"/>
        </w:rPr>
        <w:t xml:space="preserve"> </w:t>
      </w:r>
      <w:r>
        <w:rPr>
          <w:sz w:val="28"/>
        </w:rPr>
        <w:t xml:space="preserve">зворотного зв’язку = </w:t>
      </w:r>
      <w:r>
        <w:rPr>
          <w:rFonts w:ascii="Symbol" w:hAnsi="Symbol"/>
          <w:sz w:val="28"/>
        </w:rPr>
        <w:t></w:t>
      </w:r>
      <w:r>
        <w:rPr>
          <w:sz w:val="28"/>
        </w:rPr>
        <w:t>.</w:t>
      </w:r>
    </w:p>
    <w:p>
      <w:pPr>
        <w:pStyle w:val="ListParagraph"/>
        <w:numPr>
          <w:ilvl w:val="0"/>
          <w:numId w:val="98"/>
        </w:numPr>
        <w:tabs>
          <w:tab w:val="clear" w:pos="720"/>
          <w:tab w:val="left" w:pos="1789" w:leader="none"/>
        </w:tabs>
        <w:spacing w:lineRule="exact" w:line="320"/>
        <w:ind w:left="1789" w:hanging="540"/>
        <w:rPr>
          <w:sz w:val="28"/>
        </w:rPr>
      </w:pPr>
      <w:r>
        <w:rPr>
          <w:sz w:val="28"/>
        </w:rPr>
        <w:t>Струм</w:t>
      </w:r>
      <w:r>
        <w:rPr>
          <w:spacing w:val="-4"/>
          <w:sz w:val="28"/>
        </w:rPr>
        <w:t xml:space="preserve"> </w:t>
      </w:r>
      <w:r>
        <w:rPr>
          <w:sz w:val="28"/>
        </w:rPr>
        <w:t>через</w:t>
      </w:r>
      <w:r>
        <w:rPr>
          <w:spacing w:val="-4"/>
          <w:sz w:val="28"/>
        </w:rPr>
        <w:t xml:space="preserve"> </w:t>
      </w:r>
      <w:r>
        <w:rPr>
          <w:sz w:val="28"/>
        </w:rPr>
        <w:t>входи</w:t>
      </w:r>
      <w:r>
        <w:rPr>
          <w:spacing w:val="-6"/>
          <w:sz w:val="28"/>
        </w:rPr>
        <w:t xml:space="preserve"> </w:t>
      </w:r>
      <w:r>
        <w:rPr>
          <w:sz w:val="28"/>
        </w:rPr>
        <w:t>підсилювача</w:t>
      </w:r>
      <w:r>
        <w:rPr>
          <w:spacing w:val="-3"/>
          <w:sz w:val="28"/>
        </w:rPr>
        <w:t xml:space="preserve"> </w:t>
      </w:r>
      <w:r>
        <w:rPr>
          <w:sz w:val="28"/>
        </w:rPr>
        <w:t>не</w:t>
      </w:r>
      <w:r>
        <w:rPr>
          <w:spacing w:val="-6"/>
          <w:sz w:val="28"/>
        </w:rPr>
        <w:t xml:space="preserve"> </w:t>
      </w:r>
      <w:r>
        <w:rPr>
          <w:spacing w:val="-2"/>
          <w:sz w:val="28"/>
        </w:rPr>
        <w:t>протікає.</w:t>
      </w:r>
    </w:p>
    <w:p>
      <w:pPr>
        <w:pStyle w:val="ListParagraph"/>
        <w:numPr>
          <w:ilvl w:val="0"/>
          <w:numId w:val="98"/>
        </w:numPr>
        <w:tabs>
          <w:tab w:val="clear" w:pos="720"/>
          <w:tab w:val="left" w:pos="1789" w:leader="none"/>
        </w:tabs>
        <w:spacing w:before="160" w:after="0"/>
        <w:ind w:left="1789" w:hanging="540"/>
        <w:rPr>
          <w:sz w:val="28"/>
        </w:rPr>
      </w:pPr>
      <w:r>
        <w:rPr>
          <w:sz w:val="28"/>
        </w:rPr>
        <w:t>Вихідний</w:t>
      </w:r>
      <w:r>
        <w:rPr>
          <w:spacing w:val="-10"/>
          <w:sz w:val="28"/>
        </w:rPr>
        <w:t xml:space="preserve"> </w:t>
      </w:r>
      <w:r>
        <w:rPr>
          <w:sz w:val="28"/>
        </w:rPr>
        <w:t>опір</w:t>
      </w:r>
      <w:r>
        <w:rPr>
          <w:spacing w:val="-7"/>
          <w:sz w:val="28"/>
        </w:rPr>
        <w:t xml:space="preserve"> </w:t>
      </w:r>
      <w:r>
        <w:rPr>
          <w:sz w:val="28"/>
        </w:rPr>
        <w:t>операційного</w:t>
      </w:r>
      <w:r>
        <w:rPr>
          <w:spacing w:val="-6"/>
          <w:sz w:val="28"/>
        </w:rPr>
        <w:t xml:space="preserve"> </w:t>
      </w:r>
      <w:r>
        <w:rPr>
          <w:sz w:val="28"/>
        </w:rPr>
        <w:t>підсилювача</w:t>
      </w:r>
      <w:r>
        <w:rPr>
          <w:spacing w:val="-7"/>
          <w:sz w:val="28"/>
        </w:rPr>
        <w:t xml:space="preserve"> </w:t>
      </w:r>
      <w:r>
        <w:rPr>
          <w:sz w:val="28"/>
        </w:rPr>
        <w:t>=</w:t>
      </w:r>
      <w:r>
        <w:rPr>
          <w:spacing w:val="-7"/>
          <w:sz w:val="28"/>
        </w:rPr>
        <w:t xml:space="preserve"> </w:t>
      </w:r>
      <w:r>
        <w:rPr>
          <w:spacing w:val="-5"/>
          <w:sz w:val="28"/>
        </w:rPr>
        <w:t>0.</w:t>
      </w:r>
    </w:p>
    <w:p>
      <w:pPr>
        <w:pStyle w:val="ListParagraph"/>
        <w:numPr>
          <w:ilvl w:val="0"/>
          <w:numId w:val="98"/>
        </w:numPr>
        <w:tabs>
          <w:tab w:val="clear" w:pos="720"/>
          <w:tab w:val="left" w:pos="1790" w:leader="none"/>
        </w:tabs>
        <w:spacing w:lineRule="auto" w:line="360" w:before="163" w:after="0"/>
        <w:ind w:left="1790" w:right="995" w:hanging="540"/>
        <w:rPr>
          <w:sz w:val="28"/>
        </w:rPr>
      </w:pPr>
      <w:r>
        <w:rPr>
          <w:sz w:val="28"/>
        </w:rPr>
        <w:t>Якщо</w:t>
      </w:r>
      <w:r>
        <w:rPr>
          <w:spacing w:val="-7"/>
          <w:sz w:val="28"/>
        </w:rPr>
        <w:t xml:space="preserve"> </w:t>
      </w:r>
      <w:r>
        <w:rPr>
          <w:sz w:val="28"/>
        </w:rPr>
        <w:t>операційний</w:t>
      </w:r>
      <w:r>
        <w:rPr>
          <w:spacing w:val="-7"/>
          <w:sz w:val="28"/>
        </w:rPr>
        <w:t xml:space="preserve"> </w:t>
      </w:r>
      <w:r>
        <w:rPr>
          <w:sz w:val="28"/>
        </w:rPr>
        <w:t>підсилювач</w:t>
      </w:r>
      <w:r>
        <w:rPr>
          <w:spacing w:val="-4"/>
          <w:sz w:val="28"/>
        </w:rPr>
        <w:t xml:space="preserve"> </w:t>
      </w:r>
      <w:r>
        <w:rPr>
          <w:sz w:val="28"/>
        </w:rPr>
        <w:t>працює</w:t>
      </w:r>
      <w:r>
        <w:rPr>
          <w:spacing w:val="-8"/>
          <w:sz w:val="28"/>
        </w:rPr>
        <w:t xml:space="preserve"> </w:t>
      </w:r>
      <w:r>
        <w:rPr>
          <w:sz w:val="28"/>
        </w:rPr>
        <w:t>в</w:t>
      </w:r>
      <w:r>
        <w:rPr>
          <w:spacing w:val="-5"/>
          <w:sz w:val="28"/>
        </w:rPr>
        <w:t xml:space="preserve"> </w:t>
      </w:r>
      <w:r>
        <w:rPr>
          <w:sz w:val="28"/>
        </w:rPr>
        <w:t>лінійному</w:t>
      </w:r>
      <w:r>
        <w:rPr>
          <w:spacing w:val="-3"/>
          <w:sz w:val="28"/>
        </w:rPr>
        <w:t xml:space="preserve"> </w:t>
      </w:r>
      <w:r>
        <w:rPr>
          <w:sz w:val="28"/>
        </w:rPr>
        <w:t>режимі,</w:t>
      </w:r>
      <w:r>
        <w:rPr>
          <w:spacing w:val="-7"/>
          <w:sz w:val="28"/>
        </w:rPr>
        <w:t xml:space="preserve"> </w:t>
      </w:r>
      <w:r>
        <w:rPr>
          <w:sz w:val="28"/>
        </w:rPr>
        <w:t>різниця між потенціалами на його входах = 0.</w:t>
      </w:r>
    </w:p>
    <w:p>
      <w:pPr>
        <w:pStyle w:val="Style15"/>
        <w:spacing w:lineRule="exact" w:line="321"/>
        <w:ind w:left="993" w:hanging="0"/>
        <w:rPr/>
      </w:pPr>
      <w:r>
        <w:rPr/>
        <w:t>При</w:t>
      </w:r>
      <w:r>
        <w:rPr>
          <w:spacing w:val="-10"/>
        </w:rPr>
        <w:t xml:space="preserve"> </w:t>
      </w:r>
      <w:r>
        <w:rPr/>
        <w:t>розрахунках</w:t>
      </w:r>
      <w:r>
        <w:rPr>
          <w:spacing w:val="-7"/>
        </w:rPr>
        <w:t xml:space="preserve"> </w:t>
      </w:r>
      <w:r>
        <w:rPr/>
        <w:t>використовуються</w:t>
      </w:r>
      <w:r>
        <w:rPr>
          <w:spacing w:val="-8"/>
        </w:rPr>
        <w:t xml:space="preserve"> </w:t>
      </w:r>
      <w:r>
        <w:rPr/>
        <w:t>такі</w:t>
      </w:r>
      <w:r>
        <w:rPr>
          <w:spacing w:val="-7"/>
        </w:rPr>
        <w:t xml:space="preserve"> </w:t>
      </w:r>
      <w:r>
        <w:rPr>
          <w:spacing w:val="-2"/>
        </w:rPr>
        <w:t>співвідношення:</w:t>
      </w:r>
    </w:p>
    <w:p>
      <w:pPr>
        <w:pStyle w:val="ListParagraph"/>
        <w:numPr>
          <w:ilvl w:val="0"/>
          <w:numId w:val="97"/>
        </w:numPr>
        <w:tabs>
          <w:tab w:val="clear" w:pos="720"/>
          <w:tab w:val="left" w:pos="1279" w:leader="none"/>
        </w:tabs>
        <w:spacing w:before="281" w:after="0"/>
        <w:ind w:left="1279" w:hanging="210"/>
        <w:jc w:val="left"/>
        <w:rPr>
          <w:sz w:val="28"/>
        </w:rPr>
      </w:pPr>
      <w:r>
        <w:rPr>
          <w:sz w:val="28"/>
        </w:rPr>
        <w:t>Коефіціент</w:t>
      </w:r>
      <w:r>
        <w:rPr>
          <w:spacing w:val="-15"/>
          <w:sz w:val="28"/>
        </w:rPr>
        <w:t xml:space="preserve"> </w:t>
      </w:r>
      <w:r>
        <w:rPr>
          <w:sz w:val="28"/>
        </w:rPr>
        <w:t>підсилення</w:t>
      </w:r>
      <w:r>
        <w:rPr>
          <w:spacing w:val="-9"/>
          <w:sz w:val="28"/>
        </w:rPr>
        <w:t xml:space="preserve"> </w:t>
      </w:r>
      <w:r>
        <w:rPr>
          <w:sz w:val="28"/>
        </w:rPr>
        <w:t>визначається</w:t>
      </w:r>
      <w:r>
        <w:rPr>
          <w:spacing w:val="-9"/>
          <w:sz w:val="28"/>
        </w:rPr>
        <w:t xml:space="preserve"> </w:t>
      </w:r>
      <w:r>
        <w:rPr>
          <w:sz w:val="28"/>
        </w:rPr>
        <w:t>за</w:t>
      </w:r>
      <w:r>
        <w:rPr>
          <w:spacing w:val="-8"/>
          <w:sz w:val="28"/>
        </w:rPr>
        <w:t xml:space="preserve"> </w:t>
      </w:r>
      <w:r>
        <w:rPr>
          <w:spacing w:val="-2"/>
          <w:sz w:val="28"/>
        </w:rPr>
        <w:t>формулою:</w:t>
      </w:r>
    </w:p>
    <w:p>
      <w:pPr>
        <w:sectPr>
          <w:footerReference w:type="default" r:id="rId66"/>
          <w:type w:val="nextPage"/>
          <w:pgSz w:w="11906" w:h="16838"/>
          <w:pgMar w:left="992" w:right="0" w:gutter="0" w:header="0" w:top="620" w:footer="657" w:bottom="880"/>
          <w:pgNumType w:fmt="decimal"/>
          <w:formProt w:val="false"/>
          <w:textDirection w:val="lrTb"/>
          <w:docGrid w:type="default" w:linePitch="100" w:charSpace="4096"/>
        </w:sectPr>
      </w:pPr>
    </w:p>
    <w:p>
      <w:pPr>
        <w:pStyle w:val="Style15"/>
        <w:spacing w:before="37" w:after="0"/>
        <w:rPr>
          <w:sz w:val="15"/>
        </w:rPr>
      </w:pPr>
      <w:r>
        <w:rPr>
          <w:sz w:val="15"/>
        </w:rPr>
      </w:r>
    </w:p>
    <w:p>
      <w:pPr>
        <w:pStyle w:val="Normal"/>
        <w:spacing w:lineRule="auto" w:line="163"/>
        <w:jc w:val="right"/>
        <w:rPr>
          <w:sz w:val="15"/>
        </w:rPr>
      </w:pPr>
      <w:r>
        <mc:AlternateContent>
          <mc:Choice Requires="wps">
            <w:drawing>
              <wp:anchor behindDoc="1" distT="3810" distB="2540" distL="3810" distR="3810" simplePos="0" locked="0" layoutInCell="0" allowOverlap="1" relativeHeight="664">
                <wp:simplePos x="0" y="0"/>
                <wp:positionH relativeFrom="page">
                  <wp:posOffset>3994785</wp:posOffset>
                </wp:positionH>
                <wp:positionV relativeFrom="paragraph">
                  <wp:posOffset>189865</wp:posOffset>
                </wp:positionV>
                <wp:extent cx="314960" cy="1270"/>
                <wp:effectExtent l="3810" t="3810" r="3810" b="2540"/>
                <wp:wrapNone/>
                <wp:docPr id="131" name="Graphic 330"/>
                <a:graphic xmlns:a="http://schemas.openxmlformats.org/drawingml/2006/main">
                  <a:graphicData uri="http://schemas.microsoft.com/office/word/2010/wordprocessingShape">
                    <wps:wsp>
                      <wps:cNvSpPr/>
                      <wps:spPr>
                        <a:xfrm>
                          <a:off x="0" y="0"/>
                          <a:ext cx="315000" cy="1440"/>
                        </a:xfrm>
                        <a:custGeom>
                          <a:avLst/>
                          <a:gdLst>
                            <a:gd name="textAreaLeft" fmla="*/ 0 w 178560"/>
                            <a:gd name="textAreaRight" fmla="*/ 179280 w 178560"/>
                            <a:gd name="textAreaTop" fmla="*/ 0 h 720"/>
                            <a:gd name="textAreaBottom" fmla="*/ 1440 h 720"/>
                          </a:gdLst>
                          <a:ahLst/>
                          <a:rect l="textAreaLeft" t="textAreaTop" r="textAreaRight" b="textAreaBottom"/>
                          <a:pathLst>
                            <a:path w="314960" h="0">
                              <a:moveTo>
                                <a:pt x="0" y="0"/>
                              </a:moveTo>
                              <a:lnTo>
                                <a:pt x="314645" y="0"/>
                              </a:lnTo>
                            </a:path>
                          </a:pathLst>
                        </a:custGeom>
                        <a:noFill/>
                        <a:ln w="6767">
                          <a:solidFill>
                            <a:srgbClr val="000000"/>
                          </a:solidFill>
                          <a:round/>
                        </a:ln>
                      </wps:spPr>
                      <wps:style>
                        <a:lnRef idx="0"/>
                        <a:fillRef idx="0"/>
                        <a:effectRef idx="0"/>
                        <a:fontRef idx="minor"/>
                      </wps:style>
                      <wps:bodyPr/>
                    </wps:wsp>
                  </a:graphicData>
                </a:graphic>
              </wp:anchor>
            </w:drawing>
          </mc:Choice>
          <mc:Fallback>
            <w:pict/>
          </mc:Fallback>
        </mc:AlternateContent>
      </w:r>
      <w:r>
        <w:rPr>
          <w:position w:val="-9"/>
          <w:sz w:val="26"/>
        </w:rPr>
        <w:t>K</w:t>
      </w:r>
      <w:r>
        <w:rPr>
          <w:spacing w:val="3"/>
          <w:position w:val="-9"/>
          <w:sz w:val="26"/>
        </w:rPr>
        <w:t xml:space="preserve"> </w:t>
      </w:r>
      <w:r>
        <w:rPr>
          <w:rFonts w:ascii="Symbol" w:hAnsi="Symbol"/>
          <w:position w:val="-9"/>
          <w:sz w:val="26"/>
        </w:rPr>
        <w:t></w:t>
      </w:r>
      <w:r>
        <w:rPr>
          <w:spacing w:val="22"/>
          <w:position w:val="-9"/>
          <w:sz w:val="26"/>
        </w:rPr>
        <w:t xml:space="preserve"> </w:t>
      </w:r>
      <w:r>
        <w:rPr>
          <w:spacing w:val="-4"/>
          <w:position w:val="7"/>
          <w:sz w:val="26"/>
        </w:rPr>
        <w:t>U</w:t>
      </w:r>
      <w:r>
        <w:rPr>
          <w:spacing w:val="-4"/>
          <w:sz w:val="15"/>
        </w:rPr>
        <w:t>вих</w:t>
      </w:r>
    </w:p>
    <w:p>
      <w:pPr>
        <w:pStyle w:val="Normal"/>
        <w:spacing w:lineRule="exact" w:line="295"/>
        <w:ind w:left="710" w:right="29" w:hanging="0"/>
        <w:jc w:val="right"/>
        <w:rPr>
          <w:sz w:val="15"/>
        </w:rPr>
      </w:pPr>
      <w:r>
        <w:rPr>
          <w:spacing w:val="-5"/>
          <w:position w:val="7"/>
          <w:sz w:val="26"/>
        </w:rPr>
        <w:t>U</w:t>
      </w:r>
      <w:r>
        <w:rPr>
          <w:spacing w:val="-5"/>
          <w:sz w:val="15"/>
        </w:rPr>
        <w:t>вх</w:t>
      </w:r>
    </w:p>
    <w:p>
      <w:pPr>
        <w:pStyle w:val="Normal"/>
        <w:spacing w:lineRule="auto" w:line="163" w:before="208" w:after="0"/>
        <w:ind w:left="66" w:hanging="0"/>
        <w:rPr>
          <w:sz w:val="15"/>
        </w:rPr>
      </w:pPr>
      <w:r>
        <w:br w:type="column"/>
      </w:r>
      <w:r>
        <w:rPr>
          <w:rFonts w:ascii="Symbol" w:hAnsi="Symbol"/>
          <w:position w:val="-9"/>
          <w:sz w:val="26"/>
        </w:rPr>
        <w:t></w:t>
      </w:r>
      <w:r>
        <w:rPr>
          <w:spacing w:val="-5"/>
          <w:position w:val="-9"/>
          <w:sz w:val="26"/>
        </w:rPr>
        <w:t xml:space="preserve"> </w:t>
      </w:r>
      <w:r>
        <w:rPr>
          <w:rFonts w:ascii="Symbol" w:hAnsi="Symbol"/>
          <w:position w:val="-9"/>
          <w:sz w:val="26"/>
        </w:rPr>
        <w:t></w:t>
      </w:r>
      <w:r>
        <w:rPr>
          <w:spacing w:val="-4"/>
          <w:position w:val="-9"/>
          <w:sz w:val="26"/>
        </w:rPr>
        <w:t xml:space="preserve"> </w:t>
      </w:r>
      <w:r>
        <w:rPr>
          <w:spacing w:val="4"/>
          <w:position w:val="7"/>
          <w:sz w:val="26"/>
        </w:rPr>
        <w:t>R</w:t>
      </w:r>
      <w:r>
        <w:rPr>
          <w:spacing w:val="4"/>
          <w:sz w:val="15"/>
        </w:rPr>
        <w:t>зз</w:t>
      </w:r>
    </w:p>
    <w:p>
      <w:pPr>
        <w:pStyle w:val="Normal"/>
        <w:spacing w:lineRule="exact" w:line="299"/>
        <w:ind w:left="513" w:hanging="0"/>
        <w:rPr>
          <w:sz w:val="15"/>
        </w:rPr>
      </w:pPr>
      <w:r>
        <mc:AlternateContent>
          <mc:Choice Requires="wps">
            <w:drawing>
              <wp:anchor behindDoc="1" distT="3810" distB="2540" distL="4445" distR="3175" simplePos="0" locked="0" layoutInCell="0" allowOverlap="1" relativeHeight="665">
                <wp:simplePos x="0" y="0"/>
                <wp:positionH relativeFrom="page">
                  <wp:posOffset>4600575</wp:posOffset>
                </wp:positionH>
                <wp:positionV relativeFrom="paragraph">
                  <wp:posOffset>-46990</wp:posOffset>
                </wp:positionV>
                <wp:extent cx="238125" cy="1270"/>
                <wp:effectExtent l="4445" t="3810" r="3175" b="2540"/>
                <wp:wrapNone/>
                <wp:docPr id="132" name="Graphic 331"/>
                <a:graphic xmlns:a="http://schemas.openxmlformats.org/drawingml/2006/main">
                  <a:graphicData uri="http://schemas.microsoft.com/office/word/2010/wordprocessingShape">
                    <wps:wsp>
                      <wps:cNvSpPr/>
                      <wps:spPr>
                        <a:xfrm>
                          <a:off x="0" y="0"/>
                          <a:ext cx="237960" cy="1440"/>
                        </a:xfrm>
                        <a:custGeom>
                          <a:avLst/>
                          <a:gdLst>
                            <a:gd name="textAreaLeft" fmla="*/ 0 w 135000"/>
                            <a:gd name="textAreaRight" fmla="*/ 135720 w 135000"/>
                            <a:gd name="textAreaTop" fmla="*/ 0 h 720"/>
                            <a:gd name="textAreaBottom" fmla="*/ 1440 h 720"/>
                          </a:gdLst>
                          <a:ahLst/>
                          <a:rect l="textAreaLeft" t="textAreaTop" r="textAreaRight" b="textAreaBottom"/>
                          <a:pathLst>
                            <a:path w="238125" h="0">
                              <a:moveTo>
                                <a:pt x="0" y="0"/>
                              </a:moveTo>
                              <a:lnTo>
                                <a:pt x="238120" y="0"/>
                              </a:lnTo>
                            </a:path>
                          </a:pathLst>
                        </a:custGeom>
                        <a:noFill/>
                        <a:ln w="6767">
                          <a:solidFill>
                            <a:srgbClr val="000000"/>
                          </a:solidFill>
                          <a:round/>
                        </a:ln>
                      </wps:spPr>
                      <wps:style>
                        <a:lnRef idx="0"/>
                        <a:fillRef idx="0"/>
                        <a:effectRef idx="0"/>
                        <a:fontRef idx="minor"/>
                      </wps:style>
                      <wps:bodyPr/>
                    </wps:wsp>
                  </a:graphicData>
                </a:graphic>
              </wp:anchor>
            </w:drawing>
          </mc:Choice>
          <mc:Fallback>
            <w:pict/>
          </mc:Fallback>
        </mc:AlternateContent>
      </w:r>
      <w:r>
        <w:rPr>
          <w:spacing w:val="-5"/>
          <w:sz w:val="26"/>
        </w:rPr>
        <w:t>R</w:t>
      </w:r>
      <w:r>
        <w:rPr>
          <w:spacing w:val="-5"/>
          <w:position w:val="-6"/>
          <w:sz w:val="15"/>
        </w:rPr>
        <w:t>1</w:t>
      </w:r>
    </w:p>
    <w:p>
      <w:pPr>
        <w:sectPr>
          <w:type w:val="continuous"/>
          <w:pgSz w:w="11906" w:h="16838"/>
          <w:pgMar w:left="992" w:right="0" w:gutter="0" w:header="0" w:top="620" w:footer="657" w:bottom="880"/>
          <w:cols w:num="2" w:equalWidth="false" w:sep="false">
            <w:col w:w="5752" w:space="40"/>
            <w:col w:w="5121"/>
          </w:cols>
          <w:formProt w:val="false"/>
          <w:textDirection w:val="lrTb"/>
          <w:docGrid w:type="default" w:linePitch="100" w:charSpace="4096"/>
        </w:sectPr>
      </w:pPr>
    </w:p>
    <w:p>
      <w:pPr>
        <w:pStyle w:val="Style15"/>
        <w:tabs>
          <w:tab w:val="clear" w:pos="720"/>
          <w:tab w:val="left" w:pos="1971" w:leader="none"/>
          <w:tab w:val="left" w:pos="2656" w:leader="none"/>
        </w:tabs>
        <w:spacing w:lineRule="exact" w:line="322" w:before="186" w:after="0"/>
        <w:ind w:left="1418" w:hanging="0"/>
        <w:rPr/>
      </w:pPr>
      <w:r>
        <w:rPr>
          <w:spacing w:val="-5"/>
        </w:rPr>
        <w:t>де:</w:t>
      </w:r>
      <w:r>
        <w:rPr/>
        <w:tab/>
      </w:r>
      <w:r>
        <w:rPr>
          <w:spacing w:val="-4"/>
        </w:rPr>
        <w:t>U</w:t>
      </w:r>
      <w:r>
        <w:rPr>
          <w:spacing w:val="-4"/>
          <w:vertAlign w:val="subscript"/>
        </w:rPr>
        <w:t>вих</w:t>
      </w:r>
      <w:r>
        <w:rPr/>
        <w:tab/>
        <w:t>-</w:t>
      </w:r>
      <w:r>
        <w:rPr>
          <w:spacing w:val="-5"/>
        </w:rPr>
        <w:t xml:space="preserve"> </w:t>
      </w:r>
      <w:r>
        <w:rPr/>
        <w:t>вихідна</w:t>
      </w:r>
      <w:r>
        <w:rPr>
          <w:spacing w:val="-7"/>
        </w:rPr>
        <w:t xml:space="preserve"> </w:t>
      </w:r>
      <w:r>
        <w:rPr/>
        <w:t>напруга</w:t>
      </w:r>
      <w:r>
        <w:rPr>
          <w:spacing w:val="-8"/>
        </w:rPr>
        <w:t xml:space="preserve"> </w:t>
      </w:r>
      <w:r>
        <w:rPr/>
        <w:t>операційного</w:t>
      </w:r>
      <w:r>
        <w:rPr>
          <w:spacing w:val="-3"/>
        </w:rPr>
        <w:t xml:space="preserve"> </w:t>
      </w:r>
      <w:r>
        <w:rPr>
          <w:spacing w:val="-2"/>
        </w:rPr>
        <w:t>підсилювача</w:t>
      </w:r>
    </w:p>
    <w:p>
      <w:pPr>
        <w:pStyle w:val="Style15"/>
        <w:ind w:left="2536" w:right="964" w:hanging="562"/>
        <w:rPr/>
      </w:pPr>
      <w:r>
        <w:rPr/>
        <w:t>U</w:t>
      </w:r>
      <w:r>
        <w:rPr>
          <w:vertAlign w:val="subscript"/>
        </w:rPr>
        <w:t>вх</w:t>
      </w:r>
      <w:r>
        <w:rPr>
          <w:spacing w:val="-4"/>
        </w:rPr>
        <w:t xml:space="preserve"> </w:t>
      </w:r>
      <w:r>
        <w:rPr/>
        <w:t>–</w:t>
      </w:r>
      <w:r>
        <w:rPr>
          <w:spacing w:val="-4"/>
        </w:rPr>
        <w:t xml:space="preserve"> </w:t>
      </w:r>
      <w:r>
        <w:rPr/>
        <w:t>вхідна</w:t>
      </w:r>
      <w:r>
        <w:rPr>
          <w:spacing w:val="-7"/>
        </w:rPr>
        <w:t xml:space="preserve"> </w:t>
      </w:r>
      <w:r>
        <w:rPr/>
        <w:t>напруга</w:t>
      </w:r>
      <w:r>
        <w:rPr>
          <w:spacing w:val="-7"/>
        </w:rPr>
        <w:t xml:space="preserve"> </w:t>
      </w:r>
      <w:r>
        <w:rPr/>
        <w:t>на</w:t>
      </w:r>
      <w:r>
        <w:rPr>
          <w:spacing w:val="-4"/>
        </w:rPr>
        <w:t xml:space="preserve"> </w:t>
      </w:r>
      <w:r>
        <w:rPr/>
        <w:t>інверсному</w:t>
      </w:r>
      <w:r>
        <w:rPr>
          <w:spacing w:val="-5"/>
        </w:rPr>
        <w:t xml:space="preserve"> </w:t>
      </w:r>
      <w:r>
        <w:rPr/>
        <w:t>вході</w:t>
      </w:r>
      <w:r>
        <w:rPr>
          <w:spacing w:val="-6"/>
        </w:rPr>
        <w:t xml:space="preserve"> </w:t>
      </w:r>
      <w:r>
        <w:rPr/>
        <w:t xml:space="preserve">операційного </w:t>
      </w:r>
      <w:r>
        <w:rPr>
          <w:spacing w:val="-2"/>
        </w:rPr>
        <w:t>підсилювача</w:t>
      </w:r>
    </w:p>
    <w:p>
      <w:pPr>
        <w:pStyle w:val="Style15"/>
        <w:spacing w:lineRule="exact" w:line="321"/>
        <w:ind w:left="1974" w:hanging="0"/>
        <w:rPr/>
      </w:pPr>
      <w:r>
        <w:rPr/>
        <w:t>R</w:t>
      </w:r>
      <w:r>
        <w:rPr>
          <w:vertAlign w:val="subscript"/>
        </w:rPr>
        <w:t>1</w:t>
      </w:r>
      <w:r>
        <w:rPr>
          <w:spacing w:val="-3"/>
        </w:rPr>
        <w:t xml:space="preserve"> </w:t>
      </w:r>
      <w:r>
        <w:rPr/>
        <w:t>–</w:t>
      </w:r>
      <w:r>
        <w:rPr>
          <w:spacing w:val="-3"/>
        </w:rPr>
        <w:t xml:space="preserve"> </w:t>
      </w:r>
      <w:r>
        <w:rPr/>
        <w:t>вхідний</w:t>
      </w:r>
      <w:r>
        <w:rPr>
          <w:spacing w:val="-6"/>
        </w:rPr>
        <w:t xml:space="preserve"> </w:t>
      </w:r>
      <w:r>
        <w:rPr/>
        <w:t>опір</w:t>
      </w:r>
      <w:r>
        <w:rPr>
          <w:spacing w:val="-6"/>
        </w:rPr>
        <w:t xml:space="preserve"> </w:t>
      </w:r>
      <w:r>
        <w:rPr/>
        <w:t>на</w:t>
      </w:r>
      <w:r>
        <w:rPr>
          <w:spacing w:val="-3"/>
        </w:rPr>
        <w:t xml:space="preserve"> </w:t>
      </w:r>
      <w:r>
        <w:rPr/>
        <w:t>інверсному</w:t>
      </w:r>
      <w:r>
        <w:rPr>
          <w:spacing w:val="-1"/>
        </w:rPr>
        <w:t xml:space="preserve"> </w:t>
      </w:r>
      <w:r>
        <w:rPr>
          <w:spacing w:val="-4"/>
        </w:rPr>
        <w:t>вході</w:t>
      </w:r>
    </w:p>
    <w:p>
      <w:pPr>
        <w:sectPr>
          <w:type w:val="continuous"/>
          <w:pgSz w:w="11906" w:h="16838"/>
          <w:pgMar w:left="992" w:right="0" w:gutter="0" w:header="0" w:top="620" w:footer="657" w:bottom="880"/>
          <w:formProt w:val="false"/>
          <w:textDirection w:val="lrTb"/>
          <w:docGrid w:type="default" w:linePitch="100" w:charSpace="4096"/>
        </w:sectPr>
      </w:pPr>
    </w:p>
    <w:p>
      <w:pPr>
        <w:pStyle w:val="Style15"/>
        <w:spacing w:before="69" w:after="0"/>
        <w:ind w:left="1974" w:hanging="0"/>
        <w:rPr/>
      </w:pPr>
      <w:r>
        <w:rPr/>
        <w:t>R</w:t>
      </w:r>
      <w:r>
        <w:rPr>
          <w:vertAlign w:val="subscript"/>
        </w:rPr>
        <w:t>зз</w:t>
      </w:r>
      <w:r>
        <w:rPr>
          <w:spacing w:val="-4"/>
        </w:rPr>
        <w:t xml:space="preserve"> </w:t>
      </w:r>
      <w:r>
        <w:rPr/>
        <w:t>–</w:t>
      </w:r>
      <w:r>
        <w:rPr>
          <w:spacing w:val="-4"/>
        </w:rPr>
        <w:t xml:space="preserve"> </w:t>
      </w:r>
      <w:r>
        <w:rPr/>
        <w:t>опір</w:t>
      </w:r>
      <w:r>
        <w:rPr>
          <w:spacing w:val="-3"/>
        </w:rPr>
        <w:t xml:space="preserve"> </w:t>
      </w:r>
      <w:r>
        <w:rPr/>
        <w:t>зворотнього</w:t>
      </w:r>
      <w:r>
        <w:rPr>
          <w:spacing w:val="-2"/>
        </w:rPr>
        <w:t xml:space="preserve"> зв’язку</w:t>
      </w:r>
    </w:p>
    <w:p>
      <w:pPr>
        <w:pStyle w:val="Style15"/>
        <w:spacing w:before="2" w:after="0"/>
        <w:rPr/>
      </w:pPr>
      <w:r>
        <w:rPr/>
      </w:r>
    </w:p>
    <w:p>
      <w:pPr>
        <w:pStyle w:val="ListParagraph"/>
        <w:numPr>
          <w:ilvl w:val="0"/>
          <w:numId w:val="97"/>
        </w:numPr>
        <w:tabs>
          <w:tab w:val="clear" w:pos="720"/>
          <w:tab w:val="left" w:pos="1348" w:leader="none"/>
        </w:tabs>
        <w:spacing w:lineRule="auto" w:line="360"/>
        <w:ind w:left="1069" w:right="870" w:hanging="0"/>
        <w:jc w:val="left"/>
        <w:rPr>
          <w:sz w:val="28"/>
        </w:rPr>
      </w:pPr>
      <w:r>
        <w:rPr>
          <w:sz w:val="28"/>
        </w:rPr>
        <w:t>Якщо</w:t>
      </w:r>
      <w:r>
        <w:rPr>
          <w:spacing w:val="-2"/>
          <w:sz w:val="28"/>
        </w:rPr>
        <w:t xml:space="preserve"> </w:t>
      </w:r>
      <w:r>
        <w:rPr>
          <w:sz w:val="28"/>
        </w:rPr>
        <w:t>підсилювач</w:t>
      </w:r>
      <w:r>
        <w:rPr>
          <w:spacing w:val="-5"/>
          <w:sz w:val="28"/>
        </w:rPr>
        <w:t xml:space="preserve"> </w:t>
      </w:r>
      <w:r>
        <w:rPr>
          <w:sz w:val="28"/>
        </w:rPr>
        <w:t>працює</w:t>
      </w:r>
      <w:r>
        <w:rPr>
          <w:spacing w:val="-4"/>
          <w:sz w:val="28"/>
        </w:rPr>
        <w:t xml:space="preserve"> </w:t>
      </w:r>
      <w:r>
        <w:rPr>
          <w:sz w:val="28"/>
        </w:rPr>
        <w:t>в</w:t>
      </w:r>
      <w:r>
        <w:rPr>
          <w:spacing w:val="-4"/>
          <w:sz w:val="28"/>
        </w:rPr>
        <w:t xml:space="preserve"> </w:t>
      </w:r>
      <w:r>
        <w:rPr>
          <w:sz w:val="28"/>
        </w:rPr>
        <w:t>лінійному</w:t>
      </w:r>
      <w:r>
        <w:rPr>
          <w:spacing w:val="-5"/>
          <w:sz w:val="28"/>
        </w:rPr>
        <w:t xml:space="preserve"> </w:t>
      </w:r>
      <w:r>
        <w:rPr>
          <w:sz w:val="28"/>
        </w:rPr>
        <w:t>режимі,</w:t>
      </w:r>
      <w:r>
        <w:rPr>
          <w:spacing w:val="-4"/>
          <w:sz w:val="28"/>
        </w:rPr>
        <w:t xml:space="preserve"> </w:t>
      </w:r>
      <w:r>
        <w:rPr>
          <w:sz w:val="28"/>
        </w:rPr>
        <w:t>тоді</w:t>
      </w:r>
      <w:r>
        <w:rPr>
          <w:spacing w:val="-2"/>
          <w:sz w:val="28"/>
        </w:rPr>
        <w:t xml:space="preserve"> </w:t>
      </w:r>
      <w:r>
        <w:rPr>
          <w:sz w:val="28"/>
        </w:rPr>
        <w:t>струм,</w:t>
      </w:r>
      <w:r>
        <w:rPr>
          <w:spacing w:val="-5"/>
          <w:sz w:val="28"/>
        </w:rPr>
        <w:t xml:space="preserve"> </w:t>
      </w:r>
      <w:r>
        <w:rPr>
          <w:sz w:val="28"/>
        </w:rPr>
        <w:t>який</w:t>
      </w:r>
      <w:r>
        <w:rPr>
          <w:spacing w:val="-3"/>
          <w:sz w:val="28"/>
        </w:rPr>
        <w:t xml:space="preserve"> </w:t>
      </w:r>
      <w:r>
        <w:rPr>
          <w:sz w:val="28"/>
        </w:rPr>
        <w:t>протікає через резистор R</w:t>
      </w:r>
      <w:r>
        <w:rPr>
          <w:sz w:val="28"/>
          <w:vertAlign w:val="subscript"/>
        </w:rPr>
        <w:t>1</w:t>
      </w:r>
      <w:r>
        <w:rPr>
          <w:sz w:val="28"/>
        </w:rPr>
        <w:t xml:space="preserve"> визначається за формулою:</w:t>
      </w:r>
    </w:p>
    <w:p>
      <w:pPr>
        <w:pStyle w:val="Normal"/>
        <w:tabs>
          <w:tab w:val="clear" w:pos="720"/>
          <w:tab w:val="left" w:pos="879" w:leader="none"/>
        </w:tabs>
        <w:spacing w:lineRule="exact" w:line="419" w:before="4" w:after="0"/>
        <w:ind w:left="526" w:hanging="0"/>
        <w:jc w:val="center"/>
        <w:rPr>
          <w:sz w:val="16"/>
        </w:rPr>
      </w:pPr>
      <w:r>
        <mc:AlternateContent>
          <mc:Choice Requires="wps">
            <w:drawing>
              <wp:anchor behindDoc="1" distT="3810" distB="2540" distL="4445" distR="3175" simplePos="0" locked="0" layoutInCell="0" allowOverlap="1" relativeHeight="666">
                <wp:simplePos x="0" y="0"/>
                <wp:positionH relativeFrom="page">
                  <wp:posOffset>4317365</wp:posOffset>
                </wp:positionH>
                <wp:positionV relativeFrom="paragraph">
                  <wp:posOffset>230505</wp:posOffset>
                </wp:positionV>
                <wp:extent cx="268605" cy="1270"/>
                <wp:effectExtent l="4445" t="3810" r="3175" b="2540"/>
                <wp:wrapNone/>
                <wp:docPr id="133" name="Graphic 333"/>
                <a:graphic xmlns:a="http://schemas.openxmlformats.org/drawingml/2006/main">
                  <a:graphicData uri="http://schemas.microsoft.com/office/word/2010/wordprocessingShape">
                    <wps:wsp>
                      <wps:cNvSpPr/>
                      <wps:spPr>
                        <a:xfrm>
                          <a:off x="0" y="0"/>
                          <a:ext cx="268560" cy="1440"/>
                        </a:xfrm>
                        <a:custGeom>
                          <a:avLst/>
                          <a:gdLst>
                            <a:gd name="textAreaLeft" fmla="*/ 0 w 152280"/>
                            <a:gd name="textAreaRight" fmla="*/ 153000 w 152280"/>
                            <a:gd name="textAreaTop" fmla="*/ 0 h 720"/>
                            <a:gd name="textAreaBottom" fmla="*/ 1440 h 720"/>
                          </a:gdLst>
                          <a:ahLst/>
                          <a:rect l="textAreaLeft" t="textAreaTop" r="textAreaRight" b="textAreaBottom"/>
                          <a:pathLst>
                            <a:path w="268605" h="0">
                              <a:moveTo>
                                <a:pt x="0" y="0"/>
                              </a:moveTo>
                              <a:lnTo>
                                <a:pt x="268482" y="0"/>
                              </a:lnTo>
                            </a:path>
                          </a:pathLst>
                        </a:custGeom>
                        <a:noFill/>
                        <a:ln w="7449">
                          <a:solidFill>
                            <a:srgbClr val="000000"/>
                          </a:solidFill>
                          <a:round/>
                        </a:ln>
                      </wps:spPr>
                      <wps:style>
                        <a:lnRef idx="0"/>
                        <a:fillRef idx="0"/>
                        <a:effectRef idx="0"/>
                        <a:fontRef idx="minor"/>
                      </wps:style>
                      <wps:bodyPr/>
                    </wps:wsp>
                  </a:graphicData>
                </a:graphic>
              </wp:anchor>
            </w:drawing>
          </mc:Choice>
          <mc:Fallback>
            <w:pict/>
          </mc:Fallback>
        </mc:AlternateContent>
      </w:r>
      <w:r>
        <w:rPr>
          <w:spacing w:val="-10"/>
          <w:position w:val="-10"/>
          <w:sz w:val="27"/>
        </w:rPr>
        <w:t>I</w:t>
      </w:r>
      <w:r>
        <w:rPr>
          <w:position w:val="-10"/>
          <w:sz w:val="27"/>
        </w:rPr>
        <w:tab/>
      </w:r>
      <w:r>
        <w:rPr>
          <w:rFonts w:ascii="Symbol" w:hAnsi="Symbol"/>
          <w:position w:val="-10"/>
          <w:sz w:val="27"/>
        </w:rPr>
        <w:t></w:t>
      </w:r>
      <w:r>
        <w:rPr>
          <w:spacing w:val="18"/>
          <w:position w:val="-10"/>
          <w:sz w:val="27"/>
        </w:rPr>
        <w:t xml:space="preserve"> </w:t>
      </w:r>
      <w:r>
        <w:rPr>
          <w:spacing w:val="-5"/>
          <w:position w:val="7"/>
          <w:sz w:val="27"/>
        </w:rPr>
        <w:t>U</w:t>
      </w:r>
      <w:r>
        <w:rPr>
          <w:spacing w:val="-5"/>
          <w:sz w:val="16"/>
        </w:rPr>
        <w:t>вх</w:t>
      </w:r>
    </w:p>
    <w:p>
      <w:pPr>
        <w:pStyle w:val="Normal"/>
        <w:tabs>
          <w:tab w:val="clear" w:pos="720"/>
          <w:tab w:val="left" w:pos="1030" w:leader="none"/>
        </w:tabs>
        <w:spacing w:lineRule="auto" w:line="72"/>
        <w:ind w:left="487" w:hanging="0"/>
        <w:jc w:val="center"/>
        <w:rPr>
          <w:sz w:val="27"/>
        </w:rPr>
      </w:pPr>
      <w:r>
        <w:rPr>
          <w:spacing w:val="-5"/>
          <w:position w:val="-14"/>
          <w:sz w:val="16"/>
        </w:rPr>
        <w:t>R1</w:t>
      </w:r>
      <w:r>
        <w:rPr>
          <w:sz w:val="16"/>
        </w:rPr>
        <w:tab/>
      </w:r>
      <w:r>
        <w:rPr>
          <w:spacing w:val="-10"/>
          <w:position w:val="-14"/>
          <w:sz w:val="27"/>
        </w:rPr>
        <w:t>R</w:t>
      </w:r>
    </w:p>
    <w:p>
      <w:pPr>
        <w:pStyle w:val="Normal"/>
        <w:spacing w:lineRule="exact" w:line="183"/>
        <w:ind w:left="1301" w:hanging="0"/>
        <w:jc w:val="center"/>
        <w:rPr>
          <w:sz w:val="16"/>
        </w:rPr>
      </w:pPr>
      <w:r>
        <w:rPr>
          <w:spacing w:val="-10"/>
          <w:sz w:val="16"/>
        </w:rPr>
        <w:t>1</w:t>
      </w:r>
    </w:p>
    <w:p>
      <w:pPr>
        <w:pStyle w:val="ListParagraph"/>
        <w:numPr>
          <w:ilvl w:val="0"/>
          <w:numId w:val="97"/>
        </w:numPr>
        <w:tabs>
          <w:tab w:val="clear" w:pos="720"/>
          <w:tab w:val="left" w:pos="1346" w:leader="none"/>
        </w:tabs>
        <w:spacing w:lineRule="auto" w:line="360" w:before="29" w:after="0"/>
        <w:ind w:left="993" w:right="852" w:hanging="0"/>
        <w:jc w:val="both"/>
        <w:rPr>
          <w:sz w:val="28"/>
        </w:rPr>
      </w:pPr>
      <w:r>
        <w:rPr>
          <w:sz w:val="28"/>
        </w:rPr>
        <w:t>В залежності від того, в якому напрямку зображуються струми при входженні у вузол перед інверсним входом підсилювача, сила струму зворотного зв’язку може дорівнювати:</w:t>
      </w:r>
    </w:p>
    <w:p>
      <w:pPr>
        <w:pStyle w:val="Style15"/>
        <w:spacing w:lineRule="auto" w:line="360" w:before="121" w:after="0"/>
        <w:ind w:left="710" w:right="1181" w:firstLine="707"/>
        <w:jc w:val="both"/>
        <w:rPr/>
      </w:pPr>
      <w:r>
        <w:rPr/>
        <w:t>Нижче</w:t>
      </w:r>
      <w:r>
        <w:rPr>
          <w:spacing w:val="-8"/>
        </w:rPr>
        <w:t xml:space="preserve"> </w:t>
      </w:r>
      <w:r>
        <w:rPr/>
        <w:t>приведено</w:t>
      </w:r>
      <w:r>
        <w:rPr>
          <w:spacing w:val="-5"/>
        </w:rPr>
        <w:t xml:space="preserve"> </w:t>
      </w:r>
      <w:r>
        <w:rPr/>
        <w:t>схему</w:t>
      </w:r>
      <w:r>
        <w:rPr>
          <w:spacing w:val="-5"/>
        </w:rPr>
        <w:t xml:space="preserve"> </w:t>
      </w:r>
      <w:r>
        <w:rPr/>
        <w:t>інвертуючого</w:t>
      </w:r>
      <w:r>
        <w:rPr>
          <w:spacing w:val="-8"/>
        </w:rPr>
        <w:t xml:space="preserve"> </w:t>
      </w:r>
      <w:r>
        <w:rPr/>
        <w:t>підсилювача,</w:t>
      </w:r>
      <w:r>
        <w:rPr>
          <w:spacing w:val="-6"/>
        </w:rPr>
        <w:t xml:space="preserve"> </w:t>
      </w:r>
      <w:r>
        <w:rPr/>
        <w:t>параметри</w:t>
      </w:r>
      <w:r>
        <w:rPr>
          <w:spacing w:val="-8"/>
        </w:rPr>
        <w:t xml:space="preserve"> </w:t>
      </w:r>
      <w:r>
        <w:rPr/>
        <w:t>якого необхідно розрахувати.</w:t>
      </w:r>
    </w:p>
    <w:p>
      <w:pPr>
        <w:pStyle w:val="Style15"/>
        <w:spacing w:before="8" w:after="0"/>
        <w:rPr>
          <w:sz w:val="18"/>
        </w:rPr>
      </w:pPr>
      <w:r>
        <w:rPr>
          <w:sz w:val="18"/>
        </w:rPr>
        <w:drawing>
          <wp:anchor behindDoc="1" distT="0" distB="0" distL="0" distR="0" simplePos="0" locked="0" layoutInCell="0" allowOverlap="1" relativeHeight="764">
            <wp:simplePos x="0" y="0"/>
            <wp:positionH relativeFrom="page">
              <wp:posOffset>3036570</wp:posOffset>
            </wp:positionH>
            <wp:positionV relativeFrom="paragraph">
              <wp:posOffset>151765</wp:posOffset>
            </wp:positionV>
            <wp:extent cx="2578100" cy="1133475"/>
            <wp:effectExtent l="0" t="0" r="0" b="0"/>
            <wp:wrapTopAndBottom/>
            <wp:docPr id="134" name="Image 3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 334" descr=""/>
                    <pic:cNvPicPr>
                      <a:picLocks noChangeAspect="1" noChangeArrowheads="1"/>
                    </pic:cNvPicPr>
                  </pic:nvPicPr>
                  <pic:blipFill>
                    <a:blip r:embed="rId67"/>
                    <a:stretch>
                      <a:fillRect/>
                    </a:stretch>
                  </pic:blipFill>
                  <pic:spPr bwMode="auto">
                    <a:xfrm>
                      <a:off x="0" y="0"/>
                      <a:ext cx="2578100" cy="1133475"/>
                    </a:xfrm>
                    <a:prstGeom prst="rect">
                      <a:avLst/>
                    </a:prstGeom>
                  </pic:spPr>
                </pic:pic>
              </a:graphicData>
            </a:graphic>
          </wp:anchor>
        </w:drawing>
      </w:r>
    </w:p>
    <w:p>
      <w:pPr>
        <w:pStyle w:val="Style15"/>
        <w:spacing w:before="82" w:after="0"/>
        <w:rPr/>
      </w:pPr>
      <w:r>
        <w:rPr/>
      </w:r>
    </w:p>
    <w:p>
      <w:pPr>
        <w:pStyle w:val="Style15"/>
        <w:ind w:left="566" w:hanging="0"/>
        <w:jc w:val="center"/>
        <w:rPr/>
      </w:pPr>
      <w:r>
        <w:rPr/>
        <w:t>Рисунок</w:t>
      </w:r>
      <w:r>
        <w:rPr>
          <w:spacing w:val="-11"/>
        </w:rPr>
        <w:t xml:space="preserve"> </w:t>
      </w:r>
      <w:r>
        <w:rPr/>
        <w:t>2</w:t>
      </w:r>
      <w:r>
        <w:rPr>
          <w:spacing w:val="-5"/>
        </w:rPr>
        <w:t xml:space="preserve"> </w:t>
      </w:r>
      <w:r>
        <w:rPr/>
        <w:t>Розрахункова</w:t>
      </w:r>
      <w:r>
        <w:rPr>
          <w:spacing w:val="-7"/>
        </w:rPr>
        <w:t xml:space="preserve"> </w:t>
      </w:r>
      <w:r>
        <w:rPr/>
        <w:t>схема</w:t>
      </w:r>
      <w:r>
        <w:rPr>
          <w:spacing w:val="-9"/>
        </w:rPr>
        <w:t xml:space="preserve"> </w:t>
      </w:r>
      <w:r>
        <w:rPr/>
        <w:t>інвертуючого</w:t>
      </w:r>
      <w:r>
        <w:rPr>
          <w:spacing w:val="-4"/>
        </w:rPr>
        <w:t xml:space="preserve"> </w:t>
      </w:r>
      <w:r>
        <w:rPr>
          <w:spacing w:val="-2"/>
        </w:rPr>
        <w:t>підсилювача.</w:t>
      </w:r>
    </w:p>
    <w:p>
      <w:pPr>
        <w:pStyle w:val="Style15"/>
        <w:rPr/>
      </w:pPr>
      <w:r>
        <w:rPr/>
      </w:r>
    </w:p>
    <w:p>
      <w:pPr>
        <w:pStyle w:val="Style15"/>
        <w:spacing w:before="2" w:after="0"/>
        <w:rPr/>
      </w:pPr>
      <w:r>
        <w:rPr/>
      </w:r>
    </w:p>
    <w:p>
      <w:pPr>
        <w:pStyle w:val="Style15"/>
        <w:spacing w:lineRule="auto" w:line="360"/>
        <w:ind w:left="710" w:right="844" w:firstLine="719"/>
        <w:jc w:val="both"/>
        <w:rPr/>
      </w:pPr>
      <w:r>
        <w:rPr/>
        <w:t>Неінвертуючий підсилювач можна отримати, якщо ввести від’ємний зворотний зв’язок за напругою на інвертуючий вхід, а вхідний сигнал подавати на неінвертуючий вхід ОП.</w:t>
      </w:r>
    </w:p>
    <w:p>
      <w:pPr>
        <w:pStyle w:val="Style15"/>
        <w:spacing w:lineRule="auto" w:line="360" w:before="1" w:after="0"/>
        <w:ind w:left="710" w:right="851" w:firstLine="719"/>
        <w:jc w:val="both"/>
        <w:rPr/>
      </w:pPr>
      <w:r>
        <w:drawing>
          <wp:anchor behindDoc="1" distT="0" distB="0" distL="0" distR="0" simplePos="0" locked="0" layoutInCell="0" allowOverlap="1" relativeHeight="765">
            <wp:simplePos x="0" y="0"/>
            <wp:positionH relativeFrom="page">
              <wp:posOffset>3093720</wp:posOffset>
            </wp:positionH>
            <wp:positionV relativeFrom="paragraph">
              <wp:posOffset>1264285</wp:posOffset>
            </wp:positionV>
            <wp:extent cx="2489835" cy="1333500"/>
            <wp:effectExtent l="0" t="0" r="0" b="0"/>
            <wp:wrapTopAndBottom/>
            <wp:docPr id="135" name="Image 3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 335" descr=""/>
                    <pic:cNvPicPr>
                      <a:picLocks noChangeAspect="1" noChangeArrowheads="1"/>
                    </pic:cNvPicPr>
                  </pic:nvPicPr>
                  <pic:blipFill>
                    <a:blip r:embed="rId68"/>
                    <a:stretch>
                      <a:fillRect/>
                    </a:stretch>
                  </pic:blipFill>
                  <pic:spPr bwMode="auto">
                    <a:xfrm>
                      <a:off x="0" y="0"/>
                      <a:ext cx="2489835" cy="1333500"/>
                    </a:xfrm>
                    <a:prstGeom prst="rect">
                      <a:avLst/>
                    </a:prstGeom>
                  </pic:spPr>
                </pic:pic>
              </a:graphicData>
            </a:graphic>
          </wp:anchor>
        </w:drawing>
      </w:r>
      <w:r>
        <w:rPr/>
        <w:t>В даному випадку для розрахунку також використовується ідеальна модель операційного підсилювача. В зв’язку з однією з властивостей ідеального ОП, напруга на прямому та інвертую чому входах буде мати одне й те саме значення.</w:t>
      </w:r>
    </w:p>
    <w:p>
      <w:pPr>
        <w:pStyle w:val="Style15"/>
        <w:spacing w:before="297" w:after="0"/>
        <w:rPr/>
      </w:pPr>
      <w:r>
        <w:rPr/>
      </w:r>
    </w:p>
    <w:p>
      <w:pPr>
        <w:sectPr>
          <w:footerReference w:type="default" r:id="rId69"/>
          <w:type w:val="nextPage"/>
          <w:pgSz w:w="11906" w:h="16838"/>
          <w:pgMar w:left="992" w:right="0" w:gutter="0" w:header="0" w:top="620" w:footer="673" w:bottom="900"/>
          <w:pgNumType w:fmt="decimal"/>
          <w:formProt w:val="false"/>
          <w:textDirection w:val="lrTb"/>
          <w:docGrid w:type="default" w:linePitch="100" w:charSpace="4096"/>
        </w:sectPr>
        <w:pStyle w:val="Style15"/>
        <w:ind w:left="565" w:hanging="0"/>
        <w:jc w:val="center"/>
        <w:rPr/>
      </w:pPr>
      <w:r>
        <w:rPr/>
        <w:t>Рисунок</w:t>
      </w:r>
      <w:r>
        <w:rPr>
          <w:spacing w:val="-8"/>
        </w:rPr>
        <w:t xml:space="preserve"> </w:t>
      </w:r>
      <w:r>
        <w:rPr/>
        <w:t>3</w:t>
      </w:r>
      <w:r>
        <w:rPr>
          <w:spacing w:val="-5"/>
        </w:rPr>
        <w:t xml:space="preserve"> </w:t>
      </w:r>
      <w:r>
        <w:rPr/>
        <w:t>Схема</w:t>
      </w:r>
      <w:r>
        <w:rPr>
          <w:spacing w:val="-6"/>
        </w:rPr>
        <w:t xml:space="preserve"> </w:t>
      </w:r>
      <w:r>
        <w:rPr/>
        <w:t>неінвертуючого</w:t>
      </w:r>
      <w:r>
        <w:rPr>
          <w:spacing w:val="-4"/>
        </w:rPr>
        <w:t xml:space="preserve"> </w:t>
      </w:r>
      <w:r>
        <w:rPr>
          <w:spacing w:val="-2"/>
        </w:rPr>
        <w:t>підсилювача.</w:t>
      </w:r>
    </w:p>
    <w:p>
      <w:pPr>
        <w:pStyle w:val="Style15"/>
        <w:spacing w:before="74" w:after="0"/>
        <w:ind w:left="575" w:hanging="0"/>
        <w:jc w:val="center"/>
        <w:rPr/>
      </w:pPr>
      <w:r>
        <w:rPr/>
        <w:t>Оскільки</w:t>
      </w:r>
      <w:r>
        <w:rPr>
          <w:spacing w:val="53"/>
        </w:rPr>
        <w:t xml:space="preserve"> </w:t>
      </w:r>
      <w:r>
        <w:rPr/>
        <w:t>різниця</w:t>
      </w:r>
      <w:r>
        <w:rPr>
          <w:spacing w:val="56"/>
        </w:rPr>
        <w:t xml:space="preserve"> </w:t>
      </w:r>
      <w:r>
        <w:rPr/>
        <w:t>потенціалів</w:t>
      </w:r>
      <w:r>
        <w:rPr>
          <w:spacing w:val="53"/>
        </w:rPr>
        <w:t xml:space="preserve"> </w:t>
      </w:r>
      <w:r>
        <w:rPr/>
        <w:t>на</w:t>
      </w:r>
      <w:r>
        <w:rPr>
          <w:spacing w:val="56"/>
        </w:rPr>
        <w:t xml:space="preserve"> </w:t>
      </w:r>
      <w:r>
        <w:rPr/>
        <w:t>входах</w:t>
      </w:r>
      <w:r>
        <w:rPr>
          <w:spacing w:val="55"/>
        </w:rPr>
        <w:t xml:space="preserve"> </w:t>
      </w:r>
      <w:r>
        <w:rPr/>
        <w:t>підсилювача</w:t>
      </w:r>
      <w:r>
        <w:rPr>
          <w:spacing w:val="56"/>
        </w:rPr>
        <w:t xml:space="preserve"> </w:t>
      </w:r>
      <w:r>
        <w:rPr/>
        <w:t>дорівнює</w:t>
      </w:r>
      <w:r>
        <w:rPr>
          <w:spacing w:val="54"/>
        </w:rPr>
        <w:t xml:space="preserve"> </w:t>
      </w:r>
      <w:r>
        <w:rPr/>
        <w:t>0,</w:t>
      </w:r>
      <w:r>
        <w:rPr>
          <w:spacing w:val="55"/>
        </w:rPr>
        <w:t xml:space="preserve"> </w:t>
      </w:r>
      <w:r>
        <w:rPr>
          <w:spacing w:val="-5"/>
        </w:rPr>
        <w:t>то</w:t>
      </w:r>
    </w:p>
    <w:p>
      <w:pPr>
        <w:sectPr>
          <w:footerReference w:type="default" r:id="rId70"/>
          <w:type w:val="nextPage"/>
          <w:pgSz w:w="11906" w:h="16838"/>
          <w:pgMar w:left="992" w:right="0" w:gutter="0" w:header="0" w:top="1100" w:footer="673" w:bottom="960"/>
          <w:pgNumType w:fmt="decimal"/>
          <w:formProt w:val="false"/>
          <w:textDirection w:val="lrTb"/>
          <w:docGrid w:type="default" w:linePitch="100" w:charSpace="4096"/>
        </w:sectPr>
      </w:pPr>
    </w:p>
    <w:p>
      <w:pPr>
        <w:pStyle w:val="Style15"/>
        <w:spacing w:before="296" w:after="0"/>
        <w:ind w:left="710" w:hanging="0"/>
        <w:rPr/>
      </w:pPr>
      <w:r>
        <mc:AlternateContent>
          <mc:Choice Requires="wps">
            <w:drawing>
              <wp:anchor behindDoc="0" distT="3175" distB="1905" distL="3810" distR="2540" simplePos="0" locked="0" layoutInCell="0" allowOverlap="1" relativeHeight="598">
                <wp:simplePos x="0" y="0"/>
                <wp:positionH relativeFrom="page">
                  <wp:posOffset>2065020</wp:posOffset>
                </wp:positionH>
                <wp:positionV relativeFrom="paragraph">
                  <wp:posOffset>308610</wp:posOffset>
                </wp:positionV>
                <wp:extent cx="217805" cy="1270"/>
                <wp:effectExtent l="3810" t="3175" r="2540" b="1905"/>
                <wp:wrapNone/>
                <wp:docPr id="140" name="Graphic 336"/>
                <a:graphic xmlns:a="http://schemas.openxmlformats.org/drawingml/2006/main">
                  <a:graphicData uri="http://schemas.microsoft.com/office/word/2010/wordprocessingShape">
                    <wps:wsp>
                      <wps:cNvSpPr/>
                      <wps:spPr>
                        <a:xfrm>
                          <a:off x="0" y="0"/>
                          <a:ext cx="217800" cy="1440"/>
                        </a:xfrm>
                        <a:custGeom>
                          <a:avLst/>
                          <a:gdLst>
                            <a:gd name="textAreaLeft" fmla="*/ 0 w 123480"/>
                            <a:gd name="textAreaRight" fmla="*/ 124200 w 123480"/>
                            <a:gd name="textAreaTop" fmla="*/ 0 h 720"/>
                            <a:gd name="textAreaBottom" fmla="*/ 1440 h 720"/>
                          </a:gdLst>
                          <a:ahLst/>
                          <a:rect l="textAreaLeft" t="textAreaTop" r="textAreaRight" b="textAreaBottom"/>
                          <a:pathLst>
                            <a:path w="217804" h="0">
                              <a:moveTo>
                                <a:pt x="0" y="0"/>
                              </a:moveTo>
                              <a:lnTo>
                                <a:pt x="217701" y="0"/>
                              </a:lnTo>
                            </a:path>
                          </a:pathLst>
                        </a:custGeom>
                        <a:noFill/>
                        <a:ln w="6646">
                          <a:solidFill>
                            <a:srgbClr val="000000"/>
                          </a:solidFill>
                          <a:round/>
                        </a:ln>
                      </wps:spPr>
                      <wps:style>
                        <a:lnRef idx="0"/>
                        <a:fillRef idx="0"/>
                        <a:effectRef idx="0"/>
                        <a:fontRef idx="minor"/>
                      </wps:style>
                      <wps:bodyPr/>
                    </wps:wsp>
                  </a:graphicData>
                </a:graphic>
              </wp:anchor>
            </w:drawing>
          </mc:Choice>
          <mc:Fallback>
            <w:pict/>
          </mc:Fallback>
        </mc:AlternateContent>
      </w:r>
      <w:r>
        <w:rPr/>
        <w:t>U</w:t>
      </w:r>
      <w:r>
        <w:rPr>
          <w:vertAlign w:val="subscript"/>
        </w:rPr>
        <w:t>R1</w:t>
      </w:r>
      <w:r>
        <w:rPr/>
        <w:t>=</w:t>
      </w:r>
      <w:r>
        <w:rPr>
          <w:spacing w:val="-2"/>
        </w:rPr>
        <w:t xml:space="preserve"> </w:t>
      </w:r>
      <w:r>
        <w:rPr/>
        <w:t>=U</w:t>
      </w:r>
      <w:r>
        <w:rPr>
          <w:vertAlign w:val="subscript"/>
        </w:rPr>
        <w:t>вх</w:t>
      </w:r>
      <w:r>
        <w:rPr/>
        <w:t>,</w:t>
      </w:r>
      <w:r>
        <w:rPr>
          <w:spacing w:val="-1"/>
        </w:rPr>
        <w:t xml:space="preserve"> </w:t>
      </w:r>
      <w:r>
        <w:rPr>
          <w:spacing w:val="-10"/>
        </w:rPr>
        <w:t>а</w:t>
      </w:r>
    </w:p>
    <w:p>
      <w:pPr>
        <w:pStyle w:val="Style15"/>
        <w:spacing w:before="12" w:after="0"/>
        <w:rPr>
          <w:sz w:val="14"/>
        </w:rPr>
      </w:pPr>
      <w:r>
        <w:br w:type="column"/>
      </w:r>
      <w:r>
        <w:rPr>
          <w:sz w:val="14"/>
        </w:rPr>
      </w:r>
    </w:p>
    <w:p>
      <w:pPr>
        <w:pStyle w:val="Normal"/>
        <w:spacing w:lineRule="auto" w:line="259"/>
        <w:ind w:left="142" w:hanging="81"/>
        <w:rPr>
          <w:sz w:val="14"/>
        </w:rPr>
      </w:pPr>
      <w:r>
        <w:rPr>
          <w:i/>
          <w:spacing w:val="-4"/>
          <w:position w:val="6"/>
          <w:sz w:val="24"/>
        </w:rPr>
        <w:t>U</w:t>
      </w:r>
      <w:r>
        <w:rPr>
          <w:i/>
          <w:spacing w:val="-4"/>
          <w:sz w:val="14"/>
        </w:rPr>
        <w:t>вх</w:t>
      </w:r>
      <w:r>
        <w:rPr>
          <w:i/>
          <w:spacing w:val="40"/>
          <w:sz w:val="14"/>
        </w:rPr>
        <w:t xml:space="preserve"> </w:t>
      </w:r>
      <w:r>
        <w:rPr>
          <w:i/>
          <w:spacing w:val="-5"/>
          <w:sz w:val="24"/>
        </w:rPr>
        <w:t>R</w:t>
      </w:r>
      <w:r>
        <w:rPr>
          <w:spacing w:val="-5"/>
          <w:position w:val="-5"/>
          <w:sz w:val="14"/>
        </w:rPr>
        <w:t>1</w:t>
      </w:r>
    </w:p>
    <w:p>
      <w:pPr>
        <w:pStyle w:val="Style15"/>
        <w:spacing w:before="134" w:after="0"/>
        <w:rPr>
          <w:sz w:val="14"/>
        </w:rPr>
      </w:pPr>
      <w:r>
        <w:br w:type="column"/>
      </w:r>
      <w:r>
        <w:rPr>
          <w:sz w:val="14"/>
        </w:rPr>
      </w:r>
    </w:p>
    <w:p>
      <w:pPr>
        <w:pStyle w:val="Normal"/>
        <w:spacing w:before="1" w:after="0"/>
        <w:ind w:left="71" w:hanging="0"/>
        <w:rPr>
          <w:sz w:val="28"/>
        </w:rPr>
      </w:pPr>
      <w:r>
        <w:rPr>
          <w:rFonts w:ascii="Symbol" w:hAnsi="Symbol"/>
          <w:position w:val="1"/>
          <w:sz w:val="24"/>
        </w:rPr>
        <w:t></w:t>
      </w:r>
      <w:r>
        <w:rPr>
          <w:spacing w:val="-11"/>
          <w:position w:val="1"/>
          <w:sz w:val="24"/>
        </w:rPr>
        <w:t xml:space="preserve"> </w:t>
      </w:r>
      <w:r>
        <w:rPr>
          <w:i/>
          <w:position w:val="1"/>
          <w:sz w:val="24"/>
        </w:rPr>
        <w:t>I</w:t>
      </w:r>
      <w:r>
        <w:rPr>
          <w:i/>
          <w:spacing w:val="-38"/>
          <w:position w:val="1"/>
          <w:sz w:val="24"/>
        </w:rPr>
        <w:t xml:space="preserve"> </w:t>
      </w:r>
      <w:r>
        <w:rPr>
          <w:i/>
          <w:position w:val="1"/>
          <w:sz w:val="24"/>
        </w:rPr>
        <w:t>зз</w:t>
      </w:r>
      <w:r>
        <w:rPr>
          <w:i/>
          <w:spacing w:val="-19"/>
          <w:position w:val="1"/>
          <w:sz w:val="24"/>
        </w:rPr>
        <w:t xml:space="preserve"> </w:t>
      </w:r>
      <w:r>
        <w:rPr>
          <w:spacing w:val="-10"/>
          <w:sz w:val="28"/>
        </w:rPr>
        <w:t>.</w:t>
      </w:r>
    </w:p>
    <w:p>
      <w:pPr>
        <w:sectPr>
          <w:type w:val="continuous"/>
          <w:pgSz w:w="11906" w:h="16838"/>
          <w:pgMar w:left="992" w:right="0" w:gutter="0" w:header="0" w:top="1100" w:footer="673" w:bottom="960"/>
          <w:cols w:num="3" w:equalWidth="false" w:sep="false">
            <w:col w:w="2150" w:space="40"/>
            <w:col w:w="365" w:space="38"/>
            <w:col w:w="8319"/>
          </w:cols>
          <w:formProt w:val="false"/>
          <w:textDirection w:val="lrTb"/>
          <w:docGrid w:type="default" w:linePitch="100" w:charSpace="4096"/>
        </w:sectPr>
      </w:pPr>
    </w:p>
    <w:p>
      <w:pPr>
        <w:pStyle w:val="Style15"/>
        <w:spacing w:before="172" w:after="0"/>
        <w:ind w:left="1430" w:hanging="0"/>
        <w:rPr/>
      </w:pPr>
      <w:r>
        <w:rPr/>
        <w:t>З</w:t>
      </w:r>
      <w:r>
        <w:rPr>
          <w:spacing w:val="-5"/>
        </w:rPr>
        <w:t xml:space="preserve"> </w:t>
      </w:r>
      <w:r>
        <w:rPr/>
        <w:t>іншого</w:t>
      </w:r>
      <w:r>
        <w:rPr>
          <w:spacing w:val="-5"/>
        </w:rPr>
        <w:t xml:space="preserve"> </w:t>
      </w:r>
      <w:r>
        <w:rPr>
          <w:spacing w:val="-4"/>
        </w:rPr>
        <w:t>боку</w:t>
      </w:r>
    </w:p>
    <w:p>
      <w:pPr>
        <w:pStyle w:val="Style15"/>
        <w:rPr>
          <w:sz w:val="16"/>
        </w:rPr>
      </w:pPr>
      <w:r>
        <w:br w:type="column"/>
      </w:r>
      <w:r>
        <w:rPr>
          <w:sz w:val="16"/>
        </w:rPr>
      </w:r>
    </w:p>
    <w:p>
      <w:pPr>
        <w:pStyle w:val="Style15"/>
        <w:rPr>
          <w:sz w:val="16"/>
        </w:rPr>
      </w:pPr>
      <w:r>
        <w:rPr>
          <w:sz w:val="16"/>
        </w:rPr>
      </w:r>
    </w:p>
    <w:p>
      <w:pPr>
        <w:pStyle w:val="Style15"/>
        <w:spacing w:before="115" w:after="0"/>
        <w:rPr>
          <w:sz w:val="16"/>
        </w:rPr>
      </w:pPr>
      <w:r>
        <w:rPr>
          <w:sz w:val="16"/>
        </w:rPr>
      </w:r>
    </w:p>
    <w:p>
      <w:pPr>
        <w:pStyle w:val="Normal"/>
        <w:tabs>
          <w:tab w:val="clear" w:pos="720"/>
          <w:tab w:val="left" w:pos="1908" w:leader="none"/>
          <w:tab w:val="left" w:pos="2495" w:leader="none"/>
        </w:tabs>
        <w:spacing w:lineRule="exact" w:line="360"/>
        <w:ind w:left="1430" w:hanging="0"/>
        <w:rPr>
          <w:i/>
          <w:i/>
          <w:sz w:val="16"/>
        </w:rPr>
      </w:pPr>
      <w:r>
        <mc:AlternateContent>
          <mc:Choice Requires="wps">
            <w:drawing>
              <wp:anchor behindDoc="0" distT="0" distB="0" distL="0" distR="0" simplePos="0" locked="0" layoutInCell="0" allowOverlap="1" relativeHeight="602">
                <wp:simplePos x="0" y="0"/>
                <wp:positionH relativeFrom="page">
                  <wp:posOffset>3736340</wp:posOffset>
                </wp:positionH>
                <wp:positionV relativeFrom="paragraph">
                  <wp:posOffset>222250</wp:posOffset>
                </wp:positionV>
                <wp:extent cx="100965" cy="113030"/>
                <wp:effectExtent l="0" t="0" r="0" b="0"/>
                <wp:wrapNone/>
                <wp:docPr id="141" name="Textbox 337"/>
                <a:graphic xmlns:a="http://schemas.openxmlformats.org/drawingml/2006/main">
                  <a:graphicData uri="http://schemas.microsoft.com/office/word/2010/wordprocessingShape">
                    <wps:wsp>
                      <wps:cNvSpPr/>
                      <wps:spPr>
                        <a:xfrm>
                          <a:off x="0" y="0"/>
                          <a:ext cx="100800" cy="113040"/>
                        </a:xfrm>
                        <a:prstGeom prst="rect">
                          <a:avLst/>
                        </a:prstGeom>
                        <a:noFill/>
                        <a:ln w="0">
                          <a:noFill/>
                        </a:ln>
                      </wps:spPr>
                      <wps:style>
                        <a:lnRef idx="0"/>
                        <a:fillRef idx="0"/>
                        <a:effectRef idx="0"/>
                        <a:fontRef idx="minor"/>
                      </wps:style>
                      <wps:txbx>
                        <w:txbxContent>
                          <w:p>
                            <w:pPr>
                              <w:pStyle w:val="Style21"/>
                              <w:spacing w:lineRule="exact" w:line="177"/>
                              <w:rPr>
                                <w:i/>
                                <w:i/>
                                <w:sz w:val="16"/>
                              </w:rPr>
                            </w:pPr>
                            <w:r>
                              <w:rPr>
                                <w:i/>
                                <w:color w:val="000000"/>
                                <w:spacing w:val="-14"/>
                                <w:w w:val="140"/>
                                <w:sz w:val="16"/>
                              </w:rPr>
                              <w:t>зз</w:t>
                            </w:r>
                          </w:p>
                        </w:txbxContent>
                      </wps:txbx>
                      <wps:bodyPr lIns="0" rIns="0" tIns="0" bIns="0" anchor="t">
                        <a:noAutofit/>
                      </wps:bodyPr>
                    </wps:wsp>
                  </a:graphicData>
                </a:graphic>
              </wp:anchor>
            </w:drawing>
          </mc:Choice>
          <mc:Fallback>
            <w:pict>
              <v:rect id="shape_0" ID="Textbox 337" path="m0,0l-2147483645,0l-2147483645,-2147483646l0,-2147483646xe" stroked="f" o:allowincell="f" style="position:absolute;margin-left:294.2pt;margin-top:17.5pt;width:7.9pt;height:8.85pt;mso-wrap-style:square;v-text-anchor:top;mso-position-horizontal-relative:page">
                <v:fill o:detectmouseclick="t" on="false"/>
                <v:stroke color="#3465a4" joinstyle="round" endcap="flat"/>
                <v:textbox>
                  <w:txbxContent>
                    <w:p>
                      <w:pPr>
                        <w:pStyle w:val="Style21"/>
                        <w:spacing w:lineRule="exact" w:line="177"/>
                        <w:rPr>
                          <w:i/>
                          <w:i/>
                          <w:sz w:val="16"/>
                        </w:rPr>
                      </w:pPr>
                      <w:r>
                        <w:rPr>
                          <w:i/>
                          <w:color w:val="000000"/>
                          <w:spacing w:val="-14"/>
                          <w:w w:val="140"/>
                          <w:sz w:val="16"/>
                        </w:rPr>
                        <w:t>зз</w:t>
                      </w:r>
                    </w:p>
                  </w:txbxContent>
                </v:textbox>
                <w10:wrap type="none"/>
              </v:rect>
            </w:pict>
          </mc:Fallback>
        </mc:AlternateContent>
      </w:r>
      <w:r>
        <w:rPr>
          <w:i/>
          <w:spacing w:val="-10"/>
          <w:w w:val="145"/>
          <w:position w:val="-9"/>
          <w:sz w:val="27"/>
        </w:rPr>
        <w:t>I</w:t>
      </w:r>
      <w:r>
        <w:rPr>
          <w:i/>
          <w:position w:val="-9"/>
          <w:sz w:val="27"/>
        </w:rPr>
        <w:tab/>
      </w:r>
      <w:r>
        <w:rPr>
          <w:rFonts w:ascii="Symbol" w:hAnsi="Symbol"/>
          <w:spacing w:val="-12"/>
          <w:w w:val="145"/>
          <w:position w:val="-9"/>
          <w:sz w:val="27"/>
        </w:rPr>
        <w:t></w:t>
      </w:r>
      <w:r>
        <w:rPr>
          <w:position w:val="-9"/>
          <w:sz w:val="27"/>
        </w:rPr>
        <w:tab/>
      </w:r>
      <w:r>
        <w:rPr>
          <w:i/>
          <w:spacing w:val="-4"/>
          <w:w w:val="145"/>
          <w:position w:val="7"/>
          <w:sz w:val="27"/>
        </w:rPr>
        <w:t>U</w:t>
      </w:r>
      <w:r>
        <w:rPr>
          <w:i/>
          <w:spacing w:val="-4"/>
          <w:w w:val="145"/>
          <w:sz w:val="16"/>
        </w:rPr>
        <w:t>вих</w:t>
      </w:r>
    </w:p>
    <w:p>
      <w:pPr>
        <w:sectPr>
          <w:type w:val="continuous"/>
          <w:pgSz w:w="11906" w:h="16838"/>
          <w:pgMar w:left="992" w:right="0" w:gutter="0" w:header="0" w:top="1100" w:footer="673" w:bottom="960"/>
          <w:cols w:num="2" w:equalWidth="false" w:sep="false">
            <w:col w:w="3144" w:space="150"/>
            <w:col w:w="7619"/>
          </w:cols>
          <w:formProt w:val="false"/>
          <w:textDirection w:val="lrTb"/>
          <w:docGrid w:type="default" w:linePitch="100" w:charSpace="4096"/>
        </w:sectPr>
      </w:pPr>
    </w:p>
    <w:p>
      <w:pPr>
        <w:pStyle w:val="Normal"/>
        <w:spacing w:lineRule="exact" w:line="20"/>
        <w:ind w:left="5520" w:hanging="0"/>
        <w:rPr>
          <w:sz w:val="2"/>
        </w:rPr>
      </w:pPr>
      <w:r>
        <w:rPr/>
        <mc:AlternateContent>
          <mc:Choice Requires="wpg">
            <w:drawing>
              <wp:inline distT="0" distB="0" distL="0" distR="0">
                <wp:extent cx="785495" cy="7620"/>
                <wp:effectExtent l="9525" t="0" r="0" b="1905"/>
                <wp:docPr id="143" name="Фігура250"/>
                <a:graphic xmlns:a="http://schemas.openxmlformats.org/drawingml/2006/main">
                  <a:graphicData uri="http://schemas.microsoft.com/office/word/2010/wordprocessingGroup">
                    <wpg:wgp>
                      <wpg:cNvGrpSpPr/>
                      <wpg:grpSpPr>
                        <a:xfrm>
                          <a:off x="0" y="0"/>
                          <a:ext cx="785520" cy="7560"/>
                          <a:chOff x="0" y="0"/>
                          <a:chExt cx="785520" cy="7560"/>
                        </a:xfrm>
                      </wpg:grpSpPr>
                      <wps:wsp>
                        <wps:cNvSpPr/>
                        <wps:spPr>
                          <a:xfrm>
                            <a:off x="0" y="0"/>
                            <a:ext cx="785520" cy="7560"/>
                          </a:xfrm>
                          <a:custGeom>
                            <a:avLst/>
                            <a:gdLst>
                              <a:gd name="textAreaLeft" fmla="*/ 0 w 445320"/>
                              <a:gd name="textAreaRight" fmla="*/ 446040 w 445320"/>
                              <a:gd name="textAreaTop" fmla="*/ 0 h 4320"/>
                              <a:gd name="textAreaBottom" fmla="*/ 5040 h 4320"/>
                            </a:gdLst>
                            <a:ahLst/>
                            <a:rect l="textAreaLeft" t="textAreaTop" r="textAreaRight" b="textAreaBottom"/>
                            <a:pathLst>
                              <a:path w="785495" h="0">
                                <a:moveTo>
                                  <a:pt x="0" y="0"/>
                                </a:moveTo>
                                <a:lnTo>
                                  <a:pt x="785463"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250" style="position:absolute;margin-left:0pt;margin-top:-0.8pt;width:61.85pt;height:0.6pt" coordorigin="0,-16" coordsize="1237,12"/>
            </w:pict>
          </mc:Fallback>
        </mc:AlternateContent>
      </w:r>
    </w:p>
    <w:p>
      <w:pPr>
        <w:pStyle w:val="Normal"/>
        <w:ind w:left="1604" w:hanging="0"/>
        <w:jc w:val="center"/>
        <w:rPr>
          <w:sz w:val="16"/>
        </w:rPr>
      </w:pPr>
      <w:r>
        <mc:AlternateContent>
          <mc:Choice Requires="wps">
            <w:drawing>
              <wp:anchor behindDoc="0" distT="0" distB="0" distL="0" distR="0" simplePos="0" locked="0" layoutInCell="0" allowOverlap="1" relativeHeight="600">
                <wp:simplePos x="0" y="0"/>
                <wp:positionH relativeFrom="page">
                  <wp:posOffset>4159885</wp:posOffset>
                </wp:positionH>
                <wp:positionV relativeFrom="paragraph">
                  <wp:posOffset>6985</wp:posOffset>
                </wp:positionV>
                <wp:extent cx="153035" cy="193040"/>
                <wp:effectExtent l="0" t="0" r="0" b="0"/>
                <wp:wrapNone/>
                <wp:docPr id="144" name="Textbox 340"/>
                <a:graphic xmlns:a="http://schemas.openxmlformats.org/drawingml/2006/main">
                  <a:graphicData uri="http://schemas.microsoft.com/office/word/2010/wordprocessingShape">
                    <wps:wsp>
                      <wps:cNvSpPr/>
                      <wps:spPr>
                        <a:xfrm>
                          <a:off x="0" y="0"/>
                          <a:ext cx="153000" cy="192960"/>
                        </a:xfrm>
                        <a:prstGeom prst="rect">
                          <a:avLst/>
                        </a:prstGeom>
                        <a:noFill/>
                        <a:ln w="0">
                          <a:noFill/>
                        </a:ln>
                      </wps:spPr>
                      <wps:style>
                        <a:lnRef idx="0"/>
                        <a:fillRef idx="0"/>
                        <a:effectRef idx="0"/>
                        <a:fontRef idx="minor"/>
                      </wps:style>
                      <wps:txbx>
                        <w:txbxContent>
                          <w:p>
                            <w:pPr>
                              <w:pStyle w:val="Style21"/>
                              <w:spacing w:lineRule="exact" w:line="303"/>
                              <w:rPr>
                                <w:i/>
                                <w:i/>
                                <w:sz w:val="27"/>
                              </w:rPr>
                            </w:pPr>
                            <w:r>
                              <w:rPr>
                                <w:i/>
                                <w:color w:val="000000"/>
                                <w:spacing w:val="-10"/>
                                <w:w w:val="145"/>
                                <w:sz w:val="27"/>
                              </w:rPr>
                              <w:t>R</w:t>
                            </w:r>
                          </w:p>
                        </w:txbxContent>
                      </wps:txbx>
                      <wps:bodyPr lIns="0" rIns="0" tIns="0" bIns="0" anchor="t">
                        <a:noAutofit/>
                      </wps:bodyPr>
                    </wps:wsp>
                  </a:graphicData>
                </a:graphic>
              </wp:anchor>
            </w:drawing>
          </mc:Choice>
          <mc:Fallback>
            <w:pict>
              <v:rect id="shape_0" ID="Textbox 340" path="m0,0l-2147483645,0l-2147483645,-2147483646l0,-2147483646xe" stroked="f" o:allowincell="f" style="position:absolute;margin-left:327.55pt;margin-top:0.55pt;width:12pt;height:15.15pt;mso-wrap-style:square;v-text-anchor:top;mso-position-horizontal-relative:page">
                <v:fill o:detectmouseclick="t" on="false"/>
                <v:stroke color="#3465a4" joinstyle="round" endcap="flat"/>
                <v:textbox>
                  <w:txbxContent>
                    <w:p>
                      <w:pPr>
                        <w:pStyle w:val="Style21"/>
                        <w:spacing w:lineRule="exact" w:line="303"/>
                        <w:rPr>
                          <w:i/>
                          <w:i/>
                          <w:sz w:val="27"/>
                        </w:rPr>
                      </w:pPr>
                      <w:r>
                        <w:rPr>
                          <w:i/>
                          <w:color w:val="000000"/>
                          <w:spacing w:val="-10"/>
                          <w:w w:val="145"/>
                          <w:sz w:val="27"/>
                        </w:rPr>
                        <w:t>R</w:t>
                      </w:r>
                    </w:p>
                  </w:txbxContent>
                </v:textbox>
                <w10:wrap type="none"/>
              </v:rect>
            </w:pict>
          </mc:Fallback>
        </mc:AlternateContent>
      </w:r>
      <w:r>
        <w:rPr>
          <w:i/>
          <w:w w:val="145"/>
          <w:sz w:val="16"/>
        </w:rPr>
        <w:t>зз</w:t>
      </w:r>
      <w:r>
        <w:rPr>
          <w:i/>
          <w:spacing w:val="62"/>
          <w:w w:val="145"/>
          <w:sz w:val="16"/>
        </w:rPr>
        <w:t xml:space="preserve"> </w:t>
      </w:r>
      <w:r>
        <w:rPr>
          <w:rFonts w:ascii="Symbol" w:hAnsi="Symbol"/>
          <w:w w:val="145"/>
          <w:position w:val="7"/>
          <w:sz w:val="27"/>
        </w:rPr>
        <w:t></w:t>
      </w:r>
      <w:r>
        <w:rPr>
          <w:spacing w:val="-9"/>
          <w:w w:val="145"/>
          <w:position w:val="7"/>
          <w:sz w:val="27"/>
        </w:rPr>
        <w:t xml:space="preserve"> </w:t>
      </w:r>
      <w:r>
        <w:rPr>
          <w:i/>
          <w:spacing w:val="-5"/>
          <w:w w:val="145"/>
          <w:position w:val="7"/>
          <w:sz w:val="27"/>
        </w:rPr>
        <w:t>R</w:t>
      </w:r>
      <w:r>
        <w:rPr>
          <w:spacing w:val="-5"/>
          <w:w w:val="145"/>
          <w:sz w:val="16"/>
        </w:rPr>
        <w:t>1</w:t>
      </w:r>
    </w:p>
    <w:p>
      <w:pPr>
        <w:pStyle w:val="Style15"/>
        <w:spacing w:before="172" w:after="0"/>
        <w:ind w:left="1430" w:hanging="0"/>
        <w:rPr/>
      </w:pPr>
      <w:r>
        <w:rPr>
          <w:spacing w:val="-4"/>
        </w:rPr>
        <w:t>Тоді</w:t>
      </w:r>
    </w:p>
    <w:p>
      <w:pPr>
        <w:sectPr>
          <w:type w:val="continuous"/>
          <w:pgSz w:w="11906" w:h="16838"/>
          <w:pgMar w:left="992" w:right="0" w:gutter="0" w:header="0" w:top="1100" w:footer="673" w:bottom="960"/>
          <w:formProt w:val="false"/>
          <w:textDirection w:val="lrTb"/>
          <w:docGrid w:type="default" w:linePitch="100" w:charSpace="4096"/>
        </w:sectPr>
      </w:pPr>
    </w:p>
    <w:p>
      <w:pPr>
        <w:pStyle w:val="Style15"/>
        <w:spacing w:before="13" w:after="0"/>
        <w:rPr>
          <w:sz w:val="14"/>
        </w:rPr>
      </w:pPr>
      <w:r>
        <w:rPr>
          <w:sz w:val="14"/>
        </w:rPr>
      </w:r>
    </w:p>
    <w:p>
      <w:pPr>
        <w:pStyle w:val="Normal"/>
        <w:spacing w:lineRule="auto" w:line="259" w:before="1" w:after="0"/>
        <w:ind w:left="5131" w:hanging="82"/>
        <w:jc w:val="right"/>
        <w:rPr>
          <w:sz w:val="14"/>
        </w:rPr>
      </w:pPr>
      <w:r>
        <mc:AlternateContent>
          <mc:Choice Requires="wps">
            <w:drawing>
              <wp:anchor behindDoc="0" distT="3175" distB="1905" distL="3175" distR="3175" simplePos="0" locked="0" layoutInCell="0" allowOverlap="1" relativeHeight="599">
                <wp:simplePos x="0" y="0"/>
                <wp:positionH relativeFrom="page">
                  <wp:posOffset>3841115</wp:posOffset>
                </wp:positionH>
                <wp:positionV relativeFrom="paragraph">
                  <wp:posOffset>200025</wp:posOffset>
                </wp:positionV>
                <wp:extent cx="218440" cy="1270"/>
                <wp:effectExtent l="3175" t="3175" r="3175" b="1905"/>
                <wp:wrapNone/>
                <wp:docPr id="146" name="Graphic 341"/>
                <a:graphic xmlns:a="http://schemas.openxmlformats.org/drawingml/2006/main">
                  <a:graphicData uri="http://schemas.microsoft.com/office/word/2010/wordprocessingShape">
                    <wps:wsp>
                      <wps:cNvSpPr/>
                      <wps:spPr>
                        <a:xfrm>
                          <a:off x="0" y="0"/>
                          <a:ext cx="218520" cy="1440"/>
                        </a:xfrm>
                        <a:custGeom>
                          <a:avLst/>
                          <a:gdLst>
                            <a:gd name="textAreaLeft" fmla="*/ 0 w 123840"/>
                            <a:gd name="textAreaRight" fmla="*/ 124560 w 123840"/>
                            <a:gd name="textAreaTop" fmla="*/ 0 h 720"/>
                            <a:gd name="textAreaBottom" fmla="*/ 1440 h 720"/>
                          </a:gdLst>
                          <a:ahLst/>
                          <a:rect l="textAreaLeft" t="textAreaTop" r="textAreaRight" b="textAreaBottom"/>
                          <a:pathLst>
                            <a:path w="218440" h="0">
                              <a:moveTo>
                                <a:pt x="0" y="0"/>
                              </a:moveTo>
                              <a:lnTo>
                                <a:pt x="218179" y="0"/>
                              </a:lnTo>
                            </a:path>
                          </a:pathLst>
                        </a:custGeom>
                        <a:noFill/>
                        <a:ln w="633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3175" distB="1905" distL="3175" distR="3175" simplePos="0" locked="0" layoutInCell="0" allowOverlap="1" relativeHeight="667">
                <wp:simplePos x="0" y="0"/>
                <wp:positionH relativeFrom="page">
                  <wp:posOffset>4224020</wp:posOffset>
                </wp:positionH>
                <wp:positionV relativeFrom="paragraph">
                  <wp:posOffset>200025</wp:posOffset>
                </wp:positionV>
                <wp:extent cx="483870" cy="1270"/>
                <wp:effectExtent l="3175" t="3175" r="3175" b="1905"/>
                <wp:wrapNone/>
                <wp:docPr id="147" name="Graphic 342"/>
                <a:graphic xmlns:a="http://schemas.openxmlformats.org/drawingml/2006/main">
                  <a:graphicData uri="http://schemas.microsoft.com/office/word/2010/wordprocessingShape">
                    <wps:wsp>
                      <wps:cNvSpPr/>
                      <wps:spPr>
                        <a:xfrm>
                          <a:off x="0" y="0"/>
                          <a:ext cx="483840" cy="1440"/>
                        </a:xfrm>
                        <a:custGeom>
                          <a:avLst/>
                          <a:gdLst>
                            <a:gd name="textAreaLeft" fmla="*/ 0 w 274320"/>
                            <a:gd name="textAreaRight" fmla="*/ 275040 w 274320"/>
                            <a:gd name="textAreaTop" fmla="*/ 0 h 720"/>
                            <a:gd name="textAreaBottom" fmla="*/ 1440 h 720"/>
                          </a:gdLst>
                          <a:ahLst/>
                          <a:rect l="textAreaLeft" t="textAreaTop" r="textAreaRight" b="textAreaBottom"/>
                          <a:pathLst>
                            <a:path w="483870" h="0">
                              <a:moveTo>
                                <a:pt x="0" y="0"/>
                              </a:moveTo>
                              <a:lnTo>
                                <a:pt x="483356" y="0"/>
                              </a:lnTo>
                            </a:path>
                          </a:pathLst>
                        </a:custGeom>
                        <a:noFill/>
                        <a:ln w="633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4"/>
          <w:position w:val="6"/>
          <w:sz w:val="24"/>
        </w:rPr>
        <w:t>U</w:t>
      </w:r>
      <w:r>
        <w:rPr>
          <w:i/>
          <w:spacing w:val="-4"/>
          <w:sz w:val="14"/>
        </w:rPr>
        <w:t>вх</w:t>
      </w:r>
      <w:r>
        <w:rPr>
          <w:i/>
          <w:spacing w:val="40"/>
          <w:sz w:val="14"/>
        </w:rPr>
        <w:t xml:space="preserve"> </w:t>
      </w:r>
      <w:r>
        <w:rPr>
          <w:i/>
          <w:spacing w:val="-5"/>
          <w:sz w:val="24"/>
        </w:rPr>
        <w:t>R</w:t>
      </w:r>
      <w:r>
        <w:rPr>
          <w:spacing w:val="-5"/>
          <w:position w:val="-5"/>
          <w:sz w:val="14"/>
        </w:rPr>
        <w:t>1</w:t>
      </w:r>
    </w:p>
    <w:p>
      <w:pPr>
        <w:pStyle w:val="Style15"/>
        <w:spacing w:before="11" w:after="0"/>
        <w:rPr>
          <w:sz w:val="14"/>
        </w:rPr>
      </w:pPr>
      <w:r>
        <w:rPr>
          <w:sz w:val="14"/>
        </w:rPr>
      </w:r>
    </w:p>
    <w:p>
      <w:pPr>
        <w:pStyle w:val="Style15"/>
        <w:spacing w:before="1" w:after="0"/>
        <w:ind w:left="1430" w:hanging="0"/>
        <w:rPr/>
      </w:pPr>
      <w:r>
        <w:rPr>
          <w:spacing w:val="-10"/>
        </w:rPr>
        <w:t>і</w:t>
      </w:r>
    </w:p>
    <w:p>
      <w:pPr>
        <w:pStyle w:val="Style15"/>
        <w:spacing w:before="56" w:after="0"/>
        <w:rPr>
          <w:sz w:val="14"/>
        </w:rPr>
      </w:pPr>
      <w:r>
        <w:br w:type="column"/>
      </w:r>
      <w:r>
        <w:rPr>
          <w:sz w:val="14"/>
        </w:rPr>
      </w:r>
    </w:p>
    <w:p>
      <w:pPr>
        <w:pStyle w:val="Normal"/>
        <w:tabs>
          <w:tab w:val="clear" w:pos="720"/>
          <w:tab w:val="left" w:pos="431" w:leader="none"/>
        </w:tabs>
        <w:spacing w:lineRule="auto" w:line="168"/>
        <w:ind w:left="287" w:right="4513" w:hanging="218"/>
        <w:rPr>
          <w:sz w:val="14"/>
        </w:rPr>
      </w:pPr>
      <w:r>
        <w:rPr>
          <w:rFonts w:ascii="Symbol" w:hAnsi="Symbol"/>
          <w:spacing w:val="-10"/>
          <w:position w:val="-8"/>
          <w:sz w:val="24"/>
        </w:rPr>
        <w:t></w:t>
      </w:r>
      <w:r>
        <w:rPr>
          <w:position w:val="-8"/>
          <w:sz w:val="24"/>
        </w:rPr>
        <w:tab/>
        <w:tab/>
      </w:r>
      <w:r>
        <w:rPr>
          <w:i/>
          <w:spacing w:val="-4"/>
          <w:position w:val="6"/>
          <w:sz w:val="24"/>
        </w:rPr>
        <w:t>U</w:t>
      </w:r>
      <w:r>
        <w:rPr>
          <w:i/>
          <w:spacing w:val="-4"/>
          <w:sz w:val="14"/>
        </w:rPr>
        <w:t>вих</w:t>
      </w:r>
      <w:r>
        <w:rPr>
          <w:i/>
          <w:spacing w:val="40"/>
          <w:sz w:val="14"/>
        </w:rPr>
        <w:t xml:space="preserve"> </w:t>
      </w:r>
      <w:r>
        <w:rPr>
          <w:i/>
          <w:sz w:val="24"/>
        </w:rPr>
        <w:t>R</w:t>
      </w:r>
      <w:r>
        <w:rPr>
          <w:i/>
          <w:position w:val="-5"/>
          <w:sz w:val="14"/>
        </w:rPr>
        <w:t>зз</w:t>
      </w:r>
      <w:r>
        <w:rPr>
          <w:i/>
          <w:spacing w:val="11"/>
          <w:position w:val="-5"/>
          <w:sz w:val="14"/>
        </w:rPr>
        <w:t xml:space="preserve"> </w:t>
      </w:r>
      <w:r>
        <w:rPr>
          <w:rFonts w:ascii="Symbol" w:hAnsi="Symbol"/>
          <w:sz w:val="24"/>
        </w:rPr>
        <w:t></w:t>
      </w:r>
      <w:r>
        <w:rPr>
          <w:spacing w:val="-15"/>
          <w:sz w:val="24"/>
        </w:rPr>
        <w:t xml:space="preserve"> </w:t>
      </w:r>
      <w:r>
        <w:rPr>
          <w:i/>
          <w:sz w:val="24"/>
        </w:rPr>
        <w:t>R</w:t>
      </w:r>
      <w:r>
        <w:rPr>
          <w:position w:val="-5"/>
          <w:sz w:val="14"/>
        </w:rPr>
        <w:t>1</w:t>
      </w:r>
    </w:p>
    <w:p>
      <w:pPr>
        <w:sectPr>
          <w:type w:val="continuous"/>
          <w:pgSz w:w="11906" w:h="16838"/>
          <w:pgMar w:left="992" w:right="0" w:gutter="0" w:header="0" w:top="1100" w:footer="673" w:bottom="960"/>
          <w:cols w:num="2" w:equalWidth="false" w:sep="false">
            <w:col w:w="5354" w:space="40"/>
            <w:col w:w="5519"/>
          </w:cols>
          <w:formProt w:val="false"/>
          <w:textDirection w:val="lrTb"/>
          <w:docGrid w:type="default" w:linePitch="100" w:charSpace="4096"/>
        </w:sectPr>
      </w:pPr>
    </w:p>
    <w:p>
      <w:pPr>
        <w:pStyle w:val="Normal"/>
        <w:tabs>
          <w:tab w:val="clear" w:pos="720"/>
          <w:tab w:val="left" w:pos="2079" w:leader="none"/>
        </w:tabs>
        <w:spacing w:lineRule="exact" w:line="141" w:before="204" w:after="0"/>
        <w:ind w:left="1633" w:hanging="0"/>
        <w:jc w:val="center"/>
        <w:rPr>
          <w:rFonts w:ascii="Symbol" w:hAnsi="Symbol"/>
          <w:sz w:val="23"/>
        </w:rPr>
      </w:pPr>
      <w:r>
        <w:rPr>
          <w:rFonts w:ascii="Symbol" w:hAnsi="Symbol"/>
          <w:spacing w:val="-10"/>
          <w:w w:val="105"/>
          <w:position w:val="1"/>
          <w:sz w:val="23"/>
        </w:rPr>
        <w:t></w:t>
      </w:r>
      <w:r>
        <w:rPr>
          <w:position w:val="1"/>
          <w:sz w:val="23"/>
        </w:rPr>
        <w:tab/>
      </w:r>
      <w:r>
        <w:rPr>
          <w:i/>
          <w:w w:val="105"/>
          <w:sz w:val="23"/>
        </w:rPr>
        <w:t>R</w:t>
      </w:r>
      <w:r>
        <w:rPr>
          <w:i/>
          <w:w w:val="105"/>
          <w:position w:val="-5"/>
          <w:sz w:val="13"/>
        </w:rPr>
        <w:t>зз</w:t>
      </w:r>
      <w:r>
        <w:rPr>
          <w:i/>
          <w:spacing w:val="26"/>
          <w:w w:val="105"/>
          <w:position w:val="-5"/>
          <w:sz w:val="13"/>
        </w:rPr>
        <w:t xml:space="preserve"> </w:t>
      </w:r>
      <w:r>
        <w:rPr>
          <w:rFonts w:ascii="Symbol" w:hAnsi="Symbol"/>
          <w:spacing w:val="-10"/>
          <w:w w:val="105"/>
          <w:position w:val="1"/>
          <w:sz w:val="23"/>
        </w:rPr>
        <w:t></w:t>
      </w:r>
    </w:p>
    <w:p>
      <w:pPr>
        <w:pStyle w:val="Normal"/>
        <w:spacing w:lineRule="atLeast" w:line="0" w:before="55" w:after="0"/>
        <w:ind w:left="547" w:hanging="0"/>
        <w:jc w:val="center"/>
        <w:rPr>
          <w:rFonts w:ascii="Symbol" w:hAnsi="Symbol"/>
          <w:sz w:val="23"/>
        </w:rPr>
      </w:pPr>
      <w:r>
        <mc:AlternateContent>
          <mc:Choice Requires="wps">
            <w:drawing>
              <wp:anchor behindDoc="1" distT="3175" distB="1905" distL="3175" distR="3175" simplePos="0" locked="0" layoutInCell="0" allowOverlap="1" relativeHeight="668">
                <wp:simplePos x="0" y="0"/>
                <wp:positionH relativeFrom="page">
                  <wp:posOffset>4610100</wp:posOffset>
                </wp:positionH>
                <wp:positionV relativeFrom="paragraph">
                  <wp:posOffset>118745</wp:posOffset>
                </wp:positionV>
                <wp:extent cx="199390" cy="1270"/>
                <wp:effectExtent l="3175" t="3175" r="3175" b="1905"/>
                <wp:wrapNone/>
                <wp:docPr id="148" name="Graphic 343"/>
                <a:graphic xmlns:a="http://schemas.openxmlformats.org/drawingml/2006/main">
                  <a:graphicData uri="http://schemas.microsoft.com/office/word/2010/wordprocessingShape">
                    <wps:wsp>
                      <wps:cNvSpPr/>
                      <wps:spPr>
                        <a:xfrm>
                          <a:off x="0" y="0"/>
                          <a:ext cx="199440" cy="1440"/>
                        </a:xfrm>
                        <a:custGeom>
                          <a:avLst/>
                          <a:gdLst>
                            <a:gd name="textAreaLeft" fmla="*/ 0 w 113040"/>
                            <a:gd name="textAreaRight" fmla="*/ 113760 w 113040"/>
                            <a:gd name="textAreaTop" fmla="*/ 0 h 720"/>
                            <a:gd name="textAreaBottom" fmla="*/ 1440 h 720"/>
                          </a:gdLst>
                          <a:ahLst/>
                          <a:rect l="textAreaLeft" t="textAreaTop" r="textAreaRight" b="textAreaBottom"/>
                          <a:pathLst>
                            <a:path w="199390" h="0">
                              <a:moveTo>
                                <a:pt x="0" y="0"/>
                              </a:moveTo>
                              <a:lnTo>
                                <a:pt x="199007"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w w:val="105"/>
          <w:sz w:val="23"/>
        </w:rPr>
        <w:t>U</w:t>
      </w:r>
      <w:r>
        <w:rPr>
          <w:i/>
          <w:w w:val="105"/>
          <w:position w:val="-5"/>
          <w:sz w:val="13"/>
        </w:rPr>
        <w:t>вих</w:t>
      </w:r>
      <w:r>
        <w:rPr>
          <w:i/>
          <w:spacing w:val="52"/>
          <w:w w:val="105"/>
          <w:position w:val="-5"/>
          <w:sz w:val="13"/>
        </w:rPr>
        <w:t xml:space="preserve"> </w:t>
      </w:r>
      <w:r>
        <w:rPr>
          <w:rFonts w:ascii="Symbol" w:hAnsi="Symbol"/>
          <w:w w:val="105"/>
          <w:sz w:val="23"/>
        </w:rPr>
        <w:t></w:t>
      </w:r>
      <w:r>
        <w:rPr>
          <w:spacing w:val="-26"/>
          <w:w w:val="105"/>
          <w:sz w:val="23"/>
        </w:rPr>
        <w:t xml:space="preserve"> </w:t>
      </w:r>
      <w:r>
        <w:rPr>
          <w:i/>
          <w:w w:val="105"/>
          <w:sz w:val="23"/>
        </w:rPr>
        <w:t>U</w:t>
      </w:r>
      <w:r>
        <w:rPr>
          <w:i/>
          <w:w w:val="105"/>
          <w:position w:val="-5"/>
          <w:sz w:val="13"/>
        </w:rPr>
        <w:t>вх</w:t>
      </w:r>
      <w:r>
        <w:rPr>
          <w:i/>
          <w:spacing w:val="30"/>
          <w:w w:val="105"/>
          <w:position w:val="-5"/>
          <w:sz w:val="13"/>
        </w:rPr>
        <w:t xml:space="preserve"> </w:t>
      </w:r>
      <w:r>
        <w:rPr>
          <w:rFonts w:ascii="Symbol" w:hAnsi="Symbol"/>
          <w:w w:val="105"/>
          <w:sz w:val="23"/>
        </w:rPr>
        <w:t></w:t>
      </w:r>
      <w:r>
        <w:rPr>
          <w:spacing w:val="-31"/>
          <w:w w:val="105"/>
          <w:sz w:val="23"/>
        </w:rPr>
        <w:t xml:space="preserve"> </w:t>
      </w:r>
      <w:r>
        <w:rPr>
          <w:rFonts w:ascii="Symbol" w:hAnsi="Symbol"/>
          <w:w w:val="105"/>
          <w:position w:val="1"/>
          <w:sz w:val="23"/>
        </w:rPr>
        <w:t></w:t>
      </w:r>
      <w:r>
        <w:rPr>
          <w:w w:val="105"/>
          <w:sz w:val="23"/>
        </w:rPr>
        <w:t>1</w:t>
      </w:r>
      <w:r>
        <w:rPr>
          <w:spacing w:val="-36"/>
          <w:w w:val="105"/>
          <w:sz w:val="23"/>
        </w:rPr>
        <w:t xml:space="preserve"> </w:t>
      </w:r>
      <w:r>
        <w:rPr>
          <w:rFonts w:ascii="Symbol" w:hAnsi="Symbol"/>
          <w:w w:val="105"/>
          <w:sz w:val="23"/>
        </w:rPr>
        <w:t></w:t>
      </w:r>
      <w:r>
        <w:rPr>
          <w:spacing w:val="57"/>
          <w:w w:val="105"/>
          <w:sz w:val="23"/>
        </w:rPr>
        <w:t xml:space="preserve"> </w:t>
      </w:r>
      <w:r>
        <w:rPr>
          <w:i/>
          <w:w w:val="105"/>
          <w:position w:val="-17"/>
          <w:sz w:val="23"/>
        </w:rPr>
        <w:t>R</w:t>
      </w:r>
      <w:r>
        <w:rPr>
          <w:i/>
          <w:spacing w:val="78"/>
          <w:w w:val="105"/>
          <w:position w:val="-17"/>
          <w:sz w:val="23"/>
        </w:rPr>
        <w:t xml:space="preserve"> </w:t>
      </w:r>
      <w:r>
        <w:rPr>
          <w:rFonts w:ascii="Symbol" w:hAnsi="Symbol"/>
          <w:spacing w:val="-10"/>
          <w:w w:val="105"/>
          <w:position w:val="1"/>
          <w:sz w:val="23"/>
        </w:rPr>
        <w:t></w:t>
      </w:r>
    </w:p>
    <w:p>
      <w:pPr>
        <w:pStyle w:val="Normal"/>
        <w:tabs>
          <w:tab w:val="clear" w:pos="720"/>
          <w:tab w:val="left" w:pos="2240" w:leader="none"/>
        </w:tabs>
        <w:spacing w:before="5" w:after="0"/>
        <w:ind w:left="1633" w:hanging="0"/>
        <w:jc w:val="center"/>
        <w:rPr>
          <w:rFonts w:ascii="Symbol" w:hAnsi="Symbol"/>
          <w:sz w:val="23"/>
        </w:rPr>
      </w:pPr>
      <w:r>
        <w:rPr>
          <w:rFonts w:ascii="Symbol" w:hAnsi="Symbol"/>
          <w:spacing w:val="-10"/>
          <w:w w:val="105"/>
          <w:sz w:val="23"/>
        </w:rPr>
        <w:t></w:t>
      </w:r>
      <w:r>
        <w:rPr>
          <w:sz w:val="23"/>
        </w:rPr>
        <w:tab/>
      </w:r>
      <w:r>
        <w:rPr>
          <w:w w:val="105"/>
          <w:sz w:val="13"/>
        </w:rPr>
        <w:t>1</w:t>
      </w:r>
      <w:r>
        <w:rPr>
          <w:spacing w:val="55"/>
          <w:w w:val="105"/>
          <w:sz w:val="13"/>
        </w:rPr>
        <w:t xml:space="preserve"> </w:t>
      </w:r>
      <w:r>
        <w:rPr>
          <w:rFonts w:ascii="Symbol" w:hAnsi="Symbol"/>
          <w:spacing w:val="-10"/>
          <w:w w:val="105"/>
          <w:sz w:val="23"/>
        </w:rPr>
        <w:t></w:t>
      </w:r>
    </w:p>
    <w:p>
      <w:pPr>
        <w:pStyle w:val="Style15"/>
        <w:spacing w:lineRule="auto" w:line="360" w:before="183" w:after="0"/>
        <w:ind w:left="710" w:right="964" w:firstLine="719"/>
        <w:rPr/>
      </w:pPr>
      <w:r>
        <w:rPr/>
        <w:t>В</w:t>
      </w:r>
      <w:r>
        <w:rPr>
          <w:spacing w:val="40"/>
        </w:rPr>
        <w:t xml:space="preserve"> </w:t>
      </w:r>
      <w:r>
        <w:rPr/>
        <w:t>зв’язку</w:t>
      </w:r>
      <w:r>
        <w:rPr>
          <w:spacing w:val="40"/>
        </w:rPr>
        <w:t xml:space="preserve"> </w:t>
      </w:r>
      <w:r>
        <w:rPr/>
        <w:t>з</w:t>
      </w:r>
      <w:r>
        <w:rPr>
          <w:spacing w:val="40"/>
        </w:rPr>
        <w:t xml:space="preserve"> </w:t>
      </w:r>
      <w:r>
        <w:rPr/>
        <w:t>цим</w:t>
      </w:r>
      <w:r>
        <w:rPr>
          <w:spacing w:val="40"/>
        </w:rPr>
        <w:t xml:space="preserve"> </w:t>
      </w:r>
      <w:r>
        <w:rPr/>
        <w:t>коефіцієнт</w:t>
      </w:r>
      <w:r>
        <w:rPr>
          <w:spacing w:val="40"/>
        </w:rPr>
        <w:t xml:space="preserve"> </w:t>
      </w:r>
      <w:r>
        <w:rPr/>
        <w:t>підсилення</w:t>
      </w:r>
      <w:r>
        <w:rPr>
          <w:spacing w:val="40"/>
        </w:rPr>
        <w:t xml:space="preserve"> </w:t>
      </w:r>
      <w:r>
        <w:rPr/>
        <w:t>неінвертуючого</w:t>
      </w:r>
      <w:r>
        <w:rPr>
          <w:spacing w:val="40"/>
        </w:rPr>
        <w:t xml:space="preserve"> </w:t>
      </w:r>
      <w:r>
        <w:rPr/>
        <w:t>підсилювача можна розрахувати за формулою:</w:t>
      </w:r>
    </w:p>
    <w:p>
      <w:pPr>
        <w:sectPr>
          <w:type w:val="continuous"/>
          <w:pgSz w:w="11906" w:h="16838"/>
          <w:pgMar w:left="992" w:right="0" w:gutter="0" w:header="0" w:top="1100" w:footer="673" w:bottom="960"/>
          <w:formProt w:val="false"/>
          <w:textDirection w:val="lrTb"/>
          <w:docGrid w:type="default" w:linePitch="100" w:charSpace="4096"/>
        </w:sectPr>
      </w:pPr>
    </w:p>
    <w:p>
      <w:pPr>
        <w:pStyle w:val="Normal"/>
        <w:spacing w:lineRule="auto" w:line="163" w:before="59" w:after="0"/>
        <w:jc w:val="right"/>
        <w:rPr>
          <w:i/>
          <w:i/>
          <w:sz w:val="14"/>
        </w:rPr>
      </w:pPr>
      <w:r>
        <mc:AlternateContent>
          <mc:Choice Requires="wps">
            <w:drawing>
              <wp:anchor behindDoc="1" distT="3175" distB="1905" distL="3810" distR="3175" simplePos="0" locked="0" layoutInCell="0" allowOverlap="1" relativeHeight="669">
                <wp:simplePos x="0" y="0"/>
                <wp:positionH relativeFrom="page">
                  <wp:posOffset>4034790</wp:posOffset>
                </wp:positionH>
                <wp:positionV relativeFrom="paragraph">
                  <wp:posOffset>207010</wp:posOffset>
                </wp:positionV>
                <wp:extent cx="262255" cy="1270"/>
                <wp:effectExtent l="3810" t="3175" r="3175" b="1905"/>
                <wp:wrapNone/>
                <wp:docPr id="149" name="Graphic 344"/>
                <a:graphic xmlns:a="http://schemas.openxmlformats.org/drawingml/2006/main">
                  <a:graphicData uri="http://schemas.microsoft.com/office/word/2010/wordprocessingShape">
                    <wps:wsp>
                      <wps:cNvSpPr/>
                      <wps:spPr>
                        <a:xfrm>
                          <a:off x="0" y="0"/>
                          <a:ext cx="262080" cy="1440"/>
                        </a:xfrm>
                        <a:custGeom>
                          <a:avLst/>
                          <a:gdLst>
                            <a:gd name="textAreaLeft" fmla="*/ 0 w 148680"/>
                            <a:gd name="textAreaRight" fmla="*/ 149400 w 148680"/>
                            <a:gd name="textAreaTop" fmla="*/ 0 h 720"/>
                            <a:gd name="textAreaBottom" fmla="*/ 1440 h 720"/>
                          </a:gdLst>
                          <a:ahLst/>
                          <a:rect l="textAreaLeft" t="textAreaTop" r="textAreaRight" b="textAreaBottom"/>
                          <a:pathLst>
                            <a:path w="262255" h="0">
                              <a:moveTo>
                                <a:pt x="0" y="0"/>
                              </a:moveTo>
                              <a:lnTo>
                                <a:pt x="262118" y="0"/>
                              </a:lnTo>
                            </a:path>
                          </a:pathLst>
                        </a:custGeom>
                        <a:noFill/>
                        <a:ln w="633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671">
                <wp:simplePos x="0" y="0"/>
                <wp:positionH relativeFrom="page">
                  <wp:posOffset>3813175</wp:posOffset>
                </wp:positionH>
                <wp:positionV relativeFrom="paragraph">
                  <wp:posOffset>203835</wp:posOffset>
                </wp:positionV>
                <wp:extent cx="44450" cy="99695"/>
                <wp:effectExtent l="0" t="0" r="0" b="0"/>
                <wp:wrapNone/>
                <wp:docPr id="150" name="Textbox 345"/>
                <a:graphic xmlns:a="http://schemas.openxmlformats.org/drawingml/2006/main">
                  <a:graphicData uri="http://schemas.microsoft.com/office/word/2010/wordprocessingShape">
                    <wps:wsp>
                      <wps:cNvSpPr/>
                      <wps:spPr>
                        <a:xfrm>
                          <a:off x="0" y="0"/>
                          <a:ext cx="44280" cy="99720"/>
                        </a:xfrm>
                        <a:prstGeom prst="rect">
                          <a:avLst/>
                        </a:prstGeom>
                        <a:noFill/>
                        <a:ln w="0">
                          <a:noFill/>
                        </a:ln>
                      </wps:spPr>
                      <wps:style>
                        <a:lnRef idx="0"/>
                        <a:fillRef idx="0"/>
                        <a:effectRef idx="0"/>
                        <a:fontRef idx="minor"/>
                      </wps:style>
                      <wps:txbx>
                        <w:txbxContent>
                          <w:p>
                            <w:pPr>
                              <w:pStyle w:val="Style21"/>
                              <w:spacing w:lineRule="exact" w:line="156"/>
                              <w:rPr>
                                <w:i/>
                                <w:i/>
                                <w:sz w:val="14"/>
                              </w:rPr>
                            </w:pPr>
                            <w:r>
                              <w:rPr>
                                <w:i/>
                                <w:color w:val="000000"/>
                                <w:spacing w:val="-10"/>
                                <w:sz w:val="14"/>
                              </w:rPr>
                              <w:t>u</w:t>
                            </w:r>
                          </w:p>
                        </w:txbxContent>
                      </wps:txbx>
                      <wps:bodyPr lIns="0" rIns="0" tIns="0" bIns="0" anchor="t">
                        <a:noAutofit/>
                      </wps:bodyPr>
                    </wps:wsp>
                  </a:graphicData>
                </a:graphic>
              </wp:anchor>
            </w:drawing>
          </mc:Choice>
          <mc:Fallback>
            <w:pict>
              <v:rect id="shape_0" ID="Textbox 345" path="m0,0l-2147483645,0l-2147483645,-2147483646l0,-2147483646xe" stroked="f" o:allowincell="f" style="position:absolute;margin-left:300.25pt;margin-top:16.05pt;width:3.45pt;height:7.8pt;mso-wrap-style:square;v-text-anchor:top;mso-position-horizontal-relative:page">
                <v:fill o:detectmouseclick="t" on="false"/>
                <v:stroke color="#3465a4" joinstyle="round" endcap="flat"/>
                <v:textbox>
                  <w:txbxContent>
                    <w:p>
                      <w:pPr>
                        <w:pStyle w:val="Style21"/>
                        <w:spacing w:lineRule="exact" w:line="156"/>
                        <w:rPr>
                          <w:i/>
                          <w:i/>
                          <w:sz w:val="14"/>
                        </w:rPr>
                      </w:pPr>
                      <w:r>
                        <w:rPr>
                          <w:i/>
                          <w:color w:val="000000"/>
                          <w:spacing w:val="-10"/>
                          <w:sz w:val="14"/>
                        </w:rPr>
                        <w:t>u</w:t>
                      </w:r>
                    </w:p>
                  </w:txbxContent>
                </v:textbox>
                <w10:wrap type="none"/>
              </v:rect>
            </w:pict>
          </mc:Fallback>
        </mc:AlternateContent>
      </w:r>
      <w:r>
        <w:rPr>
          <w:i/>
          <w:position w:val="-8"/>
          <w:sz w:val="24"/>
        </w:rPr>
        <w:t>K</w:t>
      </w:r>
      <w:r>
        <w:rPr>
          <w:i/>
          <w:spacing w:val="73"/>
          <w:w w:val="150"/>
          <w:position w:val="-8"/>
          <w:sz w:val="24"/>
        </w:rPr>
        <w:t xml:space="preserve"> </w:t>
      </w:r>
      <w:r>
        <w:rPr>
          <w:rFonts w:ascii="Symbol" w:hAnsi="Symbol"/>
          <w:position w:val="-8"/>
          <w:sz w:val="24"/>
        </w:rPr>
        <w:t></w:t>
      </w:r>
      <w:r>
        <w:rPr>
          <w:spacing w:val="-4"/>
          <w:position w:val="-8"/>
          <w:sz w:val="24"/>
        </w:rPr>
        <w:t xml:space="preserve"> </w:t>
      </w:r>
      <w:r>
        <w:rPr>
          <w:i/>
          <w:spacing w:val="-4"/>
          <w:position w:val="6"/>
          <w:sz w:val="24"/>
        </w:rPr>
        <w:t>U</w:t>
      </w:r>
      <w:r>
        <w:rPr>
          <w:i/>
          <w:spacing w:val="-4"/>
          <w:sz w:val="14"/>
        </w:rPr>
        <w:t>вих</w:t>
      </w:r>
    </w:p>
    <w:p>
      <w:pPr>
        <w:pStyle w:val="Normal"/>
        <w:spacing w:lineRule="exact" w:line="270"/>
        <w:ind w:right="38" w:hanging="0"/>
        <w:jc w:val="right"/>
        <w:rPr>
          <w:i/>
          <w:i/>
          <w:sz w:val="14"/>
        </w:rPr>
      </w:pPr>
      <w:r>
        <w:rPr>
          <w:i/>
          <w:spacing w:val="-5"/>
          <w:position w:val="6"/>
          <w:sz w:val="24"/>
        </w:rPr>
        <w:t>U</w:t>
      </w:r>
      <w:r>
        <w:rPr>
          <w:i/>
          <w:spacing w:val="-5"/>
          <w:sz w:val="14"/>
        </w:rPr>
        <w:t>вх</w:t>
      </w:r>
    </w:p>
    <w:p>
      <w:pPr>
        <w:pStyle w:val="Normal"/>
        <w:spacing w:lineRule="exact" w:line="382" w:before="12" w:after="0"/>
        <w:ind w:left="65" w:hanging="0"/>
        <w:rPr>
          <w:i/>
          <w:i/>
          <w:sz w:val="14"/>
        </w:rPr>
      </w:pPr>
      <w:r>
        <w:br w:type="column"/>
      </w:r>
      <w:r>
        <w:rPr>
          <w:rFonts w:ascii="Symbol" w:hAnsi="Symbol"/>
          <w:sz w:val="24"/>
        </w:rPr>
        <w:t></w:t>
      </w:r>
      <w:r>
        <w:rPr>
          <w:spacing w:val="-27"/>
          <w:sz w:val="24"/>
        </w:rPr>
        <w:t xml:space="preserve"> </w:t>
      </w:r>
      <w:r>
        <w:rPr>
          <w:sz w:val="24"/>
        </w:rPr>
        <w:t>1</w:t>
      </w:r>
      <w:r>
        <w:rPr>
          <w:spacing w:val="-33"/>
          <w:sz w:val="24"/>
        </w:rPr>
        <w:t xml:space="preserve"> </w:t>
      </w:r>
      <w:r>
        <w:rPr>
          <w:rFonts w:ascii="Symbol" w:hAnsi="Symbol"/>
          <w:sz w:val="24"/>
        </w:rPr>
        <w:t></w:t>
      </w:r>
      <w:r>
        <w:rPr>
          <w:spacing w:val="16"/>
          <w:sz w:val="24"/>
        </w:rPr>
        <w:t xml:space="preserve"> </w:t>
      </w:r>
      <w:r>
        <w:rPr>
          <w:i/>
          <w:spacing w:val="-5"/>
          <w:position w:val="15"/>
          <w:sz w:val="24"/>
        </w:rPr>
        <w:t>R</w:t>
      </w:r>
      <w:r>
        <w:rPr>
          <w:i/>
          <w:spacing w:val="-5"/>
          <w:position w:val="9"/>
          <w:sz w:val="14"/>
        </w:rPr>
        <w:t>зз</w:t>
      </w:r>
    </w:p>
    <w:p>
      <w:pPr>
        <w:pStyle w:val="Normal"/>
        <w:spacing w:lineRule="exact" w:line="270"/>
        <w:ind w:left="623" w:hanging="0"/>
        <w:rPr>
          <w:sz w:val="14"/>
        </w:rPr>
      </w:pPr>
      <w:r>
        <mc:AlternateContent>
          <mc:Choice Requires="wps">
            <w:drawing>
              <wp:anchor behindDoc="1" distT="3175" distB="1905" distL="3810" distR="2540" simplePos="0" locked="0" layoutInCell="0" allowOverlap="1" relativeHeight="670">
                <wp:simplePos x="0" y="0"/>
                <wp:positionH relativeFrom="page">
                  <wp:posOffset>4653915</wp:posOffset>
                </wp:positionH>
                <wp:positionV relativeFrom="paragraph">
                  <wp:posOffset>-43815</wp:posOffset>
                </wp:positionV>
                <wp:extent cx="201295" cy="1270"/>
                <wp:effectExtent l="3810" t="3175" r="2540" b="1905"/>
                <wp:wrapNone/>
                <wp:docPr id="152" name="Graphic 346"/>
                <a:graphic xmlns:a="http://schemas.openxmlformats.org/drawingml/2006/main">
                  <a:graphicData uri="http://schemas.microsoft.com/office/word/2010/wordprocessingShape">
                    <wps:wsp>
                      <wps:cNvSpPr/>
                      <wps:spPr>
                        <a:xfrm>
                          <a:off x="0" y="0"/>
                          <a:ext cx="201240" cy="1440"/>
                        </a:xfrm>
                        <a:custGeom>
                          <a:avLst/>
                          <a:gdLst>
                            <a:gd name="textAreaLeft" fmla="*/ 0 w 114120"/>
                            <a:gd name="textAreaRight" fmla="*/ 114840 w 114120"/>
                            <a:gd name="textAreaTop" fmla="*/ 0 h 720"/>
                            <a:gd name="textAreaBottom" fmla="*/ 1440 h 720"/>
                          </a:gdLst>
                          <a:ahLst/>
                          <a:rect l="textAreaLeft" t="textAreaTop" r="textAreaRight" b="textAreaBottom"/>
                          <a:pathLst>
                            <a:path w="201295" h="0">
                              <a:moveTo>
                                <a:pt x="0" y="0"/>
                              </a:moveTo>
                              <a:lnTo>
                                <a:pt x="200770" y="0"/>
                              </a:lnTo>
                            </a:path>
                          </a:pathLst>
                        </a:custGeom>
                        <a:noFill/>
                        <a:ln w="633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5"/>
          <w:sz w:val="24"/>
        </w:rPr>
        <w:t>R</w:t>
      </w:r>
      <w:r>
        <w:rPr>
          <w:spacing w:val="-5"/>
          <w:position w:val="-5"/>
          <w:sz w:val="14"/>
        </w:rPr>
        <w:t>1</w:t>
      </w:r>
    </w:p>
    <w:p>
      <w:pPr>
        <w:sectPr>
          <w:type w:val="continuous"/>
          <w:pgSz w:w="11906" w:h="16838"/>
          <w:pgMar w:left="992" w:right="0" w:gutter="0" w:header="0" w:top="1100" w:footer="673" w:bottom="960"/>
          <w:cols w:num="2" w:equalWidth="false" w:sep="false">
            <w:col w:w="5732" w:space="40"/>
            <w:col w:w="5141"/>
          </w:cols>
          <w:formProt w:val="false"/>
          <w:textDirection w:val="lrTb"/>
          <w:docGrid w:type="default" w:linePitch="100" w:charSpace="4096"/>
        </w:sectPr>
      </w:pPr>
    </w:p>
    <w:p>
      <w:pPr>
        <w:pStyle w:val="Style15"/>
        <w:rPr/>
      </w:pPr>
      <w:r>
        <w:rPr/>
      </w:r>
    </w:p>
    <w:p>
      <w:pPr>
        <w:pStyle w:val="Style15"/>
        <w:spacing w:before="32" w:after="0"/>
        <w:rPr/>
      </w:pPr>
      <w:r>
        <w:rPr/>
      </w:r>
    </w:p>
    <w:p>
      <w:pPr>
        <w:pStyle w:val="Style15"/>
        <w:ind w:left="-1" w:right="135" w:hanging="0"/>
        <w:jc w:val="center"/>
        <w:rPr/>
      </w:pPr>
      <w:r>
        <w:rPr/>
        <w:t>Практична</w:t>
      </w:r>
      <w:r>
        <w:rPr>
          <w:spacing w:val="-7"/>
        </w:rPr>
        <w:t xml:space="preserve"> </w:t>
      </w:r>
      <w:r>
        <w:rPr>
          <w:spacing w:val="-2"/>
        </w:rPr>
        <w:t>частина.</w:t>
      </w:r>
    </w:p>
    <w:p>
      <w:pPr>
        <w:pStyle w:val="Style15"/>
        <w:spacing w:before="320" w:after="0"/>
        <w:rPr/>
      </w:pPr>
      <w:r>
        <w:rPr/>
      </w:r>
    </w:p>
    <w:p>
      <w:pPr>
        <w:pStyle w:val="Style15"/>
        <w:tabs>
          <w:tab w:val="clear" w:pos="720"/>
          <w:tab w:val="left" w:pos="2866" w:leader="none"/>
          <w:tab w:val="left" w:pos="3432" w:leader="none"/>
          <w:tab w:val="left" w:pos="5151" w:leader="none"/>
          <w:tab w:val="left" w:pos="7127" w:leader="none"/>
          <w:tab w:val="left" w:pos="8986" w:leader="none"/>
          <w:tab w:val="left" w:pos="9607" w:leader="none"/>
        </w:tabs>
        <w:spacing w:lineRule="auto" w:line="362" w:before="1" w:after="0"/>
        <w:ind w:left="710" w:right="849" w:firstLine="719"/>
        <w:rPr/>
      </w:pPr>
      <w:r>
        <w:rPr>
          <w:i/>
          <w:spacing w:val="-2"/>
        </w:rPr>
        <w:t>Завдання</w:t>
      </w:r>
      <w:r>
        <w:rPr>
          <w:i/>
        </w:rPr>
        <w:tab/>
      </w:r>
      <w:r>
        <w:rPr>
          <w:i/>
          <w:spacing w:val="-6"/>
        </w:rPr>
        <w:t>1</w:t>
      </w:r>
      <w:r>
        <w:rPr>
          <w:spacing w:val="-6"/>
        </w:rPr>
        <w:t>:</w:t>
      </w:r>
      <w:r>
        <w:rPr/>
        <w:tab/>
      </w:r>
      <w:r>
        <w:rPr>
          <w:spacing w:val="-2"/>
        </w:rPr>
        <w:t>Розрахунок</w:t>
      </w:r>
      <w:r>
        <w:rPr/>
        <w:tab/>
      </w:r>
      <w:r>
        <w:rPr>
          <w:spacing w:val="-2"/>
        </w:rPr>
        <w:t>інвертуючого</w:t>
      </w:r>
      <w:r>
        <w:rPr/>
        <w:tab/>
      </w:r>
      <w:r>
        <w:rPr>
          <w:spacing w:val="-2"/>
        </w:rPr>
        <w:t>підсилювача</w:t>
      </w:r>
      <w:r>
        <w:rPr/>
        <w:tab/>
      </w:r>
      <w:r>
        <w:rPr>
          <w:spacing w:val="-6"/>
        </w:rPr>
        <w:t>на</w:t>
      </w:r>
      <w:r>
        <w:rPr/>
        <w:tab/>
      </w:r>
      <w:r>
        <w:rPr>
          <w:spacing w:val="-4"/>
        </w:rPr>
        <w:t xml:space="preserve">базі </w:t>
      </w:r>
      <w:r>
        <w:rPr/>
        <w:t>операційного підсилювача (ОП).</w:t>
      </w:r>
    </w:p>
    <w:p>
      <w:pPr>
        <w:pStyle w:val="Style15"/>
        <w:spacing w:lineRule="exact" w:line="317"/>
        <w:ind w:left="1430" w:hanging="0"/>
        <w:rPr/>
      </w:pPr>
      <w:r>
        <w:rPr/>
        <w:t>В</w:t>
      </w:r>
      <w:r>
        <w:rPr>
          <w:spacing w:val="-10"/>
        </w:rPr>
        <w:t xml:space="preserve"> </w:t>
      </w:r>
      <w:r>
        <w:rPr/>
        <w:t>процесі</w:t>
      </w:r>
      <w:r>
        <w:rPr>
          <w:spacing w:val="-6"/>
        </w:rPr>
        <w:t xml:space="preserve"> </w:t>
      </w:r>
      <w:r>
        <w:rPr/>
        <w:t>виконання</w:t>
      </w:r>
      <w:r>
        <w:rPr>
          <w:spacing w:val="-7"/>
        </w:rPr>
        <w:t xml:space="preserve"> </w:t>
      </w:r>
      <w:r>
        <w:rPr/>
        <w:t>розрахунків</w:t>
      </w:r>
      <w:r>
        <w:rPr>
          <w:spacing w:val="-8"/>
        </w:rPr>
        <w:t xml:space="preserve"> </w:t>
      </w:r>
      <w:r>
        <w:rPr/>
        <w:t>необхідно</w:t>
      </w:r>
      <w:r>
        <w:rPr>
          <w:spacing w:val="-6"/>
        </w:rPr>
        <w:t xml:space="preserve"> </w:t>
      </w:r>
      <w:r>
        <w:rPr>
          <w:spacing w:val="-2"/>
        </w:rPr>
        <w:t>визначити:</w:t>
      </w:r>
    </w:p>
    <w:p>
      <w:pPr>
        <w:pStyle w:val="Style15"/>
        <w:spacing w:before="160" w:after="0"/>
        <w:ind w:left="1430" w:hanging="0"/>
        <w:rPr/>
      </w:pPr>
      <w:r>
        <w:rPr/>
        <w:t>–</w:t>
      </w:r>
      <w:r>
        <w:rPr>
          <w:spacing w:val="51"/>
        </w:rPr>
        <w:t xml:space="preserve"> </w:t>
      </w:r>
      <w:r>
        <w:rPr/>
        <w:t>величини</w:t>
      </w:r>
      <w:r>
        <w:rPr>
          <w:spacing w:val="49"/>
        </w:rPr>
        <w:t xml:space="preserve"> </w:t>
      </w:r>
      <w:r>
        <w:rPr/>
        <w:t>параметрів,</w:t>
      </w:r>
      <w:r>
        <w:rPr>
          <w:spacing w:val="51"/>
        </w:rPr>
        <w:t xml:space="preserve"> </w:t>
      </w:r>
      <w:r>
        <w:rPr/>
        <w:t>які</w:t>
      </w:r>
      <w:r>
        <w:rPr>
          <w:spacing w:val="51"/>
        </w:rPr>
        <w:t xml:space="preserve"> </w:t>
      </w:r>
      <w:r>
        <w:rPr/>
        <w:t>похначені</w:t>
      </w:r>
      <w:r>
        <w:rPr>
          <w:spacing w:val="50"/>
        </w:rPr>
        <w:t xml:space="preserve"> </w:t>
      </w:r>
      <w:r>
        <w:rPr/>
        <w:t>в</w:t>
      </w:r>
      <w:r>
        <w:rPr>
          <w:spacing w:val="52"/>
        </w:rPr>
        <w:t xml:space="preserve"> </w:t>
      </w:r>
      <w:r>
        <w:rPr/>
        <w:t>таблиці</w:t>
      </w:r>
      <w:r>
        <w:rPr>
          <w:spacing w:val="52"/>
        </w:rPr>
        <w:t xml:space="preserve"> </w:t>
      </w:r>
      <w:r>
        <w:rPr/>
        <w:t>варіантів</w:t>
      </w:r>
      <w:r>
        <w:rPr>
          <w:spacing w:val="52"/>
        </w:rPr>
        <w:t xml:space="preserve"> </w:t>
      </w:r>
      <w:r>
        <w:rPr>
          <w:spacing w:val="-2"/>
        </w:rPr>
        <w:t>позначкою</w:t>
      </w:r>
    </w:p>
    <w:p>
      <w:pPr>
        <w:sectPr>
          <w:type w:val="continuous"/>
          <w:pgSz w:w="11906" w:h="16838"/>
          <w:pgMar w:left="992" w:right="0" w:gutter="0" w:header="0" w:top="1100" w:footer="673" w:bottom="960"/>
          <w:formProt w:val="false"/>
          <w:textDirection w:val="lrTb"/>
          <w:docGrid w:type="default" w:linePitch="100" w:charSpace="4096"/>
        </w:sectPr>
      </w:pPr>
    </w:p>
    <w:p>
      <w:pPr>
        <w:pStyle w:val="Normal"/>
        <w:spacing w:before="160" w:after="0"/>
        <w:ind w:left="710" w:hanging="0"/>
        <w:rPr>
          <w:sz w:val="28"/>
        </w:rPr>
      </w:pPr>
      <w:r>
        <w:rPr>
          <w:spacing w:val="-4"/>
          <w:sz w:val="28"/>
        </w:rPr>
        <w:t>«</w:t>
      </w:r>
      <w:r>
        <w:rPr>
          <w:rFonts w:ascii="Symbol" w:hAnsi="Symbol"/>
          <w:spacing w:val="-4"/>
          <w:sz w:val="28"/>
        </w:rPr>
        <w:t></w:t>
      </w:r>
      <w:r>
        <w:rPr>
          <w:spacing w:val="-4"/>
          <w:sz w:val="28"/>
        </w:rPr>
        <w:t>»;</w:t>
      </w:r>
    </w:p>
    <w:p>
      <w:pPr>
        <w:pStyle w:val="Style15"/>
        <w:rPr/>
      </w:pPr>
      <w:r>
        <w:br w:type="column"/>
      </w:r>
      <w:r>
        <w:rPr/>
      </w:r>
    </w:p>
    <w:p>
      <w:pPr>
        <w:pStyle w:val="Style15"/>
        <w:spacing w:before="33" w:after="0"/>
        <w:rPr/>
      </w:pPr>
      <w:r>
        <w:rPr/>
      </w:r>
    </w:p>
    <w:p>
      <w:pPr>
        <w:pStyle w:val="Style15"/>
        <w:spacing w:lineRule="auto" w:line="360"/>
        <w:ind w:left="168" w:right="5306" w:hanging="0"/>
        <w:jc w:val="both"/>
        <w:rPr/>
      </w:pPr>
      <w:r>
        <w:rPr/>
        <w:t>–</w:t>
      </w:r>
      <w:r>
        <w:rPr>
          <w:spacing w:val="-18"/>
        </w:rPr>
        <w:t xml:space="preserve"> </w:t>
      </w:r>
      <w:r>
        <w:rPr/>
        <w:t>потужність</w:t>
      </w:r>
      <w:r>
        <w:rPr>
          <w:spacing w:val="-17"/>
        </w:rPr>
        <w:t xml:space="preserve"> </w:t>
      </w:r>
      <w:r>
        <w:rPr/>
        <w:t>резисторів</w:t>
      </w:r>
      <w:r>
        <w:rPr>
          <w:spacing w:val="-18"/>
        </w:rPr>
        <w:t xml:space="preserve"> </w:t>
      </w:r>
      <w:r>
        <w:rPr/>
        <w:t>пристрою. Вихідні дані:</w:t>
      </w:r>
    </w:p>
    <w:p>
      <w:pPr>
        <w:pStyle w:val="Style15"/>
        <w:spacing w:lineRule="auto" w:line="360"/>
        <w:ind w:left="168" w:right="7980" w:hanging="0"/>
        <w:jc w:val="both"/>
        <w:rPr/>
      </w:pPr>
      <w:r>
        <w:rPr/>
        <w:t>R</w:t>
      </w:r>
      <w:r>
        <w:rPr>
          <w:vertAlign w:val="subscript"/>
        </w:rPr>
        <w:t>1</w:t>
      </w:r>
      <w:r>
        <w:rPr/>
        <w:t xml:space="preserve"> = 1 кОм; R</w:t>
      </w:r>
      <w:r>
        <w:rPr>
          <w:vertAlign w:val="subscript"/>
        </w:rPr>
        <w:t>2</w:t>
      </w:r>
      <w:r>
        <w:rPr/>
        <w:t xml:space="preserve"> = 2 кОМ; U</w:t>
      </w:r>
      <w:r>
        <w:rPr>
          <w:vertAlign w:val="subscript"/>
        </w:rPr>
        <w:t>вх</w:t>
      </w:r>
      <w:r>
        <w:rPr>
          <w:spacing w:val="-2"/>
        </w:rPr>
        <w:t xml:space="preserve"> </w:t>
      </w:r>
      <w:r>
        <w:rPr/>
        <w:t>=</w:t>
      </w:r>
      <w:r>
        <w:rPr>
          <w:spacing w:val="-2"/>
        </w:rPr>
        <w:t xml:space="preserve"> </w:t>
      </w:r>
      <w:r>
        <w:rPr/>
        <w:t xml:space="preserve">0,15 </w:t>
      </w:r>
      <w:r>
        <w:rPr>
          <w:spacing w:val="-5"/>
        </w:rPr>
        <w:t>В;</w:t>
      </w:r>
    </w:p>
    <w:p>
      <w:pPr>
        <w:pStyle w:val="Style15"/>
        <w:spacing w:lineRule="auto" w:line="360"/>
        <w:ind w:left="168" w:right="8118" w:hanging="0"/>
        <w:jc w:val="both"/>
        <w:rPr/>
      </w:pPr>
      <w:r>
        <w:rPr/>
        <w:t>U</w:t>
      </w:r>
      <w:r>
        <w:rPr>
          <w:vertAlign w:val="subscript"/>
        </w:rPr>
        <w:t>вих</w:t>
      </w:r>
      <w:r>
        <w:rPr/>
        <w:t xml:space="preserve"> = -3В. </w:t>
      </w:r>
      <w:r>
        <w:rPr>
          <w:spacing w:val="-2"/>
        </w:rPr>
        <w:t>Визначити:</w:t>
      </w:r>
    </w:p>
    <w:p>
      <w:pPr>
        <w:sectPr>
          <w:type w:val="continuous"/>
          <w:pgSz w:w="11906" w:h="16838"/>
          <w:pgMar w:left="992" w:right="0" w:gutter="0" w:header="0" w:top="1100" w:footer="673" w:bottom="960"/>
          <w:cols w:num="2" w:equalWidth="false" w:sep="false">
            <w:col w:w="1221" w:space="40"/>
            <w:col w:w="9652"/>
          </w:cols>
          <w:formProt w:val="false"/>
          <w:textDirection w:val="lrTb"/>
          <w:docGrid w:type="default" w:linePitch="100" w:charSpace="4096"/>
        </w:sectPr>
      </w:pPr>
    </w:p>
    <w:p>
      <w:pPr>
        <w:pStyle w:val="Style15"/>
        <w:spacing w:lineRule="auto" w:line="362" w:before="69" w:after="0"/>
        <w:ind w:left="710" w:right="849" w:firstLine="719"/>
        <w:rPr/>
      </w:pPr>
      <w:r>
        <w:rPr/>
        <w:t>Опір</w:t>
      </w:r>
      <w:r>
        <w:rPr>
          <w:spacing w:val="40"/>
        </w:rPr>
        <w:t xml:space="preserve"> </w:t>
      </w:r>
      <w:r>
        <w:rPr/>
        <w:t>резистора</w:t>
      </w:r>
      <w:r>
        <w:rPr>
          <w:spacing w:val="40"/>
        </w:rPr>
        <w:t xml:space="preserve"> </w:t>
      </w:r>
      <w:r>
        <w:rPr/>
        <w:t>R</w:t>
      </w:r>
      <w:r>
        <w:rPr>
          <w:vertAlign w:val="subscript"/>
        </w:rPr>
        <w:t>зз</w:t>
      </w:r>
      <w:r>
        <w:rPr/>
        <w:t>,</w:t>
      </w:r>
      <w:r>
        <w:rPr>
          <w:spacing w:val="36"/>
        </w:rPr>
        <w:t xml:space="preserve"> </w:t>
      </w:r>
      <w:r>
        <w:rPr/>
        <w:t>величини</w:t>
      </w:r>
      <w:r>
        <w:rPr>
          <w:spacing w:val="40"/>
        </w:rPr>
        <w:t xml:space="preserve"> </w:t>
      </w:r>
      <w:r>
        <w:rPr/>
        <w:t>струмів</w:t>
      </w:r>
      <w:r>
        <w:rPr>
          <w:spacing w:val="36"/>
        </w:rPr>
        <w:t xml:space="preserve"> </w:t>
      </w:r>
      <w:r>
        <w:rPr/>
        <w:t>І</w:t>
      </w:r>
      <w:r>
        <w:rPr>
          <w:vertAlign w:val="subscript"/>
        </w:rPr>
        <w:t>1</w:t>
      </w:r>
      <w:r>
        <w:rPr/>
        <w:t>,</w:t>
      </w:r>
      <w:r>
        <w:rPr>
          <w:spacing w:val="39"/>
        </w:rPr>
        <w:t xml:space="preserve"> </w:t>
      </w:r>
      <w:r>
        <w:rPr/>
        <w:t>І</w:t>
      </w:r>
      <w:r>
        <w:rPr>
          <w:vertAlign w:val="subscript"/>
        </w:rPr>
        <w:t>зз</w:t>
      </w:r>
      <w:r>
        <w:rPr/>
        <w:t>,</w:t>
      </w:r>
      <w:r>
        <w:rPr>
          <w:spacing w:val="39"/>
        </w:rPr>
        <w:t xml:space="preserve"> </w:t>
      </w:r>
      <w:r>
        <w:rPr/>
        <w:t>І</w:t>
      </w:r>
      <w:r>
        <w:rPr>
          <w:vertAlign w:val="subscript"/>
        </w:rPr>
        <w:t>2</w:t>
      </w:r>
      <w:r>
        <w:rPr/>
        <w:t>,</w:t>
      </w:r>
      <w:r>
        <w:rPr>
          <w:spacing w:val="39"/>
        </w:rPr>
        <w:t xml:space="preserve"> </w:t>
      </w:r>
      <w:r>
        <w:rPr/>
        <w:t>коефіцієнт</w:t>
      </w:r>
      <w:r>
        <w:rPr>
          <w:spacing w:val="36"/>
        </w:rPr>
        <w:t xml:space="preserve"> </w:t>
      </w:r>
      <w:r>
        <w:rPr/>
        <w:t>підсилення К</w:t>
      </w:r>
      <w:r>
        <w:rPr>
          <w:vertAlign w:val="subscript"/>
        </w:rPr>
        <w:t>U</w:t>
      </w:r>
      <w:r>
        <w:rPr/>
        <w:t xml:space="preserve"> і потужності резисторів схеми.</w:t>
      </w:r>
    </w:p>
    <w:p>
      <w:pPr>
        <w:pStyle w:val="Style15"/>
        <w:spacing w:lineRule="exact" w:line="318"/>
        <w:ind w:left="581" w:hanging="0"/>
        <w:jc w:val="center"/>
        <w:rPr/>
      </w:pPr>
      <w:r>
        <w:rPr>
          <w:spacing w:val="-2"/>
        </w:rPr>
        <w:t>Розв’язок.</w:t>
      </w:r>
    </w:p>
    <w:p>
      <w:pPr>
        <w:pStyle w:val="Style15"/>
        <w:spacing w:before="320" w:after="0"/>
        <w:rPr/>
      </w:pPr>
      <w:r>
        <w:rPr/>
      </w:r>
    </w:p>
    <w:p>
      <w:pPr>
        <w:pStyle w:val="Style15"/>
        <w:spacing w:before="1" w:after="0"/>
        <w:ind w:left="-1" w:right="370" w:hanging="0"/>
        <w:jc w:val="center"/>
        <w:rPr/>
      </w:pPr>
      <w:r>
        <w:rPr/>
        <w:t>Коефіцієнт</w:t>
      </w:r>
      <w:r>
        <w:rPr>
          <w:spacing w:val="-9"/>
        </w:rPr>
        <w:t xml:space="preserve"> </w:t>
      </w:r>
      <w:r>
        <w:rPr/>
        <w:t>підсилення</w:t>
      </w:r>
      <w:r>
        <w:rPr>
          <w:spacing w:val="-8"/>
        </w:rPr>
        <w:t xml:space="preserve"> </w:t>
      </w:r>
      <w:r>
        <w:rPr/>
        <w:t>по</w:t>
      </w:r>
      <w:r>
        <w:rPr>
          <w:spacing w:val="-5"/>
        </w:rPr>
        <w:t xml:space="preserve"> </w:t>
      </w:r>
      <w:r>
        <w:rPr/>
        <w:t>напрузі</w:t>
      </w:r>
      <w:r>
        <w:rPr>
          <w:spacing w:val="-4"/>
        </w:rPr>
        <w:t xml:space="preserve"> </w:t>
      </w:r>
      <w:r>
        <w:rPr/>
        <w:t>розраховується</w:t>
      </w:r>
      <w:r>
        <w:rPr>
          <w:spacing w:val="-5"/>
        </w:rPr>
        <w:t xml:space="preserve"> </w:t>
      </w:r>
      <w:r>
        <w:rPr/>
        <w:t>за</w:t>
      </w:r>
      <w:r>
        <w:rPr>
          <w:spacing w:val="-9"/>
        </w:rPr>
        <w:t xml:space="preserve"> </w:t>
      </w:r>
      <w:r>
        <w:rPr>
          <w:spacing w:val="-2"/>
        </w:rPr>
        <w:t>формулою:</w:t>
      </w:r>
    </w:p>
    <w:p>
      <w:pPr>
        <w:pStyle w:val="Normal"/>
        <w:tabs>
          <w:tab w:val="clear" w:pos="720"/>
          <w:tab w:val="left" w:pos="5639" w:leader="none"/>
        </w:tabs>
        <w:spacing w:lineRule="auto" w:line="132" w:before="193" w:after="0"/>
        <w:ind w:left="5200" w:right="4666" w:hanging="0"/>
        <w:jc w:val="center"/>
        <w:rPr>
          <w:sz w:val="26"/>
        </w:rPr>
      </w:pPr>
      <w:r>
        <mc:AlternateContent>
          <mc:Choice Requires="wps">
            <w:drawing>
              <wp:anchor behindDoc="1" distT="3810" distB="2540" distL="4445" distR="3175" simplePos="0" locked="0" layoutInCell="0" allowOverlap="1" relativeHeight="673">
                <wp:simplePos x="0" y="0"/>
                <wp:positionH relativeFrom="page">
                  <wp:posOffset>4304030</wp:posOffset>
                </wp:positionH>
                <wp:positionV relativeFrom="paragraph">
                  <wp:posOffset>323850</wp:posOffset>
                </wp:positionV>
                <wp:extent cx="318135" cy="1270"/>
                <wp:effectExtent l="4445" t="3810" r="3175" b="2540"/>
                <wp:wrapNone/>
                <wp:docPr id="153" name="Graphic 347"/>
                <a:graphic xmlns:a="http://schemas.openxmlformats.org/drawingml/2006/main">
                  <a:graphicData uri="http://schemas.microsoft.com/office/word/2010/wordprocessingShape">
                    <wps:wsp>
                      <wps:cNvSpPr/>
                      <wps:spPr>
                        <a:xfrm>
                          <a:off x="0" y="0"/>
                          <a:ext cx="318240" cy="1440"/>
                        </a:xfrm>
                        <a:custGeom>
                          <a:avLst/>
                          <a:gdLst>
                            <a:gd name="textAreaLeft" fmla="*/ 0 w 180360"/>
                            <a:gd name="textAreaRight" fmla="*/ 181080 w 180360"/>
                            <a:gd name="textAreaTop" fmla="*/ 0 h 720"/>
                            <a:gd name="textAreaBottom" fmla="*/ 1440 h 720"/>
                          </a:gdLst>
                          <a:ahLst/>
                          <a:rect l="textAreaLeft" t="textAreaTop" r="textAreaRight" b="textAreaBottom"/>
                          <a:pathLst>
                            <a:path w="318135" h="0">
                              <a:moveTo>
                                <a:pt x="0" y="0"/>
                              </a:moveTo>
                              <a:lnTo>
                                <a:pt x="317579"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r>
        <w:rPr>
          <w:position w:val="-9"/>
          <w:sz w:val="26"/>
        </w:rPr>
        <w:t>K</w:t>
      </w:r>
      <w:r>
        <w:rPr>
          <w:spacing w:val="80"/>
          <w:position w:val="-9"/>
          <w:sz w:val="26"/>
        </w:rPr>
        <w:t xml:space="preserve"> </w:t>
      </w:r>
      <w:r>
        <w:rPr>
          <w:rFonts w:ascii="Symbol" w:hAnsi="Symbol"/>
          <w:position w:val="-9"/>
          <w:sz w:val="26"/>
        </w:rPr>
        <w:t></w:t>
      </w:r>
      <w:r>
        <w:rPr>
          <w:position w:val="-9"/>
          <w:sz w:val="26"/>
        </w:rPr>
        <w:t xml:space="preserve"> </w:t>
      </w:r>
      <w:r>
        <w:rPr>
          <w:position w:val="7"/>
          <w:sz w:val="26"/>
        </w:rPr>
        <w:t>U</w:t>
      </w:r>
      <w:r>
        <w:rPr>
          <w:sz w:val="15"/>
        </w:rPr>
        <w:t>вих</w:t>
      </w:r>
      <w:r>
        <w:rPr>
          <w:spacing w:val="40"/>
          <w:sz w:val="15"/>
        </w:rPr>
        <w:t xml:space="preserve"> </w:t>
      </w:r>
      <w:r>
        <w:rPr>
          <w:spacing w:val="-10"/>
          <w:sz w:val="15"/>
        </w:rPr>
        <w:t>u</w:t>
      </w:r>
      <w:r>
        <w:rPr>
          <w:sz w:val="15"/>
        </w:rPr>
        <w:tab/>
      </w:r>
      <w:r>
        <w:rPr>
          <w:spacing w:val="-10"/>
          <w:position w:val="-13"/>
          <w:sz w:val="26"/>
        </w:rPr>
        <w:t>U</w:t>
      </w:r>
    </w:p>
    <w:p>
      <w:pPr>
        <w:pStyle w:val="Normal"/>
        <w:spacing w:lineRule="exact" w:line="151"/>
        <w:ind w:left="1352" w:hanging="0"/>
        <w:jc w:val="center"/>
        <w:rPr>
          <w:sz w:val="15"/>
        </w:rPr>
      </w:pPr>
      <w:r>
        <w:rPr>
          <w:spacing w:val="-5"/>
          <w:sz w:val="15"/>
        </w:rPr>
        <w:t>вх</w:t>
      </w:r>
    </w:p>
    <w:p>
      <w:pPr>
        <w:pStyle w:val="Style15"/>
        <w:spacing w:before="16" w:after="0"/>
        <w:rPr>
          <w:sz w:val="15"/>
        </w:rPr>
      </w:pPr>
      <w:r>
        <w:rPr>
          <w:sz w:val="15"/>
        </w:rPr>
      </w:r>
    </w:p>
    <w:p>
      <w:pPr>
        <w:pStyle w:val="Style15"/>
        <w:ind w:left="1430" w:hanging="0"/>
        <w:rPr/>
      </w:pPr>
      <w:r>
        <w:rPr/>
        <w:t>При</w:t>
      </w:r>
      <w:r>
        <w:rPr>
          <w:spacing w:val="-8"/>
        </w:rPr>
        <w:t xml:space="preserve"> </w:t>
      </w:r>
      <w:r>
        <w:rPr/>
        <w:t>підстановці</w:t>
      </w:r>
      <w:r>
        <w:rPr>
          <w:spacing w:val="-7"/>
        </w:rPr>
        <w:t xml:space="preserve"> </w:t>
      </w:r>
      <w:r>
        <w:rPr/>
        <w:t>відомих</w:t>
      </w:r>
      <w:r>
        <w:rPr>
          <w:spacing w:val="-7"/>
        </w:rPr>
        <w:t xml:space="preserve"> </w:t>
      </w:r>
      <w:r>
        <w:rPr/>
        <w:t>величин</w:t>
      </w:r>
      <w:r>
        <w:rPr>
          <w:spacing w:val="-7"/>
        </w:rPr>
        <w:t xml:space="preserve"> </w:t>
      </w:r>
      <w:r>
        <w:rPr>
          <w:spacing w:val="-2"/>
        </w:rPr>
        <w:t>отримуємо:</w:t>
      </w:r>
    </w:p>
    <w:p>
      <w:pPr>
        <w:sectPr>
          <w:footerReference w:type="default" r:id="rId71"/>
          <w:type w:val="nextPage"/>
          <w:pgSz w:w="11906" w:h="16838"/>
          <w:pgMar w:left="992" w:right="0" w:gutter="0" w:header="0" w:top="620" w:footer="673" w:bottom="960"/>
          <w:pgNumType w:fmt="decimal"/>
          <w:formProt w:val="false"/>
          <w:textDirection w:val="lrTb"/>
          <w:docGrid w:type="default" w:linePitch="100" w:charSpace="4096"/>
        </w:sectPr>
      </w:pPr>
    </w:p>
    <w:p>
      <w:pPr>
        <w:pStyle w:val="Style15"/>
        <w:spacing w:before="21" w:after="0"/>
        <w:rPr>
          <w:sz w:val="26"/>
        </w:rPr>
      </w:pPr>
      <w:r>
        <w:rPr>
          <w:sz w:val="26"/>
        </w:rPr>
      </w:r>
    </w:p>
    <w:p>
      <w:pPr>
        <w:pStyle w:val="Normal"/>
        <w:jc w:val="right"/>
        <w:rPr>
          <w:rFonts w:ascii="Symbol" w:hAnsi="Symbol"/>
          <w:sz w:val="26"/>
        </w:rPr>
      </w:pPr>
      <w:r>
        <w:rPr>
          <w:w w:val="105"/>
          <w:sz w:val="26"/>
        </w:rPr>
        <w:t>K</w:t>
      </w:r>
      <w:r>
        <w:rPr>
          <w:w w:val="105"/>
          <w:position w:val="-6"/>
          <w:sz w:val="15"/>
        </w:rPr>
        <w:t>u</w:t>
      </w:r>
      <w:r>
        <w:rPr>
          <w:spacing w:val="57"/>
          <w:w w:val="105"/>
          <w:position w:val="-6"/>
          <w:sz w:val="15"/>
        </w:rPr>
        <w:t xml:space="preserve"> </w:t>
      </w:r>
      <w:r>
        <w:rPr>
          <w:rFonts w:ascii="Symbol" w:hAnsi="Symbol"/>
          <w:spacing w:val="-10"/>
          <w:w w:val="105"/>
          <w:sz w:val="26"/>
        </w:rPr>
        <w:t></w:t>
      </w:r>
    </w:p>
    <w:p>
      <w:pPr>
        <w:pStyle w:val="Normal"/>
        <w:spacing w:before="170" w:after="0"/>
        <w:ind w:left="140" w:hanging="0"/>
        <w:rPr>
          <w:sz w:val="26"/>
        </w:rPr>
      </w:pPr>
      <w:r>
        <w:br w:type="column"/>
      </w:r>
      <w:r>
        <w:rPr>
          <w:sz w:val="26"/>
        </w:rPr>
        <w:t>-</w:t>
      </w:r>
      <w:r>
        <w:rPr>
          <w:spacing w:val="-29"/>
          <w:sz w:val="26"/>
        </w:rPr>
        <w:t xml:space="preserve"> </w:t>
      </w:r>
      <w:r>
        <w:rPr>
          <w:spacing w:val="-10"/>
          <w:sz w:val="26"/>
        </w:rPr>
        <w:t>3</w:t>
      </w:r>
    </w:p>
    <w:p>
      <w:pPr>
        <w:pStyle w:val="Style15"/>
        <w:spacing w:before="1" w:after="0"/>
        <w:rPr>
          <w:sz w:val="4"/>
        </w:rPr>
      </w:pPr>
      <w:r>
        <w:rPr>
          <w:sz w:val="4"/>
        </w:rPr>
      </w:r>
    </w:p>
    <w:p>
      <w:pPr>
        <w:pStyle w:val="Normal"/>
        <w:spacing w:lineRule="exact" w:line="20"/>
        <w:ind w:left="21" w:right="-58" w:hanging="0"/>
        <w:rPr>
          <w:sz w:val="2"/>
        </w:rPr>
      </w:pPr>
      <w:r>
        <w:rPr/>
        <mc:AlternateContent>
          <mc:Choice Requires="wpg">
            <w:drawing>
              <wp:inline distT="0" distB="0" distL="0" distR="0">
                <wp:extent cx="306705" cy="6985"/>
                <wp:effectExtent l="9525" t="0" r="0" b="2539"/>
                <wp:docPr id="156" name="Фігура260"/>
                <a:graphic xmlns:a="http://schemas.openxmlformats.org/drawingml/2006/main">
                  <a:graphicData uri="http://schemas.microsoft.com/office/word/2010/wordprocessingGroup">
                    <wpg:wgp>
                      <wpg:cNvGrpSpPr/>
                      <wpg:grpSpPr>
                        <a:xfrm>
                          <a:off x="0" y="0"/>
                          <a:ext cx="306720" cy="6840"/>
                          <a:chOff x="0" y="0"/>
                          <a:chExt cx="306720" cy="6840"/>
                        </a:xfrm>
                      </wpg:grpSpPr>
                      <wps:wsp>
                        <wps:cNvSpPr/>
                        <wps:spPr>
                          <a:xfrm>
                            <a:off x="0" y="0"/>
                            <a:ext cx="306720" cy="6840"/>
                          </a:xfrm>
                          <a:custGeom>
                            <a:avLst/>
                            <a:gdLst>
                              <a:gd name="textAreaLeft" fmla="*/ 0 w 173880"/>
                              <a:gd name="textAreaRight" fmla="*/ 174600 w 173880"/>
                              <a:gd name="textAreaTop" fmla="*/ 0 h 3960"/>
                              <a:gd name="textAreaBottom" fmla="*/ 4680 h 3960"/>
                            </a:gdLst>
                            <a:ahLst/>
                            <a:rect l="textAreaLeft" t="textAreaTop" r="textAreaRight" b="textAreaBottom"/>
                            <a:pathLst>
                              <a:path w="306705" h="0">
                                <a:moveTo>
                                  <a:pt x="0" y="0"/>
                                </a:moveTo>
                                <a:lnTo>
                                  <a:pt x="306499" y="0"/>
                                </a:lnTo>
                              </a:path>
                            </a:pathLst>
                          </a:custGeom>
                          <a:noFill/>
                          <a:ln w="6799">
                            <a:solidFill>
                              <a:srgbClr val="000000"/>
                            </a:solidFill>
                            <a:round/>
                          </a:ln>
                        </wps:spPr>
                        <wps:style>
                          <a:lnRef idx="0"/>
                          <a:fillRef idx="0"/>
                          <a:effectRef idx="0"/>
                          <a:fontRef idx="minor"/>
                        </wps:style>
                        <wps:bodyPr/>
                      </wps:wsp>
                    </wpg:wgp>
                  </a:graphicData>
                </a:graphic>
              </wp:inline>
            </w:drawing>
          </mc:Choice>
          <mc:Fallback>
            <w:pict>
              <v:group id="shape_0" alt="Фігура260" style="position:absolute;margin-left:0pt;margin-top:-0.8pt;width:24.15pt;height:0.55pt" coordorigin="0,-16" coordsize="483,11"/>
            </w:pict>
          </mc:Fallback>
        </mc:AlternateContent>
      </w:r>
    </w:p>
    <w:p>
      <w:pPr>
        <w:pStyle w:val="Normal"/>
        <w:spacing w:before="13" w:after="0"/>
        <w:ind w:left="35" w:hanging="0"/>
        <w:rPr>
          <w:sz w:val="26"/>
        </w:rPr>
      </w:pPr>
      <w:r>
        <w:rPr>
          <w:spacing w:val="-4"/>
          <w:sz w:val="26"/>
        </w:rPr>
        <w:t>0,15</w:t>
      </w:r>
    </w:p>
    <w:p>
      <w:pPr>
        <w:pStyle w:val="Style15"/>
        <w:spacing w:before="21" w:after="0"/>
        <w:rPr>
          <w:sz w:val="26"/>
        </w:rPr>
      </w:pPr>
      <w:r>
        <w:br w:type="column"/>
      </w:r>
      <w:r>
        <w:rPr>
          <w:sz w:val="26"/>
        </w:rPr>
      </w:r>
    </w:p>
    <w:p>
      <w:pPr>
        <w:pStyle w:val="Normal"/>
        <w:ind w:left="16" w:hanging="0"/>
        <w:rPr>
          <w:sz w:val="26"/>
        </w:rPr>
      </w:pPr>
      <w:r>
        <w:rPr>
          <w:rFonts w:ascii="Symbol" w:hAnsi="Symbol"/>
          <w:w w:val="105"/>
          <w:sz w:val="26"/>
        </w:rPr>
        <w:t></w:t>
      </w:r>
      <w:r>
        <w:rPr>
          <w:spacing w:val="-15"/>
          <w:w w:val="105"/>
          <w:sz w:val="26"/>
        </w:rPr>
        <w:t xml:space="preserve"> </w:t>
      </w:r>
      <w:r>
        <w:rPr>
          <w:rFonts w:ascii="Symbol" w:hAnsi="Symbol"/>
          <w:spacing w:val="-5"/>
          <w:w w:val="105"/>
          <w:sz w:val="26"/>
        </w:rPr>
        <w:t></w:t>
      </w:r>
      <w:r>
        <w:rPr>
          <w:spacing w:val="-5"/>
          <w:w w:val="105"/>
          <w:sz w:val="26"/>
        </w:rPr>
        <w:t>20</w:t>
      </w:r>
    </w:p>
    <w:p>
      <w:pPr>
        <w:sectPr>
          <w:type w:val="continuous"/>
          <w:pgSz w:w="11906" w:h="16838"/>
          <w:pgMar w:left="992" w:right="0" w:gutter="0" w:header="0" w:top="620" w:footer="673" w:bottom="960"/>
          <w:cols w:num="3" w:equalWidth="false" w:sep="false">
            <w:col w:w="5389" w:space="40"/>
            <w:col w:w="515" w:space="38"/>
            <w:col w:w="4930"/>
          </w:cols>
          <w:formProt w:val="false"/>
          <w:textDirection w:val="lrTb"/>
          <w:docGrid w:type="default" w:linePitch="100" w:charSpace="4096"/>
        </w:sectPr>
      </w:pPr>
    </w:p>
    <w:p>
      <w:pPr>
        <w:pStyle w:val="Style15"/>
        <w:spacing w:before="206" w:after="0"/>
        <w:ind w:left="1430" w:hanging="0"/>
        <w:rPr/>
      </w:pPr>
      <w:r>
        <w:rPr/>
        <w:t>З</w:t>
      </w:r>
      <w:r>
        <w:rPr>
          <w:spacing w:val="14"/>
        </w:rPr>
        <w:t xml:space="preserve"> </w:t>
      </w:r>
      <w:r>
        <w:rPr/>
        <w:t>формули</w:t>
      </w:r>
      <w:r>
        <w:rPr>
          <w:spacing w:val="15"/>
        </w:rPr>
        <w:t xml:space="preserve"> </w:t>
      </w:r>
      <w:r>
        <w:rPr/>
        <w:t>розрахунку</w:t>
      </w:r>
      <w:r>
        <w:rPr>
          <w:spacing w:val="17"/>
        </w:rPr>
        <w:t xml:space="preserve"> </w:t>
      </w:r>
      <w:r>
        <w:rPr/>
        <w:t>коефіцієнта</w:t>
      </w:r>
      <w:r>
        <w:rPr>
          <w:spacing w:val="17"/>
        </w:rPr>
        <w:t xml:space="preserve"> </w:t>
      </w:r>
      <w:r>
        <w:rPr/>
        <w:t>підсилення</w:t>
      </w:r>
      <w:r>
        <w:rPr>
          <w:spacing w:val="16"/>
        </w:rPr>
        <w:t xml:space="preserve"> </w:t>
      </w:r>
      <w:r>
        <w:rPr/>
        <w:t>можна</w:t>
      </w:r>
      <w:r>
        <w:rPr>
          <w:spacing w:val="17"/>
        </w:rPr>
        <w:t xml:space="preserve"> </w:t>
      </w:r>
      <w:r>
        <w:rPr/>
        <w:t>знайти</w:t>
      </w:r>
      <w:r>
        <w:rPr>
          <w:spacing w:val="18"/>
        </w:rPr>
        <w:t xml:space="preserve"> </w:t>
      </w:r>
      <w:r>
        <w:rPr>
          <w:spacing w:val="-2"/>
        </w:rPr>
        <w:t>значення</w:t>
      </w:r>
    </w:p>
    <w:p>
      <w:pPr>
        <w:pStyle w:val="Style15"/>
        <w:spacing w:before="161" w:after="0"/>
        <w:ind w:left="710" w:hanging="0"/>
        <w:rPr/>
      </w:pPr>
      <w:r>
        <w:rPr>
          <w:spacing w:val="-4"/>
        </w:rPr>
        <w:t>R</w:t>
      </w:r>
      <w:r>
        <w:rPr>
          <w:spacing w:val="-4"/>
          <w:vertAlign w:val="subscript"/>
        </w:rPr>
        <w:t>зз</w:t>
      </w:r>
      <w:r>
        <w:rPr>
          <w:spacing w:val="-4"/>
        </w:rPr>
        <w:t>:</w:t>
      </w:r>
    </w:p>
    <w:p>
      <w:pPr>
        <w:pStyle w:val="Normal"/>
        <w:spacing w:lineRule="exact" w:line="377" w:before="140" w:after="0"/>
        <w:ind w:left="533" w:hanging="0"/>
        <w:jc w:val="center"/>
        <w:rPr>
          <w:i/>
          <w:i/>
          <w:sz w:val="15"/>
        </w:rPr>
      </w:pPr>
      <w:r>
        <mc:AlternateContent>
          <mc:Choice Requires="wps">
            <w:drawing>
              <wp:anchor behindDoc="0" distT="0" distB="0" distL="0" distR="0" simplePos="0" locked="0" layoutInCell="0" allowOverlap="1" relativeHeight="609">
                <wp:simplePos x="0" y="0"/>
                <wp:positionH relativeFrom="page">
                  <wp:posOffset>3736975</wp:posOffset>
                </wp:positionH>
                <wp:positionV relativeFrom="paragraph">
                  <wp:posOffset>319405</wp:posOffset>
                </wp:positionV>
                <wp:extent cx="48895" cy="106680"/>
                <wp:effectExtent l="0" t="0" r="0" b="0"/>
                <wp:wrapNone/>
                <wp:docPr id="157" name="Textbox 350"/>
                <a:graphic xmlns:a="http://schemas.openxmlformats.org/drawingml/2006/main">
                  <a:graphicData uri="http://schemas.microsoft.com/office/word/2010/wordprocessingShape">
                    <wps:wsp>
                      <wps:cNvSpPr/>
                      <wps:spPr>
                        <a:xfrm>
                          <a:off x="0" y="0"/>
                          <a:ext cx="48960" cy="106560"/>
                        </a:xfrm>
                        <a:prstGeom prst="rect">
                          <a:avLst/>
                        </a:prstGeom>
                        <a:noFill/>
                        <a:ln w="0">
                          <a:noFill/>
                        </a:ln>
                      </wps:spPr>
                      <wps:style>
                        <a:lnRef idx="0"/>
                        <a:fillRef idx="0"/>
                        <a:effectRef idx="0"/>
                        <a:fontRef idx="minor"/>
                      </wps:style>
                      <wps:txbx>
                        <w:txbxContent>
                          <w:p>
                            <w:pPr>
                              <w:pStyle w:val="Style21"/>
                              <w:spacing w:lineRule="exact" w:line="167"/>
                              <w:rPr>
                                <w:sz w:val="15"/>
                              </w:rPr>
                            </w:pPr>
                            <w:r>
                              <w:rPr>
                                <w:color w:val="000000"/>
                                <w:spacing w:val="-10"/>
                                <w:sz w:val="15"/>
                              </w:rPr>
                              <w:t>u</w:t>
                            </w:r>
                          </w:p>
                        </w:txbxContent>
                      </wps:txbx>
                      <wps:bodyPr lIns="0" rIns="0" tIns="0" bIns="0" anchor="t">
                        <a:noAutofit/>
                      </wps:bodyPr>
                    </wps:wsp>
                  </a:graphicData>
                </a:graphic>
              </wp:anchor>
            </w:drawing>
          </mc:Choice>
          <mc:Fallback>
            <w:pict>
              <v:rect id="shape_0" ID="Textbox 350" path="m0,0l-2147483645,0l-2147483645,-2147483646l0,-2147483646xe" stroked="f" o:allowincell="f" style="position:absolute;margin-left:294.25pt;margin-top:25.15pt;width:3.8pt;height:8.35pt;mso-wrap-style:square;v-text-anchor:top;mso-position-horizontal-relative:page">
                <v:fill o:detectmouseclick="t" on="false"/>
                <v:stroke color="#3465a4" joinstyle="round" endcap="flat"/>
                <v:textbox>
                  <w:txbxContent>
                    <w:p>
                      <w:pPr>
                        <w:pStyle w:val="Style21"/>
                        <w:spacing w:lineRule="exact" w:line="167"/>
                        <w:rPr>
                          <w:sz w:val="15"/>
                        </w:rPr>
                      </w:pPr>
                      <w:r>
                        <w:rPr>
                          <w:color w:val="000000"/>
                          <w:spacing w:val="-10"/>
                          <w:sz w:val="15"/>
                        </w:rPr>
                        <w:t>u</w:t>
                      </w:r>
                    </w:p>
                  </w:txbxContent>
                </v:textbox>
                <w10:wrap type="none"/>
              </v:rect>
            </w:pict>
          </mc:Fallback>
        </mc:AlternateContent>
      </w:r>
      <w:r>
        <w:rPr>
          <w:position w:val="-9"/>
          <w:sz w:val="26"/>
        </w:rPr>
        <w:t>K</w:t>
      </w:r>
      <w:r>
        <w:rPr>
          <w:spacing w:val="32"/>
          <w:position w:val="-9"/>
          <w:sz w:val="26"/>
        </w:rPr>
        <w:t xml:space="preserve">  </w:t>
      </w:r>
      <w:r>
        <w:rPr>
          <w:rFonts w:ascii="Symbol" w:hAnsi="Symbol"/>
          <w:position w:val="-9"/>
          <w:sz w:val="26"/>
        </w:rPr>
        <w:t></w:t>
      </w:r>
      <w:r>
        <w:rPr>
          <w:spacing w:val="26"/>
          <w:position w:val="-9"/>
          <w:sz w:val="26"/>
        </w:rPr>
        <w:t xml:space="preserve"> </w:t>
      </w:r>
      <w:r>
        <w:rPr>
          <w:position w:val="7"/>
          <w:sz w:val="26"/>
        </w:rPr>
        <w:t>U</w:t>
      </w:r>
      <w:r>
        <w:rPr>
          <w:sz w:val="15"/>
        </w:rPr>
        <w:t>вих</w:t>
      </w:r>
      <w:r>
        <w:rPr>
          <w:spacing w:val="76"/>
          <w:sz w:val="15"/>
        </w:rPr>
        <w:t xml:space="preserve"> </w:t>
      </w:r>
      <w:r>
        <w:rPr>
          <w:rFonts w:ascii="Symbol" w:hAnsi="Symbol"/>
          <w:position w:val="-9"/>
          <w:sz w:val="26"/>
        </w:rPr>
        <w:t></w:t>
      </w:r>
      <w:r>
        <w:rPr>
          <w:spacing w:val="30"/>
          <w:position w:val="-9"/>
          <w:sz w:val="26"/>
        </w:rPr>
        <w:t xml:space="preserve"> </w:t>
      </w:r>
      <w:r>
        <w:rPr>
          <w:i/>
          <w:position w:val="7"/>
          <w:sz w:val="26"/>
        </w:rPr>
        <w:t>І</w:t>
      </w:r>
      <w:r>
        <w:rPr>
          <w:i/>
          <w:spacing w:val="-41"/>
          <w:position w:val="7"/>
          <w:sz w:val="26"/>
        </w:rPr>
        <w:t xml:space="preserve"> </w:t>
      </w:r>
      <w:r>
        <w:rPr>
          <w:i/>
          <w:sz w:val="15"/>
        </w:rPr>
        <w:t>зз</w:t>
      </w:r>
      <w:r>
        <w:rPr>
          <w:i/>
          <w:spacing w:val="26"/>
          <w:sz w:val="15"/>
        </w:rPr>
        <w:t xml:space="preserve"> </w:t>
      </w:r>
      <w:r>
        <w:rPr>
          <w:rFonts w:ascii="Symbol" w:hAnsi="Symbol"/>
          <w:position w:val="7"/>
          <w:sz w:val="26"/>
        </w:rPr>
        <w:t></w:t>
      </w:r>
      <w:r>
        <w:rPr>
          <w:spacing w:val="-17"/>
          <w:position w:val="7"/>
          <w:sz w:val="26"/>
        </w:rPr>
        <w:t xml:space="preserve"> </w:t>
      </w:r>
      <w:r>
        <w:rPr>
          <w:i/>
          <w:spacing w:val="-5"/>
          <w:position w:val="7"/>
          <w:sz w:val="26"/>
        </w:rPr>
        <w:t>R</w:t>
      </w:r>
      <w:r>
        <w:rPr>
          <w:i/>
          <w:spacing w:val="-5"/>
          <w:sz w:val="15"/>
        </w:rPr>
        <w:t>зз</w:t>
      </w:r>
    </w:p>
    <w:p>
      <w:pPr>
        <w:pStyle w:val="Normal"/>
        <w:tabs>
          <w:tab w:val="clear" w:pos="720"/>
          <w:tab w:val="left" w:pos="6044" w:leader="none"/>
        </w:tabs>
        <w:spacing w:lineRule="exact" w:line="20"/>
        <w:ind w:left="5268" w:hanging="0"/>
        <w:rPr>
          <w:sz w:val="2"/>
        </w:rPr>
      </w:pPr>
      <w:r>
        <w:rPr/>
        <mc:AlternateContent>
          <mc:Choice Requires="wpg">
            <w:drawing>
              <wp:inline distT="0" distB="0" distL="0" distR="0">
                <wp:extent cx="316865" cy="6985"/>
                <wp:effectExtent l="9525" t="0" r="0" b="2539"/>
                <wp:docPr id="159" name="Фігура262"/>
                <a:graphic xmlns:a="http://schemas.openxmlformats.org/drawingml/2006/main">
                  <a:graphicData uri="http://schemas.microsoft.com/office/word/2010/wordprocessingGroup">
                    <wpg:wgp>
                      <wpg:cNvGrpSpPr/>
                      <wpg:grpSpPr>
                        <a:xfrm>
                          <a:off x="0" y="0"/>
                          <a:ext cx="316800" cy="6840"/>
                          <a:chOff x="0" y="0"/>
                          <a:chExt cx="316800" cy="6840"/>
                        </a:xfrm>
                      </wpg:grpSpPr>
                      <wps:wsp>
                        <wps:cNvSpPr/>
                        <wps:spPr>
                          <a:xfrm>
                            <a:off x="0" y="0"/>
                            <a:ext cx="316800" cy="6840"/>
                          </a:xfrm>
                          <a:custGeom>
                            <a:avLst/>
                            <a:gdLst>
                              <a:gd name="textAreaLeft" fmla="*/ 0 w 179640"/>
                              <a:gd name="textAreaRight" fmla="*/ 180360 w 179640"/>
                              <a:gd name="textAreaTop" fmla="*/ 0 h 3960"/>
                              <a:gd name="textAreaBottom" fmla="*/ 4680 h 3960"/>
                            </a:gdLst>
                            <a:ahLst/>
                            <a:rect l="textAreaLeft" t="textAreaTop" r="textAreaRight" b="textAreaBottom"/>
                            <a:pathLst>
                              <a:path w="316865" h="0">
                                <a:moveTo>
                                  <a:pt x="0" y="0"/>
                                </a:moveTo>
                                <a:lnTo>
                                  <a:pt x="316813" y="0"/>
                                </a:lnTo>
                              </a:path>
                            </a:pathLst>
                          </a:custGeom>
                          <a:noFill/>
                          <a:ln w="6766">
                            <a:solidFill>
                              <a:srgbClr val="000000"/>
                            </a:solidFill>
                            <a:round/>
                          </a:ln>
                        </wps:spPr>
                        <wps:style>
                          <a:lnRef idx="0"/>
                          <a:fillRef idx="0"/>
                          <a:effectRef idx="0"/>
                          <a:fontRef idx="minor"/>
                        </wps:style>
                        <wps:bodyPr/>
                      </wps:wsp>
                    </wpg:wgp>
                  </a:graphicData>
                </a:graphic>
              </wp:inline>
            </w:drawing>
          </mc:Choice>
          <mc:Fallback>
            <w:pict>
              <v:group id="shape_0" alt="Фігура262" style="position:absolute;margin-left:0pt;margin-top:-0.8pt;width:24.95pt;height:0.55pt" coordorigin="0,-16" coordsize="499,11"/>
            </w:pict>
          </mc:Fallback>
        </mc:AlternateContent>
      </w:r>
      <w:r>
        <w:rPr>
          <w:sz w:val="2"/>
        </w:rPr>
        <w:tab/>
      </w:r>
      <w:r>
        <w:rPr>
          <w:sz w:val="2"/>
        </w:rPr>
        <mc:AlternateContent>
          <mc:Choice Requires="wpg">
            <w:drawing>
              <wp:inline distT="0" distB="0" distL="0" distR="0">
                <wp:extent cx="479425" cy="6985"/>
                <wp:effectExtent l="9525" t="0" r="0" b="2539"/>
                <wp:docPr id="160" name="Фігура263"/>
                <a:graphic xmlns:a="http://schemas.openxmlformats.org/drawingml/2006/main">
                  <a:graphicData uri="http://schemas.microsoft.com/office/word/2010/wordprocessingGroup">
                    <wpg:wgp>
                      <wpg:cNvGrpSpPr/>
                      <wpg:grpSpPr>
                        <a:xfrm>
                          <a:off x="0" y="0"/>
                          <a:ext cx="479520" cy="6840"/>
                          <a:chOff x="0" y="0"/>
                          <a:chExt cx="479520" cy="6840"/>
                        </a:xfrm>
                      </wpg:grpSpPr>
                      <wps:wsp>
                        <wps:cNvSpPr/>
                        <wps:spPr>
                          <a:xfrm>
                            <a:off x="0" y="0"/>
                            <a:ext cx="479520" cy="6840"/>
                          </a:xfrm>
                          <a:custGeom>
                            <a:avLst/>
                            <a:gdLst>
                              <a:gd name="textAreaLeft" fmla="*/ 0 w 271800"/>
                              <a:gd name="textAreaRight" fmla="*/ 272520 w 271800"/>
                              <a:gd name="textAreaTop" fmla="*/ 0 h 3960"/>
                              <a:gd name="textAreaBottom" fmla="*/ 4680 h 3960"/>
                            </a:gdLst>
                            <a:ahLst/>
                            <a:rect l="textAreaLeft" t="textAreaTop" r="textAreaRight" b="textAreaBottom"/>
                            <a:pathLst>
                              <a:path w="479425" h="0">
                                <a:moveTo>
                                  <a:pt x="0" y="0"/>
                                </a:moveTo>
                                <a:lnTo>
                                  <a:pt x="478995" y="0"/>
                                </a:lnTo>
                              </a:path>
                            </a:pathLst>
                          </a:custGeom>
                          <a:noFill/>
                          <a:ln w="6766">
                            <a:solidFill>
                              <a:srgbClr val="000000"/>
                            </a:solidFill>
                            <a:round/>
                          </a:ln>
                        </wps:spPr>
                        <wps:style>
                          <a:lnRef idx="0"/>
                          <a:fillRef idx="0"/>
                          <a:effectRef idx="0"/>
                          <a:fontRef idx="minor"/>
                        </wps:style>
                        <wps:bodyPr/>
                      </wps:wsp>
                    </wpg:wgp>
                  </a:graphicData>
                </a:graphic>
              </wp:inline>
            </w:drawing>
          </mc:Choice>
          <mc:Fallback>
            <w:pict>
              <v:group id="shape_0" alt="Фігура263" style="position:absolute;margin-left:0pt;margin-top:-0.8pt;width:37.75pt;height:0.55pt" coordorigin="0,-16" coordsize="755,11"/>
            </w:pict>
          </mc:Fallback>
        </mc:AlternateContent>
      </w:r>
    </w:p>
    <w:p>
      <w:pPr>
        <w:pStyle w:val="Normal"/>
        <w:tabs>
          <w:tab w:val="clear" w:pos="720"/>
          <w:tab w:val="left" w:pos="1931" w:leader="none"/>
        </w:tabs>
        <w:spacing w:lineRule="exact" w:line="339"/>
        <w:ind w:left="1310" w:hanging="0"/>
        <w:jc w:val="center"/>
        <w:rPr>
          <w:sz w:val="15"/>
        </w:rPr>
      </w:pPr>
      <w:r>
        <mc:AlternateContent>
          <mc:Choice Requires="wps">
            <w:drawing>
              <wp:anchor behindDoc="0" distT="0" distB="0" distL="0" distR="0" simplePos="0" locked="0" layoutInCell="0" allowOverlap="1" relativeHeight="607">
                <wp:simplePos x="0" y="0"/>
                <wp:positionH relativeFrom="page">
                  <wp:posOffset>4015740</wp:posOffset>
                </wp:positionH>
                <wp:positionV relativeFrom="paragraph">
                  <wp:posOffset>6350</wp:posOffset>
                </wp:positionV>
                <wp:extent cx="120650" cy="182880"/>
                <wp:effectExtent l="0" t="0" r="0" b="0"/>
                <wp:wrapNone/>
                <wp:docPr id="161" name="Textbox 355"/>
                <a:graphic xmlns:a="http://schemas.openxmlformats.org/drawingml/2006/main">
                  <a:graphicData uri="http://schemas.microsoft.com/office/word/2010/wordprocessingShape">
                    <wps:wsp>
                      <wps:cNvSpPr/>
                      <wps:spPr>
                        <a:xfrm>
                          <a:off x="0" y="0"/>
                          <a:ext cx="120600" cy="182880"/>
                        </a:xfrm>
                        <a:prstGeom prst="rect">
                          <a:avLst/>
                        </a:prstGeom>
                        <a:noFill/>
                        <a:ln w="0">
                          <a:noFill/>
                        </a:ln>
                      </wps:spPr>
                      <wps:style>
                        <a:lnRef idx="0"/>
                        <a:fillRef idx="0"/>
                        <a:effectRef idx="0"/>
                        <a:fontRef idx="minor"/>
                      </wps:style>
                      <wps:txbx>
                        <w:txbxContent>
                          <w:p>
                            <w:pPr>
                              <w:pStyle w:val="Style21"/>
                              <w:spacing w:lineRule="exact" w:line="287"/>
                              <w:rPr>
                                <w:sz w:val="26"/>
                              </w:rPr>
                            </w:pPr>
                            <w:r>
                              <w:rPr>
                                <w:color w:val="000000"/>
                                <w:spacing w:val="-10"/>
                                <w:sz w:val="26"/>
                              </w:rPr>
                              <w:t>U</w:t>
                            </w:r>
                          </w:p>
                        </w:txbxContent>
                      </wps:txbx>
                      <wps:bodyPr lIns="0" rIns="0" tIns="0" bIns="0" anchor="t">
                        <a:noAutofit/>
                      </wps:bodyPr>
                    </wps:wsp>
                  </a:graphicData>
                </a:graphic>
              </wp:anchor>
            </w:drawing>
          </mc:Choice>
          <mc:Fallback>
            <w:pict>
              <v:rect id="shape_0" ID="Textbox 355" path="m0,0l-2147483645,0l-2147483645,-2147483646l0,-2147483646xe" stroked="f" o:allowincell="f" style="position:absolute;margin-left:316.2pt;margin-top:0.5pt;width:9.45pt;height:14.35pt;mso-wrap-style:square;v-text-anchor:top;mso-position-horizontal-relative:page">
                <v:fill o:detectmouseclick="t" on="false"/>
                <v:stroke color="#3465a4" joinstyle="round" endcap="flat"/>
                <v:textbox>
                  <w:txbxContent>
                    <w:p>
                      <w:pPr>
                        <w:pStyle w:val="Style21"/>
                        <w:spacing w:lineRule="exact" w:line="287"/>
                        <w:rPr>
                          <w:sz w:val="26"/>
                        </w:rPr>
                      </w:pPr>
                      <w:r>
                        <w:rPr>
                          <w:color w:val="000000"/>
                          <w:spacing w:val="-10"/>
                          <w:sz w:val="26"/>
                        </w:rPr>
                        <w:t>U</w:t>
                      </w:r>
                    </w:p>
                  </w:txbxContent>
                </v:textbox>
                <w10:wrap type="none"/>
              </v:rect>
            </w:pict>
          </mc:Fallback>
        </mc:AlternateContent>
      </w:r>
      <w:r>
        <w:rPr>
          <w:spacing w:val="-5"/>
          <w:sz w:val="15"/>
        </w:rPr>
        <w:t>вх</w:t>
      </w:r>
      <w:r>
        <w:rPr>
          <w:sz w:val="15"/>
        </w:rPr>
        <w:tab/>
      </w:r>
      <w:r>
        <w:rPr>
          <w:i/>
          <w:position w:val="7"/>
          <w:sz w:val="26"/>
        </w:rPr>
        <w:t>І</w:t>
      </w:r>
      <w:r>
        <w:rPr>
          <w:sz w:val="15"/>
        </w:rPr>
        <w:t>1</w:t>
      </w:r>
      <w:r>
        <w:rPr>
          <w:spacing w:val="11"/>
          <w:sz w:val="15"/>
        </w:rPr>
        <w:t xml:space="preserve"> </w:t>
      </w:r>
      <w:r>
        <w:rPr>
          <w:rFonts w:ascii="Symbol" w:hAnsi="Symbol"/>
          <w:position w:val="7"/>
          <w:sz w:val="26"/>
        </w:rPr>
        <w:t></w:t>
      </w:r>
      <w:r>
        <w:rPr>
          <w:spacing w:val="-18"/>
          <w:position w:val="7"/>
          <w:sz w:val="26"/>
        </w:rPr>
        <w:t xml:space="preserve"> </w:t>
      </w:r>
      <w:r>
        <w:rPr>
          <w:i/>
          <w:spacing w:val="-5"/>
          <w:position w:val="7"/>
          <w:sz w:val="26"/>
        </w:rPr>
        <w:t>R</w:t>
      </w:r>
      <w:r>
        <w:rPr>
          <w:spacing w:val="-5"/>
          <w:sz w:val="15"/>
        </w:rPr>
        <w:t>1</w:t>
      </w:r>
    </w:p>
    <w:p>
      <w:pPr>
        <w:pStyle w:val="Style15"/>
        <w:spacing w:lineRule="auto" w:line="362" w:before="184" w:after="0"/>
        <w:ind w:left="710" w:firstLine="719"/>
        <w:rPr/>
      </w:pPr>
      <w:r>
        <w:rPr/>
        <w:t>У</w:t>
      </w:r>
      <w:r>
        <w:rPr>
          <w:spacing w:val="80"/>
        </w:rPr>
        <w:t xml:space="preserve"> </w:t>
      </w:r>
      <w:r>
        <w:rPr/>
        <w:t>відповідності</w:t>
      </w:r>
      <w:r>
        <w:rPr>
          <w:spacing w:val="80"/>
        </w:rPr>
        <w:t xml:space="preserve"> </w:t>
      </w:r>
      <w:r>
        <w:rPr/>
        <w:t>з</w:t>
      </w:r>
      <w:r>
        <w:rPr>
          <w:spacing w:val="80"/>
        </w:rPr>
        <w:t xml:space="preserve"> </w:t>
      </w:r>
      <w:r>
        <w:rPr/>
        <w:t>першим</w:t>
      </w:r>
      <w:r>
        <w:rPr>
          <w:spacing w:val="80"/>
        </w:rPr>
        <w:t xml:space="preserve"> </w:t>
      </w:r>
      <w:r>
        <w:rPr/>
        <w:t>законом</w:t>
      </w:r>
      <w:r>
        <w:rPr>
          <w:spacing w:val="80"/>
        </w:rPr>
        <w:t xml:space="preserve"> </w:t>
      </w:r>
      <w:r>
        <w:rPr/>
        <w:t>Кірхгофа</w:t>
      </w:r>
      <w:r>
        <w:rPr>
          <w:spacing w:val="80"/>
        </w:rPr>
        <w:t xml:space="preserve"> </w:t>
      </w:r>
      <w:r>
        <w:rPr/>
        <w:t>сила</w:t>
      </w:r>
      <w:r>
        <w:rPr>
          <w:spacing w:val="80"/>
        </w:rPr>
        <w:t xml:space="preserve"> </w:t>
      </w:r>
      <w:r>
        <w:rPr/>
        <w:t>струмів</w:t>
      </w:r>
      <w:r>
        <w:rPr>
          <w:spacing w:val="80"/>
        </w:rPr>
        <w:t xml:space="preserve"> </w:t>
      </w:r>
      <w:r>
        <w:rPr/>
        <w:t>у</w:t>
      </w:r>
      <w:r>
        <w:rPr>
          <w:spacing w:val="80"/>
        </w:rPr>
        <w:t xml:space="preserve"> </w:t>
      </w:r>
      <w:r>
        <w:rPr/>
        <w:t>вузлі дорівнює 0, тобто:</w:t>
      </w:r>
    </w:p>
    <w:p>
      <w:pPr>
        <w:pStyle w:val="Normal"/>
        <w:tabs>
          <w:tab w:val="clear" w:pos="720"/>
          <w:tab w:val="left" w:pos="1438" w:leader="none"/>
        </w:tabs>
        <w:spacing w:lineRule="exact" w:line="243" w:before="7" w:after="0"/>
        <w:ind w:left="591" w:hanging="0"/>
        <w:jc w:val="center"/>
        <w:rPr>
          <w:sz w:val="23"/>
        </w:rPr>
      </w:pPr>
      <w:r>
        <w:rPr>
          <w:i/>
          <w:w w:val="110"/>
          <w:sz w:val="23"/>
        </w:rPr>
        <w:t>І</w:t>
      </w:r>
      <w:r>
        <w:rPr>
          <w:i/>
          <w:spacing w:val="35"/>
          <w:w w:val="110"/>
          <w:sz w:val="23"/>
        </w:rPr>
        <w:t xml:space="preserve">  </w:t>
      </w:r>
      <w:r>
        <w:rPr>
          <w:rFonts w:ascii="Symbol" w:hAnsi="Symbol"/>
          <w:w w:val="110"/>
          <w:sz w:val="23"/>
        </w:rPr>
        <w:t></w:t>
      </w:r>
      <w:r>
        <w:rPr>
          <w:spacing w:val="-8"/>
          <w:w w:val="110"/>
          <w:sz w:val="23"/>
        </w:rPr>
        <w:t xml:space="preserve"> </w:t>
      </w:r>
      <w:r>
        <w:rPr>
          <w:i/>
          <w:spacing w:val="-10"/>
          <w:w w:val="110"/>
          <w:sz w:val="23"/>
        </w:rPr>
        <w:t>І</w:t>
      </w:r>
      <w:r>
        <w:rPr>
          <w:i/>
          <w:sz w:val="23"/>
        </w:rPr>
        <w:tab/>
      </w:r>
      <w:r>
        <w:rPr>
          <w:rFonts w:ascii="Symbol" w:hAnsi="Symbol"/>
          <w:w w:val="110"/>
          <w:sz w:val="23"/>
        </w:rPr>
        <w:t></w:t>
      </w:r>
      <w:r>
        <w:rPr>
          <w:spacing w:val="-16"/>
          <w:w w:val="110"/>
          <w:sz w:val="23"/>
        </w:rPr>
        <w:t xml:space="preserve"> </w:t>
      </w:r>
      <w:r>
        <w:rPr>
          <w:spacing w:val="-10"/>
          <w:w w:val="110"/>
          <w:sz w:val="23"/>
        </w:rPr>
        <w:t>0</w:t>
      </w:r>
    </w:p>
    <w:p>
      <w:pPr>
        <w:pStyle w:val="Normal"/>
        <w:tabs>
          <w:tab w:val="clear" w:pos="720"/>
          <w:tab w:val="left" w:pos="5825" w:leader="none"/>
        </w:tabs>
        <w:spacing w:lineRule="exact" w:line="122"/>
        <w:ind w:left="5327" w:hanging="0"/>
        <w:rPr>
          <w:i/>
          <w:i/>
          <w:sz w:val="14"/>
        </w:rPr>
      </w:pPr>
      <w:r>
        <w:rPr>
          <w:spacing w:val="-10"/>
          <w:w w:val="105"/>
          <w:sz w:val="14"/>
        </w:rPr>
        <w:t>1</w:t>
      </w:r>
      <w:r>
        <w:rPr>
          <w:sz w:val="14"/>
        </w:rPr>
        <w:tab/>
      </w:r>
      <w:r>
        <w:rPr>
          <w:i/>
          <w:spacing w:val="-5"/>
          <w:w w:val="105"/>
          <w:sz w:val="14"/>
        </w:rPr>
        <w:t>зз</w:t>
      </w:r>
    </w:p>
    <w:p>
      <w:pPr>
        <w:pStyle w:val="Style15"/>
        <w:spacing w:before="8" w:after="0"/>
        <w:rPr>
          <w:i/>
          <w:i/>
          <w:sz w:val="14"/>
        </w:rPr>
      </w:pPr>
      <w:r>
        <w:rPr>
          <w:i/>
          <w:sz w:val="14"/>
        </w:rPr>
      </w:r>
    </w:p>
    <w:p>
      <w:pPr>
        <w:pStyle w:val="Style15"/>
        <w:spacing w:lineRule="auto" w:line="360"/>
        <w:ind w:left="710" w:firstLine="719"/>
        <w:rPr/>
      </w:pPr>
      <w:r>
        <w:rPr/>
        <w:t>Це</w:t>
      </w:r>
      <w:r>
        <w:rPr>
          <w:spacing w:val="80"/>
          <w:w w:val="150"/>
        </w:rPr>
        <w:t xml:space="preserve"> </w:t>
      </w:r>
      <w:r>
        <w:rPr/>
        <w:t>означає,</w:t>
      </w:r>
      <w:r>
        <w:rPr>
          <w:spacing w:val="80"/>
          <w:w w:val="150"/>
        </w:rPr>
        <w:t xml:space="preserve"> </w:t>
      </w:r>
      <w:r>
        <w:rPr/>
        <w:t>що</w:t>
      </w:r>
      <w:r>
        <w:rPr>
          <w:spacing w:val="80"/>
          <w:w w:val="150"/>
        </w:rPr>
        <w:t xml:space="preserve"> </w:t>
      </w:r>
      <w:r>
        <w:rPr/>
        <w:t>струми</w:t>
      </w:r>
      <w:r>
        <w:rPr>
          <w:spacing w:val="80"/>
          <w:w w:val="150"/>
        </w:rPr>
        <w:t xml:space="preserve"> </w:t>
      </w:r>
      <w:r>
        <w:rPr/>
        <w:t>І</w:t>
      </w:r>
      <w:r>
        <w:rPr>
          <w:vertAlign w:val="subscript"/>
        </w:rPr>
        <w:t>1</w:t>
      </w:r>
      <w:r>
        <w:rPr>
          <w:spacing w:val="80"/>
          <w:w w:val="150"/>
        </w:rPr>
        <w:t xml:space="preserve"> </w:t>
      </w:r>
      <w:r>
        <w:rPr/>
        <w:t>та</w:t>
      </w:r>
      <w:r>
        <w:rPr>
          <w:spacing w:val="80"/>
          <w:w w:val="150"/>
        </w:rPr>
        <w:t xml:space="preserve"> </w:t>
      </w:r>
      <w:r>
        <w:rPr/>
        <w:t>І</w:t>
      </w:r>
      <w:r>
        <w:rPr>
          <w:vertAlign w:val="subscript"/>
        </w:rPr>
        <w:t>зз</w:t>
      </w:r>
      <w:r>
        <w:rPr>
          <w:spacing w:val="80"/>
          <w:w w:val="150"/>
        </w:rPr>
        <w:t xml:space="preserve"> </w:t>
      </w:r>
      <w:r>
        <w:rPr/>
        <w:t>рівні</w:t>
      </w:r>
      <w:r>
        <w:rPr>
          <w:spacing w:val="80"/>
          <w:w w:val="150"/>
        </w:rPr>
        <w:t xml:space="preserve"> </w:t>
      </w:r>
      <w:r>
        <w:rPr/>
        <w:t>за</w:t>
      </w:r>
      <w:r>
        <w:rPr>
          <w:spacing w:val="80"/>
          <w:w w:val="150"/>
        </w:rPr>
        <w:t xml:space="preserve"> </w:t>
      </w:r>
      <w:r>
        <w:rPr/>
        <w:t>своєю</w:t>
      </w:r>
      <w:r>
        <w:rPr>
          <w:spacing w:val="80"/>
          <w:w w:val="150"/>
        </w:rPr>
        <w:t xml:space="preserve"> </w:t>
      </w:r>
      <w:r>
        <w:rPr/>
        <w:t>величиною,</w:t>
      </w:r>
      <w:r>
        <w:rPr>
          <w:spacing w:val="80"/>
          <w:w w:val="150"/>
        </w:rPr>
        <w:t xml:space="preserve"> </w:t>
      </w:r>
      <w:r>
        <w:rPr/>
        <w:t>але протилежні за своїм знаком. Тому:</w:t>
      </w:r>
    </w:p>
    <w:p>
      <w:pPr>
        <w:pStyle w:val="Normal"/>
        <w:spacing w:lineRule="exact" w:line="371"/>
        <w:ind w:left="524" w:hanging="0"/>
        <w:jc w:val="center"/>
        <w:rPr>
          <w:i/>
          <w:i/>
          <w:sz w:val="15"/>
        </w:rPr>
      </w:pPr>
      <w:r>
        <mc:AlternateContent>
          <mc:Choice Requires="wps">
            <w:drawing>
              <wp:anchor behindDoc="0" distT="3810" distB="2540" distL="4445" distR="3175" simplePos="0" locked="0" layoutInCell="0" allowOverlap="1" relativeHeight="604">
                <wp:simplePos x="0" y="0"/>
                <wp:positionH relativeFrom="page">
                  <wp:posOffset>3966210</wp:posOffset>
                </wp:positionH>
                <wp:positionV relativeFrom="paragraph">
                  <wp:posOffset>229870</wp:posOffset>
                </wp:positionV>
                <wp:extent cx="476885" cy="1270"/>
                <wp:effectExtent l="4445" t="3810" r="3175" b="2540"/>
                <wp:wrapNone/>
                <wp:docPr id="163" name="Graphic 356"/>
                <a:graphic xmlns:a="http://schemas.openxmlformats.org/drawingml/2006/main">
                  <a:graphicData uri="http://schemas.microsoft.com/office/word/2010/wordprocessingShape">
                    <wps:wsp>
                      <wps:cNvSpPr/>
                      <wps:spPr>
                        <a:xfrm>
                          <a:off x="0" y="0"/>
                          <a:ext cx="477000" cy="1440"/>
                        </a:xfrm>
                        <a:custGeom>
                          <a:avLst/>
                          <a:gdLst>
                            <a:gd name="textAreaLeft" fmla="*/ 0 w 270360"/>
                            <a:gd name="textAreaRight" fmla="*/ 271080 w 270360"/>
                            <a:gd name="textAreaTop" fmla="*/ 0 h 720"/>
                            <a:gd name="textAreaBottom" fmla="*/ 1440 h 720"/>
                          </a:gdLst>
                          <a:ahLst/>
                          <a:rect l="textAreaLeft" t="textAreaTop" r="textAreaRight" b="textAreaBottom"/>
                          <a:pathLst>
                            <a:path w="476884" h="0">
                              <a:moveTo>
                                <a:pt x="0" y="0"/>
                              </a:moveTo>
                              <a:lnTo>
                                <a:pt x="476676" y="0"/>
                              </a:lnTo>
                            </a:path>
                          </a:pathLst>
                        </a:custGeom>
                        <a:noFill/>
                        <a:ln w="6767">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3810" distB="2540" distL="4445" distR="3175" simplePos="0" locked="0" layoutInCell="0" allowOverlap="1" relativeHeight="605">
                <wp:simplePos x="0" y="0"/>
                <wp:positionH relativeFrom="page">
                  <wp:posOffset>4728210</wp:posOffset>
                </wp:positionH>
                <wp:positionV relativeFrom="paragraph">
                  <wp:posOffset>229870</wp:posOffset>
                </wp:positionV>
                <wp:extent cx="220345" cy="1270"/>
                <wp:effectExtent l="4445" t="3810" r="3175" b="2540"/>
                <wp:wrapNone/>
                <wp:docPr id="164" name="Graphic 357"/>
                <a:graphic xmlns:a="http://schemas.openxmlformats.org/drawingml/2006/main">
                  <a:graphicData uri="http://schemas.microsoft.com/office/word/2010/wordprocessingShape">
                    <wps:wsp>
                      <wps:cNvSpPr/>
                      <wps:spPr>
                        <a:xfrm>
                          <a:off x="0" y="0"/>
                          <a:ext cx="220320" cy="1440"/>
                        </a:xfrm>
                        <a:custGeom>
                          <a:avLst/>
                          <a:gdLst>
                            <a:gd name="textAreaLeft" fmla="*/ 0 w 124920"/>
                            <a:gd name="textAreaRight" fmla="*/ 125640 w 124920"/>
                            <a:gd name="textAreaTop" fmla="*/ 0 h 720"/>
                            <a:gd name="textAreaBottom" fmla="*/ 1440 h 720"/>
                          </a:gdLst>
                          <a:ahLst/>
                          <a:rect l="textAreaLeft" t="textAreaTop" r="textAreaRight" b="textAreaBottom"/>
                          <a:pathLst>
                            <a:path w="220345" h="0">
                              <a:moveTo>
                                <a:pt x="0" y="0"/>
                              </a:moveTo>
                              <a:lnTo>
                                <a:pt x="219923" y="0"/>
                              </a:lnTo>
                            </a:path>
                          </a:pathLst>
                        </a:custGeom>
                        <a:noFill/>
                        <a:ln w="6767">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611">
                <wp:simplePos x="0" y="0"/>
                <wp:positionH relativeFrom="page">
                  <wp:posOffset>3728720</wp:posOffset>
                </wp:positionH>
                <wp:positionV relativeFrom="paragraph">
                  <wp:posOffset>226695</wp:posOffset>
                </wp:positionV>
                <wp:extent cx="48895" cy="106680"/>
                <wp:effectExtent l="0" t="0" r="0" b="0"/>
                <wp:wrapNone/>
                <wp:docPr id="165" name="Textbox 358"/>
                <a:graphic xmlns:a="http://schemas.openxmlformats.org/drawingml/2006/main">
                  <a:graphicData uri="http://schemas.microsoft.com/office/word/2010/wordprocessingShape">
                    <wps:wsp>
                      <wps:cNvSpPr/>
                      <wps:spPr>
                        <a:xfrm>
                          <a:off x="0" y="0"/>
                          <a:ext cx="48960" cy="106560"/>
                        </a:xfrm>
                        <a:prstGeom prst="rect">
                          <a:avLst/>
                        </a:prstGeom>
                        <a:noFill/>
                        <a:ln w="0">
                          <a:noFill/>
                        </a:ln>
                      </wps:spPr>
                      <wps:style>
                        <a:lnRef idx="0"/>
                        <a:fillRef idx="0"/>
                        <a:effectRef idx="0"/>
                        <a:fontRef idx="minor"/>
                      </wps:style>
                      <wps:txbx>
                        <w:txbxContent>
                          <w:p>
                            <w:pPr>
                              <w:pStyle w:val="Style21"/>
                              <w:spacing w:lineRule="exact" w:line="167"/>
                              <w:rPr>
                                <w:sz w:val="15"/>
                              </w:rPr>
                            </w:pPr>
                            <w:r>
                              <w:rPr>
                                <w:color w:val="000000"/>
                                <w:spacing w:val="-10"/>
                                <w:sz w:val="15"/>
                              </w:rPr>
                              <w:t>u</w:t>
                            </w:r>
                          </w:p>
                        </w:txbxContent>
                      </wps:txbx>
                      <wps:bodyPr lIns="0" rIns="0" tIns="0" bIns="0" anchor="t">
                        <a:noAutofit/>
                      </wps:bodyPr>
                    </wps:wsp>
                  </a:graphicData>
                </a:graphic>
              </wp:anchor>
            </w:drawing>
          </mc:Choice>
          <mc:Fallback>
            <w:pict>
              <v:rect id="shape_0" ID="Textbox 358" path="m0,0l-2147483645,0l-2147483645,-2147483646l0,-2147483646xe" stroked="f" o:allowincell="f" style="position:absolute;margin-left:293.6pt;margin-top:17.85pt;width:3.8pt;height:8.35pt;mso-wrap-style:square;v-text-anchor:top;mso-position-horizontal-relative:page">
                <v:fill o:detectmouseclick="t" on="false"/>
                <v:stroke color="#3465a4" joinstyle="round" endcap="flat"/>
                <v:textbox>
                  <w:txbxContent>
                    <w:p>
                      <w:pPr>
                        <w:pStyle w:val="Style21"/>
                        <w:spacing w:lineRule="exact" w:line="167"/>
                        <w:rPr>
                          <w:sz w:val="15"/>
                        </w:rPr>
                      </w:pPr>
                      <w:r>
                        <w:rPr>
                          <w:color w:val="000000"/>
                          <w:spacing w:val="-10"/>
                          <w:sz w:val="15"/>
                        </w:rPr>
                        <w:t>u</w:t>
                      </w:r>
                    </w:p>
                  </w:txbxContent>
                </v:textbox>
                <w10:wrap type="none"/>
              </v:rect>
            </w:pict>
          </mc:Fallback>
        </mc:AlternateContent>
      </w:r>
      <w:r>
        <w:rPr>
          <w:position w:val="-9"/>
          <w:sz w:val="26"/>
        </w:rPr>
        <w:t>K</w:t>
      </w:r>
      <w:r>
        <w:rPr>
          <w:spacing w:val="32"/>
          <w:position w:val="-9"/>
          <w:sz w:val="26"/>
        </w:rPr>
        <w:t xml:space="preserve">  </w:t>
      </w:r>
      <w:r>
        <w:rPr>
          <w:rFonts w:ascii="Symbol" w:hAnsi="Symbol"/>
          <w:position w:val="-9"/>
          <w:sz w:val="26"/>
        </w:rPr>
        <w:t></w:t>
      </w:r>
      <w:r>
        <w:rPr>
          <w:spacing w:val="31"/>
          <w:position w:val="-9"/>
          <w:sz w:val="26"/>
        </w:rPr>
        <w:t xml:space="preserve"> </w:t>
      </w:r>
      <w:r>
        <w:rPr>
          <w:i/>
          <w:position w:val="7"/>
          <w:sz w:val="26"/>
        </w:rPr>
        <w:t>І</w:t>
      </w:r>
      <w:r>
        <w:rPr>
          <w:i/>
          <w:sz w:val="15"/>
        </w:rPr>
        <w:t>зз</w:t>
      </w:r>
      <w:r>
        <w:rPr>
          <w:i/>
          <w:spacing w:val="26"/>
          <w:sz w:val="15"/>
        </w:rPr>
        <w:t xml:space="preserve"> </w:t>
      </w:r>
      <w:r>
        <w:rPr>
          <w:rFonts w:ascii="Symbol" w:hAnsi="Symbol"/>
          <w:position w:val="7"/>
          <w:sz w:val="26"/>
        </w:rPr>
        <w:t></w:t>
      </w:r>
      <w:r>
        <w:rPr>
          <w:spacing w:val="-17"/>
          <w:position w:val="7"/>
          <w:sz w:val="26"/>
        </w:rPr>
        <w:t xml:space="preserve"> </w:t>
      </w:r>
      <w:r>
        <w:rPr>
          <w:i/>
          <w:position w:val="7"/>
          <w:sz w:val="26"/>
        </w:rPr>
        <w:t>R</w:t>
      </w:r>
      <w:r>
        <w:rPr>
          <w:i/>
          <w:sz w:val="15"/>
        </w:rPr>
        <w:t>зз</w:t>
      </w:r>
      <w:r>
        <w:rPr>
          <w:i/>
          <w:spacing w:val="74"/>
          <w:sz w:val="15"/>
        </w:rPr>
        <w:t xml:space="preserve"> </w:t>
      </w:r>
      <w:r>
        <w:rPr>
          <w:rFonts w:ascii="Symbol" w:hAnsi="Symbol"/>
          <w:position w:val="-9"/>
          <w:sz w:val="26"/>
        </w:rPr>
        <w:t></w:t>
      </w:r>
      <w:r>
        <w:rPr>
          <w:spacing w:val="-25"/>
          <w:position w:val="-9"/>
          <w:sz w:val="26"/>
        </w:rPr>
        <w:t xml:space="preserve"> </w:t>
      </w:r>
      <w:r>
        <w:rPr>
          <w:rFonts w:ascii="Symbol" w:hAnsi="Symbol"/>
          <w:position w:val="-9"/>
          <w:sz w:val="26"/>
        </w:rPr>
        <w:t></w:t>
      </w:r>
      <w:r>
        <w:rPr>
          <w:spacing w:val="18"/>
          <w:position w:val="-9"/>
          <w:sz w:val="26"/>
        </w:rPr>
        <w:t xml:space="preserve"> </w:t>
      </w:r>
      <w:r>
        <w:rPr>
          <w:i/>
          <w:spacing w:val="-5"/>
          <w:position w:val="7"/>
          <w:sz w:val="26"/>
        </w:rPr>
        <w:t>R</w:t>
      </w:r>
      <w:r>
        <w:rPr>
          <w:i/>
          <w:spacing w:val="-5"/>
          <w:sz w:val="15"/>
        </w:rPr>
        <w:t>зз</w:t>
      </w:r>
    </w:p>
    <w:p>
      <w:pPr>
        <w:pStyle w:val="Normal"/>
        <w:tabs>
          <w:tab w:val="clear" w:pos="720"/>
          <w:tab w:val="left" w:pos="2342" w:leader="none"/>
        </w:tabs>
        <w:spacing w:lineRule="exact" w:line="363"/>
        <w:ind w:left="1184" w:hanging="0"/>
        <w:jc w:val="center"/>
        <w:rPr>
          <w:sz w:val="15"/>
        </w:rPr>
      </w:pPr>
      <w:r>
        <w:rPr>
          <w:i/>
          <w:position w:val="-6"/>
          <w:sz w:val="26"/>
        </w:rPr>
        <w:t>І</w:t>
      </w:r>
      <w:r>
        <w:rPr>
          <w:position w:val="-6"/>
          <w:sz w:val="15"/>
        </w:rPr>
        <w:t>1</w:t>
      </w:r>
      <w:r>
        <w:rPr>
          <w:spacing w:val="9"/>
          <w:position w:val="-6"/>
          <w:sz w:val="15"/>
        </w:rPr>
        <w:t xml:space="preserve"> </w:t>
      </w:r>
      <w:r>
        <w:rPr>
          <w:rFonts w:ascii="Symbol" w:hAnsi="Symbol"/>
          <w:sz w:val="26"/>
        </w:rPr>
        <w:t></w:t>
      </w:r>
      <w:r>
        <w:rPr>
          <w:spacing w:val="-19"/>
          <w:sz w:val="26"/>
        </w:rPr>
        <w:t xml:space="preserve"> </w:t>
      </w:r>
      <w:r>
        <w:rPr>
          <w:i/>
          <w:spacing w:val="-5"/>
          <w:sz w:val="26"/>
        </w:rPr>
        <w:t>R</w:t>
      </w:r>
      <w:r>
        <w:rPr>
          <w:spacing w:val="-5"/>
          <w:position w:val="-6"/>
          <w:sz w:val="15"/>
        </w:rPr>
        <w:t>1</w:t>
      </w:r>
      <w:r>
        <w:rPr>
          <w:position w:val="-6"/>
          <w:sz w:val="15"/>
        </w:rPr>
        <w:tab/>
      </w:r>
      <w:r>
        <w:rPr>
          <w:i/>
          <w:spacing w:val="-5"/>
          <w:sz w:val="26"/>
        </w:rPr>
        <w:t>R</w:t>
      </w:r>
      <w:r>
        <w:rPr>
          <w:spacing w:val="-5"/>
          <w:position w:val="-6"/>
          <w:sz w:val="15"/>
        </w:rPr>
        <w:t>1</w:t>
      </w:r>
    </w:p>
    <w:p>
      <w:pPr>
        <w:pStyle w:val="Style15"/>
        <w:spacing w:before="186" w:after="0"/>
        <w:ind w:left="1430" w:hanging="0"/>
        <w:rPr/>
      </w:pPr>
      <w:r>
        <w:rPr>
          <w:spacing w:val="-2"/>
        </w:rPr>
        <w:t>Звідси:</w:t>
      </w:r>
    </w:p>
    <w:p>
      <w:pPr>
        <w:pStyle w:val="Normal"/>
        <w:spacing w:before="163" w:after="0"/>
        <w:ind w:left="625" w:hanging="0"/>
        <w:jc w:val="center"/>
        <w:rPr>
          <w:sz w:val="28"/>
        </w:rPr>
      </w:pPr>
      <w:r>
        <w:rPr>
          <w:i/>
          <w:sz w:val="24"/>
        </w:rPr>
        <w:t>R</w:t>
      </w:r>
      <w:r>
        <w:rPr>
          <w:i/>
          <w:position w:val="-5"/>
          <w:sz w:val="14"/>
        </w:rPr>
        <w:t>зз</w:t>
      </w:r>
      <w:r>
        <w:rPr>
          <w:i/>
          <w:spacing w:val="43"/>
          <w:position w:val="-5"/>
          <w:sz w:val="14"/>
        </w:rPr>
        <w:t xml:space="preserve"> </w:t>
      </w:r>
      <w:r>
        <w:rPr>
          <w:rFonts w:ascii="Symbol" w:hAnsi="Symbol"/>
          <w:sz w:val="24"/>
        </w:rPr>
        <w:t></w:t>
      </w:r>
      <w:r>
        <w:rPr>
          <w:spacing w:val="-6"/>
          <w:sz w:val="24"/>
        </w:rPr>
        <w:t xml:space="preserve"> </w:t>
      </w:r>
      <w:r>
        <w:rPr>
          <w:rFonts w:ascii="Symbol" w:hAnsi="Symbol"/>
          <w:sz w:val="24"/>
        </w:rPr>
        <w:t></w:t>
      </w:r>
      <w:r>
        <w:rPr>
          <w:i/>
          <w:sz w:val="24"/>
        </w:rPr>
        <w:t>R</w:t>
      </w:r>
      <w:r>
        <w:rPr>
          <w:position w:val="-5"/>
          <w:sz w:val="14"/>
        </w:rPr>
        <w:t>1</w:t>
      </w:r>
      <w:r>
        <w:rPr>
          <w:spacing w:val="10"/>
          <w:position w:val="-5"/>
          <w:sz w:val="14"/>
        </w:rPr>
        <w:t xml:space="preserve"> </w:t>
      </w:r>
      <w:r>
        <w:rPr>
          <w:rFonts w:ascii="Symbol" w:hAnsi="Symbol"/>
          <w:sz w:val="24"/>
        </w:rPr>
        <w:t></w:t>
      </w:r>
      <w:r>
        <w:rPr>
          <w:spacing w:val="-17"/>
          <w:sz w:val="24"/>
        </w:rPr>
        <w:t xml:space="preserve"> </w:t>
      </w:r>
      <w:r>
        <w:rPr>
          <w:i/>
          <w:sz w:val="24"/>
        </w:rPr>
        <w:t>K</w:t>
      </w:r>
      <w:r>
        <w:rPr>
          <w:i/>
          <w:position w:val="-5"/>
          <w:sz w:val="14"/>
        </w:rPr>
        <w:t>u</w:t>
      </w:r>
      <w:r>
        <w:rPr>
          <w:i/>
          <w:spacing w:val="19"/>
          <w:position w:val="-5"/>
          <w:sz w:val="14"/>
        </w:rPr>
        <w:t xml:space="preserve"> </w:t>
      </w:r>
      <w:r>
        <w:rPr>
          <w:sz w:val="28"/>
        </w:rPr>
        <w:t>,</w:t>
      </w:r>
      <w:r>
        <w:rPr>
          <w:spacing w:val="-1"/>
          <w:sz w:val="28"/>
        </w:rPr>
        <w:t xml:space="preserve"> </w:t>
      </w:r>
      <w:r>
        <w:rPr>
          <w:spacing w:val="-5"/>
          <w:sz w:val="28"/>
        </w:rPr>
        <w:t>Ом</w:t>
      </w:r>
    </w:p>
    <w:p>
      <w:pPr>
        <w:pStyle w:val="Normal"/>
        <w:spacing w:before="134" w:after="0"/>
        <w:ind w:left="630" w:hanging="0"/>
        <w:jc w:val="center"/>
        <w:rPr>
          <w:sz w:val="28"/>
        </w:rPr>
      </w:pPr>
      <w:r>
        <w:rPr>
          <w:i/>
          <w:spacing w:val="-2"/>
          <w:sz w:val="25"/>
        </w:rPr>
        <w:t>R</w:t>
      </w:r>
      <w:r>
        <w:rPr>
          <w:i/>
          <w:spacing w:val="-2"/>
          <w:position w:val="-5"/>
          <w:sz w:val="15"/>
        </w:rPr>
        <w:t>зз</w:t>
      </w:r>
      <w:r>
        <w:rPr>
          <w:i/>
          <w:spacing w:val="35"/>
          <w:position w:val="-5"/>
          <w:sz w:val="15"/>
        </w:rPr>
        <w:t xml:space="preserve"> </w:t>
      </w:r>
      <w:r>
        <w:rPr>
          <w:rFonts w:ascii="Symbol" w:hAnsi="Symbol"/>
          <w:spacing w:val="-2"/>
          <w:sz w:val="25"/>
        </w:rPr>
        <w:t></w:t>
      </w:r>
      <w:r>
        <w:rPr>
          <w:spacing w:val="-14"/>
          <w:sz w:val="25"/>
        </w:rPr>
        <w:t xml:space="preserve"> </w:t>
      </w:r>
      <w:r>
        <w:rPr>
          <w:rFonts w:ascii="Symbol" w:hAnsi="Symbol"/>
          <w:spacing w:val="-2"/>
          <w:sz w:val="25"/>
        </w:rPr>
        <w:t></w:t>
      </w:r>
      <w:r>
        <w:rPr>
          <w:spacing w:val="-2"/>
          <w:sz w:val="25"/>
        </w:rPr>
        <w:t>1</w:t>
      </w:r>
      <w:r>
        <w:rPr>
          <w:rFonts w:ascii="Symbol" w:hAnsi="Symbol"/>
          <w:spacing w:val="-2"/>
          <w:sz w:val="25"/>
        </w:rPr>
        <w:t></w:t>
      </w:r>
      <w:r>
        <w:rPr>
          <w:spacing w:val="-2"/>
          <w:sz w:val="25"/>
        </w:rPr>
        <w:t>10</w:t>
      </w:r>
      <w:r>
        <w:rPr>
          <w:spacing w:val="-2"/>
          <w:sz w:val="25"/>
          <w:vertAlign w:val="superscript"/>
        </w:rPr>
        <w:t>3</w:t>
      </w:r>
      <w:r>
        <w:rPr>
          <w:spacing w:val="-13"/>
          <w:sz w:val="25"/>
        </w:rPr>
        <w:t xml:space="preserve"> </w:t>
      </w:r>
      <w:r>
        <w:rPr>
          <w:rFonts w:ascii="Symbol" w:hAnsi="Symbol"/>
          <w:spacing w:val="-2"/>
          <w:sz w:val="25"/>
        </w:rPr>
        <w:t></w:t>
      </w:r>
      <w:r>
        <w:rPr>
          <w:spacing w:val="-34"/>
          <w:sz w:val="25"/>
        </w:rPr>
        <w:t xml:space="preserve"> </w:t>
      </w:r>
      <w:r>
        <w:rPr>
          <w:rFonts w:ascii="Symbol" w:hAnsi="Symbol"/>
          <w:spacing w:val="-2"/>
          <w:sz w:val="33"/>
        </w:rPr>
        <w:t></w:t>
      </w:r>
      <w:r>
        <w:rPr>
          <w:rFonts w:ascii="Symbol" w:hAnsi="Symbol"/>
          <w:spacing w:val="-2"/>
          <w:sz w:val="25"/>
        </w:rPr>
        <w:t></w:t>
      </w:r>
      <w:r>
        <w:rPr>
          <w:spacing w:val="-23"/>
          <w:sz w:val="25"/>
        </w:rPr>
        <w:t xml:space="preserve"> </w:t>
      </w:r>
      <w:r>
        <w:rPr>
          <w:spacing w:val="-2"/>
          <w:sz w:val="25"/>
        </w:rPr>
        <w:t>20</w:t>
      </w:r>
      <w:r>
        <w:rPr>
          <w:rFonts w:ascii="Symbol" w:hAnsi="Symbol"/>
          <w:spacing w:val="-2"/>
          <w:sz w:val="33"/>
        </w:rPr>
        <w:t></w:t>
      </w:r>
      <w:r>
        <w:rPr>
          <w:spacing w:val="-49"/>
          <w:sz w:val="33"/>
        </w:rPr>
        <w:t xml:space="preserve"> </w:t>
      </w:r>
      <w:r>
        <w:rPr>
          <w:rFonts w:ascii="Symbol" w:hAnsi="Symbol"/>
          <w:spacing w:val="-2"/>
          <w:sz w:val="25"/>
        </w:rPr>
        <w:t></w:t>
      </w:r>
      <w:r>
        <w:rPr>
          <w:spacing w:val="-14"/>
          <w:sz w:val="25"/>
        </w:rPr>
        <w:t xml:space="preserve"> </w:t>
      </w:r>
      <w:r>
        <w:rPr>
          <w:spacing w:val="-2"/>
          <w:sz w:val="25"/>
        </w:rPr>
        <w:t>20</w:t>
      </w:r>
      <w:r>
        <w:rPr>
          <w:rFonts w:ascii="Symbol" w:hAnsi="Symbol"/>
          <w:spacing w:val="-2"/>
          <w:sz w:val="25"/>
        </w:rPr>
        <w:t></w:t>
      </w:r>
      <w:r>
        <w:rPr>
          <w:spacing w:val="-2"/>
          <w:sz w:val="25"/>
        </w:rPr>
        <w:t>10</w:t>
      </w:r>
      <w:r>
        <w:rPr>
          <w:spacing w:val="-2"/>
          <w:sz w:val="25"/>
          <w:vertAlign w:val="superscript"/>
        </w:rPr>
        <w:t>3</w:t>
      </w:r>
      <w:r>
        <w:rPr>
          <w:spacing w:val="-29"/>
          <w:sz w:val="25"/>
        </w:rPr>
        <w:t xml:space="preserve"> </w:t>
      </w:r>
      <w:r>
        <w:rPr>
          <w:spacing w:val="-5"/>
          <w:sz w:val="28"/>
        </w:rPr>
        <w:t>Ом</w:t>
      </w:r>
    </w:p>
    <w:p>
      <w:pPr>
        <w:pStyle w:val="Style15"/>
        <w:spacing w:lineRule="auto" w:line="360" w:before="190" w:after="0"/>
        <w:ind w:left="710" w:right="964" w:firstLine="719"/>
        <w:rPr/>
      </w:pPr>
      <w:r>
        <w:rPr/>
        <w:t>Оскільки</w:t>
      </w:r>
      <w:r>
        <w:rPr>
          <w:spacing w:val="80"/>
        </w:rPr>
        <w:t xml:space="preserve"> </w:t>
      </w:r>
      <w:r>
        <w:rPr/>
        <w:t>потенціал</w:t>
      </w:r>
      <w:r>
        <w:rPr>
          <w:spacing w:val="80"/>
        </w:rPr>
        <w:t xml:space="preserve"> </w:t>
      </w:r>
      <w:r>
        <w:rPr/>
        <w:t>інвертую</w:t>
      </w:r>
      <w:r>
        <w:rPr>
          <w:spacing w:val="80"/>
        </w:rPr>
        <w:t xml:space="preserve"> </w:t>
      </w:r>
      <w:r>
        <w:rPr/>
        <w:t>чого</w:t>
      </w:r>
      <w:r>
        <w:rPr>
          <w:spacing w:val="80"/>
        </w:rPr>
        <w:t xml:space="preserve"> </w:t>
      </w:r>
      <w:r>
        <w:rPr/>
        <w:t>входу</w:t>
      </w:r>
      <w:r>
        <w:rPr>
          <w:spacing w:val="80"/>
        </w:rPr>
        <w:t xml:space="preserve"> </w:t>
      </w:r>
      <w:r>
        <w:rPr/>
        <w:t>ОП</w:t>
      </w:r>
      <w:r>
        <w:rPr>
          <w:spacing w:val="80"/>
        </w:rPr>
        <w:t xml:space="preserve"> </w:t>
      </w:r>
      <w:r>
        <w:rPr/>
        <w:t>дорівнює</w:t>
      </w:r>
      <w:r>
        <w:rPr>
          <w:spacing w:val="80"/>
        </w:rPr>
        <w:t xml:space="preserve"> </w:t>
      </w:r>
      <w:r>
        <w:rPr/>
        <w:t>0,</w:t>
      </w:r>
      <w:r>
        <w:rPr>
          <w:spacing w:val="80"/>
        </w:rPr>
        <w:t xml:space="preserve"> </w:t>
      </w:r>
      <w:r>
        <w:rPr/>
        <w:t>можна</w:t>
      </w:r>
      <w:r>
        <w:rPr>
          <w:spacing w:val="80"/>
        </w:rPr>
        <w:t xml:space="preserve"> </w:t>
      </w:r>
      <w:r>
        <w:rPr/>
        <w:t>стверджувати, що:</w:t>
      </w:r>
    </w:p>
    <w:p>
      <w:pPr>
        <w:pStyle w:val="Normal"/>
        <w:spacing w:lineRule="auto" w:line="156" w:before="43" w:after="0"/>
        <w:ind w:left="618" w:hanging="0"/>
        <w:jc w:val="center"/>
        <w:rPr>
          <w:sz w:val="28"/>
        </w:rPr>
      </w:pPr>
      <w:r>
        <mc:AlternateContent>
          <mc:Choice Requires="wps">
            <w:drawing>
              <wp:anchor behindDoc="1" distT="3810" distB="2540" distL="4445" distR="3175" simplePos="0" locked="0" layoutInCell="0" allowOverlap="1" relativeHeight="674">
                <wp:simplePos x="0" y="0"/>
                <wp:positionH relativeFrom="page">
                  <wp:posOffset>4169410</wp:posOffset>
                </wp:positionH>
                <wp:positionV relativeFrom="paragraph">
                  <wp:posOffset>229870</wp:posOffset>
                </wp:positionV>
                <wp:extent cx="266065" cy="1270"/>
                <wp:effectExtent l="4445" t="3810" r="3175" b="2540"/>
                <wp:wrapNone/>
                <wp:docPr id="167" name="Graphic 359"/>
                <a:graphic xmlns:a="http://schemas.openxmlformats.org/drawingml/2006/main">
                  <a:graphicData uri="http://schemas.microsoft.com/office/word/2010/wordprocessingShape">
                    <wps:wsp>
                      <wps:cNvSpPr/>
                      <wps:spPr>
                        <a:xfrm>
                          <a:off x="0" y="0"/>
                          <a:ext cx="266040" cy="1440"/>
                        </a:xfrm>
                        <a:custGeom>
                          <a:avLst/>
                          <a:gdLst>
                            <a:gd name="textAreaLeft" fmla="*/ 0 w 150840"/>
                            <a:gd name="textAreaRight" fmla="*/ 151560 w 150840"/>
                            <a:gd name="textAreaTop" fmla="*/ 0 h 720"/>
                            <a:gd name="textAreaBottom" fmla="*/ 1440 h 720"/>
                          </a:gdLst>
                          <a:ahLst/>
                          <a:rect l="textAreaLeft" t="textAreaTop" r="textAreaRight" b="textAreaBottom"/>
                          <a:pathLst>
                            <a:path w="266065" h="0">
                              <a:moveTo>
                                <a:pt x="0" y="0"/>
                              </a:moveTo>
                              <a:lnTo>
                                <a:pt x="265700" y="0"/>
                              </a:lnTo>
                            </a:path>
                          </a:pathLst>
                        </a:custGeom>
                        <a:noFill/>
                        <a:ln w="7449">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675">
                <wp:simplePos x="0" y="0"/>
                <wp:positionH relativeFrom="page">
                  <wp:posOffset>3942080</wp:posOffset>
                </wp:positionH>
                <wp:positionV relativeFrom="paragraph">
                  <wp:posOffset>226695</wp:posOffset>
                </wp:positionV>
                <wp:extent cx="49530" cy="111760"/>
                <wp:effectExtent l="0" t="0" r="0" b="0"/>
                <wp:wrapNone/>
                <wp:docPr id="168" name="Textbox 360"/>
                <a:graphic xmlns:a="http://schemas.openxmlformats.org/drawingml/2006/main">
                  <a:graphicData uri="http://schemas.microsoft.com/office/word/2010/wordprocessingShape">
                    <wps:wsp>
                      <wps:cNvSpPr/>
                      <wps:spPr>
                        <a:xfrm>
                          <a:off x="0" y="0"/>
                          <a:ext cx="49680" cy="111600"/>
                        </a:xfrm>
                        <a:prstGeom prst="rect">
                          <a:avLst/>
                        </a:prstGeom>
                        <a:noFill/>
                        <a:ln w="0">
                          <a:noFill/>
                        </a:ln>
                      </wps:spPr>
                      <wps:style>
                        <a:lnRef idx="0"/>
                        <a:fillRef idx="0"/>
                        <a:effectRef idx="0"/>
                        <a:fontRef idx="minor"/>
                      </wps:style>
                      <wps:txbx>
                        <w:txbxContent>
                          <w:p>
                            <w:pPr>
                              <w:pStyle w:val="Style21"/>
                              <w:spacing w:lineRule="exact" w:line="176"/>
                              <w:rPr>
                                <w:sz w:val="16"/>
                              </w:rPr>
                            </w:pPr>
                            <w:r>
                              <w:rPr>
                                <w:color w:val="000000"/>
                                <w:spacing w:val="-12"/>
                                <w:position w:val="-14"/>
                                <w:sz w:val="16"/>
                              </w:rPr>
                              <w:t>1</w:t>
                            </w:r>
                          </w:p>
                        </w:txbxContent>
                      </wps:txbx>
                      <wps:bodyPr lIns="0" rIns="0" tIns="0" bIns="0" anchor="t">
                        <a:noAutofit/>
                      </wps:bodyPr>
                    </wps:wsp>
                  </a:graphicData>
                </a:graphic>
              </wp:anchor>
            </w:drawing>
          </mc:Choice>
          <mc:Fallback>
            <w:pict>
              <v:rect id="shape_0" ID="Textbox 360" path="m0,0l-2147483645,0l-2147483645,-2147483646l0,-2147483646xe" stroked="f" o:allowincell="f" style="position:absolute;margin-left:310.4pt;margin-top:17.85pt;width:3.85pt;height:8.75pt;mso-wrap-style:square;v-text-anchor:top;mso-position-horizontal-relative:page">
                <v:fill o:detectmouseclick="t" on="false"/>
                <v:stroke color="#3465a4" joinstyle="round" endcap="flat"/>
                <v:textbox>
                  <w:txbxContent>
                    <w:p>
                      <w:pPr>
                        <w:pStyle w:val="Style21"/>
                        <w:spacing w:lineRule="exact" w:line="176"/>
                        <w:rPr>
                          <w:sz w:val="16"/>
                        </w:rPr>
                      </w:pPr>
                      <w:r>
                        <w:rPr>
                          <w:color w:val="000000"/>
                          <w:spacing w:val="-12"/>
                          <w:position w:val="-14"/>
                          <w:sz w:val="16"/>
                        </w:rPr>
                        <w:t>1</w:t>
                      </w:r>
                    </w:p>
                  </w:txbxContent>
                </v:textbox>
                <w10:wrap type="none"/>
              </v:rect>
            </w:pict>
          </mc:Fallback>
        </mc:AlternateContent>
      </w:r>
      <w:r>
        <w:rPr>
          <w:position w:val="-10"/>
          <w:sz w:val="27"/>
        </w:rPr>
        <w:t>I</w:t>
      </w:r>
      <w:r>
        <w:rPr>
          <w:spacing w:val="71"/>
          <w:position w:val="-10"/>
          <w:sz w:val="27"/>
        </w:rPr>
        <w:t xml:space="preserve"> </w:t>
      </w:r>
      <w:r>
        <w:rPr>
          <w:rFonts w:ascii="Symbol" w:hAnsi="Symbol"/>
          <w:position w:val="-10"/>
          <w:sz w:val="27"/>
        </w:rPr>
        <w:t></w:t>
      </w:r>
      <w:r>
        <w:rPr>
          <w:spacing w:val="20"/>
          <w:position w:val="-10"/>
          <w:sz w:val="27"/>
        </w:rPr>
        <w:t xml:space="preserve"> </w:t>
      </w:r>
      <w:r>
        <w:rPr>
          <w:position w:val="7"/>
          <w:sz w:val="27"/>
        </w:rPr>
        <w:t>U</w:t>
      </w:r>
      <w:r>
        <w:rPr>
          <w:sz w:val="16"/>
        </w:rPr>
        <w:t>вх</w:t>
      </w:r>
      <w:r>
        <w:rPr>
          <w:spacing w:val="59"/>
          <w:sz w:val="16"/>
        </w:rPr>
        <w:t xml:space="preserve"> </w:t>
      </w:r>
      <w:r>
        <w:rPr>
          <w:position w:val="-14"/>
          <w:sz w:val="28"/>
        </w:rPr>
        <w:t>,</w:t>
      </w:r>
      <w:r>
        <w:rPr>
          <w:spacing w:val="-1"/>
          <w:position w:val="-14"/>
          <w:sz w:val="28"/>
        </w:rPr>
        <w:t xml:space="preserve"> </w:t>
      </w:r>
      <w:r>
        <w:rPr>
          <w:spacing w:val="-10"/>
          <w:position w:val="-14"/>
          <w:sz w:val="28"/>
        </w:rPr>
        <w:t>А</w:t>
      </w:r>
    </w:p>
    <w:p>
      <w:pPr>
        <w:pStyle w:val="Normal"/>
        <w:spacing w:lineRule="exact" w:line="109"/>
        <w:ind w:left="562" w:hanging="0"/>
        <w:jc w:val="center"/>
        <w:rPr>
          <w:sz w:val="27"/>
        </w:rPr>
      </w:pPr>
      <w:r>
        <w:rPr>
          <w:spacing w:val="-10"/>
          <w:sz w:val="27"/>
        </w:rPr>
        <w:t>R</w:t>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215" w:after="0"/>
        <w:rPr>
          <w:sz w:val="27"/>
        </w:rPr>
      </w:pPr>
      <w:r>
        <w:rPr>
          <w:sz w:val="27"/>
        </w:rPr>
      </w:r>
    </w:p>
    <w:p>
      <w:pPr>
        <w:pStyle w:val="Normal"/>
        <w:spacing w:before="1" w:after="0"/>
        <w:jc w:val="right"/>
        <w:rPr>
          <w:rFonts w:ascii="Symbol" w:hAnsi="Symbol"/>
          <w:sz w:val="27"/>
        </w:rPr>
      </w:pPr>
      <w:r>
        <w:rPr>
          <w:sz w:val="27"/>
        </w:rPr>
        <w:t>I</w:t>
      </w:r>
      <w:r>
        <w:rPr>
          <w:position w:val="-6"/>
          <w:sz w:val="16"/>
        </w:rPr>
        <w:t>1</w:t>
      </w:r>
      <w:r>
        <w:rPr>
          <w:spacing w:val="14"/>
          <w:position w:val="-6"/>
          <w:sz w:val="16"/>
        </w:rPr>
        <w:t xml:space="preserve"> </w:t>
      </w:r>
      <w:r>
        <w:rPr>
          <w:rFonts w:ascii="Symbol" w:hAnsi="Symbol"/>
          <w:spacing w:val="-10"/>
          <w:sz w:val="27"/>
        </w:rPr>
        <w:t></w:t>
      </w:r>
    </w:p>
    <w:p>
      <w:pPr>
        <w:pStyle w:val="Style15"/>
        <w:spacing w:before="41" w:after="0"/>
        <w:rPr>
          <w:rFonts w:ascii="Symbol" w:hAnsi="Symbol"/>
          <w:sz w:val="27"/>
        </w:rPr>
      </w:pPr>
      <w:r>
        <w:br w:type="column"/>
      </w:r>
      <w:r>
        <w:rPr>
          <w:rFonts w:ascii="Symbol" w:hAnsi="Symbol"/>
          <w:sz w:val="27"/>
        </w:rPr>
      </w:r>
    </w:p>
    <w:p>
      <w:pPr>
        <w:pStyle w:val="Normal"/>
        <w:ind w:left="87" w:hanging="0"/>
        <w:rPr>
          <w:sz w:val="27"/>
        </w:rPr>
      </w:pPr>
      <w:r>
        <w:rPr>
          <w:spacing w:val="-4"/>
          <w:sz w:val="27"/>
        </w:rPr>
        <w:t>0,15</w:t>
      </w:r>
    </w:p>
    <w:p>
      <w:pPr>
        <w:pStyle w:val="Normal"/>
        <w:spacing w:before="59" w:after="0"/>
        <w:ind w:left="12" w:hanging="0"/>
        <w:rPr>
          <w:sz w:val="27"/>
        </w:rPr>
      </w:pPr>
      <w:r>
        <mc:AlternateContent>
          <mc:Choice Requires="wps">
            <w:drawing>
              <wp:anchor behindDoc="0" distT="3810" distB="2540" distL="3810" distR="3810" simplePos="0" locked="0" layoutInCell="0" allowOverlap="1" relativeHeight="606">
                <wp:simplePos x="0" y="0"/>
                <wp:positionH relativeFrom="page">
                  <wp:posOffset>3768725</wp:posOffset>
                </wp:positionH>
                <wp:positionV relativeFrom="paragraph">
                  <wp:posOffset>30480</wp:posOffset>
                </wp:positionV>
                <wp:extent cx="372110" cy="1270"/>
                <wp:effectExtent l="3810" t="3810" r="3810" b="2540"/>
                <wp:wrapNone/>
                <wp:docPr id="170" name="Graphic 361"/>
                <a:graphic xmlns:a="http://schemas.openxmlformats.org/drawingml/2006/main">
                  <a:graphicData uri="http://schemas.microsoft.com/office/word/2010/wordprocessingShape">
                    <wps:wsp>
                      <wps:cNvSpPr/>
                      <wps:spPr>
                        <a:xfrm>
                          <a:off x="0" y="0"/>
                          <a:ext cx="372240" cy="1440"/>
                        </a:xfrm>
                        <a:custGeom>
                          <a:avLst/>
                          <a:gdLst>
                            <a:gd name="textAreaLeft" fmla="*/ 0 w 210960"/>
                            <a:gd name="textAreaRight" fmla="*/ 211680 w 210960"/>
                            <a:gd name="textAreaTop" fmla="*/ 0 h 720"/>
                            <a:gd name="textAreaBottom" fmla="*/ 1440 h 720"/>
                          </a:gdLst>
                          <a:ahLst/>
                          <a:rect l="textAreaLeft" t="textAreaTop" r="textAreaRight" b="textAreaBottom"/>
                          <a:pathLst>
                            <a:path w="372110" h="0">
                              <a:moveTo>
                                <a:pt x="0" y="0"/>
                              </a:moveTo>
                              <a:lnTo>
                                <a:pt x="372074"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r>
        <w:rPr>
          <w:spacing w:val="-2"/>
          <w:sz w:val="27"/>
        </w:rPr>
        <w:t>1</w:t>
      </w:r>
      <w:r>
        <w:rPr>
          <w:rFonts w:ascii="Symbol" w:hAnsi="Symbol"/>
          <w:spacing w:val="-2"/>
          <w:sz w:val="27"/>
        </w:rPr>
        <w:t></w:t>
      </w:r>
      <w:r>
        <w:rPr>
          <w:spacing w:val="-2"/>
          <w:sz w:val="27"/>
        </w:rPr>
        <w:t>10</w:t>
      </w:r>
      <w:r>
        <w:rPr>
          <w:spacing w:val="-2"/>
          <w:sz w:val="27"/>
          <w:vertAlign w:val="superscript"/>
        </w:rPr>
        <w:t>3</w:t>
      </w:r>
    </w:p>
    <w:p>
      <w:pPr>
        <w:pStyle w:val="Normal"/>
        <w:spacing w:lineRule="exact" w:line="176"/>
        <w:ind w:left="296" w:hanging="0"/>
        <w:rPr>
          <w:sz w:val="16"/>
        </w:rPr>
      </w:pPr>
      <w:r>
        <w:br w:type="column"/>
      </w:r>
      <w:r>
        <w:rPr>
          <w:spacing w:val="-10"/>
          <w:sz w:val="16"/>
        </w:rPr>
        <w:t>1</w:t>
      </w:r>
    </w:p>
    <w:p>
      <w:pPr>
        <w:pStyle w:val="Style15"/>
        <w:spacing w:before="166" w:after="0"/>
        <w:rPr>
          <w:sz w:val="16"/>
        </w:rPr>
      </w:pPr>
      <w:r>
        <w:rPr>
          <w:sz w:val="16"/>
        </w:rPr>
      </w:r>
    </w:p>
    <w:p>
      <w:pPr>
        <w:pStyle w:val="Normal"/>
        <w:ind w:left="59" w:hanging="0"/>
        <w:rPr>
          <w:sz w:val="28"/>
        </w:rPr>
      </w:pPr>
      <w:r>
        <w:rPr>
          <w:rFonts w:ascii="Symbol" w:hAnsi="Symbol"/>
          <w:spacing w:val="-4"/>
          <w:position w:val="-3"/>
          <w:sz w:val="27"/>
        </w:rPr>
        <w:t></w:t>
      </w:r>
      <w:r>
        <w:rPr>
          <w:spacing w:val="-5"/>
          <w:sz w:val="27"/>
        </w:rPr>
        <w:t xml:space="preserve"> </w:t>
      </w:r>
      <w:r>
        <w:rPr>
          <w:spacing w:val="-4"/>
          <w:sz w:val="27"/>
        </w:rPr>
        <w:t>0,15</w:t>
      </w:r>
      <w:r>
        <w:rPr>
          <w:rFonts w:ascii="Symbol" w:hAnsi="Symbol"/>
          <w:spacing w:val="-4"/>
          <w:sz w:val="27"/>
        </w:rPr>
        <w:t></w:t>
      </w:r>
      <w:r>
        <w:rPr>
          <w:spacing w:val="-4"/>
          <w:sz w:val="27"/>
        </w:rPr>
        <w:t>10</w:t>
      </w:r>
      <w:r>
        <w:rPr>
          <w:rFonts w:ascii="Symbol" w:hAnsi="Symbol"/>
          <w:spacing w:val="-4"/>
          <w:sz w:val="27"/>
          <w:vertAlign w:val="superscript"/>
        </w:rPr>
        <w:t></w:t>
      </w:r>
      <w:r>
        <w:rPr>
          <w:spacing w:val="-4"/>
          <w:sz w:val="27"/>
          <w:vertAlign w:val="superscript"/>
        </w:rPr>
        <w:t>3</w:t>
      </w:r>
      <w:r>
        <w:rPr>
          <w:spacing w:val="-19"/>
          <w:sz w:val="27"/>
        </w:rPr>
        <w:t xml:space="preserve"> </w:t>
      </w:r>
      <w:r>
        <w:rPr>
          <w:spacing w:val="-10"/>
          <w:position w:val="-3"/>
          <w:sz w:val="28"/>
        </w:rPr>
        <w:t>А</w:t>
      </w:r>
    </w:p>
    <w:p>
      <w:pPr>
        <w:sectPr>
          <w:type w:val="continuous"/>
          <w:pgSz w:w="11906" w:h="16838"/>
          <w:pgMar w:left="992" w:right="0" w:gutter="0" w:header="0" w:top="620" w:footer="673" w:bottom="960"/>
          <w:cols w:num="3" w:equalWidth="false" w:sep="false">
            <w:col w:w="4877" w:space="40"/>
            <w:col w:w="578" w:space="38"/>
            <w:col w:w="5380"/>
          </w:cols>
          <w:formProt w:val="false"/>
          <w:textDirection w:val="lrTb"/>
          <w:docGrid w:type="default" w:linePitch="100" w:charSpace="4096"/>
        </w:sectPr>
      </w:pPr>
    </w:p>
    <w:p>
      <w:pPr>
        <w:pStyle w:val="Style15"/>
        <w:spacing w:before="164" w:after="0"/>
        <w:ind w:left="159" w:hanging="0"/>
        <w:jc w:val="center"/>
        <w:rPr/>
      </w:pPr>
      <w:r>
        <w:rPr/>
        <w:t>Струм,</w:t>
      </w:r>
      <w:r>
        <w:rPr>
          <w:spacing w:val="-8"/>
        </w:rPr>
        <w:t xml:space="preserve"> </w:t>
      </w:r>
      <w:r>
        <w:rPr/>
        <w:t>що</w:t>
      </w:r>
      <w:r>
        <w:rPr>
          <w:spacing w:val="-7"/>
        </w:rPr>
        <w:t xml:space="preserve"> </w:t>
      </w:r>
      <w:r>
        <w:rPr/>
        <w:t>протікає</w:t>
      </w:r>
      <w:r>
        <w:rPr>
          <w:spacing w:val="-6"/>
        </w:rPr>
        <w:t xml:space="preserve"> </w:t>
      </w:r>
      <w:r>
        <w:rPr/>
        <w:t>через</w:t>
      </w:r>
      <w:r>
        <w:rPr>
          <w:spacing w:val="-8"/>
        </w:rPr>
        <w:t xml:space="preserve"> </w:t>
      </w:r>
      <w:r>
        <w:rPr/>
        <w:t>резистор R</w:t>
      </w:r>
      <w:r>
        <w:rPr>
          <w:vertAlign w:val="subscript"/>
        </w:rPr>
        <w:t>2</w:t>
      </w:r>
      <w:r>
        <w:rPr/>
        <w:t>,</w:t>
      </w:r>
      <w:r>
        <w:rPr>
          <w:spacing w:val="-4"/>
        </w:rPr>
        <w:t xml:space="preserve"> </w:t>
      </w:r>
      <w:r>
        <w:rPr/>
        <w:t>розраховується</w:t>
      </w:r>
      <w:r>
        <w:rPr>
          <w:spacing w:val="-4"/>
        </w:rPr>
        <w:t xml:space="preserve"> </w:t>
      </w:r>
      <w:r>
        <w:rPr/>
        <w:t>за</w:t>
      </w:r>
      <w:r>
        <w:rPr>
          <w:spacing w:val="-4"/>
        </w:rPr>
        <w:t xml:space="preserve"> </w:t>
      </w:r>
      <w:r>
        <w:rPr>
          <w:spacing w:val="-2"/>
        </w:rPr>
        <w:t>формулою:</w:t>
      </w:r>
    </w:p>
    <w:p>
      <w:pPr>
        <w:sectPr>
          <w:type w:val="continuous"/>
          <w:pgSz w:w="11906" w:h="16838"/>
          <w:pgMar w:left="992" w:right="0" w:gutter="0" w:header="0" w:top="620" w:footer="673" w:bottom="960"/>
          <w:formProt w:val="false"/>
          <w:textDirection w:val="lrTb"/>
          <w:docGrid w:type="default" w:linePitch="100" w:charSpace="4096"/>
        </w:sectPr>
      </w:pPr>
    </w:p>
    <w:p>
      <w:pPr>
        <w:pStyle w:val="Normal"/>
        <w:spacing w:lineRule="auto" w:line="163" w:before="123" w:after="0"/>
        <w:ind w:left="175" w:hanging="0"/>
        <w:jc w:val="center"/>
        <w:rPr>
          <w:sz w:val="16"/>
        </w:rPr>
      </w:pPr>
      <w:r>
        <mc:AlternateContent>
          <mc:Choice Requires="wps">
            <w:drawing>
              <wp:anchor behindDoc="1" distT="3810" distB="2540" distL="3810" distR="3810" simplePos="0" locked="0" layoutInCell="0" allowOverlap="1" relativeHeight="677">
                <wp:simplePos x="0" y="0"/>
                <wp:positionH relativeFrom="page">
                  <wp:posOffset>4153535</wp:posOffset>
                </wp:positionH>
                <wp:positionV relativeFrom="paragraph">
                  <wp:posOffset>275590</wp:posOffset>
                </wp:positionV>
                <wp:extent cx="321310" cy="1270"/>
                <wp:effectExtent l="3810" t="3810" r="3810" b="2540"/>
                <wp:wrapNone/>
                <wp:docPr id="171" name="Graphic 362"/>
                <a:graphic xmlns:a="http://schemas.openxmlformats.org/drawingml/2006/main">
                  <a:graphicData uri="http://schemas.microsoft.com/office/word/2010/wordprocessingShape">
                    <wps:wsp>
                      <wps:cNvSpPr/>
                      <wps:spPr>
                        <a:xfrm>
                          <a:off x="0" y="0"/>
                          <a:ext cx="321480" cy="1440"/>
                        </a:xfrm>
                        <a:custGeom>
                          <a:avLst/>
                          <a:gdLst>
                            <a:gd name="textAreaLeft" fmla="*/ 0 w 182160"/>
                            <a:gd name="textAreaRight" fmla="*/ 182880 w 182160"/>
                            <a:gd name="textAreaTop" fmla="*/ 0 h 720"/>
                            <a:gd name="textAreaBottom" fmla="*/ 1440 h 720"/>
                          </a:gdLst>
                          <a:ahLst/>
                          <a:rect l="textAreaLeft" t="textAreaTop" r="textAreaRight" b="textAreaBottom"/>
                          <a:pathLst>
                            <a:path w="321310" h="0">
                              <a:moveTo>
                                <a:pt x="0" y="0"/>
                              </a:moveTo>
                              <a:lnTo>
                                <a:pt x="320997" y="0"/>
                              </a:lnTo>
                            </a:path>
                          </a:pathLst>
                        </a:custGeom>
                        <a:noFill/>
                        <a:ln w="7449">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678">
                <wp:simplePos x="0" y="0"/>
                <wp:positionH relativeFrom="page">
                  <wp:posOffset>3916045</wp:posOffset>
                </wp:positionH>
                <wp:positionV relativeFrom="paragraph">
                  <wp:posOffset>189865</wp:posOffset>
                </wp:positionV>
                <wp:extent cx="814705" cy="197485"/>
                <wp:effectExtent l="0" t="0" r="0" b="0"/>
                <wp:wrapNone/>
                <wp:docPr id="172" name="Textbox 363"/>
                <a:graphic xmlns:a="http://schemas.openxmlformats.org/drawingml/2006/main">
                  <a:graphicData uri="http://schemas.microsoft.com/office/word/2010/wordprocessingShape">
                    <wps:wsp>
                      <wps:cNvSpPr/>
                      <wps:spPr>
                        <a:xfrm>
                          <a:off x="0" y="0"/>
                          <a:ext cx="814680" cy="197640"/>
                        </a:xfrm>
                        <a:prstGeom prst="rect">
                          <a:avLst/>
                        </a:prstGeom>
                        <a:noFill/>
                        <a:ln w="0">
                          <a:noFill/>
                        </a:ln>
                      </wps:spPr>
                      <wps:style>
                        <a:lnRef idx="0"/>
                        <a:fillRef idx="0"/>
                        <a:effectRef idx="0"/>
                        <a:fontRef idx="minor"/>
                      </wps:style>
                      <wps:txbx>
                        <w:txbxContent>
                          <w:p>
                            <w:pPr>
                              <w:pStyle w:val="Style15"/>
                              <w:tabs>
                                <w:tab w:val="clear" w:pos="720"/>
                                <w:tab w:val="left" w:pos="940" w:leader="none"/>
                              </w:tabs>
                              <w:spacing w:lineRule="exact" w:line="311"/>
                              <w:rPr>
                                <w:color w:val="000000"/>
                              </w:rPr>
                            </w:pPr>
                            <w:r>
                              <w:rPr>
                                <w:color w:val="000000"/>
                                <w:spacing w:val="-10"/>
                                <w:vertAlign w:val="subscript"/>
                              </w:rPr>
                              <w:t>2</w:t>
                            </w:r>
                            <w:r>
                              <w:rPr>
                                <w:color w:val="000000"/>
                              </w:rPr>
                              <w:tab/>
                              <w:t>,</w:t>
                            </w:r>
                            <w:r>
                              <w:rPr>
                                <w:color w:val="000000"/>
                                <w:spacing w:val="-1"/>
                              </w:rPr>
                              <w:t xml:space="preserve"> </w:t>
                            </w:r>
                            <w:r>
                              <w:rPr>
                                <w:color w:val="000000"/>
                                <w:spacing w:val="-10"/>
                              </w:rPr>
                              <w:t>А</w:t>
                            </w:r>
                          </w:p>
                        </w:txbxContent>
                      </wps:txbx>
                      <wps:bodyPr lIns="0" rIns="0" tIns="0" bIns="0" anchor="t">
                        <a:noAutofit/>
                      </wps:bodyPr>
                    </wps:wsp>
                  </a:graphicData>
                </a:graphic>
              </wp:anchor>
            </w:drawing>
          </mc:Choice>
          <mc:Fallback>
            <w:pict>
              <v:rect id="shape_0" ID="Textbox 363" path="m0,0l-2147483645,0l-2147483645,-2147483646l0,-2147483646xe" stroked="f" o:allowincell="f" style="position:absolute;margin-left:308.35pt;margin-top:14.95pt;width:64.1pt;height:15.5pt;mso-wrap-style:square;v-text-anchor:top;mso-position-horizontal-relative:page">
                <v:fill o:detectmouseclick="t" on="false"/>
                <v:stroke color="#3465a4" joinstyle="round" endcap="flat"/>
                <v:textbox>
                  <w:txbxContent>
                    <w:p>
                      <w:pPr>
                        <w:pStyle w:val="Style15"/>
                        <w:tabs>
                          <w:tab w:val="clear" w:pos="720"/>
                          <w:tab w:val="left" w:pos="940" w:leader="none"/>
                        </w:tabs>
                        <w:spacing w:lineRule="exact" w:line="311"/>
                        <w:rPr>
                          <w:color w:val="000000"/>
                        </w:rPr>
                      </w:pPr>
                      <w:r>
                        <w:rPr>
                          <w:color w:val="000000"/>
                          <w:spacing w:val="-10"/>
                          <w:vertAlign w:val="subscript"/>
                        </w:rPr>
                        <w:t>2</w:t>
                      </w:r>
                      <w:r>
                        <w:rPr>
                          <w:color w:val="000000"/>
                        </w:rPr>
                        <w:tab/>
                        <w:t>,</w:t>
                      </w:r>
                      <w:r>
                        <w:rPr>
                          <w:color w:val="000000"/>
                          <w:spacing w:val="-1"/>
                        </w:rPr>
                        <w:t xml:space="preserve"> </w:t>
                      </w:r>
                      <w:r>
                        <w:rPr>
                          <w:color w:val="000000"/>
                          <w:spacing w:val="-10"/>
                        </w:rPr>
                        <w:t>А</w:t>
                      </w:r>
                    </w:p>
                  </w:txbxContent>
                </v:textbox>
                <w10:wrap type="none"/>
              </v:rect>
            </w:pict>
          </mc:Fallback>
        </mc:AlternateContent>
      </w:r>
      <w:r>
        <w:rPr>
          <w:position w:val="-10"/>
          <w:sz w:val="27"/>
        </w:rPr>
        <w:t>I</w:t>
      </w:r>
      <w:r>
        <w:rPr>
          <w:spacing w:val="66"/>
          <w:w w:val="150"/>
          <w:position w:val="-10"/>
          <w:sz w:val="27"/>
        </w:rPr>
        <w:t xml:space="preserve"> </w:t>
      </w:r>
      <w:r>
        <w:rPr>
          <w:rFonts w:ascii="Symbol" w:hAnsi="Symbol"/>
          <w:position w:val="-10"/>
          <w:sz w:val="27"/>
        </w:rPr>
        <w:t></w:t>
      </w:r>
      <w:r>
        <w:rPr>
          <w:spacing w:val="19"/>
          <w:position w:val="-10"/>
          <w:sz w:val="27"/>
        </w:rPr>
        <w:t xml:space="preserve"> </w:t>
      </w:r>
      <w:r>
        <w:rPr>
          <w:spacing w:val="-4"/>
          <w:position w:val="7"/>
          <w:sz w:val="27"/>
        </w:rPr>
        <w:t>U</w:t>
      </w:r>
      <w:r>
        <w:rPr>
          <w:spacing w:val="-4"/>
          <w:sz w:val="16"/>
        </w:rPr>
        <w:t>вих</w:t>
      </w:r>
    </w:p>
    <w:p>
      <w:pPr>
        <w:pStyle w:val="Normal"/>
        <w:spacing w:lineRule="exact" w:line="130"/>
        <w:ind w:left="566" w:hanging="0"/>
        <w:jc w:val="center"/>
        <w:rPr>
          <w:sz w:val="27"/>
        </w:rPr>
      </w:pPr>
      <w:r>
        <w:rPr>
          <w:spacing w:val="-10"/>
          <w:sz w:val="27"/>
        </w:rPr>
        <w:t>R</w:t>
      </w:r>
    </w:p>
    <w:p>
      <w:pPr>
        <w:sectPr>
          <w:footerReference w:type="default" r:id="rId72"/>
          <w:type w:val="nextPage"/>
          <w:pgSz w:w="11906" w:h="16838"/>
          <w:pgMar w:left="992" w:right="0" w:gutter="0" w:header="0" w:top="620" w:footer="673" w:bottom="960"/>
          <w:pgNumType w:fmt="decimal"/>
          <w:formProt w:val="false"/>
          <w:textDirection w:val="lrTb"/>
          <w:docGrid w:type="default" w:linePitch="100" w:charSpace="4096"/>
        </w:sectPr>
      </w:pPr>
    </w:p>
    <w:p>
      <w:pPr>
        <w:pStyle w:val="Style15"/>
        <w:spacing w:before="216" w:after="0"/>
        <w:rPr>
          <w:sz w:val="27"/>
        </w:rPr>
      </w:pPr>
      <w:r>
        <w:rPr>
          <w:sz w:val="27"/>
        </w:rPr>
      </w:r>
    </w:p>
    <w:p>
      <w:pPr>
        <w:pStyle w:val="Normal"/>
        <w:jc w:val="right"/>
        <w:rPr>
          <w:rFonts w:ascii="Symbol" w:hAnsi="Symbol"/>
          <w:sz w:val="27"/>
        </w:rPr>
      </w:pPr>
      <w:r>
        <mc:AlternateContent>
          <mc:Choice Requires="wps">
            <w:drawing>
              <wp:anchor behindDoc="0" distT="3810" distB="2540" distL="3810" distR="3810" simplePos="0" locked="0" layoutInCell="0" allowOverlap="1" relativeHeight="613">
                <wp:simplePos x="0" y="0"/>
                <wp:positionH relativeFrom="page">
                  <wp:posOffset>3749675</wp:posOffset>
                </wp:positionH>
                <wp:positionV relativeFrom="paragraph">
                  <wp:posOffset>129540</wp:posOffset>
                </wp:positionV>
                <wp:extent cx="407670" cy="1270"/>
                <wp:effectExtent l="3810" t="3810" r="3810" b="2540"/>
                <wp:wrapNone/>
                <wp:docPr id="176" name="Graphic 364"/>
                <a:graphic xmlns:a="http://schemas.openxmlformats.org/drawingml/2006/main">
                  <a:graphicData uri="http://schemas.microsoft.com/office/word/2010/wordprocessingShape">
                    <wps:wsp>
                      <wps:cNvSpPr/>
                      <wps:spPr>
                        <a:xfrm>
                          <a:off x="0" y="0"/>
                          <a:ext cx="407520" cy="1440"/>
                        </a:xfrm>
                        <a:custGeom>
                          <a:avLst/>
                          <a:gdLst>
                            <a:gd name="textAreaLeft" fmla="*/ 0 w 231120"/>
                            <a:gd name="textAreaRight" fmla="*/ 231840 w 231120"/>
                            <a:gd name="textAreaTop" fmla="*/ 0 h 720"/>
                            <a:gd name="textAreaBottom" fmla="*/ 1440 h 720"/>
                          </a:gdLst>
                          <a:ahLst/>
                          <a:rect l="textAreaLeft" t="textAreaTop" r="textAreaRight" b="textAreaBottom"/>
                          <a:pathLst>
                            <a:path w="407670" h="0">
                              <a:moveTo>
                                <a:pt x="0" y="0"/>
                              </a:moveTo>
                              <a:lnTo>
                                <a:pt x="407446"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r>
        <w:rPr>
          <w:sz w:val="27"/>
        </w:rPr>
        <w:t>I</w:t>
      </w:r>
      <w:r>
        <w:rPr>
          <w:position w:val="-6"/>
          <w:sz w:val="16"/>
        </w:rPr>
        <w:t>2</w:t>
      </w:r>
      <w:r>
        <w:rPr>
          <w:spacing w:val="48"/>
          <w:position w:val="-6"/>
          <w:sz w:val="16"/>
        </w:rPr>
        <w:t xml:space="preserve"> </w:t>
      </w:r>
      <w:r>
        <w:rPr>
          <w:rFonts w:ascii="Symbol" w:hAnsi="Symbol"/>
          <w:spacing w:val="-10"/>
          <w:sz w:val="27"/>
        </w:rPr>
        <w:t></w:t>
      </w:r>
    </w:p>
    <w:p>
      <w:pPr>
        <w:pStyle w:val="Style15"/>
        <w:spacing w:before="41" w:after="0"/>
        <w:rPr>
          <w:rFonts w:ascii="Symbol" w:hAnsi="Symbol"/>
          <w:sz w:val="27"/>
        </w:rPr>
      </w:pPr>
      <w:r>
        <w:br w:type="column"/>
      </w:r>
      <w:r>
        <w:rPr>
          <w:rFonts w:ascii="Symbol" w:hAnsi="Symbol"/>
          <w:sz w:val="27"/>
        </w:rPr>
      </w:r>
    </w:p>
    <w:p>
      <w:pPr>
        <w:pStyle w:val="Normal"/>
        <w:spacing w:lineRule="auto" w:line="280"/>
        <w:ind w:left="41" w:firstLine="178"/>
        <w:rPr>
          <w:sz w:val="27"/>
        </w:rPr>
      </w:pPr>
      <w:r>
        <w:rPr>
          <w:sz w:val="27"/>
        </w:rPr>
        <w:t>-</w:t>
      </w:r>
      <w:r>
        <w:rPr>
          <w:spacing w:val="-32"/>
          <w:sz w:val="27"/>
        </w:rPr>
        <w:t xml:space="preserve"> </w:t>
      </w:r>
      <w:r>
        <w:rPr>
          <w:sz w:val="27"/>
        </w:rPr>
        <w:t xml:space="preserve">3 </w:t>
      </w:r>
      <w:r>
        <w:rPr>
          <w:spacing w:val="-2"/>
          <w:sz w:val="27"/>
        </w:rPr>
        <w:t>2</w:t>
      </w:r>
      <w:r>
        <w:rPr>
          <w:spacing w:val="-35"/>
          <w:sz w:val="27"/>
        </w:rPr>
        <w:t xml:space="preserve"> </w:t>
      </w:r>
      <w:r>
        <w:rPr>
          <w:rFonts w:ascii="Symbol" w:hAnsi="Symbol"/>
          <w:spacing w:val="-2"/>
          <w:sz w:val="27"/>
        </w:rPr>
        <w:t></w:t>
      </w:r>
      <w:r>
        <w:rPr>
          <w:spacing w:val="-2"/>
          <w:sz w:val="27"/>
        </w:rPr>
        <w:t>10</w:t>
      </w:r>
      <w:r>
        <w:rPr>
          <w:spacing w:val="-2"/>
          <w:sz w:val="27"/>
          <w:vertAlign w:val="superscript"/>
        </w:rPr>
        <w:t>3</w:t>
      </w:r>
    </w:p>
    <w:p>
      <w:pPr>
        <w:pStyle w:val="Normal"/>
        <w:spacing w:lineRule="exact" w:line="176"/>
        <w:ind w:left="291" w:hanging="0"/>
        <w:rPr>
          <w:sz w:val="16"/>
        </w:rPr>
      </w:pPr>
      <w:r>
        <w:br w:type="column"/>
      </w:r>
      <w:r>
        <w:rPr>
          <w:spacing w:val="-10"/>
          <w:sz w:val="16"/>
        </w:rPr>
        <w:t>2</w:t>
      </w:r>
    </w:p>
    <w:p>
      <w:pPr>
        <w:pStyle w:val="Style15"/>
        <w:spacing w:before="166" w:after="0"/>
        <w:rPr>
          <w:sz w:val="16"/>
        </w:rPr>
      </w:pPr>
      <w:r>
        <w:rPr>
          <w:sz w:val="16"/>
        </w:rPr>
      </w:r>
    </w:p>
    <w:p>
      <w:pPr>
        <w:pStyle w:val="Normal"/>
        <w:ind w:left="59" w:hanging="0"/>
        <w:rPr>
          <w:sz w:val="28"/>
        </w:rPr>
      </w:pPr>
      <w:r>
        <w:rPr>
          <w:rFonts w:ascii="Symbol" w:hAnsi="Symbol"/>
          <w:spacing w:val="-4"/>
          <w:position w:val="-3"/>
          <w:sz w:val="27"/>
        </w:rPr>
        <w:t></w:t>
      </w:r>
      <w:r>
        <w:rPr>
          <w:spacing w:val="-10"/>
          <w:sz w:val="27"/>
        </w:rPr>
        <w:t xml:space="preserve"> </w:t>
      </w:r>
      <w:r>
        <w:rPr>
          <w:rFonts w:ascii="Symbol" w:hAnsi="Symbol"/>
          <w:spacing w:val="-4"/>
          <w:sz w:val="27"/>
        </w:rPr>
        <w:t></w:t>
      </w:r>
      <w:r>
        <w:rPr>
          <w:spacing w:val="-4"/>
          <w:sz w:val="27"/>
        </w:rPr>
        <w:t>1,5</w:t>
      </w:r>
      <w:r>
        <w:rPr>
          <w:spacing w:val="-40"/>
          <w:sz w:val="27"/>
        </w:rPr>
        <w:t xml:space="preserve"> </w:t>
      </w:r>
      <w:r>
        <w:rPr>
          <w:rFonts w:ascii="Symbol" w:hAnsi="Symbol"/>
          <w:spacing w:val="-4"/>
          <w:sz w:val="27"/>
        </w:rPr>
        <w:t></w:t>
      </w:r>
      <w:r>
        <w:rPr>
          <w:spacing w:val="-4"/>
          <w:sz w:val="27"/>
        </w:rPr>
        <w:t>10</w:t>
      </w:r>
      <w:r>
        <w:rPr>
          <w:rFonts w:ascii="Symbol" w:hAnsi="Symbol"/>
          <w:spacing w:val="-4"/>
          <w:sz w:val="27"/>
          <w:vertAlign w:val="superscript"/>
        </w:rPr>
        <w:t></w:t>
      </w:r>
      <w:r>
        <w:rPr>
          <w:spacing w:val="-4"/>
          <w:sz w:val="27"/>
          <w:vertAlign w:val="superscript"/>
        </w:rPr>
        <w:t>3</w:t>
      </w:r>
      <w:r>
        <w:rPr>
          <w:spacing w:val="-13"/>
          <w:sz w:val="27"/>
        </w:rPr>
        <w:t xml:space="preserve"> </w:t>
      </w:r>
      <w:r>
        <w:rPr>
          <w:spacing w:val="-10"/>
          <w:position w:val="-3"/>
          <w:sz w:val="28"/>
        </w:rPr>
        <w:t>А</w:t>
      </w:r>
    </w:p>
    <w:p>
      <w:pPr>
        <w:sectPr>
          <w:type w:val="continuous"/>
          <w:pgSz w:w="11906" w:h="16838"/>
          <w:pgMar w:left="992" w:right="0" w:gutter="0" w:header="0" w:top="620" w:footer="673" w:bottom="960"/>
          <w:cols w:num="3" w:equalWidth="false" w:sep="false">
            <w:col w:w="4846" w:space="40"/>
            <w:col w:w="634" w:space="38"/>
            <w:col w:w="5354"/>
          </w:cols>
          <w:formProt w:val="false"/>
          <w:textDirection w:val="lrTb"/>
          <w:docGrid w:type="default" w:linePitch="100" w:charSpace="4096"/>
        </w:sectPr>
      </w:pPr>
    </w:p>
    <w:p>
      <w:pPr>
        <w:pStyle w:val="Style15"/>
        <w:spacing w:lineRule="auto" w:line="360" w:before="102" w:after="0"/>
        <w:ind w:left="710" w:right="964" w:firstLine="719"/>
        <w:rPr/>
      </w:pPr>
      <w:r>
        <w:rPr/>
        <w:t>Потужність,</w:t>
      </w:r>
      <w:r>
        <w:rPr>
          <w:spacing w:val="80"/>
        </w:rPr>
        <w:t xml:space="preserve"> </w:t>
      </w:r>
      <w:r>
        <w:rPr/>
        <w:t>що</w:t>
      </w:r>
      <w:r>
        <w:rPr>
          <w:spacing w:val="80"/>
        </w:rPr>
        <w:t xml:space="preserve"> </w:t>
      </w:r>
      <w:r>
        <w:rPr/>
        <w:t>виділяється</w:t>
      </w:r>
      <w:r>
        <w:rPr>
          <w:spacing w:val="80"/>
        </w:rPr>
        <w:t xml:space="preserve"> </w:t>
      </w:r>
      <w:r>
        <w:rPr/>
        <w:t>в</w:t>
      </w:r>
      <w:r>
        <w:rPr>
          <w:spacing w:val="80"/>
        </w:rPr>
        <w:t xml:space="preserve"> </w:t>
      </w:r>
      <w:r>
        <w:rPr/>
        <w:t>резисторах</w:t>
      </w:r>
      <w:r>
        <w:rPr>
          <w:spacing w:val="80"/>
        </w:rPr>
        <w:t xml:space="preserve"> </w:t>
      </w:r>
      <w:r>
        <w:rPr/>
        <w:t>знаходиться</w:t>
      </w:r>
      <w:r>
        <w:rPr>
          <w:spacing w:val="80"/>
        </w:rPr>
        <w:t xml:space="preserve"> </w:t>
      </w:r>
      <w:r>
        <w:rPr/>
        <w:t>як</w:t>
      </w:r>
      <w:r>
        <w:rPr>
          <w:spacing w:val="80"/>
        </w:rPr>
        <w:t xml:space="preserve"> </w:t>
      </w:r>
      <w:r>
        <w:rPr/>
        <w:t>добуток падіння напруги на резисторі та величини опору резистора:</w:t>
      </w:r>
    </w:p>
    <w:p>
      <w:pPr>
        <w:pStyle w:val="Normal"/>
        <w:spacing w:lineRule="exact" w:line="322"/>
        <w:ind w:left="627" w:hanging="0"/>
        <w:jc w:val="center"/>
        <w:rPr>
          <w:sz w:val="28"/>
        </w:rPr>
      </w:pPr>
      <w:r>
        <mc:AlternateContent>
          <mc:Choice Requires="wps">
            <w:drawing>
              <wp:anchor behindDoc="1" distT="0" distB="0" distL="0" distR="0" simplePos="0" locked="0" layoutInCell="0" allowOverlap="1" relativeHeight="680">
                <wp:simplePos x="0" y="0"/>
                <wp:positionH relativeFrom="page">
                  <wp:posOffset>3685540</wp:posOffset>
                </wp:positionH>
                <wp:positionV relativeFrom="paragraph">
                  <wp:posOffset>125095</wp:posOffset>
                </wp:positionV>
                <wp:extent cx="55245" cy="97790"/>
                <wp:effectExtent l="0" t="0" r="0" b="0"/>
                <wp:wrapNone/>
                <wp:docPr id="177" name="Textbox 365"/>
                <a:graphic xmlns:a="http://schemas.openxmlformats.org/drawingml/2006/main">
                  <a:graphicData uri="http://schemas.microsoft.com/office/word/2010/wordprocessingShape">
                    <wps:wsp>
                      <wps:cNvSpPr/>
                      <wps:spPr>
                        <a:xfrm>
                          <a:off x="0" y="0"/>
                          <a:ext cx="55080" cy="97920"/>
                        </a:xfrm>
                        <a:prstGeom prst="rect">
                          <a:avLst/>
                        </a:prstGeom>
                        <a:noFill/>
                        <a:ln w="0">
                          <a:noFill/>
                        </a:ln>
                      </wps:spPr>
                      <wps:style>
                        <a:lnRef idx="0"/>
                        <a:fillRef idx="0"/>
                        <a:effectRef idx="0"/>
                        <a:fontRef idx="minor"/>
                      </wps:style>
                      <wps:txbx>
                        <w:txbxContent>
                          <w:p>
                            <w:pPr>
                              <w:pStyle w:val="Style21"/>
                              <w:spacing w:lineRule="exact" w:line="154"/>
                              <w:rPr>
                                <w:i/>
                                <w:i/>
                                <w:sz w:val="14"/>
                              </w:rPr>
                            </w:pPr>
                            <w:r>
                              <w:rPr>
                                <w:i/>
                                <w:color w:val="000000"/>
                                <w:spacing w:val="-10"/>
                                <w:sz w:val="14"/>
                              </w:rPr>
                              <w:t>R</w:t>
                            </w:r>
                          </w:p>
                        </w:txbxContent>
                      </wps:txbx>
                      <wps:bodyPr lIns="0" rIns="0" tIns="0" bIns="0" anchor="t">
                        <a:noAutofit/>
                      </wps:bodyPr>
                    </wps:wsp>
                  </a:graphicData>
                </a:graphic>
              </wp:anchor>
            </w:drawing>
          </mc:Choice>
          <mc:Fallback>
            <w:pict>
              <v:rect id="shape_0" ID="Textbox 365" path="m0,0l-2147483645,0l-2147483645,-2147483646l0,-2147483646xe" stroked="f" o:allowincell="f" style="position:absolute;margin-left:290.2pt;margin-top:9.85pt;width:4.3pt;height:7.65pt;mso-wrap-style:square;v-text-anchor:top;mso-position-horizontal-relative:page">
                <v:fill o:detectmouseclick="t" on="false"/>
                <v:stroke color="#3465a4" joinstyle="round" endcap="flat"/>
                <v:textbox>
                  <w:txbxContent>
                    <w:p>
                      <w:pPr>
                        <w:pStyle w:val="Style21"/>
                        <w:spacing w:lineRule="exact" w:line="154"/>
                        <w:rPr>
                          <w:i/>
                          <w:i/>
                          <w:sz w:val="14"/>
                        </w:rPr>
                      </w:pPr>
                      <w:r>
                        <w:rPr>
                          <w:i/>
                          <w:color w:val="000000"/>
                          <w:spacing w:val="-10"/>
                          <w:sz w:val="14"/>
                        </w:rPr>
                        <w:t>R</w:t>
                      </w:r>
                    </w:p>
                  </w:txbxContent>
                </v:textbox>
                <w10:wrap type="none"/>
              </v:rect>
            </w:pict>
          </mc:Fallback>
        </mc:AlternateContent>
      </w:r>
      <w:r>
        <w:rPr>
          <w:i/>
          <w:sz w:val="23"/>
        </w:rPr>
        <w:t>P</w:t>
      </w:r>
      <w:r>
        <w:rPr>
          <w:i/>
          <w:spacing w:val="58"/>
          <w:w w:val="150"/>
          <w:sz w:val="23"/>
        </w:rPr>
        <w:t xml:space="preserve"> </w:t>
      </w:r>
      <w:r>
        <w:rPr>
          <w:rFonts w:ascii="Symbol" w:hAnsi="Symbol"/>
          <w:sz w:val="23"/>
        </w:rPr>
        <w:t></w:t>
      </w:r>
      <w:r>
        <w:rPr>
          <w:spacing w:val="-22"/>
          <w:sz w:val="23"/>
        </w:rPr>
        <w:t xml:space="preserve"> </w:t>
      </w:r>
      <w:r>
        <w:rPr>
          <w:i/>
          <w:sz w:val="23"/>
        </w:rPr>
        <w:t>U</w:t>
      </w:r>
      <w:r>
        <w:rPr>
          <w:i/>
          <w:spacing w:val="11"/>
          <w:sz w:val="23"/>
        </w:rPr>
        <w:t xml:space="preserve"> </w:t>
      </w:r>
      <w:r>
        <w:rPr>
          <w:rFonts w:ascii="Symbol" w:hAnsi="Symbol"/>
          <w:sz w:val="23"/>
        </w:rPr>
        <w:t></w:t>
      </w:r>
      <w:r>
        <w:rPr>
          <w:spacing w:val="-10"/>
          <w:sz w:val="23"/>
        </w:rPr>
        <w:t xml:space="preserve"> </w:t>
      </w:r>
      <w:r>
        <w:rPr>
          <w:i/>
          <w:sz w:val="23"/>
        </w:rPr>
        <w:t>I</w:t>
      </w:r>
      <w:r>
        <w:rPr>
          <w:i/>
          <w:spacing w:val="32"/>
          <w:sz w:val="23"/>
        </w:rPr>
        <w:t xml:space="preserve"> </w:t>
      </w:r>
      <w:r>
        <w:rPr>
          <w:rFonts w:ascii="Symbol" w:hAnsi="Symbol"/>
          <w:sz w:val="23"/>
        </w:rPr>
        <w:t></w:t>
      </w:r>
      <w:r>
        <w:rPr>
          <w:spacing w:val="11"/>
          <w:sz w:val="23"/>
        </w:rPr>
        <w:t xml:space="preserve"> </w:t>
      </w:r>
      <w:r>
        <w:rPr>
          <w:i/>
          <w:sz w:val="23"/>
        </w:rPr>
        <w:t>I</w:t>
      </w:r>
      <w:r>
        <w:rPr>
          <w:i/>
          <w:spacing w:val="-22"/>
          <w:sz w:val="23"/>
        </w:rPr>
        <w:t xml:space="preserve"> </w:t>
      </w:r>
      <w:r>
        <w:rPr>
          <w:sz w:val="23"/>
          <w:vertAlign w:val="superscript"/>
        </w:rPr>
        <w:t>2</w:t>
      </w:r>
      <w:r>
        <w:rPr>
          <w:spacing w:val="4"/>
          <w:sz w:val="23"/>
        </w:rPr>
        <w:t xml:space="preserve"> </w:t>
      </w:r>
      <w:r>
        <w:rPr>
          <w:rFonts w:ascii="Symbol" w:hAnsi="Symbol"/>
          <w:sz w:val="23"/>
        </w:rPr>
        <w:t></w:t>
      </w:r>
      <w:r>
        <w:rPr>
          <w:spacing w:val="-10"/>
          <w:sz w:val="23"/>
        </w:rPr>
        <w:t xml:space="preserve"> </w:t>
      </w:r>
      <w:r>
        <w:rPr>
          <w:i/>
          <w:sz w:val="23"/>
        </w:rPr>
        <w:t>R</w:t>
      </w:r>
      <w:r>
        <w:rPr>
          <w:i/>
          <w:spacing w:val="-15"/>
          <w:sz w:val="23"/>
        </w:rPr>
        <w:t xml:space="preserve"> </w:t>
      </w:r>
      <w:r>
        <w:rPr>
          <w:sz w:val="28"/>
        </w:rPr>
        <w:t>,</w:t>
      </w:r>
      <w:r>
        <w:rPr>
          <w:spacing w:val="4"/>
          <w:sz w:val="28"/>
        </w:rPr>
        <w:t xml:space="preserve"> </w:t>
      </w:r>
      <w:r>
        <w:rPr>
          <w:spacing w:val="-7"/>
          <w:sz w:val="28"/>
        </w:rPr>
        <w:t>Вт</w:t>
      </w:r>
    </w:p>
    <w:p>
      <w:pPr>
        <w:pStyle w:val="Style15"/>
        <w:spacing w:before="201" w:after="0"/>
        <w:ind w:left="1430" w:hanging="0"/>
        <w:rPr/>
      </w:pPr>
      <w:r>
        <w:rPr>
          <w:spacing w:val="-4"/>
        </w:rPr>
        <w:t>Тоді:</w:t>
      </w:r>
    </w:p>
    <w:p>
      <w:pPr>
        <w:pStyle w:val="Normal"/>
        <w:spacing w:before="97" w:after="0"/>
        <w:ind w:left="626" w:hanging="0"/>
        <w:jc w:val="center"/>
        <w:rPr>
          <w:sz w:val="28"/>
        </w:rPr>
      </w:pPr>
      <w:r>
        <w:rPr>
          <w:i/>
          <w:sz w:val="23"/>
        </w:rPr>
        <w:t>P</w:t>
      </w:r>
      <w:r>
        <w:rPr>
          <w:i/>
          <w:position w:val="-5"/>
          <w:sz w:val="14"/>
        </w:rPr>
        <w:t>R</w:t>
      </w:r>
      <w:r>
        <w:rPr>
          <w:position w:val="-5"/>
          <w:sz w:val="14"/>
        </w:rPr>
        <w:t>1</w:t>
      </w:r>
      <w:r>
        <w:rPr>
          <w:spacing w:val="15"/>
          <w:position w:val="-5"/>
          <w:sz w:val="14"/>
        </w:rPr>
        <w:t xml:space="preserve"> </w:t>
      </w:r>
      <w:r>
        <w:rPr>
          <w:rFonts w:ascii="Symbol" w:hAnsi="Symbol"/>
          <w:sz w:val="23"/>
        </w:rPr>
        <w:t></w:t>
      </w:r>
      <w:r>
        <w:rPr>
          <w:spacing w:val="-27"/>
          <w:sz w:val="23"/>
        </w:rPr>
        <w:t xml:space="preserve"> </w:t>
      </w:r>
      <w:r>
        <w:rPr>
          <w:sz w:val="23"/>
        </w:rPr>
        <w:t>1</w:t>
      </w:r>
      <w:r>
        <w:rPr>
          <w:rFonts w:ascii="Symbol" w:hAnsi="Symbol"/>
          <w:sz w:val="23"/>
        </w:rPr>
        <w:t></w:t>
      </w:r>
      <w:r>
        <w:rPr>
          <w:sz w:val="23"/>
        </w:rPr>
        <w:t>10</w:t>
      </w:r>
      <w:r>
        <w:rPr>
          <w:sz w:val="23"/>
          <w:vertAlign w:val="superscript"/>
        </w:rPr>
        <w:t>3</w:t>
      </w:r>
      <w:r>
        <w:rPr>
          <w:spacing w:val="-9"/>
          <w:sz w:val="23"/>
        </w:rPr>
        <w:t xml:space="preserve"> </w:t>
      </w:r>
      <w:r>
        <w:rPr>
          <w:rFonts w:ascii="Symbol" w:hAnsi="Symbol"/>
          <w:sz w:val="23"/>
        </w:rPr>
        <w:t></w:t>
      </w:r>
      <w:r>
        <w:rPr>
          <w:spacing w:val="-24"/>
          <w:sz w:val="23"/>
        </w:rPr>
        <w:t xml:space="preserve"> </w:t>
      </w:r>
      <w:r>
        <w:rPr>
          <w:rFonts w:ascii="Symbol" w:hAnsi="Symbol"/>
          <w:sz w:val="38"/>
        </w:rPr>
        <w:t></w:t>
      </w:r>
      <w:r>
        <w:rPr>
          <w:sz w:val="23"/>
        </w:rPr>
        <w:t>0,15</w:t>
      </w:r>
      <w:r>
        <w:rPr>
          <w:rFonts w:ascii="Symbol" w:hAnsi="Symbol"/>
          <w:sz w:val="23"/>
        </w:rPr>
        <w:t></w:t>
      </w:r>
      <w:r>
        <w:rPr>
          <w:sz w:val="23"/>
        </w:rPr>
        <w:t>10</w:t>
      </w:r>
      <w:r>
        <w:rPr>
          <w:rFonts w:ascii="Symbol" w:hAnsi="Symbol"/>
          <w:sz w:val="23"/>
          <w:vertAlign w:val="superscript"/>
        </w:rPr>
        <w:t></w:t>
      </w:r>
      <w:r>
        <w:rPr>
          <w:sz w:val="23"/>
          <w:vertAlign w:val="superscript"/>
        </w:rPr>
        <w:t>3</w:t>
      </w:r>
      <w:r>
        <w:rPr>
          <w:spacing w:val="-31"/>
          <w:sz w:val="23"/>
        </w:rPr>
        <w:t xml:space="preserve"> </w:t>
      </w:r>
      <w:r>
        <w:rPr>
          <w:rFonts w:ascii="Symbol" w:hAnsi="Symbol"/>
          <w:sz w:val="38"/>
        </w:rPr>
        <w:t></w:t>
      </w:r>
      <w:r>
        <w:rPr>
          <w:position w:val="16"/>
          <w:sz w:val="14"/>
        </w:rPr>
        <w:t>2</w:t>
      </w:r>
      <w:r>
        <w:rPr>
          <w:spacing w:val="37"/>
          <w:position w:val="16"/>
          <w:sz w:val="14"/>
        </w:rPr>
        <w:t xml:space="preserve"> </w:t>
      </w:r>
      <w:r>
        <w:rPr>
          <w:rFonts w:ascii="Symbol" w:hAnsi="Symbol"/>
          <w:sz w:val="23"/>
        </w:rPr>
        <w:t></w:t>
      </w:r>
      <w:r>
        <w:rPr>
          <w:spacing w:val="-6"/>
          <w:sz w:val="23"/>
        </w:rPr>
        <w:t xml:space="preserve"> </w:t>
      </w:r>
      <w:r>
        <w:rPr>
          <w:sz w:val="23"/>
        </w:rPr>
        <w:t>2,25</w:t>
      </w:r>
      <w:r>
        <w:rPr>
          <w:rFonts w:ascii="Symbol" w:hAnsi="Symbol"/>
          <w:sz w:val="23"/>
        </w:rPr>
        <w:t></w:t>
      </w:r>
      <w:r>
        <w:rPr>
          <w:sz w:val="23"/>
        </w:rPr>
        <w:t>10</w:t>
      </w:r>
      <w:r>
        <w:rPr>
          <w:rFonts w:ascii="Symbol" w:hAnsi="Symbol"/>
          <w:sz w:val="23"/>
          <w:vertAlign w:val="superscript"/>
        </w:rPr>
        <w:t></w:t>
      </w:r>
      <w:r>
        <w:rPr>
          <w:sz w:val="23"/>
          <w:vertAlign w:val="superscript"/>
        </w:rPr>
        <w:t>5</w:t>
      </w:r>
      <w:r>
        <w:rPr>
          <w:spacing w:val="-20"/>
          <w:sz w:val="23"/>
        </w:rPr>
        <w:t xml:space="preserve"> </w:t>
      </w:r>
      <w:r>
        <w:rPr>
          <w:spacing w:val="-5"/>
          <w:sz w:val="28"/>
        </w:rPr>
        <w:t>Вт</w:t>
      </w:r>
    </w:p>
    <w:p>
      <w:pPr>
        <w:pStyle w:val="Normal"/>
        <w:tabs>
          <w:tab w:val="clear" w:pos="720"/>
          <w:tab w:val="left" w:pos="984" w:leader="none"/>
        </w:tabs>
        <w:spacing w:lineRule="exact" w:line="316" w:before="109" w:after="0"/>
        <w:ind w:left="623" w:hanging="0"/>
        <w:jc w:val="center"/>
        <w:rPr>
          <w:sz w:val="28"/>
        </w:rPr>
      </w:pPr>
      <w:r>
        <w:rPr>
          <w:i/>
          <w:spacing w:val="-10"/>
          <w:sz w:val="23"/>
        </w:rPr>
        <w:t>P</w:t>
      </w:r>
      <w:r>
        <w:rPr>
          <w:i/>
          <w:sz w:val="23"/>
        </w:rPr>
        <w:tab/>
      </w:r>
      <w:r>
        <w:rPr>
          <w:rFonts w:ascii="Symbol" w:hAnsi="Symbol"/>
          <w:spacing w:val="-4"/>
          <w:sz w:val="23"/>
        </w:rPr>
        <w:t></w:t>
      </w:r>
      <w:r>
        <w:rPr>
          <w:spacing w:val="-4"/>
          <w:sz w:val="23"/>
        </w:rPr>
        <w:t xml:space="preserve"> 2</w:t>
      </w:r>
      <w:r>
        <w:rPr>
          <w:spacing w:val="-25"/>
          <w:sz w:val="23"/>
        </w:rPr>
        <w:t xml:space="preserve"> </w:t>
      </w:r>
      <w:r>
        <w:rPr>
          <w:rFonts w:ascii="Symbol" w:hAnsi="Symbol"/>
          <w:spacing w:val="-4"/>
          <w:sz w:val="23"/>
        </w:rPr>
        <w:t></w:t>
      </w:r>
      <w:r>
        <w:rPr>
          <w:spacing w:val="-4"/>
          <w:sz w:val="23"/>
        </w:rPr>
        <w:t>10</w:t>
      </w:r>
      <w:r>
        <w:rPr>
          <w:spacing w:val="-4"/>
          <w:sz w:val="23"/>
          <w:vertAlign w:val="superscript"/>
        </w:rPr>
        <w:t>3</w:t>
      </w:r>
      <w:r>
        <w:rPr>
          <w:spacing w:val="-5"/>
          <w:sz w:val="23"/>
        </w:rPr>
        <w:t xml:space="preserve"> </w:t>
      </w:r>
      <w:r>
        <w:rPr>
          <w:rFonts w:ascii="Symbol" w:hAnsi="Symbol"/>
          <w:spacing w:val="-4"/>
          <w:sz w:val="23"/>
        </w:rPr>
        <w:t></w:t>
      </w:r>
      <w:r>
        <w:rPr>
          <w:spacing w:val="-24"/>
          <w:sz w:val="23"/>
        </w:rPr>
        <w:t xml:space="preserve"> </w:t>
      </w:r>
      <w:r>
        <w:rPr>
          <w:rFonts w:ascii="Symbol" w:hAnsi="Symbol"/>
          <w:spacing w:val="-4"/>
          <w:sz w:val="38"/>
        </w:rPr>
        <w:t></w:t>
      </w:r>
      <w:r>
        <w:rPr>
          <w:spacing w:val="-4"/>
          <w:sz w:val="23"/>
        </w:rPr>
        <w:t>1,5</w:t>
      </w:r>
      <w:r>
        <w:rPr>
          <w:spacing w:val="-29"/>
          <w:sz w:val="23"/>
        </w:rPr>
        <w:t xml:space="preserve"> </w:t>
      </w:r>
      <w:r>
        <w:rPr>
          <w:rFonts w:ascii="Symbol" w:hAnsi="Symbol"/>
          <w:spacing w:val="-4"/>
          <w:sz w:val="23"/>
        </w:rPr>
        <w:t></w:t>
      </w:r>
      <w:r>
        <w:rPr>
          <w:spacing w:val="-4"/>
          <w:sz w:val="23"/>
        </w:rPr>
        <w:t>10</w:t>
      </w:r>
      <w:r>
        <w:rPr>
          <w:rFonts w:ascii="Symbol" w:hAnsi="Symbol"/>
          <w:spacing w:val="-4"/>
          <w:sz w:val="23"/>
          <w:vertAlign w:val="superscript"/>
        </w:rPr>
        <w:t></w:t>
      </w:r>
      <w:r>
        <w:rPr>
          <w:spacing w:val="-4"/>
          <w:sz w:val="23"/>
          <w:vertAlign w:val="superscript"/>
        </w:rPr>
        <w:t>3</w:t>
      </w:r>
      <w:r>
        <w:rPr>
          <w:spacing w:val="-31"/>
          <w:sz w:val="23"/>
        </w:rPr>
        <w:t xml:space="preserve"> </w:t>
      </w:r>
      <w:r>
        <w:rPr>
          <w:rFonts w:ascii="Symbol" w:hAnsi="Symbol"/>
          <w:spacing w:val="-4"/>
          <w:sz w:val="38"/>
        </w:rPr>
        <w:t></w:t>
      </w:r>
      <w:r>
        <w:rPr>
          <w:spacing w:val="-4"/>
          <w:position w:val="16"/>
          <w:sz w:val="14"/>
        </w:rPr>
        <w:t>2</w:t>
      </w:r>
      <w:r>
        <w:rPr>
          <w:spacing w:val="42"/>
          <w:position w:val="16"/>
          <w:sz w:val="14"/>
        </w:rPr>
        <w:t xml:space="preserve"> </w:t>
      </w:r>
      <w:r>
        <w:rPr>
          <w:rFonts w:ascii="Symbol" w:hAnsi="Symbol"/>
          <w:spacing w:val="-4"/>
          <w:sz w:val="23"/>
        </w:rPr>
        <w:t></w:t>
      </w:r>
      <w:r>
        <w:rPr>
          <w:spacing w:val="-2"/>
          <w:sz w:val="23"/>
        </w:rPr>
        <w:t xml:space="preserve"> </w:t>
      </w:r>
      <w:r>
        <w:rPr>
          <w:spacing w:val="-4"/>
          <w:sz w:val="23"/>
        </w:rPr>
        <w:t>4,5</w:t>
      </w:r>
      <w:r>
        <w:rPr>
          <w:spacing w:val="-29"/>
          <w:sz w:val="23"/>
        </w:rPr>
        <w:t xml:space="preserve"> </w:t>
      </w:r>
      <w:r>
        <w:rPr>
          <w:rFonts w:ascii="Symbol" w:hAnsi="Symbol"/>
          <w:spacing w:val="-4"/>
          <w:sz w:val="23"/>
        </w:rPr>
        <w:t></w:t>
      </w:r>
      <w:r>
        <w:rPr>
          <w:spacing w:val="-4"/>
          <w:sz w:val="23"/>
        </w:rPr>
        <w:t>10</w:t>
      </w:r>
      <w:r>
        <w:rPr>
          <w:rFonts w:ascii="Symbol" w:hAnsi="Symbol"/>
          <w:spacing w:val="-4"/>
          <w:sz w:val="23"/>
          <w:vertAlign w:val="superscript"/>
        </w:rPr>
        <w:t></w:t>
      </w:r>
      <w:r>
        <w:rPr>
          <w:spacing w:val="-4"/>
          <w:sz w:val="23"/>
          <w:vertAlign w:val="superscript"/>
        </w:rPr>
        <w:t>3</w:t>
      </w:r>
      <w:r>
        <w:rPr>
          <w:spacing w:val="-17"/>
          <w:sz w:val="23"/>
        </w:rPr>
        <w:t xml:space="preserve"> </w:t>
      </w:r>
      <w:r>
        <w:rPr>
          <w:spacing w:val="-5"/>
          <w:sz w:val="28"/>
        </w:rPr>
        <w:t>Вт</w:t>
      </w:r>
    </w:p>
    <w:p>
      <w:pPr>
        <w:pStyle w:val="Normal"/>
        <w:spacing w:lineRule="exact" w:line="154"/>
        <w:ind w:left="-1" w:right="2568" w:hanging="0"/>
        <w:jc w:val="center"/>
        <w:rPr>
          <w:sz w:val="14"/>
        </w:rPr>
      </w:pPr>
      <w:r>
        <w:rPr>
          <w:i/>
          <w:spacing w:val="-2"/>
          <w:sz w:val="14"/>
        </w:rPr>
        <w:t>R</w:t>
      </w:r>
      <w:r>
        <w:rPr>
          <w:i/>
          <w:spacing w:val="-21"/>
          <w:sz w:val="14"/>
        </w:rPr>
        <w:t xml:space="preserve"> </w:t>
      </w:r>
      <w:r>
        <w:rPr>
          <w:spacing w:val="-10"/>
          <w:sz w:val="14"/>
        </w:rPr>
        <w:t>2</w:t>
      </w:r>
    </w:p>
    <w:p>
      <w:pPr>
        <w:pStyle w:val="Normal"/>
        <w:tabs>
          <w:tab w:val="clear" w:pos="720"/>
          <w:tab w:val="left" w:pos="1013" w:leader="none"/>
        </w:tabs>
        <w:spacing w:lineRule="exact" w:line="334" w:before="108" w:after="0"/>
        <w:ind w:left="623" w:hanging="0"/>
        <w:jc w:val="center"/>
        <w:rPr>
          <w:sz w:val="28"/>
        </w:rPr>
      </w:pPr>
      <w:r>
        <w:rPr>
          <w:i/>
          <w:spacing w:val="-10"/>
          <w:sz w:val="25"/>
        </w:rPr>
        <w:t>P</w:t>
      </w:r>
      <w:r>
        <w:rPr>
          <w:i/>
          <w:sz w:val="25"/>
        </w:rPr>
        <w:tab/>
      </w:r>
      <w:r>
        <w:rPr>
          <w:rFonts w:ascii="Symbol" w:hAnsi="Symbol"/>
          <w:spacing w:val="-8"/>
          <w:sz w:val="25"/>
        </w:rPr>
        <w:t></w:t>
      </w:r>
      <w:r>
        <w:rPr>
          <w:spacing w:val="-8"/>
          <w:sz w:val="25"/>
        </w:rPr>
        <w:t xml:space="preserve"> 20</w:t>
      </w:r>
      <w:r>
        <w:rPr>
          <w:rFonts w:ascii="Symbol" w:hAnsi="Symbol"/>
          <w:spacing w:val="-8"/>
          <w:sz w:val="25"/>
        </w:rPr>
        <w:t></w:t>
      </w:r>
      <w:r>
        <w:rPr>
          <w:spacing w:val="-8"/>
          <w:sz w:val="25"/>
        </w:rPr>
        <w:t>10</w:t>
      </w:r>
      <w:r>
        <w:rPr>
          <w:spacing w:val="-8"/>
          <w:sz w:val="25"/>
          <w:vertAlign w:val="superscript"/>
        </w:rPr>
        <w:t>3</w:t>
      </w:r>
      <w:r>
        <w:rPr>
          <w:spacing w:val="-9"/>
          <w:sz w:val="25"/>
        </w:rPr>
        <w:t xml:space="preserve"> </w:t>
      </w:r>
      <w:r>
        <w:rPr>
          <w:rFonts w:ascii="Symbol" w:hAnsi="Symbol"/>
          <w:spacing w:val="-8"/>
          <w:sz w:val="25"/>
        </w:rPr>
        <w:t></w:t>
      </w:r>
      <w:r>
        <w:rPr>
          <w:spacing w:val="-31"/>
          <w:sz w:val="25"/>
        </w:rPr>
        <w:t xml:space="preserve"> </w:t>
      </w:r>
      <w:r>
        <w:rPr>
          <w:rFonts w:ascii="Symbol" w:hAnsi="Symbol"/>
          <w:spacing w:val="-8"/>
          <w:sz w:val="40"/>
        </w:rPr>
        <w:t></w:t>
      </w:r>
      <w:r>
        <w:rPr>
          <w:spacing w:val="-8"/>
          <w:sz w:val="25"/>
        </w:rPr>
        <w:t>0,15</w:t>
      </w:r>
      <w:r>
        <w:rPr>
          <w:rFonts w:ascii="Symbol" w:hAnsi="Symbol"/>
          <w:spacing w:val="-8"/>
          <w:sz w:val="25"/>
        </w:rPr>
        <w:t></w:t>
      </w:r>
      <w:r>
        <w:rPr>
          <w:spacing w:val="-8"/>
          <w:sz w:val="25"/>
        </w:rPr>
        <w:t>10</w:t>
      </w:r>
      <w:r>
        <w:rPr>
          <w:rFonts w:ascii="Symbol" w:hAnsi="Symbol"/>
          <w:spacing w:val="-8"/>
          <w:sz w:val="25"/>
          <w:vertAlign w:val="superscript"/>
        </w:rPr>
        <w:t></w:t>
      </w:r>
      <w:r>
        <w:rPr>
          <w:spacing w:val="-8"/>
          <w:sz w:val="25"/>
          <w:vertAlign w:val="superscript"/>
        </w:rPr>
        <w:t>3</w:t>
      </w:r>
      <w:r>
        <w:rPr>
          <w:spacing w:val="-37"/>
          <w:sz w:val="25"/>
        </w:rPr>
        <w:t xml:space="preserve"> </w:t>
      </w:r>
      <w:r>
        <w:rPr>
          <w:rFonts w:ascii="Symbol" w:hAnsi="Symbol"/>
          <w:spacing w:val="-8"/>
          <w:sz w:val="40"/>
        </w:rPr>
        <w:t></w:t>
      </w:r>
      <w:r>
        <w:rPr>
          <w:spacing w:val="-8"/>
          <w:position w:val="16"/>
          <w:sz w:val="14"/>
        </w:rPr>
        <w:t>2</w:t>
      </w:r>
      <w:r>
        <w:rPr>
          <w:spacing w:val="44"/>
          <w:position w:val="16"/>
          <w:sz w:val="14"/>
        </w:rPr>
        <w:t xml:space="preserve"> </w:t>
      </w:r>
      <w:r>
        <w:rPr>
          <w:rFonts w:ascii="Symbol" w:hAnsi="Symbol"/>
          <w:spacing w:val="-8"/>
          <w:sz w:val="25"/>
        </w:rPr>
        <w:t></w:t>
      </w:r>
      <w:r>
        <w:rPr>
          <w:spacing w:val="-9"/>
          <w:sz w:val="25"/>
        </w:rPr>
        <w:t xml:space="preserve"> </w:t>
      </w:r>
      <w:r>
        <w:rPr>
          <w:spacing w:val="-8"/>
          <w:sz w:val="25"/>
        </w:rPr>
        <w:t>4,5</w:t>
      </w:r>
      <w:r>
        <w:rPr>
          <w:spacing w:val="-36"/>
          <w:sz w:val="25"/>
        </w:rPr>
        <w:t xml:space="preserve"> </w:t>
      </w:r>
      <w:r>
        <w:rPr>
          <w:rFonts w:ascii="Symbol" w:hAnsi="Symbol"/>
          <w:spacing w:val="-8"/>
          <w:sz w:val="25"/>
        </w:rPr>
        <w:t></w:t>
      </w:r>
      <w:r>
        <w:rPr>
          <w:spacing w:val="-8"/>
          <w:sz w:val="25"/>
        </w:rPr>
        <w:t>10</w:t>
      </w:r>
      <w:r>
        <w:rPr>
          <w:rFonts w:ascii="Symbol" w:hAnsi="Symbol"/>
          <w:spacing w:val="-8"/>
          <w:sz w:val="25"/>
          <w:vertAlign w:val="superscript"/>
        </w:rPr>
        <w:t></w:t>
      </w:r>
      <w:r>
        <w:rPr>
          <w:spacing w:val="-8"/>
          <w:sz w:val="25"/>
          <w:vertAlign w:val="superscript"/>
        </w:rPr>
        <w:t>4</w:t>
      </w:r>
      <w:r>
        <w:rPr>
          <w:spacing w:val="-14"/>
          <w:sz w:val="25"/>
        </w:rPr>
        <w:t xml:space="preserve"> </w:t>
      </w:r>
      <w:r>
        <w:rPr>
          <w:spacing w:val="-8"/>
          <w:sz w:val="28"/>
        </w:rPr>
        <w:t>Вт</w:t>
      </w:r>
    </w:p>
    <w:p>
      <w:pPr>
        <w:pStyle w:val="Normal"/>
        <w:spacing w:lineRule="exact" w:line="161"/>
        <w:ind w:left="-1" w:right="2839" w:hanging="0"/>
        <w:jc w:val="center"/>
        <w:rPr>
          <w:i/>
          <w:i/>
          <w:sz w:val="14"/>
        </w:rPr>
      </w:pPr>
      <w:r>
        <w:rPr>
          <w:i/>
          <w:spacing w:val="-5"/>
          <w:w w:val="105"/>
          <w:sz w:val="14"/>
        </w:rPr>
        <w:t>Rзз</w:t>
      </w:r>
    </w:p>
    <w:p>
      <w:pPr>
        <w:pStyle w:val="Style15"/>
        <w:spacing w:before="28" w:after="0"/>
        <w:rPr>
          <w:i/>
          <w:i/>
          <w:sz w:val="14"/>
        </w:rPr>
      </w:pPr>
      <w:r>
        <w:rPr>
          <w:i/>
          <w:sz w:val="14"/>
        </w:rPr>
      </w:r>
    </w:p>
    <w:p>
      <w:pPr>
        <w:pStyle w:val="Style15"/>
        <w:ind w:left="1430" w:hanging="0"/>
        <w:rPr/>
      </w:pPr>
      <w:r>
        <w:rPr/>
        <w:t>Таблиця</w:t>
      </w:r>
      <w:r>
        <w:rPr>
          <w:spacing w:val="-6"/>
        </w:rPr>
        <w:t xml:space="preserve"> </w:t>
      </w:r>
      <w:r>
        <w:rPr/>
        <w:t>варіантів</w:t>
      </w:r>
      <w:r>
        <w:rPr>
          <w:spacing w:val="-9"/>
        </w:rPr>
        <w:t xml:space="preserve"> </w:t>
      </w:r>
      <w:r>
        <w:rPr/>
        <w:t>для</w:t>
      </w:r>
      <w:r>
        <w:rPr>
          <w:spacing w:val="-6"/>
        </w:rPr>
        <w:t xml:space="preserve"> </w:t>
      </w:r>
      <w:r>
        <w:rPr/>
        <w:t>виконання</w:t>
      </w:r>
      <w:r>
        <w:rPr>
          <w:spacing w:val="-6"/>
        </w:rPr>
        <w:t xml:space="preserve"> </w:t>
      </w:r>
      <w:r>
        <w:rPr/>
        <w:t>завдання</w:t>
      </w:r>
      <w:r>
        <w:rPr>
          <w:spacing w:val="-6"/>
        </w:rPr>
        <w:t xml:space="preserve"> </w:t>
      </w:r>
      <w:r>
        <w:rPr/>
        <w:t>наведена</w:t>
      </w:r>
      <w:r>
        <w:rPr>
          <w:spacing w:val="-8"/>
        </w:rPr>
        <w:t xml:space="preserve"> </w:t>
      </w:r>
      <w:r>
        <w:rPr>
          <w:spacing w:val="-2"/>
        </w:rPr>
        <w:t>нижче.</w:t>
      </w:r>
    </w:p>
    <w:p>
      <w:pPr>
        <w:pStyle w:val="Style15"/>
        <w:spacing w:before="160" w:after="0"/>
        <w:ind w:left="710" w:hanging="0"/>
        <w:rPr/>
      </w:pPr>
      <w:r>
        <w:rPr/>
        <w:t>Таблиця</w:t>
      </w:r>
      <w:r>
        <w:rPr>
          <w:spacing w:val="-7"/>
        </w:rPr>
        <w:t xml:space="preserve"> </w:t>
      </w:r>
      <w:r>
        <w:rPr/>
        <w:t>1</w:t>
      </w:r>
      <w:r>
        <w:rPr>
          <w:spacing w:val="-7"/>
        </w:rPr>
        <w:t xml:space="preserve"> </w:t>
      </w:r>
      <w:r>
        <w:rPr/>
        <w:t>Таблиця</w:t>
      </w:r>
      <w:r>
        <w:rPr>
          <w:spacing w:val="-7"/>
        </w:rPr>
        <w:t xml:space="preserve"> </w:t>
      </w:r>
      <w:r>
        <w:rPr/>
        <w:t>варіантів</w:t>
      </w:r>
      <w:r>
        <w:rPr>
          <w:spacing w:val="-6"/>
        </w:rPr>
        <w:t xml:space="preserve"> </w:t>
      </w:r>
      <w:r>
        <w:rPr/>
        <w:t>для</w:t>
      </w:r>
      <w:r>
        <w:rPr>
          <w:spacing w:val="-4"/>
        </w:rPr>
        <w:t xml:space="preserve"> </w:t>
      </w:r>
      <w:r>
        <w:rPr/>
        <w:t xml:space="preserve">виконання </w:t>
      </w:r>
      <w:r>
        <w:rPr>
          <w:spacing w:val="-2"/>
        </w:rPr>
        <w:t>розрахунків</w:t>
      </w:r>
    </w:p>
    <w:p>
      <w:pPr>
        <w:pStyle w:val="Style15"/>
        <w:spacing w:before="2" w:after="0"/>
        <w:rPr>
          <w:sz w:val="14"/>
        </w:rPr>
      </w:pPr>
      <w:r>
        <w:rPr>
          <w:sz w:val="14"/>
        </w:rPr>
      </w:r>
    </w:p>
    <w:p>
      <w:pPr>
        <w:sectPr>
          <w:type w:val="continuous"/>
          <w:pgSz w:w="11906" w:h="16838"/>
          <w:pgMar w:left="992" w:right="0" w:gutter="0" w:header="0" w:top="620" w:footer="673" w:bottom="960"/>
          <w:formProt w:val="false"/>
          <w:textDirection w:val="lrTb"/>
          <w:docGrid w:type="default" w:linePitch="100" w:charSpace="4096"/>
        </w:sectPr>
      </w:pPr>
    </w:p>
    <w:tbl>
      <w:tblPr>
        <w:tblStyle w:val="TableNormal"/>
        <w:tblW w:w="10507" w:type="dxa"/>
        <w:jc w:val="left"/>
        <w:tblInd w:w="57" w:type="dxa"/>
        <w:tblLayout w:type="fixed"/>
        <w:tblCellMar>
          <w:top w:w="0" w:type="dxa"/>
          <w:left w:w="5" w:type="dxa"/>
          <w:bottom w:w="0" w:type="dxa"/>
          <w:right w:w="5" w:type="dxa"/>
        </w:tblCellMar>
        <w:tblLook w:firstRow="1" w:noVBand="0" w:lastRow="1" w:firstColumn="1" w:lastColumn="1" w:noHBand="0" w:val="01e0"/>
      </w:tblPr>
      <w:tblGrid>
        <w:gridCol w:w="1414"/>
        <w:gridCol w:w="600"/>
        <w:gridCol w:w="661"/>
        <w:gridCol w:w="755"/>
        <w:gridCol w:w="757"/>
        <w:gridCol w:w="755"/>
        <w:gridCol w:w="825"/>
        <w:gridCol w:w="790"/>
        <w:gridCol w:w="660"/>
        <w:gridCol w:w="813"/>
        <w:gridCol w:w="602"/>
        <w:gridCol w:w="639"/>
        <w:gridCol w:w="601"/>
        <w:gridCol w:w="634"/>
      </w:tblGrid>
      <w:tr>
        <w:trPr>
          <w:trHeight w:val="275"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jc w:val="left"/>
              <w:rPr>
                <w:b/>
                <w:b/>
                <w:sz w:val="24"/>
              </w:rPr>
            </w:pPr>
            <w:r>
              <w:rPr>
                <w:b/>
                <w:spacing w:val="-2"/>
                <w:kern w:val="0"/>
                <w:sz w:val="24"/>
                <w:szCs w:val="22"/>
                <w:lang w:eastAsia="en-US" w:bidi="ar-SA"/>
              </w:rPr>
              <w:t>Варіант</w:t>
            </w:r>
          </w:p>
        </w:tc>
        <w:tc>
          <w:tcPr>
            <w:tcW w:w="60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1</w:t>
            </w:r>
          </w:p>
        </w:tc>
        <w:tc>
          <w:tcPr>
            <w:tcW w:w="66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2</w:t>
            </w:r>
          </w:p>
        </w:tc>
        <w:tc>
          <w:tcPr>
            <w:tcW w:w="75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3</w:t>
            </w:r>
          </w:p>
        </w:tc>
        <w:tc>
          <w:tcPr>
            <w:tcW w:w="757"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4</w:t>
            </w:r>
          </w:p>
        </w:tc>
        <w:tc>
          <w:tcPr>
            <w:tcW w:w="75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5</w:t>
            </w:r>
          </w:p>
        </w:tc>
        <w:tc>
          <w:tcPr>
            <w:tcW w:w="82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10"/>
                <w:kern w:val="0"/>
                <w:sz w:val="24"/>
                <w:szCs w:val="22"/>
                <w:lang w:eastAsia="en-US" w:bidi="ar-SA"/>
              </w:rPr>
              <w:t>6</w:t>
            </w:r>
          </w:p>
        </w:tc>
        <w:tc>
          <w:tcPr>
            <w:tcW w:w="79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10"/>
                <w:kern w:val="0"/>
                <w:sz w:val="24"/>
                <w:szCs w:val="22"/>
                <w:lang w:eastAsia="en-US" w:bidi="ar-SA"/>
              </w:rPr>
              <w:t>7</w:t>
            </w:r>
          </w:p>
        </w:tc>
        <w:tc>
          <w:tcPr>
            <w:tcW w:w="66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b/>
                <w:b/>
                <w:sz w:val="24"/>
              </w:rPr>
            </w:pPr>
            <w:r>
              <w:rPr>
                <w:b/>
                <w:spacing w:val="-10"/>
                <w:kern w:val="0"/>
                <w:sz w:val="24"/>
                <w:szCs w:val="22"/>
                <w:lang w:eastAsia="en-US" w:bidi="ar-SA"/>
              </w:rPr>
              <w:t>8</w:t>
            </w:r>
          </w:p>
        </w:tc>
        <w:tc>
          <w:tcPr>
            <w:tcW w:w="813"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10"/>
                <w:kern w:val="0"/>
                <w:sz w:val="24"/>
                <w:szCs w:val="22"/>
                <w:lang w:eastAsia="en-US" w:bidi="ar-SA"/>
              </w:rPr>
              <w:t>9</w:t>
            </w:r>
          </w:p>
        </w:tc>
        <w:tc>
          <w:tcPr>
            <w:tcW w:w="60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10</w:t>
            </w:r>
          </w:p>
        </w:tc>
        <w:tc>
          <w:tcPr>
            <w:tcW w:w="63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11</w:t>
            </w:r>
          </w:p>
        </w:tc>
        <w:tc>
          <w:tcPr>
            <w:tcW w:w="60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b/>
                <w:b/>
                <w:sz w:val="24"/>
              </w:rPr>
            </w:pPr>
            <w:r>
              <w:rPr>
                <w:b/>
                <w:spacing w:val="-5"/>
                <w:kern w:val="0"/>
                <w:sz w:val="24"/>
                <w:szCs w:val="22"/>
                <w:lang w:eastAsia="en-US" w:bidi="ar-SA"/>
              </w:rPr>
              <w:t>12</w:t>
            </w:r>
          </w:p>
        </w:tc>
        <w:tc>
          <w:tcPr>
            <w:tcW w:w="63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b/>
                <w:b/>
                <w:sz w:val="24"/>
              </w:rPr>
            </w:pPr>
            <w:r>
              <w:rPr>
                <w:b/>
                <w:spacing w:val="-5"/>
                <w:kern w:val="0"/>
                <w:sz w:val="24"/>
                <w:szCs w:val="22"/>
                <w:lang w:eastAsia="en-US" w:bidi="ar-SA"/>
              </w:rPr>
              <w:t>13</w:t>
            </w:r>
          </w:p>
        </w:tc>
      </w:tr>
      <w:tr>
        <w:trPr>
          <w:trHeight w:val="275"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jc w:val="left"/>
              <w:rPr>
                <w:b/>
                <w:b/>
                <w:sz w:val="24"/>
              </w:rPr>
            </w:pPr>
            <w:r>
              <w:rPr>
                <w:b/>
                <w:spacing w:val="-2"/>
                <w:kern w:val="0"/>
                <w:sz w:val="24"/>
                <w:szCs w:val="22"/>
                <w:lang w:eastAsia="en-US" w:bidi="ar-SA"/>
              </w:rPr>
              <w:t>Параметр</w:t>
            </w:r>
          </w:p>
        </w:tc>
        <w:tc>
          <w:tcPr>
            <w:tcW w:w="600"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61"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5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57"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5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82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90"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60"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813"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02"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9"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01"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4"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94"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R</w:t>
            </w:r>
            <w:r>
              <w:rPr>
                <w:kern w:val="0"/>
                <w:sz w:val="16"/>
                <w:szCs w:val="22"/>
                <w:lang w:eastAsia="en-US" w:bidi="ar-SA"/>
              </w:rPr>
              <w:t>1</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кОм</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1</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1,1</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1,2</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10"/>
                <w:kern w:val="0"/>
                <w:sz w:val="24"/>
                <w:szCs w:val="22"/>
                <w:lang w:eastAsia="en-US" w:bidi="ar-SA"/>
              </w:rPr>
              <w:t>1</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10"/>
                <w:kern w:val="0"/>
                <w:sz w:val="24"/>
                <w:szCs w:val="22"/>
                <w:lang w:eastAsia="en-US" w:bidi="ar-SA"/>
              </w:rPr>
              <w:t>2</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0" w:right="76" w:hanging="0"/>
              <w:jc w:val="center"/>
              <w:rPr>
                <w:sz w:val="24"/>
              </w:rPr>
            </w:pPr>
            <w:r>
              <w:rPr>
                <w:spacing w:val="-5"/>
                <w:kern w:val="0"/>
                <w:sz w:val="24"/>
                <w:szCs w:val="22"/>
                <w:lang w:eastAsia="en-US" w:bidi="ar-SA"/>
              </w:rPr>
              <w:t>1,1</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2</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5" w:hanging="0"/>
              <w:jc w:val="left"/>
              <w:rPr>
                <w:rFonts w:ascii="Symbol" w:hAnsi="Symbol"/>
                <w:sz w:val="24"/>
              </w:rPr>
            </w:pPr>
            <w:r>
              <w:rPr>
                <w:rFonts w:ascii="Symbol" w:hAnsi="Symbol"/>
                <w:spacing w:val="-10"/>
                <w:kern w:val="0"/>
                <w:sz w:val="24"/>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r>
      <w:tr>
        <w:trPr>
          <w:trHeight w:val="29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kern w:val="0"/>
                <w:position w:val="2"/>
                <w:sz w:val="24"/>
                <w:szCs w:val="22"/>
                <w:lang w:eastAsia="en-US" w:bidi="ar-SA"/>
              </w:rPr>
              <w:t>R</w:t>
            </w:r>
            <w:r>
              <w:rPr>
                <w:kern w:val="0"/>
                <w:sz w:val="16"/>
                <w:szCs w:val="22"/>
                <w:lang w:eastAsia="en-US" w:bidi="ar-SA"/>
              </w:rPr>
              <w:t>зз</w:t>
            </w:r>
            <w:r>
              <w:rPr>
                <w:kern w:val="0"/>
                <w:position w:val="2"/>
                <w:sz w:val="24"/>
                <w:szCs w:val="22"/>
                <w:lang w:eastAsia="en-US" w:bidi="ar-SA"/>
              </w:rPr>
              <w:t xml:space="preserve">, </w:t>
            </w:r>
            <w:r>
              <w:rPr>
                <w:spacing w:val="-5"/>
                <w:kern w:val="0"/>
                <w:position w:val="2"/>
                <w:sz w:val="24"/>
                <w:szCs w:val="22"/>
                <w:lang w:eastAsia="en-US" w:bidi="ar-SA"/>
              </w:rPr>
              <w:t>кОм</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spacing w:val="-5"/>
                <w:kern w:val="0"/>
                <w:sz w:val="24"/>
                <w:szCs w:val="22"/>
                <w:lang w:eastAsia="en-US" w:bidi="ar-SA"/>
              </w:rPr>
              <w:t>30</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spacing w:val="-5"/>
                <w:kern w:val="0"/>
                <w:sz w:val="24"/>
                <w:szCs w:val="22"/>
                <w:lang w:eastAsia="en-US" w:bidi="ar-SA"/>
              </w:rPr>
              <w:t>75</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spacing w:val="-5"/>
                <w:kern w:val="0"/>
                <w:sz w:val="24"/>
                <w:szCs w:val="22"/>
                <w:lang w:eastAsia="en-US" w:bidi="ar-SA"/>
              </w:rPr>
              <w:t>33</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sz w:val="24"/>
              </w:rPr>
            </w:pPr>
            <w:r>
              <w:rPr>
                <w:spacing w:val="-5"/>
                <w:kern w:val="0"/>
                <w:sz w:val="24"/>
                <w:szCs w:val="22"/>
                <w:lang w:eastAsia="en-US" w:bidi="ar-SA"/>
              </w:rPr>
              <w:t>240</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0" w:right="136" w:hanging="0"/>
              <w:jc w:val="center"/>
              <w:rPr>
                <w:sz w:val="24"/>
              </w:rPr>
            </w:pPr>
            <w:r>
              <w:rPr>
                <w:spacing w:val="-5"/>
                <w:kern w:val="0"/>
                <w:sz w:val="24"/>
                <w:szCs w:val="22"/>
                <w:lang w:eastAsia="en-US" w:bidi="ar-SA"/>
              </w:rPr>
              <w:t>33</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5" w:hanging="0"/>
              <w:jc w:val="left"/>
              <w:rPr>
                <w:sz w:val="24"/>
              </w:rPr>
            </w:pPr>
            <w:r>
              <w:rPr>
                <w:spacing w:val="-5"/>
                <w:kern w:val="0"/>
                <w:sz w:val="24"/>
                <w:szCs w:val="22"/>
                <w:lang w:eastAsia="en-US" w:bidi="ar-SA"/>
              </w:rPr>
              <w:t>60</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spacing w:val="-5"/>
                <w:kern w:val="0"/>
                <w:sz w:val="24"/>
                <w:szCs w:val="22"/>
                <w:lang w:eastAsia="en-US" w:bidi="ar-SA"/>
              </w:rPr>
              <w:t>150</w:t>
            </w:r>
          </w:p>
        </w:tc>
      </w:tr>
      <w:tr>
        <w:trPr>
          <w:trHeight w:val="294"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R</w:t>
            </w:r>
            <w:r>
              <w:rPr>
                <w:kern w:val="0"/>
                <w:sz w:val="16"/>
                <w:szCs w:val="22"/>
                <w:lang w:eastAsia="en-US" w:bidi="ar-SA"/>
              </w:rPr>
              <w:t>2</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кОм</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2</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1</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6,2</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2,4</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0" w:right="76" w:hanging="0"/>
              <w:jc w:val="center"/>
              <w:rPr>
                <w:sz w:val="24"/>
              </w:rPr>
            </w:pPr>
            <w:r>
              <w:rPr>
                <w:spacing w:val="-5"/>
                <w:kern w:val="0"/>
                <w:sz w:val="24"/>
                <w:szCs w:val="22"/>
                <w:lang w:eastAsia="en-US" w:bidi="ar-SA"/>
              </w:rPr>
              <w:t>2,2</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4</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10"/>
                <w:kern w:val="0"/>
                <w:sz w:val="24"/>
                <w:szCs w:val="22"/>
                <w:lang w:eastAsia="en-US" w:bidi="ar-SA"/>
              </w:rPr>
              <w:t>2</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12,4</w:t>
            </w:r>
          </w:p>
        </w:tc>
      </w:tr>
      <w:tr>
        <w:trPr>
          <w:trHeight w:val="295"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U</w:t>
            </w:r>
            <w:r>
              <w:rPr>
                <w:kern w:val="0"/>
                <w:sz w:val="16"/>
                <w:szCs w:val="22"/>
                <w:lang w:eastAsia="en-US" w:bidi="ar-SA"/>
              </w:rPr>
              <w:t>вх</w:t>
            </w:r>
            <w:r>
              <w:rPr>
                <w:kern w:val="0"/>
                <w:position w:val="2"/>
                <w:sz w:val="24"/>
                <w:szCs w:val="22"/>
                <w:lang w:eastAsia="en-US" w:bidi="ar-SA"/>
              </w:rPr>
              <w:t xml:space="preserve">, </w:t>
            </w:r>
            <w:r>
              <w:rPr>
                <w:spacing w:val="-10"/>
                <w:kern w:val="0"/>
                <w:position w:val="2"/>
                <w:sz w:val="24"/>
                <w:szCs w:val="22"/>
                <w:lang w:eastAsia="en-US" w:bidi="ar-SA"/>
              </w:rPr>
              <w:t>В</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1,5</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0,15</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0,01</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2"/>
                <w:kern w:val="0"/>
                <w:sz w:val="24"/>
                <w:szCs w:val="22"/>
                <w:lang w:eastAsia="en-US" w:bidi="ar-SA"/>
              </w:rPr>
              <w:t>-</w:t>
            </w:r>
            <w:r>
              <w:rPr>
                <w:spacing w:val="-4"/>
                <w:kern w:val="0"/>
                <w:sz w:val="24"/>
                <w:szCs w:val="22"/>
                <w:lang w:eastAsia="en-US" w:bidi="ar-SA"/>
              </w:rPr>
              <w:t>0,05</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0" w:right="244" w:hanging="0"/>
              <w:jc w:val="center"/>
              <w:rPr>
                <w:rFonts w:ascii="Symbol" w:hAnsi="Symbol"/>
                <w:sz w:val="24"/>
              </w:rPr>
            </w:pPr>
            <w:r>
              <w:rPr>
                <w:rFonts w:ascii="Symbol" w:hAnsi="Symbol"/>
                <w:spacing w:val="-10"/>
                <w:kern w:val="0"/>
                <w:sz w:val="24"/>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0,25</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0,3</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r>
      <w:tr>
        <w:trPr>
          <w:trHeight w:val="551"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U</w:t>
            </w:r>
            <w:r>
              <w:rPr>
                <w:kern w:val="0"/>
                <w:sz w:val="16"/>
                <w:szCs w:val="22"/>
                <w:lang w:eastAsia="en-US" w:bidi="ar-SA"/>
              </w:rPr>
              <w:t>вих</w:t>
            </w:r>
            <w:r>
              <w:rPr>
                <w:kern w:val="0"/>
                <w:position w:val="2"/>
                <w:sz w:val="24"/>
                <w:szCs w:val="22"/>
                <w:lang w:eastAsia="en-US" w:bidi="ar-SA"/>
              </w:rPr>
              <w:t>,</w:t>
            </w:r>
            <w:r>
              <w:rPr>
                <w:spacing w:val="-3"/>
                <w:kern w:val="0"/>
                <w:position w:val="2"/>
                <w:sz w:val="24"/>
                <w:szCs w:val="22"/>
                <w:lang w:eastAsia="en-US" w:bidi="ar-SA"/>
              </w:rPr>
              <w:t xml:space="preserve"> </w:t>
            </w:r>
            <w:r>
              <w:rPr>
                <w:spacing w:val="-10"/>
                <w:kern w:val="0"/>
                <w:position w:val="2"/>
                <w:sz w:val="24"/>
                <w:szCs w:val="22"/>
                <w:lang w:eastAsia="en-US" w:bidi="ar-SA"/>
              </w:rPr>
              <w:t>В</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5"/>
                <w:kern w:val="0"/>
                <w:sz w:val="24"/>
                <w:szCs w:val="22"/>
                <w:lang w:eastAsia="en-US" w:bidi="ar-SA"/>
              </w:rPr>
              <w:t>2,5</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07" w:right="121" w:hanging="0"/>
              <w:jc w:val="left"/>
              <w:rPr>
                <w:sz w:val="24"/>
              </w:rPr>
            </w:pPr>
            <w:r>
              <w:rPr>
                <w:kern w:val="0"/>
                <w:sz w:val="24"/>
                <w:szCs w:val="22"/>
                <w:lang w:eastAsia="en-US" w:bidi="ar-SA"/>
              </w:rPr>
              <w:t xml:space="preserve">- </w:t>
            </w:r>
            <w:r>
              <w:rPr>
                <w:spacing w:val="-4"/>
                <w:kern w:val="0"/>
                <w:sz w:val="24"/>
                <w:szCs w:val="22"/>
                <w:lang w:eastAsia="en-US" w:bidi="ar-SA"/>
              </w:rPr>
              <w:t>0,25</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12"/>
                <w:kern w:val="0"/>
                <w:sz w:val="24"/>
                <w:szCs w:val="22"/>
                <w:lang w:eastAsia="en-US" w:bidi="ar-SA"/>
              </w:rPr>
              <w:t>5</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12"/>
                <w:kern w:val="0"/>
                <w:sz w:val="24"/>
                <w:szCs w:val="22"/>
                <w:lang w:eastAsia="en-US" w:bidi="ar-SA"/>
              </w:rPr>
              <w:t>5</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1,2</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5"/>
                <w:kern w:val="0"/>
                <w:sz w:val="24"/>
                <w:szCs w:val="22"/>
                <w:lang w:eastAsia="en-US" w:bidi="ar-SA"/>
              </w:rPr>
              <w:t>2,2</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ind w:left="0" w:right="244" w:hanging="0"/>
              <w:jc w:val="center"/>
              <w:rPr>
                <w:rFonts w:ascii="Symbol" w:hAnsi="Symbol"/>
                <w:sz w:val="24"/>
              </w:rPr>
            </w:pPr>
            <w:r>
              <w:rPr>
                <w:rFonts w:ascii="Symbol" w:hAnsi="Symbol"/>
                <w:spacing w:val="-10"/>
                <w:kern w:val="0"/>
                <w:sz w:val="24"/>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12"/>
                <w:kern w:val="0"/>
                <w:sz w:val="24"/>
                <w:szCs w:val="22"/>
                <w:lang w:eastAsia="en-US" w:bidi="ar-SA"/>
              </w:rPr>
              <w:t>5</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ind w:left="105" w:hanging="0"/>
              <w:jc w:val="left"/>
              <w:rPr>
                <w:rFonts w:ascii="Symbol" w:hAnsi="Symbol"/>
                <w:sz w:val="24"/>
              </w:rPr>
            </w:pPr>
            <w:r>
              <w:rPr>
                <w:rFonts w:ascii="Symbol" w:hAnsi="Symbol"/>
                <w:spacing w:val="-10"/>
                <w:kern w:val="0"/>
                <w:sz w:val="24"/>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r>
      <w:tr>
        <w:trPr>
          <w:trHeight w:val="29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kern w:val="0"/>
                <w:position w:val="2"/>
                <w:sz w:val="24"/>
                <w:szCs w:val="22"/>
                <w:lang w:eastAsia="en-US" w:bidi="ar-SA"/>
              </w:rPr>
              <w:t>І</w:t>
            </w:r>
            <w:r>
              <w:rPr>
                <w:kern w:val="0"/>
                <w:sz w:val="16"/>
                <w:szCs w:val="22"/>
                <w:lang w:eastAsia="en-US" w:bidi="ar-SA"/>
              </w:rPr>
              <w:t>1</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мА</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sz w:val="24"/>
              </w:rPr>
            </w:pPr>
            <w:r>
              <w:rPr>
                <w:spacing w:val="-2"/>
                <w:kern w:val="0"/>
                <w:sz w:val="24"/>
                <w:szCs w:val="22"/>
                <w:lang w:eastAsia="en-US" w:bidi="ar-SA"/>
              </w:rPr>
              <w:t>0,005</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0" w:right="76" w:hanging="0"/>
              <w:jc w:val="center"/>
              <w:rPr>
                <w:sz w:val="24"/>
              </w:rPr>
            </w:pPr>
            <w:r>
              <w:rPr>
                <w:spacing w:val="-5"/>
                <w:kern w:val="0"/>
                <w:sz w:val="24"/>
                <w:szCs w:val="22"/>
                <w:lang w:eastAsia="en-US" w:bidi="ar-SA"/>
              </w:rPr>
              <w:t>0,2</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5" w:hanging="0"/>
              <w:jc w:val="left"/>
              <w:rPr>
                <w:rFonts w:ascii="Symbol" w:hAnsi="Symbol"/>
                <w:sz w:val="24"/>
              </w:rPr>
            </w:pPr>
            <w:r>
              <w:rPr>
                <w:rFonts w:ascii="Symbol" w:hAnsi="Symbol"/>
                <w:spacing w:val="-10"/>
                <w:kern w:val="0"/>
                <w:sz w:val="24"/>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r>
      <w:tr>
        <w:trPr>
          <w:trHeight w:val="294"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jc w:val="left"/>
              <w:rPr>
                <w:sz w:val="24"/>
              </w:rPr>
            </w:pPr>
            <w:r>
              <w:rPr>
                <w:kern w:val="0"/>
                <w:position w:val="2"/>
                <w:sz w:val="24"/>
                <w:szCs w:val="22"/>
                <w:lang w:eastAsia="en-US" w:bidi="ar-SA"/>
              </w:rPr>
              <w:t>І</w:t>
            </w:r>
            <w:r>
              <w:rPr>
                <w:kern w:val="0"/>
                <w:sz w:val="16"/>
                <w:szCs w:val="22"/>
                <w:lang w:eastAsia="en-US" w:bidi="ar-SA"/>
              </w:rPr>
              <w:t>зз</w:t>
            </w:r>
            <w:r>
              <w:rPr>
                <w:kern w:val="0"/>
                <w:position w:val="2"/>
                <w:sz w:val="24"/>
                <w:szCs w:val="22"/>
                <w:lang w:eastAsia="en-US" w:bidi="ar-SA"/>
              </w:rPr>
              <w:t>,</w:t>
            </w:r>
            <w:r>
              <w:rPr>
                <w:spacing w:val="-1"/>
                <w:kern w:val="0"/>
                <w:position w:val="2"/>
                <w:sz w:val="24"/>
                <w:szCs w:val="22"/>
                <w:lang w:eastAsia="en-US" w:bidi="ar-SA"/>
              </w:rPr>
              <w:t xml:space="preserve"> </w:t>
            </w:r>
            <w:r>
              <w:rPr>
                <w:spacing w:val="-5"/>
                <w:kern w:val="0"/>
                <w:position w:val="2"/>
                <w:sz w:val="24"/>
                <w:szCs w:val="22"/>
                <w:lang w:eastAsia="en-US" w:bidi="ar-SA"/>
              </w:rPr>
              <w:t>мА</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jc w:val="left"/>
              <w:rPr>
                <w:sz w:val="24"/>
              </w:rPr>
            </w:pPr>
            <w:r>
              <w:rPr>
                <w:spacing w:val="-2"/>
                <w:kern w:val="0"/>
                <w:sz w:val="24"/>
                <w:szCs w:val="22"/>
                <w:lang w:eastAsia="en-US" w:bidi="ar-SA"/>
              </w:rPr>
              <w:t>-</w:t>
            </w:r>
            <w:r>
              <w:rPr>
                <w:spacing w:val="-4"/>
                <w:kern w:val="0"/>
                <w:sz w:val="24"/>
                <w:szCs w:val="22"/>
                <w:lang w:eastAsia="en-US" w:bidi="ar-SA"/>
              </w:rPr>
              <w:t>0,05</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04" w:hanging="0"/>
              <w:jc w:val="left"/>
              <w:rPr>
                <w:sz w:val="24"/>
              </w:rPr>
            </w:pPr>
            <w:r>
              <w:rPr>
                <w:spacing w:val="-4"/>
                <w:kern w:val="0"/>
                <w:sz w:val="24"/>
                <w:szCs w:val="22"/>
                <w:lang w:eastAsia="en-US" w:bidi="ar-SA"/>
              </w:rPr>
              <w:t>0,02</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0" w:right="244" w:hanging="0"/>
              <w:jc w:val="center"/>
              <w:rPr>
                <w:rFonts w:ascii="Symbol" w:hAnsi="Symbol"/>
                <w:sz w:val="24"/>
              </w:rPr>
            </w:pPr>
            <w:r>
              <w:rPr>
                <w:rFonts w:ascii="Symbol" w:hAnsi="Symbol"/>
                <w:spacing w:val="-10"/>
                <w:kern w:val="0"/>
                <w:sz w:val="24"/>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5" w:hanging="0"/>
              <w:jc w:val="left"/>
              <w:rPr>
                <w:rFonts w:ascii="Symbol" w:hAnsi="Symbol"/>
                <w:sz w:val="24"/>
              </w:rPr>
            </w:pPr>
            <w:r>
              <w:rPr>
                <w:rFonts w:ascii="Symbol" w:hAnsi="Symbol"/>
                <w:spacing w:val="-10"/>
                <w:kern w:val="0"/>
                <w:sz w:val="24"/>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r>
      <w:tr>
        <w:trPr>
          <w:trHeight w:val="294"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І</w:t>
            </w:r>
            <w:r>
              <w:rPr>
                <w:kern w:val="0"/>
                <w:sz w:val="16"/>
                <w:szCs w:val="22"/>
                <w:lang w:eastAsia="en-US" w:bidi="ar-SA"/>
              </w:rPr>
              <w:t>2,</w:t>
            </w:r>
            <w:r>
              <w:rPr>
                <w:spacing w:val="-2"/>
                <w:kern w:val="0"/>
                <w:sz w:val="16"/>
                <w:szCs w:val="22"/>
                <w:lang w:eastAsia="en-US" w:bidi="ar-SA"/>
              </w:rPr>
              <w:t xml:space="preserve"> </w:t>
            </w:r>
            <w:r>
              <w:rPr>
                <w:spacing w:val="-5"/>
                <w:kern w:val="0"/>
                <w:position w:val="2"/>
                <w:sz w:val="24"/>
                <w:szCs w:val="22"/>
                <w:lang w:eastAsia="en-US" w:bidi="ar-SA"/>
              </w:rPr>
              <w:t>мА</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1</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2,5</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5"/>
                <w:kern w:val="0"/>
                <w:sz w:val="24"/>
                <w:szCs w:val="22"/>
                <w:lang w:eastAsia="en-US" w:bidi="ar-SA"/>
              </w:rPr>
              <w:t>2,5</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10"/>
                <w:kern w:val="0"/>
                <w:sz w:val="24"/>
                <w:szCs w:val="22"/>
                <w:lang w:eastAsia="en-US" w:bidi="ar-SA"/>
              </w:rPr>
              <w:t>1</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4"/>
                <w:kern w:val="0"/>
                <w:sz w:val="24"/>
                <w:szCs w:val="22"/>
                <w:lang w:eastAsia="en-US" w:bidi="ar-SA"/>
              </w:rPr>
              <w:t>0,01</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0,55</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0" w:right="244" w:hanging="0"/>
              <w:jc w:val="center"/>
              <w:rPr>
                <w:rFonts w:ascii="Symbol" w:hAnsi="Symbol"/>
                <w:sz w:val="24"/>
              </w:rPr>
            </w:pPr>
            <w:r>
              <w:rPr>
                <w:rFonts w:ascii="Symbol" w:hAnsi="Symbol"/>
                <w:spacing w:val="-10"/>
                <w:kern w:val="0"/>
                <w:sz w:val="24"/>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2"/>
                <w:kern w:val="0"/>
                <w:sz w:val="24"/>
                <w:szCs w:val="22"/>
                <w:lang w:eastAsia="en-US" w:bidi="ar-SA"/>
              </w:rPr>
              <w:t>-</w:t>
            </w:r>
            <w:r>
              <w:rPr>
                <w:spacing w:val="-5"/>
                <w:kern w:val="0"/>
                <w:sz w:val="24"/>
                <w:szCs w:val="22"/>
                <w:lang w:eastAsia="en-US" w:bidi="ar-SA"/>
              </w:rPr>
              <w:t>0,5</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2</w:t>
            </w:r>
          </w:p>
        </w:tc>
      </w:tr>
      <w:tr>
        <w:trPr>
          <w:trHeight w:val="29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16"/>
              </w:rPr>
            </w:pPr>
            <w:r>
              <w:rPr>
                <w:spacing w:val="-5"/>
                <w:kern w:val="0"/>
                <w:position w:val="2"/>
                <w:sz w:val="24"/>
                <w:szCs w:val="22"/>
                <w:lang w:eastAsia="en-US" w:bidi="ar-SA"/>
              </w:rPr>
              <w:t>К</w:t>
            </w:r>
            <w:r>
              <w:rPr>
                <w:spacing w:val="-5"/>
                <w:kern w:val="0"/>
                <w:sz w:val="16"/>
                <w:szCs w:val="22"/>
                <w:lang w:eastAsia="en-US" w:bidi="ar-SA"/>
              </w:rPr>
              <w:t>u</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spacing w:val="-2"/>
                <w:kern w:val="0"/>
                <w:sz w:val="24"/>
                <w:szCs w:val="22"/>
                <w:lang w:eastAsia="en-US" w:bidi="ar-SA"/>
              </w:rPr>
              <w:t>-</w:t>
            </w:r>
            <w:r>
              <w:rPr>
                <w:spacing w:val="-7"/>
                <w:kern w:val="0"/>
                <w:sz w:val="24"/>
                <w:szCs w:val="22"/>
                <w:lang w:eastAsia="en-US" w:bidi="ar-SA"/>
              </w:rPr>
              <w:t>50</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spacing w:val="-2"/>
                <w:kern w:val="0"/>
                <w:sz w:val="24"/>
                <w:szCs w:val="22"/>
                <w:lang w:eastAsia="en-US" w:bidi="ar-SA"/>
              </w:rPr>
              <w:t>-</w:t>
            </w:r>
            <w:r>
              <w:rPr>
                <w:spacing w:val="-5"/>
                <w:kern w:val="0"/>
                <w:sz w:val="24"/>
                <w:szCs w:val="22"/>
                <w:lang w:eastAsia="en-US" w:bidi="ar-SA"/>
              </w:rPr>
              <w:t>100</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spacing w:val="-2"/>
                <w:kern w:val="0"/>
                <w:sz w:val="24"/>
                <w:szCs w:val="22"/>
                <w:lang w:eastAsia="en-US" w:bidi="ar-SA"/>
              </w:rPr>
              <w:t>-</w:t>
            </w:r>
            <w:r>
              <w:rPr>
                <w:spacing w:val="-5"/>
                <w:kern w:val="0"/>
                <w:sz w:val="24"/>
                <w:szCs w:val="22"/>
                <w:lang w:eastAsia="en-US" w:bidi="ar-SA"/>
              </w:rPr>
              <w:t>120</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sz w:val="24"/>
              </w:rPr>
            </w:pPr>
            <w:r>
              <w:rPr>
                <w:spacing w:val="-2"/>
                <w:kern w:val="0"/>
                <w:sz w:val="24"/>
                <w:szCs w:val="22"/>
                <w:lang w:eastAsia="en-US" w:bidi="ar-SA"/>
              </w:rPr>
              <w:t>-</w:t>
            </w:r>
            <w:r>
              <w:rPr>
                <w:spacing w:val="-7"/>
                <w:kern w:val="0"/>
                <w:sz w:val="24"/>
                <w:szCs w:val="22"/>
                <w:lang w:eastAsia="en-US" w:bidi="ar-SA"/>
              </w:rPr>
              <w:t>24</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sz w:val="24"/>
              </w:rPr>
            </w:pPr>
            <w:r>
              <w:rPr>
                <w:spacing w:val="-2"/>
                <w:kern w:val="0"/>
                <w:sz w:val="24"/>
                <w:szCs w:val="22"/>
                <w:lang w:eastAsia="en-US" w:bidi="ar-SA"/>
              </w:rPr>
              <w:t>-</w:t>
            </w:r>
            <w:r>
              <w:rPr>
                <w:spacing w:val="-5"/>
                <w:kern w:val="0"/>
                <w:sz w:val="24"/>
                <w:szCs w:val="22"/>
                <w:lang w:eastAsia="en-US" w:bidi="ar-SA"/>
              </w:rPr>
              <w:t>110</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0" w:right="244" w:hanging="0"/>
              <w:jc w:val="center"/>
              <w:rPr>
                <w:rFonts w:ascii="Symbol" w:hAnsi="Symbol"/>
                <w:sz w:val="24"/>
              </w:rPr>
            </w:pPr>
            <w:r>
              <w:rPr>
                <w:rFonts w:ascii="Symbol" w:hAnsi="Symbol"/>
                <w:spacing w:val="-10"/>
                <w:kern w:val="0"/>
                <w:sz w:val="24"/>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rFonts w:ascii="Symbol" w:hAnsi="Symbol"/>
                <w:sz w:val="24"/>
              </w:rPr>
            </w:pPr>
            <w:r>
              <w:rPr>
                <w:rFonts w:ascii="Symbol" w:hAnsi="Symbol"/>
                <w:spacing w:val="-10"/>
                <w:kern w:val="0"/>
                <w:sz w:val="24"/>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5" w:hanging="0"/>
              <w:jc w:val="left"/>
              <w:rPr>
                <w:rFonts w:ascii="Symbol" w:hAnsi="Symbol"/>
                <w:sz w:val="24"/>
              </w:rPr>
            </w:pPr>
            <w:r>
              <w:rPr>
                <w:rFonts w:ascii="Symbol" w:hAnsi="Symbol"/>
                <w:spacing w:val="-10"/>
                <w:kern w:val="0"/>
                <w:sz w:val="24"/>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1" w:before="0" w:after="0"/>
              <w:jc w:val="left"/>
              <w:rPr>
                <w:kern w:val="0"/>
                <w:sz w:val="22"/>
                <w:szCs w:val="22"/>
                <w:lang w:eastAsia="en-US" w:bidi="ar-SA"/>
              </w:rPr>
            </w:pPr>
            <w:r>
              <w:rPr>
                <w:spacing w:val="-2"/>
                <w:kern w:val="0"/>
                <w:sz w:val="22"/>
                <w:szCs w:val="22"/>
                <w:lang w:eastAsia="en-US" w:bidi="ar-SA"/>
              </w:rPr>
              <w:t>-</w:t>
            </w:r>
            <w:r>
              <w:rPr>
                <w:spacing w:val="-5"/>
                <w:kern w:val="0"/>
                <w:sz w:val="22"/>
                <w:szCs w:val="22"/>
                <w:lang w:eastAsia="en-US" w:bidi="ar-SA"/>
              </w:rPr>
              <w:t>100</w:t>
            </w:r>
          </w:p>
        </w:tc>
      </w:tr>
      <w:tr>
        <w:trPr>
          <w:trHeight w:val="277"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jc w:val="left"/>
              <w:rPr>
                <w:b/>
                <w:b/>
                <w:sz w:val="24"/>
              </w:rPr>
            </w:pPr>
            <w:r>
              <w:rPr>
                <w:b/>
                <w:spacing w:val="-2"/>
                <w:kern w:val="0"/>
                <w:sz w:val="24"/>
                <w:szCs w:val="22"/>
                <w:lang w:eastAsia="en-US" w:bidi="ar-SA"/>
              </w:rPr>
              <w:t>Варіант</w:t>
            </w:r>
          </w:p>
        </w:tc>
        <w:tc>
          <w:tcPr>
            <w:tcW w:w="60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b/>
                <w:b/>
                <w:sz w:val="24"/>
              </w:rPr>
            </w:pPr>
            <w:r>
              <w:rPr>
                <w:b/>
                <w:spacing w:val="-5"/>
                <w:kern w:val="0"/>
                <w:sz w:val="24"/>
                <w:szCs w:val="22"/>
                <w:lang w:eastAsia="en-US" w:bidi="ar-SA"/>
              </w:rPr>
              <w:t>14</w:t>
            </w:r>
          </w:p>
        </w:tc>
        <w:tc>
          <w:tcPr>
            <w:tcW w:w="66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b/>
                <w:b/>
                <w:sz w:val="24"/>
              </w:rPr>
            </w:pPr>
            <w:r>
              <w:rPr>
                <w:b/>
                <w:spacing w:val="-5"/>
                <w:kern w:val="0"/>
                <w:sz w:val="24"/>
                <w:szCs w:val="22"/>
                <w:lang w:eastAsia="en-US" w:bidi="ar-SA"/>
              </w:rPr>
              <w:t>15</w:t>
            </w:r>
          </w:p>
        </w:tc>
        <w:tc>
          <w:tcPr>
            <w:tcW w:w="75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b/>
                <w:b/>
                <w:sz w:val="24"/>
              </w:rPr>
            </w:pPr>
            <w:r>
              <w:rPr>
                <w:b/>
                <w:spacing w:val="-5"/>
                <w:kern w:val="0"/>
                <w:sz w:val="24"/>
                <w:szCs w:val="22"/>
                <w:lang w:eastAsia="en-US" w:bidi="ar-SA"/>
              </w:rPr>
              <w:t>16</w:t>
            </w:r>
          </w:p>
        </w:tc>
        <w:tc>
          <w:tcPr>
            <w:tcW w:w="757"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b/>
                <w:b/>
                <w:sz w:val="24"/>
              </w:rPr>
            </w:pPr>
            <w:r>
              <w:rPr>
                <w:b/>
                <w:spacing w:val="-5"/>
                <w:kern w:val="0"/>
                <w:sz w:val="24"/>
                <w:szCs w:val="22"/>
                <w:lang w:eastAsia="en-US" w:bidi="ar-SA"/>
              </w:rPr>
              <w:t>17</w:t>
            </w:r>
          </w:p>
        </w:tc>
        <w:tc>
          <w:tcPr>
            <w:tcW w:w="75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b/>
                <w:b/>
                <w:sz w:val="24"/>
              </w:rPr>
            </w:pPr>
            <w:r>
              <w:rPr>
                <w:b/>
                <w:spacing w:val="-5"/>
                <w:kern w:val="0"/>
                <w:sz w:val="24"/>
                <w:szCs w:val="22"/>
                <w:lang w:eastAsia="en-US" w:bidi="ar-SA"/>
              </w:rPr>
              <w:t>18</w:t>
            </w:r>
          </w:p>
        </w:tc>
        <w:tc>
          <w:tcPr>
            <w:tcW w:w="82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b/>
                <w:b/>
                <w:sz w:val="24"/>
              </w:rPr>
            </w:pPr>
            <w:r>
              <w:rPr>
                <w:b/>
                <w:spacing w:val="-5"/>
                <w:kern w:val="0"/>
                <w:sz w:val="24"/>
                <w:szCs w:val="22"/>
                <w:lang w:eastAsia="en-US" w:bidi="ar-SA"/>
              </w:rPr>
              <w:t>19</w:t>
            </w:r>
          </w:p>
        </w:tc>
        <w:tc>
          <w:tcPr>
            <w:tcW w:w="79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b/>
                <w:b/>
                <w:sz w:val="24"/>
              </w:rPr>
            </w:pPr>
            <w:r>
              <w:rPr>
                <w:b/>
                <w:spacing w:val="-5"/>
                <w:kern w:val="0"/>
                <w:sz w:val="24"/>
                <w:szCs w:val="22"/>
                <w:lang w:eastAsia="en-US" w:bidi="ar-SA"/>
              </w:rPr>
              <w:t>20</w:t>
            </w:r>
          </w:p>
        </w:tc>
        <w:tc>
          <w:tcPr>
            <w:tcW w:w="66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4" w:hanging="0"/>
              <w:jc w:val="left"/>
              <w:rPr>
                <w:b/>
                <w:b/>
                <w:sz w:val="24"/>
              </w:rPr>
            </w:pPr>
            <w:r>
              <w:rPr>
                <w:b/>
                <w:spacing w:val="-5"/>
                <w:kern w:val="0"/>
                <w:sz w:val="24"/>
                <w:szCs w:val="22"/>
                <w:lang w:eastAsia="en-US" w:bidi="ar-SA"/>
              </w:rPr>
              <w:t>21</w:t>
            </w:r>
          </w:p>
        </w:tc>
        <w:tc>
          <w:tcPr>
            <w:tcW w:w="813"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b/>
                <w:b/>
                <w:sz w:val="24"/>
              </w:rPr>
            </w:pPr>
            <w:r>
              <w:rPr>
                <w:b/>
                <w:spacing w:val="-5"/>
                <w:kern w:val="0"/>
                <w:sz w:val="24"/>
                <w:szCs w:val="22"/>
                <w:lang w:eastAsia="en-US" w:bidi="ar-SA"/>
              </w:rPr>
              <w:t>22</w:t>
            </w:r>
          </w:p>
        </w:tc>
        <w:tc>
          <w:tcPr>
            <w:tcW w:w="60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b/>
                <w:b/>
                <w:sz w:val="24"/>
              </w:rPr>
            </w:pPr>
            <w:r>
              <w:rPr>
                <w:b/>
                <w:spacing w:val="-5"/>
                <w:kern w:val="0"/>
                <w:sz w:val="24"/>
                <w:szCs w:val="22"/>
                <w:lang w:eastAsia="en-US" w:bidi="ar-SA"/>
              </w:rPr>
              <w:t>23</w:t>
            </w:r>
          </w:p>
        </w:tc>
        <w:tc>
          <w:tcPr>
            <w:tcW w:w="63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b/>
                <w:b/>
                <w:sz w:val="24"/>
              </w:rPr>
            </w:pPr>
            <w:r>
              <w:rPr>
                <w:b/>
                <w:spacing w:val="-5"/>
                <w:kern w:val="0"/>
                <w:sz w:val="24"/>
                <w:szCs w:val="22"/>
                <w:lang w:eastAsia="en-US" w:bidi="ar-SA"/>
              </w:rPr>
              <w:t>24</w:t>
            </w:r>
          </w:p>
        </w:tc>
        <w:tc>
          <w:tcPr>
            <w:tcW w:w="60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5" w:hanging="0"/>
              <w:jc w:val="left"/>
              <w:rPr>
                <w:b/>
                <w:b/>
                <w:sz w:val="24"/>
              </w:rPr>
            </w:pPr>
            <w:r>
              <w:rPr>
                <w:b/>
                <w:spacing w:val="-5"/>
                <w:kern w:val="0"/>
                <w:sz w:val="24"/>
                <w:szCs w:val="22"/>
                <w:lang w:eastAsia="en-US" w:bidi="ar-SA"/>
              </w:rPr>
              <w:t>25</w:t>
            </w:r>
          </w:p>
        </w:tc>
        <w:tc>
          <w:tcPr>
            <w:tcW w:w="63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b/>
                <w:b/>
                <w:sz w:val="24"/>
              </w:rPr>
            </w:pPr>
            <w:r>
              <w:rPr>
                <w:b/>
                <w:spacing w:val="-5"/>
                <w:kern w:val="0"/>
                <w:sz w:val="24"/>
                <w:szCs w:val="22"/>
                <w:lang w:eastAsia="en-US" w:bidi="ar-SA"/>
              </w:rPr>
              <w:t>26</w:t>
            </w:r>
          </w:p>
        </w:tc>
      </w:tr>
      <w:tr>
        <w:trPr>
          <w:trHeight w:val="275"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jc w:val="left"/>
              <w:rPr>
                <w:b/>
                <w:b/>
                <w:sz w:val="24"/>
              </w:rPr>
            </w:pPr>
            <w:r>
              <w:rPr>
                <w:b/>
                <w:spacing w:val="-2"/>
                <w:kern w:val="0"/>
                <w:sz w:val="24"/>
                <w:szCs w:val="22"/>
                <w:lang w:eastAsia="en-US" w:bidi="ar-SA"/>
              </w:rPr>
              <w:t>Параметр</w:t>
            </w:r>
          </w:p>
        </w:tc>
        <w:tc>
          <w:tcPr>
            <w:tcW w:w="600"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61"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5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57"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5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82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90"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60"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813"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02"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9"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01"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4"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34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R</w:t>
            </w:r>
            <w:r>
              <w:rPr>
                <w:kern w:val="0"/>
                <w:sz w:val="16"/>
                <w:szCs w:val="22"/>
                <w:lang w:eastAsia="en-US" w:bidi="ar-SA"/>
              </w:rPr>
              <w:t>1</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кОм</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2,2</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2,5</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1,5</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2</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3,3</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5"/>
                <w:kern w:val="0"/>
                <w:sz w:val="24"/>
                <w:szCs w:val="22"/>
                <w:lang w:eastAsia="en-US" w:bidi="ar-SA"/>
              </w:rPr>
              <w:t>1,8</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0" w:right="222" w:hanging="0"/>
              <w:jc w:val="center"/>
              <w:rPr>
                <w:rFonts w:ascii="Symbol" w:hAnsi="Symbol"/>
                <w:sz w:val="28"/>
              </w:rPr>
            </w:pPr>
            <w:r>
              <w:rPr>
                <w:rFonts w:ascii="Symbol" w:hAnsi="Symbol"/>
                <w:spacing w:val="-10"/>
                <w:kern w:val="0"/>
                <w:sz w:val="28"/>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2,2</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2,5</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1</w:t>
            </w:r>
          </w:p>
        </w:tc>
      </w:tr>
      <w:tr>
        <w:trPr>
          <w:trHeight w:val="294"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R</w:t>
            </w:r>
            <w:r>
              <w:rPr>
                <w:kern w:val="0"/>
                <w:sz w:val="16"/>
                <w:szCs w:val="22"/>
                <w:lang w:eastAsia="en-US" w:bidi="ar-SA"/>
              </w:rPr>
              <w:t>зз</w:t>
            </w:r>
            <w:r>
              <w:rPr>
                <w:kern w:val="0"/>
                <w:position w:val="2"/>
                <w:sz w:val="24"/>
                <w:szCs w:val="22"/>
                <w:lang w:eastAsia="en-US" w:bidi="ar-SA"/>
              </w:rPr>
              <w:t xml:space="preserve">, </w:t>
            </w:r>
            <w:r>
              <w:rPr>
                <w:spacing w:val="-5"/>
                <w:kern w:val="0"/>
                <w:position w:val="2"/>
                <w:sz w:val="24"/>
                <w:szCs w:val="22"/>
                <w:lang w:eastAsia="en-US" w:bidi="ar-SA"/>
              </w:rPr>
              <w:t>кОм</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66</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120</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33</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50</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0" w:right="136" w:hanging="0"/>
              <w:jc w:val="center"/>
              <w:rPr>
                <w:sz w:val="24"/>
              </w:rPr>
            </w:pPr>
            <w:r>
              <w:rPr>
                <w:spacing w:val="-5"/>
                <w:kern w:val="0"/>
                <w:sz w:val="24"/>
                <w:szCs w:val="22"/>
                <w:lang w:eastAsia="en-US" w:bidi="ar-SA"/>
              </w:rPr>
              <w:t>95</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55</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100</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jc w:val="left"/>
              <w:rPr>
                <w:rFonts w:ascii="Symbol" w:hAnsi="Symbol"/>
                <w:sz w:val="24"/>
              </w:rPr>
            </w:pPr>
            <w:r>
              <w:rPr>
                <w:rFonts w:ascii="Symbol" w:hAnsi="Symbol"/>
                <w:spacing w:val="-10"/>
                <w:kern w:val="0"/>
                <w:sz w:val="24"/>
                <w:szCs w:val="22"/>
                <w:lang w:eastAsia="en-US" w:bidi="ar-SA"/>
              </w:rPr>
              <w:t></w:t>
            </w:r>
          </w:p>
        </w:tc>
      </w:tr>
      <w:tr>
        <w:trPr>
          <w:trHeight w:val="343"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R</w:t>
            </w:r>
            <w:r>
              <w:rPr>
                <w:kern w:val="0"/>
                <w:sz w:val="16"/>
                <w:szCs w:val="22"/>
                <w:lang w:eastAsia="en-US" w:bidi="ar-SA"/>
              </w:rPr>
              <w:t>2</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кОм</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2,2</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5</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2,8</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5"/>
                <w:kern w:val="0"/>
                <w:sz w:val="24"/>
                <w:szCs w:val="22"/>
                <w:lang w:eastAsia="en-US" w:bidi="ar-SA"/>
              </w:rPr>
              <w:t>2,5</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10"/>
                <w:kern w:val="0"/>
                <w:sz w:val="24"/>
                <w:szCs w:val="22"/>
                <w:lang w:eastAsia="en-US" w:bidi="ar-SA"/>
              </w:rPr>
              <w:t>1</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0" w:right="136" w:hanging="0"/>
              <w:jc w:val="center"/>
              <w:rPr>
                <w:sz w:val="24"/>
              </w:rPr>
            </w:pPr>
            <w:r>
              <w:rPr>
                <w:spacing w:val="-5"/>
                <w:kern w:val="0"/>
                <w:sz w:val="24"/>
                <w:szCs w:val="22"/>
                <w:lang w:eastAsia="en-US" w:bidi="ar-SA"/>
              </w:rPr>
              <w:t>10</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2,2</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105" w:hanging="0"/>
              <w:jc w:val="left"/>
              <w:rPr>
                <w:rFonts w:ascii="Symbol" w:hAnsi="Symbol"/>
                <w:sz w:val="28"/>
              </w:rPr>
            </w:pPr>
            <w:r>
              <w:rPr>
                <w:rFonts w:ascii="Symbol" w:hAnsi="Symbol"/>
                <w:spacing w:val="-10"/>
                <w:kern w:val="0"/>
                <w:sz w:val="28"/>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2</w:t>
            </w:r>
          </w:p>
        </w:tc>
      </w:tr>
      <w:tr>
        <w:trPr>
          <w:trHeight w:val="34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U</w:t>
            </w:r>
            <w:r>
              <w:rPr>
                <w:kern w:val="0"/>
                <w:sz w:val="16"/>
                <w:szCs w:val="22"/>
                <w:lang w:eastAsia="en-US" w:bidi="ar-SA"/>
              </w:rPr>
              <w:t>вх</w:t>
            </w:r>
            <w:r>
              <w:rPr>
                <w:kern w:val="0"/>
                <w:position w:val="2"/>
                <w:sz w:val="24"/>
                <w:szCs w:val="22"/>
                <w:lang w:eastAsia="en-US" w:bidi="ar-SA"/>
              </w:rPr>
              <w:t xml:space="preserve">, </w:t>
            </w:r>
            <w:r>
              <w:rPr>
                <w:spacing w:val="-10"/>
                <w:kern w:val="0"/>
                <w:position w:val="2"/>
                <w:sz w:val="24"/>
                <w:szCs w:val="22"/>
                <w:lang w:eastAsia="en-US" w:bidi="ar-SA"/>
              </w:rPr>
              <w:t>В</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0,015</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4"/>
                <w:kern w:val="0"/>
                <w:sz w:val="24"/>
                <w:szCs w:val="22"/>
                <w:lang w:eastAsia="en-US" w:bidi="ar-SA"/>
              </w:rPr>
              <w:t>0,05</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ind w:left="106" w:hanging="0"/>
              <w:jc w:val="left"/>
              <w:rPr>
                <w:rFonts w:ascii="Symbol" w:hAnsi="Symbol"/>
                <w:sz w:val="24"/>
              </w:rPr>
            </w:pPr>
            <w:r>
              <w:rPr>
                <w:rFonts w:ascii="Symbol" w:hAnsi="Symbol"/>
                <w:spacing w:val="-10"/>
                <w:kern w:val="0"/>
                <w:sz w:val="24"/>
                <w:szCs w:val="22"/>
                <w:lang w:eastAsia="en-US" w:bidi="ar-SA"/>
              </w:rPr>
              <w:t></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4"/>
                <w:kern w:val="0"/>
                <w:sz w:val="24"/>
                <w:szCs w:val="22"/>
                <w:lang w:eastAsia="en-US" w:bidi="ar-SA"/>
              </w:rPr>
              <w:t>0,05</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4"/>
                <w:kern w:val="0"/>
                <w:sz w:val="24"/>
                <w:szCs w:val="22"/>
                <w:lang w:eastAsia="en-US" w:bidi="ar-SA"/>
              </w:rPr>
              <w:t>0,25</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0" w:right="222" w:hanging="0"/>
              <w:jc w:val="center"/>
              <w:rPr>
                <w:rFonts w:ascii="Symbol" w:hAnsi="Symbol"/>
                <w:sz w:val="28"/>
              </w:rPr>
            </w:pPr>
            <w:r>
              <w:rPr>
                <w:rFonts w:ascii="Symbol" w:hAnsi="Symbol"/>
                <w:spacing w:val="-10"/>
                <w:kern w:val="0"/>
                <w:sz w:val="28"/>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jc w:val="left"/>
              <w:rPr>
                <w:rFonts w:ascii="Symbol" w:hAnsi="Symbol"/>
                <w:sz w:val="28"/>
              </w:rPr>
            </w:pPr>
            <w:r>
              <w:rPr>
                <w:rFonts w:ascii="Symbol" w:hAnsi="Symbol"/>
                <w:spacing w:val="-10"/>
                <w:kern w:val="0"/>
                <w:sz w:val="28"/>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105" w:hanging="0"/>
              <w:jc w:val="left"/>
              <w:rPr>
                <w:rFonts w:ascii="Symbol" w:hAnsi="Symbol"/>
                <w:sz w:val="28"/>
              </w:rPr>
            </w:pPr>
            <w:r>
              <w:rPr>
                <w:rFonts w:ascii="Symbol" w:hAnsi="Symbol"/>
                <w:spacing w:val="-10"/>
                <w:kern w:val="0"/>
                <w:sz w:val="28"/>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0,15</w:t>
            </w:r>
          </w:p>
        </w:tc>
      </w:tr>
      <w:tr>
        <w:trPr>
          <w:trHeight w:val="34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U</w:t>
            </w:r>
            <w:r>
              <w:rPr>
                <w:kern w:val="0"/>
                <w:sz w:val="16"/>
                <w:szCs w:val="22"/>
                <w:lang w:eastAsia="en-US" w:bidi="ar-SA"/>
              </w:rPr>
              <w:t>вих</w:t>
            </w:r>
            <w:r>
              <w:rPr>
                <w:kern w:val="0"/>
                <w:position w:val="2"/>
                <w:sz w:val="24"/>
                <w:szCs w:val="22"/>
                <w:lang w:eastAsia="en-US" w:bidi="ar-SA"/>
              </w:rPr>
              <w:t>,</w:t>
            </w:r>
            <w:r>
              <w:rPr>
                <w:spacing w:val="-3"/>
                <w:kern w:val="0"/>
                <w:position w:val="2"/>
                <w:sz w:val="24"/>
                <w:szCs w:val="22"/>
                <w:lang w:eastAsia="en-US" w:bidi="ar-SA"/>
              </w:rPr>
              <w:t xml:space="preserve"> </w:t>
            </w:r>
            <w:r>
              <w:rPr>
                <w:spacing w:val="-10"/>
                <w:kern w:val="0"/>
                <w:position w:val="2"/>
                <w:sz w:val="24"/>
                <w:szCs w:val="22"/>
                <w:lang w:eastAsia="en-US" w:bidi="ar-SA"/>
              </w:rPr>
              <w:t>В</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5"/>
                <w:kern w:val="0"/>
                <w:sz w:val="24"/>
                <w:szCs w:val="22"/>
                <w:lang w:eastAsia="en-US" w:bidi="ar-SA"/>
              </w:rPr>
              <w:t>7,5</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12"/>
                <w:kern w:val="0"/>
                <w:sz w:val="24"/>
                <w:szCs w:val="22"/>
                <w:lang w:eastAsia="en-US" w:bidi="ar-SA"/>
              </w:rPr>
              <w:t>5</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1,2</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5"/>
                <w:kern w:val="0"/>
                <w:sz w:val="24"/>
                <w:szCs w:val="22"/>
                <w:lang w:eastAsia="en-US" w:bidi="ar-SA"/>
              </w:rPr>
              <w:t>2,9</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ind w:left="106" w:hanging="0"/>
              <w:jc w:val="left"/>
              <w:rPr>
                <w:rFonts w:ascii="Symbol" w:hAnsi="Symbol"/>
                <w:sz w:val="24"/>
              </w:rPr>
            </w:pPr>
            <w:r>
              <w:rPr>
                <w:rFonts w:ascii="Symbol" w:hAnsi="Symbol"/>
                <w:spacing w:val="-10"/>
                <w:kern w:val="0"/>
                <w:sz w:val="24"/>
                <w:szCs w:val="22"/>
                <w:lang w:eastAsia="en-US" w:bidi="ar-SA"/>
              </w:rPr>
              <w:t></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4" w:hanging="0"/>
              <w:jc w:val="left"/>
              <w:rPr>
                <w:sz w:val="24"/>
              </w:rPr>
            </w:pPr>
            <w:r>
              <w:rPr>
                <w:spacing w:val="-2"/>
                <w:kern w:val="0"/>
                <w:sz w:val="24"/>
                <w:szCs w:val="22"/>
                <w:lang w:eastAsia="en-US" w:bidi="ar-SA"/>
              </w:rPr>
              <w:t>-</w:t>
            </w:r>
            <w:r>
              <w:rPr>
                <w:spacing w:val="-5"/>
                <w:kern w:val="0"/>
                <w:sz w:val="24"/>
                <w:szCs w:val="22"/>
                <w:lang w:eastAsia="en-US" w:bidi="ar-SA"/>
              </w:rPr>
              <w:t>2,5</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93" w:before="0"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0" w:right="222" w:hanging="0"/>
              <w:jc w:val="center"/>
              <w:rPr>
                <w:rFonts w:ascii="Symbol" w:hAnsi="Symbol"/>
                <w:sz w:val="28"/>
              </w:rPr>
            </w:pPr>
            <w:r>
              <w:rPr>
                <w:rFonts w:ascii="Symbol" w:hAnsi="Symbol"/>
                <w:spacing w:val="-10"/>
                <w:kern w:val="0"/>
                <w:sz w:val="28"/>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jc w:val="left"/>
              <w:rPr>
                <w:rFonts w:ascii="Symbol" w:hAnsi="Symbol"/>
                <w:sz w:val="28"/>
              </w:rPr>
            </w:pPr>
            <w:r>
              <w:rPr>
                <w:rFonts w:ascii="Symbol" w:hAnsi="Symbol"/>
                <w:spacing w:val="-10"/>
                <w:kern w:val="0"/>
                <w:sz w:val="28"/>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2"/>
                <w:kern w:val="0"/>
                <w:sz w:val="24"/>
                <w:szCs w:val="22"/>
                <w:lang w:eastAsia="en-US" w:bidi="ar-SA"/>
              </w:rPr>
              <w:t>-</w:t>
            </w:r>
            <w:r>
              <w:rPr>
                <w:spacing w:val="-12"/>
                <w:kern w:val="0"/>
                <w:sz w:val="24"/>
                <w:szCs w:val="22"/>
                <w:lang w:eastAsia="en-US" w:bidi="ar-SA"/>
              </w:rPr>
              <w:t>5</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5"/>
                <w:kern w:val="0"/>
                <w:sz w:val="24"/>
                <w:szCs w:val="22"/>
                <w:lang w:eastAsia="en-US" w:bidi="ar-SA"/>
              </w:rPr>
              <w:t>2,5</w:t>
            </w:r>
          </w:p>
        </w:tc>
      </w:tr>
      <w:tr>
        <w:trPr>
          <w:trHeight w:val="34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І</w:t>
            </w:r>
            <w:r>
              <w:rPr>
                <w:kern w:val="0"/>
                <w:sz w:val="16"/>
                <w:szCs w:val="22"/>
                <w:lang w:eastAsia="en-US" w:bidi="ar-SA"/>
              </w:rPr>
              <w:t>1</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мА</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0,005</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0,2</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0" w:right="222" w:hanging="0"/>
              <w:jc w:val="center"/>
              <w:rPr>
                <w:rFonts w:ascii="Symbol" w:hAnsi="Symbol"/>
                <w:sz w:val="28"/>
              </w:rPr>
            </w:pPr>
            <w:r>
              <w:rPr>
                <w:rFonts w:ascii="Symbol" w:hAnsi="Symbol"/>
                <w:spacing w:val="-10"/>
                <w:kern w:val="0"/>
                <w:sz w:val="28"/>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0,2</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105" w:hanging="0"/>
              <w:jc w:val="left"/>
              <w:rPr>
                <w:rFonts w:ascii="Symbol" w:hAnsi="Symbol"/>
                <w:sz w:val="28"/>
              </w:rPr>
            </w:pPr>
            <w:r>
              <w:rPr>
                <w:rFonts w:ascii="Symbol" w:hAnsi="Symbol"/>
                <w:spacing w:val="-10"/>
                <w:kern w:val="0"/>
                <w:sz w:val="28"/>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r>
      <w:tr>
        <w:trPr>
          <w:trHeight w:val="34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І</w:t>
            </w:r>
            <w:r>
              <w:rPr>
                <w:kern w:val="0"/>
                <w:sz w:val="16"/>
                <w:szCs w:val="22"/>
                <w:lang w:eastAsia="en-US" w:bidi="ar-SA"/>
              </w:rPr>
              <w:t>зз</w:t>
            </w:r>
            <w:r>
              <w:rPr>
                <w:kern w:val="0"/>
                <w:position w:val="2"/>
                <w:sz w:val="24"/>
                <w:szCs w:val="22"/>
                <w:lang w:eastAsia="en-US" w:bidi="ar-SA"/>
              </w:rPr>
              <w:t>,</w:t>
            </w:r>
            <w:r>
              <w:rPr>
                <w:spacing w:val="-1"/>
                <w:kern w:val="0"/>
                <w:position w:val="2"/>
                <w:sz w:val="24"/>
                <w:szCs w:val="22"/>
                <w:lang w:eastAsia="en-US" w:bidi="ar-SA"/>
              </w:rPr>
              <w:t xml:space="preserve"> </w:t>
            </w:r>
            <w:r>
              <w:rPr>
                <w:spacing w:val="-5"/>
                <w:kern w:val="0"/>
                <w:position w:val="2"/>
                <w:sz w:val="24"/>
                <w:szCs w:val="22"/>
                <w:lang w:eastAsia="en-US" w:bidi="ar-SA"/>
              </w:rPr>
              <w:t>мА</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0,05</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0,025</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rFonts w:ascii="Symbol" w:hAnsi="Symbol"/>
                <w:sz w:val="24"/>
              </w:rPr>
            </w:pPr>
            <w:r>
              <w:rPr>
                <w:rFonts w:ascii="Symbol" w:hAnsi="Symbol"/>
                <w:spacing w:val="-10"/>
                <w:kern w:val="0"/>
                <w:sz w:val="24"/>
                <w:szCs w:val="22"/>
                <w:lang w:eastAsia="en-US" w:bidi="ar-SA"/>
              </w:rPr>
              <w:t></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0" w:right="222" w:hanging="0"/>
              <w:jc w:val="center"/>
              <w:rPr>
                <w:rFonts w:ascii="Symbol" w:hAnsi="Symbol"/>
                <w:sz w:val="28"/>
              </w:rPr>
            </w:pPr>
            <w:r>
              <w:rPr>
                <w:rFonts w:ascii="Symbol" w:hAnsi="Symbol"/>
                <w:spacing w:val="-10"/>
                <w:kern w:val="0"/>
                <w:sz w:val="28"/>
                <w:szCs w:val="22"/>
                <w:lang w:eastAsia="en-US" w:bidi="ar-SA"/>
              </w:rPr>
              <w:t></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jc w:val="left"/>
              <w:rPr>
                <w:rFonts w:ascii="Symbol" w:hAnsi="Symbol"/>
                <w:sz w:val="28"/>
              </w:rPr>
            </w:pPr>
            <w:r>
              <w:rPr>
                <w:rFonts w:ascii="Symbol" w:hAnsi="Symbol"/>
                <w:spacing w:val="-10"/>
                <w:kern w:val="0"/>
                <w:sz w:val="28"/>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105" w:hanging="0"/>
              <w:jc w:val="left"/>
              <w:rPr>
                <w:rFonts w:ascii="Symbol" w:hAnsi="Symbol"/>
                <w:sz w:val="28"/>
              </w:rPr>
            </w:pPr>
            <w:r>
              <w:rPr>
                <w:rFonts w:ascii="Symbol" w:hAnsi="Symbol"/>
                <w:spacing w:val="-10"/>
                <w:kern w:val="0"/>
                <w:sz w:val="28"/>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r>
      <w:tr>
        <w:trPr>
          <w:trHeight w:val="34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kern w:val="0"/>
                <w:position w:val="2"/>
                <w:sz w:val="24"/>
                <w:szCs w:val="22"/>
                <w:lang w:eastAsia="en-US" w:bidi="ar-SA"/>
              </w:rPr>
              <w:t>І</w:t>
            </w:r>
            <w:r>
              <w:rPr>
                <w:kern w:val="0"/>
                <w:sz w:val="16"/>
                <w:szCs w:val="22"/>
                <w:lang w:eastAsia="en-US" w:bidi="ar-SA"/>
              </w:rPr>
              <w:t>2,</w:t>
            </w:r>
            <w:r>
              <w:rPr>
                <w:spacing w:val="-2"/>
                <w:kern w:val="0"/>
                <w:sz w:val="16"/>
                <w:szCs w:val="22"/>
                <w:lang w:eastAsia="en-US" w:bidi="ar-SA"/>
              </w:rPr>
              <w:t xml:space="preserve"> </w:t>
            </w:r>
            <w:r>
              <w:rPr>
                <w:spacing w:val="-5"/>
                <w:kern w:val="0"/>
                <w:position w:val="2"/>
                <w:sz w:val="24"/>
                <w:szCs w:val="22"/>
                <w:lang w:eastAsia="en-US" w:bidi="ar-SA"/>
              </w:rPr>
              <w:t>мА</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5"/>
                <w:kern w:val="0"/>
                <w:sz w:val="24"/>
                <w:szCs w:val="22"/>
                <w:lang w:eastAsia="en-US" w:bidi="ar-SA"/>
              </w:rPr>
              <w:t>2,5</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10"/>
                <w:kern w:val="0"/>
                <w:sz w:val="24"/>
                <w:szCs w:val="22"/>
                <w:lang w:eastAsia="en-US" w:bidi="ar-SA"/>
              </w:rPr>
              <w:t>1</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0,015</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4"/>
                <w:kern w:val="0"/>
                <w:sz w:val="24"/>
                <w:szCs w:val="22"/>
                <w:lang w:eastAsia="en-US" w:bidi="ar-SA"/>
              </w:rPr>
              <w:t>0,55</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rFonts w:ascii="Symbol" w:hAnsi="Symbol"/>
                <w:sz w:val="24"/>
              </w:rPr>
            </w:pPr>
            <w:r>
              <w:rPr>
                <w:rFonts w:ascii="Symbol" w:hAnsi="Symbol"/>
                <w:spacing w:val="-10"/>
                <w:kern w:val="0"/>
                <w:sz w:val="24"/>
                <w:szCs w:val="22"/>
                <w:lang w:eastAsia="en-US" w:bidi="ar-SA"/>
              </w:rPr>
              <w:t></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2"/>
                <w:kern w:val="0"/>
                <w:sz w:val="24"/>
                <w:szCs w:val="22"/>
                <w:lang w:eastAsia="en-US" w:bidi="ar-SA"/>
              </w:rPr>
              <w:t>-</w:t>
            </w:r>
            <w:r>
              <w:rPr>
                <w:spacing w:val="-4"/>
                <w:kern w:val="0"/>
                <w:sz w:val="24"/>
                <w:szCs w:val="22"/>
                <w:lang w:eastAsia="en-US" w:bidi="ar-SA"/>
              </w:rPr>
              <w:t>0,25</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0" w:right="256" w:hanging="0"/>
              <w:jc w:val="center"/>
              <w:rPr>
                <w:sz w:val="24"/>
              </w:rPr>
            </w:pPr>
            <w:r>
              <w:rPr>
                <w:spacing w:val="-10"/>
                <w:kern w:val="0"/>
                <w:sz w:val="24"/>
                <w:szCs w:val="22"/>
                <w:lang w:eastAsia="en-US" w:bidi="ar-SA"/>
              </w:rPr>
              <w:t>1</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jc w:val="left"/>
              <w:rPr>
                <w:rFonts w:ascii="Symbol" w:hAnsi="Symbol"/>
                <w:sz w:val="28"/>
              </w:rPr>
            </w:pPr>
            <w:r>
              <w:rPr>
                <w:rFonts w:ascii="Symbol" w:hAnsi="Symbol"/>
                <w:spacing w:val="-10"/>
                <w:kern w:val="0"/>
                <w:sz w:val="28"/>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5" w:hanging="0"/>
              <w:jc w:val="left"/>
              <w:rPr>
                <w:sz w:val="24"/>
              </w:rPr>
            </w:pPr>
            <w:r>
              <w:rPr>
                <w:spacing w:val="-5"/>
                <w:kern w:val="0"/>
                <w:sz w:val="24"/>
                <w:szCs w:val="22"/>
                <w:lang w:eastAsia="en-US" w:bidi="ar-SA"/>
              </w:rPr>
              <w:t>2,5</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r>
      <w:tr>
        <w:trPr>
          <w:trHeight w:val="342" w:hRule="atLeast"/>
        </w:trPr>
        <w:tc>
          <w:tcPr>
            <w:tcW w:w="14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16"/>
              </w:rPr>
            </w:pPr>
            <w:r>
              <w:rPr>
                <w:spacing w:val="-5"/>
                <w:kern w:val="0"/>
                <w:position w:val="2"/>
                <w:sz w:val="24"/>
                <w:szCs w:val="22"/>
                <w:lang w:eastAsia="en-US" w:bidi="ar-SA"/>
              </w:rPr>
              <w:t>К</w:t>
            </w:r>
            <w:r>
              <w:rPr>
                <w:spacing w:val="-5"/>
                <w:kern w:val="0"/>
                <w:sz w:val="16"/>
                <w:szCs w:val="22"/>
                <w:lang w:eastAsia="en-US" w:bidi="ar-SA"/>
              </w:rPr>
              <w:t>u</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66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5"/>
                <w:kern w:val="0"/>
                <w:sz w:val="24"/>
                <w:szCs w:val="22"/>
                <w:lang w:eastAsia="en-US" w:bidi="ar-SA"/>
              </w:rPr>
              <w:t>100</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5"/>
                <w:kern w:val="0"/>
                <w:sz w:val="24"/>
                <w:szCs w:val="22"/>
                <w:lang w:eastAsia="en-US" w:bidi="ar-SA"/>
              </w:rPr>
              <w:t>120</w:t>
            </w:r>
          </w:p>
        </w:tc>
        <w:tc>
          <w:tcPr>
            <w:tcW w:w="75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7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c>
          <w:tcPr>
            <w:tcW w:w="8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spacing w:val="-2"/>
                <w:kern w:val="0"/>
                <w:sz w:val="24"/>
                <w:szCs w:val="22"/>
                <w:lang w:eastAsia="en-US" w:bidi="ar-SA"/>
              </w:rPr>
              <w:t>-</w:t>
            </w:r>
            <w:r>
              <w:rPr>
                <w:spacing w:val="-5"/>
                <w:kern w:val="0"/>
                <w:sz w:val="24"/>
                <w:szCs w:val="22"/>
                <w:lang w:eastAsia="en-US" w:bidi="ar-SA"/>
              </w:rPr>
              <w:t>110</w:t>
            </w:r>
          </w:p>
        </w:tc>
        <w:tc>
          <w:tcPr>
            <w:tcW w:w="7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rFonts w:ascii="Symbol" w:hAnsi="Symbol"/>
                <w:sz w:val="24"/>
              </w:rPr>
            </w:pPr>
            <w:r>
              <w:rPr>
                <w:rFonts w:ascii="Symbol" w:hAnsi="Symbol"/>
                <w:spacing w:val="-10"/>
                <w:kern w:val="0"/>
                <w:sz w:val="24"/>
                <w:szCs w:val="22"/>
                <w:lang w:eastAsia="en-US" w:bidi="ar-SA"/>
              </w:rPr>
              <w:t></w:t>
            </w:r>
          </w:p>
        </w:tc>
        <w:tc>
          <w:tcPr>
            <w:tcW w:w="66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4" w:hanging="0"/>
              <w:jc w:val="left"/>
              <w:rPr>
                <w:rFonts w:ascii="Symbol" w:hAnsi="Symbol"/>
                <w:sz w:val="24"/>
              </w:rPr>
            </w:pPr>
            <w:r>
              <w:rPr>
                <w:rFonts w:ascii="Symbol" w:hAnsi="Symbol"/>
                <w:spacing w:val="-10"/>
                <w:kern w:val="0"/>
                <w:sz w:val="24"/>
                <w:szCs w:val="22"/>
                <w:lang w:eastAsia="en-US" w:bidi="ar-SA"/>
              </w:rPr>
              <w:t></w:t>
            </w:r>
          </w:p>
        </w:tc>
        <w:tc>
          <w:tcPr>
            <w:tcW w:w="81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ind w:left="106" w:hanging="0"/>
              <w:jc w:val="left"/>
              <w:rPr>
                <w:rFonts w:ascii="Symbol" w:hAnsi="Symbol"/>
                <w:sz w:val="24"/>
              </w:rPr>
            </w:pPr>
            <w:r>
              <w:rPr>
                <w:rFonts w:ascii="Symbol" w:hAnsi="Symbol"/>
                <w:spacing w:val="-10"/>
                <w:kern w:val="0"/>
                <w:sz w:val="24"/>
                <w:szCs w:val="22"/>
                <w:lang w:eastAsia="en-US" w:bidi="ar-SA"/>
              </w:rPr>
              <w:t></w:t>
            </w:r>
          </w:p>
        </w:tc>
        <w:tc>
          <w:tcPr>
            <w:tcW w:w="60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0" w:right="57" w:hanging="0"/>
              <w:jc w:val="center"/>
              <w:rPr>
                <w:sz w:val="24"/>
              </w:rPr>
            </w:pPr>
            <w:r>
              <w:rPr>
                <w:spacing w:val="-2"/>
                <w:kern w:val="0"/>
                <w:sz w:val="24"/>
                <w:szCs w:val="22"/>
                <w:lang w:eastAsia="en-US" w:bidi="ar-SA"/>
              </w:rPr>
              <w:t>-</w:t>
            </w:r>
            <w:r>
              <w:rPr>
                <w:spacing w:val="-7"/>
                <w:kern w:val="0"/>
                <w:sz w:val="24"/>
                <w:szCs w:val="22"/>
                <w:lang w:eastAsia="en-US" w:bidi="ar-SA"/>
              </w:rPr>
              <w:t>10</w:t>
            </w:r>
          </w:p>
        </w:tc>
        <w:tc>
          <w:tcPr>
            <w:tcW w:w="63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jc w:val="left"/>
              <w:rPr>
                <w:rFonts w:ascii="Symbol" w:hAnsi="Symbol"/>
                <w:sz w:val="28"/>
              </w:rPr>
            </w:pPr>
            <w:r>
              <w:rPr>
                <w:rFonts w:ascii="Symbol" w:hAnsi="Symbol"/>
                <w:spacing w:val="-10"/>
                <w:kern w:val="0"/>
                <w:sz w:val="28"/>
                <w:szCs w:val="22"/>
                <w:lang w:eastAsia="en-US" w:bidi="ar-SA"/>
              </w:rPr>
              <w:t></w:t>
            </w:r>
          </w:p>
        </w:tc>
        <w:tc>
          <w:tcPr>
            <w:tcW w:w="6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3" w:before="0" w:after="0"/>
              <w:ind w:left="105" w:hanging="0"/>
              <w:jc w:val="left"/>
              <w:rPr>
                <w:rFonts w:ascii="Symbol" w:hAnsi="Symbol"/>
                <w:sz w:val="28"/>
              </w:rPr>
            </w:pPr>
            <w:r>
              <w:rPr>
                <w:rFonts w:ascii="Symbol" w:hAnsi="Symbol"/>
                <w:spacing w:val="-10"/>
                <w:kern w:val="0"/>
                <w:sz w:val="28"/>
                <w:szCs w:val="22"/>
                <w:lang w:eastAsia="en-US" w:bidi="ar-SA"/>
              </w:rPr>
              <w:t></w:t>
            </w:r>
          </w:p>
        </w:tc>
        <w:tc>
          <w:tcPr>
            <w:tcW w:w="6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rFonts w:ascii="Symbol" w:hAnsi="Symbol"/>
                <w:sz w:val="24"/>
              </w:rPr>
            </w:pPr>
            <w:r>
              <w:rPr>
                <w:rFonts w:ascii="Symbol" w:hAnsi="Symbol"/>
                <w:spacing w:val="-10"/>
                <w:kern w:val="0"/>
                <w:sz w:val="24"/>
                <w:szCs w:val="22"/>
                <w:lang w:eastAsia="en-US" w:bidi="ar-SA"/>
              </w:rPr>
              <w:t></w:t>
            </w:r>
          </w:p>
        </w:tc>
      </w:tr>
    </w:tbl>
    <w:p>
      <w:pPr>
        <w:pStyle w:val="Normal"/>
        <w:rPr/>
      </w:pPr>
      <w:r>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lineRule="auto" w:line="362" w:before="69" w:after="0"/>
        <w:ind w:left="710" w:hanging="0"/>
        <w:rPr/>
      </w:pPr>
      <w:r>
        <w:rPr>
          <w:i/>
        </w:rPr>
        <w:t>Завдання</w:t>
      </w:r>
      <w:r>
        <w:rPr>
          <w:i/>
          <w:spacing w:val="40"/>
        </w:rPr>
        <w:t xml:space="preserve"> </w:t>
      </w:r>
      <w:r>
        <w:rPr>
          <w:i/>
        </w:rPr>
        <w:t>2</w:t>
      </w:r>
      <w:r>
        <w:rPr/>
        <w:t>:</w:t>
      </w:r>
      <w:r>
        <w:rPr>
          <w:spacing w:val="40"/>
        </w:rPr>
        <w:t xml:space="preserve"> </w:t>
      </w:r>
      <w:r>
        <w:rPr/>
        <w:t>Розрахунок</w:t>
      </w:r>
      <w:r>
        <w:rPr>
          <w:spacing w:val="40"/>
        </w:rPr>
        <w:t xml:space="preserve"> </w:t>
      </w:r>
      <w:r>
        <w:rPr/>
        <w:t>неінвертуючого</w:t>
      </w:r>
      <w:r>
        <w:rPr>
          <w:spacing w:val="40"/>
        </w:rPr>
        <w:t xml:space="preserve"> </w:t>
      </w:r>
      <w:r>
        <w:rPr/>
        <w:t>підсилювача</w:t>
      </w:r>
      <w:r>
        <w:rPr>
          <w:spacing w:val="40"/>
        </w:rPr>
        <w:t xml:space="preserve"> </w:t>
      </w:r>
      <w:r>
        <w:rPr/>
        <w:t>на</w:t>
      </w:r>
      <w:r>
        <w:rPr>
          <w:spacing w:val="40"/>
        </w:rPr>
        <w:t xml:space="preserve"> </w:t>
      </w:r>
      <w:r>
        <w:rPr/>
        <w:t>базі</w:t>
      </w:r>
      <w:r>
        <w:rPr>
          <w:spacing w:val="40"/>
        </w:rPr>
        <w:t xml:space="preserve"> </w:t>
      </w:r>
      <w:r>
        <w:rPr/>
        <w:t>операційного підсилювача (ОП).</w:t>
      </w:r>
    </w:p>
    <w:p>
      <w:pPr>
        <w:pStyle w:val="Style15"/>
        <w:spacing w:lineRule="exact" w:line="317"/>
        <w:ind w:left="1430" w:hanging="0"/>
        <w:rPr/>
      </w:pPr>
      <w:r>
        <w:rPr/>
        <w:t>В</w:t>
      </w:r>
      <w:r>
        <w:rPr>
          <w:spacing w:val="-10"/>
        </w:rPr>
        <w:t xml:space="preserve"> </w:t>
      </w:r>
      <w:r>
        <w:rPr/>
        <w:t>процесі</w:t>
      </w:r>
      <w:r>
        <w:rPr>
          <w:spacing w:val="-6"/>
        </w:rPr>
        <w:t xml:space="preserve"> </w:t>
      </w:r>
      <w:r>
        <w:rPr/>
        <w:t>виконання</w:t>
      </w:r>
      <w:r>
        <w:rPr>
          <w:spacing w:val="-7"/>
        </w:rPr>
        <w:t xml:space="preserve"> </w:t>
      </w:r>
      <w:r>
        <w:rPr/>
        <w:t>розрахунків</w:t>
      </w:r>
      <w:r>
        <w:rPr>
          <w:spacing w:val="-8"/>
        </w:rPr>
        <w:t xml:space="preserve"> </w:t>
      </w:r>
      <w:r>
        <w:rPr/>
        <w:t>необхідно</w:t>
      </w:r>
      <w:r>
        <w:rPr>
          <w:spacing w:val="-6"/>
        </w:rPr>
        <w:t xml:space="preserve"> </w:t>
      </w:r>
      <w:r>
        <w:rPr>
          <w:spacing w:val="-2"/>
        </w:rPr>
        <w:t>визначити:</w:t>
      </w:r>
    </w:p>
    <w:p>
      <w:pPr>
        <w:pStyle w:val="Style15"/>
        <w:spacing w:before="161" w:after="0"/>
        <w:ind w:left="1430" w:hanging="0"/>
        <w:rPr/>
      </w:pPr>
      <w:r>
        <w:rPr/>
        <w:t>–</w:t>
      </w:r>
      <w:r>
        <w:rPr>
          <w:spacing w:val="55"/>
        </w:rPr>
        <w:t xml:space="preserve"> </w:t>
      </w:r>
      <w:r>
        <w:rPr/>
        <w:t>величини</w:t>
      </w:r>
      <w:r>
        <w:rPr>
          <w:spacing w:val="55"/>
        </w:rPr>
        <w:t xml:space="preserve"> </w:t>
      </w:r>
      <w:r>
        <w:rPr/>
        <w:t>параметрів,</w:t>
      </w:r>
      <w:r>
        <w:rPr>
          <w:spacing w:val="54"/>
        </w:rPr>
        <w:t xml:space="preserve"> </w:t>
      </w:r>
      <w:r>
        <w:rPr/>
        <w:t>які</w:t>
      </w:r>
      <w:r>
        <w:rPr>
          <w:spacing w:val="56"/>
        </w:rPr>
        <w:t xml:space="preserve"> </w:t>
      </w:r>
      <w:r>
        <w:rPr/>
        <w:t>позначені</w:t>
      </w:r>
      <w:r>
        <w:rPr>
          <w:spacing w:val="56"/>
        </w:rPr>
        <w:t xml:space="preserve"> </w:t>
      </w:r>
      <w:r>
        <w:rPr/>
        <w:t>в</w:t>
      </w:r>
      <w:r>
        <w:rPr>
          <w:spacing w:val="54"/>
        </w:rPr>
        <w:t xml:space="preserve"> </w:t>
      </w:r>
      <w:r>
        <w:rPr/>
        <w:t>таблиці</w:t>
      </w:r>
      <w:r>
        <w:rPr>
          <w:spacing w:val="56"/>
        </w:rPr>
        <w:t xml:space="preserve"> </w:t>
      </w:r>
      <w:r>
        <w:rPr/>
        <w:t>варіантів</w:t>
      </w:r>
      <w:r>
        <w:rPr>
          <w:spacing w:val="53"/>
        </w:rPr>
        <w:t xml:space="preserve"> </w:t>
      </w:r>
      <w:r>
        <w:rPr>
          <w:spacing w:val="-2"/>
        </w:rPr>
        <w:t>позначкою</w:t>
      </w:r>
    </w:p>
    <w:p>
      <w:pPr>
        <w:sectPr>
          <w:footerReference w:type="default" r:id="rId73"/>
          <w:type w:val="nextPage"/>
          <w:pgSz w:w="11906" w:h="16838"/>
          <w:pgMar w:left="992" w:right="0" w:gutter="0" w:header="0" w:top="620" w:footer="673" w:bottom="960"/>
          <w:pgNumType w:fmt="decimal"/>
          <w:formProt w:val="false"/>
          <w:textDirection w:val="lrTb"/>
          <w:docGrid w:type="default" w:linePitch="100" w:charSpace="4096"/>
        </w:sectPr>
      </w:pPr>
    </w:p>
    <w:p>
      <w:pPr>
        <w:pStyle w:val="Normal"/>
        <w:spacing w:before="159" w:after="0"/>
        <w:ind w:left="710" w:hanging="0"/>
        <w:rPr>
          <w:sz w:val="28"/>
        </w:rPr>
      </w:pPr>
      <w:r>
        <w:rPr>
          <w:spacing w:val="-4"/>
          <w:sz w:val="28"/>
        </w:rPr>
        <w:t>«</w:t>
      </w:r>
      <w:r>
        <w:rPr>
          <w:rFonts w:ascii="Symbol" w:hAnsi="Symbol"/>
          <w:spacing w:val="-4"/>
          <w:sz w:val="28"/>
        </w:rPr>
        <w:t></w:t>
      </w:r>
      <w:r>
        <w:rPr>
          <w:spacing w:val="-4"/>
          <w:sz w:val="28"/>
        </w:rPr>
        <w:t>»;</w:t>
      </w:r>
    </w:p>
    <w:p>
      <w:pPr>
        <w:pStyle w:val="Style15"/>
        <w:rPr/>
      </w:pPr>
      <w:r>
        <w:br w:type="column"/>
      </w:r>
      <w:r>
        <w:rPr/>
      </w:r>
    </w:p>
    <w:p>
      <w:pPr>
        <w:pStyle w:val="Style15"/>
        <w:spacing w:before="32" w:after="0"/>
        <w:rPr/>
      </w:pPr>
      <w:r>
        <w:rPr/>
      </w:r>
    </w:p>
    <w:p>
      <w:pPr>
        <w:pStyle w:val="Style15"/>
        <w:spacing w:lineRule="auto" w:line="360"/>
        <w:ind w:left="168" w:right="5309" w:hanging="0"/>
        <w:jc w:val="both"/>
        <w:rPr/>
      </w:pPr>
      <w:r>
        <w:rPr/>
        <w:t>–</w:t>
      </w:r>
      <w:r>
        <w:rPr>
          <w:spacing w:val="-18"/>
        </w:rPr>
        <w:t xml:space="preserve"> </w:t>
      </w:r>
      <w:r>
        <w:rPr/>
        <w:t>потужність</w:t>
      </w:r>
      <w:r>
        <w:rPr>
          <w:spacing w:val="-17"/>
        </w:rPr>
        <w:t xml:space="preserve"> </w:t>
      </w:r>
      <w:r>
        <w:rPr/>
        <w:t>резисторів</w:t>
      </w:r>
      <w:r>
        <w:rPr>
          <w:spacing w:val="-18"/>
        </w:rPr>
        <w:t xml:space="preserve"> </w:t>
      </w:r>
      <w:r>
        <w:rPr/>
        <w:t>пристрою. Вихідні дані:</w:t>
      </w:r>
    </w:p>
    <w:p>
      <w:pPr>
        <w:pStyle w:val="Style15"/>
        <w:spacing w:lineRule="auto" w:line="360"/>
        <w:ind w:left="168" w:right="7980" w:hanging="0"/>
        <w:jc w:val="both"/>
        <w:rPr/>
      </w:pPr>
      <w:r>
        <w:rPr/>
        <w:t>R</w:t>
      </w:r>
      <w:r>
        <w:rPr>
          <w:vertAlign w:val="subscript"/>
        </w:rPr>
        <w:t>1</w:t>
      </w:r>
      <w:r>
        <w:rPr/>
        <w:t xml:space="preserve"> = 1 кОм; R</w:t>
      </w:r>
      <w:r>
        <w:rPr>
          <w:vertAlign w:val="subscript"/>
        </w:rPr>
        <w:t>2</w:t>
      </w:r>
      <w:r>
        <w:rPr/>
        <w:t xml:space="preserve"> = 2 кОМ; U</w:t>
      </w:r>
      <w:r>
        <w:rPr>
          <w:vertAlign w:val="subscript"/>
        </w:rPr>
        <w:t>вх</w:t>
      </w:r>
      <w:r>
        <w:rPr>
          <w:spacing w:val="-2"/>
        </w:rPr>
        <w:t xml:space="preserve"> </w:t>
      </w:r>
      <w:r>
        <w:rPr/>
        <w:t>=</w:t>
      </w:r>
      <w:r>
        <w:rPr>
          <w:spacing w:val="-2"/>
        </w:rPr>
        <w:t xml:space="preserve"> </w:t>
      </w:r>
      <w:r>
        <w:rPr/>
        <w:t xml:space="preserve">0,15 </w:t>
      </w:r>
      <w:r>
        <w:rPr>
          <w:spacing w:val="-5"/>
        </w:rPr>
        <w:t>В;</w:t>
      </w:r>
    </w:p>
    <w:p>
      <w:pPr>
        <w:pStyle w:val="Style15"/>
        <w:spacing w:lineRule="auto" w:line="360" w:before="1" w:after="0"/>
        <w:ind w:left="168" w:right="8118" w:hanging="0"/>
        <w:jc w:val="both"/>
        <w:rPr/>
      </w:pPr>
      <w:r>
        <w:rPr/>
        <w:t>U</w:t>
      </w:r>
      <w:r>
        <w:rPr>
          <w:vertAlign w:val="subscript"/>
        </w:rPr>
        <w:t>вих</w:t>
      </w:r>
      <w:r>
        <w:rPr/>
        <w:t xml:space="preserve"> = 3В. </w:t>
      </w:r>
      <w:r>
        <w:rPr>
          <w:spacing w:val="-2"/>
        </w:rPr>
        <w:t>Визначити:</w:t>
      </w:r>
    </w:p>
    <w:p>
      <w:pPr>
        <w:pStyle w:val="Style15"/>
        <w:spacing w:lineRule="exact" w:line="321"/>
        <w:ind w:left="168" w:hanging="0"/>
        <w:jc w:val="both"/>
        <w:rPr/>
      </w:pPr>
      <w:r>
        <w:rPr/>
        <w:t>Опір</w:t>
      </w:r>
      <w:r>
        <w:rPr>
          <w:spacing w:val="37"/>
        </w:rPr>
        <w:t xml:space="preserve"> </w:t>
      </w:r>
      <w:r>
        <w:rPr/>
        <w:t>резистора</w:t>
      </w:r>
      <w:r>
        <w:rPr>
          <w:spacing w:val="41"/>
        </w:rPr>
        <w:t xml:space="preserve"> </w:t>
      </w:r>
      <w:r>
        <w:rPr/>
        <w:t>R</w:t>
      </w:r>
      <w:r>
        <w:rPr>
          <w:vertAlign w:val="subscript"/>
        </w:rPr>
        <w:t>зз</w:t>
      </w:r>
      <w:r>
        <w:rPr/>
        <w:t>,</w:t>
      </w:r>
      <w:r>
        <w:rPr>
          <w:spacing w:val="35"/>
        </w:rPr>
        <w:t xml:space="preserve"> </w:t>
      </w:r>
      <w:r>
        <w:rPr/>
        <w:t>величини</w:t>
      </w:r>
      <w:r>
        <w:rPr>
          <w:spacing w:val="40"/>
        </w:rPr>
        <w:t xml:space="preserve"> </w:t>
      </w:r>
      <w:r>
        <w:rPr/>
        <w:t>струмів</w:t>
      </w:r>
      <w:r>
        <w:rPr>
          <w:spacing w:val="36"/>
        </w:rPr>
        <w:t xml:space="preserve"> </w:t>
      </w:r>
      <w:r>
        <w:rPr/>
        <w:t>І</w:t>
      </w:r>
      <w:r>
        <w:rPr>
          <w:vertAlign w:val="subscript"/>
        </w:rPr>
        <w:t>1</w:t>
      </w:r>
      <w:r>
        <w:rPr/>
        <w:t>,</w:t>
      </w:r>
      <w:r>
        <w:rPr>
          <w:spacing w:val="38"/>
        </w:rPr>
        <w:t xml:space="preserve"> </w:t>
      </w:r>
      <w:r>
        <w:rPr/>
        <w:t>І</w:t>
      </w:r>
      <w:r>
        <w:rPr>
          <w:vertAlign w:val="subscript"/>
        </w:rPr>
        <w:t>зз</w:t>
      </w:r>
      <w:r>
        <w:rPr/>
        <w:t>,</w:t>
      </w:r>
      <w:r>
        <w:rPr>
          <w:spacing w:val="39"/>
        </w:rPr>
        <w:t xml:space="preserve"> </w:t>
      </w:r>
      <w:r>
        <w:rPr/>
        <w:t>І</w:t>
      </w:r>
      <w:r>
        <w:rPr>
          <w:vertAlign w:val="subscript"/>
        </w:rPr>
        <w:t>2</w:t>
      </w:r>
      <w:r>
        <w:rPr/>
        <w:t>,</w:t>
      </w:r>
      <w:r>
        <w:rPr>
          <w:spacing w:val="39"/>
        </w:rPr>
        <w:t xml:space="preserve"> </w:t>
      </w:r>
      <w:r>
        <w:rPr/>
        <w:t>коефіцієнт</w:t>
      </w:r>
      <w:r>
        <w:rPr>
          <w:spacing w:val="36"/>
        </w:rPr>
        <w:t xml:space="preserve"> </w:t>
      </w:r>
      <w:r>
        <w:rPr>
          <w:spacing w:val="-2"/>
        </w:rPr>
        <w:t>підсилення</w:t>
      </w:r>
    </w:p>
    <w:p>
      <w:pPr>
        <w:sectPr>
          <w:type w:val="continuous"/>
          <w:pgSz w:w="11906" w:h="16838"/>
          <w:pgMar w:left="992" w:right="0" w:gutter="0" w:header="0" w:top="620" w:footer="673" w:bottom="960"/>
          <w:cols w:num="2" w:equalWidth="false" w:sep="false">
            <w:col w:w="1221" w:space="40"/>
            <w:col w:w="9652"/>
          </w:cols>
          <w:formProt w:val="false"/>
          <w:textDirection w:val="lrTb"/>
          <w:docGrid w:type="default" w:linePitch="100" w:charSpace="4096"/>
        </w:sectPr>
      </w:pPr>
    </w:p>
    <w:p>
      <w:pPr>
        <w:pStyle w:val="Style15"/>
        <w:spacing w:before="162" w:after="0"/>
        <w:ind w:right="5409" w:hanging="0"/>
        <w:jc w:val="center"/>
        <w:rPr/>
      </w:pPr>
      <w:r>
        <w:rPr/>
        <w:t>К</w:t>
      </w:r>
      <w:r>
        <w:rPr>
          <w:vertAlign w:val="subscript"/>
        </w:rPr>
        <w:t>U</w:t>
      </w:r>
      <w:r>
        <w:rPr>
          <w:spacing w:val="-6"/>
        </w:rPr>
        <w:t xml:space="preserve"> </w:t>
      </w:r>
      <w:r>
        <w:rPr/>
        <w:t>і</w:t>
      </w:r>
      <w:r>
        <w:rPr>
          <w:spacing w:val="-3"/>
        </w:rPr>
        <w:t xml:space="preserve"> </w:t>
      </w:r>
      <w:r>
        <w:rPr/>
        <w:t>потужності</w:t>
      </w:r>
      <w:r>
        <w:rPr>
          <w:spacing w:val="-4"/>
        </w:rPr>
        <w:t xml:space="preserve"> </w:t>
      </w:r>
      <w:r>
        <w:rPr/>
        <w:t>резисторів</w:t>
      </w:r>
      <w:r>
        <w:rPr>
          <w:spacing w:val="-5"/>
        </w:rPr>
        <w:t xml:space="preserve"> </w:t>
      </w:r>
      <w:r>
        <w:rPr>
          <w:spacing w:val="-2"/>
        </w:rPr>
        <w:t>схеми.</w:t>
      </w:r>
    </w:p>
    <w:p>
      <w:pPr>
        <w:pStyle w:val="Style15"/>
        <w:spacing w:before="161" w:after="0"/>
        <w:ind w:left="581" w:hanging="0"/>
        <w:jc w:val="center"/>
        <w:rPr/>
      </w:pPr>
      <w:r>
        <w:rPr>
          <w:spacing w:val="-2"/>
        </w:rPr>
        <w:t>Розв’язок.</w:t>
      </w:r>
    </w:p>
    <w:p>
      <w:pPr>
        <w:pStyle w:val="Style15"/>
        <w:spacing w:before="321" w:after="0"/>
        <w:rPr/>
      </w:pPr>
      <w:r>
        <w:rPr/>
      </w:r>
    </w:p>
    <w:p>
      <w:pPr>
        <w:pStyle w:val="Style15"/>
        <w:ind w:left="-1" w:right="374" w:hanging="0"/>
        <w:jc w:val="center"/>
        <w:rPr/>
      </w:pPr>
      <w:r>
        <w:rPr/>
        <w:t>Коефіцієнт</w:t>
      </w:r>
      <w:r>
        <w:rPr>
          <w:spacing w:val="-7"/>
        </w:rPr>
        <w:t xml:space="preserve"> </w:t>
      </w:r>
      <w:r>
        <w:rPr/>
        <w:t>підсилення</w:t>
      </w:r>
      <w:r>
        <w:rPr>
          <w:spacing w:val="-8"/>
        </w:rPr>
        <w:t xml:space="preserve"> </w:t>
      </w:r>
      <w:r>
        <w:rPr/>
        <w:t>по</w:t>
      </w:r>
      <w:r>
        <w:rPr>
          <w:spacing w:val="-5"/>
        </w:rPr>
        <w:t xml:space="preserve"> </w:t>
      </w:r>
      <w:r>
        <w:rPr/>
        <w:t>напрузі</w:t>
      </w:r>
      <w:r>
        <w:rPr>
          <w:spacing w:val="-8"/>
        </w:rPr>
        <w:t xml:space="preserve"> </w:t>
      </w:r>
      <w:r>
        <w:rPr/>
        <w:t>розраховується</w:t>
      </w:r>
      <w:r>
        <w:rPr>
          <w:spacing w:val="-5"/>
        </w:rPr>
        <w:t xml:space="preserve"> </w:t>
      </w:r>
      <w:r>
        <w:rPr/>
        <w:t>за</w:t>
      </w:r>
      <w:r>
        <w:rPr>
          <w:spacing w:val="-9"/>
        </w:rPr>
        <w:t xml:space="preserve"> </w:t>
      </w:r>
      <w:r>
        <w:rPr>
          <w:spacing w:val="-2"/>
        </w:rPr>
        <w:t>формулою:</w:t>
      </w:r>
    </w:p>
    <w:p>
      <w:pPr>
        <w:pStyle w:val="Normal"/>
        <w:tabs>
          <w:tab w:val="clear" w:pos="720"/>
          <w:tab w:val="left" w:pos="5639" w:leader="none"/>
        </w:tabs>
        <w:spacing w:lineRule="auto" w:line="132" w:before="192" w:after="0"/>
        <w:ind w:left="5200" w:right="4666" w:hanging="0"/>
        <w:jc w:val="center"/>
        <w:rPr>
          <w:sz w:val="26"/>
        </w:rPr>
      </w:pPr>
      <w:r>
        <mc:AlternateContent>
          <mc:Choice Requires="wps">
            <w:drawing>
              <wp:anchor behindDoc="1" distT="3810" distB="2540" distL="4445" distR="3175" simplePos="0" locked="0" layoutInCell="0" allowOverlap="1" relativeHeight="682">
                <wp:simplePos x="0" y="0"/>
                <wp:positionH relativeFrom="page">
                  <wp:posOffset>4304030</wp:posOffset>
                </wp:positionH>
                <wp:positionV relativeFrom="paragraph">
                  <wp:posOffset>323850</wp:posOffset>
                </wp:positionV>
                <wp:extent cx="318135" cy="1270"/>
                <wp:effectExtent l="4445" t="3810" r="3175" b="2540"/>
                <wp:wrapNone/>
                <wp:docPr id="181" name="Graphic 366"/>
                <a:graphic xmlns:a="http://schemas.openxmlformats.org/drawingml/2006/main">
                  <a:graphicData uri="http://schemas.microsoft.com/office/word/2010/wordprocessingShape">
                    <wps:wsp>
                      <wps:cNvSpPr/>
                      <wps:spPr>
                        <a:xfrm>
                          <a:off x="0" y="0"/>
                          <a:ext cx="318240" cy="1440"/>
                        </a:xfrm>
                        <a:custGeom>
                          <a:avLst/>
                          <a:gdLst>
                            <a:gd name="textAreaLeft" fmla="*/ 0 w 180360"/>
                            <a:gd name="textAreaRight" fmla="*/ 181080 w 180360"/>
                            <a:gd name="textAreaTop" fmla="*/ 0 h 720"/>
                            <a:gd name="textAreaBottom" fmla="*/ 1440 h 720"/>
                          </a:gdLst>
                          <a:ahLst/>
                          <a:rect l="textAreaLeft" t="textAreaTop" r="textAreaRight" b="textAreaBottom"/>
                          <a:pathLst>
                            <a:path w="318135" h="0">
                              <a:moveTo>
                                <a:pt x="0" y="0"/>
                              </a:moveTo>
                              <a:lnTo>
                                <a:pt x="317579"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r>
        <w:rPr>
          <w:position w:val="-9"/>
          <w:sz w:val="26"/>
        </w:rPr>
        <w:t>K</w:t>
      </w:r>
      <w:r>
        <w:rPr>
          <w:spacing w:val="80"/>
          <w:position w:val="-9"/>
          <w:sz w:val="26"/>
        </w:rPr>
        <w:t xml:space="preserve"> </w:t>
      </w:r>
      <w:r>
        <w:rPr>
          <w:rFonts w:ascii="Symbol" w:hAnsi="Symbol"/>
          <w:position w:val="-9"/>
          <w:sz w:val="26"/>
        </w:rPr>
        <w:t></w:t>
      </w:r>
      <w:r>
        <w:rPr>
          <w:position w:val="-9"/>
          <w:sz w:val="26"/>
        </w:rPr>
        <w:t xml:space="preserve"> </w:t>
      </w:r>
      <w:r>
        <w:rPr>
          <w:position w:val="7"/>
          <w:sz w:val="26"/>
        </w:rPr>
        <w:t>U</w:t>
      </w:r>
      <w:r>
        <w:rPr>
          <w:sz w:val="15"/>
        </w:rPr>
        <w:t>вих</w:t>
      </w:r>
      <w:r>
        <w:rPr>
          <w:spacing w:val="40"/>
          <w:sz w:val="15"/>
        </w:rPr>
        <w:t xml:space="preserve"> </w:t>
      </w:r>
      <w:r>
        <w:rPr>
          <w:spacing w:val="-10"/>
          <w:sz w:val="15"/>
        </w:rPr>
        <w:t>u</w:t>
      </w:r>
      <w:r>
        <w:rPr>
          <w:sz w:val="15"/>
        </w:rPr>
        <w:tab/>
      </w:r>
      <w:r>
        <w:rPr>
          <w:spacing w:val="-10"/>
          <w:position w:val="-13"/>
          <w:sz w:val="26"/>
        </w:rPr>
        <w:t>U</w:t>
      </w:r>
    </w:p>
    <w:p>
      <w:pPr>
        <w:pStyle w:val="Normal"/>
        <w:spacing w:lineRule="exact" w:line="151"/>
        <w:ind w:left="1352" w:hanging="0"/>
        <w:jc w:val="center"/>
        <w:rPr>
          <w:sz w:val="15"/>
        </w:rPr>
      </w:pPr>
      <w:r>
        <w:rPr>
          <w:spacing w:val="-5"/>
          <w:sz w:val="15"/>
        </w:rPr>
        <w:t>вх</w:t>
      </w:r>
    </w:p>
    <w:p>
      <w:pPr>
        <w:pStyle w:val="Style15"/>
        <w:spacing w:before="17" w:after="0"/>
        <w:rPr>
          <w:sz w:val="15"/>
        </w:rPr>
      </w:pPr>
      <w:r>
        <w:rPr>
          <w:sz w:val="15"/>
        </w:rPr>
      </w:r>
    </w:p>
    <w:p>
      <w:pPr>
        <w:pStyle w:val="Style15"/>
        <w:ind w:left="1430" w:hanging="0"/>
        <w:rPr/>
      </w:pPr>
      <w:r>
        <w:rPr/>
        <w:t>При</w:t>
      </w:r>
      <w:r>
        <w:rPr>
          <w:spacing w:val="-8"/>
        </w:rPr>
        <w:t xml:space="preserve"> </w:t>
      </w:r>
      <w:r>
        <w:rPr/>
        <w:t>підстановці</w:t>
      </w:r>
      <w:r>
        <w:rPr>
          <w:spacing w:val="-7"/>
        </w:rPr>
        <w:t xml:space="preserve"> </w:t>
      </w:r>
      <w:r>
        <w:rPr/>
        <w:t>відомих</w:t>
      </w:r>
      <w:r>
        <w:rPr>
          <w:spacing w:val="-7"/>
        </w:rPr>
        <w:t xml:space="preserve"> </w:t>
      </w:r>
      <w:r>
        <w:rPr/>
        <w:t>величин</w:t>
      </w:r>
      <w:r>
        <w:rPr>
          <w:spacing w:val="-7"/>
        </w:rPr>
        <w:t xml:space="preserve"> </w:t>
      </w:r>
      <w:r>
        <w:rPr>
          <w:spacing w:val="-2"/>
        </w:rPr>
        <w:t>отримуємо:</w:t>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20" w:after="0"/>
        <w:rPr>
          <w:sz w:val="26"/>
        </w:rPr>
      </w:pPr>
      <w:r>
        <w:rPr>
          <w:sz w:val="26"/>
        </w:rPr>
      </w:r>
    </w:p>
    <w:p>
      <w:pPr>
        <w:pStyle w:val="Normal"/>
        <w:jc w:val="right"/>
        <w:rPr>
          <w:rFonts w:ascii="Symbol" w:hAnsi="Symbol"/>
          <w:sz w:val="26"/>
        </w:rPr>
      </w:pPr>
      <w:r>
        <w:rPr>
          <w:w w:val="105"/>
          <w:sz w:val="26"/>
        </w:rPr>
        <w:t>K</w:t>
      </w:r>
      <w:r>
        <w:rPr>
          <w:w w:val="105"/>
          <w:position w:val="-6"/>
          <w:sz w:val="15"/>
        </w:rPr>
        <w:t>u</w:t>
      </w:r>
      <w:r>
        <w:rPr>
          <w:spacing w:val="56"/>
          <w:w w:val="105"/>
          <w:position w:val="-6"/>
          <w:sz w:val="15"/>
        </w:rPr>
        <w:t xml:space="preserve"> </w:t>
      </w:r>
      <w:r>
        <w:rPr>
          <w:rFonts w:ascii="Symbol" w:hAnsi="Symbol"/>
          <w:spacing w:val="-10"/>
          <w:w w:val="105"/>
          <w:sz w:val="26"/>
        </w:rPr>
        <w:t></w:t>
      </w:r>
    </w:p>
    <w:p>
      <w:pPr>
        <w:pStyle w:val="Normal"/>
        <w:spacing w:before="169" w:after="0"/>
        <w:ind w:left="17" w:hanging="0"/>
        <w:jc w:val="center"/>
        <w:rPr>
          <w:sz w:val="26"/>
        </w:rPr>
      </w:pPr>
      <w:r>
        <w:br w:type="column"/>
      </w:r>
      <w:r>
        <w:rPr>
          <w:spacing w:val="-10"/>
          <w:w w:val="105"/>
          <w:sz w:val="26"/>
        </w:rPr>
        <w:t>3</w:t>
      </w:r>
    </w:p>
    <w:p>
      <w:pPr>
        <w:pStyle w:val="Style15"/>
        <w:spacing w:before="1" w:after="0"/>
        <w:rPr>
          <w:sz w:val="4"/>
        </w:rPr>
      </w:pPr>
      <w:r>
        <w:rPr>
          <w:sz w:val="4"/>
        </w:rPr>
      </w:r>
    </w:p>
    <w:p>
      <w:pPr>
        <w:pStyle w:val="Normal"/>
        <w:spacing w:lineRule="exact" w:line="20"/>
        <w:ind w:left="20" w:right="-58" w:hanging="0"/>
        <w:rPr>
          <w:sz w:val="2"/>
        </w:rPr>
      </w:pPr>
      <w:r>
        <w:rPr/>
        <mc:AlternateContent>
          <mc:Choice Requires="wpg">
            <w:drawing>
              <wp:inline distT="0" distB="0" distL="0" distR="0">
                <wp:extent cx="306070" cy="6985"/>
                <wp:effectExtent l="9525" t="0" r="0" b="2539"/>
                <wp:docPr id="182" name="Фігура278"/>
                <a:graphic xmlns:a="http://schemas.openxmlformats.org/drawingml/2006/main">
                  <a:graphicData uri="http://schemas.microsoft.com/office/word/2010/wordprocessingGroup">
                    <wpg:wgp>
                      <wpg:cNvGrpSpPr/>
                      <wpg:grpSpPr>
                        <a:xfrm>
                          <a:off x="0" y="0"/>
                          <a:ext cx="306000" cy="6840"/>
                          <a:chOff x="0" y="0"/>
                          <a:chExt cx="306000" cy="6840"/>
                        </a:xfrm>
                      </wpg:grpSpPr>
                      <wps:wsp>
                        <wps:cNvSpPr/>
                        <wps:spPr>
                          <a:xfrm>
                            <a:off x="0" y="0"/>
                            <a:ext cx="306000" cy="6840"/>
                          </a:xfrm>
                          <a:custGeom>
                            <a:avLst/>
                            <a:gdLst>
                              <a:gd name="textAreaLeft" fmla="*/ 0 w 173520"/>
                              <a:gd name="textAreaRight" fmla="*/ 174240 w 173520"/>
                              <a:gd name="textAreaTop" fmla="*/ 0 h 3960"/>
                              <a:gd name="textAreaBottom" fmla="*/ 4680 h 3960"/>
                            </a:gdLst>
                            <a:ahLst/>
                            <a:rect l="textAreaLeft" t="textAreaTop" r="textAreaRight" b="textAreaBottom"/>
                            <a:pathLst>
                              <a:path w="306070" h="0">
                                <a:moveTo>
                                  <a:pt x="0" y="0"/>
                                </a:moveTo>
                                <a:lnTo>
                                  <a:pt x="305975" y="0"/>
                                </a:lnTo>
                              </a:path>
                            </a:pathLst>
                          </a:custGeom>
                          <a:noFill/>
                          <a:ln w="6799">
                            <a:solidFill>
                              <a:srgbClr val="000000"/>
                            </a:solidFill>
                            <a:round/>
                          </a:ln>
                        </wps:spPr>
                        <wps:style>
                          <a:lnRef idx="0"/>
                          <a:fillRef idx="0"/>
                          <a:effectRef idx="0"/>
                          <a:fontRef idx="minor"/>
                        </wps:style>
                        <wps:bodyPr/>
                      </wps:wsp>
                    </wpg:wgp>
                  </a:graphicData>
                </a:graphic>
              </wp:inline>
            </w:drawing>
          </mc:Choice>
          <mc:Fallback>
            <w:pict>
              <v:group id="shape_0" alt="Фігура278" style="position:absolute;margin-left:0pt;margin-top:-0.8pt;width:24.1pt;height:0.55pt" coordorigin="0,-16" coordsize="482,11"/>
            </w:pict>
          </mc:Fallback>
        </mc:AlternateContent>
      </w:r>
    </w:p>
    <w:p>
      <w:pPr>
        <w:pStyle w:val="Normal"/>
        <w:spacing w:before="13" w:after="0"/>
        <w:ind w:left="34" w:hanging="0"/>
        <w:jc w:val="center"/>
        <w:rPr>
          <w:sz w:val="26"/>
        </w:rPr>
      </w:pPr>
      <w:r>
        <w:rPr>
          <w:spacing w:val="-4"/>
          <w:sz w:val="26"/>
        </w:rPr>
        <w:t>0,15</w:t>
      </w:r>
    </w:p>
    <w:p>
      <w:pPr>
        <w:pStyle w:val="Style15"/>
        <w:spacing w:before="20" w:after="0"/>
        <w:rPr>
          <w:sz w:val="26"/>
        </w:rPr>
      </w:pPr>
      <w:r>
        <w:br w:type="column"/>
      </w:r>
      <w:r>
        <w:rPr>
          <w:sz w:val="26"/>
        </w:rPr>
      </w:r>
    </w:p>
    <w:p>
      <w:pPr>
        <w:pStyle w:val="Normal"/>
        <w:ind w:left="14" w:hanging="0"/>
        <w:rPr>
          <w:sz w:val="26"/>
        </w:rPr>
      </w:pPr>
      <w:r>
        <w:rPr>
          <w:rFonts w:ascii="Symbol" w:hAnsi="Symbol"/>
          <w:w w:val="105"/>
          <w:sz w:val="26"/>
        </w:rPr>
        <w:t></w:t>
      </w:r>
      <w:r>
        <w:rPr>
          <w:spacing w:val="-15"/>
          <w:w w:val="105"/>
          <w:sz w:val="26"/>
        </w:rPr>
        <w:t xml:space="preserve"> </w:t>
      </w:r>
      <w:r>
        <w:rPr>
          <w:spacing w:val="-5"/>
          <w:w w:val="105"/>
          <w:sz w:val="26"/>
        </w:rPr>
        <w:t>20</w:t>
      </w:r>
    </w:p>
    <w:p>
      <w:pPr>
        <w:sectPr>
          <w:type w:val="continuous"/>
          <w:pgSz w:w="11906" w:h="16838"/>
          <w:pgMar w:left="992" w:right="0" w:gutter="0" w:header="0" w:top="620" w:footer="673" w:bottom="960"/>
          <w:cols w:num="3" w:equalWidth="false" w:sep="false">
            <w:col w:w="5467" w:space="40"/>
            <w:col w:w="514" w:space="38"/>
            <w:col w:w="4853"/>
          </w:cols>
          <w:formProt w:val="false"/>
          <w:textDirection w:val="lrTb"/>
          <w:docGrid w:type="default" w:linePitch="100" w:charSpace="4096"/>
        </w:sectPr>
      </w:pPr>
    </w:p>
    <w:p>
      <w:pPr>
        <w:pStyle w:val="Style15"/>
        <w:spacing w:before="207" w:after="0"/>
        <w:ind w:left="1430" w:hanging="0"/>
        <w:rPr/>
      </w:pPr>
      <w:r>
        <w:rPr/>
        <w:t>З</w:t>
      </w:r>
      <w:r>
        <w:rPr>
          <w:spacing w:val="14"/>
        </w:rPr>
        <w:t xml:space="preserve"> </w:t>
      </w:r>
      <w:r>
        <w:rPr/>
        <w:t>формули</w:t>
      </w:r>
      <w:r>
        <w:rPr>
          <w:spacing w:val="15"/>
        </w:rPr>
        <w:t xml:space="preserve"> </w:t>
      </w:r>
      <w:r>
        <w:rPr/>
        <w:t>розрахунку</w:t>
      </w:r>
      <w:r>
        <w:rPr>
          <w:spacing w:val="17"/>
        </w:rPr>
        <w:t xml:space="preserve"> </w:t>
      </w:r>
      <w:r>
        <w:rPr/>
        <w:t>коефіцієнта</w:t>
      </w:r>
      <w:r>
        <w:rPr>
          <w:spacing w:val="17"/>
        </w:rPr>
        <w:t xml:space="preserve"> </w:t>
      </w:r>
      <w:r>
        <w:rPr/>
        <w:t>підсилення</w:t>
      </w:r>
      <w:r>
        <w:rPr>
          <w:spacing w:val="16"/>
        </w:rPr>
        <w:t xml:space="preserve"> </w:t>
      </w:r>
      <w:r>
        <w:rPr/>
        <w:t>можна</w:t>
      </w:r>
      <w:r>
        <w:rPr>
          <w:spacing w:val="17"/>
        </w:rPr>
        <w:t xml:space="preserve"> </w:t>
      </w:r>
      <w:r>
        <w:rPr/>
        <w:t>знайти</w:t>
      </w:r>
      <w:r>
        <w:rPr>
          <w:spacing w:val="18"/>
        </w:rPr>
        <w:t xml:space="preserve"> </w:t>
      </w:r>
      <w:r>
        <w:rPr>
          <w:spacing w:val="-2"/>
        </w:rPr>
        <w:t>значення</w:t>
      </w:r>
    </w:p>
    <w:p>
      <w:pPr>
        <w:pStyle w:val="Style15"/>
        <w:spacing w:before="160" w:after="0"/>
        <w:ind w:left="710" w:hanging="0"/>
        <w:rPr/>
      </w:pPr>
      <w:r>
        <w:rPr>
          <w:spacing w:val="-4"/>
        </w:rPr>
        <w:t>R</w:t>
      </w:r>
      <w:r>
        <w:rPr>
          <w:spacing w:val="-4"/>
          <w:vertAlign w:val="subscript"/>
        </w:rPr>
        <w:t>зз</w:t>
      </w:r>
      <w:r>
        <w:rPr>
          <w:spacing w:val="-4"/>
        </w:rPr>
        <w:t>:</w:t>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57" w:after="0"/>
        <w:rPr>
          <w:sz w:val="14"/>
        </w:rPr>
      </w:pPr>
      <w:r>
        <w:rPr>
          <w:sz w:val="14"/>
        </w:rPr>
      </w:r>
    </w:p>
    <w:p>
      <w:pPr>
        <w:pStyle w:val="Normal"/>
        <w:spacing w:lineRule="auto" w:line="163"/>
        <w:jc w:val="right"/>
        <w:rPr>
          <w:i/>
          <w:i/>
          <w:sz w:val="14"/>
        </w:rPr>
      </w:pPr>
      <w:r>
        <mc:AlternateContent>
          <mc:Choice Requires="wps">
            <w:drawing>
              <wp:anchor behindDoc="1" distT="3175" distB="1905" distL="3810" distR="3175" simplePos="0" locked="0" layoutInCell="0" allowOverlap="1" relativeHeight="683">
                <wp:simplePos x="0" y="0"/>
                <wp:positionH relativeFrom="page">
                  <wp:posOffset>4034790</wp:posOffset>
                </wp:positionH>
                <wp:positionV relativeFrom="paragraph">
                  <wp:posOffset>169545</wp:posOffset>
                </wp:positionV>
                <wp:extent cx="262255" cy="1270"/>
                <wp:effectExtent l="3810" t="3175" r="3175" b="1905"/>
                <wp:wrapNone/>
                <wp:docPr id="183" name="Graphic 369"/>
                <a:graphic xmlns:a="http://schemas.openxmlformats.org/drawingml/2006/main">
                  <a:graphicData uri="http://schemas.microsoft.com/office/word/2010/wordprocessingShape">
                    <wps:wsp>
                      <wps:cNvSpPr/>
                      <wps:spPr>
                        <a:xfrm>
                          <a:off x="0" y="0"/>
                          <a:ext cx="262080" cy="1440"/>
                        </a:xfrm>
                        <a:custGeom>
                          <a:avLst/>
                          <a:gdLst>
                            <a:gd name="textAreaLeft" fmla="*/ 0 w 148680"/>
                            <a:gd name="textAreaRight" fmla="*/ 149400 w 148680"/>
                            <a:gd name="textAreaTop" fmla="*/ 0 h 720"/>
                            <a:gd name="textAreaBottom" fmla="*/ 1440 h 720"/>
                          </a:gdLst>
                          <a:ahLst/>
                          <a:rect l="textAreaLeft" t="textAreaTop" r="textAreaRight" b="textAreaBottom"/>
                          <a:pathLst>
                            <a:path w="262255" h="0">
                              <a:moveTo>
                                <a:pt x="0" y="0"/>
                              </a:moveTo>
                              <a:lnTo>
                                <a:pt x="262118" y="0"/>
                              </a:lnTo>
                            </a:path>
                          </a:pathLst>
                        </a:custGeom>
                        <a:noFill/>
                        <a:ln w="633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685">
                <wp:simplePos x="0" y="0"/>
                <wp:positionH relativeFrom="page">
                  <wp:posOffset>3813175</wp:posOffset>
                </wp:positionH>
                <wp:positionV relativeFrom="paragraph">
                  <wp:posOffset>166370</wp:posOffset>
                </wp:positionV>
                <wp:extent cx="44450" cy="99695"/>
                <wp:effectExtent l="0" t="0" r="0" b="0"/>
                <wp:wrapNone/>
                <wp:docPr id="184" name="Textbox 370"/>
                <a:graphic xmlns:a="http://schemas.openxmlformats.org/drawingml/2006/main">
                  <a:graphicData uri="http://schemas.microsoft.com/office/word/2010/wordprocessingShape">
                    <wps:wsp>
                      <wps:cNvSpPr/>
                      <wps:spPr>
                        <a:xfrm>
                          <a:off x="0" y="0"/>
                          <a:ext cx="44280" cy="99720"/>
                        </a:xfrm>
                        <a:prstGeom prst="rect">
                          <a:avLst/>
                        </a:prstGeom>
                        <a:noFill/>
                        <a:ln w="0">
                          <a:noFill/>
                        </a:ln>
                      </wps:spPr>
                      <wps:style>
                        <a:lnRef idx="0"/>
                        <a:fillRef idx="0"/>
                        <a:effectRef idx="0"/>
                        <a:fontRef idx="minor"/>
                      </wps:style>
                      <wps:txbx>
                        <w:txbxContent>
                          <w:p>
                            <w:pPr>
                              <w:pStyle w:val="Style21"/>
                              <w:spacing w:lineRule="exact" w:line="156"/>
                              <w:rPr>
                                <w:i/>
                                <w:i/>
                                <w:sz w:val="14"/>
                              </w:rPr>
                            </w:pPr>
                            <w:r>
                              <w:rPr>
                                <w:i/>
                                <w:color w:val="000000"/>
                                <w:spacing w:val="-10"/>
                                <w:sz w:val="14"/>
                              </w:rPr>
                              <w:t>u</w:t>
                            </w:r>
                          </w:p>
                        </w:txbxContent>
                      </wps:txbx>
                      <wps:bodyPr lIns="0" rIns="0" tIns="0" bIns="0" anchor="t">
                        <a:noAutofit/>
                      </wps:bodyPr>
                    </wps:wsp>
                  </a:graphicData>
                </a:graphic>
              </wp:anchor>
            </w:drawing>
          </mc:Choice>
          <mc:Fallback>
            <w:pict>
              <v:rect id="shape_0" ID="Textbox 370" path="m0,0l-2147483645,0l-2147483645,-2147483646l0,-2147483646xe" stroked="f" o:allowincell="f" style="position:absolute;margin-left:300.25pt;margin-top:13.1pt;width:3.45pt;height:7.8pt;mso-wrap-style:square;v-text-anchor:top;mso-position-horizontal-relative:page">
                <v:fill o:detectmouseclick="t" on="false"/>
                <v:stroke color="#3465a4" joinstyle="round" endcap="flat"/>
                <v:textbox>
                  <w:txbxContent>
                    <w:p>
                      <w:pPr>
                        <w:pStyle w:val="Style21"/>
                        <w:spacing w:lineRule="exact" w:line="156"/>
                        <w:rPr>
                          <w:i/>
                          <w:i/>
                          <w:sz w:val="14"/>
                        </w:rPr>
                      </w:pPr>
                      <w:r>
                        <w:rPr>
                          <w:i/>
                          <w:color w:val="000000"/>
                          <w:spacing w:val="-10"/>
                          <w:sz w:val="14"/>
                        </w:rPr>
                        <w:t>u</w:t>
                      </w:r>
                    </w:p>
                  </w:txbxContent>
                </v:textbox>
                <w10:wrap type="none"/>
              </v:rect>
            </w:pict>
          </mc:Fallback>
        </mc:AlternateContent>
      </w:r>
      <w:r>
        <w:rPr>
          <w:i/>
          <w:position w:val="-8"/>
          <w:sz w:val="24"/>
        </w:rPr>
        <w:t>K</w:t>
      </w:r>
      <w:r>
        <w:rPr>
          <w:i/>
          <w:spacing w:val="73"/>
          <w:w w:val="150"/>
          <w:position w:val="-8"/>
          <w:sz w:val="24"/>
        </w:rPr>
        <w:t xml:space="preserve"> </w:t>
      </w:r>
      <w:r>
        <w:rPr>
          <w:rFonts w:ascii="Symbol" w:hAnsi="Symbol"/>
          <w:position w:val="-8"/>
          <w:sz w:val="24"/>
        </w:rPr>
        <w:t></w:t>
      </w:r>
      <w:r>
        <w:rPr>
          <w:spacing w:val="-4"/>
          <w:position w:val="-8"/>
          <w:sz w:val="24"/>
        </w:rPr>
        <w:t xml:space="preserve"> </w:t>
      </w:r>
      <w:r>
        <w:rPr>
          <w:i/>
          <w:spacing w:val="-4"/>
          <w:position w:val="6"/>
          <w:sz w:val="24"/>
        </w:rPr>
        <w:t>U</w:t>
      </w:r>
      <w:r>
        <w:rPr>
          <w:i/>
          <w:spacing w:val="-4"/>
          <w:sz w:val="14"/>
        </w:rPr>
        <w:t>вих</w:t>
      </w:r>
    </w:p>
    <w:p>
      <w:pPr>
        <w:pStyle w:val="Normal"/>
        <w:spacing w:lineRule="exact" w:line="270"/>
        <w:ind w:right="38" w:hanging="0"/>
        <w:jc w:val="right"/>
        <w:rPr>
          <w:i/>
          <w:i/>
          <w:sz w:val="14"/>
        </w:rPr>
      </w:pPr>
      <w:r>
        <w:rPr>
          <w:i/>
          <w:spacing w:val="-5"/>
          <w:position w:val="6"/>
          <w:sz w:val="24"/>
        </w:rPr>
        <w:t>U</w:t>
      </w:r>
      <w:r>
        <w:rPr>
          <w:i/>
          <w:spacing w:val="-5"/>
          <w:sz w:val="14"/>
        </w:rPr>
        <w:t>вх</w:t>
      </w:r>
    </w:p>
    <w:p>
      <w:pPr>
        <w:pStyle w:val="Normal"/>
        <w:spacing w:lineRule="exact" w:line="382" w:before="171" w:after="0"/>
        <w:ind w:left="65" w:hanging="0"/>
        <w:rPr>
          <w:i/>
          <w:i/>
          <w:sz w:val="14"/>
        </w:rPr>
      </w:pPr>
      <w:r>
        <w:br w:type="column"/>
      </w:r>
      <w:r>
        <w:rPr>
          <w:rFonts w:ascii="Symbol" w:hAnsi="Symbol"/>
          <w:sz w:val="24"/>
        </w:rPr>
        <w:t></w:t>
      </w:r>
      <w:r>
        <w:rPr>
          <w:spacing w:val="-27"/>
          <w:sz w:val="24"/>
        </w:rPr>
        <w:t xml:space="preserve"> </w:t>
      </w:r>
      <w:r>
        <w:rPr>
          <w:sz w:val="24"/>
        </w:rPr>
        <w:t>1</w:t>
      </w:r>
      <w:r>
        <w:rPr>
          <w:spacing w:val="-33"/>
          <w:sz w:val="24"/>
        </w:rPr>
        <w:t xml:space="preserve"> </w:t>
      </w:r>
      <w:r>
        <w:rPr>
          <w:rFonts w:ascii="Symbol" w:hAnsi="Symbol"/>
          <w:sz w:val="24"/>
        </w:rPr>
        <w:t></w:t>
      </w:r>
      <w:r>
        <w:rPr>
          <w:spacing w:val="16"/>
          <w:sz w:val="24"/>
        </w:rPr>
        <w:t xml:space="preserve"> </w:t>
      </w:r>
      <w:r>
        <w:rPr>
          <w:i/>
          <w:spacing w:val="-5"/>
          <w:position w:val="15"/>
          <w:sz w:val="24"/>
        </w:rPr>
        <w:t>R</w:t>
      </w:r>
      <w:r>
        <w:rPr>
          <w:i/>
          <w:spacing w:val="-5"/>
          <w:position w:val="9"/>
          <w:sz w:val="14"/>
        </w:rPr>
        <w:t>зз</w:t>
      </w:r>
    </w:p>
    <w:p>
      <w:pPr>
        <w:pStyle w:val="Normal"/>
        <w:spacing w:lineRule="exact" w:line="270"/>
        <w:ind w:left="623" w:hanging="0"/>
        <w:rPr>
          <w:sz w:val="14"/>
        </w:rPr>
      </w:pPr>
      <w:r>
        <mc:AlternateContent>
          <mc:Choice Requires="wps">
            <w:drawing>
              <wp:anchor behindDoc="1" distT="3175" distB="1905" distL="3810" distR="2540" simplePos="0" locked="0" layoutInCell="0" allowOverlap="1" relativeHeight="684">
                <wp:simplePos x="0" y="0"/>
                <wp:positionH relativeFrom="page">
                  <wp:posOffset>4653915</wp:posOffset>
                </wp:positionH>
                <wp:positionV relativeFrom="paragraph">
                  <wp:posOffset>-43180</wp:posOffset>
                </wp:positionV>
                <wp:extent cx="201295" cy="1270"/>
                <wp:effectExtent l="3810" t="3175" r="2540" b="1905"/>
                <wp:wrapNone/>
                <wp:docPr id="186" name="Graphic 371"/>
                <a:graphic xmlns:a="http://schemas.openxmlformats.org/drawingml/2006/main">
                  <a:graphicData uri="http://schemas.microsoft.com/office/word/2010/wordprocessingShape">
                    <wps:wsp>
                      <wps:cNvSpPr/>
                      <wps:spPr>
                        <a:xfrm>
                          <a:off x="0" y="0"/>
                          <a:ext cx="201240" cy="1440"/>
                        </a:xfrm>
                        <a:custGeom>
                          <a:avLst/>
                          <a:gdLst>
                            <a:gd name="textAreaLeft" fmla="*/ 0 w 114120"/>
                            <a:gd name="textAreaRight" fmla="*/ 114840 w 114120"/>
                            <a:gd name="textAreaTop" fmla="*/ 0 h 720"/>
                            <a:gd name="textAreaBottom" fmla="*/ 1440 h 720"/>
                          </a:gdLst>
                          <a:ahLst/>
                          <a:rect l="textAreaLeft" t="textAreaTop" r="textAreaRight" b="textAreaBottom"/>
                          <a:pathLst>
                            <a:path w="201295" h="0">
                              <a:moveTo>
                                <a:pt x="0" y="0"/>
                              </a:moveTo>
                              <a:lnTo>
                                <a:pt x="200770" y="0"/>
                              </a:lnTo>
                            </a:path>
                          </a:pathLst>
                        </a:custGeom>
                        <a:noFill/>
                        <a:ln w="633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5"/>
          <w:sz w:val="24"/>
        </w:rPr>
        <w:t>R</w:t>
      </w:r>
      <w:r>
        <w:rPr>
          <w:spacing w:val="-5"/>
          <w:position w:val="-5"/>
          <w:sz w:val="14"/>
        </w:rPr>
        <w:t>1</w:t>
      </w:r>
    </w:p>
    <w:p>
      <w:pPr>
        <w:sectPr>
          <w:type w:val="continuous"/>
          <w:pgSz w:w="11906" w:h="16838"/>
          <w:pgMar w:left="992" w:right="0" w:gutter="0" w:header="0" w:top="620" w:footer="673" w:bottom="960"/>
          <w:cols w:num="2" w:equalWidth="false" w:sep="false">
            <w:col w:w="5732" w:space="40"/>
            <w:col w:w="5141"/>
          </w:cols>
          <w:formProt w:val="false"/>
          <w:textDirection w:val="lrTb"/>
          <w:docGrid w:type="default" w:linePitch="100" w:charSpace="4096"/>
        </w:sectPr>
      </w:pPr>
    </w:p>
    <w:p>
      <w:pPr>
        <w:pStyle w:val="Style15"/>
        <w:spacing w:before="196" w:after="0"/>
        <w:ind w:left="1430" w:hanging="0"/>
        <w:rPr/>
      </w:pPr>
      <w:r>
        <w:rPr/>
        <w:t>Опір</w:t>
      </w:r>
      <w:r>
        <w:rPr>
          <w:spacing w:val="-8"/>
        </w:rPr>
        <w:t xml:space="preserve"> </w:t>
      </w:r>
      <w:r>
        <w:rPr/>
        <w:t>зворотного</w:t>
      </w:r>
      <w:r>
        <w:rPr>
          <w:spacing w:val="-6"/>
        </w:rPr>
        <w:t xml:space="preserve"> </w:t>
      </w:r>
      <w:r>
        <w:rPr/>
        <w:t>зв’язку</w:t>
      </w:r>
      <w:r>
        <w:rPr>
          <w:spacing w:val="-8"/>
        </w:rPr>
        <w:t xml:space="preserve"> </w:t>
      </w:r>
      <w:r>
        <w:rPr/>
        <w:t>розраховується</w:t>
      </w:r>
      <w:r>
        <w:rPr>
          <w:spacing w:val="-9"/>
        </w:rPr>
        <w:t xml:space="preserve"> </w:t>
      </w:r>
      <w:r>
        <w:rPr/>
        <w:t>за</w:t>
      </w:r>
      <w:r>
        <w:rPr>
          <w:spacing w:val="-6"/>
        </w:rPr>
        <w:t xml:space="preserve"> </w:t>
      </w:r>
      <w:r>
        <w:rPr>
          <w:spacing w:val="-2"/>
        </w:rPr>
        <w:t>формулою:</w:t>
      </w:r>
    </w:p>
    <w:p>
      <w:pPr>
        <w:pStyle w:val="Normal"/>
        <w:spacing w:before="87" w:after="0"/>
        <w:ind w:left="606" w:hanging="0"/>
        <w:jc w:val="center"/>
        <w:rPr>
          <w:rFonts w:ascii="Symbol" w:hAnsi="Symbol"/>
          <w:sz w:val="31"/>
        </w:rPr>
      </w:pPr>
      <w:r>
        <w:rPr>
          <w:i/>
          <w:sz w:val="23"/>
        </w:rPr>
        <w:t>R</w:t>
      </w:r>
      <w:r>
        <w:rPr>
          <w:i/>
          <w:position w:val="-5"/>
          <w:sz w:val="14"/>
        </w:rPr>
        <w:t>зз</w:t>
      </w:r>
      <w:r>
        <w:rPr>
          <w:i/>
          <w:spacing w:val="42"/>
          <w:position w:val="-5"/>
          <w:sz w:val="14"/>
        </w:rPr>
        <w:t xml:space="preserve"> </w:t>
      </w:r>
      <w:r>
        <w:rPr>
          <w:rFonts w:ascii="Symbol" w:hAnsi="Symbol"/>
          <w:sz w:val="23"/>
        </w:rPr>
        <w:t></w:t>
      </w:r>
      <w:r>
        <w:rPr>
          <w:spacing w:val="6"/>
          <w:sz w:val="23"/>
        </w:rPr>
        <w:t xml:space="preserve"> </w:t>
      </w:r>
      <w:r>
        <w:rPr>
          <w:i/>
          <w:sz w:val="23"/>
        </w:rPr>
        <w:t>R</w:t>
      </w:r>
      <w:r>
        <w:rPr>
          <w:position w:val="-5"/>
          <w:sz w:val="14"/>
        </w:rPr>
        <w:t>1</w:t>
      </w:r>
      <w:r>
        <w:rPr>
          <w:spacing w:val="9"/>
          <w:position w:val="-5"/>
          <w:sz w:val="14"/>
        </w:rPr>
        <w:t xml:space="preserve"> </w:t>
      </w:r>
      <w:r>
        <w:rPr>
          <w:rFonts w:ascii="Symbol" w:hAnsi="Symbol"/>
          <w:sz w:val="23"/>
        </w:rPr>
        <w:t></w:t>
      </w:r>
      <w:r>
        <w:rPr>
          <w:spacing w:val="-25"/>
          <w:sz w:val="23"/>
        </w:rPr>
        <w:t xml:space="preserve"> </w:t>
      </w:r>
      <w:r>
        <w:rPr>
          <w:rFonts w:ascii="Symbol" w:hAnsi="Symbol"/>
          <w:sz w:val="31"/>
        </w:rPr>
        <w:t></w:t>
      </w:r>
      <w:r>
        <w:rPr>
          <w:i/>
          <w:sz w:val="23"/>
        </w:rPr>
        <w:t>K</w:t>
      </w:r>
      <w:r>
        <w:rPr>
          <w:i/>
          <w:position w:val="-5"/>
          <w:sz w:val="14"/>
        </w:rPr>
        <w:t>u</w:t>
      </w:r>
      <w:r>
        <w:rPr>
          <w:i/>
          <w:spacing w:val="38"/>
          <w:position w:val="-5"/>
          <w:sz w:val="14"/>
        </w:rPr>
        <w:t xml:space="preserve"> </w:t>
      </w:r>
      <w:r>
        <w:rPr>
          <w:rFonts w:ascii="Symbol" w:hAnsi="Symbol"/>
          <w:spacing w:val="-5"/>
          <w:sz w:val="23"/>
        </w:rPr>
        <w:t></w:t>
      </w:r>
      <w:r>
        <w:rPr>
          <w:spacing w:val="-5"/>
          <w:sz w:val="23"/>
        </w:rPr>
        <w:t>1</w:t>
      </w:r>
      <w:r>
        <w:rPr>
          <w:rFonts w:ascii="Symbol" w:hAnsi="Symbol"/>
          <w:spacing w:val="-5"/>
          <w:sz w:val="31"/>
        </w:rPr>
        <w:t></w:t>
      </w:r>
    </w:p>
    <w:p>
      <w:pPr>
        <w:pStyle w:val="Normal"/>
        <w:spacing w:before="137" w:after="0"/>
        <w:ind w:left="627" w:hanging="0"/>
        <w:jc w:val="center"/>
        <w:rPr>
          <w:sz w:val="28"/>
        </w:rPr>
      </w:pPr>
      <w:r>
        <w:rPr>
          <w:i/>
          <w:spacing w:val="-2"/>
          <w:sz w:val="25"/>
        </w:rPr>
        <w:t>R</w:t>
      </w:r>
      <w:r>
        <w:rPr>
          <w:i/>
          <w:spacing w:val="-2"/>
          <w:position w:val="-5"/>
          <w:sz w:val="15"/>
        </w:rPr>
        <w:t>зз</w:t>
      </w:r>
      <w:r>
        <w:rPr>
          <w:i/>
          <w:spacing w:val="41"/>
          <w:position w:val="-5"/>
          <w:sz w:val="15"/>
        </w:rPr>
        <w:t xml:space="preserve"> </w:t>
      </w:r>
      <w:r>
        <w:rPr>
          <w:rFonts w:ascii="Symbol" w:hAnsi="Symbol"/>
          <w:spacing w:val="-2"/>
          <w:sz w:val="25"/>
        </w:rPr>
        <w:t></w:t>
      </w:r>
      <w:r>
        <w:rPr>
          <w:spacing w:val="-38"/>
          <w:sz w:val="25"/>
        </w:rPr>
        <w:t xml:space="preserve"> </w:t>
      </w:r>
      <w:r>
        <w:rPr>
          <w:spacing w:val="-2"/>
          <w:sz w:val="25"/>
        </w:rPr>
        <w:t>1</w:t>
      </w:r>
      <w:r>
        <w:rPr>
          <w:rFonts w:ascii="Symbol" w:hAnsi="Symbol"/>
          <w:spacing w:val="-2"/>
          <w:sz w:val="25"/>
        </w:rPr>
        <w:t></w:t>
      </w:r>
      <w:r>
        <w:rPr>
          <w:spacing w:val="-2"/>
          <w:sz w:val="25"/>
        </w:rPr>
        <w:t>10</w:t>
      </w:r>
      <w:r>
        <w:rPr>
          <w:spacing w:val="-2"/>
          <w:sz w:val="25"/>
          <w:vertAlign w:val="superscript"/>
        </w:rPr>
        <w:t>3</w:t>
      </w:r>
      <w:r>
        <w:rPr>
          <w:spacing w:val="-13"/>
          <w:sz w:val="25"/>
        </w:rPr>
        <w:t xml:space="preserve"> </w:t>
      </w:r>
      <w:r>
        <w:rPr>
          <w:rFonts w:ascii="Symbol" w:hAnsi="Symbol"/>
          <w:spacing w:val="-2"/>
          <w:sz w:val="25"/>
        </w:rPr>
        <w:t></w:t>
      </w:r>
      <w:r>
        <w:rPr>
          <w:spacing w:val="-33"/>
          <w:sz w:val="25"/>
        </w:rPr>
        <w:t xml:space="preserve"> </w:t>
      </w:r>
      <w:r>
        <w:rPr>
          <w:rFonts w:ascii="Symbol" w:hAnsi="Symbol"/>
          <w:spacing w:val="-2"/>
          <w:sz w:val="33"/>
        </w:rPr>
        <w:t></w:t>
      </w:r>
      <w:r>
        <w:rPr>
          <w:spacing w:val="-2"/>
          <w:sz w:val="25"/>
        </w:rPr>
        <w:t>20</w:t>
      </w:r>
      <w:r>
        <w:rPr>
          <w:spacing w:val="-32"/>
          <w:sz w:val="25"/>
        </w:rPr>
        <w:t xml:space="preserve"> </w:t>
      </w:r>
      <w:r>
        <w:rPr>
          <w:rFonts w:ascii="Symbol" w:hAnsi="Symbol"/>
          <w:spacing w:val="-2"/>
          <w:sz w:val="25"/>
        </w:rPr>
        <w:t></w:t>
      </w:r>
      <w:r>
        <w:rPr>
          <w:spacing w:val="-2"/>
          <w:sz w:val="25"/>
        </w:rPr>
        <w:t>1</w:t>
      </w:r>
      <w:r>
        <w:rPr>
          <w:rFonts w:ascii="Symbol" w:hAnsi="Symbol"/>
          <w:spacing w:val="-2"/>
          <w:sz w:val="33"/>
        </w:rPr>
        <w:t></w:t>
      </w:r>
      <w:r>
        <w:rPr>
          <w:spacing w:val="-48"/>
          <w:sz w:val="33"/>
        </w:rPr>
        <w:t xml:space="preserve"> </w:t>
      </w:r>
      <w:r>
        <w:rPr>
          <w:rFonts w:ascii="Symbol" w:hAnsi="Symbol"/>
          <w:spacing w:val="-2"/>
          <w:sz w:val="25"/>
        </w:rPr>
        <w:t></w:t>
      </w:r>
      <w:r>
        <w:rPr>
          <w:spacing w:val="-39"/>
          <w:sz w:val="25"/>
        </w:rPr>
        <w:t xml:space="preserve"> </w:t>
      </w:r>
      <w:r>
        <w:rPr>
          <w:spacing w:val="-2"/>
          <w:sz w:val="25"/>
        </w:rPr>
        <w:t>19</w:t>
      </w:r>
      <w:r>
        <w:rPr>
          <w:rFonts w:ascii="Symbol" w:hAnsi="Symbol"/>
          <w:spacing w:val="-2"/>
          <w:sz w:val="25"/>
        </w:rPr>
        <w:t></w:t>
      </w:r>
      <w:r>
        <w:rPr>
          <w:spacing w:val="-2"/>
          <w:sz w:val="25"/>
        </w:rPr>
        <w:t>10</w:t>
      </w:r>
      <w:r>
        <w:rPr>
          <w:spacing w:val="-2"/>
          <w:sz w:val="25"/>
          <w:vertAlign w:val="superscript"/>
        </w:rPr>
        <w:t>3</w:t>
      </w:r>
      <w:r>
        <w:rPr>
          <w:spacing w:val="-26"/>
          <w:sz w:val="25"/>
        </w:rPr>
        <w:t xml:space="preserve"> </w:t>
      </w:r>
      <w:r>
        <w:rPr>
          <w:spacing w:val="-5"/>
          <w:sz w:val="28"/>
        </w:rPr>
        <w:t>Ом</w:t>
      </w:r>
    </w:p>
    <w:p>
      <w:pPr>
        <w:pStyle w:val="Style15"/>
        <w:spacing w:lineRule="auto" w:line="360" w:before="188" w:after="0"/>
        <w:ind w:left="710" w:right="964" w:firstLine="719"/>
        <w:rPr/>
      </w:pPr>
      <w:r>
        <w:rPr/>
        <w:t>Оскільки різниця потенціалів інвертую чого та неінвертуючого входів ОП дорівнює 0, можна стверджувати, що:</w:t>
      </w:r>
    </w:p>
    <w:p>
      <w:pPr>
        <w:sectPr>
          <w:type w:val="continuous"/>
          <w:pgSz w:w="11906" w:h="16838"/>
          <w:pgMar w:left="992" w:right="0" w:gutter="0" w:header="0" w:top="620" w:footer="673" w:bottom="960"/>
          <w:formProt w:val="false"/>
          <w:textDirection w:val="lrTb"/>
          <w:docGrid w:type="default" w:linePitch="100" w:charSpace="4096"/>
        </w:sectPr>
      </w:pPr>
    </w:p>
    <w:p>
      <w:pPr>
        <w:pStyle w:val="Normal"/>
        <w:spacing w:lineRule="auto" w:line="156" w:before="115" w:after="0"/>
        <w:ind w:left="618" w:hanging="0"/>
        <w:jc w:val="center"/>
        <w:rPr>
          <w:sz w:val="28"/>
        </w:rPr>
      </w:pPr>
      <w:r>
        <mc:AlternateContent>
          <mc:Choice Requires="wps">
            <w:drawing>
              <wp:anchor behindDoc="1" distT="3810" distB="2540" distL="4445" distR="3175" simplePos="0" locked="0" layoutInCell="0" allowOverlap="1" relativeHeight="687">
                <wp:simplePos x="0" y="0"/>
                <wp:positionH relativeFrom="page">
                  <wp:posOffset>4169410</wp:posOffset>
                </wp:positionH>
                <wp:positionV relativeFrom="paragraph">
                  <wp:posOffset>275590</wp:posOffset>
                </wp:positionV>
                <wp:extent cx="266065" cy="1270"/>
                <wp:effectExtent l="4445" t="3810" r="3175" b="2540"/>
                <wp:wrapNone/>
                <wp:docPr id="187" name="Graphic 372"/>
                <a:graphic xmlns:a="http://schemas.openxmlformats.org/drawingml/2006/main">
                  <a:graphicData uri="http://schemas.microsoft.com/office/word/2010/wordprocessingShape">
                    <wps:wsp>
                      <wps:cNvSpPr/>
                      <wps:spPr>
                        <a:xfrm>
                          <a:off x="0" y="0"/>
                          <a:ext cx="266040" cy="1440"/>
                        </a:xfrm>
                        <a:custGeom>
                          <a:avLst/>
                          <a:gdLst>
                            <a:gd name="textAreaLeft" fmla="*/ 0 w 150840"/>
                            <a:gd name="textAreaRight" fmla="*/ 151560 w 150840"/>
                            <a:gd name="textAreaTop" fmla="*/ 0 h 720"/>
                            <a:gd name="textAreaBottom" fmla="*/ 1440 h 720"/>
                          </a:gdLst>
                          <a:ahLst/>
                          <a:rect l="textAreaLeft" t="textAreaTop" r="textAreaRight" b="textAreaBottom"/>
                          <a:pathLst>
                            <a:path w="266065" h="0">
                              <a:moveTo>
                                <a:pt x="0" y="0"/>
                              </a:moveTo>
                              <a:lnTo>
                                <a:pt x="265700" y="0"/>
                              </a:lnTo>
                            </a:path>
                          </a:pathLst>
                        </a:custGeom>
                        <a:noFill/>
                        <a:ln w="7449">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689">
                <wp:simplePos x="0" y="0"/>
                <wp:positionH relativeFrom="page">
                  <wp:posOffset>3942080</wp:posOffset>
                </wp:positionH>
                <wp:positionV relativeFrom="paragraph">
                  <wp:posOffset>273050</wp:posOffset>
                </wp:positionV>
                <wp:extent cx="49530" cy="111760"/>
                <wp:effectExtent l="0" t="0" r="0" b="0"/>
                <wp:wrapNone/>
                <wp:docPr id="188" name="Textbox 373"/>
                <a:graphic xmlns:a="http://schemas.openxmlformats.org/drawingml/2006/main">
                  <a:graphicData uri="http://schemas.microsoft.com/office/word/2010/wordprocessingShape">
                    <wps:wsp>
                      <wps:cNvSpPr/>
                      <wps:spPr>
                        <a:xfrm>
                          <a:off x="0" y="0"/>
                          <a:ext cx="49680" cy="111600"/>
                        </a:xfrm>
                        <a:prstGeom prst="rect">
                          <a:avLst/>
                        </a:prstGeom>
                        <a:noFill/>
                        <a:ln w="0">
                          <a:noFill/>
                        </a:ln>
                      </wps:spPr>
                      <wps:style>
                        <a:lnRef idx="0"/>
                        <a:fillRef idx="0"/>
                        <a:effectRef idx="0"/>
                        <a:fontRef idx="minor"/>
                      </wps:style>
                      <wps:txbx>
                        <w:txbxContent>
                          <w:p>
                            <w:pPr>
                              <w:pStyle w:val="Style21"/>
                              <w:spacing w:lineRule="exact" w:line="176"/>
                              <w:rPr>
                                <w:sz w:val="16"/>
                              </w:rPr>
                            </w:pPr>
                            <w:r>
                              <w:rPr>
                                <w:color w:val="000000"/>
                                <w:spacing w:val="-12"/>
                                <w:position w:val="-14"/>
                                <w:sz w:val="16"/>
                              </w:rPr>
                              <w:t>1</w:t>
                            </w:r>
                          </w:p>
                        </w:txbxContent>
                      </wps:txbx>
                      <wps:bodyPr lIns="0" rIns="0" tIns="0" bIns="0" anchor="t">
                        <a:noAutofit/>
                      </wps:bodyPr>
                    </wps:wsp>
                  </a:graphicData>
                </a:graphic>
              </wp:anchor>
            </w:drawing>
          </mc:Choice>
          <mc:Fallback>
            <w:pict>
              <v:rect id="shape_0" ID="Textbox 373" path="m0,0l-2147483645,0l-2147483645,-2147483646l0,-2147483646xe" stroked="f" o:allowincell="f" style="position:absolute;margin-left:310.4pt;margin-top:21.5pt;width:3.85pt;height:8.75pt;mso-wrap-style:square;v-text-anchor:top;mso-position-horizontal-relative:page">
                <v:fill o:detectmouseclick="t" on="false"/>
                <v:stroke color="#3465a4" joinstyle="round" endcap="flat"/>
                <v:textbox>
                  <w:txbxContent>
                    <w:p>
                      <w:pPr>
                        <w:pStyle w:val="Style21"/>
                        <w:spacing w:lineRule="exact" w:line="176"/>
                        <w:rPr>
                          <w:sz w:val="16"/>
                        </w:rPr>
                      </w:pPr>
                      <w:r>
                        <w:rPr>
                          <w:color w:val="000000"/>
                          <w:spacing w:val="-12"/>
                          <w:position w:val="-14"/>
                          <w:sz w:val="16"/>
                        </w:rPr>
                        <w:t>1</w:t>
                      </w:r>
                    </w:p>
                  </w:txbxContent>
                </v:textbox>
                <w10:wrap type="none"/>
              </v:rect>
            </w:pict>
          </mc:Fallback>
        </mc:AlternateContent>
      </w:r>
      <w:r>
        <w:rPr>
          <w:position w:val="-10"/>
          <w:sz w:val="27"/>
        </w:rPr>
        <w:t>I</w:t>
      </w:r>
      <w:r>
        <w:rPr>
          <w:spacing w:val="71"/>
          <w:position w:val="-10"/>
          <w:sz w:val="27"/>
        </w:rPr>
        <w:t xml:space="preserve"> </w:t>
      </w:r>
      <w:r>
        <w:rPr>
          <w:rFonts w:ascii="Symbol" w:hAnsi="Symbol"/>
          <w:position w:val="-10"/>
          <w:sz w:val="27"/>
        </w:rPr>
        <w:t></w:t>
      </w:r>
      <w:r>
        <w:rPr>
          <w:spacing w:val="20"/>
          <w:position w:val="-10"/>
          <w:sz w:val="27"/>
        </w:rPr>
        <w:t xml:space="preserve"> </w:t>
      </w:r>
      <w:r>
        <w:rPr>
          <w:position w:val="7"/>
          <w:sz w:val="27"/>
        </w:rPr>
        <w:t>U</w:t>
      </w:r>
      <w:r>
        <w:rPr>
          <w:sz w:val="16"/>
        </w:rPr>
        <w:t>вх</w:t>
      </w:r>
      <w:r>
        <w:rPr>
          <w:spacing w:val="59"/>
          <w:sz w:val="16"/>
        </w:rPr>
        <w:t xml:space="preserve"> </w:t>
      </w:r>
      <w:r>
        <w:rPr>
          <w:position w:val="-14"/>
          <w:sz w:val="28"/>
        </w:rPr>
        <w:t>,</w:t>
      </w:r>
      <w:r>
        <w:rPr>
          <w:spacing w:val="-1"/>
          <w:position w:val="-14"/>
          <w:sz w:val="28"/>
        </w:rPr>
        <w:t xml:space="preserve"> </w:t>
      </w:r>
      <w:r>
        <w:rPr>
          <w:spacing w:val="-10"/>
          <w:position w:val="-14"/>
          <w:sz w:val="28"/>
        </w:rPr>
        <w:t>А</w:t>
      </w:r>
    </w:p>
    <w:p>
      <w:pPr>
        <w:pStyle w:val="Normal"/>
        <w:spacing w:lineRule="exact" w:line="109"/>
        <w:ind w:left="562" w:hanging="0"/>
        <w:jc w:val="center"/>
        <w:rPr>
          <w:sz w:val="27"/>
        </w:rPr>
      </w:pPr>
      <w:r>
        <w:rPr>
          <w:spacing w:val="-10"/>
          <w:sz w:val="27"/>
        </w:rPr>
        <w:t>R</w:t>
      </w:r>
    </w:p>
    <w:p>
      <w:pPr>
        <w:sectPr>
          <w:footerReference w:type="default" r:id="rId74"/>
          <w:type w:val="nextPage"/>
          <w:pgSz w:w="11906" w:h="16838"/>
          <w:pgMar w:left="992" w:right="0" w:gutter="0" w:header="0" w:top="620" w:footer="673" w:bottom="960"/>
          <w:pgNumType w:fmt="decimal"/>
          <w:formProt w:val="false"/>
          <w:textDirection w:val="lrTb"/>
          <w:docGrid w:type="default" w:linePitch="100" w:charSpace="4096"/>
        </w:sectPr>
      </w:pPr>
    </w:p>
    <w:p>
      <w:pPr>
        <w:pStyle w:val="Style15"/>
        <w:spacing w:before="216" w:after="0"/>
        <w:rPr>
          <w:sz w:val="27"/>
        </w:rPr>
      </w:pPr>
      <w:r>
        <w:rPr>
          <w:sz w:val="27"/>
        </w:rPr>
      </w:r>
    </w:p>
    <w:p>
      <w:pPr>
        <w:pStyle w:val="Normal"/>
        <w:jc w:val="right"/>
        <w:rPr>
          <w:rFonts w:ascii="Symbol" w:hAnsi="Symbol"/>
          <w:sz w:val="27"/>
        </w:rPr>
      </w:pPr>
      <w:r>
        <w:rPr>
          <w:sz w:val="27"/>
        </w:rPr>
        <w:t>I</w:t>
      </w:r>
      <w:r>
        <w:rPr>
          <w:position w:val="-6"/>
          <w:sz w:val="16"/>
        </w:rPr>
        <w:t>1</w:t>
      </w:r>
      <w:r>
        <w:rPr>
          <w:spacing w:val="14"/>
          <w:position w:val="-6"/>
          <w:sz w:val="16"/>
        </w:rPr>
        <w:t xml:space="preserve"> </w:t>
      </w:r>
      <w:r>
        <w:rPr>
          <w:rFonts w:ascii="Symbol" w:hAnsi="Symbol"/>
          <w:spacing w:val="-10"/>
          <w:sz w:val="27"/>
        </w:rPr>
        <w:t></w:t>
      </w:r>
    </w:p>
    <w:p>
      <w:pPr>
        <w:pStyle w:val="Style15"/>
        <w:spacing w:before="42" w:after="0"/>
        <w:rPr>
          <w:rFonts w:ascii="Symbol" w:hAnsi="Symbol"/>
          <w:sz w:val="27"/>
        </w:rPr>
      </w:pPr>
      <w:r>
        <w:br w:type="column"/>
      </w:r>
      <w:r>
        <w:rPr>
          <w:rFonts w:ascii="Symbol" w:hAnsi="Symbol"/>
          <w:sz w:val="27"/>
        </w:rPr>
      </w:r>
    </w:p>
    <w:p>
      <w:pPr>
        <w:pStyle w:val="Normal"/>
        <w:ind w:left="87" w:hanging="0"/>
        <w:rPr>
          <w:sz w:val="27"/>
        </w:rPr>
      </w:pPr>
      <w:r>
        <w:rPr>
          <w:spacing w:val="-4"/>
          <w:sz w:val="27"/>
        </w:rPr>
        <w:t>0,15</w:t>
      </w:r>
    </w:p>
    <w:p>
      <w:pPr>
        <w:pStyle w:val="Normal"/>
        <w:spacing w:before="59" w:after="0"/>
        <w:ind w:left="12" w:hanging="0"/>
        <w:rPr>
          <w:sz w:val="27"/>
        </w:rPr>
      </w:pPr>
      <w:r>
        <mc:AlternateContent>
          <mc:Choice Requires="wps">
            <w:drawing>
              <wp:anchor behindDoc="0" distT="3810" distB="2540" distL="3810" distR="3810" simplePos="0" locked="0" layoutInCell="0" allowOverlap="1" relativeHeight="614">
                <wp:simplePos x="0" y="0"/>
                <wp:positionH relativeFrom="page">
                  <wp:posOffset>3768725</wp:posOffset>
                </wp:positionH>
                <wp:positionV relativeFrom="paragraph">
                  <wp:posOffset>30480</wp:posOffset>
                </wp:positionV>
                <wp:extent cx="372110" cy="1270"/>
                <wp:effectExtent l="3810" t="3810" r="3810" b="2540"/>
                <wp:wrapNone/>
                <wp:docPr id="192" name="Graphic 374"/>
                <a:graphic xmlns:a="http://schemas.openxmlformats.org/drawingml/2006/main">
                  <a:graphicData uri="http://schemas.microsoft.com/office/word/2010/wordprocessingShape">
                    <wps:wsp>
                      <wps:cNvSpPr/>
                      <wps:spPr>
                        <a:xfrm>
                          <a:off x="0" y="0"/>
                          <a:ext cx="372240" cy="1440"/>
                        </a:xfrm>
                        <a:custGeom>
                          <a:avLst/>
                          <a:gdLst>
                            <a:gd name="textAreaLeft" fmla="*/ 0 w 210960"/>
                            <a:gd name="textAreaRight" fmla="*/ 211680 w 210960"/>
                            <a:gd name="textAreaTop" fmla="*/ 0 h 720"/>
                            <a:gd name="textAreaBottom" fmla="*/ 1440 h 720"/>
                          </a:gdLst>
                          <a:ahLst/>
                          <a:rect l="textAreaLeft" t="textAreaTop" r="textAreaRight" b="textAreaBottom"/>
                          <a:pathLst>
                            <a:path w="372110" h="0">
                              <a:moveTo>
                                <a:pt x="0" y="0"/>
                              </a:moveTo>
                              <a:lnTo>
                                <a:pt x="372074"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r>
        <w:rPr>
          <w:spacing w:val="-2"/>
          <w:sz w:val="27"/>
        </w:rPr>
        <w:t>1</w:t>
      </w:r>
      <w:r>
        <w:rPr>
          <w:rFonts w:ascii="Symbol" w:hAnsi="Symbol"/>
          <w:spacing w:val="-2"/>
          <w:sz w:val="27"/>
        </w:rPr>
        <w:t></w:t>
      </w:r>
      <w:r>
        <w:rPr>
          <w:spacing w:val="-2"/>
          <w:sz w:val="27"/>
        </w:rPr>
        <w:t>10</w:t>
      </w:r>
      <w:r>
        <w:rPr>
          <w:spacing w:val="-2"/>
          <w:sz w:val="27"/>
          <w:vertAlign w:val="superscript"/>
        </w:rPr>
        <w:t>3</w:t>
      </w:r>
    </w:p>
    <w:p>
      <w:pPr>
        <w:pStyle w:val="Normal"/>
        <w:spacing w:lineRule="exact" w:line="177"/>
        <w:ind w:left="296" w:hanging="0"/>
        <w:rPr>
          <w:sz w:val="16"/>
        </w:rPr>
      </w:pPr>
      <w:r>
        <w:br w:type="column"/>
      </w:r>
      <w:r>
        <w:rPr>
          <w:spacing w:val="-10"/>
          <w:sz w:val="16"/>
        </w:rPr>
        <w:t>1</w:t>
      </w:r>
    </w:p>
    <w:p>
      <w:pPr>
        <w:pStyle w:val="Style15"/>
        <w:spacing w:before="166" w:after="0"/>
        <w:rPr>
          <w:sz w:val="16"/>
        </w:rPr>
      </w:pPr>
      <w:r>
        <w:rPr>
          <w:sz w:val="16"/>
        </w:rPr>
      </w:r>
    </w:p>
    <w:p>
      <w:pPr>
        <w:pStyle w:val="Normal"/>
        <w:ind w:left="59" w:hanging="0"/>
        <w:rPr>
          <w:sz w:val="28"/>
        </w:rPr>
      </w:pPr>
      <w:r>
        <w:rPr>
          <w:rFonts w:ascii="Symbol" w:hAnsi="Symbol"/>
          <w:spacing w:val="-4"/>
          <w:position w:val="-3"/>
          <w:sz w:val="27"/>
        </w:rPr>
        <w:t></w:t>
      </w:r>
      <w:r>
        <w:rPr>
          <w:spacing w:val="-5"/>
          <w:sz w:val="27"/>
        </w:rPr>
        <w:t xml:space="preserve"> </w:t>
      </w:r>
      <w:r>
        <w:rPr>
          <w:spacing w:val="-4"/>
          <w:sz w:val="27"/>
        </w:rPr>
        <w:t>0,15</w:t>
      </w:r>
      <w:r>
        <w:rPr>
          <w:rFonts w:ascii="Symbol" w:hAnsi="Symbol"/>
          <w:spacing w:val="-4"/>
          <w:sz w:val="27"/>
        </w:rPr>
        <w:t></w:t>
      </w:r>
      <w:r>
        <w:rPr>
          <w:spacing w:val="-4"/>
          <w:sz w:val="27"/>
        </w:rPr>
        <w:t>10</w:t>
      </w:r>
      <w:r>
        <w:rPr>
          <w:rFonts w:ascii="Symbol" w:hAnsi="Symbol"/>
          <w:spacing w:val="-4"/>
          <w:sz w:val="27"/>
          <w:vertAlign w:val="superscript"/>
        </w:rPr>
        <w:t></w:t>
      </w:r>
      <w:r>
        <w:rPr>
          <w:spacing w:val="-4"/>
          <w:sz w:val="27"/>
          <w:vertAlign w:val="superscript"/>
        </w:rPr>
        <w:t>3</w:t>
      </w:r>
      <w:r>
        <w:rPr>
          <w:spacing w:val="-19"/>
          <w:sz w:val="27"/>
        </w:rPr>
        <w:t xml:space="preserve"> </w:t>
      </w:r>
      <w:r>
        <w:rPr>
          <w:spacing w:val="-10"/>
          <w:position w:val="-3"/>
          <w:sz w:val="28"/>
        </w:rPr>
        <w:t>А</w:t>
      </w:r>
    </w:p>
    <w:p>
      <w:pPr>
        <w:sectPr>
          <w:type w:val="continuous"/>
          <w:pgSz w:w="11906" w:h="16838"/>
          <w:pgMar w:left="992" w:right="0" w:gutter="0" w:header="0" w:top="620" w:footer="673" w:bottom="960"/>
          <w:cols w:num="3" w:equalWidth="false" w:sep="false">
            <w:col w:w="4877" w:space="40"/>
            <w:col w:w="578" w:space="38"/>
            <w:col w:w="5380"/>
          </w:cols>
          <w:formProt w:val="false"/>
          <w:textDirection w:val="lrTb"/>
          <w:docGrid w:type="default" w:linePitch="100" w:charSpace="4096"/>
        </w:sectPr>
      </w:pPr>
    </w:p>
    <w:p>
      <w:pPr>
        <w:pStyle w:val="Style15"/>
        <w:spacing w:before="165" w:after="0"/>
        <w:ind w:left="159" w:hanging="0"/>
        <w:jc w:val="center"/>
        <w:rPr/>
      </w:pPr>
      <w:r>
        <w:rPr/>
        <w:t>Струм,</w:t>
      </w:r>
      <w:r>
        <w:rPr>
          <w:spacing w:val="-8"/>
        </w:rPr>
        <w:t xml:space="preserve"> </w:t>
      </w:r>
      <w:r>
        <w:rPr/>
        <w:t>що</w:t>
      </w:r>
      <w:r>
        <w:rPr>
          <w:spacing w:val="-7"/>
        </w:rPr>
        <w:t xml:space="preserve"> </w:t>
      </w:r>
      <w:r>
        <w:rPr/>
        <w:t>протікає</w:t>
      </w:r>
      <w:r>
        <w:rPr>
          <w:spacing w:val="-6"/>
        </w:rPr>
        <w:t xml:space="preserve"> </w:t>
      </w:r>
      <w:r>
        <w:rPr/>
        <w:t>через</w:t>
      </w:r>
      <w:r>
        <w:rPr>
          <w:spacing w:val="-8"/>
        </w:rPr>
        <w:t xml:space="preserve"> </w:t>
      </w:r>
      <w:r>
        <w:rPr/>
        <w:t>резистор R</w:t>
      </w:r>
      <w:r>
        <w:rPr>
          <w:vertAlign w:val="subscript"/>
        </w:rPr>
        <w:t>2</w:t>
      </w:r>
      <w:r>
        <w:rPr/>
        <w:t>,</w:t>
      </w:r>
      <w:r>
        <w:rPr>
          <w:spacing w:val="-4"/>
        </w:rPr>
        <w:t xml:space="preserve"> </w:t>
      </w:r>
      <w:r>
        <w:rPr/>
        <w:t>розраховується</w:t>
      </w:r>
      <w:r>
        <w:rPr>
          <w:spacing w:val="-4"/>
        </w:rPr>
        <w:t xml:space="preserve"> </w:t>
      </w:r>
      <w:r>
        <w:rPr/>
        <w:t>за</w:t>
      </w:r>
      <w:r>
        <w:rPr>
          <w:spacing w:val="-4"/>
        </w:rPr>
        <w:t xml:space="preserve"> </w:t>
      </w:r>
      <w:r>
        <w:rPr>
          <w:spacing w:val="-2"/>
        </w:rPr>
        <w:t>формулою:</w:t>
      </w:r>
    </w:p>
    <w:p>
      <w:pPr>
        <w:pStyle w:val="Style15"/>
        <w:spacing w:before="29" w:after="0"/>
        <w:rPr>
          <w:sz w:val="16"/>
        </w:rPr>
      </w:pPr>
      <w:r>
        <w:rPr>
          <w:sz w:val="16"/>
        </w:rPr>
      </w:r>
    </w:p>
    <w:p>
      <w:pPr>
        <w:pStyle w:val="Normal"/>
        <w:spacing w:lineRule="auto" w:line="163"/>
        <w:ind w:left="175" w:hanging="0"/>
        <w:jc w:val="center"/>
        <w:rPr>
          <w:sz w:val="16"/>
        </w:rPr>
      </w:pPr>
      <w:r>
        <mc:AlternateContent>
          <mc:Choice Requires="wps">
            <w:drawing>
              <wp:anchor behindDoc="1" distT="3810" distB="2540" distL="3810" distR="3810" simplePos="0" locked="0" layoutInCell="0" allowOverlap="1" relativeHeight="688">
                <wp:simplePos x="0" y="0"/>
                <wp:positionH relativeFrom="page">
                  <wp:posOffset>4153535</wp:posOffset>
                </wp:positionH>
                <wp:positionV relativeFrom="paragraph">
                  <wp:posOffset>197485</wp:posOffset>
                </wp:positionV>
                <wp:extent cx="321310" cy="1270"/>
                <wp:effectExtent l="3810" t="3810" r="3810" b="2540"/>
                <wp:wrapNone/>
                <wp:docPr id="193" name="Graphic 375"/>
                <a:graphic xmlns:a="http://schemas.openxmlformats.org/drawingml/2006/main">
                  <a:graphicData uri="http://schemas.microsoft.com/office/word/2010/wordprocessingShape">
                    <wps:wsp>
                      <wps:cNvSpPr/>
                      <wps:spPr>
                        <a:xfrm>
                          <a:off x="0" y="0"/>
                          <a:ext cx="321480" cy="1440"/>
                        </a:xfrm>
                        <a:custGeom>
                          <a:avLst/>
                          <a:gdLst>
                            <a:gd name="textAreaLeft" fmla="*/ 0 w 182160"/>
                            <a:gd name="textAreaRight" fmla="*/ 182880 w 182160"/>
                            <a:gd name="textAreaTop" fmla="*/ 0 h 720"/>
                            <a:gd name="textAreaBottom" fmla="*/ 1440 h 720"/>
                          </a:gdLst>
                          <a:ahLst/>
                          <a:rect l="textAreaLeft" t="textAreaTop" r="textAreaRight" b="textAreaBottom"/>
                          <a:pathLst>
                            <a:path w="321310" h="0">
                              <a:moveTo>
                                <a:pt x="0" y="0"/>
                              </a:moveTo>
                              <a:lnTo>
                                <a:pt x="320997" y="0"/>
                              </a:lnTo>
                            </a:path>
                          </a:pathLst>
                        </a:custGeom>
                        <a:noFill/>
                        <a:ln w="7449">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691">
                <wp:simplePos x="0" y="0"/>
                <wp:positionH relativeFrom="page">
                  <wp:posOffset>3916045</wp:posOffset>
                </wp:positionH>
                <wp:positionV relativeFrom="paragraph">
                  <wp:posOffset>112395</wp:posOffset>
                </wp:positionV>
                <wp:extent cx="814705" cy="197485"/>
                <wp:effectExtent l="0" t="0" r="0" b="0"/>
                <wp:wrapNone/>
                <wp:docPr id="194" name="Textbox 376"/>
                <a:graphic xmlns:a="http://schemas.openxmlformats.org/drawingml/2006/main">
                  <a:graphicData uri="http://schemas.microsoft.com/office/word/2010/wordprocessingShape">
                    <wps:wsp>
                      <wps:cNvSpPr/>
                      <wps:spPr>
                        <a:xfrm>
                          <a:off x="0" y="0"/>
                          <a:ext cx="814680" cy="197640"/>
                        </a:xfrm>
                        <a:prstGeom prst="rect">
                          <a:avLst/>
                        </a:prstGeom>
                        <a:noFill/>
                        <a:ln w="0">
                          <a:noFill/>
                        </a:ln>
                      </wps:spPr>
                      <wps:style>
                        <a:lnRef idx="0"/>
                        <a:fillRef idx="0"/>
                        <a:effectRef idx="0"/>
                        <a:fontRef idx="minor"/>
                      </wps:style>
                      <wps:txbx>
                        <w:txbxContent>
                          <w:p>
                            <w:pPr>
                              <w:pStyle w:val="Style15"/>
                              <w:tabs>
                                <w:tab w:val="clear" w:pos="720"/>
                                <w:tab w:val="left" w:pos="940" w:leader="none"/>
                              </w:tabs>
                              <w:spacing w:lineRule="exact" w:line="311"/>
                              <w:rPr>
                                <w:color w:val="000000"/>
                              </w:rPr>
                            </w:pPr>
                            <w:r>
                              <w:rPr>
                                <w:color w:val="000000"/>
                                <w:spacing w:val="-10"/>
                                <w:vertAlign w:val="subscript"/>
                              </w:rPr>
                              <w:t>2</w:t>
                            </w:r>
                            <w:r>
                              <w:rPr>
                                <w:color w:val="000000"/>
                              </w:rPr>
                              <w:tab/>
                              <w:t>,</w:t>
                            </w:r>
                            <w:r>
                              <w:rPr>
                                <w:color w:val="000000"/>
                                <w:spacing w:val="-1"/>
                              </w:rPr>
                              <w:t xml:space="preserve"> </w:t>
                            </w:r>
                            <w:r>
                              <w:rPr>
                                <w:color w:val="000000"/>
                                <w:spacing w:val="-10"/>
                              </w:rPr>
                              <w:t>А</w:t>
                            </w:r>
                          </w:p>
                        </w:txbxContent>
                      </wps:txbx>
                      <wps:bodyPr lIns="0" rIns="0" tIns="0" bIns="0" anchor="t">
                        <a:noAutofit/>
                      </wps:bodyPr>
                    </wps:wsp>
                  </a:graphicData>
                </a:graphic>
              </wp:anchor>
            </w:drawing>
          </mc:Choice>
          <mc:Fallback>
            <w:pict>
              <v:rect id="shape_0" ID="Textbox 376" path="m0,0l-2147483645,0l-2147483645,-2147483646l0,-2147483646xe" stroked="f" o:allowincell="f" style="position:absolute;margin-left:308.35pt;margin-top:8.85pt;width:64.1pt;height:15.5pt;mso-wrap-style:square;v-text-anchor:top;mso-position-horizontal-relative:page">
                <v:fill o:detectmouseclick="t" on="false"/>
                <v:stroke color="#3465a4" joinstyle="round" endcap="flat"/>
                <v:textbox>
                  <w:txbxContent>
                    <w:p>
                      <w:pPr>
                        <w:pStyle w:val="Style15"/>
                        <w:tabs>
                          <w:tab w:val="clear" w:pos="720"/>
                          <w:tab w:val="left" w:pos="940" w:leader="none"/>
                        </w:tabs>
                        <w:spacing w:lineRule="exact" w:line="311"/>
                        <w:rPr>
                          <w:color w:val="000000"/>
                        </w:rPr>
                      </w:pPr>
                      <w:r>
                        <w:rPr>
                          <w:color w:val="000000"/>
                          <w:spacing w:val="-10"/>
                          <w:vertAlign w:val="subscript"/>
                        </w:rPr>
                        <w:t>2</w:t>
                      </w:r>
                      <w:r>
                        <w:rPr>
                          <w:color w:val="000000"/>
                        </w:rPr>
                        <w:tab/>
                        <w:t>,</w:t>
                      </w:r>
                      <w:r>
                        <w:rPr>
                          <w:color w:val="000000"/>
                          <w:spacing w:val="-1"/>
                        </w:rPr>
                        <w:t xml:space="preserve"> </w:t>
                      </w:r>
                      <w:r>
                        <w:rPr>
                          <w:color w:val="000000"/>
                          <w:spacing w:val="-10"/>
                        </w:rPr>
                        <w:t>А</w:t>
                      </w:r>
                    </w:p>
                  </w:txbxContent>
                </v:textbox>
                <w10:wrap type="none"/>
              </v:rect>
            </w:pict>
          </mc:Fallback>
        </mc:AlternateContent>
      </w:r>
      <w:r>
        <w:rPr>
          <w:position w:val="-10"/>
          <w:sz w:val="27"/>
        </w:rPr>
        <w:t>I</w:t>
      </w:r>
      <w:r>
        <w:rPr>
          <w:spacing w:val="66"/>
          <w:w w:val="150"/>
          <w:position w:val="-10"/>
          <w:sz w:val="27"/>
        </w:rPr>
        <w:t xml:space="preserve"> </w:t>
      </w:r>
      <w:r>
        <w:rPr>
          <w:rFonts w:ascii="Symbol" w:hAnsi="Symbol"/>
          <w:position w:val="-10"/>
          <w:sz w:val="27"/>
        </w:rPr>
        <w:t></w:t>
      </w:r>
      <w:r>
        <w:rPr>
          <w:spacing w:val="19"/>
          <w:position w:val="-10"/>
          <w:sz w:val="27"/>
        </w:rPr>
        <w:t xml:space="preserve"> </w:t>
      </w:r>
      <w:r>
        <w:rPr>
          <w:spacing w:val="-4"/>
          <w:position w:val="7"/>
          <w:sz w:val="27"/>
        </w:rPr>
        <w:t>U</w:t>
      </w:r>
      <w:r>
        <w:rPr>
          <w:spacing w:val="-4"/>
          <w:sz w:val="16"/>
        </w:rPr>
        <w:t>вих</w:t>
      </w:r>
    </w:p>
    <w:p>
      <w:pPr>
        <w:pStyle w:val="Normal"/>
        <w:spacing w:lineRule="exact" w:line="130"/>
        <w:ind w:left="566" w:hanging="0"/>
        <w:jc w:val="center"/>
        <w:rPr>
          <w:sz w:val="27"/>
        </w:rPr>
      </w:pPr>
      <w:r>
        <w:rPr>
          <w:spacing w:val="-10"/>
          <w:sz w:val="27"/>
        </w:rPr>
        <w:t>R</w:t>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216" w:after="0"/>
        <w:rPr>
          <w:sz w:val="27"/>
        </w:rPr>
      </w:pPr>
      <w:r>
        <w:rPr>
          <w:sz w:val="27"/>
        </w:rPr>
      </w:r>
    </w:p>
    <w:p>
      <w:pPr>
        <w:pStyle w:val="Normal"/>
        <w:jc w:val="right"/>
        <w:rPr>
          <w:rFonts w:ascii="Symbol" w:hAnsi="Symbol"/>
          <w:sz w:val="27"/>
        </w:rPr>
      </w:pPr>
      <w:r>
        <w:rPr>
          <w:sz w:val="27"/>
        </w:rPr>
        <w:t>I</w:t>
      </w:r>
      <w:r>
        <w:rPr>
          <w:position w:val="-6"/>
          <w:sz w:val="16"/>
        </w:rPr>
        <w:t>2</w:t>
      </w:r>
      <w:r>
        <w:rPr>
          <w:spacing w:val="46"/>
          <w:position w:val="-6"/>
          <w:sz w:val="16"/>
        </w:rPr>
        <w:t xml:space="preserve"> </w:t>
      </w:r>
      <w:r>
        <w:rPr>
          <w:rFonts w:ascii="Symbol" w:hAnsi="Symbol"/>
          <w:spacing w:val="-10"/>
          <w:sz w:val="27"/>
        </w:rPr>
        <w:t></w:t>
      </w:r>
    </w:p>
    <w:p>
      <w:pPr>
        <w:pStyle w:val="Style15"/>
        <w:spacing w:before="41" w:after="0"/>
        <w:rPr>
          <w:rFonts w:ascii="Symbol" w:hAnsi="Symbol"/>
          <w:sz w:val="27"/>
        </w:rPr>
      </w:pPr>
      <w:r>
        <w:br w:type="column"/>
      </w:r>
      <w:r>
        <w:rPr>
          <w:rFonts w:ascii="Symbol" w:hAnsi="Symbol"/>
          <w:sz w:val="27"/>
        </w:rPr>
      </w:r>
    </w:p>
    <w:p>
      <w:pPr>
        <w:pStyle w:val="Normal"/>
        <w:ind w:left="63" w:hanging="0"/>
        <w:jc w:val="center"/>
        <w:rPr>
          <w:sz w:val="27"/>
        </w:rPr>
      </w:pPr>
      <w:r>
        <w:rPr>
          <w:spacing w:val="-10"/>
          <w:sz w:val="27"/>
        </w:rPr>
        <w:t>3</w:t>
      </w:r>
    </w:p>
    <w:p>
      <w:pPr>
        <w:pStyle w:val="Normal"/>
        <w:spacing w:before="59" w:after="0"/>
        <w:ind w:left="42" w:hanging="0"/>
        <w:jc w:val="center"/>
        <w:rPr>
          <w:sz w:val="27"/>
        </w:rPr>
      </w:pPr>
      <w:r>
        <mc:AlternateContent>
          <mc:Choice Requires="wps">
            <w:drawing>
              <wp:anchor behindDoc="0" distT="3810" distB="2540" distL="3810" distR="3810" simplePos="0" locked="0" layoutInCell="0" allowOverlap="1" relativeHeight="615">
                <wp:simplePos x="0" y="0"/>
                <wp:positionH relativeFrom="page">
                  <wp:posOffset>3808730</wp:posOffset>
                </wp:positionH>
                <wp:positionV relativeFrom="paragraph">
                  <wp:posOffset>30480</wp:posOffset>
                </wp:positionV>
                <wp:extent cx="406400" cy="1270"/>
                <wp:effectExtent l="3810" t="3810" r="3810" b="2540"/>
                <wp:wrapNone/>
                <wp:docPr id="196" name="Graphic 377"/>
                <a:graphic xmlns:a="http://schemas.openxmlformats.org/drawingml/2006/main">
                  <a:graphicData uri="http://schemas.microsoft.com/office/word/2010/wordprocessingShape">
                    <wps:wsp>
                      <wps:cNvSpPr/>
                      <wps:spPr>
                        <a:xfrm>
                          <a:off x="0" y="0"/>
                          <a:ext cx="406440" cy="1440"/>
                        </a:xfrm>
                        <a:custGeom>
                          <a:avLst/>
                          <a:gdLst>
                            <a:gd name="textAreaLeft" fmla="*/ 0 w 230400"/>
                            <a:gd name="textAreaRight" fmla="*/ 231120 w 230400"/>
                            <a:gd name="textAreaTop" fmla="*/ 0 h 720"/>
                            <a:gd name="textAreaBottom" fmla="*/ 1440 h 720"/>
                          </a:gdLst>
                          <a:ahLst/>
                          <a:rect l="textAreaLeft" t="textAreaTop" r="textAreaRight" b="textAreaBottom"/>
                          <a:pathLst>
                            <a:path w="406400" h="0">
                              <a:moveTo>
                                <a:pt x="0" y="0"/>
                              </a:moveTo>
                              <a:lnTo>
                                <a:pt x="406030"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r>
        <w:rPr>
          <w:spacing w:val="-2"/>
          <w:sz w:val="27"/>
        </w:rPr>
        <w:t>2</w:t>
      </w:r>
      <w:r>
        <w:rPr>
          <w:spacing w:val="-35"/>
          <w:sz w:val="27"/>
        </w:rPr>
        <w:t xml:space="preserve"> </w:t>
      </w:r>
      <w:r>
        <w:rPr>
          <w:rFonts w:ascii="Symbol" w:hAnsi="Symbol"/>
          <w:spacing w:val="-4"/>
          <w:sz w:val="27"/>
        </w:rPr>
        <w:t></w:t>
      </w:r>
      <w:r>
        <w:rPr>
          <w:spacing w:val="-4"/>
          <w:sz w:val="27"/>
        </w:rPr>
        <w:t>10</w:t>
      </w:r>
      <w:r>
        <w:rPr>
          <w:spacing w:val="-4"/>
          <w:sz w:val="27"/>
          <w:vertAlign w:val="superscript"/>
        </w:rPr>
        <w:t>3</w:t>
      </w:r>
    </w:p>
    <w:p>
      <w:pPr>
        <w:pStyle w:val="Normal"/>
        <w:spacing w:lineRule="exact" w:line="176"/>
        <w:ind w:left="199" w:hanging="0"/>
        <w:rPr>
          <w:sz w:val="16"/>
        </w:rPr>
      </w:pPr>
      <w:r>
        <w:br w:type="column"/>
      </w:r>
      <w:r>
        <w:rPr>
          <w:spacing w:val="-10"/>
          <w:sz w:val="16"/>
        </w:rPr>
        <w:t>2</w:t>
      </w:r>
    </w:p>
    <w:p>
      <w:pPr>
        <w:pStyle w:val="Style15"/>
        <w:spacing w:before="166" w:after="0"/>
        <w:rPr>
          <w:sz w:val="16"/>
        </w:rPr>
      </w:pPr>
      <w:r>
        <w:rPr>
          <w:sz w:val="16"/>
        </w:rPr>
      </w:r>
    </w:p>
    <w:p>
      <w:pPr>
        <w:pStyle w:val="Normal"/>
        <w:ind w:left="59" w:hanging="0"/>
        <w:rPr>
          <w:sz w:val="28"/>
        </w:rPr>
      </w:pPr>
      <w:r>
        <w:rPr>
          <w:rFonts w:ascii="Symbol" w:hAnsi="Symbol"/>
          <w:spacing w:val="-6"/>
          <w:position w:val="-3"/>
          <w:sz w:val="27"/>
        </w:rPr>
        <w:t></w:t>
      </w:r>
      <w:r>
        <w:rPr>
          <w:spacing w:val="-36"/>
          <w:sz w:val="27"/>
        </w:rPr>
        <w:t xml:space="preserve"> </w:t>
      </w:r>
      <w:r>
        <w:rPr>
          <w:spacing w:val="-6"/>
          <w:sz w:val="27"/>
        </w:rPr>
        <w:t>1,5</w:t>
      </w:r>
      <w:r>
        <w:rPr>
          <w:spacing w:val="-37"/>
          <w:sz w:val="27"/>
        </w:rPr>
        <w:t xml:space="preserve"> </w:t>
      </w:r>
      <w:r>
        <w:rPr>
          <w:rFonts w:ascii="Symbol" w:hAnsi="Symbol"/>
          <w:spacing w:val="-6"/>
          <w:sz w:val="27"/>
        </w:rPr>
        <w:t></w:t>
      </w:r>
      <w:r>
        <w:rPr>
          <w:spacing w:val="-6"/>
          <w:sz w:val="27"/>
        </w:rPr>
        <w:t>10</w:t>
      </w:r>
      <w:r>
        <w:rPr>
          <w:rFonts w:ascii="Symbol" w:hAnsi="Symbol"/>
          <w:spacing w:val="-6"/>
          <w:sz w:val="27"/>
          <w:vertAlign w:val="superscript"/>
        </w:rPr>
        <w:t></w:t>
      </w:r>
      <w:r>
        <w:rPr>
          <w:spacing w:val="-6"/>
          <w:sz w:val="27"/>
          <w:vertAlign w:val="superscript"/>
        </w:rPr>
        <w:t>3</w:t>
      </w:r>
      <w:r>
        <w:rPr>
          <w:spacing w:val="-14"/>
          <w:sz w:val="27"/>
        </w:rPr>
        <w:t xml:space="preserve"> </w:t>
      </w:r>
      <w:r>
        <w:rPr>
          <w:spacing w:val="-10"/>
          <w:position w:val="-3"/>
          <w:sz w:val="28"/>
        </w:rPr>
        <w:t>А</w:t>
      </w:r>
    </w:p>
    <w:p>
      <w:pPr>
        <w:sectPr>
          <w:type w:val="continuous"/>
          <w:pgSz w:w="11906" w:h="16838"/>
          <w:pgMar w:left="992" w:right="0" w:gutter="0" w:header="0" w:top="620" w:footer="673" w:bottom="960"/>
          <w:cols w:num="3" w:equalWidth="false" w:sep="false">
            <w:col w:w="4940" w:space="40"/>
            <w:col w:w="632" w:space="38"/>
            <w:col w:w="5262"/>
          </w:cols>
          <w:formProt w:val="false"/>
          <w:textDirection w:val="lrTb"/>
          <w:docGrid w:type="default" w:linePitch="100" w:charSpace="4096"/>
        </w:sectPr>
      </w:pPr>
    </w:p>
    <w:p>
      <w:pPr>
        <w:pStyle w:val="Style15"/>
        <w:spacing w:lineRule="auto" w:line="360" w:before="163" w:after="0"/>
        <w:ind w:left="710" w:right="964" w:firstLine="719"/>
        <w:rPr/>
      </w:pPr>
      <w:r>
        <w:rPr/>
        <w:t>Потужність,</w:t>
      </w:r>
      <w:r>
        <w:rPr>
          <w:spacing w:val="80"/>
        </w:rPr>
        <w:t xml:space="preserve"> </w:t>
      </w:r>
      <w:r>
        <w:rPr/>
        <w:t>що</w:t>
      </w:r>
      <w:r>
        <w:rPr>
          <w:spacing w:val="80"/>
        </w:rPr>
        <w:t xml:space="preserve"> </w:t>
      </w:r>
      <w:r>
        <w:rPr/>
        <w:t>виділяється</w:t>
      </w:r>
      <w:r>
        <w:rPr>
          <w:spacing w:val="80"/>
        </w:rPr>
        <w:t xml:space="preserve"> </w:t>
      </w:r>
      <w:r>
        <w:rPr/>
        <w:t>в</w:t>
      </w:r>
      <w:r>
        <w:rPr>
          <w:spacing w:val="80"/>
        </w:rPr>
        <w:t xml:space="preserve"> </w:t>
      </w:r>
      <w:r>
        <w:rPr/>
        <w:t>резисторах</w:t>
      </w:r>
      <w:r>
        <w:rPr>
          <w:spacing w:val="80"/>
        </w:rPr>
        <w:t xml:space="preserve"> </w:t>
      </w:r>
      <w:r>
        <w:rPr/>
        <w:t>знаходиться</w:t>
      </w:r>
      <w:r>
        <w:rPr>
          <w:spacing w:val="80"/>
        </w:rPr>
        <w:t xml:space="preserve"> </w:t>
      </w:r>
      <w:r>
        <w:rPr/>
        <w:t>як</w:t>
      </w:r>
      <w:r>
        <w:rPr>
          <w:spacing w:val="80"/>
        </w:rPr>
        <w:t xml:space="preserve"> </w:t>
      </w:r>
      <w:r>
        <w:rPr/>
        <w:t>добуток падіння напруги на резисторі та величини опору резистора:</w:t>
      </w:r>
    </w:p>
    <w:p>
      <w:pPr>
        <w:pStyle w:val="Normal"/>
        <w:spacing w:lineRule="exact" w:line="322"/>
        <w:ind w:left="627" w:hanging="0"/>
        <w:jc w:val="center"/>
        <w:rPr>
          <w:sz w:val="28"/>
        </w:rPr>
      </w:pPr>
      <w:r>
        <mc:AlternateContent>
          <mc:Choice Requires="wps">
            <w:drawing>
              <wp:anchor behindDoc="1" distT="0" distB="0" distL="0" distR="0" simplePos="0" locked="0" layoutInCell="0" allowOverlap="1" relativeHeight="693">
                <wp:simplePos x="0" y="0"/>
                <wp:positionH relativeFrom="page">
                  <wp:posOffset>3685540</wp:posOffset>
                </wp:positionH>
                <wp:positionV relativeFrom="paragraph">
                  <wp:posOffset>125095</wp:posOffset>
                </wp:positionV>
                <wp:extent cx="55245" cy="97790"/>
                <wp:effectExtent l="0" t="0" r="0" b="0"/>
                <wp:wrapNone/>
                <wp:docPr id="197" name="Textbox 378"/>
                <a:graphic xmlns:a="http://schemas.openxmlformats.org/drawingml/2006/main">
                  <a:graphicData uri="http://schemas.microsoft.com/office/word/2010/wordprocessingShape">
                    <wps:wsp>
                      <wps:cNvSpPr/>
                      <wps:spPr>
                        <a:xfrm>
                          <a:off x="0" y="0"/>
                          <a:ext cx="55080" cy="97920"/>
                        </a:xfrm>
                        <a:prstGeom prst="rect">
                          <a:avLst/>
                        </a:prstGeom>
                        <a:noFill/>
                        <a:ln w="0">
                          <a:noFill/>
                        </a:ln>
                      </wps:spPr>
                      <wps:style>
                        <a:lnRef idx="0"/>
                        <a:fillRef idx="0"/>
                        <a:effectRef idx="0"/>
                        <a:fontRef idx="minor"/>
                      </wps:style>
                      <wps:txbx>
                        <w:txbxContent>
                          <w:p>
                            <w:pPr>
                              <w:pStyle w:val="Style21"/>
                              <w:spacing w:lineRule="exact" w:line="154"/>
                              <w:rPr>
                                <w:i/>
                                <w:i/>
                                <w:sz w:val="14"/>
                              </w:rPr>
                            </w:pPr>
                            <w:r>
                              <w:rPr>
                                <w:i/>
                                <w:color w:val="000000"/>
                                <w:spacing w:val="-10"/>
                                <w:sz w:val="14"/>
                              </w:rPr>
                              <w:t>R</w:t>
                            </w:r>
                          </w:p>
                        </w:txbxContent>
                      </wps:txbx>
                      <wps:bodyPr lIns="0" rIns="0" tIns="0" bIns="0" anchor="t">
                        <a:noAutofit/>
                      </wps:bodyPr>
                    </wps:wsp>
                  </a:graphicData>
                </a:graphic>
              </wp:anchor>
            </w:drawing>
          </mc:Choice>
          <mc:Fallback>
            <w:pict>
              <v:rect id="shape_0" ID="Textbox 378" path="m0,0l-2147483645,0l-2147483645,-2147483646l0,-2147483646xe" stroked="f" o:allowincell="f" style="position:absolute;margin-left:290.2pt;margin-top:9.85pt;width:4.3pt;height:7.65pt;mso-wrap-style:square;v-text-anchor:top;mso-position-horizontal-relative:page">
                <v:fill o:detectmouseclick="t" on="false"/>
                <v:stroke color="#3465a4" joinstyle="round" endcap="flat"/>
                <v:textbox>
                  <w:txbxContent>
                    <w:p>
                      <w:pPr>
                        <w:pStyle w:val="Style21"/>
                        <w:spacing w:lineRule="exact" w:line="154"/>
                        <w:rPr>
                          <w:i/>
                          <w:i/>
                          <w:sz w:val="14"/>
                        </w:rPr>
                      </w:pPr>
                      <w:r>
                        <w:rPr>
                          <w:i/>
                          <w:color w:val="000000"/>
                          <w:spacing w:val="-10"/>
                          <w:sz w:val="14"/>
                        </w:rPr>
                        <w:t>R</w:t>
                      </w:r>
                    </w:p>
                  </w:txbxContent>
                </v:textbox>
                <w10:wrap type="none"/>
              </v:rect>
            </w:pict>
          </mc:Fallback>
        </mc:AlternateContent>
      </w:r>
      <w:r>
        <w:rPr>
          <w:i/>
          <w:sz w:val="23"/>
        </w:rPr>
        <w:t>P</w:t>
      </w:r>
      <w:r>
        <w:rPr>
          <w:i/>
          <w:spacing w:val="58"/>
          <w:w w:val="150"/>
          <w:sz w:val="23"/>
        </w:rPr>
        <w:t xml:space="preserve"> </w:t>
      </w:r>
      <w:r>
        <w:rPr>
          <w:rFonts w:ascii="Symbol" w:hAnsi="Symbol"/>
          <w:sz w:val="23"/>
        </w:rPr>
        <w:t></w:t>
      </w:r>
      <w:r>
        <w:rPr>
          <w:spacing w:val="-22"/>
          <w:sz w:val="23"/>
        </w:rPr>
        <w:t xml:space="preserve"> </w:t>
      </w:r>
      <w:r>
        <w:rPr>
          <w:i/>
          <w:sz w:val="23"/>
        </w:rPr>
        <w:t>U</w:t>
      </w:r>
      <w:r>
        <w:rPr>
          <w:i/>
          <w:spacing w:val="11"/>
          <w:sz w:val="23"/>
        </w:rPr>
        <w:t xml:space="preserve"> </w:t>
      </w:r>
      <w:r>
        <w:rPr>
          <w:rFonts w:ascii="Symbol" w:hAnsi="Symbol"/>
          <w:sz w:val="23"/>
        </w:rPr>
        <w:t></w:t>
      </w:r>
      <w:r>
        <w:rPr>
          <w:spacing w:val="-10"/>
          <w:sz w:val="23"/>
        </w:rPr>
        <w:t xml:space="preserve"> </w:t>
      </w:r>
      <w:r>
        <w:rPr>
          <w:i/>
          <w:sz w:val="23"/>
        </w:rPr>
        <w:t>I</w:t>
      </w:r>
      <w:r>
        <w:rPr>
          <w:i/>
          <w:spacing w:val="32"/>
          <w:sz w:val="23"/>
        </w:rPr>
        <w:t xml:space="preserve"> </w:t>
      </w:r>
      <w:r>
        <w:rPr>
          <w:rFonts w:ascii="Symbol" w:hAnsi="Symbol"/>
          <w:sz w:val="23"/>
        </w:rPr>
        <w:t></w:t>
      </w:r>
      <w:r>
        <w:rPr>
          <w:spacing w:val="11"/>
          <w:sz w:val="23"/>
        </w:rPr>
        <w:t xml:space="preserve"> </w:t>
      </w:r>
      <w:r>
        <w:rPr>
          <w:i/>
          <w:sz w:val="23"/>
        </w:rPr>
        <w:t>I</w:t>
      </w:r>
      <w:r>
        <w:rPr>
          <w:i/>
          <w:spacing w:val="-22"/>
          <w:sz w:val="23"/>
        </w:rPr>
        <w:t xml:space="preserve"> </w:t>
      </w:r>
      <w:r>
        <w:rPr>
          <w:sz w:val="23"/>
          <w:vertAlign w:val="superscript"/>
        </w:rPr>
        <w:t>2</w:t>
      </w:r>
      <w:r>
        <w:rPr>
          <w:spacing w:val="4"/>
          <w:sz w:val="23"/>
        </w:rPr>
        <w:t xml:space="preserve"> </w:t>
      </w:r>
      <w:r>
        <w:rPr>
          <w:rFonts w:ascii="Symbol" w:hAnsi="Symbol"/>
          <w:sz w:val="23"/>
        </w:rPr>
        <w:t></w:t>
      </w:r>
      <w:r>
        <w:rPr>
          <w:spacing w:val="-10"/>
          <w:sz w:val="23"/>
        </w:rPr>
        <w:t xml:space="preserve"> </w:t>
      </w:r>
      <w:r>
        <w:rPr>
          <w:i/>
          <w:sz w:val="23"/>
        </w:rPr>
        <w:t>R</w:t>
      </w:r>
      <w:r>
        <w:rPr>
          <w:i/>
          <w:spacing w:val="-15"/>
          <w:sz w:val="23"/>
        </w:rPr>
        <w:t xml:space="preserve"> </w:t>
      </w:r>
      <w:r>
        <w:rPr>
          <w:sz w:val="28"/>
        </w:rPr>
        <w:t>,</w:t>
      </w:r>
      <w:r>
        <w:rPr>
          <w:spacing w:val="4"/>
          <w:sz w:val="28"/>
        </w:rPr>
        <w:t xml:space="preserve"> </w:t>
      </w:r>
      <w:r>
        <w:rPr>
          <w:spacing w:val="-7"/>
          <w:sz w:val="28"/>
        </w:rPr>
        <w:t>Вт</w:t>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259" w:after="0"/>
        <w:ind w:right="38" w:hanging="0"/>
        <w:jc w:val="right"/>
        <w:rPr/>
      </w:pPr>
      <w:r>
        <w:rPr>
          <w:spacing w:val="-4"/>
        </w:rPr>
        <w:t>Тоді:</w:t>
      </w:r>
    </w:p>
    <w:p>
      <w:pPr>
        <w:pStyle w:val="Style15"/>
        <w:spacing w:before="141" w:after="0"/>
        <w:rPr>
          <w:sz w:val="14"/>
        </w:rPr>
      </w:pPr>
      <w:r>
        <w:br w:type="column"/>
      </w:r>
      <w:r>
        <w:rPr>
          <w:sz w:val="14"/>
        </w:rPr>
      </w:r>
    </w:p>
    <w:p>
      <w:pPr>
        <w:pStyle w:val="Normal"/>
        <w:jc w:val="right"/>
        <w:rPr>
          <w:sz w:val="14"/>
        </w:rPr>
      </w:pPr>
      <w:r>
        <w:rPr>
          <w:i/>
          <w:spacing w:val="-5"/>
          <w:position w:val="6"/>
          <w:sz w:val="23"/>
        </w:rPr>
        <w:t>P</w:t>
      </w:r>
      <w:r>
        <w:rPr>
          <w:i/>
          <w:spacing w:val="-5"/>
          <w:sz w:val="14"/>
        </w:rPr>
        <w:t>R</w:t>
      </w:r>
      <w:r>
        <w:rPr>
          <w:spacing w:val="-5"/>
          <w:sz w:val="14"/>
        </w:rPr>
        <w:t>1</w:t>
      </w:r>
    </w:p>
    <w:p>
      <w:pPr>
        <w:pStyle w:val="Normal"/>
        <w:spacing w:before="138" w:after="0"/>
        <w:ind w:left="28" w:hanging="0"/>
        <w:rPr>
          <w:sz w:val="28"/>
        </w:rPr>
      </w:pPr>
      <w:r>
        <w:br w:type="column"/>
      </w:r>
      <w:r>
        <w:rPr>
          <w:rFonts w:ascii="Symbol" w:hAnsi="Symbol"/>
          <w:sz w:val="23"/>
        </w:rPr>
        <w:t></w:t>
      </w:r>
      <w:r>
        <w:rPr>
          <w:spacing w:val="-27"/>
          <w:sz w:val="23"/>
        </w:rPr>
        <w:t xml:space="preserve"> </w:t>
      </w:r>
      <w:r>
        <w:rPr>
          <w:sz w:val="23"/>
        </w:rPr>
        <w:t>1</w:t>
      </w:r>
      <w:r>
        <w:rPr>
          <w:rFonts w:ascii="Symbol" w:hAnsi="Symbol"/>
          <w:sz w:val="23"/>
        </w:rPr>
        <w:t></w:t>
      </w:r>
      <w:r>
        <w:rPr>
          <w:sz w:val="23"/>
        </w:rPr>
        <w:t>10</w:t>
      </w:r>
      <w:r>
        <w:rPr>
          <w:sz w:val="23"/>
          <w:vertAlign w:val="superscript"/>
        </w:rPr>
        <w:t>3</w:t>
      </w:r>
      <w:r>
        <w:rPr>
          <w:spacing w:val="-7"/>
          <w:sz w:val="23"/>
        </w:rPr>
        <w:t xml:space="preserve"> </w:t>
      </w:r>
      <w:r>
        <w:rPr>
          <w:rFonts w:ascii="Symbol" w:hAnsi="Symbol"/>
          <w:sz w:val="23"/>
        </w:rPr>
        <w:t></w:t>
      </w:r>
      <w:r>
        <w:rPr>
          <w:spacing w:val="-24"/>
          <w:sz w:val="23"/>
        </w:rPr>
        <w:t xml:space="preserve"> </w:t>
      </w:r>
      <w:r>
        <w:rPr>
          <w:rFonts w:ascii="Symbol" w:hAnsi="Symbol"/>
          <w:sz w:val="38"/>
        </w:rPr>
        <w:t></w:t>
      </w:r>
      <w:r>
        <w:rPr>
          <w:sz w:val="23"/>
        </w:rPr>
        <w:t>0,15</w:t>
      </w:r>
      <w:r>
        <w:rPr>
          <w:rFonts w:ascii="Symbol" w:hAnsi="Symbol"/>
          <w:sz w:val="23"/>
        </w:rPr>
        <w:t></w:t>
      </w:r>
      <w:r>
        <w:rPr>
          <w:sz w:val="23"/>
        </w:rPr>
        <w:t>10</w:t>
      </w:r>
      <w:r>
        <w:rPr>
          <w:rFonts w:ascii="Symbol" w:hAnsi="Symbol"/>
          <w:sz w:val="23"/>
          <w:vertAlign w:val="superscript"/>
        </w:rPr>
        <w:t></w:t>
      </w:r>
      <w:r>
        <w:rPr>
          <w:sz w:val="23"/>
          <w:vertAlign w:val="superscript"/>
        </w:rPr>
        <w:t>3</w:t>
      </w:r>
      <w:r>
        <w:rPr>
          <w:spacing w:val="-31"/>
          <w:sz w:val="23"/>
        </w:rPr>
        <w:t xml:space="preserve"> </w:t>
      </w:r>
      <w:r>
        <w:rPr>
          <w:rFonts w:ascii="Symbol" w:hAnsi="Symbol"/>
          <w:sz w:val="38"/>
        </w:rPr>
        <w:t></w:t>
      </w:r>
      <w:r>
        <w:rPr>
          <w:position w:val="16"/>
          <w:sz w:val="14"/>
        </w:rPr>
        <w:t>2</w:t>
      </w:r>
      <w:r>
        <w:rPr>
          <w:spacing w:val="43"/>
          <w:position w:val="16"/>
          <w:sz w:val="14"/>
        </w:rPr>
        <w:t xml:space="preserve"> </w:t>
      </w:r>
      <w:r>
        <w:rPr>
          <w:rFonts w:ascii="Symbol" w:hAnsi="Symbol"/>
          <w:sz w:val="23"/>
        </w:rPr>
        <w:t></w:t>
      </w:r>
      <w:r>
        <w:rPr>
          <w:spacing w:val="-1"/>
          <w:sz w:val="23"/>
        </w:rPr>
        <w:t xml:space="preserve"> </w:t>
      </w:r>
      <w:r>
        <w:rPr>
          <w:sz w:val="23"/>
        </w:rPr>
        <w:t>2,25</w:t>
      </w:r>
      <w:r>
        <w:rPr>
          <w:rFonts w:ascii="Symbol" w:hAnsi="Symbol"/>
          <w:sz w:val="23"/>
        </w:rPr>
        <w:t></w:t>
      </w:r>
      <w:r>
        <w:rPr>
          <w:sz w:val="23"/>
        </w:rPr>
        <w:t>10</w:t>
      </w:r>
      <w:r>
        <w:rPr>
          <w:rFonts w:ascii="Symbol" w:hAnsi="Symbol"/>
          <w:sz w:val="23"/>
          <w:vertAlign w:val="superscript"/>
        </w:rPr>
        <w:t></w:t>
      </w:r>
      <w:r>
        <w:rPr>
          <w:sz w:val="23"/>
          <w:vertAlign w:val="superscript"/>
        </w:rPr>
        <w:t>5</w:t>
      </w:r>
      <w:r>
        <w:rPr>
          <w:spacing w:val="-21"/>
          <w:sz w:val="23"/>
        </w:rPr>
        <w:t xml:space="preserve"> </w:t>
      </w:r>
      <w:r>
        <w:rPr>
          <w:spacing w:val="-5"/>
          <w:sz w:val="28"/>
        </w:rPr>
        <w:t>Вт</w:t>
      </w:r>
    </w:p>
    <w:p>
      <w:pPr>
        <w:sectPr>
          <w:type w:val="continuous"/>
          <w:pgSz w:w="11906" w:h="16838"/>
          <w:pgMar w:left="992" w:right="0" w:gutter="0" w:header="0" w:top="620" w:footer="673" w:bottom="960"/>
          <w:cols w:num="3" w:equalWidth="false" w:sep="false">
            <w:col w:w="2079" w:space="184"/>
            <w:col w:w="1697" w:space="38"/>
            <w:col w:w="6914"/>
          </w:cols>
          <w:formProt w:val="false"/>
          <w:textDirection w:val="lrTb"/>
          <w:docGrid w:type="default" w:linePitch="100" w:charSpace="4096"/>
        </w:sectPr>
      </w:pPr>
    </w:p>
    <w:p>
      <w:pPr>
        <w:pStyle w:val="Normal"/>
        <w:spacing w:before="112" w:after="0"/>
        <w:ind w:left="623" w:hanging="0"/>
        <w:jc w:val="center"/>
        <w:rPr>
          <w:sz w:val="28"/>
        </w:rPr>
      </w:pPr>
      <w:r>
        <w:rPr>
          <w:i/>
          <w:spacing w:val="-2"/>
          <w:sz w:val="23"/>
        </w:rPr>
        <w:t>P</w:t>
      </w:r>
      <w:r>
        <w:rPr>
          <w:i/>
          <w:spacing w:val="-2"/>
          <w:position w:val="-5"/>
          <w:sz w:val="14"/>
        </w:rPr>
        <w:t>R</w:t>
      </w:r>
      <w:r>
        <w:rPr>
          <w:i/>
          <w:spacing w:val="-22"/>
          <w:position w:val="-5"/>
          <w:sz w:val="14"/>
        </w:rPr>
        <w:t xml:space="preserve"> </w:t>
      </w:r>
      <w:r>
        <w:rPr>
          <w:spacing w:val="-2"/>
          <w:position w:val="-5"/>
          <w:sz w:val="14"/>
        </w:rPr>
        <w:t>2</w:t>
      </w:r>
      <w:r>
        <w:rPr>
          <w:spacing w:val="15"/>
          <w:position w:val="-5"/>
          <w:sz w:val="14"/>
        </w:rPr>
        <w:t xml:space="preserve"> </w:t>
      </w:r>
      <w:r>
        <w:rPr>
          <w:rFonts w:ascii="Symbol" w:hAnsi="Symbol"/>
          <w:spacing w:val="-2"/>
          <w:sz w:val="23"/>
        </w:rPr>
        <w:t></w:t>
      </w:r>
      <w:r>
        <w:rPr>
          <w:spacing w:val="-12"/>
          <w:sz w:val="23"/>
        </w:rPr>
        <w:t xml:space="preserve"> </w:t>
      </w:r>
      <w:r>
        <w:rPr>
          <w:spacing w:val="-2"/>
          <w:sz w:val="23"/>
        </w:rPr>
        <w:t>2</w:t>
      </w:r>
      <w:r>
        <w:rPr>
          <w:spacing w:val="-25"/>
          <w:sz w:val="23"/>
        </w:rPr>
        <w:t xml:space="preserve"> </w:t>
      </w:r>
      <w:r>
        <w:rPr>
          <w:rFonts w:ascii="Symbol" w:hAnsi="Symbol"/>
          <w:spacing w:val="-2"/>
          <w:sz w:val="23"/>
        </w:rPr>
        <w:t></w:t>
      </w:r>
      <w:r>
        <w:rPr>
          <w:spacing w:val="-2"/>
          <w:sz w:val="23"/>
        </w:rPr>
        <w:t>10</w:t>
      </w:r>
      <w:r>
        <w:rPr>
          <w:spacing w:val="-2"/>
          <w:sz w:val="23"/>
          <w:vertAlign w:val="superscript"/>
        </w:rPr>
        <w:t>3</w:t>
      </w:r>
      <w:r>
        <w:rPr>
          <w:spacing w:val="-13"/>
          <w:sz w:val="23"/>
        </w:rPr>
        <w:t xml:space="preserve"> </w:t>
      </w:r>
      <w:r>
        <w:rPr>
          <w:rFonts w:ascii="Symbol" w:hAnsi="Symbol"/>
          <w:spacing w:val="-2"/>
          <w:sz w:val="23"/>
        </w:rPr>
        <w:t></w:t>
      </w:r>
      <w:r>
        <w:rPr>
          <w:spacing w:val="-24"/>
          <w:sz w:val="23"/>
        </w:rPr>
        <w:t xml:space="preserve"> </w:t>
      </w:r>
      <w:r>
        <w:rPr>
          <w:rFonts w:ascii="Symbol" w:hAnsi="Symbol"/>
          <w:spacing w:val="-2"/>
          <w:sz w:val="38"/>
        </w:rPr>
        <w:t></w:t>
      </w:r>
      <w:r>
        <w:rPr>
          <w:spacing w:val="-2"/>
          <w:sz w:val="23"/>
        </w:rPr>
        <w:t>1,5</w:t>
      </w:r>
      <w:r>
        <w:rPr>
          <w:spacing w:val="-29"/>
          <w:sz w:val="23"/>
        </w:rPr>
        <w:t xml:space="preserve"> </w:t>
      </w:r>
      <w:r>
        <w:rPr>
          <w:rFonts w:ascii="Symbol" w:hAnsi="Symbol"/>
          <w:spacing w:val="-2"/>
          <w:sz w:val="23"/>
        </w:rPr>
        <w:t></w:t>
      </w:r>
      <w:r>
        <w:rPr>
          <w:spacing w:val="-2"/>
          <w:sz w:val="23"/>
        </w:rPr>
        <w:t>10</w:t>
      </w:r>
      <w:r>
        <w:rPr>
          <w:rFonts w:ascii="Symbol" w:hAnsi="Symbol"/>
          <w:spacing w:val="-2"/>
          <w:sz w:val="23"/>
          <w:vertAlign w:val="superscript"/>
        </w:rPr>
        <w:t></w:t>
      </w:r>
      <w:r>
        <w:rPr>
          <w:spacing w:val="-2"/>
          <w:sz w:val="23"/>
          <w:vertAlign w:val="superscript"/>
        </w:rPr>
        <w:t>3</w:t>
      </w:r>
      <w:r>
        <w:rPr>
          <w:spacing w:val="-31"/>
          <w:sz w:val="23"/>
        </w:rPr>
        <w:t xml:space="preserve"> </w:t>
      </w:r>
      <w:r>
        <w:rPr>
          <w:rFonts w:ascii="Symbol" w:hAnsi="Symbol"/>
          <w:spacing w:val="-2"/>
          <w:sz w:val="38"/>
        </w:rPr>
        <w:t></w:t>
      </w:r>
      <w:r>
        <w:rPr>
          <w:spacing w:val="-2"/>
          <w:position w:val="16"/>
          <w:sz w:val="14"/>
        </w:rPr>
        <w:t>2</w:t>
      </w:r>
      <w:r>
        <w:rPr>
          <w:spacing w:val="16"/>
          <w:position w:val="16"/>
          <w:sz w:val="14"/>
        </w:rPr>
        <w:t xml:space="preserve"> </w:t>
      </w:r>
      <w:r>
        <w:rPr>
          <w:rFonts w:ascii="Symbol" w:hAnsi="Symbol"/>
          <w:spacing w:val="-2"/>
          <w:sz w:val="23"/>
        </w:rPr>
        <w:t></w:t>
      </w:r>
      <w:r>
        <w:rPr>
          <w:spacing w:val="-10"/>
          <w:sz w:val="23"/>
        </w:rPr>
        <w:t xml:space="preserve"> </w:t>
      </w:r>
      <w:r>
        <w:rPr>
          <w:spacing w:val="-2"/>
          <w:sz w:val="23"/>
        </w:rPr>
        <w:t>4,5</w:t>
      </w:r>
      <w:r>
        <w:rPr>
          <w:spacing w:val="-29"/>
          <w:sz w:val="23"/>
        </w:rPr>
        <w:t xml:space="preserve"> </w:t>
      </w:r>
      <w:r>
        <w:rPr>
          <w:rFonts w:ascii="Symbol" w:hAnsi="Symbol"/>
          <w:spacing w:val="-2"/>
          <w:sz w:val="23"/>
        </w:rPr>
        <w:t></w:t>
      </w:r>
      <w:r>
        <w:rPr>
          <w:spacing w:val="-2"/>
          <w:sz w:val="23"/>
        </w:rPr>
        <w:t>10</w:t>
      </w:r>
      <w:r>
        <w:rPr>
          <w:rFonts w:ascii="Symbol" w:hAnsi="Symbol"/>
          <w:spacing w:val="-2"/>
          <w:sz w:val="23"/>
          <w:vertAlign w:val="superscript"/>
        </w:rPr>
        <w:t></w:t>
      </w:r>
      <w:r>
        <w:rPr>
          <w:spacing w:val="-2"/>
          <w:sz w:val="23"/>
          <w:vertAlign w:val="superscript"/>
        </w:rPr>
        <w:t>3</w:t>
      </w:r>
      <w:r>
        <w:rPr>
          <w:spacing w:val="-17"/>
          <w:sz w:val="23"/>
        </w:rPr>
        <w:t xml:space="preserve"> </w:t>
      </w:r>
      <w:r>
        <w:rPr>
          <w:spacing w:val="-5"/>
          <w:sz w:val="28"/>
        </w:rPr>
        <w:t>Вт</w:t>
      </w:r>
    </w:p>
    <w:p>
      <w:pPr>
        <w:pStyle w:val="Normal"/>
        <w:spacing w:before="105" w:after="0"/>
        <w:ind w:left="626" w:hanging="0"/>
        <w:jc w:val="center"/>
        <w:rPr>
          <w:sz w:val="28"/>
        </w:rPr>
      </w:pPr>
      <w:r>
        <w:rPr>
          <w:i/>
          <w:spacing w:val="-6"/>
          <w:sz w:val="25"/>
        </w:rPr>
        <w:t>P</w:t>
      </w:r>
      <w:r>
        <w:rPr>
          <w:i/>
          <w:spacing w:val="-6"/>
          <w:position w:val="-5"/>
          <w:sz w:val="14"/>
        </w:rPr>
        <w:t>Rзз</w:t>
      </w:r>
      <w:r>
        <w:rPr>
          <w:i/>
          <w:spacing w:val="43"/>
          <w:position w:val="-5"/>
          <w:sz w:val="14"/>
        </w:rPr>
        <w:t xml:space="preserve"> </w:t>
      </w:r>
      <w:r>
        <w:rPr>
          <w:rFonts w:ascii="Symbol" w:hAnsi="Symbol"/>
          <w:spacing w:val="-6"/>
          <w:sz w:val="25"/>
        </w:rPr>
        <w:t></w:t>
      </w:r>
      <w:r>
        <w:rPr>
          <w:spacing w:val="-36"/>
          <w:sz w:val="25"/>
        </w:rPr>
        <w:t xml:space="preserve"> </w:t>
      </w:r>
      <w:r>
        <w:rPr>
          <w:spacing w:val="-6"/>
          <w:sz w:val="25"/>
        </w:rPr>
        <w:t>19</w:t>
      </w:r>
      <w:r>
        <w:rPr>
          <w:rFonts w:ascii="Symbol" w:hAnsi="Symbol"/>
          <w:spacing w:val="-6"/>
          <w:sz w:val="25"/>
        </w:rPr>
        <w:t></w:t>
      </w:r>
      <w:r>
        <w:rPr>
          <w:spacing w:val="-6"/>
          <w:sz w:val="25"/>
        </w:rPr>
        <w:t>10</w:t>
      </w:r>
      <w:r>
        <w:rPr>
          <w:spacing w:val="-6"/>
          <w:sz w:val="25"/>
          <w:vertAlign w:val="superscript"/>
        </w:rPr>
        <w:t>3</w:t>
      </w:r>
      <w:r>
        <w:rPr>
          <w:spacing w:val="-13"/>
          <w:sz w:val="25"/>
        </w:rPr>
        <w:t xml:space="preserve"> </w:t>
      </w:r>
      <w:r>
        <w:rPr>
          <w:rFonts w:ascii="Symbol" w:hAnsi="Symbol"/>
          <w:spacing w:val="-6"/>
          <w:sz w:val="25"/>
        </w:rPr>
        <w:t></w:t>
      </w:r>
      <w:r>
        <w:rPr>
          <w:spacing w:val="-30"/>
          <w:sz w:val="25"/>
        </w:rPr>
        <w:t xml:space="preserve"> </w:t>
      </w:r>
      <w:r>
        <w:rPr>
          <w:rFonts w:ascii="Symbol" w:hAnsi="Symbol"/>
          <w:spacing w:val="-6"/>
          <w:sz w:val="40"/>
        </w:rPr>
        <w:t></w:t>
      </w:r>
      <w:r>
        <w:rPr>
          <w:spacing w:val="-6"/>
          <w:sz w:val="25"/>
        </w:rPr>
        <w:t>0,15</w:t>
      </w:r>
      <w:r>
        <w:rPr>
          <w:rFonts w:ascii="Symbol" w:hAnsi="Symbol"/>
          <w:spacing w:val="-6"/>
          <w:sz w:val="25"/>
        </w:rPr>
        <w:t></w:t>
      </w:r>
      <w:r>
        <w:rPr>
          <w:spacing w:val="-6"/>
          <w:sz w:val="25"/>
        </w:rPr>
        <w:t>10</w:t>
      </w:r>
      <w:r>
        <w:rPr>
          <w:rFonts w:ascii="Symbol" w:hAnsi="Symbol"/>
          <w:spacing w:val="-6"/>
          <w:sz w:val="25"/>
          <w:vertAlign w:val="superscript"/>
        </w:rPr>
        <w:t></w:t>
      </w:r>
      <w:r>
        <w:rPr>
          <w:spacing w:val="-6"/>
          <w:sz w:val="25"/>
          <w:vertAlign w:val="superscript"/>
        </w:rPr>
        <w:t>3</w:t>
      </w:r>
      <w:r>
        <w:rPr>
          <w:spacing w:val="-39"/>
          <w:sz w:val="25"/>
        </w:rPr>
        <w:t xml:space="preserve"> </w:t>
      </w:r>
      <w:r>
        <w:rPr>
          <w:rFonts w:ascii="Symbol" w:hAnsi="Symbol"/>
          <w:spacing w:val="-6"/>
          <w:sz w:val="40"/>
        </w:rPr>
        <w:t></w:t>
      </w:r>
      <w:r>
        <w:rPr>
          <w:spacing w:val="-6"/>
          <w:position w:val="16"/>
          <w:sz w:val="14"/>
        </w:rPr>
        <w:t>2</w:t>
      </w:r>
      <w:r>
        <w:rPr>
          <w:spacing w:val="42"/>
          <w:position w:val="16"/>
          <w:sz w:val="14"/>
        </w:rPr>
        <w:t xml:space="preserve"> </w:t>
      </w:r>
      <w:r>
        <w:rPr>
          <w:rFonts w:ascii="Symbol" w:hAnsi="Symbol"/>
          <w:spacing w:val="-6"/>
          <w:sz w:val="25"/>
        </w:rPr>
        <w:t></w:t>
      </w:r>
      <w:r>
        <w:rPr>
          <w:spacing w:val="-11"/>
          <w:sz w:val="25"/>
        </w:rPr>
        <w:t xml:space="preserve"> </w:t>
      </w:r>
      <w:r>
        <w:rPr>
          <w:spacing w:val="-6"/>
          <w:sz w:val="25"/>
        </w:rPr>
        <w:t>4,275</w:t>
      </w:r>
      <w:r>
        <w:rPr>
          <w:rFonts w:ascii="Symbol" w:hAnsi="Symbol"/>
          <w:spacing w:val="-6"/>
          <w:sz w:val="25"/>
        </w:rPr>
        <w:t></w:t>
      </w:r>
      <w:r>
        <w:rPr>
          <w:spacing w:val="-6"/>
          <w:sz w:val="25"/>
        </w:rPr>
        <w:t>10</w:t>
      </w:r>
      <w:r>
        <w:rPr>
          <w:rFonts w:ascii="Symbol" w:hAnsi="Symbol"/>
          <w:spacing w:val="-6"/>
          <w:sz w:val="25"/>
          <w:vertAlign w:val="superscript"/>
        </w:rPr>
        <w:t></w:t>
      </w:r>
      <w:r>
        <w:rPr>
          <w:spacing w:val="-6"/>
          <w:sz w:val="25"/>
          <w:vertAlign w:val="superscript"/>
        </w:rPr>
        <w:t>4</w:t>
      </w:r>
      <w:r>
        <w:rPr>
          <w:spacing w:val="-10"/>
          <w:sz w:val="25"/>
        </w:rPr>
        <w:t xml:space="preserve"> </w:t>
      </w:r>
      <w:r>
        <w:rPr>
          <w:spacing w:val="-6"/>
          <w:sz w:val="28"/>
        </w:rPr>
        <w:t>Вт</w:t>
      </w:r>
    </w:p>
    <w:p>
      <w:pPr>
        <w:pStyle w:val="Style15"/>
        <w:spacing w:before="191" w:after="0"/>
        <w:ind w:left="1430" w:hanging="0"/>
        <w:rPr/>
      </w:pPr>
      <w:r>
        <w:rPr/>
        <w:t>Таблиця</w:t>
      </w:r>
      <w:r>
        <w:rPr>
          <w:spacing w:val="-6"/>
        </w:rPr>
        <w:t xml:space="preserve"> </w:t>
      </w:r>
      <w:r>
        <w:rPr/>
        <w:t>варіантів</w:t>
      </w:r>
      <w:r>
        <w:rPr>
          <w:spacing w:val="-9"/>
        </w:rPr>
        <w:t xml:space="preserve"> </w:t>
      </w:r>
      <w:r>
        <w:rPr/>
        <w:t>для</w:t>
      </w:r>
      <w:r>
        <w:rPr>
          <w:spacing w:val="-6"/>
        </w:rPr>
        <w:t xml:space="preserve"> </w:t>
      </w:r>
      <w:r>
        <w:rPr/>
        <w:t>виконання</w:t>
      </w:r>
      <w:r>
        <w:rPr>
          <w:spacing w:val="-6"/>
        </w:rPr>
        <w:t xml:space="preserve"> </w:t>
      </w:r>
      <w:r>
        <w:rPr/>
        <w:t>завдання</w:t>
      </w:r>
      <w:r>
        <w:rPr>
          <w:spacing w:val="-6"/>
        </w:rPr>
        <w:t xml:space="preserve"> </w:t>
      </w:r>
      <w:r>
        <w:rPr/>
        <w:t>наведена</w:t>
      </w:r>
      <w:r>
        <w:rPr>
          <w:spacing w:val="-8"/>
        </w:rPr>
        <w:t xml:space="preserve"> </w:t>
      </w:r>
      <w:r>
        <w:rPr>
          <w:spacing w:val="-2"/>
        </w:rPr>
        <w:t>нижче.</w:t>
      </w:r>
    </w:p>
    <w:p>
      <w:pPr>
        <w:pStyle w:val="Style15"/>
        <w:spacing w:before="163" w:after="0"/>
        <w:ind w:left="710" w:hanging="0"/>
        <w:rPr/>
      </w:pPr>
      <w:r>
        <w:rPr/>
        <w:t>Таблиця</w:t>
      </w:r>
      <w:r>
        <w:rPr>
          <w:spacing w:val="-7"/>
        </w:rPr>
        <w:t xml:space="preserve"> </w:t>
      </w:r>
      <w:r>
        <w:rPr/>
        <w:t>2</w:t>
      </w:r>
      <w:r>
        <w:rPr>
          <w:spacing w:val="-6"/>
        </w:rPr>
        <w:t xml:space="preserve"> </w:t>
      </w:r>
      <w:r>
        <w:rPr/>
        <w:t>Таблиця</w:t>
      </w:r>
      <w:r>
        <w:rPr>
          <w:spacing w:val="-7"/>
        </w:rPr>
        <w:t xml:space="preserve"> </w:t>
      </w:r>
      <w:r>
        <w:rPr/>
        <w:t>варіантів</w:t>
      </w:r>
      <w:r>
        <w:rPr>
          <w:spacing w:val="-6"/>
        </w:rPr>
        <w:t xml:space="preserve"> </w:t>
      </w:r>
      <w:r>
        <w:rPr/>
        <w:t>для</w:t>
      </w:r>
      <w:r>
        <w:rPr>
          <w:spacing w:val="-4"/>
        </w:rPr>
        <w:t xml:space="preserve"> </w:t>
      </w:r>
      <w:r>
        <w:rPr/>
        <w:t>виконання</w:t>
      </w:r>
      <w:r>
        <w:rPr>
          <w:spacing w:val="-4"/>
        </w:rPr>
        <w:t xml:space="preserve"> </w:t>
      </w:r>
      <w:r>
        <w:rPr>
          <w:spacing w:val="-2"/>
        </w:rPr>
        <w:t>розрахунків</w:t>
      </w:r>
    </w:p>
    <w:p>
      <w:pPr>
        <w:pStyle w:val="Style15"/>
        <w:spacing w:before="10" w:after="1"/>
        <w:rPr>
          <w:sz w:val="13"/>
        </w:rPr>
      </w:pPr>
      <w:r>
        <w:rPr>
          <w:sz w:val="13"/>
        </w:rPr>
      </w:r>
    </w:p>
    <w:p>
      <w:pPr>
        <w:sectPr>
          <w:type w:val="continuous"/>
          <w:pgSz w:w="11906" w:h="16838"/>
          <w:pgMar w:left="992" w:right="0" w:gutter="0" w:header="0" w:top="620" w:footer="673" w:bottom="960"/>
          <w:formProt w:val="false"/>
          <w:textDirection w:val="lrTb"/>
          <w:docGrid w:type="default" w:linePitch="100" w:charSpace="4096"/>
        </w:sectPr>
      </w:pPr>
    </w:p>
    <w:tbl>
      <w:tblPr>
        <w:tblStyle w:val="TableNormal"/>
        <w:tblW w:w="10431" w:type="dxa"/>
        <w:jc w:val="left"/>
        <w:tblInd w:w="355" w:type="dxa"/>
        <w:tblLayout w:type="fixed"/>
        <w:tblCellMar>
          <w:top w:w="0" w:type="dxa"/>
          <w:left w:w="5" w:type="dxa"/>
          <w:bottom w:w="0" w:type="dxa"/>
          <w:right w:w="5" w:type="dxa"/>
        </w:tblCellMar>
        <w:tblLook w:firstRow="1" w:noVBand="0" w:lastRow="1" w:firstColumn="1" w:lastColumn="1" w:noHBand="0" w:val="01e0"/>
      </w:tblPr>
      <w:tblGrid>
        <w:gridCol w:w="1297"/>
        <w:gridCol w:w="680"/>
        <w:gridCol w:w="784"/>
        <w:gridCol w:w="746"/>
        <w:gridCol w:w="747"/>
        <w:gridCol w:w="746"/>
        <w:gridCol w:w="801"/>
        <w:gridCol w:w="644"/>
        <w:gridCol w:w="659"/>
        <w:gridCol w:w="646"/>
        <w:gridCol w:w="635"/>
        <w:gridCol w:w="635"/>
        <w:gridCol w:w="773"/>
        <w:gridCol w:w="637"/>
      </w:tblGrid>
      <w:tr>
        <w:trPr>
          <w:trHeight w:val="275"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jc w:val="left"/>
              <w:rPr>
                <w:b/>
                <w:b/>
                <w:sz w:val="24"/>
              </w:rPr>
            </w:pPr>
            <w:r>
              <w:rPr>
                <w:b/>
                <w:spacing w:val="-2"/>
                <w:kern w:val="0"/>
                <w:sz w:val="24"/>
                <w:szCs w:val="22"/>
                <w:lang w:eastAsia="en-US" w:bidi="ar-SA"/>
              </w:rPr>
              <w:t>Варіант</w:t>
            </w:r>
          </w:p>
        </w:tc>
        <w:tc>
          <w:tcPr>
            <w:tcW w:w="68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1</w:t>
            </w:r>
          </w:p>
        </w:tc>
        <w:tc>
          <w:tcPr>
            <w:tcW w:w="78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10"/>
                <w:kern w:val="0"/>
                <w:sz w:val="24"/>
                <w:szCs w:val="22"/>
                <w:lang w:eastAsia="en-US" w:bidi="ar-SA"/>
              </w:rPr>
              <w:t>2</w:t>
            </w:r>
          </w:p>
        </w:tc>
        <w:tc>
          <w:tcPr>
            <w:tcW w:w="74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10"/>
                <w:kern w:val="0"/>
                <w:sz w:val="24"/>
                <w:szCs w:val="22"/>
                <w:lang w:eastAsia="en-US" w:bidi="ar-SA"/>
              </w:rPr>
              <w:t>3</w:t>
            </w:r>
          </w:p>
        </w:tc>
        <w:tc>
          <w:tcPr>
            <w:tcW w:w="747"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10"/>
                <w:kern w:val="0"/>
                <w:sz w:val="24"/>
                <w:szCs w:val="22"/>
                <w:lang w:eastAsia="en-US" w:bidi="ar-SA"/>
              </w:rPr>
              <w:t>4</w:t>
            </w:r>
          </w:p>
        </w:tc>
        <w:tc>
          <w:tcPr>
            <w:tcW w:w="74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10"/>
                <w:kern w:val="0"/>
                <w:sz w:val="24"/>
                <w:szCs w:val="22"/>
                <w:lang w:eastAsia="en-US" w:bidi="ar-SA"/>
              </w:rPr>
              <w:t>5</w:t>
            </w:r>
          </w:p>
        </w:tc>
        <w:tc>
          <w:tcPr>
            <w:tcW w:w="80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b/>
                <w:b/>
                <w:sz w:val="24"/>
              </w:rPr>
            </w:pPr>
            <w:r>
              <w:rPr>
                <w:b/>
                <w:spacing w:val="-10"/>
                <w:kern w:val="0"/>
                <w:sz w:val="24"/>
                <w:szCs w:val="22"/>
                <w:lang w:eastAsia="en-US" w:bidi="ar-SA"/>
              </w:rPr>
              <w:t>6</w:t>
            </w:r>
          </w:p>
        </w:tc>
        <w:tc>
          <w:tcPr>
            <w:tcW w:w="64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10"/>
                <w:kern w:val="0"/>
                <w:sz w:val="24"/>
                <w:szCs w:val="22"/>
                <w:lang w:eastAsia="en-US" w:bidi="ar-SA"/>
              </w:rPr>
              <w:t>7</w:t>
            </w:r>
          </w:p>
        </w:tc>
        <w:tc>
          <w:tcPr>
            <w:tcW w:w="65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10"/>
                <w:kern w:val="0"/>
                <w:sz w:val="24"/>
                <w:szCs w:val="22"/>
                <w:lang w:eastAsia="en-US" w:bidi="ar-SA"/>
              </w:rPr>
              <w:t>8</w:t>
            </w:r>
          </w:p>
        </w:tc>
        <w:tc>
          <w:tcPr>
            <w:tcW w:w="64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10"/>
                <w:kern w:val="0"/>
                <w:sz w:val="24"/>
                <w:szCs w:val="22"/>
                <w:lang w:eastAsia="en-US" w:bidi="ar-SA"/>
              </w:rPr>
              <w:t>9</w:t>
            </w:r>
          </w:p>
        </w:tc>
        <w:tc>
          <w:tcPr>
            <w:tcW w:w="63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10</w:t>
            </w:r>
          </w:p>
        </w:tc>
        <w:tc>
          <w:tcPr>
            <w:tcW w:w="63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11</w:t>
            </w:r>
          </w:p>
        </w:tc>
        <w:tc>
          <w:tcPr>
            <w:tcW w:w="773"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12</w:t>
            </w:r>
          </w:p>
        </w:tc>
        <w:tc>
          <w:tcPr>
            <w:tcW w:w="637"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13</w:t>
            </w:r>
          </w:p>
        </w:tc>
      </w:tr>
      <w:tr>
        <w:trPr>
          <w:trHeight w:val="275"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jc w:val="left"/>
              <w:rPr>
                <w:b/>
                <w:b/>
                <w:sz w:val="24"/>
              </w:rPr>
            </w:pPr>
            <w:r>
              <w:rPr>
                <w:b/>
                <w:spacing w:val="-2"/>
                <w:kern w:val="0"/>
                <w:sz w:val="24"/>
                <w:szCs w:val="22"/>
                <w:lang w:eastAsia="en-US" w:bidi="ar-SA"/>
              </w:rPr>
              <w:t>Параметр</w:t>
            </w:r>
          </w:p>
        </w:tc>
        <w:tc>
          <w:tcPr>
            <w:tcW w:w="680"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84"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46"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47"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46"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801"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44"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59"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46"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73"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7"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R</w:t>
            </w:r>
            <w:r>
              <w:rPr>
                <w:kern w:val="0"/>
                <w:sz w:val="16"/>
                <w:szCs w:val="22"/>
                <w:lang w:eastAsia="en-US" w:bidi="ar-SA"/>
              </w:rPr>
              <w:t>1</w:t>
            </w:r>
            <w:r>
              <w:rPr>
                <w:kern w:val="0"/>
                <w:position w:val="2"/>
                <w:sz w:val="24"/>
                <w:szCs w:val="22"/>
                <w:lang w:eastAsia="en-US" w:bidi="ar-SA"/>
              </w:rPr>
              <w:t>,</w:t>
            </w:r>
            <w:r>
              <w:rPr>
                <w:spacing w:val="1"/>
                <w:kern w:val="0"/>
                <w:position w:val="2"/>
                <w:sz w:val="24"/>
                <w:szCs w:val="22"/>
                <w:lang w:eastAsia="en-US" w:bidi="ar-SA"/>
              </w:rPr>
              <w:t xml:space="preserve"> </w:t>
            </w:r>
            <w:r>
              <w:rPr>
                <w:spacing w:val="-5"/>
                <w:kern w:val="0"/>
                <w:position w:val="2"/>
                <w:sz w:val="24"/>
                <w:szCs w:val="22"/>
                <w:lang w:eastAsia="en-US" w:bidi="ar-SA"/>
              </w:rPr>
              <w:t>кОм</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1,2</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3</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10"/>
                <w:kern w:val="0"/>
                <w:sz w:val="24"/>
                <w:szCs w:val="22"/>
                <w:lang w:eastAsia="en-US" w:bidi="ar-SA"/>
              </w:rPr>
              <w:t>1</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2,4</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1,7</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r>
      <w:tr>
        <w:trPr>
          <w:trHeight w:val="292"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kern w:val="0"/>
                <w:position w:val="2"/>
                <w:sz w:val="24"/>
                <w:szCs w:val="22"/>
                <w:lang w:eastAsia="en-US" w:bidi="ar-SA"/>
              </w:rPr>
              <w:t>R</w:t>
            </w:r>
            <w:r>
              <w:rPr>
                <w:kern w:val="0"/>
                <w:sz w:val="16"/>
                <w:szCs w:val="22"/>
                <w:lang w:eastAsia="en-US" w:bidi="ar-SA"/>
              </w:rPr>
              <w:t>зз</w:t>
            </w:r>
            <w:r>
              <w:rPr>
                <w:kern w:val="0"/>
                <w:position w:val="2"/>
                <w:sz w:val="24"/>
                <w:szCs w:val="22"/>
                <w:lang w:eastAsia="en-US" w:bidi="ar-SA"/>
              </w:rPr>
              <w:t>,</w:t>
            </w:r>
            <w:r>
              <w:rPr>
                <w:spacing w:val="-1"/>
                <w:kern w:val="0"/>
                <w:position w:val="2"/>
                <w:sz w:val="24"/>
                <w:szCs w:val="22"/>
                <w:lang w:eastAsia="en-US" w:bidi="ar-SA"/>
              </w:rPr>
              <w:t xml:space="preserve"> </w:t>
            </w:r>
            <w:r>
              <w:rPr>
                <w:spacing w:val="-5"/>
                <w:kern w:val="0"/>
                <w:position w:val="2"/>
                <w:sz w:val="24"/>
                <w:szCs w:val="22"/>
                <w:lang w:eastAsia="en-US" w:bidi="ar-SA"/>
              </w:rPr>
              <w:t>кОм</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8" w:hanging="0"/>
              <w:jc w:val="left"/>
              <w:rPr>
                <w:sz w:val="24"/>
              </w:rPr>
            </w:pPr>
            <w:r>
              <w:rPr>
                <w:spacing w:val="-5"/>
                <w:kern w:val="0"/>
                <w:sz w:val="24"/>
                <w:szCs w:val="22"/>
                <w:lang w:eastAsia="en-US" w:bidi="ar-SA"/>
              </w:rPr>
              <w:t>18</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9" w:hanging="0"/>
              <w:jc w:val="left"/>
              <w:rPr>
                <w:sz w:val="24"/>
              </w:rPr>
            </w:pPr>
            <w:r>
              <w:rPr>
                <w:spacing w:val="-5"/>
                <w:kern w:val="0"/>
                <w:sz w:val="24"/>
                <w:szCs w:val="22"/>
                <w:lang w:eastAsia="en-US" w:bidi="ar-SA"/>
              </w:rPr>
              <w:t>220</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0" w:hanging="0"/>
              <w:jc w:val="left"/>
              <w:rPr>
                <w:sz w:val="24"/>
              </w:rPr>
            </w:pPr>
            <w:r>
              <w:rPr>
                <w:spacing w:val="-5"/>
                <w:kern w:val="0"/>
                <w:sz w:val="24"/>
                <w:szCs w:val="22"/>
                <w:lang w:eastAsia="en-US" w:bidi="ar-SA"/>
              </w:rPr>
              <w:t>75</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5"/>
                <w:kern w:val="0"/>
                <w:sz w:val="24"/>
                <w:szCs w:val="22"/>
                <w:lang w:eastAsia="en-US" w:bidi="ar-SA"/>
              </w:rPr>
              <w:t>24</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5"/>
                <w:kern w:val="0"/>
                <w:sz w:val="24"/>
                <w:szCs w:val="22"/>
                <w:lang w:eastAsia="en-US" w:bidi="ar-SA"/>
              </w:rPr>
              <w:t>15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5"/>
                <w:kern w:val="0"/>
                <w:sz w:val="24"/>
                <w:szCs w:val="22"/>
                <w:lang w:eastAsia="en-US" w:bidi="ar-SA"/>
              </w:rPr>
              <w:t>36</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5"/>
                <w:kern w:val="0"/>
                <w:sz w:val="24"/>
                <w:szCs w:val="22"/>
                <w:lang w:eastAsia="en-US" w:bidi="ar-SA"/>
              </w:rPr>
              <w:t>19</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5"/>
                <w:kern w:val="0"/>
                <w:sz w:val="24"/>
                <w:szCs w:val="22"/>
                <w:lang w:eastAsia="en-US" w:bidi="ar-SA"/>
              </w:rPr>
              <w:t>230</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jc w:val="left"/>
              <w:rPr>
                <w:sz w:val="24"/>
              </w:rPr>
            </w:pPr>
            <w:r>
              <w:rPr>
                <w:kern w:val="0"/>
                <w:position w:val="2"/>
                <w:sz w:val="24"/>
                <w:szCs w:val="22"/>
                <w:lang w:eastAsia="en-US" w:bidi="ar-SA"/>
              </w:rPr>
              <w:t>R</w:t>
            </w:r>
            <w:r>
              <w:rPr>
                <w:kern w:val="0"/>
                <w:sz w:val="16"/>
                <w:szCs w:val="22"/>
                <w:lang w:eastAsia="en-US" w:bidi="ar-SA"/>
              </w:rPr>
              <w:t>2</w:t>
            </w:r>
            <w:r>
              <w:rPr>
                <w:kern w:val="0"/>
                <w:position w:val="2"/>
                <w:sz w:val="24"/>
                <w:szCs w:val="22"/>
                <w:lang w:eastAsia="en-US" w:bidi="ar-SA"/>
              </w:rPr>
              <w:t>,</w:t>
            </w:r>
            <w:r>
              <w:rPr>
                <w:spacing w:val="1"/>
                <w:kern w:val="0"/>
                <w:position w:val="2"/>
                <w:sz w:val="24"/>
                <w:szCs w:val="22"/>
                <w:lang w:eastAsia="en-US" w:bidi="ar-SA"/>
              </w:rPr>
              <w:t xml:space="preserve"> </w:t>
            </w:r>
            <w:r>
              <w:rPr>
                <w:spacing w:val="-5"/>
                <w:kern w:val="0"/>
                <w:position w:val="2"/>
                <w:sz w:val="24"/>
                <w:szCs w:val="22"/>
                <w:lang w:eastAsia="en-US" w:bidi="ar-SA"/>
              </w:rPr>
              <w:t>кОм</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08" w:hanging="0"/>
              <w:jc w:val="left"/>
              <w:rPr>
                <w:sz w:val="24"/>
              </w:rPr>
            </w:pPr>
            <w:r>
              <w:rPr>
                <w:spacing w:val="-5"/>
                <w:kern w:val="0"/>
                <w:sz w:val="24"/>
                <w:szCs w:val="22"/>
                <w:lang w:eastAsia="en-US" w:bidi="ar-SA"/>
              </w:rPr>
              <w:t>10</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06" w:hanging="0"/>
              <w:jc w:val="left"/>
              <w:rPr>
                <w:sz w:val="24"/>
              </w:rPr>
            </w:pPr>
            <w:r>
              <w:rPr>
                <w:spacing w:val="-5"/>
                <w:kern w:val="0"/>
                <w:sz w:val="24"/>
                <w:szCs w:val="22"/>
                <w:lang w:eastAsia="en-US" w:bidi="ar-SA"/>
              </w:rPr>
              <w:t>6,2</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09" w:hanging="0"/>
              <w:jc w:val="left"/>
              <w:rPr>
                <w:sz w:val="24"/>
              </w:rPr>
            </w:pPr>
            <w:r>
              <w:rPr>
                <w:spacing w:val="-5"/>
                <w:kern w:val="0"/>
                <w:sz w:val="24"/>
                <w:szCs w:val="22"/>
                <w:lang w:eastAsia="en-US" w:bidi="ar-SA"/>
              </w:rPr>
              <w:t>3,9</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0" w:hanging="0"/>
              <w:jc w:val="left"/>
              <w:rPr>
                <w:sz w:val="24"/>
              </w:rPr>
            </w:pPr>
            <w:r>
              <w:rPr>
                <w:spacing w:val="-10"/>
                <w:kern w:val="0"/>
                <w:sz w:val="24"/>
                <w:szCs w:val="22"/>
                <w:lang w:eastAsia="en-US" w:bidi="ar-SA"/>
              </w:rPr>
              <w:t>2</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1" w:hanging="0"/>
              <w:jc w:val="left"/>
              <w:rPr>
                <w:sz w:val="24"/>
              </w:rPr>
            </w:pPr>
            <w:r>
              <w:rPr>
                <w:spacing w:val="-10"/>
                <w:kern w:val="0"/>
                <w:sz w:val="24"/>
                <w:szCs w:val="22"/>
                <w:lang w:eastAsia="en-US" w:bidi="ar-SA"/>
              </w:rPr>
              <w:t>2</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0" w:hanging="0"/>
              <w:jc w:val="left"/>
              <w:rPr>
                <w:sz w:val="24"/>
              </w:rPr>
            </w:pPr>
            <w:r>
              <w:rPr>
                <w:spacing w:val="-5"/>
                <w:kern w:val="0"/>
                <w:sz w:val="24"/>
                <w:szCs w:val="22"/>
                <w:lang w:eastAsia="en-US" w:bidi="ar-SA"/>
              </w:rPr>
              <w:t>10</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2" w:hanging="0"/>
              <w:jc w:val="left"/>
              <w:rPr>
                <w:sz w:val="24"/>
              </w:rPr>
            </w:pPr>
            <w:r>
              <w:rPr>
                <w:spacing w:val="-5"/>
                <w:kern w:val="0"/>
                <w:sz w:val="24"/>
                <w:szCs w:val="22"/>
                <w:lang w:eastAsia="en-US" w:bidi="ar-SA"/>
              </w:rPr>
              <w:t>11</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2" w:hanging="0"/>
              <w:jc w:val="left"/>
              <w:rPr>
                <w:sz w:val="24"/>
              </w:rPr>
            </w:pPr>
            <w:r>
              <w:rPr>
                <w:spacing w:val="-5"/>
                <w:kern w:val="0"/>
                <w:sz w:val="24"/>
                <w:szCs w:val="22"/>
                <w:lang w:eastAsia="en-US" w:bidi="ar-SA"/>
              </w:rPr>
              <w:t>6,3</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2" w:hanging="0"/>
              <w:jc w:val="left"/>
              <w:rPr>
                <w:sz w:val="24"/>
              </w:rPr>
            </w:pPr>
            <w:r>
              <w:rPr>
                <w:spacing w:val="-5"/>
                <w:kern w:val="0"/>
                <w:sz w:val="24"/>
                <w:szCs w:val="22"/>
                <w:lang w:eastAsia="en-US" w:bidi="ar-SA"/>
              </w:rPr>
              <w:t>4,9</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U</w:t>
            </w:r>
            <w:r>
              <w:rPr>
                <w:kern w:val="0"/>
                <w:sz w:val="16"/>
                <w:szCs w:val="22"/>
                <w:lang w:eastAsia="en-US" w:bidi="ar-SA"/>
              </w:rPr>
              <w:t>вх</w:t>
            </w:r>
            <w:r>
              <w:rPr>
                <w:kern w:val="0"/>
                <w:position w:val="2"/>
                <w:sz w:val="24"/>
                <w:szCs w:val="22"/>
                <w:lang w:eastAsia="en-US" w:bidi="ar-SA"/>
              </w:rPr>
              <w:t xml:space="preserve">, </w:t>
            </w:r>
            <w:r>
              <w:rPr>
                <w:spacing w:val="-10"/>
                <w:kern w:val="0"/>
                <w:position w:val="2"/>
                <w:sz w:val="24"/>
                <w:szCs w:val="22"/>
                <w:lang w:eastAsia="en-US" w:bidi="ar-SA"/>
              </w:rPr>
              <w:t>В</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2"/>
                <w:kern w:val="0"/>
                <w:sz w:val="24"/>
                <w:szCs w:val="22"/>
                <w:lang w:eastAsia="en-US" w:bidi="ar-SA"/>
              </w:rPr>
              <w:t>-</w:t>
            </w:r>
            <w:r>
              <w:rPr>
                <w:spacing w:val="-5"/>
                <w:kern w:val="0"/>
                <w:sz w:val="24"/>
                <w:szCs w:val="22"/>
                <w:lang w:eastAsia="en-US" w:bidi="ar-SA"/>
              </w:rPr>
              <w:t>0,3</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4"/>
                <w:kern w:val="0"/>
                <w:sz w:val="24"/>
                <w:szCs w:val="22"/>
                <w:lang w:eastAsia="en-US" w:bidi="ar-SA"/>
              </w:rPr>
              <w:t>0,15</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0,3</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4"/>
                <w:kern w:val="0"/>
                <w:sz w:val="24"/>
                <w:szCs w:val="22"/>
                <w:lang w:eastAsia="en-US" w:bidi="ar-SA"/>
              </w:rPr>
              <w:t>0,22</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4"/>
                <w:kern w:val="0"/>
                <w:sz w:val="24"/>
                <w:szCs w:val="22"/>
                <w:lang w:eastAsia="en-US" w:bidi="ar-SA"/>
              </w:rPr>
              <w:t>0,25</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2"/>
                <w:kern w:val="0"/>
                <w:sz w:val="24"/>
                <w:szCs w:val="22"/>
                <w:lang w:eastAsia="en-US" w:bidi="ar-SA"/>
              </w:rPr>
              <w:t>-</w:t>
            </w:r>
            <w:r>
              <w:rPr>
                <w:spacing w:val="-5"/>
                <w:kern w:val="0"/>
                <w:sz w:val="24"/>
                <w:szCs w:val="22"/>
                <w:lang w:eastAsia="en-US" w:bidi="ar-SA"/>
              </w:rPr>
              <w:t>0,4</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4"/>
                <w:kern w:val="0"/>
                <w:sz w:val="24"/>
                <w:szCs w:val="22"/>
                <w:lang w:eastAsia="en-US" w:bidi="ar-SA"/>
              </w:rPr>
              <w:t>0,12</w:t>
            </w:r>
          </w:p>
        </w:tc>
      </w:tr>
      <w:tr>
        <w:trPr>
          <w:trHeight w:val="292"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kern w:val="0"/>
                <w:position w:val="2"/>
                <w:sz w:val="24"/>
                <w:szCs w:val="22"/>
                <w:lang w:eastAsia="en-US" w:bidi="ar-SA"/>
              </w:rPr>
              <w:t>U</w:t>
            </w:r>
            <w:r>
              <w:rPr>
                <w:kern w:val="0"/>
                <w:sz w:val="16"/>
                <w:szCs w:val="22"/>
                <w:lang w:eastAsia="en-US" w:bidi="ar-SA"/>
              </w:rPr>
              <w:t>вих</w:t>
            </w:r>
            <w:r>
              <w:rPr>
                <w:kern w:val="0"/>
                <w:position w:val="2"/>
                <w:sz w:val="24"/>
                <w:szCs w:val="22"/>
                <w:lang w:eastAsia="en-US" w:bidi="ar-SA"/>
              </w:rPr>
              <w:t>,</w:t>
            </w:r>
            <w:r>
              <w:rPr>
                <w:spacing w:val="-3"/>
                <w:kern w:val="0"/>
                <w:position w:val="2"/>
                <w:sz w:val="24"/>
                <w:szCs w:val="22"/>
                <w:lang w:eastAsia="en-US" w:bidi="ar-SA"/>
              </w:rPr>
              <w:t xml:space="preserve"> </w:t>
            </w:r>
            <w:r>
              <w:rPr>
                <w:spacing w:val="-10"/>
                <w:kern w:val="0"/>
                <w:position w:val="2"/>
                <w:sz w:val="24"/>
                <w:szCs w:val="22"/>
                <w:lang w:eastAsia="en-US" w:bidi="ar-SA"/>
              </w:rPr>
              <w:t>В</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8" w:hanging="0"/>
              <w:jc w:val="left"/>
              <w:rPr>
                <w:sz w:val="24"/>
              </w:rPr>
            </w:pPr>
            <w:r>
              <w:rPr>
                <w:spacing w:val="-2"/>
                <w:kern w:val="0"/>
                <w:sz w:val="24"/>
                <w:szCs w:val="22"/>
                <w:lang w:eastAsia="en-US" w:bidi="ar-SA"/>
              </w:rPr>
              <w:t>-</w:t>
            </w:r>
            <w:r>
              <w:rPr>
                <w:spacing w:val="-5"/>
                <w:kern w:val="0"/>
                <w:sz w:val="24"/>
                <w:szCs w:val="22"/>
                <w:lang w:eastAsia="en-US" w:bidi="ar-SA"/>
              </w:rPr>
              <w:t>4,8</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sz w:val="24"/>
              </w:rPr>
            </w:pPr>
            <w:r>
              <w:rPr>
                <w:spacing w:val="-2"/>
                <w:kern w:val="0"/>
                <w:sz w:val="24"/>
                <w:szCs w:val="22"/>
                <w:lang w:eastAsia="en-US" w:bidi="ar-SA"/>
              </w:rPr>
              <w:t>-</w:t>
            </w:r>
            <w:r>
              <w:rPr>
                <w:spacing w:val="-5"/>
                <w:kern w:val="0"/>
                <w:sz w:val="24"/>
                <w:szCs w:val="22"/>
                <w:lang w:eastAsia="en-US" w:bidi="ar-SA"/>
              </w:rPr>
              <w:t>9,6</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8" w:hanging="0"/>
              <w:jc w:val="left"/>
              <w:rPr>
                <w:sz w:val="24"/>
              </w:rPr>
            </w:pPr>
            <w:r>
              <w:rPr>
                <w:spacing w:val="-5"/>
                <w:kern w:val="0"/>
                <w:sz w:val="24"/>
                <w:szCs w:val="22"/>
                <w:lang w:eastAsia="en-US" w:bidi="ar-SA"/>
              </w:rPr>
              <w:t>5,7</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1" w:hanging="0"/>
              <w:jc w:val="left"/>
              <w:rPr>
                <w:sz w:val="24"/>
              </w:rPr>
            </w:pPr>
            <w:r>
              <w:rPr>
                <w:spacing w:val="-2"/>
                <w:kern w:val="0"/>
                <w:sz w:val="24"/>
                <w:szCs w:val="22"/>
                <w:lang w:eastAsia="en-US" w:bidi="ar-SA"/>
              </w:rPr>
              <w:t>-</w:t>
            </w:r>
            <w:r>
              <w:rPr>
                <w:spacing w:val="-4"/>
                <w:kern w:val="0"/>
                <w:sz w:val="24"/>
                <w:szCs w:val="22"/>
                <w:lang w:eastAsia="en-US" w:bidi="ar-SA"/>
              </w:rPr>
              <w:t>1,25</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0" w:hanging="0"/>
              <w:jc w:val="left"/>
              <w:rPr>
                <w:sz w:val="24"/>
              </w:rPr>
            </w:pPr>
            <w:r>
              <w:rPr>
                <w:spacing w:val="-5"/>
                <w:kern w:val="0"/>
                <w:sz w:val="24"/>
                <w:szCs w:val="22"/>
                <w:lang w:eastAsia="en-US" w:bidi="ar-SA"/>
              </w:rPr>
              <w:t>6,4</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2"/>
                <w:kern w:val="0"/>
                <w:sz w:val="24"/>
                <w:szCs w:val="22"/>
                <w:lang w:eastAsia="en-US" w:bidi="ar-SA"/>
              </w:rPr>
              <w:t>-</w:t>
            </w:r>
            <w:r>
              <w:rPr>
                <w:spacing w:val="-12"/>
                <w:kern w:val="0"/>
                <w:sz w:val="24"/>
                <w:szCs w:val="22"/>
                <w:lang w:eastAsia="en-US" w:bidi="ar-SA"/>
              </w:rPr>
              <w:t>5</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2"/>
                <w:kern w:val="0"/>
                <w:sz w:val="24"/>
                <w:szCs w:val="22"/>
                <w:lang w:eastAsia="en-US" w:bidi="ar-SA"/>
              </w:rPr>
              <w:t>-</w:t>
            </w:r>
            <w:r>
              <w:rPr>
                <w:spacing w:val="-12"/>
                <w:kern w:val="0"/>
                <w:sz w:val="24"/>
                <w:szCs w:val="22"/>
                <w:lang w:eastAsia="en-US" w:bidi="ar-SA"/>
              </w:rPr>
              <w:t>8</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jc w:val="left"/>
              <w:rPr>
                <w:sz w:val="24"/>
              </w:rPr>
            </w:pPr>
            <w:r>
              <w:rPr>
                <w:kern w:val="0"/>
                <w:position w:val="2"/>
                <w:sz w:val="24"/>
                <w:szCs w:val="22"/>
                <w:lang w:eastAsia="en-US" w:bidi="ar-SA"/>
              </w:rPr>
              <w:t>І</w:t>
            </w:r>
            <w:r>
              <w:rPr>
                <w:kern w:val="0"/>
                <w:sz w:val="16"/>
                <w:szCs w:val="22"/>
                <w:lang w:eastAsia="en-US" w:bidi="ar-SA"/>
              </w:rPr>
              <w:t>1</w:t>
            </w:r>
            <w:r>
              <w:rPr>
                <w:kern w:val="0"/>
                <w:position w:val="2"/>
                <w:sz w:val="24"/>
                <w:szCs w:val="22"/>
                <w:lang w:eastAsia="en-US" w:bidi="ar-SA"/>
              </w:rPr>
              <w:t>,</w:t>
            </w:r>
            <w:r>
              <w:rPr>
                <w:spacing w:val="-3"/>
                <w:kern w:val="0"/>
                <w:position w:val="2"/>
                <w:sz w:val="24"/>
                <w:szCs w:val="22"/>
                <w:lang w:eastAsia="en-US" w:bidi="ar-SA"/>
              </w:rPr>
              <w:t xml:space="preserve"> </w:t>
            </w:r>
            <w:r>
              <w:rPr>
                <w:spacing w:val="-5"/>
                <w:kern w:val="0"/>
                <w:position w:val="2"/>
                <w:sz w:val="24"/>
                <w:szCs w:val="22"/>
                <w:lang w:eastAsia="en-US" w:bidi="ar-SA"/>
              </w:rPr>
              <w:t>мА</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06" w:hanging="0"/>
              <w:jc w:val="left"/>
              <w:rPr>
                <w:sz w:val="24"/>
              </w:rPr>
            </w:pPr>
            <w:r>
              <w:rPr>
                <w:spacing w:val="-2"/>
                <w:kern w:val="0"/>
                <w:sz w:val="24"/>
                <w:szCs w:val="22"/>
                <w:lang w:eastAsia="en-US" w:bidi="ar-SA"/>
              </w:rPr>
              <w:t>-</w:t>
            </w:r>
            <w:r>
              <w:rPr>
                <w:spacing w:val="-4"/>
                <w:kern w:val="0"/>
                <w:sz w:val="24"/>
                <w:szCs w:val="22"/>
                <w:lang w:eastAsia="en-US" w:bidi="ar-SA"/>
              </w:rPr>
              <w:t>0,05</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08" w:hanging="0"/>
              <w:jc w:val="left"/>
              <w:rPr>
                <w:sz w:val="24"/>
              </w:rPr>
            </w:pPr>
            <w:r>
              <w:rPr>
                <w:spacing w:val="-4"/>
                <w:kern w:val="0"/>
                <w:sz w:val="24"/>
                <w:szCs w:val="22"/>
                <w:lang w:eastAsia="en-US" w:bidi="ar-SA"/>
              </w:rPr>
              <w:t>0,01</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0" w:hanging="0"/>
              <w:jc w:val="left"/>
              <w:rPr>
                <w:sz w:val="24"/>
              </w:rPr>
            </w:pPr>
            <w:r>
              <w:rPr>
                <w:spacing w:val="-4"/>
                <w:kern w:val="0"/>
                <w:sz w:val="24"/>
                <w:szCs w:val="22"/>
                <w:lang w:eastAsia="en-US" w:bidi="ar-SA"/>
              </w:rPr>
              <w:t>0,15</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2" w:hanging="0"/>
              <w:jc w:val="left"/>
              <w:rPr>
                <w:sz w:val="24"/>
              </w:rPr>
            </w:pPr>
            <w:r>
              <w:rPr>
                <w:spacing w:val="-5"/>
                <w:kern w:val="0"/>
                <w:sz w:val="24"/>
                <w:szCs w:val="22"/>
                <w:lang w:eastAsia="en-US" w:bidi="ar-SA"/>
              </w:rPr>
              <w:t>0,3</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2" w:hanging="0"/>
              <w:jc w:val="left"/>
              <w:rPr>
                <w:sz w:val="24"/>
              </w:rPr>
            </w:pPr>
            <w:r>
              <w:rPr>
                <w:spacing w:val="-5"/>
                <w:kern w:val="0"/>
                <w:sz w:val="24"/>
                <w:szCs w:val="22"/>
                <w:lang w:eastAsia="en-US" w:bidi="ar-SA"/>
              </w:rPr>
              <w:t>0,5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2" w:hanging="0"/>
              <w:jc w:val="left"/>
              <w:rPr>
                <w:sz w:val="24"/>
              </w:rPr>
            </w:pPr>
            <w:r>
              <w:rPr>
                <w:spacing w:val="-2"/>
                <w:kern w:val="0"/>
                <w:sz w:val="24"/>
                <w:szCs w:val="22"/>
                <w:lang w:eastAsia="en-US" w:bidi="ar-SA"/>
              </w:rPr>
              <w:t>-</w:t>
            </w:r>
            <w:r>
              <w:rPr>
                <w:spacing w:val="-4"/>
                <w:kern w:val="0"/>
                <w:sz w:val="24"/>
                <w:szCs w:val="22"/>
                <w:lang w:eastAsia="en-US" w:bidi="ar-SA"/>
              </w:rPr>
              <w:t>0,06</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І</w:t>
            </w:r>
            <w:r>
              <w:rPr>
                <w:kern w:val="0"/>
                <w:sz w:val="16"/>
                <w:szCs w:val="22"/>
                <w:lang w:eastAsia="en-US" w:bidi="ar-SA"/>
              </w:rPr>
              <w:t>зз</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мА</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І</w:t>
            </w:r>
            <w:r>
              <w:rPr>
                <w:kern w:val="0"/>
                <w:sz w:val="16"/>
                <w:szCs w:val="22"/>
                <w:lang w:eastAsia="en-US" w:bidi="ar-SA"/>
              </w:rPr>
              <w:t>2,</w:t>
            </w:r>
            <w:r>
              <w:rPr>
                <w:spacing w:val="-3"/>
                <w:kern w:val="0"/>
                <w:sz w:val="16"/>
                <w:szCs w:val="22"/>
                <w:lang w:eastAsia="en-US" w:bidi="ar-SA"/>
              </w:rPr>
              <w:t xml:space="preserve"> </w:t>
            </w:r>
            <w:r>
              <w:rPr>
                <w:spacing w:val="-5"/>
                <w:kern w:val="0"/>
                <w:position w:val="2"/>
                <w:sz w:val="24"/>
                <w:szCs w:val="22"/>
                <w:lang w:eastAsia="en-US" w:bidi="ar-SA"/>
              </w:rPr>
              <w:t>мА</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4"/>
                <w:kern w:val="0"/>
                <w:sz w:val="24"/>
                <w:szCs w:val="22"/>
                <w:lang w:eastAsia="en-US" w:bidi="ar-SA"/>
              </w:rPr>
              <w:t>0,25</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1</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4"/>
                <w:kern w:val="0"/>
                <w:sz w:val="24"/>
                <w:szCs w:val="22"/>
                <w:lang w:eastAsia="en-US" w:bidi="ar-SA"/>
              </w:rPr>
              <w:t>3,75</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4"/>
                <w:kern w:val="0"/>
                <w:sz w:val="24"/>
                <w:szCs w:val="22"/>
                <w:lang w:eastAsia="en-US" w:bidi="ar-SA"/>
              </w:rPr>
              <w:t>3,75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10"/>
                <w:kern w:val="0"/>
                <w:sz w:val="24"/>
                <w:szCs w:val="22"/>
                <w:lang w:eastAsia="en-US" w:bidi="ar-SA"/>
              </w:rPr>
              <w:t>2</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4"/>
                <w:kern w:val="0"/>
                <w:sz w:val="24"/>
                <w:szCs w:val="22"/>
                <w:lang w:eastAsia="en-US" w:bidi="ar-SA"/>
              </w:rPr>
              <w:t>0,22</w:t>
            </w:r>
          </w:p>
        </w:tc>
      </w:tr>
      <w:tr>
        <w:trPr>
          <w:trHeight w:val="293"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jc w:val="left"/>
              <w:rPr>
                <w:sz w:val="16"/>
              </w:rPr>
            </w:pPr>
            <w:r>
              <w:rPr>
                <w:spacing w:val="-5"/>
                <w:kern w:val="0"/>
                <w:position w:val="2"/>
                <w:sz w:val="24"/>
                <w:szCs w:val="22"/>
                <w:lang w:eastAsia="en-US" w:bidi="ar-SA"/>
              </w:rPr>
              <w:t>К</w:t>
            </w:r>
            <w:r>
              <w:rPr>
                <w:spacing w:val="-5"/>
                <w:kern w:val="0"/>
                <w:sz w:val="16"/>
                <w:szCs w:val="22"/>
                <w:lang w:eastAsia="en-US" w:bidi="ar-SA"/>
              </w:rPr>
              <w:t>u</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10" w:hanging="0"/>
              <w:jc w:val="left"/>
              <w:rPr>
                <w:sz w:val="24"/>
              </w:rPr>
            </w:pPr>
            <w:r>
              <w:rPr>
                <w:spacing w:val="-5"/>
                <w:kern w:val="0"/>
                <w:sz w:val="24"/>
                <w:szCs w:val="22"/>
                <w:lang w:eastAsia="en-US" w:bidi="ar-SA"/>
              </w:rPr>
              <w:t>51</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11" w:hanging="0"/>
              <w:jc w:val="left"/>
              <w:rPr>
                <w:sz w:val="24"/>
              </w:rPr>
            </w:pPr>
            <w:r>
              <w:rPr>
                <w:spacing w:val="-5"/>
                <w:kern w:val="0"/>
                <w:sz w:val="24"/>
                <w:szCs w:val="22"/>
                <w:lang w:eastAsia="en-US" w:bidi="ar-SA"/>
              </w:rPr>
              <w:t>26</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12" w:hanging="0"/>
              <w:jc w:val="left"/>
              <w:rPr>
                <w:sz w:val="24"/>
              </w:rPr>
            </w:pPr>
            <w:r>
              <w:rPr>
                <w:spacing w:val="-10"/>
                <w:kern w:val="0"/>
                <w:sz w:val="24"/>
                <w:szCs w:val="22"/>
                <w:lang w:eastAsia="en-US" w:bidi="ar-SA"/>
              </w:rPr>
              <w:t>6</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12" w:hanging="0"/>
              <w:jc w:val="left"/>
              <w:rPr>
                <w:sz w:val="24"/>
              </w:rPr>
            </w:pPr>
            <w:r>
              <w:rPr>
                <w:spacing w:val="-5"/>
                <w:kern w:val="0"/>
                <w:sz w:val="24"/>
                <w:szCs w:val="22"/>
                <w:lang w:eastAsia="en-US" w:bidi="ar-SA"/>
              </w:rPr>
              <w:t>16</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0" w:after="0"/>
              <w:ind w:left="112" w:hanging="0"/>
              <w:jc w:val="left"/>
              <w:rPr>
                <w:rFonts w:ascii="Symbol" w:hAnsi="Symbol"/>
                <w:sz w:val="24"/>
              </w:rPr>
            </w:pPr>
            <w:r>
              <w:rPr>
                <w:rFonts w:ascii="Symbol" w:hAnsi="Symbol"/>
                <w:spacing w:val="-10"/>
                <w:kern w:val="0"/>
                <w:sz w:val="24"/>
                <w:szCs w:val="22"/>
                <w:lang w:eastAsia="en-US" w:bidi="ar-SA"/>
              </w:rPr>
              <w:t></w:t>
            </w:r>
          </w:p>
        </w:tc>
      </w:tr>
      <w:tr>
        <w:trPr>
          <w:trHeight w:val="275"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jc w:val="left"/>
              <w:rPr>
                <w:b/>
                <w:b/>
                <w:sz w:val="24"/>
              </w:rPr>
            </w:pPr>
            <w:r>
              <w:rPr>
                <w:b/>
                <w:spacing w:val="-2"/>
                <w:kern w:val="0"/>
                <w:sz w:val="24"/>
                <w:szCs w:val="22"/>
                <w:lang w:eastAsia="en-US" w:bidi="ar-SA"/>
              </w:rPr>
              <w:t>Варіант</w:t>
            </w:r>
          </w:p>
        </w:tc>
        <w:tc>
          <w:tcPr>
            <w:tcW w:w="68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14</w:t>
            </w:r>
          </w:p>
        </w:tc>
        <w:tc>
          <w:tcPr>
            <w:tcW w:w="78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b/>
                <w:b/>
                <w:sz w:val="24"/>
              </w:rPr>
            </w:pPr>
            <w:r>
              <w:rPr>
                <w:b/>
                <w:spacing w:val="-5"/>
                <w:kern w:val="0"/>
                <w:sz w:val="24"/>
                <w:szCs w:val="22"/>
                <w:lang w:eastAsia="en-US" w:bidi="ar-SA"/>
              </w:rPr>
              <w:t>15</w:t>
            </w:r>
          </w:p>
        </w:tc>
        <w:tc>
          <w:tcPr>
            <w:tcW w:w="74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b/>
                <w:b/>
                <w:sz w:val="24"/>
              </w:rPr>
            </w:pPr>
            <w:r>
              <w:rPr>
                <w:b/>
                <w:spacing w:val="-5"/>
                <w:kern w:val="0"/>
                <w:sz w:val="24"/>
                <w:szCs w:val="22"/>
                <w:lang w:eastAsia="en-US" w:bidi="ar-SA"/>
              </w:rPr>
              <w:t>16</w:t>
            </w:r>
          </w:p>
        </w:tc>
        <w:tc>
          <w:tcPr>
            <w:tcW w:w="747"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b/>
                <w:b/>
                <w:sz w:val="24"/>
              </w:rPr>
            </w:pPr>
            <w:r>
              <w:rPr>
                <w:b/>
                <w:spacing w:val="-5"/>
                <w:kern w:val="0"/>
                <w:sz w:val="24"/>
                <w:szCs w:val="22"/>
                <w:lang w:eastAsia="en-US" w:bidi="ar-SA"/>
              </w:rPr>
              <w:t>17</w:t>
            </w:r>
          </w:p>
        </w:tc>
        <w:tc>
          <w:tcPr>
            <w:tcW w:w="74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5"/>
                <w:kern w:val="0"/>
                <w:sz w:val="24"/>
                <w:szCs w:val="22"/>
                <w:lang w:eastAsia="en-US" w:bidi="ar-SA"/>
              </w:rPr>
              <w:t>18</w:t>
            </w:r>
          </w:p>
        </w:tc>
        <w:tc>
          <w:tcPr>
            <w:tcW w:w="80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b/>
                <w:b/>
                <w:sz w:val="24"/>
              </w:rPr>
            </w:pPr>
            <w:r>
              <w:rPr>
                <w:b/>
                <w:spacing w:val="-5"/>
                <w:kern w:val="0"/>
                <w:sz w:val="24"/>
                <w:szCs w:val="22"/>
                <w:lang w:eastAsia="en-US" w:bidi="ar-SA"/>
              </w:rPr>
              <w:t>19</w:t>
            </w:r>
          </w:p>
        </w:tc>
        <w:tc>
          <w:tcPr>
            <w:tcW w:w="64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20</w:t>
            </w:r>
          </w:p>
        </w:tc>
        <w:tc>
          <w:tcPr>
            <w:tcW w:w="65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21</w:t>
            </w:r>
          </w:p>
        </w:tc>
        <w:tc>
          <w:tcPr>
            <w:tcW w:w="64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b/>
                <w:b/>
                <w:sz w:val="24"/>
              </w:rPr>
            </w:pPr>
            <w:r>
              <w:rPr>
                <w:b/>
                <w:spacing w:val="-5"/>
                <w:kern w:val="0"/>
                <w:sz w:val="24"/>
                <w:szCs w:val="22"/>
                <w:lang w:eastAsia="en-US" w:bidi="ar-SA"/>
              </w:rPr>
              <w:t>22</w:t>
            </w:r>
          </w:p>
        </w:tc>
        <w:tc>
          <w:tcPr>
            <w:tcW w:w="63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23</w:t>
            </w:r>
          </w:p>
        </w:tc>
        <w:tc>
          <w:tcPr>
            <w:tcW w:w="63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24</w:t>
            </w:r>
          </w:p>
        </w:tc>
        <w:tc>
          <w:tcPr>
            <w:tcW w:w="773"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25</w:t>
            </w:r>
          </w:p>
        </w:tc>
        <w:tc>
          <w:tcPr>
            <w:tcW w:w="637"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b/>
                <w:b/>
                <w:sz w:val="24"/>
              </w:rPr>
            </w:pPr>
            <w:r>
              <w:rPr>
                <w:b/>
                <w:spacing w:val="-5"/>
                <w:kern w:val="0"/>
                <w:sz w:val="24"/>
                <w:szCs w:val="22"/>
                <w:lang w:eastAsia="en-US" w:bidi="ar-SA"/>
              </w:rPr>
              <w:t>26</w:t>
            </w:r>
          </w:p>
        </w:tc>
      </w:tr>
      <w:tr>
        <w:trPr>
          <w:trHeight w:val="275"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jc w:val="left"/>
              <w:rPr>
                <w:b/>
                <w:b/>
                <w:sz w:val="24"/>
              </w:rPr>
            </w:pPr>
            <w:r>
              <w:rPr>
                <w:b/>
                <w:spacing w:val="-2"/>
                <w:kern w:val="0"/>
                <w:sz w:val="24"/>
                <w:szCs w:val="22"/>
                <w:lang w:eastAsia="en-US" w:bidi="ar-SA"/>
              </w:rPr>
              <w:t>Параметр</w:t>
            </w:r>
          </w:p>
        </w:tc>
        <w:tc>
          <w:tcPr>
            <w:tcW w:w="680"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84"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46"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47"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46"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801"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44"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59"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46"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773"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37"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jc w:val="left"/>
              <w:rPr>
                <w:sz w:val="24"/>
              </w:rPr>
            </w:pPr>
            <w:r>
              <w:rPr>
                <w:kern w:val="0"/>
                <w:position w:val="2"/>
                <w:sz w:val="24"/>
                <w:szCs w:val="22"/>
                <w:lang w:eastAsia="en-US" w:bidi="ar-SA"/>
              </w:rPr>
              <w:t>R</w:t>
            </w:r>
            <w:r>
              <w:rPr>
                <w:kern w:val="0"/>
                <w:sz w:val="16"/>
                <w:szCs w:val="22"/>
                <w:lang w:eastAsia="en-US" w:bidi="ar-SA"/>
              </w:rPr>
              <w:t>1</w:t>
            </w:r>
            <w:r>
              <w:rPr>
                <w:kern w:val="0"/>
                <w:position w:val="2"/>
                <w:sz w:val="24"/>
                <w:szCs w:val="22"/>
                <w:lang w:eastAsia="en-US" w:bidi="ar-SA"/>
              </w:rPr>
              <w:t>,</w:t>
            </w:r>
            <w:r>
              <w:rPr>
                <w:spacing w:val="1"/>
                <w:kern w:val="0"/>
                <w:position w:val="2"/>
                <w:sz w:val="24"/>
                <w:szCs w:val="22"/>
                <w:lang w:eastAsia="en-US" w:bidi="ar-SA"/>
              </w:rPr>
              <w:t xml:space="preserve"> </w:t>
            </w:r>
            <w:r>
              <w:rPr>
                <w:spacing w:val="-5"/>
                <w:kern w:val="0"/>
                <w:position w:val="2"/>
                <w:sz w:val="24"/>
                <w:szCs w:val="22"/>
                <w:lang w:eastAsia="en-US" w:bidi="ar-SA"/>
              </w:rPr>
              <w:t>кОм</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08" w:hanging="0"/>
              <w:jc w:val="left"/>
              <w:rPr>
                <w:sz w:val="24"/>
              </w:rPr>
            </w:pPr>
            <w:r>
              <w:rPr>
                <w:spacing w:val="-5"/>
                <w:kern w:val="0"/>
                <w:sz w:val="24"/>
                <w:szCs w:val="22"/>
                <w:lang w:eastAsia="en-US" w:bidi="ar-SA"/>
              </w:rPr>
              <w:t>2,9</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09" w:hanging="0"/>
              <w:jc w:val="left"/>
              <w:rPr>
                <w:sz w:val="24"/>
              </w:rPr>
            </w:pPr>
            <w:r>
              <w:rPr>
                <w:spacing w:val="-5"/>
                <w:kern w:val="0"/>
                <w:sz w:val="24"/>
                <w:szCs w:val="22"/>
                <w:lang w:eastAsia="en-US" w:bidi="ar-SA"/>
              </w:rPr>
              <w:t>1,1</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1" w:hanging="0"/>
              <w:jc w:val="left"/>
              <w:rPr>
                <w:sz w:val="24"/>
              </w:rPr>
            </w:pPr>
            <w:r>
              <w:rPr>
                <w:spacing w:val="-5"/>
                <w:kern w:val="0"/>
                <w:sz w:val="24"/>
                <w:szCs w:val="22"/>
                <w:lang w:eastAsia="en-US" w:bidi="ar-SA"/>
              </w:rPr>
              <w:t>2,5</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0" w:hanging="0"/>
              <w:jc w:val="left"/>
              <w:rPr>
                <w:sz w:val="24"/>
              </w:rPr>
            </w:pPr>
            <w:r>
              <w:rPr>
                <w:spacing w:val="-5"/>
                <w:kern w:val="0"/>
                <w:sz w:val="24"/>
                <w:szCs w:val="22"/>
                <w:lang w:eastAsia="en-US" w:bidi="ar-SA"/>
              </w:rPr>
              <w:t>1,6</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3" w:before="1" w:after="0"/>
              <w:ind w:left="112" w:hanging="0"/>
              <w:jc w:val="left"/>
              <w:rPr>
                <w:sz w:val="24"/>
              </w:rPr>
            </w:pPr>
            <w:r>
              <w:rPr>
                <w:spacing w:val="-10"/>
                <w:kern w:val="0"/>
                <w:sz w:val="24"/>
                <w:szCs w:val="22"/>
                <w:lang w:eastAsia="en-US" w:bidi="ar-SA"/>
              </w:rPr>
              <w:t>2</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R</w:t>
            </w:r>
            <w:r>
              <w:rPr>
                <w:kern w:val="0"/>
                <w:sz w:val="16"/>
                <w:szCs w:val="22"/>
                <w:lang w:eastAsia="en-US" w:bidi="ar-SA"/>
              </w:rPr>
              <w:t>зз</w:t>
            </w:r>
            <w:r>
              <w:rPr>
                <w:kern w:val="0"/>
                <w:position w:val="2"/>
                <w:sz w:val="24"/>
                <w:szCs w:val="22"/>
                <w:lang w:eastAsia="en-US" w:bidi="ar-SA"/>
              </w:rPr>
              <w:t>,</w:t>
            </w:r>
            <w:r>
              <w:rPr>
                <w:spacing w:val="-1"/>
                <w:kern w:val="0"/>
                <w:position w:val="2"/>
                <w:sz w:val="24"/>
                <w:szCs w:val="22"/>
                <w:lang w:eastAsia="en-US" w:bidi="ar-SA"/>
              </w:rPr>
              <w:t xml:space="preserve"> </w:t>
            </w:r>
            <w:r>
              <w:rPr>
                <w:spacing w:val="-5"/>
                <w:kern w:val="0"/>
                <w:position w:val="2"/>
                <w:sz w:val="24"/>
                <w:szCs w:val="22"/>
                <w:lang w:eastAsia="en-US" w:bidi="ar-SA"/>
              </w:rPr>
              <w:t>кОм</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85</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34</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25</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46</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35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65</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70</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24</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R</w:t>
            </w:r>
            <w:r>
              <w:rPr>
                <w:kern w:val="0"/>
                <w:sz w:val="16"/>
                <w:szCs w:val="22"/>
                <w:lang w:eastAsia="en-US" w:bidi="ar-SA"/>
              </w:rPr>
              <w:t>2</w:t>
            </w:r>
            <w:r>
              <w:rPr>
                <w:kern w:val="0"/>
                <w:position w:val="2"/>
                <w:sz w:val="24"/>
                <w:szCs w:val="22"/>
                <w:lang w:eastAsia="en-US" w:bidi="ar-SA"/>
              </w:rPr>
              <w:t>,</w:t>
            </w:r>
            <w:r>
              <w:rPr>
                <w:spacing w:val="1"/>
                <w:kern w:val="0"/>
                <w:position w:val="2"/>
                <w:sz w:val="24"/>
                <w:szCs w:val="22"/>
                <w:lang w:eastAsia="en-US" w:bidi="ar-SA"/>
              </w:rPr>
              <w:t xml:space="preserve"> </w:t>
            </w:r>
            <w:r>
              <w:rPr>
                <w:spacing w:val="-5"/>
                <w:kern w:val="0"/>
                <w:position w:val="2"/>
                <w:sz w:val="24"/>
                <w:szCs w:val="22"/>
                <w:lang w:eastAsia="en-US" w:bidi="ar-SA"/>
              </w:rPr>
              <w:t>кОм</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10"/>
                <w:kern w:val="0"/>
                <w:sz w:val="24"/>
                <w:szCs w:val="22"/>
                <w:lang w:eastAsia="en-US" w:bidi="ar-SA"/>
              </w:rPr>
              <w:t>3</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10"/>
                <w:kern w:val="0"/>
                <w:sz w:val="24"/>
                <w:szCs w:val="22"/>
                <w:lang w:eastAsia="en-US" w:bidi="ar-SA"/>
              </w:rPr>
              <w:t>3</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5"/>
                <w:kern w:val="0"/>
                <w:sz w:val="24"/>
                <w:szCs w:val="22"/>
                <w:lang w:eastAsia="en-US" w:bidi="ar-SA"/>
              </w:rPr>
              <w:t>11</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10"/>
                <w:kern w:val="0"/>
                <w:sz w:val="24"/>
                <w:szCs w:val="22"/>
                <w:lang w:eastAsia="en-US" w:bidi="ar-SA"/>
              </w:rPr>
              <w:t>9</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8,5</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4,1</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3,5</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16</w:t>
            </w:r>
          </w:p>
        </w:tc>
      </w:tr>
      <w:tr>
        <w:trPr>
          <w:trHeight w:val="292"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kern w:val="0"/>
                <w:position w:val="2"/>
                <w:sz w:val="24"/>
                <w:szCs w:val="22"/>
                <w:lang w:eastAsia="en-US" w:bidi="ar-SA"/>
              </w:rPr>
              <w:t>U</w:t>
            </w:r>
            <w:r>
              <w:rPr>
                <w:kern w:val="0"/>
                <w:sz w:val="16"/>
                <w:szCs w:val="22"/>
                <w:lang w:eastAsia="en-US" w:bidi="ar-SA"/>
              </w:rPr>
              <w:t>вх</w:t>
            </w:r>
            <w:r>
              <w:rPr>
                <w:kern w:val="0"/>
                <w:position w:val="2"/>
                <w:sz w:val="24"/>
                <w:szCs w:val="22"/>
                <w:lang w:eastAsia="en-US" w:bidi="ar-SA"/>
              </w:rPr>
              <w:t xml:space="preserve">, </w:t>
            </w:r>
            <w:r>
              <w:rPr>
                <w:spacing w:val="-10"/>
                <w:kern w:val="0"/>
                <w:position w:val="2"/>
                <w:sz w:val="24"/>
                <w:szCs w:val="22"/>
                <w:lang w:eastAsia="en-US" w:bidi="ar-SA"/>
              </w:rPr>
              <w:t>В</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8" w:hanging="0"/>
              <w:jc w:val="left"/>
              <w:rPr>
                <w:sz w:val="24"/>
              </w:rPr>
            </w:pPr>
            <w:r>
              <w:rPr>
                <w:spacing w:val="-5"/>
                <w:kern w:val="0"/>
                <w:sz w:val="24"/>
                <w:szCs w:val="22"/>
                <w:lang w:eastAsia="en-US" w:bidi="ar-SA"/>
              </w:rPr>
              <w:t>0,4</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1" w:hanging="0"/>
              <w:jc w:val="left"/>
              <w:rPr>
                <w:sz w:val="24"/>
              </w:rPr>
            </w:pPr>
            <w:r>
              <w:rPr>
                <w:spacing w:val="-4"/>
                <w:kern w:val="0"/>
                <w:sz w:val="24"/>
                <w:szCs w:val="22"/>
                <w:lang w:eastAsia="en-US" w:bidi="ar-SA"/>
              </w:rPr>
              <w:t>0,23</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4"/>
                <w:kern w:val="0"/>
                <w:sz w:val="24"/>
                <w:szCs w:val="22"/>
                <w:lang w:eastAsia="en-US" w:bidi="ar-SA"/>
              </w:rPr>
              <w:t>0,26</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2"/>
                <w:kern w:val="0"/>
                <w:sz w:val="24"/>
                <w:szCs w:val="22"/>
                <w:lang w:eastAsia="en-US" w:bidi="ar-SA"/>
              </w:rPr>
              <w:t>-</w:t>
            </w:r>
            <w:r>
              <w:rPr>
                <w:spacing w:val="-5"/>
                <w:kern w:val="0"/>
                <w:sz w:val="24"/>
                <w:szCs w:val="22"/>
                <w:lang w:eastAsia="en-US" w:bidi="ar-SA"/>
              </w:rPr>
              <w:t>0,1</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4"/>
                <w:kern w:val="0"/>
                <w:sz w:val="24"/>
                <w:szCs w:val="22"/>
                <w:lang w:eastAsia="en-US" w:bidi="ar-SA"/>
              </w:rPr>
              <w:t>0,12</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sz w:val="24"/>
              </w:rPr>
            </w:pPr>
            <w:r>
              <w:rPr>
                <w:spacing w:val="-2"/>
                <w:kern w:val="0"/>
                <w:sz w:val="24"/>
                <w:szCs w:val="22"/>
                <w:lang w:eastAsia="en-US" w:bidi="ar-SA"/>
              </w:rPr>
              <w:t>-</w:t>
            </w:r>
            <w:r>
              <w:rPr>
                <w:spacing w:val="-5"/>
                <w:kern w:val="0"/>
                <w:sz w:val="24"/>
                <w:szCs w:val="22"/>
                <w:lang w:eastAsia="en-US" w:bidi="ar-SA"/>
              </w:rPr>
              <w:t>0,3</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U</w:t>
            </w:r>
            <w:r>
              <w:rPr>
                <w:kern w:val="0"/>
                <w:sz w:val="16"/>
                <w:szCs w:val="22"/>
                <w:lang w:eastAsia="en-US" w:bidi="ar-SA"/>
              </w:rPr>
              <w:t>вих</w:t>
            </w:r>
            <w:r>
              <w:rPr>
                <w:kern w:val="0"/>
                <w:position w:val="2"/>
                <w:sz w:val="24"/>
                <w:szCs w:val="22"/>
                <w:lang w:eastAsia="en-US" w:bidi="ar-SA"/>
              </w:rPr>
              <w:t>,</w:t>
            </w:r>
            <w:r>
              <w:rPr>
                <w:spacing w:val="-3"/>
                <w:kern w:val="0"/>
                <w:position w:val="2"/>
                <w:sz w:val="24"/>
                <w:szCs w:val="22"/>
                <w:lang w:eastAsia="en-US" w:bidi="ar-SA"/>
              </w:rPr>
              <w:t xml:space="preserve"> </w:t>
            </w:r>
            <w:r>
              <w:rPr>
                <w:spacing w:val="-10"/>
                <w:kern w:val="0"/>
                <w:position w:val="2"/>
                <w:sz w:val="24"/>
                <w:szCs w:val="22"/>
                <w:lang w:eastAsia="en-US" w:bidi="ar-SA"/>
              </w:rPr>
              <w:t>В</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6,1</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2"/>
                <w:kern w:val="0"/>
                <w:sz w:val="24"/>
                <w:szCs w:val="22"/>
                <w:lang w:eastAsia="en-US" w:bidi="ar-SA"/>
              </w:rPr>
              <w:t>-</w:t>
            </w:r>
            <w:r>
              <w:rPr>
                <w:spacing w:val="-4"/>
                <w:kern w:val="0"/>
                <w:sz w:val="24"/>
                <w:szCs w:val="22"/>
                <w:lang w:eastAsia="en-US" w:bidi="ar-SA"/>
              </w:rPr>
              <w:t>1,25</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1" w:hanging="0"/>
              <w:jc w:val="left"/>
              <w:rPr>
                <w:sz w:val="24"/>
              </w:rPr>
            </w:pPr>
            <w:r>
              <w:rPr>
                <w:spacing w:val="-5"/>
                <w:kern w:val="0"/>
                <w:sz w:val="24"/>
                <w:szCs w:val="22"/>
                <w:lang w:eastAsia="en-US" w:bidi="ar-SA"/>
              </w:rPr>
              <w:t>6,5</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2"/>
                <w:kern w:val="0"/>
                <w:sz w:val="24"/>
                <w:szCs w:val="22"/>
                <w:lang w:eastAsia="en-US" w:bidi="ar-SA"/>
              </w:rPr>
              <w:t>-</w:t>
            </w:r>
            <w:r>
              <w:rPr>
                <w:spacing w:val="-5"/>
                <w:kern w:val="0"/>
                <w:sz w:val="24"/>
                <w:szCs w:val="22"/>
                <w:lang w:eastAsia="en-US" w:bidi="ar-SA"/>
              </w:rPr>
              <w:t>5,5</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10"/>
                <w:kern w:val="0"/>
                <w:sz w:val="24"/>
                <w:szCs w:val="22"/>
                <w:lang w:eastAsia="en-US" w:bidi="ar-SA"/>
              </w:rPr>
              <w:t>6</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10"/>
                <w:kern w:val="0"/>
                <w:sz w:val="24"/>
                <w:szCs w:val="22"/>
                <w:lang w:eastAsia="en-US" w:bidi="ar-SA"/>
              </w:rPr>
              <w:t>7</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2"/>
                <w:kern w:val="0"/>
                <w:sz w:val="24"/>
                <w:szCs w:val="22"/>
                <w:lang w:eastAsia="en-US" w:bidi="ar-SA"/>
              </w:rPr>
              <w:t>-</w:t>
            </w:r>
            <w:r>
              <w:rPr>
                <w:spacing w:val="-5"/>
                <w:kern w:val="0"/>
                <w:sz w:val="24"/>
                <w:szCs w:val="22"/>
                <w:lang w:eastAsia="en-US" w:bidi="ar-SA"/>
              </w:rPr>
              <w:t>4,8</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І</w:t>
            </w:r>
            <w:r>
              <w:rPr>
                <w:kern w:val="0"/>
                <w:sz w:val="16"/>
                <w:szCs w:val="22"/>
                <w:lang w:eastAsia="en-US" w:bidi="ar-SA"/>
              </w:rPr>
              <w:t>1</w:t>
            </w:r>
            <w:r>
              <w:rPr>
                <w:kern w:val="0"/>
                <w:position w:val="2"/>
                <w:sz w:val="24"/>
                <w:szCs w:val="22"/>
                <w:lang w:eastAsia="en-US" w:bidi="ar-SA"/>
              </w:rPr>
              <w:t>,</w:t>
            </w:r>
            <w:r>
              <w:rPr>
                <w:spacing w:val="-3"/>
                <w:kern w:val="0"/>
                <w:position w:val="2"/>
                <w:sz w:val="24"/>
                <w:szCs w:val="22"/>
                <w:lang w:eastAsia="en-US" w:bidi="ar-SA"/>
              </w:rPr>
              <w:t xml:space="preserve"> </w:t>
            </w:r>
            <w:r>
              <w:rPr>
                <w:spacing w:val="-5"/>
                <w:kern w:val="0"/>
                <w:position w:val="2"/>
                <w:sz w:val="24"/>
                <w:szCs w:val="22"/>
                <w:lang w:eastAsia="en-US" w:bidi="ar-SA"/>
              </w:rPr>
              <w:t>мА</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5"/>
                <w:kern w:val="0"/>
                <w:sz w:val="24"/>
                <w:szCs w:val="22"/>
                <w:lang w:eastAsia="en-US" w:bidi="ar-SA"/>
              </w:rPr>
              <w:t>0,1</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0,2</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4"/>
                <w:kern w:val="0"/>
                <w:sz w:val="24"/>
                <w:szCs w:val="22"/>
                <w:lang w:eastAsia="en-US" w:bidi="ar-SA"/>
              </w:rPr>
              <w:t>0,44</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0,6</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4"/>
                <w:kern w:val="0"/>
                <w:sz w:val="24"/>
                <w:szCs w:val="22"/>
                <w:lang w:eastAsia="en-US" w:bidi="ar-SA"/>
              </w:rPr>
              <w:t>0,07</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4"/>
                <w:kern w:val="0"/>
                <w:sz w:val="24"/>
                <w:szCs w:val="22"/>
                <w:lang w:eastAsia="en-US" w:bidi="ar-SA"/>
              </w:rPr>
              <w:t>0,05</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4"/>
                <w:kern w:val="0"/>
                <w:sz w:val="24"/>
                <w:szCs w:val="22"/>
                <w:lang w:eastAsia="en-US" w:bidi="ar-SA"/>
              </w:rPr>
              <w:t>0,12</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r>
      <w:tr>
        <w:trPr>
          <w:trHeight w:val="292"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jc w:val="left"/>
              <w:rPr>
                <w:sz w:val="24"/>
              </w:rPr>
            </w:pPr>
            <w:r>
              <w:rPr>
                <w:kern w:val="0"/>
                <w:position w:val="2"/>
                <w:sz w:val="24"/>
                <w:szCs w:val="22"/>
                <w:lang w:eastAsia="en-US" w:bidi="ar-SA"/>
              </w:rPr>
              <w:t>І</w:t>
            </w:r>
            <w:r>
              <w:rPr>
                <w:kern w:val="0"/>
                <w:sz w:val="16"/>
                <w:szCs w:val="22"/>
                <w:lang w:eastAsia="en-US" w:bidi="ar-SA"/>
              </w:rPr>
              <w:t>зз</w:t>
            </w:r>
            <w:r>
              <w:rPr>
                <w:kern w:val="0"/>
                <w:position w:val="2"/>
                <w:sz w:val="24"/>
                <w:szCs w:val="22"/>
                <w:lang w:eastAsia="en-US" w:bidi="ar-SA"/>
              </w:rPr>
              <w:t>,</w:t>
            </w:r>
            <w:r>
              <w:rPr>
                <w:spacing w:val="-2"/>
                <w:kern w:val="0"/>
                <w:position w:val="2"/>
                <w:sz w:val="24"/>
                <w:szCs w:val="22"/>
                <w:lang w:eastAsia="en-US" w:bidi="ar-SA"/>
              </w:rPr>
              <w:t xml:space="preserve"> </w:t>
            </w:r>
            <w:r>
              <w:rPr>
                <w:spacing w:val="-5"/>
                <w:kern w:val="0"/>
                <w:position w:val="2"/>
                <w:sz w:val="24"/>
                <w:szCs w:val="22"/>
                <w:lang w:eastAsia="en-US" w:bidi="ar-SA"/>
              </w:rPr>
              <w:t>мА</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0" w:hanging="0"/>
              <w:jc w:val="left"/>
              <w:rPr>
                <w:rFonts w:ascii="Symbol" w:hAnsi="Symbol"/>
                <w:sz w:val="24"/>
              </w:rPr>
            </w:pPr>
            <w:r>
              <w:rPr>
                <w:rFonts w:ascii="Symbol" w:hAnsi="Symbol"/>
                <w:spacing w:val="-10"/>
                <w:kern w:val="0"/>
                <w:sz w:val="24"/>
                <w:szCs w:val="22"/>
                <w:lang w:eastAsia="en-US" w:bidi="ar-SA"/>
              </w:rPr>
              <w:t></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2" w:before="0" w:after="0"/>
              <w:ind w:left="112" w:hanging="0"/>
              <w:jc w:val="left"/>
              <w:rPr>
                <w:rFonts w:ascii="Symbol" w:hAnsi="Symbol"/>
                <w:sz w:val="24"/>
              </w:rPr>
            </w:pPr>
            <w:r>
              <w:rPr>
                <w:rFonts w:ascii="Symbol" w:hAnsi="Symbol"/>
                <w:spacing w:val="-10"/>
                <w:kern w:val="0"/>
                <w:sz w:val="24"/>
                <w:szCs w:val="22"/>
                <w:lang w:eastAsia="en-US" w:bidi="ar-SA"/>
              </w:rPr>
              <w:t></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24"/>
              </w:rPr>
            </w:pPr>
            <w:r>
              <w:rPr>
                <w:kern w:val="0"/>
                <w:position w:val="2"/>
                <w:sz w:val="24"/>
                <w:szCs w:val="22"/>
                <w:lang w:eastAsia="en-US" w:bidi="ar-SA"/>
              </w:rPr>
              <w:t>І</w:t>
            </w:r>
            <w:r>
              <w:rPr>
                <w:kern w:val="0"/>
                <w:sz w:val="16"/>
                <w:szCs w:val="22"/>
                <w:lang w:eastAsia="en-US" w:bidi="ar-SA"/>
              </w:rPr>
              <w:t>2,</w:t>
            </w:r>
            <w:r>
              <w:rPr>
                <w:spacing w:val="-3"/>
                <w:kern w:val="0"/>
                <w:sz w:val="16"/>
                <w:szCs w:val="22"/>
                <w:lang w:eastAsia="en-US" w:bidi="ar-SA"/>
              </w:rPr>
              <w:t xml:space="preserve"> </w:t>
            </w:r>
            <w:r>
              <w:rPr>
                <w:spacing w:val="-5"/>
                <w:kern w:val="0"/>
                <w:position w:val="2"/>
                <w:sz w:val="24"/>
                <w:szCs w:val="22"/>
                <w:lang w:eastAsia="en-US" w:bidi="ar-SA"/>
              </w:rPr>
              <w:t>мА</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2</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6"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9" w:hanging="0"/>
              <w:jc w:val="left"/>
              <w:rPr>
                <w:rFonts w:ascii="Symbol" w:hAnsi="Symbol"/>
                <w:sz w:val="24"/>
              </w:rPr>
            </w:pPr>
            <w:r>
              <w:rPr>
                <w:rFonts w:ascii="Symbol" w:hAnsi="Symbol"/>
                <w:spacing w:val="-10"/>
                <w:kern w:val="0"/>
                <w:sz w:val="24"/>
                <w:szCs w:val="22"/>
                <w:lang w:eastAsia="en-US" w:bidi="ar-SA"/>
              </w:rPr>
              <w:t></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8" w:hanging="0"/>
              <w:jc w:val="left"/>
              <w:rPr>
                <w:sz w:val="24"/>
              </w:rPr>
            </w:pPr>
            <w:r>
              <w:rPr>
                <w:spacing w:val="-10"/>
                <w:kern w:val="0"/>
                <w:sz w:val="24"/>
                <w:szCs w:val="22"/>
                <w:lang w:eastAsia="en-US" w:bidi="ar-SA"/>
              </w:rPr>
              <w:t>4</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10"/>
                <w:kern w:val="0"/>
                <w:sz w:val="24"/>
                <w:szCs w:val="22"/>
                <w:lang w:eastAsia="en-US" w:bidi="ar-SA"/>
              </w:rPr>
              <w:t>4</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3,6</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0,5</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10"/>
                <w:kern w:val="0"/>
                <w:sz w:val="24"/>
                <w:szCs w:val="22"/>
                <w:lang w:eastAsia="en-US" w:bidi="ar-SA"/>
              </w:rPr>
              <w:t>1</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r>
      <w:tr>
        <w:trPr>
          <w:trHeight w:val="294" w:hRule="atLeast"/>
        </w:trPr>
        <w:tc>
          <w:tcPr>
            <w:tcW w:w="129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jc w:val="left"/>
              <w:rPr>
                <w:sz w:val="16"/>
              </w:rPr>
            </w:pPr>
            <w:r>
              <w:rPr>
                <w:spacing w:val="-5"/>
                <w:kern w:val="0"/>
                <w:position w:val="2"/>
                <w:sz w:val="24"/>
                <w:szCs w:val="22"/>
                <w:lang w:eastAsia="en-US" w:bidi="ar-SA"/>
              </w:rPr>
              <w:t>К</w:t>
            </w:r>
            <w:r>
              <w:rPr>
                <w:spacing w:val="-5"/>
                <w:kern w:val="0"/>
                <w:sz w:val="16"/>
                <w:szCs w:val="22"/>
                <w:lang w:eastAsia="en-US" w:bidi="ar-SA"/>
              </w:rPr>
              <w:t>u</w:t>
            </w:r>
          </w:p>
        </w:tc>
        <w:tc>
          <w:tcPr>
            <w:tcW w:w="68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8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6" w:hanging="0"/>
              <w:jc w:val="left"/>
              <w:rPr>
                <w:sz w:val="24"/>
              </w:rPr>
            </w:pPr>
            <w:r>
              <w:rPr>
                <w:spacing w:val="-5"/>
                <w:kern w:val="0"/>
                <w:sz w:val="24"/>
                <w:szCs w:val="22"/>
                <w:lang w:eastAsia="en-US" w:bidi="ar-SA"/>
              </w:rPr>
              <w:t>55</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09" w:hanging="0"/>
              <w:jc w:val="left"/>
              <w:rPr>
                <w:sz w:val="24"/>
              </w:rPr>
            </w:pPr>
            <w:r>
              <w:rPr>
                <w:spacing w:val="-5"/>
                <w:kern w:val="0"/>
                <w:sz w:val="24"/>
                <w:szCs w:val="22"/>
                <w:lang w:eastAsia="en-US" w:bidi="ar-SA"/>
              </w:rPr>
              <w:t>25</w:t>
            </w:r>
          </w:p>
        </w:tc>
        <w:tc>
          <w:tcPr>
            <w:tcW w:w="74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08" w:hanging="0"/>
              <w:jc w:val="left"/>
              <w:rPr>
                <w:rFonts w:ascii="Symbol" w:hAnsi="Symbol"/>
                <w:sz w:val="24"/>
              </w:rPr>
            </w:pPr>
            <w:r>
              <w:rPr>
                <w:rFonts w:ascii="Symbol" w:hAnsi="Symbol"/>
                <w:spacing w:val="-10"/>
                <w:kern w:val="0"/>
                <w:sz w:val="24"/>
                <w:szCs w:val="22"/>
                <w:lang w:eastAsia="en-US" w:bidi="ar-SA"/>
              </w:rPr>
              <w:t></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0" w:hanging="0"/>
              <w:jc w:val="left"/>
              <w:rPr>
                <w:sz w:val="24"/>
              </w:rPr>
            </w:pPr>
            <w:r>
              <w:rPr>
                <w:spacing w:val="-5"/>
                <w:kern w:val="0"/>
                <w:sz w:val="24"/>
                <w:szCs w:val="22"/>
                <w:lang w:eastAsia="en-US" w:bidi="ar-SA"/>
              </w:rPr>
              <w:t>11</w:t>
            </w:r>
          </w:p>
        </w:tc>
        <w:tc>
          <w:tcPr>
            <w:tcW w:w="8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1" w:hanging="0"/>
              <w:jc w:val="left"/>
              <w:rPr>
                <w:rFonts w:ascii="Symbol" w:hAnsi="Symbol"/>
                <w:sz w:val="24"/>
              </w:rPr>
            </w:pPr>
            <w:r>
              <w:rPr>
                <w:rFonts w:ascii="Symbol" w:hAnsi="Symbol"/>
                <w:spacing w:val="-10"/>
                <w:kern w:val="0"/>
                <w:sz w:val="24"/>
                <w:szCs w:val="22"/>
                <w:lang w:eastAsia="en-US" w:bidi="ar-SA"/>
              </w:rPr>
              <w:t></w:t>
            </w:r>
          </w:p>
        </w:tc>
        <w:tc>
          <w:tcPr>
            <w:tcW w:w="6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15</w:t>
            </w:r>
          </w:p>
        </w:tc>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0"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63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c>
          <w:tcPr>
            <w:tcW w:w="77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5" w:before="0" w:after="0"/>
              <w:ind w:left="112" w:hanging="0"/>
              <w:jc w:val="left"/>
              <w:rPr>
                <w:sz w:val="24"/>
              </w:rPr>
            </w:pPr>
            <w:r>
              <w:rPr>
                <w:spacing w:val="-5"/>
                <w:kern w:val="0"/>
                <w:sz w:val="24"/>
                <w:szCs w:val="22"/>
                <w:lang w:eastAsia="en-US" w:bidi="ar-SA"/>
              </w:rPr>
              <w:t>61</w:t>
            </w:r>
          </w:p>
        </w:tc>
        <w:tc>
          <w:tcPr>
            <w:tcW w:w="637"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1" w:after="0"/>
              <w:ind w:left="112" w:hanging="0"/>
              <w:jc w:val="left"/>
              <w:rPr>
                <w:rFonts w:ascii="Symbol" w:hAnsi="Symbol"/>
                <w:sz w:val="24"/>
              </w:rPr>
            </w:pPr>
            <w:r>
              <w:rPr>
                <w:rFonts w:ascii="Symbol" w:hAnsi="Symbol"/>
                <w:spacing w:val="-10"/>
                <w:kern w:val="0"/>
                <w:sz w:val="24"/>
                <w:szCs w:val="22"/>
                <w:lang w:eastAsia="en-US" w:bidi="ar-SA"/>
              </w:rPr>
              <w:t></w:t>
            </w:r>
          </w:p>
        </w:tc>
      </w:tr>
    </w:tbl>
    <w:p>
      <w:pPr>
        <w:pStyle w:val="Normal"/>
        <w:rPr/>
      </w:pPr>
      <w:r>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69" w:after="0"/>
        <w:ind w:left="1618" w:right="1760" w:hanging="0"/>
        <w:jc w:val="center"/>
        <w:rPr/>
      </w:pPr>
      <w:r>
        <w:rPr/>
        <w:t>Контрольні</w:t>
      </w:r>
      <w:r>
        <w:rPr>
          <w:spacing w:val="-9"/>
        </w:rPr>
        <w:t xml:space="preserve"> </w:t>
      </w:r>
      <w:r>
        <w:rPr>
          <w:spacing w:val="-2"/>
        </w:rPr>
        <w:t>питання.</w:t>
      </w:r>
    </w:p>
    <w:p>
      <w:pPr>
        <w:pStyle w:val="ListParagraph"/>
        <w:numPr>
          <w:ilvl w:val="0"/>
          <w:numId w:val="96"/>
        </w:numPr>
        <w:tabs>
          <w:tab w:val="clear" w:pos="720"/>
          <w:tab w:val="left" w:pos="1428" w:leader="none"/>
        </w:tabs>
        <w:spacing w:before="163" w:after="0"/>
        <w:ind w:left="1428" w:hanging="359"/>
        <w:rPr>
          <w:sz w:val="28"/>
        </w:rPr>
      </w:pPr>
      <w:r>
        <w:rPr>
          <w:sz w:val="28"/>
        </w:rPr>
        <w:t>Який</w:t>
      </w:r>
      <w:r>
        <w:rPr>
          <w:spacing w:val="-11"/>
          <w:sz w:val="28"/>
        </w:rPr>
        <w:t xml:space="preserve"> </w:t>
      </w:r>
      <w:r>
        <w:rPr>
          <w:sz w:val="28"/>
        </w:rPr>
        <w:t>пристрій</w:t>
      </w:r>
      <w:r>
        <w:rPr>
          <w:spacing w:val="-10"/>
          <w:sz w:val="28"/>
        </w:rPr>
        <w:t xml:space="preserve"> </w:t>
      </w:r>
      <w:r>
        <w:rPr>
          <w:sz w:val="28"/>
        </w:rPr>
        <w:t>називається</w:t>
      </w:r>
      <w:r>
        <w:rPr>
          <w:spacing w:val="-8"/>
          <w:sz w:val="28"/>
        </w:rPr>
        <w:t xml:space="preserve"> </w:t>
      </w:r>
      <w:r>
        <w:rPr>
          <w:sz w:val="28"/>
        </w:rPr>
        <w:t>операційним</w:t>
      </w:r>
      <w:r>
        <w:rPr>
          <w:spacing w:val="-8"/>
          <w:sz w:val="28"/>
        </w:rPr>
        <w:t xml:space="preserve"> </w:t>
      </w:r>
      <w:r>
        <w:rPr>
          <w:spacing w:val="-2"/>
          <w:sz w:val="28"/>
        </w:rPr>
        <w:t>підсилювачем?</w:t>
      </w:r>
    </w:p>
    <w:p>
      <w:pPr>
        <w:pStyle w:val="ListParagraph"/>
        <w:numPr>
          <w:ilvl w:val="0"/>
          <w:numId w:val="96"/>
        </w:numPr>
        <w:tabs>
          <w:tab w:val="clear" w:pos="720"/>
          <w:tab w:val="left" w:pos="1428" w:leader="none"/>
        </w:tabs>
        <w:spacing w:before="161" w:after="0"/>
        <w:ind w:left="1428" w:hanging="359"/>
        <w:rPr>
          <w:sz w:val="28"/>
        </w:rPr>
      </w:pPr>
      <w:r>
        <w:rPr>
          <w:sz w:val="28"/>
        </w:rPr>
        <w:t>Які</w:t>
      </w:r>
      <w:r>
        <w:rPr>
          <w:spacing w:val="-6"/>
          <w:sz w:val="28"/>
        </w:rPr>
        <w:t xml:space="preserve"> </w:t>
      </w:r>
      <w:r>
        <w:rPr>
          <w:sz w:val="28"/>
        </w:rPr>
        <w:t>основні</w:t>
      </w:r>
      <w:r>
        <w:rPr>
          <w:spacing w:val="-2"/>
          <w:sz w:val="28"/>
        </w:rPr>
        <w:t xml:space="preserve"> </w:t>
      </w:r>
      <w:r>
        <w:rPr>
          <w:sz w:val="28"/>
        </w:rPr>
        <w:t>параметри</w:t>
      </w:r>
      <w:r>
        <w:rPr>
          <w:spacing w:val="-7"/>
          <w:sz w:val="28"/>
        </w:rPr>
        <w:t xml:space="preserve"> </w:t>
      </w:r>
      <w:r>
        <w:rPr>
          <w:sz w:val="28"/>
        </w:rPr>
        <w:t>ОП</w:t>
      </w:r>
      <w:r>
        <w:rPr>
          <w:spacing w:val="-2"/>
          <w:sz w:val="28"/>
        </w:rPr>
        <w:t xml:space="preserve"> </w:t>
      </w:r>
      <w:r>
        <w:rPr>
          <w:sz w:val="28"/>
        </w:rPr>
        <w:t>вам</w:t>
      </w:r>
      <w:r>
        <w:rPr>
          <w:spacing w:val="-3"/>
          <w:sz w:val="28"/>
        </w:rPr>
        <w:t xml:space="preserve"> </w:t>
      </w:r>
      <w:r>
        <w:rPr>
          <w:spacing w:val="-2"/>
          <w:sz w:val="28"/>
        </w:rPr>
        <w:t>відомі?</w:t>
      </w:r>
    </w:p>
    <w:p>
      <w:pPr>
        <w:pStyle w:val="ListParagraph"/>
        <w:numPr>
          <w:ilvl w:val="0"/>
          <w:numId w:val="96"/>
        </w:numPr>
        <w:tabs>
          <w:tab w:val="clear" w:pos="720"/>
          <w:tab w:val="left" w:pos="1428" w:leader="none"/>
        </w:tabs>
        <w:spacing w:before="161" w:after="0"/>
        <w:ind w:left="1428" w:hanging="359"/>
        <w:rPr>
          <w:sz w:val="28"/>
        </w:rPr>
      </w:pPr>
      <w:r>
        <w:rPr>
          <w:sz w:val="28"/>
        </w:rPr>
        <w:t>Чому</w:t>
      </w:r>
      <w:r>
        <w:rPr>
          <w:spacing w:val="-5"/>
          <w:sz w:val="28"/>
        </w:rPr>
        <w:t xml:space="preserve"> </w:t>
      </w:r>
      <w:r>
        <w:rPr>
          <w:sz w:val="28"/>
        </w:rPr>
        <w:t>дорівнює</w:t>
      </w:r>
      <w:r>
        <w:rPr>
          <w:spacing w:val="-6"/>
          <w:sz w:val="28"/>
        </w:rPr>
        <w:t xml:space="preserve"> </w:t>
      </w:r>
      <w:r>
        <w:rPr>
          <w:sz w:val="28"/>
        </w:rPr>
        <w:t>опір</w:t>
      </w:r>
      <w:r>
        <w:rPr>
          <w:spacing w:val="-5"/>
          <w:sz w:val="28"/>
        </w:rPr>
        <w:t xml:space="preserve"> ОП?</w:t>
      </w:r>
    </w:p>
    <w:p>
      <w:pPr>
        <w:pStyle w:val="ListParagraph"/>
        <w:numPr>
          <w:ilvl w:val="0"/>
          <w:numId w:val="96"/>
        </w:numPr>
        <w:tabs>
          <w:tab w:val="clear" w:pos="720"/>
          <w:tab w:val="left" w:pos="1428" w:leader="none"/>
        </w:tabs>
        <w:spacing w:before="160" w:after="0"/>
        <w:ind w:left="1428" w:hanging="359"/>
        <w:rPr>
          <w:sz w:val="28"/>
        </w:rPr>
      </w:pPr>
      <w:r>
        <w:rPr>
          <w:sz w:val="28"/>
        </w:rPr>
        <w:t>Чому</w:t>
      </w:r>
      <w:r>
        <w:rPr>
          <w:spacing w:val="-7"/>
          <w:sz w:val="28"/>
        </w:rPr>
        <w:t xml:space="preserve"> </w:t>
      </w:r>
      <w:r>
        <w:rPr>
          <w:sz w:val="28"/>
        </w:rPr>
        <w:t>дорівнює</w:t>
      </w:r>
      <w:r>
        <w:rPr>
          <w:spacing w:val="-8"/>
          <w:sz w:val="28"/>
        </w:rPr>
        <w:t xml:space="preserve"> </w:t>
      </w:r>
      <w:r>
        <w:rPr>
          <w:sz w:val="28"/>
        </w:rPr>
        <w:t>коефіцієнт</w:t>
      </w:r>
      <w:r>
        <w:rPr>
          <w:spacing w:val="-8"/>
          <w:sz w:val="28"/>
        </w:rPr>
        <w:t xml:space="preserve"> </w:t>
      </w:r>
      <w:r>
        <w:rPr>
          <w:sz w:val="28"/>
        </w:rPr>
        <w:t>підсилення</w:t>
      </w:r>
      <w:r>
        <w:rPr>
          <w:spacing w:val="-10"/>
          <w:sz w:val="28"/>
        </w:rPr>
        <w:t xml:space="preserve"> </w:t>
      </w:r>
      <w:r>
        <w:rPr>
          <w:sz w:val="28"/>
        </w:rPr>
        <w:t>ідеального</w:t>
      </w:r>
      <w:r>
        <w:rPr>
          <w:spacing w:val="-6"/>
          <w:sz w:val="28"/>
        </w:rPr>
        <w:t xml:space="preserve"> </w:t>
      </w:r>
      <w:r>
        <w:rPr>
          <w:spacing w:val="-5"/>
          <w:sz w:val="28"/>
        </w:rPr>
        <w:t>ОП?</w:t>
      </w:r>
    </w:p>
    <w:p>
      <w:pPr>
        <w:sectPr>
          <w:footerReference w:type="default" r:id="rId75"/>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96"/>
        </w:numPr>
        <w:tabs>
          <w:tab w:val="clear" w:pos="720"/>
          <w:tab w:val="left" w:pos="1428" w:leader="none"/>
        </w:tabs>
        <w:spacing w:before="163" w:after="0"/>
        <w:ind w:left="1428" w:hanging="359"/>
        <w:rPr>
          <w:sz w:val="28"/>
        </w:rPr>
      </w:pPr>
      <w:r>
        <w:rPr>
          <w:sz w:val="28"/>
        </w:rPr>
        <w:t>Який</w:t>
      </w:r>
      <w:r>
        <w:rPr>
          <w:spacing w:val="-8"/>
          <w:sz w:val="28"/>
        </w:rPr>
        <w:t xml:space="preserve"> </w:t>
      </w:r>
      <w:r>
        <w:rPr>
          <w:sz w:val="28"/>
        </w:rPr>
        <w:t>режим</w:t>
      </w:r>
      <w:r>
        <w:rPr>
          <w:spacing w:val="-9"/>
          <w:sz w:val="28"/>
        </w:rPr>
        <w:t xml:space="preserve"> </w:t>
      </w:r>
      <w:r>
        <w:rPr>
          <w:sz w:val="28"/>
        </w:rPr>
        <w:t>роботи</w:t>
      </w:r>
      <w:r>
        <w:rPr>
          <w:spacing w:val="-8"/>
          <w:sz w:val="28"/>
        </w:rPr>
        <w:t xml:space="preserve"> </w:t>
      </w:r>
      <w:r>
        <w:rPr>
          <w:sz w:val="28"/>
        </w:rPr>
        <w:t>підсилювача</w:t>
      </w:r>
      <w:r>
        <w:rPr>
          <w:spacing w:val="-6"/>
          <w:sz w:val="28"/>
        </w:rPr>
        <w:t xml:space="preserve"> </w:t>
      </w:r>
      <w:r>
        <w:rPr>
          <w:sz w:val="28"/>
        </w:rPr>
        <w:t>називається</w:t>
      </w:r>
      <w:r>
        <w:rPr>
          <w:spacing w:val="-5"/>
          <w:sz w:val="28"/>
        </w:rPr>
        <w:t xml:space="preserve"> </w:t>
      </w:r>
      <w:r>
        <w:rPr>
          <w:spacing w:val="-2"/>
          <w:sz w:val="28"/>
        </w:rPr>
        <w:t>лінійним?</w:t>
      </w:r>
    </w:p>
    <w:p>
      <w:pPr>
        <w:pStyle w:val="Normal"/>
        <w:spacing w:before="69" w:after="0"/>
        <w:ind w:left="-1" w:right="136" w:hanging="0"/>
        <w:jc w:val="center"/>
        <w:rPr>
          <w:b/>
          <w:b/>
          <w:sz w:val="28"/>
        </w:rPr>
      </w:pPr>
      <w:r>
        <w:rPr>
          <w:b/>
          <w:color w:val="FF0000"/>
          <w:sz w:val="28"/>
        </w:rPr>
        <w:t>Практичне</w:t>
      </w:r>
      <w:r>
        <w:rPr>
          <w:b/>
          <w:color w:val="FF0000"/>
          <w:spacing w:val="-5"/>
          <w:sz w:val="28"/>
        </w:rPr>
        <w:t xml:space="preserve"> </w:t>
      </w:r>
      <w:r>
        <w:rPr>
          <w:b/>
          <w:color w:val="FF0000"/>
          <w:sz w:val="28"/>
        </w:rPr>
        <w:t>заняття</w:t>
      </w:r>
      <w:r>
        <w:rPr>
          <w:b/>
          <w:color w:val="FF0000"/>
          <w:spacing w:val="-6"/>
          <w:sz w:val="28"/>
        </w:rPr>
        <w:t xml:space="preserve"> </w:t>
      </w:r>
      <w:r>
        <w:rPr>
          <w:b/>
          <w:color w:val="FF0000"/>
          <w:sz w:val="28"/>
        </w:rPr>
        <w:t>№</w:t>
      </w:r>
      <w:r>
        <w:rPr>
          <w:b/>
          <w:color w:val="FF0000"/>
          <w:spacing w:val="-3"/>
          <w:sz w:val="28"/>
        </w:rPr>
        <w:t xml:space="preserve"> </w:t>
      </w:r>
      <w:r>
        <w:rPr>
          <w:b/>
          <w:color w:val="FF0000"/>
          <w:spacing w:val="-10"/>
          <w:sz w:val="28"/>
        </w:rPr>
        <w:t>6</w:t>
      </w:r>
    </w:p>
    <w:p>
      <w:pPr>
        <w:pStyle w:val="Style15"/>
        <w:spacing w:before="2" w:after="0"/>
        <w:rPr>
          <w:b/>
          <w:b/>
        </w:rPr>
      </w:pPr>
      <w:r>
        <w:rPr>
          <w:b/>
        </w:rPr>
      </w:r>
    </w:p>
    <w:p>
      <w:pPr>
        <w:pStyle w:val="Style15"/>
        <w:ind w:left="1620" w:right="1758" w:hanging="0"/>
        <w:jc w:val="center"/>
        <w:rPr/>
      </w:pPr>
      <w:r>
        <w:rPr>
          <w:b/>
        </w:rPr>
        <w:t>Тема</w:t>
      </w:r>
      <w:r>
        <w:rPr/>
        <w:t>:</w:t>
      </w:r>
      <w:r>
        <w:rPr>
          <w:spacing w:val="-7"/>
        </w:rPr>
        <w:t xml:space="preserve"> </w:t>
      </w:r>
      <w:r>
        <w:rPr/>
        <w:t>Розрахунок</w:t>
      </w:r>
      <w:r>
        <w:rPr>
          <w:spacing w:val="-9"/>
        </w:rPr>
        <w:t xml:space="preserve"> </w:t>
      </w:r>
      <w:r>
        <w:rPr/>
        <w:t>імпульсних</w:t>
      </w:r>
      <w:r>
        <w:rPr>
          <w:spacing w:val="-6"/>
        </w:rPr>
        <w:t xml:space="preserve"> </w:t>
      </w:r>
      <w:r>
        <w:rPr>
          <w:spacing w:val="-2"/>
        </w:rPr>
        <w:t>пристроїв</w:t>
      </w:r>
    </w:p>
    <w:p>
      <w:pPr>
        <w:pStyle w:val="Style15"/>
        <w:rPr/>
      </w:pPr>
      <w:r>
        <w:rPr/>
      </w:r>
    </w:p>
    <w:p>
      <w:pPr>
        <w:pStyle w:val="Style15"/>
        <w:tabs>
          <w:tab w:val="clear" w:pos="720"/>
          <w:tab w:val="left" w:pos="1669" w:leader="none"/>
          <w:tab w:val="left" w:pos="3029" w:leader="none"/>
          <w:tab w:val="left" w:pos="4427" w:leader="none"/>
          <w:tab w:val="left" w:pos="5633" w:leader="none"/>
          <w:tab w:val="left" w:pos="7285" w:leader="none"/>
          <w:tab w:val="left" w:pos="8888" w:leader="none"/>
        </w:tabs>
        <w:ind w:left="710" w:right="852" w:hanging="0"/>
        <w:rPr/>
      </w:pPr>
      <w:r>
        <w:rPr>
          <w:b/>
          <w:spacing w:val="-4"/>
        </w:rPr>
        <w:t>Мета</w:t>
      </w:r>
      <w:r>
        <w:rPr>
          <w:b/>
        </w:rPr>
        <w:tab/>
      </w:r>
      <w:r>
        <w:rPr>
          <w:b/>
          <w:spacing w:val="-2"/>
        </w:rPr>
        <w:t>заняття</w:t>
      </w:r>
      <w:r>
        <w:rPr>
          <w:spacing w:val="-2"/>
        </w:rPr>
        <w:t>:</w:t>
      </w:r>
      <w:r>
        <w:rPr/>
        <w:tab/>
      </w:r>
      <w:r>
        <w:rPr>
          <w:spacing w:val="-2"/>
        </w:rPr>
        <w:t>вивчення</w:t>
      </w:r>
      <w:r>
        <w:rPr/>
        <w:tab/>
      </w:r>
      <w:r>
        <w:rPr>
          <w:spacing w:val="-2"/>
        </w:rPr>
        <w:t>методів</w:t>
      </w:r>
      <w:r>
        <w:rPr/>
        <w:tab/>
      </w:r>
      <w:r>
        <w:rPr>
          <w:spacing w:val="-2"/>
        </w:rPr>
        <w:t>розрахунку</w:t>
      </w:r>
      <w:r>
        <w:rPr/>
        <w:tab/>
      </w:r>
      <w:r>
        <w:rPr>
          <w:spacing w:val="-2"/>
        </w:rPr>
        <w:t>параметрів</w:t>
      </w:r>
      <w:r>
        <w:rPr/>
        <w:tab/>
      </w:r>
      <w:r>
        <w:rPr>
          <w:spacing w:val="-2"/>
        </w:rPr>
        <w:t xml:space="preserve">елементів </w:t>
      </w:r>
      <w:r>
        <w:rPr/>
        <w:t>мультивібратора</w:t>
      </w:r>
      <w:r>
        <w:rPr>
          <w:spacing w:val="40"/>
        </w:rPr>
        <w:t xml:space="preserve"> </w:t>
      </w:r>
      <w:r>
        <w:rPr/>
        <w:t>і одновібратора на операційному підсилювачі.</w:t>
      </w:r>
    </w:p>
    <w:p>
      <w:pPr>
        <w:pStyle w:val="Style15"/>
        <w:spacing w:before="1" w:after="0"/>
        <w:rPr/>
      </w:pPr>
      <w:r>
        <w:rPr/>
      </w:r>
    </w:p>
    <w:p>
      <w:pPr>
        <w:pStyle w:val="Style15"/>
        <w:ind w:left="1620" w:right="1758" w:hanging="0"/>
        <w:jc w:val="center"/>
        <w:rPr/>
      </w:pPr>
      <w:r>
        <w:rPr/>
        <w:t>Теоретичні</w:t>
      </w:r>
      <w:r>
        <w:rPr>
          <w:spacing w:val="-9"/>
        </w:rPr>
        <w:t xml:space="preserve"> </w:t>
      </w:r>
      <w:r>
        <w:rPr>
          <w:spacing w:val="-2"/>
        </w:rPr>
        <w:t>відомості</w:t>
      </w:r>
    </w:p>
    <w:p>
      <w:pPr>
        <w:pStyle w:val="Style15"/>
        <w:spacing w:before="321" w:after="0"/>
        <w:ind w:left="710" w:right="854" w:firstLine="707"/>
        <w:jc w:val="both"/>
        <w:rPr/>
      </w:pPr>
      <w:r>
        <w:rPr/>
        <w:t>Імпульсними</w:t>
      </w:r>
      <w:r>
        <w:rPr>
          <w:spacing w:val="80"/>
        </w:rPr>
        <w:t xml:space="preserve"> </w:t>
      </w:r>
      <w:r>
        <w:rPr/>
        <w:t>називають</w:t>
      </w:r>
      <w:r>
        <w:rPr>
          <w:spacing w:val="80"/>
        </w:rPr>
        <w:t xml:space="preserve"> </w:t>
      </w:r>
      <w:r>
        <w:rPr/>
        <w:t>пристрої,</w:t>
      </w:r>
      <w:r>
        <w:rPr>
          <w:spacing w:val="80"/>
        </w:rPr>
        <w:t xml:space="preserve"> </w:t>
      </w:r>
      <w:r>
        <w:rPr/>
        <w:t>які</w:t>
      </w:r>
      <w:r>
        <w:rPr>
          <w:spacing w:val="80"/>
        </w:rPr>
        <w:t xml:space="preserve"> </w:t>
      </w:r>
      <w:r>
        <w:rPr/>
        <w:t>працюють</w:t>
      </w:r>
      <w:r>
        <w:rPr>
          <w:spacing w:val="80"/>
        </w:rPr>
        <w:t xml:space="preserve"> </w:t>
      </w:r>
      <w:r>
        <w:rPr/>
        <w:t>не</w:t>
      </w:r>
      <w:r>
        <w:rPr>
          <w:spacing w:val="80"/>
        </w:rPr>
        <w:t xml:space="preserve"> </w:t>
      </w:r>
      <w:r>
        <w:rPr/>
        <w:t>безперервно,</w:t>
      </w:r>
      <w:r>
        <w:rPr>
          <w:spacing w:val="80"/>
        </w:rPr>
        <w:t xml:space="preserve"> </w:t>
      </w:r>
      <w:r>
        <w:rPr/>
        <w:t>а в переривчастому режимі,</w:t>
      </w:r>
      <w:r>
        <w:rPr>
          <w:spacing w:val="-1"/>
        </w:rPr>
        <w:t xml:space="preserve"> </w:t>
      </w:r>
      <w:r>
        <w:rPr/>
        <w:t>коли дія чередується з паузою, тривалість якої співмірна з тривалістю перехідних процесів (якщо тривалість неспівмірно більша, то процес вважається таким, що встановився).</w:t>
      </w:r>
    </w:p>
    <w:p>
      <w:pPr>
        <w:pStyle w:val="Style15"/>
        <w:ind w:left="710" w:right="853" w:firstLine="707"/>
        <w:jc w:val="both"/>
        <w:rPr/>
      </w:pPr>
      <w:r>
        <w:rPr/>
        <w:t>Мультивібратори (МВ), або автоколивальні генератори прямокутних імпульсів</w:t>
      </w:r>
      <w:r>
        <w:rPr>
          <w:spacing w:val="40"/>
        </w:rPr>
        <w:t xml:space="preserve"> </w:t>
      </w:r>
      <w:r>
        <w:rPr/>
        <w:t>–</w:t>
      </w:r>
      <w:r>
        <w:rPr>
          <w:spacing w:val="40"/>
        </w:rPr>
        <w:t xml:space="preserve"> </w:t>
      </w:r>
      <w:r>
        <w:rPr/>
        <w:t>це</w:t>
      </w:r>
      <w:r>
        <w:rPr>
          <w:spacing w:val="40"/>
        </w:rPr>
        <w:t xml:space="preserve"> </w:t>
      </w:r>
      <w:r>
        <w:rPr/>
        <w:t>пристрої, які здатні</w:t>
      </w:r>
      <w:r>
        <w:rPr>
          <w:spacing w:val="-1"/>
        </w:rPr>
        <w:t xml:space="preserve"> </w:t>
      </w:r>
      <w:r>
        <w:rPr/>
        <w:t>почергово знаходитися</w:t>
      </w:r>
      <w:r>
        <w:rPr>
          <w:spacing w:val="-1"/>
        </w:rPr>
        <w:t xml:space="preserve"> </w:t>
      </w:r>
      <w:r>
        <w:rPr/>
        <w:t>в двох тимчасово стійких (квазистійких) станах, в кожен із яких вони переходять автоматично за рахунок перехідних процесів, що відбуваються в схемі.</w:t>
      </w:r>
    </w:p>
    <w:p>
      <w:pPr>
        <w:pStyle w:val="Style15"/>
        <w:ind w:left="710" w:right="853" w:firstLine="707"/>
        <w:jc w:val="both"/>
        <w:rPr/>
      </w:pPr>
      <w:r>
        <w:rPr/>
        <w:t>Мультивібратори,</w:t>
      </w:r>
      <w:r>
        <w:rPr>
          <w:spacing w:val="40"/>
        </w:rPr>
        <w:t xml:space="preserve"> </w:t>
      </w:r>
      <w:r>
        <w:rPr/>
        <w:t>як</w:t>
      </w:r>
      <w:r>
        <w:rPr>
          <w:spacing w:val="40"/>
        </w:rPr>
        <w:t xml:space="preserve"> </w:t>
      </w:r>
      <w:r>
        <w:rPr/>
        <w:t>і</w:t>
      </w:r>
      <w:r>
        <w:rPr>
          <w:spacing w:val="40"/>
        </w:rPr>
        <w:t xml:space="preserve"> </w:t>
      </w:r>
      <w:r>
        <w:rPr/>
        <w:t>одновібратори</w:t>
      </w:r>
      <w:r>
        <w:rPr>
          <w:spacing w:val="40"/>
        </w:rPr>
        <w:t xml:space="preserve"> </w:t>
      </w:r>
      <w:r>
        <w:rPr/>
        <w:t>можна</w:t>
      </w:r>
      <w:r>
        <w:rPr>
          <w:spacing w:val="40"/>
        </w:rPr>
        <w:t xml:space="preserve"> </w:t>
      </w:r>
      <w:r>
        <w:rPr/>
        <w:t>реалізувати</w:t>
      </w:r>
      <w:r>
        <w:rPr>
          <w:spacing w:val="40"/>
        </w:rPr>
        <w:t xml:space="preserve"> </w:t>
      </w:r>
      <w:r>
        <w:rPr/>
        <w:t>на дискретних</w:t>
      </w:r>
      <w:r>
        <w:rPr>
          <w:spacing w:val="40"/>
        </w:rPr>
        <w:t xml:space="preserve"> </w:t>
      </w:r>
      <w:r>
        <w:rPr/>
        <w:t>елементах,</w:t>
      </w:r>
      <w:r>
        <w:rPr>
          <w:spacing w:val="40"/>
        </w:rPr>
        <w:t xml:space="preserve"> </w:t>
      </w:r>
      <w:r>
        <w:rPr/>
        <w:t xml:space="preserve">логічних, інтегральних схемах та операційних </w:t>
      </w:r>
      <w:r>
        <w:rPr>
          <w:spacing w:val="-2"/>
        </w:rPr>
        <w:t>підсилювачах.</w:t>
      </w:r>
    </w:p>
    <w:p>
      <w:pPr>
        <w:pStyle w:val="Style15"/>
        <w:spacing w:before="2" w:after="0"/>
        <w:ind w:left="710" w:right="850" w:firstLine="707"/>
        <w:jc w:val="both"/>
        <w:rPr/>
      </w:pPr>
      <w:r>
        <w:rPr/>
        <w:t>Схеми</w:t>
      </w:r>
      <w:r>
        <w:rPr>
          <w:spacing w:val="80"/>
        </w:rPr>
        <w:t xml:space="preserve"> </w:t>
      </w:r>
      <w:r>
        <w:rPr/>
        <w:t>на</w:t>
      </w:r>
      <w:r>
        <w:rPr>
          <w:spacing w:val="80"/>
        </w:rPr>
        <w:t xml:space="preserve"> </w:t>
      </w:r>
      <w:r>
        <w:rPr/>
        <w:t>дискретних</w:t>
      </w:r>
      <w:r>
        <w:rPr>
          <w:spacing w:val="80"/>
        </w:rPr>
        <w:t xml:space="preserve"> </w:t>
      </w:r>
      <w:r>
        <w:rPr/>
        <w:t>елементах</w:t>
      </w:r>
      <w:r>
        <w:rPr>
          <w:spacing w:val="80"/>
        </w:rPr>
        <w:t xml:space="preserve"> </w:t>
      </w:r>
      <w:r>
        <w:rPr/>
        <w:t>широко</w:t>
      </w:r>
      <w:r>
        <w:rPr>
          <w:spacing w:val="80"/>
        </w:rPr>
        <w:t xml:space="preserve"> </w:t>
      </w:r>
      <w:r>
        <w:rPr/>
        <w:t>використовують</w:t>
      </w:r>
      <w:r>
        <w:rPr>
          <w:spacing w:val="80"/>
        </w:rPr>
        <w:t xml:space="preserve"> </w:t>
      </w:r>
      <w:r>
        <w:rPr/>
        <w:t>в цифровій</w:t>
      </w:r>
      <w:r>
        <w:rPr>
          <w:spacing w:val="40"/>
        </w:rPr>
        <w:t xml:space="preserve"> </w:t>
      </w:r>
      <w:r>
        <w:rPr/>
        <w:t>апаратурі</w:t>
      </w:r>
      <w:r>
        <w:rPr>
          <w:spacing w:val="40"/>
        </w:rPr>
        <w:t xml:space="preserve"> </w:t>
      </w:r>
      <w:r>
        <w:rPr/>
        <w:t>широкого призначення в складі стандартних комплексів інтегральних елементів. Мультивібратор на операційному підсилювачі (ОП)</w:t>
      </w:r>
      <w:r>
        <w:rPr>
          <w:spacing w:val="40"/>
        </w:rPr>
        <w:t xml:space="preserve"> </w:t>
      </w:r>
      <w:r>
        <w:rPr/>
        <w:t>– це генератор сигналів прямокутної форми, схема подана на рисунку 1.</w:t>
      </w:r>
    </w:p>
    <w:p>
      <w:pPr>
        <w:pStyle w:val="Style15"/>
        <w:spacing w:before="110" w:after="0"/>
        <w:rPr>
          <w:sz w:val="20"/>
        </w:rPr>
      </w:pPr>
      <w:r>
        <w:rPr>
          <w:sz w:val="20"/>
        </w:rPr>
        <w:drawing>
          <wp:anchor behindDoc="1" distT="0" distB="0" distL="0" distR="0" simplePos="0" locked="0" layoutInCell="0" allowOverlap="1" relativeHeight="766">
            <wp:simplePos x="0" y="0"/>
            <wp:positionH relativeFrom="page">
              <wp:posOffset>2059305</wp:posOffset>
            </wp:positionH>
            <wp:positionV relativeFrom="paragraph">
              <wp:posOffset>231775</wp:posOffset>
            </wp:positionV>
            <wp:extent cx="3992245" cy="1495425"/>
            <wp:effectExtent l="0" t="0" r="0" b="0"/>
            <wp:wrapTopAndBottom/>
            <wp:docPr id="201" name="Image 379" descr="Зображення, що містить схема, ряд, Креслення,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 379" descr="Зображення, що містить схема, ряд, Креслення, План  Автоматично згенерований опис"/>
                    <pic:cNvPicPr>
                      <a:picLocks noChangeAspect="1" noChangeArrowheads="1"/>
                    </pic:cNvPicPr>
                  </pic:nvPicPr>
                  <pic:blipFill>
                    <a:blip r:embed="rId76"/>
                    <a:stretch>
                      <a:fillRect/>
                    </a:stretch>
                  </pic:blipFill>
                  <pic:spPr bwMode="auto">
                    <a:xfrm>
                      <a:off x="0" y="0"/>
                      <a:ext cx="3992245" cy="1495425"/>
                    </a:xfrm>
                    <a:prstGeom prst="rect">
                      <a:avLst/>
                    </a:prstGeom>
                  </pic:spPr>
                </pic:pic>
              </a:graphicData>
            </a:graphic>
          </wp:anchor>
        </w:drawing>
      </w:r>
    </w:p>
    <w:p>
      <w:pPr>
        <w:pStyle w:val="Style15"/>
        <w:spacing w:before="1" w:after="0"/>
        <w:ind w:left="770" w:right="911" w:hanging="0"/>
        <w:jc w:val="center"/>
        <w:rPr/>
      </w:pPr>
      <w:r>
        <w:rPr/>
        <w:t>Рисунок</w:t>
      </w:r>
      <w:r>
        <w:rPr>
          <w:spacing w:val="-7"/>
        </w:rPr>
        <w:t xml:space="preserve"> </w:t>
      </w:r>
      <w:r>
        <w:rPr/>
        <w:t>1</w:t>
      </w:r>
      <w:r>
        <w:rPr>
          <w:spacing w:val="-3"/>
        </w:rPr>
        <w:t xml:space="preserve"> </w:t>
      </w:r>
      <w:r>
        <w:rPr/>
        <w:t>–</w:t>
      </w:r>
      <w:r>
        <w:rPr>
          <w:spacing w:val="-4"/>
        </w:rPr>
        <w:t xml:space="preserve"> </w:t>
      </w:r>
      <w:r>
        <w:rPr/>
        <w:t>Схема</w:t>
      </w:r>
      <w:r>
        <w:rPr>
          <w:spacing w:val="-7"/>
        </w:rPr>
        <w:t xml:space="preserve"> </w:t>
      </w:r>
      <w:r>
        <w:rPr/>
        <w:t>мультивібратора</w:t>
      </w:r>
      <w:r>
        <w:rPr>
          <w:spacing w:val="-4"/>
        </w:rPr>
        <w:t xml:space="preserve"> </w:t>
      </w:r>
      <w:r>
        <w:rPr/>
        <w:t>на</w:t>
      </w:r>
      <w:r>
        <w:rPr>
          <w:spacing w:val="-6"/>
        </w:rPr>
        <w:t xml:space="preserve"> </w:t>
      </w:r>
      <w:r>
        <w:rPr/>
        <w:t>операційному</w:t>
      </w:r>
      <w:r>
        <w:rPr>
          <w:spacing w:val="-3"/>
        </w:rPr>
        <w:t xml:space="preserve"> </w:t>
      </w:r>
      <w:r>
        <w:rPr/>
        <w:t>підсилювачі</w:t>
      </w:r>
      <w:r>
        <w:rPr>
          <w:spacing w:val="-3"/>
        </w:rPr>
        <w:t xml:space="preserve"> </w:t>
      </w:r>
      <w:r>
        <w:rPr/>
        <w:t>і</w:t>
      </w:r>
      <w:r>
        <w:rPr>
          <w:spacing w:val="-4"/>
        </w:rPr>
        <w:t xml:space="preserve"> </w:t>
      </w:r>
      <w:r>
        <w:rPr/>
        <w:t>часові діаграми його роботи</w:t>
      </w:r>
    </w:p>
    <w:p>
      <w:pPr>
        <w:pStyle w:val="Style15"/>
        <w:spacing w:before="1" w:after="0"/>
        <w:rPr/>
      </w:pPr>
      <w:r>
        <w:rPr/>
      </w:r>
    </w:p>
    <w:p>
      <w:pPr>
        <w:pStyle w:val="Style15"/>
        <w:ind w:left="710" w:right="846" w:firstLine="707"/>
        <w:jc w:val="both"/>
        <w:rPr/>
      </w:pPr>
      <w:r>
        <w:rPr/>
        <w:t>Принцип дії МВ, такий: резистори R</w:t>
      </w:r>
      <w:r>
        <w:rPr>
          <w:vertAlign w:val="subscript"/>
        </w:rPr>
        <w:t>1</w:t>
      </w:r>
      <w:r>
        <w:rPr/>
        <w:t xml:space="preserve"> і R</w:t>
      </w:r>
      <w:r>
        <w:rPr>
          <w:vertAlign w:val="subscript"/>
        </w:rPr>
        <w:t>2</w:t>
      </w:r>
      <w:r>
        <w:rPr/>
        <w:t xml:space="preserve"> створюють подільник напруги, частина вихідної напруги з якого подається зворотно на неінвертуючий</w:t>
      </w:r>
      <w:r>
        <w:rPr>
          <w:spacing w:val="40"/>
        </w:rPr>
        <w:t xml:space="preserve"> </w:t>
      </w:r>
      <w:r>
        <w:rPr/>
        <w:t>вхід.</w:t>
      </w:r>
      <w:r>
        <w:rPr>
          <w:spacing w:val="40"/>
        </w:rPr>
        <w:t xml:space="preserve"> </w:t>
      </w:r>
      <w:r>
        <w:rPr/>
        <w:t>За</w:t>
      </w:r>
      <w:r>
        <w:rPr>
          <w:spacing w:val="40"/>
        </w:rPr>
        <w:t xml:space="preserve"> </w:t>
      </w:r>
      <w:r>
        <w:rPr/>
        <w:t>U</w:t>
      </w:r>
      <w:r>
        <w:rPr>
          <w:vertAlign w:val="subscript"/>
        </w:rPr>
        <w:t>ВИХ</w:t>
      </w:r>
      <w:r>
        <w:rPr>
          <w:spacing w:val="40"/>
        </w:rPr>
        <w:t xml:space="preserve"> </w:t>
      </w:r>
      <w:r>
        <w:rPr/>
        <w:t>=</w:t>
      </w:r>
      <w:r>
        <w:rPr>
          <w:spacing w:val="40"/>
        </w:rPr>
        <w:t xml:space="preserve"> </w:t>
      </w:r>
      <w:r>
        <w:rPr/>
        <w:t>+U</w:t>
      </w:r>
      <w:r>
        <w:rPr>
          <w:vertAlign w:val="subscript"/>
        </w:rPr>
        <w:t>НАС</w:t>
      </w:r>
      <w:r>
        <w:rPr>
          <w:spacing w:val="40"/>
        </w:rPr>
        <w:t xml:space="preserve"> </w:t>
      </w:r>
      <w:r>
        <w:rPr/>
        <w:t>напруга</w:t>
      </w:r>
      <w:r>
        <w:rPr>
          <w:spacing w:val="40"/>
        </w:rPr>
        <w:t xml:space="preserve"> </w:t>
      </w:r>
      <w:r>
        <w:rPr/>
        <w:t>зворотного зв’язку називається верхньою пороговою напругою і визначається за формулою:</w:t>
      </w:r>
    </w:p>
    <w:p>
      <w:pPr>
        <w:pStyle w:val="Style15"/>
        <w:spacing w:before="9" w:after="0"/>
        <w:rPr>
          <w:sz w:val="19"/>
        </w:rPr>
      </w:pPr>
      <w:r>
        <w:rPr>
          <w:sz w:val="19"/>
        </w:rPr>
        <w:drawing>
          <wp:anchor behindDoc="1" distT="0" distB="0" distL="0" distR="0" simplePos="0" locked="0" layoutInCell="0" allowOverlap="1" relativeHeight="767">
            <wp:simplePos x="0" y="0"/>
            <wp:positionH relativeFrom="page">
              <wp:posOffset>3378200</wp:posOffset>
            </wp:positionH>
            <wp:positionV relativeFrom="paragraph">
              <wp:posOffset>160020</wp:posOffset>
            </wp:positionV>
            <wp:extent cx="1297305" cy="304800"/>
            <wp:effectExtent l="0" t="0" r="0" b="0"/>
            <wp:wrapTopAndBottom/>
            <wp:docPr id="202" name="Image 3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 380" descr=""/>
                    <pic:cNvPicPr>
                      <a:picLocks noChangeAspect="1" noChangeArrowheads="1"/>
                    </pic:cNvPicPr>
                  </pic:nvPicPr>
                  <pic:blipFill>
                    <a:blip r:embed="rId77"/>
                    <a:stretch>
                      <a:fillRect/>
                    </a:stretch>
                  </pic:blipFill>
                  <pic:spPr bwMode="auto">
                    <a:xfrm>
                      <a:off x="0" y="0"/>
                      <a:ext cx="1297305" cy="304800"/>
                    </a:xfrm>
                    <a:prstGeom prst="rect">
                      <a:avLst/>
                    </a:prstGeom>
                  </pic:spPr>
                </pic:pic>
              </a:graphicData>
            </a:graphic>
          </wp:anchor>
        </w:drawing>
      </w:r>
    </w:p>
    <w:p>
      <w:pPr>
        <w:sectPr>
          <w:footerReference w:type="default" r:id="rId78"/>
          <w:type w:val="nextPage"/>
          <w:pgSz w:w="11906" w:h="16838"/>
          <w:pgMar w:left="992" w:right="0" w:gutter="0" w:header="0" w:top="620" w:footer="673" w:bottom="960"/>
          <w:pgNumType w:fmt="decimal"/>
          <w:formProt w:val="false"/>
          <w:textDirection w:val="lrTb"/>
          <w:docGrid w:type="default" w:linePitch="100" w:charSpace="4096"/>
        </w:sectPr>
        <w:pStyle w:val="Style15"/>
        <w:spacing w:before="235" w:after="0"/>
        <w:ind w:left="710" w:right="844" w:firstLine="707"/>
        <w:jc w:val="both"/>
        <w:rPr/>
      </w:pPr>
      <w:r>
        <w:rPr/>
        <w:t>Коли U</w:t>
      </w:r>
      <w:r>
        <w:rPr>
          <w:vertAlign w:val="subscript"/>
        </w:rPr>
        <w:t>вих</w:t>
      </w:r>
      <w:r>
        <w:rPr/>
        <w:t xml:space="preserve"> = +U</w:t>
      </w:r>
      <w:r>
        <w:rPr>
          <w:vertAlign w:val="subscript"/>
        </w:rPr>
        <w:t>нас</w:t>
      </w:r>
      <w:r>
        <w:rPr/>
        <w:t xml:space="preserve"> , тоді струм І через R</w:t>
      </w:r>
      <w:r>
        <w:rPr>
          <w:vertAlign w:val="subscript"/>
        </w:rPr>
        <w:t>зз</w:t>
      </w:r>
      <w:r>
        <w:rPr>
          <w:spacing w:val="-1"/>
        </w:rPr>
        <w:t xml:space="preserve"> </w:t>
      </w:r>
      <w:r>
        <w:rPr/>
        <w:t>заряджає конденсатор С. Заряд відбувається до того часу</w:t>
      </w:r>
      <w:r>
        <w:rPr>
          <w:spacing w:val="80"/>
        </w:rPr>
        <w:t xml:space="preserve"> </w:t>
      </w:r>
      <w:r>
        <w:rPr/>
        <w:t>поки</w:t>
      </w:r>
      <w:r>
        <w:rPr>
          <w:spacing w:val="80"/>
        </w:rPr>
        <w:t xml:space="preserve"> </w:t>
      </w:r>
      <w:r>
        <w:rPr/>
        <w:t>Uc ≤ U</w:t>
      </w:r>
      <w:r>
        <w:rPr>
          <w:vertAlign w:val="subscript"/>
        </w:rPr>
        <w:t>n.В</w:t>
      </w:r>
      <w:r>
        <w:rPr/>
        <w:t xml:space="preserve"> ,</w:t>
      </w:r>
      <w:r>
        <w:rPr>
          <w:spacing w:val="80"/>
        </w:rPr>
        <w:t xml:space="preserve"> </w:t>
      </w:r>
      <w:r>
        <w:rPr/>
        <w:t>а</w:t>
      </w:r>
      <w:r>
        <w:rPr>
          <w:spacing w:val="80"/>
        </w:rPr>
        <w:t xml:space="preserve"> </w:t>
      </w:r>
      <w:r>
        <w:rPr/>
        <w:t>на</w:t>
      </w:r>
      <w:r>
        <w:rPr>
          <w:spacing w:val="80"/>
        </w:rPr>
        <w:t xml:space="preserve"> </w:t>
      </w:r>
      <w:r>
        <w:rPr/>
        <w:t>виході</w:t>
      </w:r>
      <w:r>
        <w:rPr>
          <w:spacing w:val="80"/>
        </w:rPr>
        <w:t xml:space="preserve"> </w:t>
      </w:r>
      <w:r>
        <w:rPr/>
        <w:t>зберігається</w:t>
      </w:r>
      <w:r>
        <w:rPr>
          <w:spacing w:val="40"/>
        </w:rPr>
        <w:t xml:space="preserve"> </w:t>
      </w:r>
      <w:r>
        <w:rPr/>
        <w:t>напруга</w:t>
      </w:r>
      <w:r>
        <w:rPr>
          <w:spacing w:val="40"/>
        </w:rPr>
        <w:t xml:space="preserve"> </w:t>
      </w:r>
      <w:r>
        <w:rPr/>
        <w:t>- U</w:t>
      </w:r>
      <w:r>
        <w:rPr>
          <w:vertAlign w:val="subscript"/>
        </w:rPr>
        <w:t>нас</w:t>
      </w:r>
      <w:r>
        <w:rPr/>
        <w:t>.</w:t>
      </w:r>
      <w:r>
        <w:rPr>
          <w:spacing w:val="40"/>
        </w:rPr>
        <w:t xml:space="preserve"> </w:t>
      </w:r>
      <w:r>
        <w:rPr/>
        <w:t>У</w:t>
      </w:r>
      <w:r>
        <w:rPr>
          <w:spacing w:val="40"/>
        </w:rPr>
        <w:t xml:space="preserve"> </w:t>
      </w:r>
      <w:r>
        <w:rPr/>
        <w:t>момент</w:t>
      </w:r>
      <w:r>
        <w:rPr>
          <w:spacing w:val="40"/>
        </w:rPr>
        <w:t xml:space="preserve"> </w:t>
      </w:r>
      <w:r>
        <w:rPr/>
        <w:t>заряду</w:t>
      </w:r>
      <w:r>
        <w:rPr>
          <w:spacing w:val="40"/>
        </w:rPr>
        <w:t xml:space="preserve"> </w:t>
      </w:r>
      <w:r>
        <w:rPr/>
        <w:t>конденсатора</w:t>
      </w:r>
      <w:r>
        <w:rPr>
          <w:spacing w:val="40"/>
        </w:rPr>
        <w:t xml:space="preserve"> </w:t>
      </w:r>
      <w:r>
        <w:rPr/>
        <w:t>до величини</w:t>
      </w:r>
      <w:r>
        <w:rPr>
          <w:spacing w:val="40"/>
        </w:rPr>
        <w:t xml:space="preserve"> </w:t>
      </w:r>
      <w:r>
        <w:rPr/>
        <w:t>U</w:t>
      </w:r>
      <w:r>
        <w:rPr>
          <w:vertAlign w:val="subscript"/>
        </w:rPr>
        <w:t>c</w:t>
      </w:r>
      <w:r>
        <w:rPr/>
        <w:t xml:space="preserve"> дещо</w:t>
      </w:r>
      <w:r>
        <w:rPr>
          <w:spacing w:val="80"/>
        </w:rPr>
        <w:t xml:space="preserve"> </w:t>
      </w:r>
      <w:r>
        <w:rPr/>
        <w:t>більшої</w:t>
      </w:r>
      <w:r>
        <w:rPr>
          <w:spacing w:val="80"/>
          <w:w w:val="150"/>
        </w:rPr>
        <w:t xml:space="preserve"> </w:t>
      </w:r>
      <w:r>
        <w:rPr/>
        <w:t>за</w:t>
      </w:r>
      <w:r>
        <w:rPr>
          <w:spacing w:val="80"/>
          <w:w w:val="150"/>
        </w:rPr>
        <w:t xml:space="preserve">  </w:t>
      </w:r>
      <w:r>
        <w:rPr/>
        <w:t>U</w:t>
      </w:r>
      <w:r>
        <w:rPr>
          <w:vertAlign w:val="subscript"/>
        </w:rPr>
        <w:t>n.В</w:t>
      </w:r>
      <w:r>
        <w:rPr>
          <w:spacing w:val="64"/>
          <w:w w:val="150"/>
        </w:rPr>
        <w:t xml:space="preserve"> </w:t>
      </w:r>
      <w:r>
        <w:rPr/>
        <w:t>напруга</w:t>
      </w:r>
      <w:r>
        <w:rPr>
          <w:spacing w:val="80"/>
          <w:w w:val="150"/>
        </w:rPr>
        <w:t xml:space="preserve"> </w:t>
      </w:r>
      <w:r>
        <w:rPr/>
        <w:t>на</w:t>
      </w:r>
      <w:r>
        <w:rPr>
          <w:spacing w:val="80"/>
          <w:w w:val="150"/>
        </w:rPr>
        <w:t xml:space="preserve"> </w:t>
      </w:r>
      <w:r>
        <w:rPr/>
        <w:t>інвертуючому</w:t>
      </w:r>
      <w:r>
        <w:rPr>
          <w:spacing w:val="80"/>
          <w:w w:val="150"/>
        </w:rPr>
        <w:t xml:space="preserve"> </w:t>
      </w:r>
      <w:r>
        <w:rPr/>
        <w:t>вході</w:t>
      </w:r>
      <w:r>
        <w:rPr>
          <w:spacing w:val="80"/>
          <w:w w:val="150"/>
        </w:rPr>
        <w:t xml:space="preserve"> </w:t>
      </w:r>
      <w:r>
        <w:rPr/>
        <w:t>стає</w:t>
      </w:r>
      <w:r>
        <w:rPr>
          <w:spacing w:val="80"/>
          <w:w w:val="150"/>
        </w:rPr>
        <w:t xml:space="preserve"> </w:t>
      </w:r>
      <w:r>
        <w:rPr/>
        <w:t>позитивною</w:t>
      </w:r>
      <w:r>
        <w:rPr>
          <w:spacing w:val="80"/>
          <w:w w:val="150"/>
        </w:rPr>
        <w:t xml:space="preserve"> </w:t>
      </w:r>
      <w:r>
        <w:rPr/>
        <w:t>по</w:t>
      </w:r>
    </w:p>
    <w:p>
      <w:pPr>
        <w:pStyle w:val="Style15"/>
        <w:spacing w:before="69" w:after="0"/>
        <w:ind w:left="710" w:right="844" w:hanging="0"/>
        <w:jc w:val="both"/>
        <w:rPr/>
      </w:pPr>
      <w:r>
        <w:rPr/>
        <w:t>відношенню до напруги на неінвертуючому вході. Внаслідок цього схема переключиться і U</w:t>
      </w:r>
      <w:r>
        <w:rPr>
          <w:vertAlign w:val="subscript"/>
        </w:rPr>
        <w:t>ВИХ</w:t>
      </w:r>
      <w:r>
        <w:rPr/>
        <w:t xml:space="preserve"> змінюється від рівня +U</w:t>
      </w:r>
      <w:r>
        <w:rPr>
          <w:vertAlign w:val="subscript"/>
        </w:rPr>
        <w:t>НАС</w:t>
      </w:r>
      <w:r>
        <w:rPr/>
        <w:t xml:space="preserve"> до рівня -U</w:t>
      </w:r>
      <w:r>
        <w:rPr>
          <w:vertAlign w:val="subscript"/>
        </w:rPr>
        <w:t>НАС</w:t>
      </w:r>
      <w:r>
        <w:rPr/>
        <w:t xml:space="preserve">. На неінвертуючому вході у цьому випадку буде підтримуватися від’ємний </w:t>
      </w:r>
      <w:r>
        <w:rPr>
          <w:spacing w:val="-2"/>
        </w:rPr>
        <w:t>потенціал:</w:t>
      </w:r>
    </w:p>
    <w:p>
      <w:pPr>
        <w:pStyle w:val="Style15"/>
        <w:spacing w:before="8" w:after="0"/>
        <w:rPr>
          <w:sz w:val="15"/>
        </w:rPr>
      </w:pPr>
      <w:r>
        <w:rPr>
          <w:sz w:val="15"/>
        </w:rPr>
        <w:drawing>
          <wp:anchor behindDoc="1" distT="0" distB="0" distL="0" distR="0" simplePos="0" locked="0" layoutInCell="0" allowOverlap="1" relativeHeight="768">
            <wp:simplePos x="0" y="0"/>
            <wp:positionH relativeFrom="page">
              <wp:posOffset>3820795</wp:posOffset>
            </wp:positionH>
            <wp:positionV relativeFrom="paragraph">
              <wp:posOffset>130175</wp:posOffset>
            </wp:positionV>
            <wp:extent cx="1315085" cy="269875"/>
            <wp:effectExtent l="0" t="0" r="0" b="0"/>
            <wp:wrapTopAndBottom/>
            <wp:docPr id="205" name="Image 3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 381" descr=""/>
                    <pic:cNvPicPr>
                      <a:picLocks noChangeAspect="1" noChangeArrowheads="1"/>
                    </pic:cNvPicPr>
                  </pic:nvPicPr>
                  <pic:blipFill>
                    <a:blip r:embed="rId79"/>
                    <a:stretch>
                      <a:fillRect/>
                    </a:stretch>
                  </pic:blipFill>
                  <pic:spPr bwMode="auto">
                    <a:xfrm>
                      <a:off x="0" y="0"/>
                      <a:ext cx="1315085" cy="269875"/>
                    </a:xfrm>
                    <a:prstGeom prst="rect">
                      <a:avLst/>
                    </a:prstGeom>
                  </pic:spPr>
                </pic:pic>
              </a:graphicData>
            </a:graphic>
          </wp:anchor>
        </w:drawing>
      </w:r>
    </w:p>
    <w:p>
      <w:pPr>
        <w:pStyle w:val="Style15"/>
        <w:spacing w:before="260" w:after="0"/>
        <w:rPr/>
      </w:pPr>
      <w:r>
        <w:rPr/>
      </w:r>
    </w:p>
    <w:p>
      <w:pPr>
        <w:pStyle w:val="Style15"/>
        <w:ind w:left="710" w:right="846" w:hanging="0"/>
        <w:jc w:val="both"/>
        <w:rPr/>
      </w:pPr>
      <w:r>
        <w:rPr/>
        <w:t>У момент переключення схеми у стан</w:t>
      </w:r>
      <w:r>
        <w:rPr>
          <w:spacing w:val="40"/>
        </w:rPr>
        <w:t xml:space="preserve"> </w:t>
      </w:r>
      <w:r>
        <w:rPr/>
        <w:t>Uвих = - Uнас початкова напруга на конденсаторі рівна Un.</w:t>
      </w:r>
      <w:r>
        <w:rPr>
          <w:vertAlign w:val="subscript"/>
        </w:rPr>
        <w:t>В</w:t>
      </w:r>
      <w:r>
        <w:rPr/>
        <w:t>, а струм, що проходитиме через конденсатор перезаряджатиме</w:t>
      </w:r>
      <w:r>
        <w:rPr>
          <w:spacing w:val="80"/>
        </w:rPr>
        <w:t xml:space="preserve"> </w:t>
      </w:r>
      <w:r>
        <w:rPr/>
        <w:t>його</w:t>
      </w:r>
      <w:r>
        <w:rPr>
          <w:spacing w:val="80"/>
        </w:rPr>
        <w:t xml:space="preserve"> </w:t>
      </w:r>
      <w:r>
        <w:rPr/>
        <w:t>до</w:t>
      </w:r>
      <w:r>
        <w:rPr>
          <w:spacing w:val="80"/>
        </w:rPr>
        <w:t xml:space="preserve"> </w:t>
      </w:r>
      <w:r>
        <w:rPr/>
        <w:t>Un.</w:t>
      </w:r>
      <w:r>
        <w:rPr>
          <w:vertAlign w:val="subscript"/>
        </w:rPr>
        <w:t>Н</w:t>
      </w:r>
      <w:r>
        <w:rPr/>
        <w:t xml:space="preserve"> .</w:t>
      </w:r>
      <w:r>
        <w:rPr>
          <w:spacing w:val="80"/>
        </w:rPr>
        <w:t xml:space="preserve"> </w:t>
      </w:r>
      <w:r>
        <w:rPr/>
        <w:t>Коли Uc = Un.</w:t>
      </w:r>
      <w:r>
        <w:rPr>
          <w:vertAlign w:val="subscript"/>
        </w:rPr>
        <w:t>Н</w:t>
      </w:r>
      <w:r>
        <w:rPr/>
        <w:t xml:space="preserve"> схема переключиться у стан U</w:t>
      </w:r>
      <w:r>
        <w:rPr>
          <w:vertAlign w:val="subscript"/>
        </w:rPr>
        <w:t>вих</w:t>
      </w:r>
      <w:r>
        <w:rPr/>
        <w:t xml:space="preserve"> = +U</w:t>
      </w:r>
      <w:r>
        <w:rPr>
          <w:vertAlign w:val="subscript"/>
        </w:rPr>
        <w:t>нас</w:t>
      </w:r>
      <w:r>
        <w:rPr>
          <w:spacing w:val="40"/>
        </w:rPr>
        <w:t xml:space="preserve"> </w:t>
      </w:r>
      <w:r>
        <w:rPr/>
        <w:t>і всі процеси повторяться заново.</w:t>
      </w:r>
    </w:p>
    <w:p>
      <w:pPr>
        <w:pStyle w:val="Style15"/>
        <w:spacing w:before="1" w:after="0"/>
        <w:ind w:left="710" w:right="849" w:firstLine="707"/>
        <w:jc w:val="both"/>
        <w:rPr/>
      </w:pPr>
      <w:r>
        <w:rPr/>
        <w:t>Мультивібратор на ОП може працювати і в очікувальному режимі, що має назву одновібратора. У такому</w:t>
      </w:r>
      <w:r>
        <w:rPr>
          <w:spacing w:val="40"/>
        </w:rPr>
        <w:t xml:space="preserve"> </w:t>
      </w:r>
      <w:r>
        <w:rPr/>
        <w:t>стані</w:t>
      </w:r>
      <w:r>
        <w:rPr>
          <w:spacing w:val="40"/>
        </w:rPr>
        <w:t xml:space="preserve"> </w:t>
      </w:r>
      <w:r>
        <w:rPr/>
        <w:t>пристрій здатний</w:t>
      </w:r>
      <w:r>
        <w:rPr>
          <w:spacing w:val="40"/>
        </w:rPr>
        <w:t xml:space="preserve"> </w:t>
      </w:r>
      <w:r>
        <w:rPr/>
        <w:t>почергово знаходитися в</w:t>
      </w:r>
      <w:r>
        <w:rPr>
          <w:spacing w:val="80"/>
        </w:rPr>
        <w:t xml:space="preserve"> </w:t>
      </w:r>
      <w:r>
        <w:rPr/>
        <w:t>двох</w:t>
      </w:r>
      <w:r>
        <w:rPr>
          <w:spacing w:val="80"/>
        </w:rPr>
        <w:t xml:space="preserve"> </w:t>
      </w:r>
      <w:r>
        <w:rPr/>
        <w:t>станах: довготривалому</w:t>
      </w:r>
      <w:r>
        <w:rPr>
          <w:spacing w:val="80"/>
        </w:rPr>
        <w:t xml:space="preserve"> </w:t>
      </w:r>
      <w:r>
        <w:rPr/>
        <w:t>стійкому стані і короткочасному (квазістійкому) стані. Для переведення з стійкого стану у квазістійкий на вхід схеми треба подати зовнішній запускаючий імпульс, після якого вона формує одне переключення, а</w:t>
      </w:r>
      <w:r>
        <w:rPr>
          <w:spacing w:val="80"/>
        </w:rPr>
        <w:t xml:space="preserve"> </w:t>
      </w:r>
      <w:r>
        <w:rPr/>
        <w:t>потім постійно повертається</w:t>
      </w:r>
      <w:r>
        <w:rPr>
          <w:spacing w:val="40"/>
        </w:rPr>
        <w:t xml:space="preserve"> </w:t>
      </w:r>
      <w:r>
        <w:rPr/>
        <w:t>в початковий стан.</w:t>
      </w:r>
    </w:p>
    <w:p>
      <w:pPr>
        <w:pStyle w:val="Style15"/>
        <w:ind w:left="710" w:right="850" w:firstLine="707"/>
        <w:jc w:val="both"/>
        <w:rPr/>
      </w:pPr>
      <w:r>
        <w:rPr/>
        <w:t>Якщо</w:t>
      </w:r>
      <w:r>
        <w:rPr>
          <w:spacing w:val="40"/>
        </w:rPr>
        <w:t xml:space="preserve"> </w:t>
      </w:r>
      <w:r>
        <w:rPr/>
        <w:t>використовувати</w:t>
      </w:r>
      <w:r>
        <w:rPr>
          <w:spacing w:val="40"/>
        </w:rPr>
        <w:t xml:space="preserve"> </w:t>
      </w:r>
      <w:r>
        <w:rPr/>
        <w:t>тільки</w:t>
      </w:r>
      <w:r>
        <w:rPr>
          <w:spacing w:val="40"/>
        </w:rPr>
        <w:t xml:space="preserve"> </w:t>
      </w:r>
      <w:r>
        <w:rPr/>
        <w:t>момент</w:t>
      </w:r>
      <w:r>
        <w:rPr>
          <w:spacing w:val="40"/>
        </w:rPr>
        <w:t xml:space="preserve"> </w:t>
      </w:r>
      <w:r>
        <w:rPr/>
        <w:t>закінчення</w:t>
      </w:r>
      <w:r>
        <w:rPr>
          <w:spacing w:val="40"/>
        </w:rPr>
        <w:t xml:space="preserve"> </w:t>
      </w:r>
      <w:r>
        <w:rPr/>
        <w:t>квазистійкого</w:t>
      </w:r>
      <w:r>
        <w:rPr>
          <w:spacing w:val="40"/>
        </w:rPr>
        <w:t xml:space="preserve"> </w:t>
      </w:r>
      <w:r>
        <w:rPr/>
        <w:t>стану,</w:t>
      </w:r>
      <w:r>
        <w:rPr>
          <w:spacing w:val="40"/>
        </w:rPr>
        <w:t xml:space="preserve"> </w:t>
      </w:r>
      <w:r>
        <w:rPr/>
        <w:t>який</w:t>
      </w:r>
      <w:r>
        <w:rPr>
          <w:spacing w:val="40"/>
        </w:rPr>
        <w:t xml:space="preserve"> </w:t>
      </w:r>
      <w:r>
        <w:rPr/>
        <w:t>може</w:t>
      </w:r>
      <w:r>
        <w:rPr>
          <w:spacing w:val="40"/>
        </w:rPr>
        <w:t xml:space="preserve"> </w:t>
      </w:r>
      <w:r>
        <w:rPr/>
        <w:t>мати регульовану довжину, довжина вихідного імпульсу, тобто визначить затримку вихідного сигналу за відношенням до фронту вхідного імпульсу і одновібратор працює як схема</w:t>
      </w:r>
      <w:r>
        <w:rPr>
          <w:spacing w:val="40"/>
        </w:rPr>
        <w:t xml:space="preserve"> </w:t>
      </w:r>
      <w:r>
        <w:rPr/>
        <w:t xml:space="preserve">регульованої затримки </w:t>
      </w:r>
      <w:r>
        <w:rPr>
          <w:spacing w:val="-2"/>
        </w:rPr>
        <w:t>сигналу.</w:t>
      </w:r>
    </w:p>
    <w:p>
      <w:pPr>
        <w:pStyle w:val="Style15"/>
        <w:spacing w:before="1" w:after="0"/>
        <w:ind w:left="710" w:right="852" w:firstLine="707"/>
        <w:jc w:val="both"/>
        <w:rPr/>
      </w:pPr>
      <w:r>
        <w:rPr/>
        <w:t>Одновібратори</w:t>
      </w:r>
      <w:r>
        <w:rPr>
          <w:spacing w:val="80"/>
        </w:rPr>
        <w:t xml:space="preserve"> </w:t>
      </w:r>
      <w:r>
        <w:rPr/>
        <w:t>широко</w:t>
      </w:r>
      <w:r>
        <w:rPr>
          <w:spacing w:val="80"/>
        </w:rPr>
        <w:t xml:space="preserve"> </w:t>
      </w:r>
      <w:r>
        <w:rPr/>
        <w:t>використовуються</w:t>
      </w:r>
      <w:r>
        <w:rPr>
          <w:spacing w:val="80"/>
        </w:rPr>
        <w:t xml:space="preserve"> </w:t>
      </w:r>
      <w:r>
        <w:rPr/>
        <w:t>в</w:t>
      </w:r>
      <w:r>
        <w:rPr>
          <w:spacing w:val="80"/>
        </w:rPr>
        <w:t xml:space="preserve"> </w:t>
      </w:r>
      <w:r>
        <w:rPr/>
        <w:t>пристроях</w:t>
      </w:r>
      <w:r>
        <w:rPr>
          <w:spacing w:val="80"/>
        </w:rPr>
        <w:t xml:space="preserve"> </w:t>
      </w:r>
      <w:r>
        <w:rPr/>
        <w:t>автоматики та системах управління різноманітних модифікацій. Вони можуть бути реалізовані</w:t>
      </w:r>
      <w:r>
        <w:rPr>
          <w:spacing w:val="40"/>
        </w:rPr>
        <w:t xml:space="preserve"> </w:t>
      </w:r>
      <w:r>
        <w:rPr/>
        <w:t>на</w:t>
      </w:r>
      <w:r>
        <w:rPr>
          <w:spacing w:val="40"/>
        </w:rPr>
        <w:t xml:space="preserve"> </w:t>
      </w:r>
      <w:r>
        <w:rPr/>
        <w:t>дискретних</w:t>
      </w:r>
      <w:r>
        <w:rPr>
          <w:spacing w:val="40"/>
        </w:rPr>
        <w:t xml:space="preserve"> </w:t>
      </w:r>
      <w:r>
        <w:rPr/>
        <w:t>елементах,</w:t>
      </w:r>
      <w:r>
        <w:rPr>
          <w:spacing w:val="40"/>
        </w:rPr>
        <w:t xml:space="preserve"> </w:t>
      </w:r>
      <w:r>
        <w:rPr/>
        <w:t>логічних мікросхемах або операційних підсилювачах, рисунок 2.</w:t>
      </w:r>
    </w:p>
    <w:p>
      <w:pPr>
        <w:pStyle w:val="Style15"/>
        <w:spacing w:before="5" w:after="0"/>
        <w:rPr>
          <w:sz w:val="9"/>
        </w:rPr>
      </w:pPr>
      <w:r>
        <w:rPr>
          <w:sz w:val="9"/>
        </w:rPr>
        <w:drawing>
          <wp:anchor behindDoc="1" distT="0" distB="0" distL="0" distR="0" simplePos="0" locked="0" layoutInCell="0" allowOverlap="1" relativeHeight="769">
            <wp:simplePos x="0" y="0"/>
            <wp:positionH relativeFrom="page">
              <wp:posOffset>2394585</wp:posOffset>
            </wp:positionH>
            <wp:positionV relativeFrom="paragraph">
              <wp:posOffset>84455</wp:posOffset>
            </wp:positionV>
            <wp:extent cx="3505200" cy="1266825"/>
            <wp:effectExtent l="0" t="0" r="0" b="0"/>
            <wp:wrapTopAndBottom/>
            <wp:docPr id="206" name="Image 382"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 382" descr="Зображення, що містить схема, План, Креслення, схематичний  Автоматично згенерований опис"/>
                    <pic:cNvPicPr>
                      <a:picLocks noChangeAspect="1" noChangeArrowheads="1"/>
                    </pic:cNvPicPr>
                  </pic:nvPicPr>
                  <pic:blipFill>
                    <a:blip r:embed="rId80"/>
                    <a:stretch>
                      <a:fillRect/>
                    </a:stretch>
                  </pic:blipFill>
                  <pic:spPr bwMode="auto">
                    <a:xfrm>
                      <a:off x="0" y="0"/>
                      <a:ext cx="3505200" cy="1266825"/>
                    </a:xfrm>
                    <a:prstGeom prst="rect">
                      <a:avLst/>
                    </a:prstGeom>
                  </pic:spPr>
                </pic:pic>
              </a:graphicData>
            </a:graphic>
          </wp:anchor>
        </w:drawing>
      </w:r>
    </w:p>
    <w:p>
      <w:pPr>
        <w:pStyle w:val="Style15"/>
        <w:spacing w:before="182" w:after="0"/>
        <w:ind w:left="4104" w:right="964" w:hanging="3018"/>
        <w:rPr/>
      </w:pPr>
      <w:r>
        <w:rPr/>
        <w:t>Рисунок</w:t>
      </w:r>
      <w:r>
        <w:rPr>
          <w:spacing w:val="-6"/>
        </w:rPr>
        <w:t xml:space="preserve"> </w:t>
      </w:r>
      <w:r>
        <w:rPr/>
        <w:t>2</w:t>
      </w:r>
      <w:r>
        <w:rPr>
          <w:spacing w:val="-2"/>
        </w:rPr>
        <w:t xml:space="preserve"> </w:t>
      </w:r>
      <w:r>
        <w:rPr/>
        <w:t>–</w:t>
      </w:r>
      <w:r>
        <w:rPr>
          <w:spacing w:val="-3"/>
        </w:rPr>
        <w:t xml:space="preserve"> </w:t>
      </w:r>
      <w:r>
        <w:rPr/>
        <w:t>Схема</w:t>
      </w:r>
      <w:r>
        <w:rPr>
          <w:spacing w:val="-6"/>
        </w:rPr>
        <w:t xml:space="preserve"> </w:t>
      </w:r>
      <w:r>
        <w:rPr/>
        <w:t>одновібратора</w:t>
      </w:r>
      <w:r>
        <w:rPr>
          <w:spacing w:val="-6"/>
        </w:rPr>
        <w:t xml:space="preserve"> </w:t>
      </w:r>
      <w:r>
        <w:rPr/>
        <w:t>на</w:t>
      </w:r>
      <w:r>
        <w:rPr>
          <w:spacing w:val="-6"/>
        </w:rPr>
        <w:t xml:space="preserve"> </w:t>
      </w:r>
      <w:r>
        <w:rPr/>
        <w:t>операційному</w:t>
      </w:r>
      <w:r>
        <w:rPr>
          <w:spacing w:val="-2"/>
        </w:rPr>
        <w:t xml:space="preserve"> </w:t>
      </w:r>
      <w:r>
        <w:rPr/>
        <w:t>підсилювачі і</w:t>
      </w:r>
      <w:r>
        <w:rPr>
          <w:spacing w:val="-3"/>
        </w:rPr>
        <w:t xml:space="preserve"> </w:t>
      </w:r>
      <w:r>
        <w:rPr/>
        <w:t>часові діаграми його роботи</w:t>
      </w:r>
    </w:p>
    <w:p>
      <w:pPr>
        <w:pStyle w:val="Style15"/>
        <w:spacing w:before="321" w:after="0"/>
        <w:ind w:left="710" w:right="852" w:firstLine="707"/>
        <w:jc w:val="both"/>
        <w:rPr/>
      </w:pPr>
      <w:r>
        <w:rPr/>
        <w:t>Тривалість імпульсу одновібратора залежить тільки від зовнішніх елементів,</w:t>
      </w:r>
      <w:r>
        <w:rPr>
          <w:spacing w:val="40"/>
        </w:rPr>
        <w:t xml:space="preserve"> </w:t>
      </w:r>
      <w:r>
        <w:rPr/>
        <w:t>підключених</w:t>
      </w:r>
      <w:r>
        <w:rPr>
          <w:spacing w:val="40"/>
        </w:rPr>
        <w:t xml:space="preserve"> </w:t>
      </w:r>
      <w:r>
        <w:rPr/>
        <w:t>до ОП. Одновібратор спрацьовує за негативним фронтом вхідного імпульсу ТВХ, тривалість якого може бути, більшою або меншою власної тривалості вихідного імпульсу одновібратора.</w:t>
      </w:r>
    </w:p>
    <w:p>
      <w:pPr>
        <w:pStyle w:val="Style15"/>
        <w:spacing w:before="1" w:after="0"/>
        <w:ind w:left="710" w:right="842" w:firstLine="707"/>
        <w:jc w:val="both"/>
        <w:rPr/>
      </w:pPr>
      <w:r>
        <w:rPr/>
        <w:t>Розглянемо</w:t>
      </w:r>
      <w:r>
        <w:rPr>
          <w:spacing w:val="40"/>
        </w:rPr>
        <w:t xml:space="preserve"> </w:t>
      </w:r>
      <w:r>
        <w:rPr/>
        <w:t>режими</w:t>
      </w:r>
      <w:r>
        <w:rPr>
          <w:spacing w:val="40"/>
        </w:rPr>
        <w:t xml:space="preserve"> </w:t>
      </w:r>
      <w:r>
        <w:rPr/>
        <w:t>роботи</w:t>
      </w:r>
      <w:r>
        <w:rPr>
          <w:spacing w:val="40"/>
        </w:rPr>
        <w:t xml:space="preserve"> </w:t>
      </w:r>
      <w:r>
        <w:rPr/>
        <w:t>одновібратора.</w:t>
      </w:r>
      <w:r>
        <w:rPr>
          <w:spacing w:val="40"/>
        </w:rPr>
        <w:t xml:space="preserve"> </w:t>
      </w:r>
      <w:r>
        <w:rPr/>
        <w:t>На</w:t>
      </w:r>
      <w:r>
        <w:rPr>
          <w:spacing w:val="40"/>
        </w:rPr>
        <w:t xml:space="preserve"> </w:t>
      </w:r>
      <w:r>
        <w:rPr/>
        <w:t>неінвертуючий</w:t>
      </w:r>
      <w:r>
        <w:rPr>
          <w:spacing w:val="40"/>
        </w:rPr>
        <w:t xml:space="preserve"> </w:t>
      </w:r>
      <w:r>
        <w:rPr/>
        <w:t>вхід ОП</w:t>
      </w:r>
      <w:r>
        <w:rPr>
          <w:spacing w:val="80"/>
        </w:rPr>
        <w:t xml:space="preserve"> </w:t>
      </w:r>
      <w:r>
        <w:rPr/>
        <w:t>з</w:t>
      </w:r>
      <w:r>
        <w:rPr>
          <w:spacing w:val="40"/>
        </w:rPr>
        <w:t xml:space="preserve"> </w:t>
      </w:r>
      <w:r>
        <w:rPr/>
        <w:t>дільника</w:t>
      </w:r>
      <w:r>
        <w:rPr>
          <w:spacing w:val="80"/>
        </w:rPr>
        <w:t xml:space="preserve"> </w:t>
      </w:r>
      <w:r>
        <w:rPr/>
        <w:t>R</w:t>
      </w:r>
      <w:r>
        <w:rPr>
          <w:vertAlign w:val="subscript"/>
        </w:rPr>
        <w:t>1</w:t>
      </w:r>
      <w:r>
        <w:rPr>
          <w:spacing w:val="80"/>
        </w:rPr>
        <w:t xml:space="preserve"> </w:t>
      </w:r>
      <w:r>
        <w:rPr/>
        <w:t>і</w:t>
      </w:r>
      <w:r>
        <w:rPr>
          <w:spacing w:val="80"/>
        </w:rPr>
        <w:t xml:space="preserve"> </w:t>
      </w:r>
      <w:r>
        <w:rPr/>
        <w:t>R</w:t>
      </w:r>
      <w:r>
        <w:rPr>
          <w:vertAlign w:val="subscript"/>
        </w:rPr>
        <w:t>2</w:t>
      </w:r>
      <w:r>
        <w:rPr/>
        <w:t xml:space="preserve"> потрапляє</w:t>
      </w:r>
      <w:r>
        <w:rPr>
          <w:spacing w:val="40"/>
        </w:rPr>
        <w:t xml:space="preserve"> </w:t>
      </w:r>
      <w:r>
        <w:rPr/>
        <w:t>напруга</w:t>
      </w:r>
      <w:r>
        <w:rPr>
          <w:spacing w:val="80"/>
        </w:rPr>
        <w:t xml:space="preserve"> </w:t>
      </w:r>
      <w:r>
        <w:rPr/>
        <w:t>зворотного</w:t>
      </w:r>
      <w:r>
        <w:rPr>
          <w:spacing w:val="80"/>
        </w:rPr>
        <w:t xml:space="preserve"> </w:t>
      </w:r>
      <w:r>
        <w:rPr/>
        <w:t>зв’язку</w:t>
      </w:r>
      <w:r>
        <w:rPr>
          <w:spacing w:val="80"/>
        </w:rPr>
        <w:t xml:space="preserve"> </w:t>
      </w:r>
      <w:r>
        <w:rPr/>
        <w:t>U</w:t>
      </w:r>
      <w:r>
        <w:rPr>
          <w:vertAlign w:val="subscript"/>
        </w:rPr>
        <w:t>П.В</w:t>
      </w:r>
      <w:r>
        <w:rPr/>
        <w:t>, значення</w:t>
      </w:r>
      <w:r>
        <w:rPr>
          <w:spacing w:val="74"/>
        </w:rPr>
        <w:t xml:space="preserve"> </w:t>
      </w:r>
      <w:r>
        <w:rPr/>
        <w:t>якої</w:t>
      </w:r>
      <w:r>
        <w:rPr>
          <w:spacing w:val="75"/>
        </w:rPr>
        <w:t xml:space="preserve"> </w:t>
      </w:r>
      <w:r>
        <w:rPr/>
        <w:t>визначається</w:t>
      </w:r>
      <w:r>
        <w:rPr>
          <w:spacing w:val="74"/>
        </w:rPr>
        <w:t xml:space="preserve"> </w:t>
      </w:r>
      <w:r>
        <w:rPr/>
        <w:t>рівнянням</w:t>
      </w:r>
      <w:r>
        <w:rPr>
          <w:spacing w:val="73"/>
        </w:rPr>
        <w:t xml:space="preserve"> </w:t>
      </w:r>
      <w:r>
        <w:rPr/>
        <w:t>(рис.1).</w:t>
      </w:r>
      <w:r>
        <w:rPr>
          <w:spacing w:val="75"/>
        </w:rPr>
        <w:t xml:space="preserve"> </w:t>
      </w:r>
      <w:r>
        <w:rPr/>
        <w:t>Діод</w:t>
      </w:r>
      <w:r>
        <w:rPr>
          <w:spacing w:val="75"/>
        </w:rPr>
        <w:t xml:space="preserve"> </w:t>
      </w:r>
      <w:r>
        <w:rPr/>
        <w:t>VD</w:t>
      </w:r>
      <w:r>
        <w:rPr>
          <w:vertAlign w:val="subscript"/>
        </w:rPr>
        <w:t>1</w:t>
      </w:r>
      <w:r>
        <w:rPr>
          <w:spacing w:val="2"/>
        </w:rPr>
        <w:t xml:space="preserve"> </w:t>
      </w:r>
      <w:r>
        <w:rPr/>
        <w:t>фіксує</w:t>
      </w:r>
      <w:r>
        <w:rPr>
          <w:spacing w:val="1"/>
        </w:rPr>
        <w:t xml:space="preserve"> </w:t>
      </w:r>
      <w:r>
        <w:rPr/>
        <w:t>на</w:t>
      </w:r>
      <w:r>
        <w:rPr>
          <w:spacing w:val="2"/>
        </w:rPr>
        <w:t xml:space="preserve"> </w:t>
      </w:r>
      <w:r>
        <w:rPr/>
        <w:t>вході</w:t>
      </w:r>
      <w:r>
        <w:rPr>
          <w:spacing w:val="4"/>
        </w:rPr>
        <w:t xml:space="preserve"> </w:t>
      </w:r>
      <w:r>
        <w:rPr>
          <w:spacing w:val="-5"/>
        </w:rPr>
        <w:t>(-</w:t>
      </w:r>
    </w:p>
    <w:p>
      <w:pPr>
        <w:sectPr>
          <w:footerReference w:type="default" r:id="rId81"/>
          <w:type w:val="nextPage"/>
          <w:pgSz w:w="11906" w:h="16838"/>
          <w:pgMar w:left="992" w:right="0" w:gutter="0" w:header="0" w:top="620" w:footer="673" w:bottom="920"/>
          <w:pgNumType w:fmt="decimal"/>
          <w:formProt w:val="false"/>
          <w:textDirection w:val="lrTb"/>
          <w:docGrid w:type="default" w:linePitch="100" w:charSpace="4096"/>
        </w:sectPr>
        <w:pStyle w:val="Style15"/>
        <w:spacing w:lineRule="auto" w:line="240"/>
        <w:ind w:left="710" w:right="846" w:hanging="0"/>
        <w:jc w:val="both"/>
        <w:rPr/>
      </w:pPr>
      <w:r>
        <w:rPr/>
        <w:t>) позитивну напругу на рівні 0,5В (рис. 2). При цьому напруга на неінвертуючому</w:t>
      </w:r>
      <w:r>
        <w:rPr>
          <w:spacing w:val="45"/>
          <w:w w:val="150"/>
        </w:rPr>
        <w:t xml:space="preserve">  </w:t>
      </w:r>
      <w:r>
        <w:rPr/>
        <w:t>вході</w:t>
      </w:r>
      <w:r>
        <w:rPr>
          <w:spacing w:val="47"/>
          <w:w w:val="150"/>
        </w:rPr>
        <w:t xml:space="preserve">  </w:t>
      </w:r>
      <w:r>
        <w:rPr/>
        <w:t>позитивна</w:t>
      </w:r>
      <w:r>
        <w:rPr>
          <w:spacing w:val="48"/>
          <w:w w:val="150"/>
        </w:rPr>
        <w:t xml:space="preserve">  </w:t>
      </w:r>
      <w:r>
        <w:rPr/>
        <w:t>за</w:t>
      </w:r>
      <w:r>
        <w:rPr>
          <w:spacing w:val="46"/>
          <w:w w:val="150"/>
        </w:rPr>
        <w:t xml:space="preserve">  </w:t>
      </w:r>
      <w:r>
        <w:rPr/>
        <w:t>відношенням</w:t>
      </w:r>
      <w:r>
        <w:rPr>
          <w:spacing w:val="47"/>
          <w:w w:val="150"/>
        </w:rPr>
        <w:t xml:space="preserve">  </w:t>
      </w:r>
      <w:r>
        <w:rPr/>
        <w:t>до</w:t>
      </w:r>
      <w:r>
        <w:rPr>
          <w:spacing w:val="48"/>
          <w:w w:val="150"/>
        </w:rPr>
        <w:t xml:space="preserve">  </w:t>
      </w:r>
      <w:r>
        <w:rPr/>
        <w:t>напруги</w:t>
      </w:r>
      <w:r>
        <w:rPr>
          <w:spacing w:val="47"/>
          <w:w w:val="150"/>
        </w:rPr>
        <w:t xml:space="preserve">  </w:t>
      </w:r>
      <w:r>
        <w:rPr>
          <w:spacing w:val="-5"/>
        </w:rPr>
        <w:t>на</w:t>
      </w:r>
    </w:p>
    <w:p>
      <w:pPr>
        <w:pStyle w:val="Style15"/>
        <w:spacing w:before="69" w:after="0"/>
        <w:ind w:left="710" w:hanging="0"/>
        <w:jc w:val="both"/>
        <w:rPr/>
      </w:pPr>
      <w:r>
        <w:rPr/>
        <w:t>інвертуючому</w:t>
      </w:r>
      <w:r>
        <w:rPr>
          <w:spacing w:val="7"/>
        </w:rPr>
        <w:t xml:space="preserve"> </w:t>
      </w:r>
      <w:r>
        <w:rPr/>
        <w:t>вході</w:t>
      </w:r>
      <w:r>
        <w:rPr>
          <w:spacing w:val="8"/>
        </w:rPr>
        <w:t xml:space="preserve"> </w:t>
      </w:r>
      <w:r>
        <w:rPr/>
        <w:t>і</w:t>
      </w:r>
      <w:r>
        <w:rPr>
          <w:spacing w:val="10"/>
        </w:rPr>
        <w:t xml:space="preserve"> </w:t>
      </w:r>
      <w:r>
        <w:rPr/>
        <w:t>ОП</w:t>
      </w:r>
      <w:r>
        <w:rPr>
          <w:spacing w:val="10"/>
        </w:rPr>
        <w:t xml:space="preserve"> </w:t>
      </w:r>
      <w:r>
        <w:rPr/>
        <w:t>підсилює</w:t>
      </w:r>
      <w:r>
        <w:rPr>
          <w:spacing w:val="8"/>
        </w:rPr>
        <w:t xml:space="preserve"> </w:t>
      </w:r>
      <w:r>
        <w:rPr/>
        <w:t>цю</w:t>
      </w:r>
      <w:r>
        <w:rPr>
          <w:spacing w:val="6"/>
        </w:rPr>
        <w:t xml:space="preserve"> </w:t>
      </w:r>
      <w:r>
        <w:rPr/>
        <w:t>диференційну</w:t>
      </w:r>
      <w:r>
        <w:rPr>
          <w:spacing w:val="10"/>
        </w:rPr>
        <w:t xml:space="preserve"> </w:t>
      </w:r>
      <w:r>
        <w:rPr/>
        <w:t>вхідну</w:t>
      </w:r>
      <w:r>
        <w:rPr>
          <w:spacing w:val="10"/>
        </w:rPr>
        <w:t xml:space="preserve"> </w:t>
      </w:r>
      <w:r>
        <w:rPr/>
        <w:t>напругу,</w:t>
      </w:r>
      <w:r>
        <w:rPr>
          <w:spacing w:val="9"/>
        </w:rPr>
        <w:t xml:space="preserve"> </w:t>
      </w:r>
      <w:r>
        <w:rPr/>
        <w:t>U</w:t>
      </w:r>
      <w:r>
        <w:rPr>
          <w:vertAlign w:val="subscript"/>
        </w:rPr>
        <w:t>ВИХ</w:t>
      </w:r>
      <w:r>
        <w:rPr>
          <w:spacing w:val="9"/>
        </w:rPr>
        <w:t xml:space="preserve"> </w:t>
      </w:r>
      <w:r>
        <w:rPr>
          <w:spacing w:val="-10"/>
        </w:rPr>
        <w:t>=</w:t>
      </w:r>
    </w:p>
    <w:p>
      <w:pPr>
        <w:pStyle w:val="Style15"/>
        <w:spacing w:before="3" w:after="0"/>
        <w:ind w:left="710" w:right="844" w:hanging="0"/>
        <w:jc w:val="both"/>
        <w:rPr/>
      </w:pPr>
      <w:r>
        <w:rPr/>
        <w:t>+U</w:t>
      </w:r>
      <w:r>
        <w:rPr>
          <w:vertAlign w:val="subscript"/>
        </w:rPr>
        <w:t>НАС</w:t>
      </w:r>
      <w:r>
        <w:rPr/>
        <w:t>. Якщо вхідний сигнал являє собою постійну напругу з встановленим значенням,</w:t>
      </w:r>
      <w:r>
        <w:rPr>
          <w:spacing w:val="80"/>
        </w:rPr>
        <w:t xml:space="preserve"> </w:t>
      </w:r>
      <w:r>
        <w:rPr/>
        <w:t>то</w:t>
      </w:r>
      <w:r>
        <w:rPr>
          <w:spacing w:val="80"/>
        </w:rPr>
        <w:t xml:space="preserve"> </w:t>
      </w:r>
      <w:r>
        <w:rPr/>
        <w:t>на</w:t>
      </w:r>
      <w:r>
        <w:rPr>
          <w:spacing w:val="80"/>
        </w:rPr>
        <w:t xml:space="preserve"> </w:t>
      </w:r>
      <w:r>
        <w:rPr/>
        <w:t>неінвертуючому</w:t>
      </w:r>
      <w:r>
        <w:rPr>
          <w:spacing w:val="80"/>
        </w:rPr>
        <w:t xml:space="preserve"> </w:t>
      </w:r>
      <w:r>
        <w:rPr/>
        <w:t>вході</w:t>
      </w:r>
      <w:r>
        <w:rPr>
          <w:spacing w:val="80"/>
        </w:rPr>
        <w:t xml:space="preserve"> </w:t>
      </w:r>
      <w:r>
        <w:rPr/>
        <w:t>зберігається</w:t>
      </w:r>
      <w:r>
        <w:rPr>
          <w:spacing w:val="80"/>
        </w:rPr>
        <w:t xml:space="preserve"> </w:t>
      </w:r>
      <w:r>
        <w:rPr/>
        <w:t>позитивний</w:t>
      </w:r>
      <w:r>
        <w:rPr>
          <w:spacing w:val="80"/>
        </w:rPr>
        <w:t xml:space="preserve"> </w:t>
      </w:r>
      <w:r>
        <w:rPr/>
        <w:t>відносно</w:t>
      </w:r>
      <w:r>
        <w:rPr>
          <w:spacing w:val="40"/>
        </w:rPr>
        <w:t xml:space="preserve"> </w:t>
      </w:r>
      <w:r>
        <w:rPr/>
        <w:t>інвертуючого</w:t>
      </w:r>
      <w:r>
        <w:rPr>
          <w:spacing w:val="40"/>
        </w:rPr>
        <w:t xml:space="preserve"> </w:t>
      </w:r>
      <w:r>
        <w:rPr/>
        <w:t>входу потенціал: U</w:t>
      </w:r>
      <w:r>
        <w:rPr>
          <w:vertAlign w:val="subscript"/>
        </w:rPr>
        <w:t>ВИХ</w:t>
      </w:r>
      <w:r>
        <w:rPr/>
        <w:t xml:space="preserve"> = +U</w:t>
      </w:r>
      <w:r>
        <w:rPr>
          <w:vertAlign w:val="subscript"/>
        </w:rPr>
        <w:t>НАС</w:t>
      </w:r>
      <w:r>
        <w:rPr/>
        <w:t>. Якщо ж Е</w:t>
      </w:r>
      <w:r>
        <w:rPr>
          <w:vertAlign w:val="subscript"/>
        </w:rPr>
        <w:t>ВХ</w:t>
      </w:r>
      <w:r>
        <w:rPr/>
        <w:t xml:space="preserve"> стрибкоподібно стає негативною і приймає пікове значення Е</w:t>
      </w:r>
      <w:r>
        <w:rPr>
          <w:vertAlign w:val="subscript"/>
        </w:rPr>
        <w:t>ВХ</w:t>
      </w:r>
      <w:r>
        <w:rPr/>
        <w:t xml:space="preserve"> i |Е</w:t>
      </w:r>
      <w:r>
        <w:rPr>
          <w:vertAlign w:val="subscript"/>
        </w:rPr>
        <w:t>ВХПІК</w:t>
      </w:r>
      <w:r>
        <w:rPr/>
        <w:t>|</w:t>
      </w:r>
      <w:r>
        <w:rPr>
          <w:spacing w:val="40"/>
        </w:rPr>
        <w:t xml:space="preserve"> </w:t>
      </w:r>
      <w:r>
        <w:rPr/>
        <w:t>&gt; U</w:t>
      </w:r>
      <w:r>
        <w:rPr>
          <w:vertAlign w:val="subscript"/>
        </w:rPr>
        <w:t>П.В</w:t>
      </w:r>
      <w:r>
        <w:rPr/>
        <w:t>,</w:t>
      </w:r>
      <w:r>
        <w:rPr>
          <w:spacing w:val="80"/>
        </w:rPr>
        <w:t xml:space="preserve"> </w:t>
      </w:r>
      <w:r>
        <w:rPr/>
        <w:t>то</w:t>
      </w:r>
      <w:r>
        <w:rPr>
          <w:spacing w:val="80"/>
        </w:rPr>
        <w:t xml:space="preserve"> </w:t>
      </w:r>
      <w:r>
        <w:rPr/>
        <w:t>напруга</w:t>
      </w:r>
      <w:r>
        <w:rPr>
          <w:spacing w:val="80"/>
        </w:rPr>
        <w:t xml:space="preserve"> </w:t>
      </w:r>
      <w:r>
        <w:rPr/>
        <w:t>на</w:t>
      </w:r>
      <w:r>
        <w:rPr>
          <w:spacing w:val="80"/>
        </w:rPr>
        <w:t xml:space="preserve"> </w:t>
      </w:r>
      <w:r>
        <w:rPr/>
        <w:t>неінвертуючому</w:t>
      </w:r>
      <w:r>
        <w:rPr>
          <w:spacing w:val="80"/>
        </w:rPr>
        <w:t xml:space="preserve"> </w:t>
      </w:r>
      <w:r>
        <w:rPr/>
        <w:t>вході</w:t>
      </w:r>
      <w:r>
        <w:rPr>
          <w:spacing w:val="80"/>
        </w:rPr>
        <w:t xml:space="preserve"> </w:t>
      </w:r>
      <w:r>
        <w:rPr/>
        <w:t>спадає</w:t>
      </w:r>
      <w:r>
        <w:rPr>
          <w:spacing w:val="80"/>
        </w:rPr>
        <w:t xml:space="preserve"> </w:t>
      </w:r>
      <w:r>
        <w:rPr/>
        <w:t>нижче</w:t>
      </w:r>
      <w:r>
        <w:rPr>
          <w:spacing w:val="80"/>
        </w:rPr>
        <w:t xml:space="preserve"> </w:t>
      </w:r>
      <w:r>
        <w:rPr/>
        <w:t>рівня</w:t>
      </w:r>
      <w:r>
        <w:rPr>
          <w:spacing w:val="80"/>
        </w:rPr>
        <w:t xml:space="preserve"> </w:t>
      </w:r>
      <w:r>
        <w:rPr/>
        <w:t>напруги на</w:t>
      </w:r>
      <w:r>
        <w:rPr>
          <w:spacing w:val="40"/>
        </w:rPr>
        <w:t xml:space="preserve"> </w:t>
      </w:r>
      <w:r>
        <w:rPr/>
        <w:t>інвертуючому вході. Вихід схеми переключається U</w:t>
      </w:r>
      <w:r>
        <w:rPr>
          <w:vertAlign w:val="subscript"/>
        </w:rPr>
        <w:t>ВИХ</w:t>
      </w:r>
      <w:r>
        <w:rPr/>
        <w:t xml:space="preserve"> = -U</w:t>
      </w:r>
      <w:r>
        <w:rPr>
          <w:vertAlign w:val="subscript"/>
        </w:rPr>
        <w:t>НАС</w:t>
      </w:r>
      <w:r>
        <w:rPr/>
        <w:t>, і переходить у режим очікування.</w:t>
      </w:r>
    </w:p>
    <w:p>
      <w:pPr>
        <w:pStyle w:val="Style15"/>
        <w:ind w:left="710" w:right="850" w:firstLine="707"/>
        <w:jc w:val="both"/>
        <w:rPr/>
      </w:pPr>
      <w:r>
        <w:rPr/>
        <w:t>Режим</w:t>
      </w:r>
      <w:r>
        <w:rPr>
          <w:spacing w:val="80"/>
        </w:rPr>
        <w:t xml:space="preserve"> </w:t>
      </w:r>
      <w:r>
        <w:rPr/>
        <w:t>очікування</w:t>
      </w:r>
      <w:r>
        <w:rPr>
          <w:spacing w:val="80"/>
        </w:rPr>
        <w:t xml:space="preserve"> </w:t>
      </w:r>
      <w:r>
        <w:rPr/>
        <w:t>–</w:t>
      </w:r>
      <w:r>
        <w:rPr>
          <w:spacing w:val="80"/>
        </w:rPr>
        <w:t xml:space="preserve"> </w:t>
      </w:r>
      <w:r>
        <w:rPr/>
        <w:t>нестійкий</w:t>
      </w:r>
      <w:r>
        <w:rPr>
          <w:spacing w:val="80"/>
        </w:rPr>
        <w:t xml:space="preserve"> </w:t>
      </w:r>
      <w:r>
        <w:rPr/>
        <w:t>стан,</w:t>
      </w:r>
      <w:r>
        <w:rPr>
          <w:spacing w:val="80"/>
        </w:rPr>
        <w:t xml:space="preserve"> </w:t>
      </w:r>
      <w:r>
        <w:rPr/>
        <w:t>у</w:t>
      </w:r>
      <w:r>
        <w:rPr>
          <w:spacing w:val="80"/>
        </w:rPr>
        <w:t xml:space="preserve"> </w:t>
      </w:r>
      <w:r>
        <w:rPr/>
        <w:t>якому</w:t>
      </w:r>
      <w:r>
        <w:rPr>
          <w:spacing w:val="80"/>
        </w:rPr>
        <w:t xml:space="preserve"> </w:t>
      </w:r>
      <w:r>
        <w:rPr/>
        <w:t>одновібратор</w:t>
      </w:r>
      <w:r>
        <w:rPr>
          <w:spacing w:val="80"/>
        </w:rPr>
        <w:t xml:space="preserve"> </w:t>
      </w:r>
      <w:r>
        <w:rPr/>
        <w:t>не</w:t>
      </w:r>
      <w:r>
        <w:rPr>
          <w:spacing w:val="40"/>
        </w:rPr>
        <w:t xml:space="preserve"> </w:t>
      </w:r>
      <w:r>
        <w:rPr/>
        <w:t>може</w:t>
      </w:r>
      <w:r>
        <w:rPr>
          <w:spacing w:val="40"/>
        </w:rPr>
        <w:t xml:space="preserve"> </w:t>
      </w:r>
      <w:r>
        <w:rPr/>
        <w:t>довго</w:t>
      </w:r>
      <w:r>
        <w:rPr>
          <w:spacing w:val="40"/>
        </w:rPr>
        <w:t xml:space="preserve"> </w:t>
      </w:r>
      <w:r>
        <w:rPr/>
        <w:t>перебувати.</w:t>
      </w:r>
    </w:p>
    <w:p>
      <w:pPr>
        <w:pStyle w:val="Style15"/>
        <w:ind w:left="710" w:right="843" w:firstLine="707"/>
        <w:jc w:val="both"/>
        <w:rPr/>
      </w:pPr>
      <w:r>
        <w:rPr/>
        <w:t>Розглянемо особливості цього режиму. З дільника R</w:t>
      </w:r>
      <w:r>
        <w:rPr>
          <w:vertAlign w:val="subscript"/>
        </w:rPr>
        <w:t>1</w:t>
      </w:r>
      <w:r>
        <w:rPr/>
        <w:t xml:space="preserve"> і R</w:t>
      </w:r>
      <w:r>
        <w:rPr>
          <w:vertAlign w:val="subscript"/>
        </w:rPr>
        <w:t>2</w:t>
      </w:r>
      <w:r>
        <w:rPr/>
        <w:t xml:space="preserve"> на неінвертуючий</w:t>
      </w:r>
      <w:r>
        <w:rPr>
          <w:spacing w:val="-2"/>
        </w:rPr>
        <w:t xml:space="preserve"> </w:t>
      </w:r>
      <w:r>
        <w:rPr/>
        <w:t>вхід</w:t>
      </w:r>
      <w:r>
        <w:rPr>
          <w:spacing w:val="-1"/>
        </w:rPr>
        <w:t xml:space="preserve"> </w:t>
      </w:r>
      <w:r>
        <w:rPr/>
        <w:t>потрапляє</w:t>
      </w:r>
      <w:r>
        <w:rPr>
          <w:spacing w:val="-2"/>
        </w:rPr>
        <w:t xml:space="preserve"> </w:t>
      </w:r>
      <w:r>
        <w:rPr/>
        <w:t>від’ємна</w:t>
      </w:r>
      <w:r>
        <w:rPr>
          <w:spacing w:val="-5"/>
        </w:rPr>
        <w:t xml:space="preserve"> </w:t>
      </w:r>
      <w:r>
        <w:rPr/>
        <w:t>напруга</w:t>
      </w:r>
      <w:r>
        <w:rPr>
          <w:spacing w:val="40"/>
        </w:rPr>
        <w:t xml:space="preserve"> </w:t>
      </w:r>
      <w:r>
        <w:rPr/>
        <w:t>U</w:t>
      </w:r>
      <w:r>
        <w:rPr>
          <w:vertAlign w:val="subscript"/>
        </w:rPr>
        <w:t>П.В</w:t>
      </w:r>
      <w:r>
        <w:rPr/>
        <w:t>,</w:t>
      </w:r>
      <w:r>
        <w:rPr>
          <w:spacing w:val="40"/>
        </w:rPr>
        <w:t xml:space="preserve"> </w:t>
      </w:r>
      <w:r>
        <w:rPr/>
        <w:t>схема</w:t>
      </w:r>
      <w:r>
        <w:rPr>
          <w:spacing w:val="40"/>
        </w:rPr>
        <w:t xml:space="preserve"> </w:t>
      </w:r>
      <w:r>
        <w:rPr/>
        <w:t>переключається в стан U</w:t>
      </w:r>
      <w:r>
        <w:rPr>
          <w:vertAlign w:val="subscript"/>
        </w:rPr>
        <w:t>ВИХ</w:t>
      </w:r>
      <w:r>
        <w:rPr/>
        <w:t xml:space="preserve"> = -U</w:t>
      </w:r>
      <w:r>
        <w:rPr>
          <w:vertAlign w:val="subscript"/>
        </w:rPr>
        <w:t>НАС</w:t>
      </w:r>
      <w:r>
        <w:rPr/>
        <w:t>. Це момент закінчення циклу роботи одновібратора; вихідний</w:t>
      </w:r>
      <w:r>
        <w:rPr>
          <w:spacing w:val="80"/>
        </w:rPr>
        <w:t xml:space="preserve"> </w:t>
      </w:r>
      <w:r>
        <w:rPr/>
        <w:t>імпульс</w:t>
      </w:r>
      <w:r>
        <w:rPr>
          <w:spacing w:val="80"/>
        </w:rPr>
        <w:t xml:space="preserve"> </w:t>
      </w:r>
      <w:r>
        <w:rPr/>
        <w:t>закінчився</w:t>
      </w:r>
      <w:r>
        <w:rPr>
          <w:spacing w:val="80"/>
        </w:rPr>
        <w:t xml:space="preserve"> </w:t>
      </w:r>
      <w:r>
        <w:rPr/>
        <w:t>і</w:t>
      </w:r>
      <w:r>
        <w:rPr>
          <w:spacing w:val="80"/>
        </w:rPr>
        <w:t xml:space="preserve"> </w:t>
      </w:r>
      <w:r>
        <w:rPr/>
        <w:t>схема</w:t>
      </w:r>
      <w:r>
        <w:rPr>
          <w:spacing w:val="80"/>
        </w:rPr>
        <w:t xml:space="preserve"> </w:t>
      </w:r>
      <w:r>
        <w:rPr/>
        <w:t>повернулась</w:t>
      </w:r>
      <w:r>
        <w:rPr>
          <w:spacing w:val="80"/>
        </w:rPr>
        <w:t xml:space="preserve"> </w:t>
      </w:r>
      <w:r>
        <w:rPr/>
        <w:t>до</w:t>
      </w:r>
      <w:r>
        <w:rPr>
          <w:spacing w:val="80"/>
        </w:rPr>
        <w:t xml:space="preserve"> </w:t>
      </w:r>
      <w:r>
        <w:rPr/>
        <w:t>стійкого</w:t>
      </w:r>
      <w:r>
        <w:rPr>
          <w:spacing w:val="80"/>
        </w:rPr>
        <w:t xml:space="preserve"> </w:t>
      </w:r>
      <w:r>
        <w:rPr/>
        <w:t>стану.</w:t>
      </w:r>
      <w:r>
        <w:rPr>
          <w:spacing w:val="40"/>
        </w:rPr>
        <w:t xml:space="preserve"> </w:t>
      </w:r>
      <w:r>
        <w:rPr/>
        <w:t>Діод</w:t>
      </w:r>
      <w:r>
        <w:rPr>
          <w:spacing w:val="40"/>
        </w:rPr>
        <w:t xml:space="preserve"> </w:t>
      </w:r>
      <w:r>
        <w:rPr/>
        <w:t>VD</w:t>
      </w:r>
      <w:r>
        <w:rPr>
          <w:vertAlign w:val="subscript"/>
        </w:rPr>
        <w:t>2</w:t>
      </w:r>
      <w:r>
        <w:rPr/>
        <w:t xml:space="preserve"> від’єднав коло запуску від одновібратора на час генерування імпульсу. Щоб отримати одновібратор, що</w:t>
      </w:r>
      <w:r>
        <w:rPr>
          <w:spacing w:val="80"/>
        </w:rPr>
        <w:t xml:space="preserve"> </w:t>
      </w:r>
      <w:r>
        <w:rPr/>
        <w:t>генерує</w:t>
      </w:r>
      <w:r>
        <w:rPr>
          <w:spacing w:val="80"/>
        </w:rPr>
        <w:t xml:space="preserve"> </w:t>
      </w:r>
      <w:r>
        <w:rPr/>
        <w:t>позитивний</w:t>
      </w:r>
      <w:r>
        <w:rPr>
          <w:spacing w:val="80"/>
        </w:rPr>
        <w:t xml:space="preserve"> </w:t>
      </w:r>
      <w:r>
        <w:rPr/>
        <w:t>імпульс</w:t>
      </w:r>
      <w:r>
        <w:rPr>
          <w:spacing w:val="80"/>
        </w:rPr>
        <w:t xml:space="preserve"> </w:t>
      </w:r>
      <w:r>
        <w:rPr/>
        <w:t>при</w:t>
      </w:r>
      <w:r>
        <w:rPr>
          <w:spacing w:val="40"/>
        </w:rPr>
        <w:t xml:space="preserve"> </w:t>
      </w:r>
      <w:r>
        <w:rPr/>
        <w:t>збудженні</w:t>
      </w:r>
      <w:r>
        <w:rPr>
          <w:spacing w:val="40"/>
        </w:rPr>
        <w:t xml:space="preserve"> </w:t>
      </w:r>
      <w:r>
        <w:rPr/>
        <w:t>позитивним</w:t>
      </w:r>
      <w:r>
        <w:rPr>
          <w:spacing w:val="40"/>
        </w:rPr>
        <w:t xml:space="preserve"> </w:t>
      </w:r>
      <w:r>
        <w:rPr/>
        <w:t>вхідним</w:t>
      </w:r>
      <w:r>
        <w:rPr>
          <w:spacing w:val="40"/>
        </w:rPr>
        <w:t xml:space="preserve"> </w:t>
      </w:r>
      <w:r>
        <w:rPr/>
        <w:t>сигналом,</w:t>
      </w:r>
      <w:r>
        <w:rPr>
          <w:spacing w:val="40"/>
        </w:rPr>
        <w:t xml:space="preserve"> </w:t>
      </w:r>
      <w:r>
        <w:rPr/>
        <w:t>достатньо</w:t>
      </w:r>
      <w:r>
        <w:rPr>
          <w:spacing w:val="40"/>
        </w:rPr>
        <w:t xml:space="preserve"> </w:t>
      </w:r>
      <w:r>
        <w:rPr/>
        <w:t>змінити полярність підключення діодів.</w:t>
      </w:r>
    </w:p>
    <w:p>
      <w:pPr>
        <w:pStyle w:val="Style15"/>
        <w:ind w:left="710" w:right="853" w:firstLine="707"/>
        <w:jc w:val="both"/>
        <w:rPr/>
      </w:pPr>
      <w:r>
        <w:rPr/>
        <w:t>Для</w:t>
      </w:r>
      <w:r>
        <w:rPr>
          <w:spacing w:val="40"/>
        </w:rPr>
        <w:t xml:space="preserve"> </w:t>
      </w:r>
      <w:r>
        <w:rPr/>
        <w:t>визначення</w:t>
      </w:r>
      <w:r>
        <w:rPr>
          <w:spacing w:val="40"/>
        </w:rPr>
        <w:t xml:space="preserve"> </w:t>
      </w:r>
      <w:r>
        <w:rPr/>
        <w:t>тривалості</w:t>
      </w:r>
      <w:r>
        <w:rPr>
          <w:spacing w:val="40"/>
        </w:rPr>
        <w:t xml:space="preserve"> </w:t>
      </w:r>
      <w:r>
        <w:rPr/>
        <w:t>імпульсу</w:t>
      </w:r>
      <w:r>
        <w:rPr>
          <w:spacing w:val="40"/>
        </w:rPr>
        <w:t xml:space="preserve"> </w:t>
      </w:r>
      <w:r>
        <w:rPr/>
        <w:t>і</w:t>
      </w:r>
      <w:r>
        <w:rPr>
          <w:spacing w:val="40"/>
        </w:rPr>
        <w:t xml:space="preserve"> </w:t>
      </w:r>
      <w:r>
        <w:rPr/>
        <w:t>часу</w:t>
      </w:r>
      <w:r>
        <w:rPr>
          <w:spacing w:val="40"/>
        </w:rPr>
        <w:t xml:space="preserve"> </w:t>
      </w:r>
      <w:r>
        <w:rPr/>
        <w:t>відновлення скористаємося</w:t>
      </w:r>
      <w:r>
        <w:rPr>
          <w:spacing w:val="40"/>
        </w:rPr>
        <w:t xml:space="preserve"> </w:t>
      </w:r>
      <w:r>
        <w:rPr/>
        <w:t>формулою</w:t>
      </w:r>
      <w:r>
        <w:rPr>
          <w:spacing w:val="40"/>
        </w:rPr>
        <w:t xml:space="preserve"> </w:t>
      </w:r>
      <w:r>
        <w:rPr/>
        <w:t>для визначення</w:t>
      </w:r>
      <w:r>
        <w:rPr>
          <w:spacing w:val="40"/>
        </w:rPr>
        <w:t xml:space="preserve"> </w:t>
      </w:r>
      <w:r>
        <w:rPr/>
        <w:t>часу</w:t>
      </w:r>
      <w:r>
        <w:rPr>
          <w:spacing w:val="40"/>
        </w:rPr>
        <w:t xml:space="preserve"> </w:t>
      </w:r>
      <w:r>
        <w:rPr/>
        <w:t>переривання експоненційного процесу. За час генерування імпульсу напруга на конденсаторі С1 змінюється від 0,5В до U</w:t>
      </w:r>
      <w:r>
        <w:rPr>
          <w:vertAlign w:val="subscript"/>
        </w:rPr>
        <w:t>П.Н</w:t>
      </w:r>
      <w:r>
        <w:rPr>
          <w:spacing w:val="-12"/>
        </w:rPr>
        <w:t xml:space="preserve"> </w:t>
      </w:r>
      <w:r>
        <w:rPr/>
        <w:t>тоді:</w:t>
      </w:r>
    </w:p>
    <w:p>
      <w:pPr>
        <w:pStyle w:val="Normal"/>
        <w:ind w:left="4419" w:hanging="0"/>
        <w:rPr>
          <w:sz w:val="20"/>
        </w:rPr>
      </w:pPr>
      <w:r>
        <w:rPr/>
        <w:drawing>
          <wp:inline distT="0" distB="0" distL="0" distR="0">
            <wp:extent cx="1392555" cy="685800"/>
            <wp:effectExtent l="0" t="0" r="0" b="0"/>
            <wp:docPr id="209" name="Image 383" descr="Зображення, що містить текст, Шрифт, схема,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 383" descr="Зображення, що містить текст, Шрифт, схема, білий  Автоматично згенерований опис"/>
                    <pic:cNvPicPr>
                      <a:picLocks noChangeAspect="1" noChangeArrowheads="1"/>
                    </pic:cNvPicPr>
                  </pic:nvPicPr>
                  <pic:blipFill>
                    <a:blip r:embed="rId82"/>
                    <a:stretch>
                      <a:fillRect/>
                    </a:stretch>
                  </pic:blipFill>
                  <pic:spPr bwMode="auto">
                    <a:xfrm>
                      <a:off x="0" y="0"/>
                      <a:ext cx="1392555" cy="685800"/>
                    </a:xfrm>
                    <a:prstGeom prst="rect">
                      <a:avLst/>
                    </a:prstGeom>
                  </pic:spPr>
                </pic:pic>
              </a:graphicData>
            </a:graphic>
          </wp:inline>
        </w:drawing>
      </w:r>
    </w:p>
    <w:p>
      <w:pPr>
        <w:pStyle w:val="Style15"/>
        <w:spacing w:lineRule="exact" w:line="302"/>
        <w:ind w:left="2126" w:hanging="0"/>
        <w:rPr/>
      </w:pPr>
      <w:r>
        <w:rPr/>
        <w:t>Основні</w:t>
      </w:r>
      <w:r>
        <w:rPr>
          <w:spacing w:val="-5"/>
        </w:rPr>
        <w:t xml:space="preserve"> </w:t>
      </w:r>
      <w:r>
        <w:rPr/>
        <w:t>формули</w:t>
      </w:r>
      <w:r>
        <w:rPr>
          <w:spacing w:val="-5"/>
        </w:rPr>
        <w:t xml:space="preserve"> </w:t>
      </w:r>
      <w:r>
        <w:rPr/>
        <w:t>та</w:t>
      </w:r>
      <w:r>
        <w:rPr>
          <w:spacing w:val="-7"/>
        </w:rPr>
        <w:t xml:space="preserve"> </w:t>
      </w:r>
      <w:r>
        <w:rPr>
          <w:spacing w:val="-2"/>
        </w:rPr>
        <w:t>рівняння</w:t>
      </w:r>
    </w:p>
    <w:p>
      <w:pPr>
        <w:pStyle w:val="Style15"/>
        <w:tabs>
          <w:tab w:val="clear" w:pos="720"/>
          <w:tab w:val="left" w:pos="6864" w:leader="none"/>
        </w:tabs>
        <w:spacing w:lineRule="exact" w:line="513"/>
        <w:ind w:left="1418" w:hanging="0"/>
        <w:rPr/>
      </w:pPr>
      <w:r>
        <w:rPr>
          <w:position w:val="-22"/>
        </w:rPr>
        <w:t>Частота</w:t>
      </w:r>
      <w:r>
        <w:rPr>
          <w:spacing w:val="-8"/>
        </w:rPr>
        <w:t xml:space="preserve"> </w:t>
      </w:r>
      <w:r>
        <w:rPr/>
        <w:t>коливань</w:t>
      </w:r>
      <w:r>
        <w:rPr>
          <w:spacing w:val="-6"/>
        </w:rPr>
        <w:t xml:space="preserve"> </w:t>
      </w:r>
      <w:r>
        <w:rPr/>
        <w:t>автогенератора</w:t>
      </w:r>
      <w:r>
        <w:rPr>
          <w:spacing w:val="-7"/>
        </w:rPr>
        <w:t xml:space="preserve"> </w:t>
      </w:r>
      <w:r>
        <w:rPr/>
        <w:t>LC-</w:t>
      </w:r>
      <w:r>
        <w:rPr>
          <w:spacing w:val="-2"/>
        </w:rPr>
        <w:t>типу:</w:t>
      </w:r>
      <w:r>
        <w:rPr/>
        <w:tab/>
      </w:r>
      <w:r>
        <w:rPr/>
        <w:drawing>
          <wp:inline distT="0" distB="0" distL="0" distR="0">
            <wp:extent cx="854075" cy="338455"/>
            <wp:effectExtent l="0" t="0" r="0" b="0"/>
            <wp:docPr id="210" name="Image 3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 384" descr=""/>
                    <pic:cNvPicPr>
                      <a:picLocks noChangeAspect="1" noChangeArrowheads="1"/>
                    </pic:cNvPicPr>
                  </pic:nvPicPr>
                  <pic:blipFill>
                    <a:blip r:embed="rId83"/>
                    <a:stretch>
                      <a:fillRect/>
                    </a:stretch>
                  </pic:blipFill>
                  <pic:spPr bwMode="auto">
                    <a:xfrm>
                      <a:off x="0" y="0"/>
                      <a:ext cx="854075" cy="338455"/>
                    </a:xfrm>
                    <a:prstGeom prst="rect">
                      <a:avLst/>
                    </a:prstGeom>
                  </pic:spPr>
                </pic:pic>
              </a:graphicData>
            </a:graphic>
          </wp:inline>
        </w:drawing>
      </w:r>
    </w:p>
    <w:p>
      <w:pPr>
        <w:pStyle w:val="Style15"/>
        <w:spacing w:before="149" w:after="0"/>
        <w:ind w:left="1418" w:right="1524" w:hanging="0"/>
        <w:rPr/>
      </w:pPr>
      <w:r>
        <w:drawing>
          <wp:anchor behindDoc="1" distT="0" distB="0" distL="0" distR="0" simplePos="0" locked="0" layoutInCell="0" allowOverlap="1" relativeHeight="695">
            <wp:simplePos x="0" y="0"/>
            <wp:positionH relativeFrom="page">
              <wp:posOffset>4899025</wp:posOffset>
            </wp:positionH>
            <wp:positionV relativeFrom="paragraph">
              <wp:posOffset>287020</wp:posOffset>
            </wp:positionV>
            <wp:extent cx="883285" cy="299720"/>
            <wp:effectExtent l="0" t="0" r="0" b="0"/>
            <wp:wrapNone/>
            <wp:docPr id="211" name="Image 3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 385" descr=""/>
                    <pic:cNvPicPr>
                      <a:picLocks noChangeAspect="1" noChangeArrowheads="1"/>
                    </pic:cNvPicPr>
                  </pic:nvPicPr>
                  <pic:blipFill>
                    <a:blip r:embed="rId84"/>
                    <a:stretch>
                      <a:fillRect/>
                    </a:stretch>
                  </pic:blipFill>
                  <pic:spPr bwMode="auto">
                    <a:xfrm>
                      <a:off x="0" y="0"/>
                      <a:ext cx="883285" cy="299720"/>
                    </a:xfrm>
                    <a:prstGeom prst="rect">
                      <a:avLst/>
                    </a:prstGeom>
                  </pic:spPr>
                </pic:pic>
              </a:graphicData>
            </a:graphic>
          </wp:anchor>
        </w:drawing>
      </w:r>
      <w:r>
        <w:rPr/>
        <w:t>де</w:t>
      </w:r>
      <w:r>
        <w:rPr>
          <w:spacing w:val="-5"/>
        </w:rPr>
        <w:t xml:space="preserve"> </w:t>
      </w:r>
      <w:r>
        <w:rPr/>
        <w:t>L</w:t>
      </w:r>
      <w:r>
        <w:rPr>
          <w:vertAlign w:val="subscript"/>
        </w:rPr>
        <w:t>К</w:t>
      </w:r>
      <w:r>
        <w:rPr/>
        <w:t>,</w:t>
      </w:r>
      <w:r>
        <w:rPr>
          <w:spacing w:val="-6"/>
        </w:rPr>
        <w:t xml:space="preserve"> </w:t>
      </w:r>
      <w:r>
        <w:rPr/>
        <w:t>C</w:t>
      </w:r>
      <w:r>
        <w:rPr>
          <w:vertAlign w:val="subscript"/>
        </w:rPr>
        <w:t>К</w:t>
      </w:r>
      <w:r>
        <w:rPr>
          <w:spacing w:val="-7"/>
        </w:rPr>
        <w:t xml:space="preserve"> </w:t>
      </w:r>
      <w:r>
        <w:rPr/>
        <w:t>–</w:t>
      </w:r>
      <w:r>
        <w:rPr>
          <w:spacing w:val="-4"/>
        </w:rPr>
        <w:t xml:space="preserve"> </w:t>
      </w:r>
      <w:r>
        <w:rPr/>
        <w:t>індуктивність</w:t>
      </w:r>
      <w:r>
        <w:rPr>
          <w:spacing w:val="-6"/>
        </w:rPr>
        <w:t xml:space="preserve"> </w:t>
      </w:r>
      <w:r>
        <w:rPr/>
        <w:t>та</w:t>
      </w:r>
      <w:r>
        <w:rPr>
          <w:spacing w:val="-5"/>
        </w:rPr>
        <w:t xml:space="preserve"> </w:t>
      </w:r>
      <w:r>
        <w:rPr/>
        <w:t>ємність</w:t>
      </w:r>
      <w:r>
        <w:rPr>
          <w:spacing w:val="-6"/>
        </w:rPr>
        <w:t xml:space="preserve"> </w:t>
      </w:r>
      <w:r>
        <w:rPr/>
        <w:t>коливального</w:t>
      </w:r>
      <w:r>
        <w:rPr>
          <w:spacing w:val="-4"/>
        </w:rPr>
        <w:t xml:space="preserve"> </w:t>
      </w:r>
      <w:r>
        <w:rPr/>
        <w:t>контуру. Частота коливань автогенератора RC-типу:</w:t>
      </w:r>
    </w:p>
    <w:p>
      <w:pPr>
        <w:pStyle w:val="Style15"/>
        <w:spacing w:before="2" w:after="0"/>
        <w:ind w:left="1418" w:right="3415" w:hanging="0"/>
        <w:rPr/>
      </w:pPr>
      <w:r>
        <w:rPr/>
        <w:t>де RC – параметри кола зворотного зв’язку. Період</w:t>
      </w:r>
      <w:r>
        <w:rPr>
          <w:spacing w:val="-14"/>
        </w:rPr>
        <w:t xml:space="preserve"> </w:t>
      </w:r>
      <w:r>
        <w:rPr/>
        <w:t>коливань</w:t>
      </w:r>
      <w:r>
        <w:rPr>
          <w:spacing w:val="-13"/>
        </w:rPr>
        <w:t xml:space="preserve"> </w:t>
      </w:r>
      <w:r>
        <w:rPr/>
        <w:t>транзисторного</w:t>
      </w:r>
      <w:r>
        <w:rPr>
          <w:spacing w:val="-11"/>
        </w:rPr>
        <w:t xml:space="preserve"> </w:t>
      </w:r>
      <w:r>
        <w:rPr/>
        <w:t>мультивібратора:</w:t>
      </w:r>
    </w:p>
    <w:p>
      <w:pPr>
        <w:pStyle w:val="Style15"/>
        <w:spacing w:before="8" w:after="0"/>
        <w:rPr>
          <w:sz w:val="5"/>
        </w:rPr>
      </w:pPr>
      <w:r>
        <w:rPr>
          <w:sz w:val="5"/>
        </w:rPr>
        <w:drawing>
          <wp:anchor behindDoc="1" distT="0" distB="0" distL="0" distR="0" simplePos="0" locked="0" layoutInCell="0" allowOverlap="1" relativeHeight="770">
            <wp:simplePos x="0" y="0"/>
            <wp:positionH relativeFrom="page">
              <wp:posOffset>3788410</wp:posOffset>
            </wp:positionH>
            <wp:positionV relativeFrom="paragraph">
              <wp:posOffset>57150</wp:posOffset>
            </wp:positionV>
            <wp:extent cx="1664335" cy="189230"/>
            <wp:effectExtent l="0" t="0" r="0" b="0"/>
            <wp:wrapTopAndBottom/>
            <wp:docPr id="212" name="Image 3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 386" descr=""/>
                    <pic:cNvPicPr>
                      <a:picLocks noChangeAspect="1" noChangeArrowheads="1"/>
                    </pic:cNvPicPr>
                  </pic:nvPicPr>
                  <pic:blipFill>
                    <a:blip r:embed="rId85"/>
                    <a:stretch>
                      <a:fillRect/>
                    </a:stretch>
                  </pic:blipFill>
                  <pic:spPr bwMode="auto">
                    <a:xfrm>
                      <a:off x="0" y="0"/>
                      <a:ext cx="1664335" cy="189230"/>
                    </a:xfrm>
                    <a:prstGeom prst="rect">
                      <a:avLst/>
                    </a:prstGeom>
                  </pic:spPr>
                </pic:pic>
              </a:graphicData>
            </a:graphic>
          </wp:anchor>
        </w:drawing>
      </w:r>
    </w:p>
    <w:p>
      <w:pPr>
        <w:pStyle w:val="Style15"/>
        <w:spacing w:before="139" w:after="0"/>
        <w:ind w:left="1418" w:right="2080" w:hanging="0"/>
        <w:rPr/>
      </w:pPr>
      <w:r>
        <w:rPr/>
        <w:t>де</w:t>
      </w:r>
      <w:r>
        <w:rPr>
          <w:spacing w:val="-4"/>
        </w:rPr>
        <w:t xml:space="preserve"> </w:t>
      </w:r>
      <w:r>
        <w:rPr/>
        <w:t>С</w:t>
      </w:r>
      <w:r>
        <w:rPr>
          <w:vertAlign w:val="subscript"/>
        </w:rPr>
        <w:t>Б1</w:t>
      </w:r>
      <w:r>
        <w:rPr/>
        <w:t>,</w:t>
      </w:r>
      <w:r>
        <w:rPr>
          <w:spacing w:val="-5"/>
        </w:rPr>
        <w:t xml:space="preserve"> </w:t>
      </w:r>
      <w:r>
        <w:rPr/>
        <w:t>С</w:t>
      </w:r>
      <w:r>
        <w:rPr>
          <w:vertAlign w:val="subscript"/>
        </w:rPr>
        <w:t>Б2</w:t>
      </w:r>
      <w:r>
        <w:rPr>
          <w:spacing w:val="-3"/>
        </w:rPr>
        <w:t xml:space="preserve"> </w:t>
      </w:r>
      <w:r>
        <w:rPr/>
        <w:t>–</w:t>
      </w:r>
      <w:r>
        <w:rPr>
          <w:spacing w:val="-4"/>
        </w:rPr>
        <w:t xml:space="preserve"> </w:t>
      </w:r>
      <w:r>
        <w:rPr/>
        <w:t>ємність</w:t>
      </w:r>
      <w:r>
        <w:rPr>
          <w:spacing w:val="-8"/>
        </w:rPr>
        <w:t xml:space="preserve"> </w:t>
      </w:r>
      <w:r>
        <w:rPr/>
        <w:t>конденсаторів</w:t>
      </w:r>
      <w:r>
        <w:rPr>
          <w:spacing w:val="-5"/>
        </w:rPr>
        <w:t xml:space="preserve"> </w:t>
      </w:r>
      <w:r>
        <w:rPr/>
        <w:t>в</w:t>
      </w:r>
      <w:r>
        <w:rPr>
          <w:spacing w:val="-5"/>
        </w:rPr>
        <w:t xml:space="preserve"> </w:t>
      </w:r>
      <w:r>
        <w:rPr/>
        <w:t>колах</w:t>
      </w:r>
      <w:r>
        <w:rPr>
          <w:spacing w:val="-3"/>
        </w:rPr>
        <w:t xml:space="preserve"> </w:t>
      </w:r>
      <w:r>
        <w:rPr/>
        <w:t>бази</w:t>
      </w:r>
      <w:r>
        <w:rPr>
          <w:spacing w:val="-4"/>
        </w:rPr>
        <w:t xml:space="preserve"> </w:t>
      </w:r>
      <w:r>
        <w:rPr/>
        <w:t>транзисторів, R</w:t>
      </w:r>
      <w:r>
        <w:rPr>
          <w:vertAlign w:val="subscript"/>
        </w:rPr>
        <w:t>Б1</w:t>
      </w:r>
      <w:r>
        <w:rPr/>
        <w:t>, R</w:t>
      </w:r>
      <w:r>
        <w:rPr>
          <w:vertAlign w:val="subscript"/>
        </w:rPr>
        <w:t>Б2</w:t>
      </w:r>
      <w:r>
        <w:rPr/>
        <w:t xml:space="preserve"> – опори резисторів в колах бази транзисторів.</w:t>
      </w:r>
    </w:p>
    <w:p>
      <w:pPr>
        <w:pStyle w:val="Style15"/>
        <w:ind w:left="710" w:right="964" w:firstLine="707"/>
        <w:rPr/>
      </w:pPr>
      <w:r>
        <w:rPr/>
        <w:t>Тривалість</w:t>
      </w:r>
      <w:r>
        <w:rPr>
          <w:spacing w:val="-10"/>
        </w:rPr>
        <w:t xml:space="preserve"> </w:t>
      </w:r>
      <w:r>
        <w:rPr/>
        <w:t>імпульсів</w:t>
      </w:r>
      <w:r>
        <w:rPr>
          <w:spacing w:val="-10"/>
        </w:rPr>
        <w:t xml:space="preserve"> </w:t>
      </w:r>
      <w:r>
        <w:rPr/>
        <w:t>транзисторного</w:t>
      </w:r>
      <w:r>
        <w:rPr>
          <w:spacing w:val="-8"/>
        </w:rPr>
        <w:t xml:space="preserve"> </w:t>
      </w:r>
      <w:r>
        <w:rPr/>
        <w:t>мультивібратора</w:t>
      </w:r>
      <w:r>
        <w:rPr>
          <w:spacing w:val="-9"/>
        </w:rPr>
        <w:t xml:space="preserve"> </w:t>
      </w:r>
      <w:r>
        <w:rPr/>
        <w:t>(для одновібратора приймається лише t1):</w:t>
      </w:r>
    </w:p>
    <w:p>
      <w:pPr>
        <w:pStyle w:val="Style15"/>
        <w:spacing w:before="2" w:after="0"/>
        <w:rPr>
          <w:sz w:val="7"/>
        </w:rPr>
      </w:pPr>
      <w:r>
        <w:rPr>
          <w:sz w:val="7"/>
        </w:rPr>
        <w:drawing>
          <wp:anchor behindDoc="1" distT="0" distB="0" distL="0" distR="0" simplePos="0" locked="0" layoutInCell="0" allowOverlap="1" relativeHeight="771">
            <wp:simplePos x="0" y="0"/>
            <wp:positionH relativeFrom="page">
              <wp:posOffset>3140075</wp:posOffset>
            </wp:positionH>
            <wp:positionV relativeFrom="paragraph">
              <wp:posOffset>68580</wp:posOffset>
            </wp:positionV>
            <wp:extent cx="1784985" cy="171450"/>
            <wp:effectExtent l="0" t="0" r="0" b="0"/>
            <wp:wrapTopAndBottom/>
            <wp:docPr id="213" name="Image 3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 387" descr=""/>
                    <pic:cNvPicPr>
                      <a:picLocks noChangeAspect="1" noChangeArrowheads="1"/>
                    </pic:cNvPicPr>
                  </pic:nvPicPr>
                  <pic:blipFill>
                    <a:blip r:embed="rId86"/>
                    <a:stretch>
                      <a:fillRect/>
                    </a:stretch>
                  </pic:blipFill>
                  <pic:spPr bwMode="auto">
                    <a:xfrm>
                      <a:off x="0" y="0"/>
                      <a:ext cx="1784985" cy="171450"/>
                    </a:xfrm>
                    <a:prstGeom prst="rect">
                      <a:avLst/>
                    </a:prstGeom>
                  </pic:spPr>
                </pic:pic>
              </a:graphicData>
            </a:graphic>
          </wp:anchor>
        </w:drawing>
      </w:r>
    </w:p>
    <w:p>
      <w:pPr>
        <w:pStyle w:val="Style15"/>
        <w:spacing w:lineRule="exact" w:line="322" w:before="164" w:after="0"/>
        <w:ind w:left="710" w:hanging="0"/>
        <w:jc w:val="both"/>
        <w:rPr/>
      </w:pPr>
      <w:r>
        <w:rPr/>
        <w:t>Шпаруватість</w:t>
      </w:r>
      <w:r>
        <w:rPr>
          <w:spacing w:val="-15"/>
        </w:rPr>
        <w:t xml:space="preserve"> </w:t>
      </w:r>
      <w:r>
        <w:rPr/>
        <w:t>імпульсних</w:t>
      </w:r>
      <w:r>
        <w:rPr>
          <w:spacing w:val="-9"/>
        </w:rPr>
        <w:t xml:space="preserve"> </w:t>
      </w:r>
      <w:r>
        <w:rPr>
          <w:spacing w:val="-2"/>
        </w:rPr>
        <w:t>сигналів:</w:t>
      </w:r>
    </w:p>
    <w:p>
      <w:pPr>
        <w:pStyle w:val="Style15"/>
        <w:ind w:left="710" w:right="964" w:hanging="0"/>
        <w:rPr/>
      </w:pPr>
      <w:r>
        <w:drawing>
          <wp:anchor behindDoc="1" distT="0" distB="0" distL="0" distR="0" simplePos="0" locked="0" layoutInCell="0" allowOverlap="1" relativeHeight="696">
            <wp:simplePos x="0" y="0"/>
            <wp:positionH relativeFrom="page">
              <wp:posOffset>3878580</wp:posOffset>
            </wp:positionH>
            <wp:positionV relativeFrom="paragraph">
              <wp:posOffset>-202565</wp:posOffset>
            </wp:positionV>
            <wp:extent cx="487680" cy="316230"/>
            <wp:effectExtent l="0" t="0" r="0" b="0"/>
            <wp:wrapNone/>
            <wp:docPr id="214" name="Image 3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 388" descr=""/>
                    <pic:cNvPicPr>
                      <a:picLocks noChangeAspect="1" noChangeArrowheads="1"/>
                    </pic:cNvPicPr>
                  </pic:nvPicPr>
                  <pic:blipFill>
                    <a:blip r:embed="rId87"/>
                    <a:stretch>
                      <a:fillRect/>
                    </a:stretch>
                  </pic:blipFill>
                  <pic:spPr bwMode="auto">
                    <a:xfrm>
                      <a:off x="0" y="0"/>
                      <a:ext cx="487680" cy="316230"/>
                    </a:xfrm>
                    <a:prstGeom prst="rect">
                      <a:avLst/>
                    </a:prstGeom>
                  </pic:spPr>
                </pic:pic>
              </a:graphicData>
            </a:graphic>
          </wp:anchor>
        </w:drawing>
      </w:r>
      <w:r>
        <w:rPr/>
        <w:t>де</w:t>
      </w:r>
      <w:r>
        <w:rPr>
          <w:spacing w:val="-3"/>
        </w:rPr>
        <w:t xml:space="preserve"> </w:t>
      </w:r>
      <w:r>
        <w:rPr/>
        <w:t>Т</w:t>
      </w:r>
      <w:r>
        <w:rPr>
          <w:spacing w:val="-5"/>
        </w:rPr>
        <w:t xml:space="preserve"> </w:t>
      </w:r>
      <w:r>
        <w:rPr/>
        <w:t>–</w:t>
      </w:r>
      <w:r>
        <w:rPr>
          <w:spacing w:val="-3"/>
        </w:rPr>
        <w:t xml:space="preserve"> </w:t>
      </w:r>
      <w:r>
        <w:rPr/>
        <w:t>період</w:t>
      </w:r>
      <w:r>
        <w:rPr>
          <w:spacing w:val="-2"/>
        </w:rPr>
        <w:t xml:space="preserve"> </w:t>
      </w:r>
      <w:r>
        <w:rPr/>
        <w:t>слідування</w:t>
      </w:r>
      <w:r>
        <w:rPr>
          <w:spacing w:val="-3"/>
        </w:rPr>
        <w:t xml:space="preserve"> </w:t>
      </w:r>
      <w:r>
        <w:rPr/>
        <w:t>імпульсних</w:t>
      </w:r>
      <w:r>
        <w:rPr>
          <w:spacing w:val="-2"/>
        </w:rPr>
        <w:t xml:space="preserve"> </w:t>
      </w:r>
      <w:r>
        <w:rPr/>
        <w:t>сигналів,</w:t>
      </w:r>
      <w:r>
        <w:rPr>
          <w:spacing w:val="-5"/>
        </w:rPr>
        <w:t xml:space="preserve"> </w:t>
      </w:r>
      <w:r>
        <w:rPr/>
        <w:t>t</w:t>
      </w:r>
      <w:r>
        <w:rPr>
          <w:vertAlign w:val="subscript"/>
        </w:rPr>
        <w:t>і</w:t>
      </w:r>
      <w:r>
        <w:rPr>
          <w:spacing w:val="-3"/>
        </w:rPr>
        <w:t xml:space="preserve"> </w:t>
      </w:r>
      <w:r>
        <w:rPr/>
        <w:t>–</w:t>
      </w:r>
      <w:r>
        <w:rPr>
          <w:spacing w:val="-3"/>
        </w:rPr>
        <w:t xml:space="preserve"> </w:t>
      </w:r>
      <w:r>
        <w:rPr/>
        <w:t>тривалість</w:t>
      </w:r>
      <w:r>
        <w:rPr>
          <w:spacing w:val="-4"/>
        </w:rPr>
        <w:t xml:space="preserve"> </w:t>
      </w:r>
      <w:r>
        <w:rPr/>
        <w:t>імпульсів. Добротність коливального контуру:</w:t>
      </w:r>
      <w:r>
        <w:rPr>
          <w:spacing w:val="80"/>
        </w:rPr>
        <w:t xml:space="preserve"> </w:t>
      </w:r>
      <w:r>
        <w:rPr/>
        <w:drawing>
          <wp:inline distT="0" distB="0" distL="0" distR="0">
            <wp:extent cx="585470" cy="300355"/>
            <wp:effectExtent l="0" t="0" r="0" b="0"/>
            <wp:docPr id="215" name="Image 3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 389" descr=""/>
                    <pic:cNvPicPr>
                      <a:picLocks noChangeAspect="1" noChangeArrowheads="1"/>
                    </pic:cNvPicPr>
                  </pic:nvPicPr>
                  <pic:blipFill>
                    <a:blip r:embed="rId88"/>
                    <a:stretch>
                      <a:fillRect/>
                    </a:stretch>
                  </pic:blipFill>
                  <pic:spPr bwMode="auto">
                    <a:xfrm>
                      <a:off x="0" y="0"/>
                      <a:ext cx="585470" cy="300355"/>
                    </a:xfrm>
                    <a:prstGeom prst="rect">
                      <a:avLst/>
                    </a:prstGeom>
                  </pic:spPr>
                </pic:pic>
              </a:graphicData>
            </a:graphic>
          </wp:inline>
        </w:drawing>
      </w:r>
    </w:p>
    <w:p>
      <w:pPr>
        <w:sectPr>
          <w:footerReference w:type="default" r:id="rId91"/>
          <w:type w:val="nextPage"/>
          <w:pgSz w:w="11906" w:h="16838"/>
          <w:pgMar w:left="992" w:right="0" w:gutter="0" w:header="0" w:top="620" w:footer="673" w:bottom="960"/>
          <w:pgNumType w:fmt="decimal"/>
          <w:formProt w:val="false"/>
          <w:textDirection w:val="lrTb"/>
          <w:docGrid w:type="default" w:linePitch="100" w:charSpace="4096"/>
        </w:sectPr>
        <w:pStyle w:val="Style15"/>
        <w:tabs>
          <w:tab w:val="clear" w:pos="720"/>
          <w:tab w:val="left" w:pos="1184" w:leader="none"/>
          <w:tab w:val="left" w:pos="5836" w:leader="none"/>
        </w:tabs>
        <w:spacing w:lineRule="auto" w:line="288" w:before="80" w:after="0"/>
        <w:ind w:left="710" w:right="2244" w:hanging="0"/>
        <w:rPr/>
      </w:pPr>
      <w:r>
        <w:drawing>
          <wp:anchor behindDoc="1" distT="0" distB="0" distL="0" distR="0" simplePos="0" locked="0" layoutInCell="0" allowOverlap="1" relativeHeight="697">
            <wp:simplePos x="0" y="0"/>
            <wp:positionH relativeFrom="page">
              <wp:posOffset>5429250</wp:posOffset>
            </wp:positionH>
            <wp:positionV relativeFrom="paragraph">
              <wp:posOffset>515620</wp:posOffset>
            </wp:positionV>
            <wp:extent cx="466725" cy="158115"/>
            <wp:effectExtent l="0" t="0" r="0" b="0"/>
            <wp:wrapNone/>
            <wp:docPr id="216" name="Image 3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 390" descr=""/>
                    <pic:cNvPicPr>
                      <a:picLocks noChangeAspect="1" noChangeArrowheads="1"/>
                    </pic:cNvPicPr>
                  </pic:nvPicPr>
                  <pic:blipFill>
                    <a:blip r:embed="rId89"/>
                    <a:stretch>
                      <a:fillRect/>
                    </a:stretch>
                  </pic:blipFill>
                  <pic:spPr bwMode="auto">
                    <a:xfrm>
                      <a:off x="0" y="0"/>
                      <a:ext cx="466725" cy="158115"/>
                    </a:xfrm>
                    <a:prstGeom prst="rect">
                      <a:avLst/>
                    </a:prstGeom>
                  </pic:spPr>
                </pic:pic>
              </a:graphicData>
            </a:graphic>
          </wp:anchor>
        </w:drawing>
      </w:r>
      <w:r>
        <w:rPr>
          <w:spacing w:val="-6"/>
        </w:rPr>
        <w:t>де</w:t>
      </w:r>
      <w:r>
        <w:rPr/>
        <w:tab/>
      </w:r>
      <w:r>
        <w:rPr/>
        <w:drawing>
          <wp:inline distT="0" distB="0" distL="0" distR="0">
            <wp:extent cx="784225" cy="302895"/>
            <wp:effectExtent l="0" t="0" r="0" b="0"/>
            <wp:docPr id="217" name="Image 3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 391" descr=""/>
                    <pic:cNvPicPr>
                      <a:picLocks noChangeAspect="1" noChangeArrowheads="1"/>
                    </pic:cNvPicPr>
                  </pic:nvPicPr>
                  <pic:blipFill>
                    <a:blip r:embed="rId90"/>
                    <a:stretch>
                      <a:fillRect/>
                    </a:stretch>
                  </pic:blipFill>
                  <pic:spPr bwMode="auto">
                    <a:xfrm>
                      <a:off x="0" y="0"/>
                      <a:ext cx="784225" cy="302895"/>
                    </a:xfrm>
                    <a:prstGeom prst="rect">
                      <a:avLst/>
                    </a:prstGeom>
                  </pic:spPr>
                </pic:pic>
              </a:graphicData>
            </a:graphic>
          </wp:inline>
        </w:drawing>
      </w:r>
      <w:r>
        <w:rPr/>
        <w:t xml:space="preserve"> - хвильовий опір контуру,</w:t>
        <w:tab/>
        <w:t>r</w:t>
      </w:r>
      <w:r>
        <w:rPr>
          <w:vertAlign w:val="subscript"/>
        </w:rPr>
        <w:t>K</w:t>
      </w:r>
      <w:r>
        <w:rPr>
          <w:spacing w:val="-10"/>
        </w:rPr>
        <w:t xml:space="preserve"> </w:t>
      </w:r>
      <w:r>
        <w:rPr/>
        <w:t>–</w:t>
      </w:r>
      <w:r>
        <w:rPr>
          <w:spacing w:val="-9"/>
        </w:rPr>
        <w:t xml:space="preserve"> </w:t>
      </w:r>
      <w:r>
        <w:rPr/>
        <w:t>опір</w:t>
      </w:r>
      <w:r>
        <w:rPr>
          <w:spacing w:val="-8"/>
        </w:rPr>
        <w:t xml:space="preserve"> </w:t>
      </w:r>
      <w:r>
        <w:rPr/>
        <w:t>втрат</w:t>
      </w:r>
      <w:r>
        <w:rPr>
          <w:spacing w:val="-9"/>
        </w:rPr>
        <w:t xml:space="preserve"> </w:t>
      </w:r>
      <w:r>
        <w:rPr/>
        <w:t>контуру. Резонансний опір параллельного коливального контуру:</w:t>
      </w:r>
    </w:p>
    <w:p>
      <w:pPr>
        <w:pStyle w:val="Style15"/>
        <w:spacing w:before="69" w:after="0"/>
        <w:ind w:left="-1" w:right="135" w:hanging="0"/>
        <w:jc w:val="center"/>
        <w:rPr/>
      </w:pPr>
      <w:r>
        <w:rPr/>
        <w:t>Практичні</w:t>
      </w:r>
      <w:r>
        <w:rPr>
          <w:spacing w:val="-7"/>
        </w:rPr>
        <w:t xml:space="preserve"> </w:t>
      </w:r>
      <w:r>
        <w:rPr>
          <w:spacing w:val="-2"/>
        </w:rPr>
        <w:t>завдання</w:t>
      </w:r>
    </w:p>
    <w:p>
      <w:pPr>
        <w:pStyle w:val="Style15"/>
        <w:spacing w:before="2" w:after="0"/>
        <w:rPr/>
      </w:pPr>
      <w:r>
        <w:rPr/>
      </w:r>
    </w:p>
    <w:p>
      <w:pPr>
        <w:pStyle w:val="Style15"/>
        <w:ind w:left="710" w:right="848" w:hanging="0"/>
        <w:jc w:val="both"/>
        <w:rPr/>
      </w:pPr>
      <w:r>
        <w:rPr>
          <w:i/>
        </w:rPr>
        <w:t>Завдання</w:t>
      </w:r>
      <w:r>
        <w:rPr>
          <w:i/>
          <w:spacing w:val="-5"/>
        </w:rPr>
        <w:t xml:space="preserve"> </w:t>
      </w:r>
      <w:r>
        <w:rPr>
          <w:i/>
        </w:rPr>
        <w:t>1</w:t>
      </w:r>
      <w:r>
        <w:rPr/>
        <w:t>.</w:t>
      </w:r>
      <w:r>
        <w:rPr>
          <w:spacing w:val="-3"/>
        </w:rPr>
        <w:t xml:space="preserve"> </w:t>
      </w:r>
      <w:r>
        <w:rPr/>
        <w:t>Розрахувати</w:t>
      </w:r>
      <w:r>
        <w:rPr>
          <w:spacing w:val="-3"/>
        </w:rPr>
        <w:t xml:space="preserve"> </w:t>
      </w:r>
      <w:r>
        <w:rPr/>
        <w:t>мультивібратор</w:t>
      </w:r>
      <w:r>
        <w:rPr>
          <w:spacing w:val="-2"/>
        </w:rPr>
        <w:t xml:space="preserve"> </w:t>
      </w:r>
      <w:r>
        <w:rPr/>
        <w:t>на</w:t>
      </w:r>
      <w:r>
        <w:rPr>
          <w:spacing w:val="-4"/>
        </w:rPr>
        <w:t xml:space="preserve"> </w:t>
      </w:r>
      <w:r>
        <w:rPr/>
        <w:t>операційному</w:t>
      </w:r>
      <w:r>
        <w:rPr>
          <w:spacing w:val="-3"/>
        </w:rPr>
        <w:t xml:space="preserve"> </w:t>
      </w:r>
      <w:r>
        <w:rPr/>
        <w:t>підсилювачі</w:t>
      </w:r>
      <w:r>
        <w:rPr>
          <w:spacing w:val="-2"/>
        </w:rPr>
        <w:t xml:space="preserve"> </w:t>
      </w:r>
      <w:r>
        <w:rPr/>
        <w:t>(ОП)</w:t>
      </w:r>
      <w:r>
        <w:rPr>
          <w:spacing w:val="-3"/>
        </w:rPr>
        <w:t xml:space="preserve"> </w:t>
      </w:r>
      <w:r>
        <w:rPr/>
        <w:t>в автоколивальному режимі</w:t>
      </w:r>
      <w:r>
        <w:rPr>
          <w:spacing w:val="80"/>
        </w:rPr>
        <w:t xml:space="preserve"> </w:t>
      </w:r>
      <w:r>
        <w:rPr/>
        <w:t>(рис.</w:t>
      </w:r>
      <w:r>
        <w:rPr>
          <w:spacing w:val="80"/>
        </w:rPr>
        <w:t xml:space="preserve"> </w:t>
      </w:r>
      <w:r>
        <w:rPr/>
        <w:t>1).</w:t>
      </w:r>
      <w:r>
        <w:rPr>
          <w:spacing w:val="80"/>
        </w:rPr>
        <w:t xml:space="preserve"> </w:t>
      </w:r>
      <w:r>
        <w:rPr/>
        <w:t>Вихідні</w:t>
      </w:r>
      <w:r>
        <w:rPr>
          <w:spacing w:val="80"/>
        </w:rPr>
        <w:t xml:space="preserve"> </w:t>
      </w:r>
      <w:r>
        <w:rPr/>
        <w:t>дані</w:t>
      </w:r>
      <w:r>
        <w:rPr>
          <w:spacing w:val="80"/>
        </w:rPr>
        <w:t xml:space="preserve"> </w:t>
      </w:r>
      <w:r>
        <w:rPr/>
        <w:t>для</w:t>
      </w:r>
      <w:r>
        <w:rPr>
          <w:spacing w:val="80"/>
        </w:rPr>
        <w:t xml:space="preserve"> </w:t>
      </w:r>
      <w:r>
        <w:rPr/>
        <w:t>розрахунку</w:t>
      </w:r>
      <w:r>
        <w:rPr>
          <w:spacing w:val="80"/>
        </w:rPr>
        <w:t xml:space="preserve"> </w:t>
      </w:r>
      <w:r>
        <w:rPr/>
        <w:t>наведені в таблиці 1. Навести повну принципову схему розрахованого</w:t>
      </w:r>
      <w:r>
        <w:rPr>
          <w:spacing w:val="40"/>
        </w:rPr>
        <w:t xml:space="preserve"> </w:t>
      </w:r>
      <w:r>
        <w:rPr/>
        <w:t>мультивібратора з урахуванням схем увімкнення ОП.</w:t>
      </w:r>
    </w:p>
    <w:p>
      <w:pPr>
        <w:pStyle w:val="Style15"/>
        <w:spacing w:before="1" w:after="0"/>
        <w:rPr/>
      </w:pPr>
      <w:r>
        <w:rPr/>
      </w:r>
    </w:p>
    <w:p>
      <w:pPr>
        <w:pStyle w:val="Style15"/>
        <w:ind w:left="710" w:right="845" w:firstLine="69"/>
        <w:jc w:val="both"/>
        <w:rPr/>
      </w:pPr>
      <w:r>
        <w:rPr/>
        <w:t>Таблиця 1- Вихідні дані для розрахунку задачі 1 і 2 (номер варіанту</w:t>
      </w:r>
      <w:r>
        <w:rPr>
          <w:spacing w:val="40"/>
        </w:rPr>
        <w:t xml:space="preserve"> </w:t>
      </w:r>
      <w:r>
        <w:rPr/>
        <w:t>співпадає з номером у журналі навчальних занять).</w:t>
      </w:r>
    </w:p>
    <w:p>
      <w:pPr>
        <w:pStyle w:val="Normal"/>
        <w:ind w:left="726" w:hanging="0"/>
        <w:rPr>
          <w:sz w:val="20"/>
        </w:rPr>
      </w:pPr>
      <w:r>
        <w:rPr/>
        <w:drawing>
          <wp:inline distT="0" distB="0" distL="0" distR="0">
            <wp:extent cx="5379720" cy="1442085"/>
            <wp:effectExtent l="0" t="0" r="0" b="0"/>
            <wp:docPr id="220" name="Image 392" descr="Зображення, що містить текст, число, Шриф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 392" descr="Зображення, що містить текст, число, Шрифт  Автоматично згенерований опис"/>
                    <pic:cNvPicPr>
                      <a:picLocks noChangeAspect="1" noChangeArrowheads="1"/>
                    </pic:cNvPicPr>
                  </pic:nvPicPr>
                  <pic:blipFill>
                    <a:blip r:embed="rId92"/>
                    <a:stretch>
                      <a:fillRect/>
                    </a:stretch>
                  </pic:blipFill>
                  <pic:spPr bwMode="auto">
                    <a:xfrm>
                      <a:off x="0" y="0"/>
                      <a:ext cx="5379720" cy="1442085"/>
                    </a:xfrm>
                    <a:prstGeom prst="rect">
                      <a:avLst/>
                    </a:prstGeom>
                  </pic:spPr>
                </pic:pic>
              </a:graphicData>
            </a:graphic>
          </wp:inline>
        </w:drawing>
      </w:r>
    </w:p>
    <w:p>
      <w:pPr>
        <w:pStyle w:val="Normal"/>
        <w:ind w:left="710" w:right="4385" w:hanging="0"/>
        <w:rPr/>
      </w:pPr>
      <w:r>
        <w:rPr/>
        <w:t>Примітка:</w:t>
      </w:r>
      <w:r>
        <w:rPr>
          <w:spacing w:val="-3"/>
        </w:rPr>
        <w:t xml:space="preserve"> </w:t>
      </w:r>
      <w:r>
        <w:rPr/>
        <w:t>Варіант</w:t>
      </w:r>
      <w:r>
        <w:rPr>
          <w:spacing w:val="-4"/>
        </w:rPr>
        <w:t xml:space="preserve"> </w:t>
      </w:r>
      <w:r>
        <w:rPr/>
        <w:t>0</w:t>
      </w:r>
      <w:r>
        <w:rPr>
          <w:spacing w:val="-5"/>
        </w:rPr>
        <w:t xml:space="preserve"> </w:t>
      </w:r>
      <w:r>
        <w:rPr/>
        <w:t>–</w:t>
      </w:r>
      <w:r>
        <w:rPr>
          <w:spacing w:val="-4"/>
        </w:rPr>
        <w:t xml:space="preserve"> </w:t>
      </w:r>
      <w:r>
        <w:rPr/>
        <w:t>відповідає</w:t>
      </w:r>
      <w:r>
        <w:rPr>
          <w:spacing w:val="-3"/>
        </w:rPr>
        <w:t xml:space="preserve"> </w:t>
      </w:r>
      <w:r>
        <w:rPr/>
        <w:t>номеру</w:t>
      </w:r>
      <w:r>
        <w:rPr>
          <w:spacing w:val="-6"/>
        </w:rPr>
        <w:t xml:space="preserve"> </w:t>
      </w:r>
      <w:r>
        <w:rPr/>
        <w:t>10</w:t>
      </w:r>
      <w:r>
        <w:rPr>
          <w:spacing w:val="-4"/>
        </w:rPr>
        <w:t xml:space="preserve"> </w:t>
      </w:r>
      <w:r>
        <w:rPr/>
        <w:t>у</w:t>
      </w:r>
      <w:r>
        <w:rPr>
          <w:spacing w:val="-7"/>
        </w:rPr>
        <w:t xml:space="preserve"> </w:t>
      </w:r>
      <w:r>
        <w:rPr/>
        <w:t>журналі</w:t>
      </w:r>
      <w:r>
        <w:rPr>
          <w:spacing w:val="-3"/>
        </w:rPr>
        <w:t xml:space="preserve"> </w:t>
      </w:r>
      <w:r>
        <w:rPr/>
        <w:t>занять; β - коефіцієнт порогової напруги Uп = βUнас ;</w:t>
      </w:r>
    </w:p>
    <w:p>
      <w:pPr>
        <w:pStyle w:val="Normal"/>
        <w:spacing w:lineRule="exact" w:line="254"/>
        <w:ind w:left="710" w:hanging="0"/>
        <w:rPr/>
      </w:pPr>
      <w:r>
        <w:rPr>
          <w:position w:val="2"/>
        </w:rPr>
        <w:t>t</w:t>
      </w:r>
      <w:r>
        <w:rPr>
          <w:sz w:val="14"/>
        </w:rPr>
        <w:t>і</w:t>
      </w:r>
      <w:r>
        <w:rPr>
          <w:position w:val="2"/>
        </w:rPr>
        <w:t>,</w:t>
      </w:r>
      <w:r>
        <w:rPr>
          <w:spacing w:val="51"/>
          <w:position w:val="2"/>
        </w:rPr>
        <w:t xml:space="preserve"> </w:t>
      </w:r>
      <w:r>
        <w:rPr>
          <w:position w:val="2"/>
        </w:rPr>
        <w:t>мс</w:t>
      </w:r>
      <w:r>
        <w:rPr>
          <w:spacing w:val="52"/>
          <w:position w:val="2"/>
        </w:rPr>
        <w:t xml:space="preserve"> </w:t>
      </w:r>
      <w:r>
        <w:rPr>
          <w:position w:val="2"/>
        </w:rPr>
        <w:t>–</w:t>
      </w:r>
      <w:r>
        <w:rPr>
          <w:spacing w:val="52"/>
          <w:position w:val="2"/>
        </w:rPr>
        <w:t xml:space="preserve"> </w:t>
      </w:r>
      <w:r>
        <w:rPr>
          <w:position w:val="2"/>
        </w:rPr>
        <w:t>тривалість</w:t>
      </w:r>
      <w:r>
        <w:rPr>
          <w:spacing w:val="52"/>
          <w:position w:val="2"/>
        </w:rPr>
        <w:t xml:space="preserve"> </w:t>
      </w:r>
      <w:r>
        <w:rPr>
          <w:spacing w:val="-2"/>
          <w:position w:val="2"/>
        </w:rPr>
        <w:t>імпульсів;</w:t>
      </w:r>
    </w:p>
    <w:p>
      <w:pPr>
        <w:pStyle w:val="Normal"/>
        <w:spacing w:lineRule="exact" w:line="252"/>
        <w:ind w:left="710" w:hanging="0"/>
        <w:rPr/>
      </w:pPr>
      <w:r>
        <w:rPr/>
        <w:t>Т,</w:t>
      </w:r>
      <w:r>
        <w:rPr>
          <w:spacing w:val="49"/>
        </w:rPr>
        <w:t xml:space="preserve"> </w:t>
      </w:r>
      <w:r>
        <w:rPr/>
        <w:t>мс</w:t>
      </w:r>
      <w:r>
        <w:rPr>
          <w:spacing w:val="51"/>
        </w:rPr>
        <w:t xml:space="preserve"> </w:t>
      </w:r>
      <w:r>
        <w:rPr/>
        <w:t>–</w:t>
      </w:r>
      <w:r>
        <w:rPr>
          <w:spacing w:val="51"/>
        </w:rPr>
        <w:t xml:space="preserve"> </w:t>
      </w:r>
      <w:r>
        <w:rPr/>
        <w:t>період</w:t>
      </w:r>
      <w:r>
        <w:rPr>
          <w:spacing w:val="50"/>
        </w:rPr>
        <w:t xml:space="preserve"> </w:t>
      </w:r>
      <w:r>
        <w:rPr/>
        <w:t>повторення</w:t>
      </w:r>
      <w:r>
        <w:rPr>
          <w:spacing w:val="50"/>
        </w:rPr>
        <w:t xml:space="preserve"> </w:t>
      </w:r>
      <w:r>
        <w:rPr/>
        <w:t>запуску</w:t>
      </w:r>
      <w:r>
        <w:rPr>
          <w:spacing w:val="48"/>
        </w:rPr>
        <w:t xml:space="preserve"> </w:t>
      </w:r>
      <w:r>
        <w:rPr/>
        <w:t>імпульсів</w:t>
      </w:r>
      <w:r>
        <w:rPr>
          <w:spacing w:val="50"/>
        </w:rPr>
        <w:t xml:space="preserve"> </w:t>
      </w:r>
      <w:r>
        <w:rPr/>
        <w:t>(для</w:t>
      </w:r>
      <w:r>
        <w:rPr>
          <w:spacing w:val="-1"/>
        </w:rPr>
        <w:t xml:space="preserve"> </w:t>
      </w:r>
      <w:r>
        <w:rPr>
          <w:spacing w:val="-2"/>
        </w:rPr>
        <w:t>одновібратора).</w:t>
      </w:r>
    </w:p>
    <w:p>
      <w:pPr>
        <w:pStyle w:val="Style15"/>
        <w:spacing w:before="249" w:after="0"/>
        <w:ind w:left="710" w:right="843" w:hanging="0"/>
        <w:jc w:val="both"/>
        <w:rPr/>
      </w:pPr>
      <w:r>
        <w:rPr>
          <w:i/>
        </w:rPr>
        <w:t>Приклад до завдання 1</w:t>
      </w:r>
      <w:r>
        <w:rPr/>
        <w:t>. Розрахувати мультивібратор на ОП в автоколивальному режимі при таких вихідних даних: тип ОП – 140УД8, значення порогової напруги U</w:t>
      </w:r>
      <w:r>
        <w:rPr>
          <w:vertAlign w:val="subscript"/>
        </w:rPr>
        <w:t>П</w:t>
      </w:r>
      <w:r>
        <w:rPr/>
        <w:t xml:space="preserve"> = 0,1U</w:t>
      </w:r>
      <w:r>
        <w:rPr>
          <w:vertAlign w:val="subscript"/>
        </w:rPr>
        <w:t>НАС</w:t>
      </w:r>
      <w:r>
        <w:rPr/>
        <w:t>, тривалість імпульсу t</w:t>
      </w:r>
      <w:r>
        <w:rPr>
          <w:vertAlign w:val="subscript"/>
        </w:rPr>
        <w:t>і</w:t>
      </w:r>
      <w:r>
        <w:rPr/>
        <w:t xml:space="preserve"> = 2 мс.</w:t>
      </w:r>
    </w:p>
    <w:p>
      <w:pPr>
        <w:pStyle w:val="Normal"/>
        <w:spacing w:before="321" w:after="0"/>
        <w:ind w:left="710" w:hanging="0"/>
        <w:jc w:val="both"/>
        <w:rPr>
          <w:sz w:val="28"/>
        </w:rPr>
      </w:pPr>
      <w:r>
        <w:rPr>
          <w:i/>
          <w:sz w:val="28"/>
        </w:rPr>
        <w:t>Розв’язування</w:t>
      </w:r>
      <w:r>
        <w:rPr>
          <w:sz w:val="28"/>
        </w:rPr>
        <w:t>.</w:t>
      </w:r>
      <w:r>
        <w:rPr>
          <w:spacing w:val="-7"/>
          <w:sz w:val="28"/>
        </w:rPr>
        <w:t xml:space="preserve"> </w:t>
      </w:r>
      <w:r>
        <w:rPr>
          <w:sz w:val="28"/>
        </w:rPr>
        <w:t>Визначаємо</w:t>
      </w:r>
      <w:r>
        <w:rPr>
          <w:spacing w:val="-5"/>
          <w:sz w:val="28"/>
        </w:rPr>
        <w:t xml:space="preserve"> </w:t>
      </w:r>
      <w:r>
        <w:rPr>
          <w:sz w:val="28"/>
        </w:rPr>
        <w:t>відношення</w:t>
      </w:r>
      <w:r>
        <w:rPr>
          <w:spacing w:val="-6"/>
          <w:sz w:val="28"/>
        </w:rPr>
        <w:t xml:space="preserve"> </w:t>
      </w:r>
      <w:r>
        <w:rPr>
          <w:sz w:val="28"/>
        </w:rPr>
        <w:t>опорів</w:t>
      </w:r>
      <w:r>
        <w:rPr>
          <w:spacing w:val="-9"/>
          <w:sz w:val="28"/>
        </w:rPr>
        <w:t xml:space="preserve"> </w:t>
      </w:r>
      <w:r>
        <w:rPr>
          <w:sz w:val="28"/>
        </w:rPr>
        <w:t>резисторів</w:t>
      </w:r>
      <w:r>
        <w:rPr>
          <w:spacing w:val="-7"/>
          <w:sz w:val="28"/>
        </w:rPr>
        <w:t xml:space="preserve"> </w:t>
      </w:r>
      <w:r>
        <w:rPr>
          <w:sz w:val="28"/>
        </w:rPr>
        <w:t>R1</w:t>
      </w:r>
      <w:r>
        <w:rPr>
          <w:spacing w:val="-5"/>
          <w:sz w:val="28"/>
        </w:rPr>
        <w:t xml:space="preserve"> </w:t>
      </w:r>
      <w:r>
        <w:rPr>
          <w:sz w:val="28"/>
        </w:rPr>
        <w:t>та</w:t>
      </w:r>
      <w:r>
        <w:rPr>
          <w:spacing w:val="-5"/>
          <w:sz w:val="28"/>
        </w:rPr>
        <w:t xml:space="preserve"> R2:</w:t>
      </w:r>
    </w:p>
    <w:p>
      <w:pPr>
        <w:pStyle w:val="Normal"/>
        <w:ind w:left="3921" w:hanging="0"/>
        <w:rPr>
          <w:sz w:val="20"/>
        </w:rPr>
      </w:pPr>
      <w:r>
        <w:rPr/>
        <w:drawing>
          <wp:inline distT="0" distB="0" distL="0" distR="0">
            <wp:extent cx="2662555" cy="227965"/>
            <wp:effectExtent l="0" t="0" r="0" b="0"/>
            <wp:docPr id="221" name="Image 3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 393" descr=""/>
                    <pic:cNvPicPr>
                      <a:picLocks noChangeAspect="1" noChangeArrowheads="1"/>
                    </pic:cNvPicPr>
                  </pic:nvPicPr>
                  <pic:blipFill>
                    <a:blip r:embed="rId93"/>
                    <a:stretch>
                      <a:fillRect/>
                    </a:stretch>
                  </pic:blipFill>
                  <pic:spPr bwMode="auto">
                    <a:xfrm>
                      <a:off x="0" y="0"/>
                      <a:ext cx="2662555" cy="227965"/>
                    </a:xfrm>
                    <a:prstGeom prst="rect">
                      <a:avLst/>
                    </a:prstGeom>
                  </pic:spPr>
                </pic:pic>
              </a:graphicData>
            </a:graphic>
          </wp:inline>
        </w:drawing>
      </w:r>
    </w:p>
    <w:p>
      <w:pPr>
        <w:pStyle w:val="Style15"/>
        <w:spacing w:before="85" w:after="0"/>
        <w:ind w:left="710" w:right="964" w:hanging="0"/>
        <w:rPr/>
      </w:pPr>
      <w:r>
        <mc:AlternateContent>
          <mc:Choice Requires="wpg">
            <w:drawing>
              <wp:anchor behindDoc="1" distT="0" distB="0" distL="0" distR="0" simplePos="0" locked="0" layoutInCell="0" allowOverlap="1" relativeHeight="698">
                <wp:simplePos x="0" y="0"/>
                <wp:positionH relativeFrom="page">
                  <wp:posOffset>3281680</wp:posOffset>
                </wp:positionH>
                <wp:positionV relativeFrom="paragraph">
                  <wp:posOffset>461645</wp:posOffset>
                </wp:positionV>
                <wp:extent cx="3796030" cy="681355"/>
                <wp:effectExtent l="0" t="0" r="0" b="0"/>
                <wp:wrapNone/>
                <wp:docPr id="222" name="Group 394"/>
                <a:graphic xmlns:a="http://schemas.openxmlformats.org/drawingml/2006/main">
                  <a:graphicData uri="http://schemas.microsoft.com/office/word/2010/wordprocessingGroup">
                    <wpg:wgp>
                      <wpg:cNvGrpSpPr/>
                      <wpg:grpSpPr>
                        <a:xfrm>
                          <a:off x="0" y="0"/>
                          <a:ext cx="3796200" cy="681480"/>
                          <a:chOff x="0" y="0"/>
                          <a:chExt cx="3796200" cy="681480"/>
                        </a:xfrm>
                      </wpg:grpSpPr>
                      <pic:pic xmlns:pic="http://schemas.openxmlformats.org/drawingml/2006/picture">
                        <pic:nvPicPr>
                          <pic:cNvPr id="2" name="Image 395" descr=""/>
                          <pic:cNvPicPr/>
                        </pic:nvPicPr>
                        <pic:blipFill>
                          <a:blip r:embed="rId94"/>
                          <a:stretch/>
                        </pic:blipFill>
                        <pic:spPr>
                          <a:xfrm>
                            <a:off x="1510200" y="483120"/>
                            <a:ext cx="2286000" cy="198000"/>
                          </a:xfrm>
                          <a:prstGeom prst="rect">
                            <a:avLst/>
                          </a:prstGeom>
                          <a:ln w="0">
                            <a:noFill/>
                          </a:ln>
                        </pic:spPr>
                      </pic:pic>
                      <pic:pic xmlns:pic="http://schemas.openxmlformats.org/drawingml/2006/picture">
                        <pic:nvPicPr>
                          <pic:cNvPr id="3" name="Image 396" descr=""/>
                          <pic:cNvPicPr/>
                        </pic:nvPicPr>
                        <pic:blipFill>
                          <a:blip r:embed="rId95"/>
                          <a:stretch/>
                        </pic:blipFill>
                        <pic:spPr>
                          <a:xfrm>
                            <a:off x="0" y="0"/>
                            <a:ext cx="1670040" cy="457920"/>
                          </a:xfrm>
                          <a:prstGeom prst="rect">
                            <a:avLst/>
                          </a:prstGeom>
                          <a:ln w="0">
                            <a:noFill/>
                          </a:ln>
                        </pic:spPr>
                      </pic:pic>
                    </wpg:wgp>
                  </a:graphicData>
                </a:graphic>
              </wp:anchor>
            </w:drawing>
          </mc:Choice>
          <mc:Fallback>
            <w:pict>
              <v:group id="shape_0" alt="Group 394" style="position:absolute;margin-left:258.4pt;margin-top:36.35pt;width:298.9pt;height:53.6pt" coordorigin="5168,727" coordsize="5978,1072">
                <v:shape id="shape_0" ID="Image 395" stroked="f" o:allowincell="f" style="position:absolute;left:7546;top:1488;width:3599;height:311;mso-wrap-style:none;v-text-anchor:middle;mso-position-horizontal-relative:page" type="_x0000_t75">
                  <v:imagedata r:id="rId96" o:detectmouseclick="t"/>
                  <v:stroke color="#3465a4" joinstyle="round" endcap="flat"/>
                  <w10:wrap type="none"/>
                </v:shape>
                <v:shape id="shape_0" ID="Image 396" stroked="f" o:allowincell="f" style="position:absolute;left:5168;top:727;width:2629;height:720;mso-wrap-style:none;v-text-anchor:middle;mso-position-horizontal-relative:page" type="_x0000_t75">
                  <v:imagedata r:id="rId97" o:detectmouseclick="t"/>
                  <v:stroke color="#3465a4" joinstyle="round" endcap="flat"/>
                  <w10:wrap type="none"/>
                </v:shape>
              </v:group>
            </w:pict>
          </mc:Fallback>
        </mc:AlternateContent>
      </w:r>
      <w:r>
        <w:rPr/>
        <w:t>Величина</w:t>
      </w:r>
      <w:r>
        <w:rPr>
          <w:spacing w:val="-5"/>
        </w:rPr>
        <w:t xml:space="preserve"> </w:t>
      </w:r>
      <w:r>
        <w:rPr/>
        <w:t>R</w:t>
      </w:r>
      <w:r>
        <w:rPr>
          <w:vertAlign w:val="subscript"/>
        </w:rPr>
        <w:t>n.min</w:t>
      </w:r>
      <w:r>
        <w:rPr>
          <w:spacing w:val="-25"/>
        </w:rPr>
        <w:t xml:space="preserve"> </w:t>
      </w:r>
      <w:r>
        <w:rPr/>
        <w:t>вибирається</w:t>
      </w:r>
      <w:r>
        <w:rPr>
          <w:spacing w:val="-3"/>
        </w:rPr>
        <w:t xml:space="preserve"> </w:t>
      </w:r>
      <w:r>
        <w:rPr/>
        <w:t>згідно</w:t>
      </w:r>
      <w:r>
        <w:rPr>
          <w:spacing w:val="-2"/>
        </w:rPr>
        <w:t xml:space="preserve"> </w:t>
      </w:r>
      <w:r>
        <w:rPr/>
        <w:t>з</w:t>
      </w:r>
      <w:r>
        <w:rPr>
          <w:spacing w:val="-4"/>
        </w:rPr>
        <w:t xml:space="preserve"> </w:t>
      </w:r>
      <w:r>
        <w:rPr/>
        <w:t>типом</w:t>
      </w:r>
      <w:r>
        <w:rPr>
          <w:spacing w:val="-5"/>
        </w:rPr>
        <w:t xml:space="preserve"> </w:t>
      </w:r>
      <w:r>
        <w:rPr/>
        <w:t>ОП,</w:t>
      </w:r>
      <w:r>
        <w:rPr>
          <w:spacing w:val="-4"/>
        </w:rPr>
        <w:t xml:space="preserve"> </w:t>
      </w:r>
      <w:r>
        <w:rPr/>
        <w:t>R</w:t>
      </w:r>
      <w:r>
        <w:rPr>
          <w:vertAlign w:val="subscript"/>
        </w:rPr>
        <w:t>н.мін</w:t>
      </w:r>
      <w:r>
        <w:rPr>
          <w:spacing w:val="-27"/>
        </w:rPr>
        <w:t xml:space="preserve"> </w:t>
      </w:r>
      <w:r>
        <w:rPr/>
        <w:t>=</w:t>
      </w:r>
      <w:r>
        <w:rPr>
          <w:spacing w:val="-3"/>
        </w:rPr>
        <w:t xml:space="preserve"> </w:t>
      </w:r>
      <w:r>
        <w:rPr/>
        <w:t>2</w:t>
      </w:r>
      <w:r>
        <w:rPr>
          <w:spacing w:val="-3"/>
        </w:rPr>
        <w:t xml:space="preserve"> </w:t>
      </w:r>
      <w:r>
        <w:rPr/>
        <w:t>кОм</w:t>
      </w:r>
      <w:r>
        <w:rPr>
          <w:spacing w:val="-3"/>
        </w:rPr>
        <w:t xml:space="preserve"> </w:t>
      </w:r>
      <w:r>
        <w:rPr/>
        <w:t>(табл..</w:t>
      </w:r>
      <w:r>
        <w:rPr>
          <w:spacing w:val="-4"/>
        </w:rPr>
        <w:t xml:space="preserve"> </w:t>
      </w:r>
      <w:r>
        <w:rPr/>
        <w:t>Д13). Сума опорів R</w:t>
      </w:r>
      <w:r>
        <w:rPr>
          <w:vertAlign w:val="subscript"/>
        </w:rPr>
        <w:t>1</w:t>
      </w:r>
      <w:r>
        <w:rPr/>
        <w:t xml:space="preserve"> і R</w:t>
      </w:r>
      <w:r>
        <w:rPr>
          <w:vertAlign w:val="subscript"/>
        </w:rPr>
        <w:t>2</w:t>
      </w:r>
      <w:r>
        <w:rPr/>
        <w:t xml:space="preserve"> повинна задовольняти співвідношення:</w:t>
      </w:r>
    </w:p>
    <w:p>
      <w:pPr>
        <w:pStyle w:val="Style15"/>
        <w:rPr/>
      </w:pPr>
      <w:r>
        <w:rPr/>
      </w:r>
    </w:p>
    <w:p>
      <w:pPr>
        <w:pStyle w:val="Style15"/>
        <w:spacing w:before="99" w:after="0"/>
        <w:rPr/>
      </w:pPr>
      <w:r>
        <w:rPr/>
      </w:r>
    </w:p>
    <w:p>
      <w:pPr>
        <w:pStyle w:val="Style15"/>
        <w:spacing w:before="1" w:after="0"/>
        <w:ind w:left="710" w:right="2807" w:hanging="0"/>
        <w:rPr/>
      </w:pPr>
      <w:r>
        <w:drawing>
          <wp:anchor behindDoc="1" distT="0" distB="0" distL="0" distR="0" simplePos="0" locked="0" layoutInCell="0" allowOverlap="1" relativeHeight="772">
            <wp:simplePos x="0" y="0"/>
            <wp:positionH relativeFrom="page">
              <wp:posOffset>2703830</wp:posOffset>
            </wp:positionH>
            <wp:positionV relativeFrom="paragraph">
              <wp:posOffset>441960</wp:posOffset>
            </wp:positionV>
            <wp:extent cx="3509010" cy="183515"/>
            <wp:effectExtent l="0" t="0" r="0" b="0"/>
            <wp:wrapTopAndBottom/>
            <wp:docPr id="223" name="Image 3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 397" descr=""/>
                    <pic:cNvPicPr>
                      <a:picLocks noChangeAspect="1" noChangeArrowheads="1"/>
                    </pic:cNvPicPr>
                  </pic:nvPicPr>
                  <pic:blipFill>
                    <a:blip r:embed="rId98"/>
                    <a:stretch>
                      <a:fillRect/>
                    </a:stretch>
                  </pic:blipFill>
                  <pic:spPr bwMode="auto">
                    <a:xfrm>
                      <a:off x="0" y="0"/>
                      <a:ext cx="3509010" cy="183515"/>
                    </a:xfrm>
                    <a:prstGeom prst="rect">
                      <a:avLst/>
                    </a:prstGeom>
                  </pic:spPr>
                </pic:pic>
              </a:graphicData>
            </a:graphic>
          </wp:anchor>
        </w:drawing>
      </w:r>
      <w:r>
        <w:rPr/>
        <w:t>Тоді, за формулами одержимо співвідношення: Користуючись</w:t>
      </w:r>
      <w:r>
        <w:rPr>
          <w:spacing w:val="-9"/>
        </w:rPr>
        <w:t xml:space="preserve"> </w:t>
      </w:r>
      <w:r>
        <w:rPr/>
        <w:t>рядом</w:t>
      </w:r>
      <w:r>
        <w:rPr>
          <w:spacing w:val="-8"/>
        </w:rPr>
        <w:t xml:space="preserve"> </w:t>
      </w:r>
      <w:r>
        <w:rPr/>
        <w:t>стандартних</w:t>
      </w:r>
      <w:r>
        <w:rPr>
          <w:spacing w:val="-7"/>
        </w:rPr>
        <w:t xml:space="preserve"> </w:t>
      </w:r>
      <w:r>
        <w:rPr/>
        <w:t>значень</w:t>
      </w:r>
      <w:r>
        <w:rPr>
          <w:spacing w:val="-9"/>
        </w:rPr>
        <w:t xml:space="preserve"> </w:t>
      </w:r>
      <w:r>
        <w:rPr/>
        <w:t>опорів</w:t>
      </w:r>
      <w:r>
        <w:rPr>
          <w:spacing w:val="-9"/>
        </w:rPr>
        <w:t xml:space="preserve"> </w:t>
      </w:r>
      <w:r>
        <w:rPr/>
        <w:t>одержимо:</w:t>
      </w:r>
    </w:p>
    <w:p>
      <w:pPr>
        <w:pStyle w:val="Style15"/>
        <w:spacing w:before="80" w:after="0"/>
        <w:ind w:left="710" w:hanging="0"/>
        <w:rPr/>
      </w:pPr>
      <w:r>
        <w:rPr/>
        <w:t>Розраховуємо</w:t>
      </w:r>
      <w:r>
        <w:rPr>
          <w:spacing w:val="-8"/>
        </w:rPr>
        <w:t xml:space="preserve"> </w:t>
      </w:r>
      <w:r>
        <w:rPr/>
        <w:t>величину</w:t>
      </w:r>
      <w:r>
        <w:rPr>
          <w:spacing w:val="-7"/>
        </w:rPr>
        <w:t xml:space="preserve"> </w:t>
      </w:r>
      <w:r>
        <w:rPr/>
        <w:t>опору</w:t>
      </w:r>
      <w:r>
        <w:rPr>
          <w:spacing w:val="-8"/>
        </w:rPr>
        <w:t xml:space="preserve"> </w:t>
      </w:r>
      <w:r>
        <w:rPr/>
        <w:t>зворотного</w:t>
      </w:r>
      <w:r>
        <w:rPr>
          <w:spacing w:val="-7"/>
        </w:rPr>
        <w:t xml:space="preserve"> </w:t>
      </w:r>
      <w:r>
        <w:rPr/>
        <w:t>зв’язку</w:t>
      </w:r>
      <w:r>
        <w:rPr>
          <w:spacing w:val="-7"/>
        </w:rPr>
        <w:t xml:space="preserve"> </w:t>
      </w:r>
      <w:r>
        <w:rPr>
          <w:spacing w:val="-4"/>
        </w:rPr>
        <w:t>R</w:t>
      </w:r>
      <w:r>
        <w:rPr>
          <w:spacing w:val="-4"/>
          <w:vertAlign w:val="subscript"/>
        </w:rPr>
        <w:t>3З</w:t>
      </w:r>
      <w:r>
        <w:rPr>
          <w:spacing w:val="-4"/>
        </w:rPr>
        <w:t>:</w:t>
      </w:r>
    </w:p>
    <w:p>
      <w:pPr>
        <w:pStyle w:val="Normal"/>
        <w:ind w:left="4209" w:hanging="0"/>
        <w:rPr>
          <w:sz w:val="20"/>
        </w:rPr>
      </w:pPr>
      <w:r>
        <w:rPr/>
        <w:drawing>
          <wp:inline distT="0" distB="0" distL="0" distR="0">
            <wp:extent cx="1906905" cy="386715"/>
            <wp:effectExtent l="0" t="0" r="0" b="0"/>
            <wp:docPr id="224" name="Image 3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 398" descr=""/>
                    <pic:cNvPicPr>
                      <a:picLocks noChangeAspect="1" noChangeArrowheads="1"/>
                    </pic:cNvPicPr>
                  </pic:nvPicPr>
                  <pic:blipFill>
                    <a:blip r:embed="rId99"/>
                    <a:stretch>
                      <a:fillRect/>
                    </a:stretch>
                  </pic:blipFill>
                  <pic:spPr bwMode="auto">
                    <a:xfrm>
                      <a:off x="0" y="0"/>
                      <a:ext cx="1906905" cy="386715"/>
                    </a:xfrm>
                    <a:prstGeom prst="rect">
                      <a:avLst/>
                    </a:prstGeom>
                  </pic:spPr>
                </pic:pic>
              </a:graphicData>
            </a:graphic>
          </wp:inline>
        </w:drawing>
      </w:r>
    </w:p>
    <w:p>
      <w:pPr>
        <w:pStyle w:val="Style15"/>
        <w:spacing w:lineRule="auto" w:line="240" w:before="3" w:after="0"/>
        <w:ind w:left="710" w:right="5157" w:hanging="0"/>
        <w:rPr/>
      </w:pPr>
      <w:r>
        <w:rPr/>
        <w:t>Наприклад вибираємо R</w:t>
      </w:r>
      <w:r>
        <w:rPr>
          <w:vertAlign w:val="subscript"/>
        </w:rPr>
        <w:t>33</w:t>
      </w:r>
      <w:r>
        <w:rPr/>
        <w:t xml:space="preserve"> = 33 кОм. Визначаємо</w:t>
      </w:r>
      <w:r>
        <w:rPr>
          <w:spacing w:val="-10"/>
        </w:rPr>
        <w:t xml:space="preserve"> </w:t>
      </w:r>
      <w:r>
        <w:rPr/>
        <w:t>ємність</w:t>
      </w:r>
      <w:r>
        <w:rPr>
          <w:spacing w:val="-14"/>
        </w:rPr>
        <w:t xml:space="preserve"> </w:t>
      </w:r>
      <w:r>
        <w:rPr/>
        <w:t>конденсатора</w:t>
      </w:r>
      <w:r>
        <w:rPr>
          <w:spacing w:val="-11"/>
        </w:rPr>
        <w:t xml:space="preserve"> </w:t>
      </w:r>
      <w:r>
        <w:rPr/>
        <w:t>С:</w:t>
      </w:r>
    </w:p>
    <w:p>
      <w:pPr>
        <w:pStyle w:val="Normal"/>
        <w:ind w:left="3821" w:hanging="0"/>
        <w:rPr>
          <w:sz w:val="20"/>
        </w:rPr>
      </w:pPr>
      <w:r>
        <w:rPr/>
        <w:drawing>
          <wp:inline distT="0" distB="0" distL="0" distR="0">
            <wp:extent cx="2747010" cy="569595"/>
            <wp:effectExtent l="0" t="0" r="0" b="0"/>
            <wp:docPr id="225" name="Image 3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 399" descr=""/>
                    <pic:cNvPicPr>
                      <a:picLocks noChangeAspect="1" noChangeArrowheads="1"/>
                    </pic:cNvPicPr>
                  </pic:nvPicPr>
                  <pic:blipFill>
                    <a:blip r:embed="rId100"/>
                    <a:stretch>
                      <a:fillRect/>
                    </a:stretch>
                  </pic:blipFill>
                  <pic:spPr bwMode="auto">
                    <a:xfrm>
                      <a:off x="0" y="0"/>
                      <a:ext cx="2747010" cy="569595"/>
                    </a:xfrm>
                    <a:prstGeom prst="rect">
                      <a:avLst/>
                    </a:prstGeom>
                  </pic:spPr>
                </pic:pic>
              </a:graphicData>
            </a:graphic>
          </wp:inline>
        </w:drawing>
      </w:r>
    </w:p>
    <w:p>
      <w:pPr>
        <w:pStyle w:val="Style15"/>
        <w:spacing w:lineRule="exact" w:line="322" w:before="58" w:after="0"/>
        <w:ind w:left="710" w:hanging="0"/>
        <w:rPr/>
      </w:pPr>
      <w:r>
        <w:rPr/>
        <w:t>Вибираємо</w:t>
      </w:r>
      <w:r>
        <w:rPr>
          <w:spacing w:val="-6"/>
        </w:rPr>
        <w:t xml:space="preserve"> </w:t>
      </w:r>
      <w:r>
        <w:rPr/>
        <w:t>стандартне</w:t>
      </w:r>
      <w:r>
        <w:rPr>
          <w:spacing w:val="-5"/>
        </w:rPr>
        <w:t xml:space="preserve"> </w:t>
      </w:r>
      <w:r>
        <w:rPr/>
        <w:t>значення</w:t>
      </w:r>
      <w:r>
        <w:rPr>
          <w:spacing w:val="-4"/>
        </w:rPr>
        <w:t xml:space="preserve"> </w:t>
      </w:r>
      <w:r>
        <w:rPr/>
        <w:t>С</w:t>
      </w:r>
      <w:r>
        <w:rPr>
          <w:spacing w:val="-6"/>
        </w:rPr>
        <w:t xml:space="preserve"> </w:t>
      </w:r>
      <w:r>
        <w:rPr/>
        <w:t>=</w:t>
      </w:r>
      <w:r>
        <w:rPr>
          <w:spacing w:val="-7"/>
        </w:rPr>
        <w:t xml:space="preserve"> </w:t>
      </w:r>
      <w:r>
        <w:rPr/>
        <w:t>33</w:t>
      </w:r>
      <w:r>
        <w:rPr>
          <w:spacing w:val="-7"/>
        </w:rPr>
        <w:t xml:space="preserve"> </w:t>
      </w:r>
      <w:r>
        <w:rPr>
          <w:spacing w:val="-4"/>
        </w:rPr>
        <w:t>мкФ.</w:t>
      </w:r>
    </w:p>
    <w:p>
      <w:pPr>
        <w:pStyle w:val="Style15"/>
        <w:ind w:left="710" w:hanging="0"/>
        <w:rPr/>
      </w:pPr>
      <w:r>
        <w:rPr/>
        <w:t>Визначаємо</w:t>
      </w:r>
      <w:r>
        <w:rPr>
          <w:spacing w:val="-9"/>
        </w:rPr>
        <w:t xml:space="preserve"> </w:t>
      </w:r>
      <w:r>
        <w:rPr/>
        <w:t>протяжність</w:t>
      </w:r>
      <w:r>
        <w:rPr>
          <w:spacing w:val="-8"/>
        </w:rPr>
        <w:t xml:space="preserve"> </w:t>
      </w:r>
      <w:r>
        <w:rPr/>
        <w:t>фронту</w:t>
      </w:r>
      <w:r>
        <w:rPr>
          <w:spacing w:val="-6"/>
        </w:rPr>
        <w:t xml:space="preserve"> </w:t>
      </w:r>
      <w:r>
        <w:rPr/>
        <w:t>та</w:t>
      </w:r>
      <w:r>
        <w:rPr>
          <w:spacing w:val="-7"/>
        </w:rPr>
        <w:t xml:space="preserve"> </w:t>
      </w:r>
      <w:r>
        <w:rPr/>
        <w:t>спаду</w:t>
      </w:r>
      <w:r>
        <w:rPr>
          <w:spacing w:val="-6"/>
        </w:rPr>
        <w:t xml:space="preserve"> </w:t>
      </w:r>
      <w:r>
        <w:rPr/>
        <w:t>генерованих</w:t>
      </w:r>
      <w:r>
        <w:rPr>
          <w:spacing w:val="-9"/>
        </w:rPr>
        <w:t xml:space="preserve"> </w:t>
      </w:r>
      <w:r>
        <w:rPr>
          <w:spacing w:val="-2"/>
        </w:rPr>
        <w:t>імпульсів:</w:t>
      </w:r>
    </w:p>
    <w:p>
      <w:pPr>
        <w:sectPr>
          <w:footerReference w:type="default" r:id="rId102"/>
          <w:type w:val="nextPage"/>
          <w:pgSz w:w="11906" w:h="16838"/>
          <w:pgMar w:left="992" w:right="0" w:gutter="0" w:header="0" w:top="620" w:footer="673" w:bottom="960"/>
          <w:pgNumType w:fmt="decimal"/>
          <w:formProt w:val="false"/>
          <w:textDirection w:val="lrTb"/>
          <w:docGrid w:type="default" w:linePitch="100" w:charSpace="4096"/>
        </w:sectPr>
        <w:pStyle w:val="Normal"/>
        <w:ind w:left="3754" w:hanging="0"/>
        <w:rPr>
          <w:sz w:val="20"/>
        </w:rPr>
      </w:pPr>
      <w:r>
        <w:rPr/>
        <w:drawing>
          <wp:inline distT="0" distB="0" distL="0" distR="0">
            <wp:extent cx="2150745" cy="401320"/>
            <wp:effectExtent l="0" t="0" r="0" b="0"/>
            <wp:docPr id="226" name="Image 4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 400" descr=""/>
                    <pic:cNvPicPr>
                      <a:picLocks noChangeAspect="1" noChangeArrowheads="1"/>
                    </pic:cNvPicPr>
                  </pic:nvPicPr>
                  <pic:blipFill>
                    <a:blip r:embed="rId101"/>
                    <a:stretch>
                      <a:fillRect/>
                    </a:stretch>
                  </pic:blipFill>
                  <pic:spPr bwMode="auto">
                    <a:xfrm>
                      <a:off x="0" y="0"/>
                      <a:ext cx="2150745" cy="401320"/>
                    </a:xfrm>
                    <a:prstGeom prst="rect">
                      <a:avLst/>
                    </a:prstGeom>
                  </pic:spPr>
                </pic:pic>
              </a:graphicData>
            </a:graphic>
          </wp:inline>
        </w:drawing>
      </w:r>
    </w:p>
    <w:p>
      <w:pPr>
        <w:pStyle w:val="Style15"/>
        <w:spacing w:lineRule="auto" w:line="240" w:before="69" w:after="0"/>
        <w:ind w:left="710" w:right="1297" w:hanging="0"/>
        <w:rPr/>
      </w:pPr>
      <w:r>
        <w:rPr/>
        <w:t>де</w:t>
      </w:r>
      <w:r>
        <w:rPr>
          <w:spacing w:val="-8"/>
        </w:rPr>
        <w:t xml:space="preserve"> </w:t>
      </w:r>
      <w:r>
        <w:rPr/>
        <w:t>V</w:t>
      </w:r>
      <w:r>
        <w:rPr>
          <w:vertAlign w:val="subscript"/>
        </w:rPr>
        <w:t>U.max</w:t>
      </w:r>
      <w:r>
        <w:rPr>
          <w:spacing w:val="-23"/>
        </w:rPr>
        <w:t xml:space="preserve"> </w:t>
      </w:r>
      <w:r>
        <w:rPr/>
        <w:t>–</w:t>
      </w:r>
      <w:r>
        <w:rPr>
          <w:spacing w:val="-5"/>
        </w:rPr>
        <w:t xml:space="preserve"> </w:t>
      </w:r>
      <w:r>
        <w:rPr/>
        <w:t>максимальна</w:t>
      </w:r>
      <w:r>
        <w:rPr>
          <w:spacing w:val="-5"/>
        </w:rPr>
        <w:t xml:space="preserve"> </w:t>
      </w:r>
      <w:r>
        <w:rPr/>
        <w:t>швидкість</w:t>
      </w:r>
      <w:r>
        <w:rPr>
          <w:spacing w:val="-6"/>
        </w:rPr>
        <w:t xml:space="preserve"> </w:t>
      </w:r>
      <w:r>
        <w:rPr/>
        <w:t>зростання</w:t>
      </w:r>
      <w:r>
        <w:rPr>
          <w:spacing w:val="-5"/>
        </w:rPr>
        <w:t xml:space="preserve"> </w:t>
      </w:r>
      <w:r>
        <w:rPr/>
        <w:t>вихідної</w:t>
      </w:r>
      <w:r>
        <w:rPr>
          <w:spacing w:val="-4"/>
        </w:rPr>
        <w:t xml:space="preserve"> </w:t>
      </w:r>
      <w:r>
        <w:rPr/>
        <w:t>напруги</w:t>
      </w:r>
      <w:r>
        <w:rPr>
          <w:spacing w:val="-4"/>
        </w:rPr>
        <w:t xml:space="preserve"> </w:t>
      </w:r>
      <w:r>
        <w:rPr/>
        <w:t>2,5</w:t>
      </w:r>
      <w:r>
        <w:rPr>
          <w:spacing w:val="-4"/>
        </w:rPr>
        <w:t xml:space="preserve"> </w:t>
      </w:r>
      <w:r>
        <w:rPr/>
        <w:t>В/мкс, U</w:t>
      </w:r>
      <w:r>
        <w:rPr>
          <w:vertAlign w:val="subscript"/>
        </w:rPr>
        <w:t>Ж</w:t>
      </w:r>
      <w:r>
        <w:rPr/>
        <w:t xml:space="preserve"> =U</w:t>
      </w:r>
      <w:r>
        <w:rPr>
          <w:vertAlign w:val="subscript"/>
        </w:rPr>
        <w:t>дж.н</w:t>
      </w:r>
      <w:r>
        <w:rPr>
          <w:spacing w:val="-16"/>
        </w:rPr>
        <w:t xml:space="preserve"> </w:t>
      </w:r>
      <w:r>
        <w:rPr/>
        <w:t>– напруга живлення 15В, згідно з типом ОП, таблиця Д.13.</w:t>
      </w:r>
    </w:p>
    <w:p>
      <w:pPr>
        <w:pStyle w:val="Style15"/>
        <w:spacing w:before="318" w:after="0"/>
        <w:ind w:left="710" w:right="852" w:hanging="0"/>
        <w:jc w:val="both"/>
        <w:rPr/>
      </w:pPr>
      <w:r>
        <w:rPr>
          <w:i/>
        </w:rPr>
        <w:t>Завдання 2</w:t>
      </w:r>
      <w:r>
        <w:rPr/>
        <w:t>. Розрахувати мультивібратор на ОП в очікувальному режимі (рисунок 2). Вихідні дані для розрахунку наведені в таблиці 1. Наведіть</w:t>
      </w:r>
      <w:r>
        <w:rPr>
          <w:spacing w:val="40"/>
        </w:rPr>
        <w:t xml:space="preserve"> </w:t>
      </w:r>
      <w:r>
        <w:rPr/>
        <w:t>повну</w:t>
      </w:r>
      <w:r>
        <w:rPr>
          <w:spacing w:val="40"/>
        </w:rPr>
        <w:t xml:space="preserve"> </w:t>
      </w:r>
      <w:r>
        <w:rPr/>
        <w:t>принципову</w:t>
      </w:r>
      <w:r>
        <w:rPr>
          <w:spacing w:val="40"/>
        </w:rPr>
        <w:t xml:space="preserve"> </w:t>
      </w:r>
      <w:r>
        <w:rPr/>
        <w:t>схему</w:t>
      </w:r>
      <w:r>
        <w:rPr>
          <w:spacing w:val="40"/>
        </w:rPr>
        <w:t xml:space="preserve"> </w:t>
      </w:r>
      <w:r>
        <w:rPr/>
        <w:t>розрахованого одновібратора з урахуванням схем ввімкнення ОП.</w:t>
      </w:r>
    </w:p>
    <w:p>
      <w:pPr>
        <w:pStyle w:val="Style15"/>
        <w:rPr/>
      </w:pPr>
      <w:r>
        <w:rPr/>
      </w:r>
    </w:p>
    <w:p>
      <w:pPr>
        <w:pStyle w:val="Style15"/>
        <w:ind w:left="710" w:right="845" w:firstLine="707"/>
        <w:jc w:val="both"/>
        <w:rPr/>
      </w:pPr>
      <w:r>
        <w:rPr>
          <w:i/>
        </w:rPr>
        <w:t>Розв’язування</w:t>
      </w:r>
      <w:r>
        <w:rPr/>
        <w:t>. Розрахунок величини опорів R</w:t>
      </w:r>
      <w:r>
        <w:rPr>
          <w:vertAlign w:val="subscript"/>
        </w:rPr>
        <w:t>1</w:t>
      </w:r>
      <w:r>
        <w:rPr/>
        <w:t>, R</w:t>
      </w:r>
      <w:r>
        <w:rPr>
          <w:vertAlign w:val="subscript"/>
        </w:rPr>
        <w:t>2</w:t>
      </w:r>
      <w:r>
        <w:rPr/>
        <w:t xml:space="preserve"> та опору зворотного зв’язку R</w:t>
      </w:r>
      <w:r>
        <w:rPr>
          <w:vertAlign w:val="subscript"/>
        </w:rPr>
        <w:t>3З</w:t>
      </w:r>
      <w:r>
        <w:rPr/>
        <w:t>, виконується як в попередньому прикладі,</w:t>
      </w:r>
      <w:r>
        <w:rPr>
          <w:spacing w:val="40"/>
        </w:rPr>
        <w:t xml:space="preserve"> </w:t>
      </w:r>
      <w:r>
        <w:rPr/>
        <w:t>R</w:t>
      </w:r>
      <w:r>
        <w:rPr>
          <w:vertAlign w:val="subscript"/>
        </w:rPr>
        <w:t>1</w:t>
      </w:r>
      <w:r>
        <w:rPr/>
        <w:t xml:space="preserve"> = 2000Ом, R</w:t>
      </w:r>
      <w:r>
        <w:rPr>
          <w:vertAlign w:val="subscript"/>
        </w:rPr>
        <w:t>2</w:t>
      </w:r>
      <w:r>
        <w:rPr/>
        <w:t xml:space="preserve"> = 220 Ом, R</w:t>
      </w:r>
      <w:r>
        <w:rPr>
          <w:vertAlign w:val="subscript"/>
        </w:rPr>
        <w:t>33</w:t>
      </w:r>
      <w:r>
        <w:rPr/>
        <w:t xml:space="preserve"> = 33 кОм.</w:t>
      </w:r>
    </w:p>
    <w:p>
      <w:pPr>
        <w:pStyle w:val="Style15"/>
        <w:spacing w:lineRule="exact" w:line="321"/>
        <w:ind w:left="710" w:hanging="0"/>
        <w:jc w:val="both"/>
        <w:rPr/>
      </w:pPr>
      <w:r>
        <w:rPr/>
        <w:t>Визначаємо</w:t>
      </w:r>
      <w:r>
        <w:rPr>
          <w:spacing w:val="-7"/>
        </w:rPr>
        <w:t xml:space="preserve"> </w:t>
      </w:r>
      <w:r>
        <w:rPr/>
        <w:t>ємність</w:t>
      </w:r>
      <w:r>
        <w:rPr>
          <w:spacing w:val="-12"/>
        </w:rPr>
        <w:t xml:space="preserve"> </w:t>
      </w:r>
      <w:r>
        <w:rPr/>
        <w:t>конденсатора</w:t>
      </w:r>
      <w:r>
        <w:rPr>
          <w:spacing w:val="-7"/>
        </w:rPr>
        <w:t xml:space="preserve"> </w:t>
      </w:r>
      <w:r>
        <w:rPr>
          <w:spacing w:val="-5"/>
        </w:rPr>
        <w:t>С</w:t>
      </w:r>
      <w:r>
        <w:rPr>
          <w:spacing w:val="-5"/>
          <w:vertAlign w:val="subscript"/>
        </w:rPr>
        <w:t>1</w:t>
      </w:r>
      <w:r>
        <w:rPr>
          <w:spacing w:val="-5"/>
        </w:rPr>
        <w:t>:</w:t>
      </w:r>
    </w:p>
    <w:p>
      <w:pPr>
        <w:pStyle w:val="Normal"/>
        <w:ind w:left="3274" w:hanging="0"/>
        <w:rPr>
          <w:sz w:val="20"/>
        </w:rPr>
      </w:pPr>
      <w:r>
        <w:rPr/>
        <w:drawing>
          <wp:inline distT="0" distB="0" distL="0" distR="0">
            <wp:extent cx="2680335" cy="555625"/>
            <wp:effectExtent l="0" t="0" r="0" b="0"/>
            <wp:docPr id="229" name="Image 4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 401" descr=""/>
                    <pic:cNvPicPr>
                      <a:picLocks noChangeAspect="1" noChangeArrowheads="1"/>
                    </pic:cNvPicPr>
                  </pic:nvPicPr>
                  <pic:blipFill>
                    <a:blip r:embed="rId103"/>
                    <a:stretch>
                      <a:fillRect/>
                    </a:stretch>
                  </pic:blipFill>
                  <pic:spPr bwMode="auto">
                    <a:xfrm>
                      <a:off x="0" y="0"/>
                      <a:ext cx="2680335" cy="555625"/>
                    </a:xfrm>
                    <a:prstGeom prst="rect">
                      <a:avLst/>
                    </a:prstGeom>
                  </pic:spPr>
                </pic:pic>
              </a:graphicData>
            </a:graphic>
          </wp:inline>
        </w:drawing>
      </w:r>
    </w:p>
    <w:p>
      <w:pPr>
        <w:pStyle w:val="Style15"/>
        <w:spacing w:before="1" w:after="0"/>
        <w:ind w:left="710" w:right="3435" w:hanging="0"/>
        <w:rPr/>
      </w:pPr>
      <w:r>
        <w:rPr/>
        <w:t>Вибираємо</w:t>
      </w:r>
      <w:r>
        <w:rPr>
          <w:spacing w:val="-4"/>
        </w:rPr>
        <w:t xml:space="preserve"> </w:t>
      </w:r>
      <w:r>
        <w:rPr/>
        <w:t>стандартне</w:t>
      </w:r>
      <w:r>
        <w:rPr>
          <w:spacing w:val="-5"/>
        </w:rPr>
        <w:t xml:space="preserve"> </w:t>
      </w:r>
      <w:r>
        <w:rPr/>
        <w:t>значення</w:t>
      </w:r>
      <w:r>
        <w:rPr>
          <w:spacing w:val="-5"/>
        </w:rPr>
        <w:t xml:space="preserve"> </w:t>
      </w:r>
      <w:r>
        <w:rPr/>
        <w:t>С</w:t>
      </w:r>
      <w:r>
        <w:rPr>
          <w:vertAlign w:val="subscript"/>
        </w:rPr>
        <w:t>1</w:t>
      </w:r>
      <w:r>
        <w:rPr>
          <w:spacing w:val="-5"/>
        </w:rPr>
        <w:t xml:space="preserve"> </w:t>
      </w:r>
      <w:r>
        <w:rPr/>
        <w:t>=</w:t>
      </w:r>
      <w:r>
        <w:rPr>
          <w:spacing w:val="-5"/>
        </w:rPr>
        <w:t xml:space="preserve"> </w:t>
      </w:r>
      <w:r>
        <w:rPr/>
        <w:t>68</w:t>
      </w:r>
      <w:r>
        <w:rPr>
          <w:spacing w:val="-8"/>
        </w:rPr>
        <w:t xml:space="preserve"> </w:t>
      </w:r>
      <w:r>
        <w:rPr/>
        <w:t>мкФ</w:t>
      </w:r>
      <w:r>
        <w:rPr>
          <w:spacing w:val="-6"/>
        </w:rPr>
        <w:t xml:space="preserve"> </w:t>
      </w:r>
      <w:r>
        <w:rPr/>
        <w:t>(табл..Д1). Визначається час відновлення схеми за формулою:</w:t>
      </w:r>
    </w:p>
    <w:p>
      <w:pPr>
        <w:pStyle w:val="Normal"/>
        <w:ind w:left="2647" w:hanging="0"/>
        <w:rPr>
          <w:sz w:val="20"/>
        </w:rPr>
      </w:pPr>
      <w:r>
        <w:rPr/>
        <w:drawing>
          <wp:inline distT="0" distB="0" distL="0" distR="0">
            <wp:extent cx="3439795" cy="442595"/>
            <wp:effectExtent l="0" t="0" r="0" b="0"/>
            <wp:docPr id="230" name="Image 4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 402" descr=""/>
                    <pic:cNvPicPr>
                      <a:picLocks noChangeAspect="1" noChangeArrowheads="1"/>
                    </pic:cNvPicPr>
                  </pic:nvPicPr>
                  <pic:blipFill>
                    <a:blip r:embed="rId104"/>
                    <a:stretch>
                      <a:fillRect/>
                    </a:stretch>
                  </pic:blipFill>
                  <pic:spPr bwMode="auto">
                    <a:xfrm>
                      <a:off x="0" y="0"/>
                      <a:ext cx="3439795" cy="442595"/>
                    </a:xfrm>
                    <a:prstGeom prst="rect">
                      <a:avLst/>
                    </a:prstGeom>
                  </pic:spPr>
                </pic:pic>
              </a:graphicData>
            </a:graphic>
          </wp:inline>
        </w:drawing>
      </w:r>
    </w:p>
    <w:p>
      <w:pPr>
        <w:pStyle w:val="Style15"/>
        <w:ind w:left="710" w:right="854" w:hanging="0"/>
        <w:rPr/>
      </w:pPr>
      <w:r>
        <w:drawing>
          <wp:anchor behindDoc="1" distT="0" distB="0" distL="0" distR="0" simplePos="0" locked="0" layoutInCell="0" allowOverlap="1" relativeHeight="773">
            <wp:simplePos x="0" y="0"/>
            <wp:positionH relativeFrom="page">
              <wp:posOffset>2098040</wp:posOffset>
            </wp:positionH>
            <wp:positionV relativeFrom="paragraph">
              <wp:posOffset>446405</wp:posOffset>
            </wp:positionV>
            <wp:extent cx="3877310" cy="372745"/>
            <wp:effectExtent l="0" t="0" r="0" b="0"/>
            <wp:wrapTopAndBottom/>
            <wp:docPr id="231" name="Image 4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 403" descr=""/>
                    <pic:cNvPicPr>
                      <a:picLocks noChangeAspect="1" noChangeArrowheads="1"/>
                    </pic:cNvPicPr>
                  </pic:nvPicPr>
                  <pic:blipFill>
                    <a:blip r:embed="rId105"/>
                    <a:stretch>
                      <a:fillRect/>
                    </a:stretch>
                  </pic:blipFill>
                  <pic:spPr bwMode="auto">
                    <a:xfrm>
                      <a:off x="0" y="0"/>
                      <a:ext cx="3877310" cy="372745"/>
                    </a:xfrm>
                    <a:prstGeom prst="rect">
                      <a:avLst/>
                    </a:prstGeom>
                  </pic:spPr>
                </pic:pic>
              </a:graphicData>
            </a:graphic>
          </wp:anchor>
        </w:drawing>
      </w:r>
      <w:r>
        <w:rPr/>
        <w:t>Мінімальна величина довжини вхідних запускних імпульсів τ</w:t>
      </w:r>
      <w:r>
        <w:rPr>
          <w:vertAlign w:val="subscript"/>
        </w:rPr>
        <w:t>min</w:t>
      </w:r>
      <w:r>
        <w:rPr/>
        <w:t xml:space="preserve"> визначається за формулою:</w:t>
      </w:r>
    </w:p>
    <w:p>
      <w:pPr>
        <w:pStyle w:val="Style15"/>
        <w:spacing w:lineRule="exact" w:line="322" w:before="61" w:after="0"/>
        <w:ind w:left="710" w:hanging="0"/>
        <w:jc w:val="both"/>
        <w:rPr/>
      </w:pPr>
      <w:r>
        <w:rPr/>
        <w:t>Нехай</w:t>
      </w:r>
      <w:r>
        <w:rPr>
          <w:spacing w:val="-4"/>
        </w:rPr>
        <w:t xml:space="preserve"> </w:t>
      </w:r>
      <w:r>
        <w:rPr/>
        <w:t>τ</w:t>
      </w:r>
      <w:r>
        <w:rPr>
          <w:vertAlign w:val="subscript"/>
        </w:rPr>
        <w:t>min</w:t>
      </w:r>
      <w:r>
        <w:rPr>
          <w:spacing w:val="-2"/>
        </w:rPr>
        <w:t xml:space="preserve"> </w:t>
      </w:r>
      <w:r>
        <w:rPr/>
        <w:t>=</w:t>
      </w:r>
      <w:r>
        <w:rPr>
          <w:spacing w:val="-3"/>
        </w:rPr>
        <w:t xml:space="preserve"> </w:t>
      </w:r>
      <w:r>
        <w:rPr/>
        <w:t>7,5</w:t>
      </w:r>
      <w:r>
        <w:rPr>
          <w:spacing w:val="-1"/>
        </w:rPr>
        <w:t xml:space="preserve"> </w:t>
      </w:r>
      <w:r>
        <w:rPr>
          <w:spacing w:val="-4"/>
        </w:rPr>
        <w:t>мкс.</w:t>
      </w:r>
    </w:p>
    <w:p>
      <w:pPr>
        <w:pStyle w:val="Style15"/>
        <w:ind w:left="710" w:hanging="0"/>
        <w:rPr/>
      </w:pPr>
      <w:r>
        <w:rPr/>
        <w:t>Опір</w:t>
      </w:r>
      <w:r>
        <w:rPr>
          <w:spacing w:val="-5"/>
        </w:rPr>
        <w:t xml:space="preserve"> </w:t>
      </w:r>
      <w:r>
        <w:rPr/>
        <w:t>резистора</w:t>
      </w:r>
      <w:r>
        <w:rPr>
          <w:spacing w:val="-4"/>
        </w:rPr>
        <w:t xml:space="preserve"> </w:t>
      </w:r>
      <w:r>
        <w:rPr/>
        <w:t>R</w:t>
      </w:r>
      <w:r>
        <w:rPr>
          <w:vertAlign w:val="subscript"/>
        </w:rPr>
        <w:t>ВХ</w:t>
      </w:r>
      <w:r>
        <w:rPr>
          <w:spacing w:val="-7"/>
        </w:rPr>
        <w:t xml:space="preserve"> </w:t>
      </w:r>
      <w:r>
        <w:rPr/>
        <w:t>вибирається</w:t>
      </w:r>
      <w:r>
        <w:rPr>
          <w:spacing w:val="-4"/>
        </w:rPr>
        <w:t xml:space="preserve"> </w:t>
      </w:r>
      <w:r>
        <w:rPr/>
        <w:t>з</w:t>
      </w:r>
      <w:r>
        <w:rPr>
          <w:spacing w:val="-4"/>
        </w:rPr>
        <w:t xml:space="preserve"> </w:t>
      </w:r>
      <w:r>
        <w:rPr>
          <w:spacing w:val="-2"/>
        </w:rPr>
        <w:t>умови:</w:t>
      </w:r>
    </w:p>
    <w:p>
      <w:pPr>
        <w:pStyle w:val="Normal"/>
        <w:ind w:left="4364" w:hanging="0"/>
        <w:rPr>
          <w:sz w:val="20"/>
        </w:rPr>
      </w:pPr>
      <w:r>
        <w:rPr/>
        <w:drawing>
          <wp:inline distT="0" distB="0" distL="0" distR="0">
            <wp:extent cx="1558290" cy="185420"/>
            <wp:effectExtent l="0" t="0" r="0" b="0"/>
            <wp:docPr id="232" name="Image 4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 404" descr=""/>
                    <pic:cNvPicPr>
                      <a:picLocks noChangeAspect="1" noChangeArrowheads="1"/>
                    </pic:cNvPicPr>
                  </pic:nvPicPr>
                  <pic:blipFill>
                    <a:blip r:embed="rId106"/>
                    <a:stretch>
                      <a:fillRect/>
                    </a:stretch>
                  </pic:blipFill>
                  <pic:spPr bwMode="auto">
                    <a:xfrm>
                      <a:off x="0" y="0"/>
                      <a:ext cx="1558290" cy="185420"/>
                    </a:xfrm>
                    <a:prstGeom prst="rect">
                      <a:avLst/>
                    </a:prstGeom>
                  </pic:spPr>
                </pic:pic>
              </a:graphicData>
            </a:graphic>
          </wp:inline>
        </w:drawing>
      </w:r>
    </w:p>
    <w:p>
      <w:pPr>
        <w:pStyle w:val="Style15"/>
        <w:spacing w:before="44" w:after="0"/>
        <w:ind w:left="710" w:right="2227" w:hanging="0"/>
        <w:rPr/>
      </w:pPr>
      <w:r>
        <w:rPr/>
        <w:t>Вибираємо стандартне значення R</w:t>
      </w:r>
      <w:r>
        <w:rPr>
          <w:vertAlign w:val="subscript"/>
        </w:rPr>
        <w:t>ВХ</w:t>
      </w:r>
      <w:r>
        <w:rPr/>
        <w:t xml:space="preserve"> = 1,5 кОм, табл.. Д1. Значення</w:t>
      </w:r>
      <w:r>
        <w:rPr>
          <w:spacing w:val="-5"/>
        </w:rPr>
        <w:t xml:space="preserve"> </w:t>
      </w:r>
      <w:r>
        <w:rPr/>
        <w:t>ємності</w:t>
      </w:r>
      <w:r>
        <w:rPr>
          <w:spacing w:val="-5"/>
        </w:rPr>
        <w:t xml:space="preserve"> </w:t>
      </w:r>
      <w:r>
        <w:rPr/>
        <w:t>конденсатора</w:t>
      </w:r>
      <w:r>
        <w:rPr>
          <w:spacing w:val="-5"/>
        </w:rPr>
        <w:t xml:space="preserve"> </w:t>
      </w:r>
      <w:r>
        <w:rPr/>
        <w:t>С</w:t>
      </w:r>
      <w:r>
        <w:rPr>
          <w:vertAlign w:val="subscript"/>
        </w:rPr>
        <w:t>BХ</w:t>
      </w:r>
      <w:r>
        <w:rPr>
          <w:spacing w:val="-6"/>
        </w:rPr>
        <w:t xml:space="preserve"> </w:t>
      </w:r>
      <w:r>
        <w:rPr/>
        <w:t>розраховується</w:t>
      </w:r>
      <w:r>
        <w:rPr>
          <w:spacing w:val="-5"/>
        </w:rPr>
        <w:t xml:space="preserve"> </w:t>
      </w:r>
      <w:r>
        <w:rPr/>
        <w:t>за</w:t>
      </w:r>
      <w:r>
        <w:rPr>
          <w:spacing w:val="-9"/>
        </w:rPr>
        <w:t xml:space="preserve"> </w:t>
      </w:r>
      <w:r>
        <w:rPr/>
        <w:t>формулою:</w:t>
      </w:r>
    </w:p>
    <w:p>
      <w:pPr>
        <w:pStyle w:val="Normal"/>
        <w:ind w:left="3509" w:hanging="0"/>
        <w:rPr>
          <w:sz w:val="20"/>
        </w:rPr>
      </w:pPr>
      <w:r>
        <w:rPr/>
        <w:drawing>
          <wp:inline distT="0" distB="0" distL="0" distR="0">
            <wp:extent cx="2959100" cy="488315"/>
            <wp:effectExtent l="0" t="0" r="0" b="0"/>
            <wp:docPr id="233" name="Image 4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 405" descr=""/>
                    <pic:cNvPicPr>
                      <a:picLocks noChangeAspect="1" noChangeArrowheads="1"/>
                    </pic:cNvPicPr>
                  </pic:nvPicPr>
                  <pic:blipFill>
                    <a:blip r:embed="rId107"/>
                    <a:stretch>
                      <a:fillRect/>
                    </a:stretch>
                  </pic:blipFill>
                  <pic:spPr bwMode="auto">
                    <a:xfrm>
                      <a:off x="0" y="0"/>
                      <a:ext cx="2959100" cy="488315"/>
                    </a:xfrm>
                    <a:prstGeom prst="rect">
                      <a:avLst/>
                    </a:prstGeom>
                  </pic:spPr>
                </pic:pic>
              </a:graphicData>
            </a:graphic>
          </wp:inline>
        </w:drawing>
      </w:r>
    </w:p>
    <w:p>
      <w:pPr>
        <w:sectPr>
          <w:footerReference w:type="default" r:id="rId108"/>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2227" w:hanging="0"/>
        <w:rPr/>
      </w:pPr>
      <w:r>
        <w:rPr/>
        <w:t>З ряду стандартних значень, табл.. Д1, вибираємо С</w:t>
      </w:r>
      <w:r>
        <w:rPr>
          <w:vertAlign w:val="subscript"/>
        </w:rPr>
        <w:t>BХ</w:t>
      </w:r>
      <w:r>
        <w:rPr/>
        <w:t xml:space="preserve"> = 75нФ. Діоди</w:t>
      </w:r>
      <w:r>
        <w:rPr>
          <w:spacing w:val="-5"/>
        </w:rPr>
        <w:t xml:space="preserve"> </w:t>
      </w:r>
      <w:r>
        <w:rPr/>
        <w:t>VD</w:t>
      </w:r>
      <w:r>
        <w:rPr>
          <w:vertAlign w:val="subscript"/>
        </w:rPr>
        <w:t>1</w:t>
      </w:r>
      <w:r>
        <w:rPr>
          <w:spacing w:val="-5"/>
        </w:rPr>
        <w:t xml:space="preserve"> </w:t>
      </w:r>
      <w:r>
        <w:rPr/>
        <w:t>і</w:t>
      </w:r>
      <w:r>
        <w:rPr>
          <w:spacing w:val="-7"/>
        </w:rPr>
        <w:t xml:space="preserve"> </w:t>
      </w:r>
      <w:r>
        <w:rPr/>
        <w:t>VD</w:t>
      </w:r>
      <w:r>
        <w:rPr>
          <w:vertAlign w:val="subscript"/>
        </w:rPr>
        <w:t>2</w:t>
      </w:r>
      <w:r>
        <w:rPr>
          <w:spacing w:val="-4"/>
        </w:rPr>
        <w:t xml:space="preserve"> </w:t>
      </w:r>
      <w:r>
        <w:rPr/>
        <w:t>потрібно</w:t>
      </w:r>
      <w:r>
        <w:rPr>
          <w:spacing w:val="-4"/>
        </w:rPr>
        <w:t xml:space="preserve"> </w:t>
      </w:r>
      <w:r>
        <w:rPr/>
        <w:t>вибирати</w:t>
      </w:r>
      <w:r>
        <w:rPr>
          <w:spacing w:val="-5"/>
        </w:rPr>
        <w:t xml:space="preserve"> </w:t>
      </w:r>
      <w:r>
        <w:rPr/>
        <w:t>імпульсні</w:t>
      </w:r>
      <w:r>
        <w:rPr>
          <w:spacing w:val="-4"/>
        </w:rPr>
        <w:t xml:space="preserve"> </w:t>
      </w:r>
      <w:r>
        <w:rPr/>
        <w:t>і</w:t>
      </w:r>
      <w:r>
        <w:rPr>
          <w:spacing w:val="-5"/>
        </w:rPr>
        <w:t xml:space="preserve"> </w:t>
      </w:r>
      <w:r>
        <w:rPr/>
        <w:t>високочастотні.</w:t>
      </w:r>
    </w:p>
    <w:p>
      <w:pPr>
        <w:pStyle w:val="Normal"/>
        <w:spacing w:lineRule="auto" w:line="480" w:before="69" w:after="0"/>
        <w:ind w:left="3381" w:right="3435" w:firstLine="484"/>
        <w:rPr>
          <w:sz w:val="28"/>
        </w:rPr>
      </w:pPr>
      <w:r>
        <w:rPr>
          <w:b/>
          <w:color w:val="FF0000"/>
          <w:sz w:val="28"/>
        </w:rPr>
        <w:t xml:space="preserve">Практичне заняття № 7 </w:t>
      </w:r>
      <w:r>
        <w:rPr>
          <w:b/>
          <w:sz w:val="28"/>
        </w:rPr>
        <w:t>Тема</w:t>
      </w:r>
      <w:r>
        <w:rPr>
          <w:sz w:val="28"/>
        </w:rPr>
        <w:t>:</w:t>
      </w:r>
      <w:r>
        <w:rPr>
          <w:spacing w:val="-16"/>
          <w:sz w:val="28"/>
        </w:rPr>
        <w:t xml:space="preserve"> </w:t>
      </w:r>
      <w:r>
        <w:rPr>
          <w:sz w:val="28"/>
        </w:rPr>
        <w:t>«Розрахунок</w:t>
      </w:r>
      <w:r>
        <w:rPr>
          <w:spacing w:val="-17"/>
          <w:sz w:val="28"/>
        </w:rPr>
        <w:t xml:space="preserve"> </w:t>
      </w:r>
      <w:r>
        <w:rPr>
          <w:sz w:val="28"/>
        </w:rPr>
        <w:t>випрямлячів»</w:t>
      </w:r>
    </w:p>
    <w:p>
      <w:pPr>
        <w:pStyle w:val="Style15"/>
        <w:ind w:left="710" w:right="964" w:hanging="0"/>
        <w:rPr/>
      </w:pPr>
      <w:r>
        <w:rPr>
          <w:b/>
        </w:rPr>
        <w:t>Мета</w:t>
      </w:r>
      <w:r>
        <w:rPr>
          <w:b/>
          <w:spacing w:val="40"/>
        </w:rPr>
        <w:t xml:space="preserve"> </w:t>
      </w:r>
      <w:r>
        <w:rPr>
          <w:b/>
        </w:rPr>
        <w:t>розрахунку</w:t>
      </w:r>
      <w:r>
        <w:rPr/>
        <w:t>:</w:t>
      </w:r>
      <w:r>
        <w:rPr>
          <w:spacing w:val="40"/>
        </w:rPr>
        <w:t xml:space="preserve"> </w:t>
      </w:r>
      <w:r>
        <w:rPr/>
        <w:t>придбання</w:t>
      </w:r>
      <w:r>
        <w:rPr>
          <w:spacing w:val="40"/>
        </w:rPr>
        <w:t xml:space="preserve"> </w:t>
      </w:r>
      <w:r>
        <w:rPr/>
        <w:t>студентами</w:t>
      </w:r>
      <w:r>
        <w:rPr>
          <w:spacing w:val="40"/>
        </w:rPr>
        <w:t xml:space="preserve"> </w:t>
      </w:r>
      <w:r>
        <w:rPr/>
        <w:t>практичних</w:t>
      </w:r>
      <w:r>
        <w:rPr>
          <w:spacing w:val="40"/>
        </w:rPr>
        <w:t xml:space="preserve"> </w:t>
      </w:r>
      <w:r>
        <w:rPr/>
        <w:t>навиків розрахунку однофазних випрямлячів малої потужності.</w:t>
      </w:r>
    </w:p>
    <w:p>
      <w:pPr>
        <w:pStyle w:val="2"/>
        <w:spacing w:before="319" w:after="0"/>
        <w:ind w:left="4097" w:hanging="0"/>
        <w:rPr/>
      </w:pPr>
      <w:r>
        <w:rPr/>
        <w:t>Теоретична</w:t>
      </w:r>
      <w:r>
        <w:rPr>
          <w:spacing w:val="-8"/>
        </w:rPr>
        <w:t xml:space="preserve"> </w:t>
      </w:r>
      <w:r>
        <w:rPr>
          <w:spacing w:val="-2"/>
        </w:rPr>
        <w:t>частина</w:t>
      </w:r>
    </w:p>
    <w:p>
      <w:pPr>
        <w:pStyle w:val="Style15"/>
        <w:spacing w:before="160" w:after="0"/>
        <w:ind w:left="710" w:right="851" w:firstLine="707"/>
        <w:jc w:val="both"/>
        <w:rPr/>
      </w:pPr>
      <w:r>
        <w:rPr/>
        <w:t>Випрямляч - це пристрій який перетворює напругу змінного струму в пульсуючу знакопостійну.</w:t>
      </w:r>
    </w:p>
    <w:p>
      <w:pPr>
        <w:pStyle w:val="Style15"/>
        <w:spacing w:before="321" w:after="0"/>
        <w:ind w:left="710" w:right="848" w:firstLine="707"/>
        <w:jc w:val="both"/>
        <w:rPr/>
      </w:pPr>
      <w:r>
        <w:rPr/>
        <w:t>Керований випрямляч - дозволяє регулювати рівень середнього значення випрямленої напруги. В некерованому випрямлячі рівень середнього</w:t>
      </w:r>
      <w:r>
        <w:rPr>
          <w:spacing w:val="40"/>
        </w:rPr>
        <w:t xml:space="preserve"> </w:t>
      </w:r>
      <w:r>
        <w:rPr/>
        <w:t>значення</w:t>
      </w:r>
      <w:r>
        <w:rPr>
          <w:spacing w:val="40"/>
        </w:rPr>
        <w:t xml:space="preserve"> </w:t>
      </w:r>
      <w:r>
        <w:rPr/>
        <w:t>випрямленої напруги не регулюється.</w:t>
      </w:r>
    </w:p>
    <w:p>
      <w:pPr>
        <w:pStyle w:val="Style15"/>
        <w:spacing w:before="1" w:after="0"/>
        <w:rPr/>
      </w:pPr>
      <w:r>
        <w:rPr/>
      </w:r>
    </w:p>
    <w:p>
      <w:pPr>
        <w:pStyle w:val="Style15"/>
        <w:ind w:left="1418" w:hanging="0"/>
        <w:rPr/>
      </w:pPr>
      <w:r>
        <w:rPr/>
        <w:t>Основні</w:t>
      </w:r>
      <w:r>
        <w:rPr>
          <w:spacing w:val="-8"/>
        </w:rPr>
        <w:t xml:space="preserve"> </w:t>
      </w:r>
      <w:r>
        <w:rPr>
          <w:spacing w:val="-2"/>
        </w:rPr>
        <w:t>позначення:</w:t>
      </w:r>
    </w:p>
    <w:p>
      <w:pPr>
        <w:pStyle w:val="Style15"/>
        <w:spacing w:before="322" w:after="0"/>
        <w:ind w:left="710" w:right="964" w:hanging="0"/>
        <w:rPr/>
      </w:pPr>
      <w:r>
        <w:rPr/>
        <w:t>U</w:t>
      </w:r>
      <w:r>
        <w:rPr>
          <w:vertAlign w:val="subscript"/>
        </w:rPr>
        <w:t>1</w:t>
      </w:r>
      <w:r>
        <w:rPr>
          <w:spacing w:val="-4"/>
        </w:rPr>
        <w:t xml:space="preserve"> </w:t>
      </w:r>
      <w:r>
        <w:rPr/>
        <w:t>та</w:t>
      </w:r>
      <w:r>
        <w:rPr>
          <w:spacing w:val="-4"/>
        </w:rPr>
        <w:t xml:space="preserve"> </w:t>
      </w:r>
      <w:r>
        <w:rPr/>
        <w:t>І</w:t>
      </w:r>
      <w:r>
        <w:rPr>
          <w:vertAlign w:val="subscript"/>
        </w:rPr>
        <w:t>1</w:t>
      </w:r>
      <w:r>
        <w:rPr>
          <w:spacing w:val="-4"/>
        </w:rPr>
        <w:t xml:space="preserve"> </w:t>
      </w:r>
      <w:r>
        <w:rPr/>
        <w:t>–</w:t>
      </w:r>
      <w:r>
        <w:rPr>
          <w:spacing w:val="-4"/>
        </w:rPr>
        <w:t xml:space="preserve"> </w:t>
      </w:r>
      <w:r>
        <w:rPr/>
        <w:t>відповідно,</w:t>
      </w:r>
      <w:r>
        <w:rPr>
          <w:spacing w:val="-4"/>
        </w:rPr>
        <w:t xml:space="preserve"> </w:t>
      </w:r>
      <w:r>
        <w:rPr/>
        <w:t>діючі</w:t>
      </w:r>
      <w:r>
        <w:rPr>
          <w:spacing w:val="-3"/>
        </w:rPr>
        <w:t xml:space="preserve"> </w:t>
      </w:r>
      <w:r>
        <w:rPr/>
        <w:t>значення</w:t>
      </w:r>
      <w:r>
        <w:rPr>
          <w:spacing w:val="-6"/>
        </w:rPr>
        <w:t xml:space="preserve"> </w:t>
      </w:r>
      <w:r>
        <w:rPr/>
        <w:t>напруги</w:t>
      </w:r>
      <w:r>
        <w:rPr>
          <w:spacing w:val="-4"/>
        </w:rPr>
        <w:t xml:space="preserve"> </w:t>
      </w:r>
      <w:r>
        <w:rPr/>
        <w:t>та</w:t>
      </w:r>
      <w:r>
        <w:rPr>
          <w:spacing w:val="-4"/>
        </w:rPr>
        <w:t xml:space="preserve"> </w:t>
      </w:r>
      <w:r>
        <w:rPr/>
        <w:t>струму</w:t>
      </w:r>
      <w:r>
        <w:rPr>
          <w:spacing w:val="-6"/>
        </w:rPr>
        <w:t xml:space="preserve"> </w:t>
      </w:r>
      <w:r>
        <w:rPr/>
        <w:t>первинної</w:t>
      </w:r>
      <w:r>
        <w:rPr>
          <w:spacing w:val="-3"/>
        </w:rPr>
        <w:t xml:space="preserve"> </w:t>
      </w:r>
      <w:r>
        <w:rPr/>
        <w:t xml:space="preserve">обмотки </w:t>
      </w:r>
      <w:r>
        <w:rPr>
          <w:spacing w:val="-2"/>
        </w:rPr>
        <w:t>трансформатора;</w:t>
      </w:r>
    </w:p>
    <w:p>
      <w:pPr>
        <w:pStyle w:val="Style15"/>
        <w:tabs>
          <w:tab w:val="clear" w:pos="720"/>
          <w:tab w:val="left" w:pos="3731" w:leader="none"/>
          <w:tab w:val="left" w:pos="4650" w:leader="none"/>
          <w:tab w:val="left" w:pos="5995" w:leader="none"/>
          <w:tab w:val="left" w:pos="7233" w:leader="none"/>
          <w:tab w:val="left" w:pos="7746" w:leader="none"/>
          <w:tab w:val="left" w:pos="8858" w:leader="none"/>
        </w:tabs>
        <w:spacing w:lineRule="auto" w:line="240"/>
        <w:ind w:left="710" w:right="853" w:hanging="0"/>
        <w:rPr/>
      </w:pPr>
      <w:r>
        <w:rPr/>
        <w:t>U</w:t>
      </w:r>
      <w:r>
        <w:rPr>
          <w:vertAlign w:val="subscript"/>
        </w:rPr>
        <w:t>2</w:t>
      </w:r>
      <w:r>
        <w:rPr>
          <w:spacing w:val="40"/>
        </w:rPr>
        <w:t xml:space="preserve"> </w:t>
      </w:r>
      <w:r>
        <w:rPr/>
        <w:t>та</w:t>
      </w:r>
      <w:r>
        <w:rPr>
          <w:spacing w:val="40"/>
        </w:rPr>
        <w:t xml:space="preserve"> </w:t>
      </w:r>
      <w:r>
        <w:rPr/>
        <w:t>І</w:t>
      </w:r>
      <w:r>
        <w:rPr>
          <w:vertAlign w:val="subscript"/>
        </w:rPr>
        <w:t>2</w:t>
      </w:r>
      <w:r>
        <w:rPr>
          <w:spacing w:val="40"/>
        </w:rPr>
        <w:t xml:space="preserve"> </w:t>
      </w:r>
      <w:r>
        <w:rPr/>
        <w:t>–</w:t>
      </w:r>
      <w:r>
        <w:rPr>
          <w:spacing w:val="40"/>
        </w:rPr>
        <w:t xml:space="preserve"> </w:t>
      </w:r>
      <w:r>
        <w:rPr/>
        <w:t>відповідно,</w:t>
        <w:tab/>
      </w:r>
      <w:r>
        <w:rPr>
          <w:spacing w:val="-4"/>
        </w:rPr>
        <w:t>діючі</w:t>
      </w:r>
      <w:r>
        <w:rPr/>
        <w:tab/>
      </w:r>
      <w:r>
        <w:rPr>
          <w:spacing w:val="-2"/>
        </w:rPr>
        <w:t>значення</w:t>
      </w:r>
      <w:r>
        <w:rPr/>
        <w:tab/>
      </w:r>
      <w:r>
        <w:rPr>
          <w:spacing w:val="-2"/>
        </w:rPr>
        <w:t>напруги</w:t>
      </w:r>
      <w:r>
        <w:rPr/>
        <w:tab/>
      </w:r>
      <w:r>
        <w:rPr>
          <w:spacing w:val="-6"/>
        </w:rPr>
        <w:t>та</w:t>
      </w:r>
      <w:r>
        <w:rPr/>
        <w:tab/>
      </w:r>
      <w:r>
        <w:rPr>
          <w:spacing w:val="-2"/>
        </w:rPr>
        <w:t>струму</w:t>
      </w:r>
      <w:r>
        <w:rPr/>
        <w:tab/>
      </w:r>
      <w:r>
        <w:rPr>
          <w:spacing w:val="-2"/>
        </w:rPr>
        <w:t xml:space="preserve">вторинної </w:t>
      </w:r>
      <w:r>
        <w:rPr/>
        <w:t>обмотки трансформатора;</w:t>
      </w:r>
    </w:p>
    <w:p>
      <w:pPr>
        <w:pStyle w:val="Style15"/>
        <w:ind w:left="710" w:right="964" w:hanging="0"/>
        <w:rPr/>
      </w:pPr>
      <w:r>
        <w:rPr/>
        <w:t>U</w:t>
      </w:r>
      <w:r>
        <w:rPr>
          <w:vertAlign w:val="subscript"/>
        </w:rPr>
        <w:t>d</w:t>
      </w:r>
      <w:r>
        <w:rPr>
          <w:spacing w:val="-4"/>
        </w:rPr>
        <w:t xml:space="preserve"> </w:t>
      </w:r>
      <w:r>
        <w:rPr/>
        <w:t>та</w:t>
      </w:r>
      <w:r>
        <w:rPr>
          <w:spacing w:val="-4"/>
        </w:rPr>
        <w:t xml:space="preserve"> </w:t>
      </w:r>
      <w:r>
        <w:rPr/>
        <w:t>І</w:t>
      </w:r>
      <w:r>
        <w:rPr>
          <w:vertAlign w:val="subscript"/>
        </w:rPr>
        <w:t>d</w:t>
      </w:r>
      <w:r>
        <w:rPr>
          <w:spacing w:val="-4"/>
        </w:rPr>
        <w:t xml:space="preserve"> </w:t>
      </w:r>
      <w:r>
        <w:rPr/>
        <w:t>–</w:t>
      </w:r>
      <w:r>
        <w:rPr>
          <w:spacing w:val="-4"/>
        </w:rPr>
        <w:t xml:space="preserve"> </w:t>
      </w:r>
      <w:r>
        <w:rPr/>
        <w:t>відповідно,</w:t>
      </w:r>
      <w:r>
        <w:rPr>
          <w:spacing w:val="40"/>
        </w:rPr>
        <w:t xml:space="preserve"> </w:t>
      </w:r>
      <w:r>
        <w:rPr/>
        <w:t>середні</w:t>
      </w:r>
      <w:r>
        <w:rPr>
          <w:spacing w:val="-3"/>
        </w:rPr>
        <w:t xml:space="preserve"> </w:t>
      </w:r>
      <w:r>
        <w:rPr/>
        <w:t>значення</w:t>
      </w:r>
      <w:r>
        <w:rPr>
          <w:spacing w:val="-7"/>
        </w:rPr>
        <w:t xml:space="preserve"> </w:t>
      </w:r>
      <w:r>
        <w:rPr/>
        <w:t>напруги</w:t>
      </w:r>
      <w:r>
        <w:rPr>
          <w:spacing w:val="-3"/>
        </w:rPr>
        <w:t xml:space="preserve"> </w:t>
      </w:r>
      <w:r>
        <w:rPr/>
        <w:t>та</w:t>
      </w:r>
      <w:r>
        <w:rPr>
          <w:spacing w:val="-4"/>
        </w:rPr>
        <w:t xml:space="preserve"> </w:t>
      </w:r>
      <w:r>
        <w:rPr/>
        <w:t>струму</w:t>
      </w:r>
      <w:r>
        <w:rPr>
          <w:spacing w:val="-3"/>
        </w:rPr>
        <w:t xml:space="preserve"> </w:t>
      </w:r>
      <w:r>
        <w:rPr/>
        <w:t>навантаження; U</w:t>
      </w:r>
      <w:r>
        <w:rPr>
          <w:vertAlign w:val="subscript"/>
        </w:rPr>
        <w:t>1m(1)</w:t>
      </w:r>
      <w:r>
        <w:rPr/>
        <w:t xml:space="preserve"> –</w:t>
      </w:r>
      <w:r>
        <w:rPr>
          <w:spacing w:val="-4"/>
        </w:rPr>
        <w:t xml:space="preserve"> </w:t>
      </w:r>
      <w:r>
        <w:rPr/>
        <w:t>амплітуда першої гармоніки напруги;</w:t>
      </w:r>
    </w:p>
    <w:p>
      <w:pPr>
        <w:pStyle w:val="Style15"/>
        <w:ind w:left="710" w:right="3820" w:hanging="0"/>
        <w:rPr/>
      </w:pPr>
      <w:r>
        <w:rPr/>
        <w:t>U</w:t>
      </w:r>
      <w:r>
        <w:rPr>
          <w:spacing w:val="-7"/>
        </w:rPr>
        <w:t xml:space="preserve"> </w:t>
      </w:r>
      <w:r>
        <w:rPr>
          <w:vertAlign w:val="subscript"/>
        </w:rPr>
        <w:t>зв</w:t>
      </w:r>
      <w:r>
        <w:rPr>
          <w:spacing w:val="-26"/>
        </w:rPr>
        <w:t xml:space="preserve"> </w:t>
      </w:r>
      <w:r>
        <w:rPr>
          <w:vertAlign w:val="subscript"/>
        </w:rPr>
        <w:t>(max)</w:t>
      </w:r>
      <w:r>
        <w:rPr>
          <w:spacing w:val="-6"/>
        </w:rPr>
        <w:t xml:space="preserve"> </w:t>
      </w:r>
      <w:r>
        <w:rPr/>
        <w:t>–</w:t>
      </w:r>
      <w:r>
        <w:rPr>
          <w:spacing w:val="-5"/>
        </w:rPr>
        <w:t xml:space="preserve"> </w:t>
      </w:r>
      <w:r>
        <w:rPr/>
        <w:t>максимальна</w:t>
      </w:r>
      <w:r>
        <w:rPr>
          <w:spacing w:val="-5"/>
        </w:rPr>
        <w:t xml:space="preserve"> </w:t>
      </w:r>
      <w:r>
        <w:rPr/>
        <w:t>зворотна</w:t>
      </w:r>
      <w:r>
        <w:rPr>
          <w:spacing w:val="-5"/>
        </w:rPr>
        <w:t xml:space="preserve"> </w:t>
      </w:r>
      <w:r>
        <w:rPr/>
        <w:t>напруга</w:t>
      </w:r>
      <w:r>
        <w:rPr>
          <w:spacing w:val="-5"/>
        </w:rPr>
        <w:t xml:space="preserve"> </w:t>
      </w:r>
      <w:r>
        <w:rPr/>
        <w:t>на</w:t>
      </w:r>
      <w:r>
        <w:rPr>
          <w:spacing w:val="-5"/>
        </w:rPr>
        <w:t xml:space="preserve"> </w:t>
      </w:r>
      <w:r>
        <w:rPr/>
        <w:t>вентилі; І</w:t>
      </w:r>
      <w:r>
        <w:rPr>
          <w:vertAlign w:val="subscript"/>
        </w:rPr>
        <w:t>в</w:t>
      </w:r>
      <w:r>
        <w:rPr/>
        <w:t xml:space="preserve"> – середнє значення струму вентиля;</w:t>
      </w:r>
    </w:p>
    <w:p>
      <w:pPr>
        <w:pStyle w:val="Style15"/>
        <w:spacing w:lineRule="auto" w:line="240"/>
        <w:ind w:left="710" w:right="4630" w:hanging="0"/>
        <w:rPr/>
      </w:pPr>
      <w:r>
        <w:rPr/>
        <w:t>І</w:t>
      </w:r>
      <w:r>
        <w:rPr>
          <w:vertAlign w:val="subscript"/>
        </w:rPr>
        <w:t>в(max)</w:t>
      </w:r>
      <w:r>
        <w:rPr>
          <w:spacing w:val="-25"/>
        </w:rPr>
        <w:t xml:space="preserve"> </w:t>
      </w:r>
      <w:r>
        <w:rPr/>
        <w:t>–</w:t>
      </w:r>
      <w:r>
        <w:rPr>
          <w:spacing w:val="-13"/>
        </w:rPr>
        <w:t xml:space="preserve"> </w:t>
      </w:r>
      <w:r>
        <w:rPr/>
        <w:t>максимальне</w:t>
      </w:r>
      <w:r>
        <w:rPr>
          <w:spacing w:val="-10"/>
        </w:rPr>
        <w:t xml:space="preserve"> </w:t>
      </w:r>
      <w:r>
        <w:rPr/>
        <w:t>значення</w:t>
      </w:r>
      <w:r>
        <w:rPr>
          <w:spacing w:val="-8"/>
        </w:rPr>
        <w:t xml:space="preserve"> </w:t>
      </w:r>
      <w:r>
        <w:rPr/>
        <w:t>струму</w:t>
      </w:r>
      <w:r>
        <w:rPr>
          <w:spacing w:val="-7"/>
        </w:rPr>
        <w:t xml:space="preserve"> </w:t>
      </w:r>
      <w:r>
        <w:rPr/>
        <w:t>вентиля; α-кут керування;</w:t>
      </w:r>
    </w:p>
    <w:p>
      <w:pPr>
        <w:pStyle w:val="Style15"/>
        <w:ind w:left="710" w:right="3820" w:hanging="0"/>
        <w:rPr/>
      </w:pPr>
      <w:r>
        <w:rPr/>
        <w:t>К</w:t>
      </w:r>
      <w:r>
        <w:rPr>
          <w:vertAlign w:val="subscript"/>
        </w:rPr>
        <w:t>п(1)</w:t>
      </w:r>
      <w:r>
        <w:rPr>
          <w:spacing w:val="-9"/>
        </w:rPr>
        <w:t xml:space="preserve"> </w:t>
      </w:r>
      <w:r>
        <w:rPr/>
        <w:t>– коефіцієнт пульсацій по першій гармоніці; К</w:t>
      </w:r>
      <w:r>
        <w:rPr>
          <w:vertAlign w:val="subscript"/>
        </w:rPr>
        <w:t>зг(1)</w:t>
      </w:r>
      <w:r>
        <w:rPr>
          <w:spacing w:val="-27"/>
        </w:rPr>
        <w:t xml:space="preserve"> </w:t>
      </w:r>
      <w:r>
        <w:rPr/>
        <w:t>–</w:t>
      </w:r>
      <w:r>
        <w:rPr>
          <w:spacing w:val="-9"/>
        </w:rPr>
        <w:t xml:space="preserve"> </w:t>
      </w:r>
      <w:r>
        <w:rPr/>
        <w:t>коефіцієнт</w:t>
      </w:r>
      <w:r>
        <w:rPr>
          <w:spacing w:val="-7"/>
        </w:rPr>
        <w:t xml:space="preserve"> </w:t>
      </w:r>
      <w:r>
        <w:rPr/>
        <w:t>згладжування</w:t>
      </w:r>
      <w:r>
        <w:rPr>
          <w:spacing w:val="-9"/>
        </w:rPr>
        <w:t xml:space="preserve"> </w:t>
      </w:r>
      <w:r>
        <w:rPr/>
        <w:t>по</w:t>
      </w:r>
      <w:r>
        <w:rPr>
          <w:spacing w:val="-9"/>
        </w:rPr>
        <w:t xml:space="preserve"> </w:t>
      </w:r>
      <w:r>
        <w:rPr/>
        <w:t>першій</w:t>
      </w:r>
      <w:r>
        <w:rPr>
          <w:spacing w:val="-6"/>
        </w:rPr>
        <w:t xml:space="preserve"> </w:t>
      </w:r>
      <w:r>
        <w:rPr/>
        <w:t>гармоніці;</w:t>
      </w:r>
    </w:p>
    <w:p>
      <w:pPr>
        <w:pStyle w:val="Style15"/>
        <w:ind w:left="710" w:right="3435" w:hanging="0"/>
        <w:rPr/>
      </w:pPr>
      <w:r>
        <w:rPr/>
        <w:t>m</w:t>
      </w:r>
      <w:r>
        <w:rPr>
          <w:vertAlign w:val="subscript"/>
        </w:rPr>
        <w:t>2</w:t>
      </w:r>
      <w:r>
        <w:rPr>
          <w:spacing w:val="-6"/>
        </w:rPr>
        <w:t xml:space="preserve"> </w:t>
      </w:r>
      <w:r>
        <w:rPr/>
        <w:t>–</w:t>
      </w:r>
      <w:r>
        <w:rPr>
          <w:spacing w:val="-6"/>
        </w:rPr>
        <w:t xml:space="preserve"> </w:t>
      </w:r>
      <w:r>
        <w:rPr/>
        <w:t>кількість</w:t>
      </w:r>
      <w:r>
        <w:rPr>
          <w:spacing w:val="-7"/>
        </w:rPr>
        <w:t xml:space="preserve"> </w:t>
      </w:r>
      <w:r>
        <w:rPr/>
        <w:t>фаз</w:t>
      </w:r>
      <w:r>
        <w:rPr>
          <w:spacing w:val="-7"/>
        </w:rPr>
        <w:t xml:space="preserve"> </w:t>
      </w:r>
      <w:r>
        <w:rPr/>
        <w:t>вторинної</w:t>
      </w:r>
      <w:r>
        <w:rPr>
          <w:spacing w:val="-8"/>
        </w:rPr>
        <w:t xml:space="preserve"> </w:t>
      </w:r>
      <w:r>
        <w:rPr/>
        <w:t>обмотки</w:t>
      </w:r>
      <w:r>
        <w:rPr>
          <w:spacing w:val="-5"/>
        </w:rPr>
        <w:t xml:space="preserve"> </w:t>
      </w:r>
      <w:r>
        <w:rPr/>
        <w:t>трансформатора; m</w:t>
      </w:r>
      <w:r>
        <w:rPr>
          <w:vertAlign w:val="subscript"/>
        </w:rPr>
        <w:t>п</w:t>
      </w:r>
      <w:r>
        <w:rPr/>
        <w:t xml:space="preserve"> – кількість пульсацій за період вхідної напруги.</w:t>
      </w:r>
    </w:p>
    <w:p>
      <w:pPr>
        <w:pStyle w:val="Style15"/>
        <w:spacing w:before="308" w:after="0"/>
        <w:ind w:left="710" w:right="852" w:firstLine="707"/>
        <w:jc w:val="both"/>
        <w:rPr/>
      </w:pPr>
      <w:r>
        <w:rPr/>
        <w:t>До</w:t>
      </w:r>
      <w:r>
        <w:rPr>
          <w:spacing w:val="40"/>
        </w:rPr>
        <w:t xml:space="preserve"> </w:t>
      </w:r>
      <w:r>
        <w:rPr/>
        <w:t>схеми</w:t>
      </w:r>
      <w:r>
        <w:rPr>
          <w:spacing w:val="40"/>
        </w:rPr>
        <w:t xml:space="preserve"> </w:t>
      </w:r>
      <w:r>
        <w:rPr/>
        <w:t>однофазного</w:t>
      </w:r>
      <w:r>
        <w:rPr>
          <w:spacing w:val="40"/>
        </w:rPr>
        <w:t xml:space="preserve"> </w:t>
      </w:r>
      <w:r>
        <w:rPr/>
        <w:t>мостового</w:t>
      </w:r>
      <w:r>
        <w:rPr>
          <w:spacing w:val="40"/>
        </w:rPr>
        <w:t xml:space="preserve"> </w:t>
      </w:r>
      <w:r>
        <w:rPr/>
        <w:t>випрямляча</w:t>
      </w:r>
      <w:r>
        <w:rPr>
          <w:spacing w:val="40"/>
        </w:rPr>
        <w:t xml:space="preserve"> </w:t>
      </w:r>
      <w:r>
        <w:rPr/>
        <w:t>входять</w:t>
      </w:r>
      <w:r>
        <w:rPr>
          <w:spacing w:val="80"/>
          <w:w w:val="150"/>
        </w:rPr>
        <w:t xml:space="preserve"> </w:t>
      </w:r>
      <w:r>
        <w:rPr/>
        <w:t>трансформатор</w:t>
      </w:r>
      <w:r>
        <w:rPr>
          <w:spacing w:val="40"/>
        </w:rPr>
        <w:t xml:space="preserve"> </w:t>
      </w:r>
      <w:r>
        <w:rPr/>
        <w:t>з</w:t>
      </w:r>
      <w:r>
        <w:rPr>
          <w:spacing w:val="40"/>
        </w:rPr>
        <w:t xml:space="preserve"> </w:t>
      </w:r>
      <w:r>
        <w:rPr/>
        <w:t>однією</w:t>
      </w:r>
      <w:r>
        <w:rPr>
          <w:spacing w:val="40"/>
        </w:rPr>
        <w:t xml:space="preserve"> </w:t>
      </w:r>
      <w:r>
        <w:rPr/>
        <w:t>вторинною</w:t>
      </w:r>
      <w:r>
        <w:rPr>
          <w:spacing w:val="40"/>
        </w:rPr>
        <w:t xml:space="preserve"> </w:t>
      </w:r>
      <w:r>
        <w:rPr/>
        <w:t>обмоткою</w:t>
      </w:r>
      <w:r>
        <w:rPr>
          <w:spacing w:val="40"/>
        </w:rPr>
        <w:t xml:space="preserve"> </w:t>
      </w:r>
      <w:r>
        <w:rPr/>
        <w:t>і</w:t>
      </w:r>
      <w:r>
        <w:rPr>
          <w:spacing w:val="40"/>
        </w:rPr>
        <w:t xml:space="preserve"> </w:t>
      </w:r>
      <w:r>
        <w:rPr/>
        <w:t>випрямний</w:t>
      </w:r>
      <w:r>
        <w:rPr>
          <w:spacing w:val="40"/>
        </w:rPr>
        <w:t xml:space="preserve"> </w:t>
      </w:r>
      <w:r>
        <w:rPr/>
        <w:t>міст</w:t>
      </w:r>
      <w:r>
        <w:rPr>
          <w:spacing w:val="40"/>
        </w:rPr>
        <w:t xml:space="preserve"> </w:t>
      </w:r>
      <w:r>
        <w:rPr/>
        <w:t>з</w:t>
      </w:r>
      <w:r>
        <w:rPr>
          <w:spacing w:val="40"/>
        </w:rPr>
        <w:t xml:space="preserve"> </w:t>
      </w:r>
      <w:r>
        <w:rPr/>
        <w:t>чотирьох діодів VD1-VD4 (рисунок 1).</w:t>
      </w:r>
    </w:p>
    <w:p>
      <w:pPr>
        <w:pStyle w:val="Style15"/>
        <w:spacing w:before="2" w:after="0"/>
        <w:ind w:left="710" w:right="848" w:firstLine="707"/>
        <w:jc w:val="both"/>
        <w:rPr/>
      </w:pPr>
      <w:r>
        <w:rPr/>
        <w:t>Діоди</w:t>
      </w:r>
      <w:r>
        <w:rPr>
          <w:spacing w:val="80"/>
        </w:rPr>
        <w:t xml:space="preserve"> </w:t>
      </w:r>
      <w:r>
        <w:rPr/>
        <w:t>VD1, VD3</w:t>
      </w:r>
      <w:r>
        <w:rPr>
          <w:spacing w:val="80"/>
        </w:rPr>
        <w:t xml:space="preserve"> </w:t>
      </w:r>
      <w:r>
        <w:rPr/>
        <w:t>відкриті</w:t>
      </w:r>
      <w:r>
        <w:rPr>
          <w:spacing w:val="80"/>
        </w:rPr>
        <w:t xml:space="preserve"> </w:t>
      </w:r>
      <w:r>
        <w:rPr/>
        <w:t>на</w:t>
      </w:r>
      <w:r>
        <w:rPr>
          <w:spacing w:val="80"/>
        </w:rPr>
        <w:t xml:space="preserve"> </w:t>
      </w:r>
      <w:r>
        <w:rPr/>
        <w:t>інтервалі</w:t>
      </w:r>
      <w:r>
        <w:rPr>
          <w:spacing w:val="80"/>
        </w:rPr>
        <w:t xml:space="preserve"> </w:t>
      </w:r>
      <w:r>
        <w:rPr/>
        <w:t>0 – Т/2</w:t>
      </w:r>
      <w:r>
        <w:rPr>
          <w:spacing w:val="80"/>
        </w:rPr>
        <w:t xml:space="preserve"> </w:t>
      </w:r>
      <w:r>
        <w:rPr/>
        <w:t>при</w:t>
      </w:r>
      <w:r>
        <w:rPr>
          <w:spacing w:val="80"/>
        </w:rPr>
        <w:t xml:space="preserve"> </w:t>
      </w:r>
      <w:r>
        <w:rPr/>
        <w:t>напівхвилі напруги u</w:t>
      </w:r>
      <w:r>
        <w:rPr>
          <w:vertAlign w:val="subscript"/>
        </w:rPr>
        <w:t>2</w:t>
      </w:r>
      <w:r>
        <w:rPr/>
        <w:t xml:space="preserve"> позитивної полярності (показана без дужок), створюваної під</w:t>
      </w:r>
      <w:r>
        <w:rPr>
          <w:spacing w:val="80"/>
        </w:rPr>
        <w:t xml:space="preserve"> </w:t>
      </w:r>
      <w:r>
        <w:rPr/>
        <w:t>дією</w:t>
      </w:r>
      <w:r>
        <w:rPr>
          <w:spacing w:val="80"/>
        </w:rPr>
        <w:t xml:space="preserve"> </w:t>
      </w:r>
      <w:r>
        <w:rPr/>
        <w:t>напруги</w:t>
      </w:r>
      <w:r>
        <w:rPr>
          <w:spacing w:val="80"/>
        </w:rPr>
        <w:t xml:space="preserve"> </w:t>
      </w:r>
      <w:r>
        <w:rPr/>
        <w:t>u</w:t>
      </w:r>
      <w:r>
        <w:rPr>
          <w:vertAlign w:val="subscript"/>
        </w:rPr>
        <w:t>1</w:t>
      </w:r>
      <w:r>
        <w:rPr/>
        <w:t>.</w:t>
      </w:r>
      <w:r>
        <w:rPr>
          <w:spacing w:val="80"/>
        </w:rPr>
        <w:t xml:space="preserve"> </w:t>
      </w:r>
      <w:r>
        <w:rPr/>
        <w:t>Відкриті</w:t>
      </w:r>
      <w:r>
        <w:rPr>
          <w:spacing w:val="80"/>
        </w:rPr>
        <w:t xml:space="preserve"> </w:t>
      </w:r>
      <w:r>
        <w:rPr/>
        <w:t>діоди</w:t>
      </w:r>
      <w:r>
        <w:rPr>
          <w:spacing w:val="80"/>
        </w:rPr>
        <w:t xml:space="preserve"> </w:t>
      </w:r>
      <w:r>
        <w:rPr/>
        <w:t>VD1,</w:t>
      </w:r>
      <w:r>
        <w:rPr>
          <w:spacing w:val="80"/>
        </w:rPr>
        <w:t xml:space="preserve"> </w:t>
      </w:r>
      <w:r>
        <w:rPr/>
        <w:t>VD3</w:t>
      </w:r>
      <w:r>
        <w:rPr>
          <w:spacing w:val="80"/>
        </w:rPr>
        <w:t xml:space="preserve"> </w:t>
      </w:r>
      <w:r>
        <w:rPr/>
        <w:t>забезпечують</w:t>
      </w:r>
      <w:r>
        <w:rPr>
          <w:spacing w:val="80"/>
        </w:rPr>
        <w:t xml:space="preserve"> </w:t>
      </w:r>
      <w:r>
        <w:rPr/>
        <w:t>зв'язок вторинної обмотки трансформатора з навантаженням, створюючи на ній напругу u</w:t>
      </w:r>
      <w:r>
        <w:rPr>
          <w:vertAlign w:val="subscript"/>
        </w:rPr>
        <w:t>Н</w:t>
      </w:r>
      <w:r>
        <w:rPr/>
        <w:t xml:space="preserve"> тієї ж полярності, що і напруга u</w:t>
      </w:r>
      <w:r>
        <w:rPr>
          <w:vertAlign w:val="subscript"/>
        </w:rPr>
        <w:t>2</w:t>
      </w:r>
      <w:r>
        <w:rPr/>
        <w:t>.</w:t>
      </w:r>
    </w:p>
    <w:p>
      <w:pPr>
        <w:sectPr>
          <w:footerReference w:type="default" r:id="rId109"/>
          <w:type w:val="nextPage"/>
          <w:pgSz w:w="11906" w:h="16838"/>
          <w:pgMar w:left="992" w:right="0" w:gutter="0" w:header="0" w:top="620" w:footer="673" w:bottom="960"/>
          <w:pgNumType w:fmt="decimal"/>
          <w:formProt w:val="false"/>
          <w:textDirection w:val="lrTb"/>
          <w:docGrid w:type="default" w:linePitch="100" w:charSpace="4096"/>
        </w:sectPr>
        <w:pStyle w:val="Style15"/>
        <w:spacing w:before="1" w:after="0"/>
        <w:ind w:left="710" w:right="847" w:firstLine="707"/>
        <w:jc w:val="both"/>
        <w:rPr/>
      </w:pPr>
      <w:r>
        <w:rPr/>
        <w:t>За</w:t>
      </w:r>
      <w:r>
        <w:rPr>
          <w:spacing w:val="40"/>
        </w:rPr>
        <w:t xml:space="preserve"> </w:t>
      </w:r>
      <w:r>
        <w:rPr/>
        <w:t>наявністю напівхвилі</w:t>
      </w:r>
      <w:r>
        <w:rPr>
          <w:spacing w:val="40"/>
        </w:rPr>
        <w:t xml:space="preserve"> </w:t>
      </w:r>
      <w:r>
        <w:rPr/>
        <w:t>напруги</w:t>
      </w:r>
      <w:r>
        <w:rPr>
          <w:spacing w:val="40"/>
        </w:rPr>
        <w:t xml:space="preserve"> </w:t>
      </w:r>
      <w:r>
        <w:rPr/>
        <w:t>u</w:t>
      </w:r>
      <w:r>
        <w:rPr>
          <w:vertAlign w:val="subscript"/>
        </w:rPr>
        <w:t>1</w:t>
      </w:r>
      <w:r>
        <w:rPr>
          <w:spacing w:val="40"/>
        </w:rPr>
        <w:t xml:space="preserve"> </w:t>
      </w:r>
      <w:r>
        <w:rPr/>
        <w:t>негативної</w:t>
      </w:r>
      <w:r>
        <w:rPr>
          <w:spacing w:val="40"/>
        </w:rPr>
        <w:t xml:space="preserve"> </w:t>
      </w:r>
      <w:r>
        <w:rPr/>
        <w:t>полярності</w:t>
      </w:r>
      <w:r>
        <w:rPr>
          <w:spacing w:val="40"/>
        </w:rPr>
        <w:t xml:space="preserve"> </w:t>
      </w:r>
      <w:r>
        <w:rPr/>
        <w:t>на інтервалі</w:t>
      </w:r>
      <w:r>
        <w:rPr>
          <w:spacing w:val="80"/>
        </w:rPr>
        <w:t xml:space="preserve"> </w:t>
      </w:r>
      <w:r>
        <w:rPr/>
        <w:t>Т/2</w:t>
      </w:r>
      <w:r>
        <w:rPr>
          <w:spacing w:val="80"/>
        </w:rPr>
        <w:t xml:space="preserve"> </w:t>
      </w:r>
      <w:r>
        <w:rPr/>
        <w:t>–</w:t>
      </w:r>
      <w:r>
        <w:rPr>
          <w:spacing w:val="80"/>
        </w:rPr>
        <w:t xml:space="preserve"> </w:t>
      </w:r>
      <w:r>
        <w:rPr/>
        <w:t>Т</w:t>
      </w:r>
      <w:r>
        <w:rPr>
          <w:spacing w:val="80"/>
        </w:rPr>
        <w:t xml:space="preserve"> </w:t>
      </w:r>
      <w:r>
        <w:rPr/>
        <w:t>полярність</w:t>
      </w:r>
      <w:r>
        <w:rPr>
          <w:spacing w:val="80"/>
        </w:rPr>
        <w:t xml:space="preserve"> </w:t>
      </w:r>
      <w:r>
        <w:rPr/>
        <w:t>напруги</w:t>
      </w:r>
      <w:r>
        <w:rPr>
          <w:spacing w:val="80"/>
        </w:rPr>
        <w:t xml:space="preserve"> </w:t>
      </w:r>
      <w:r>
        <w:rPr/>
        <w:t>зворотна.</w:t>
      </w:r>
      <w:r>
        <w:rPr>
          <w:spacing w:val="80"/>
        </w:rPr>
        <w:t xml:space="preserve"> </w:t>
      </w:r>
      <w:r>
        <w:rPr/>
        <w:t>Під</w:t>
      </w:r>
      <w:r>
        <w:rPr>
          <w:spacing w:val="80"/>
        </w:rPr>
        <w:t xml:space="preserve"> </w:t>
      </w:r>
      <w:r>
        <w:rPr/>
        <w:t>її</w:t>
      </w:r>
      <w:r>
        <w:rPr>
          <w:spacing w:val="80"/>
        </w:rPr>
        <w:t xml:space="preserve"> </w:t>
      </w:r>
      <w:r>
        <w:rPr/>
        <w:t>дією</w:t>
      </w:r>
      <w:r>
        <w:rPr>
          <w:spacing w:val="80"/>
        </w:rPr>
        <w:t xml:space="preserve"> </w:t>
      </w:r>
      <w:r>
        <w:rPr/>
        <w:t>відкриті діоди VD2, VD4, що підключають напругу u</w:t>
      </w:r>
      <w:r>
        <w:rPr>
          <w:vertAlign w:val="subscript"/>
        </w:rPr>
        <w:t>2</w:t>
      </w:r>
      <w:r>
        <w:rPr/>
        <w:t xml:space="preserve"> до навантаження з тією ж полярністю, що і на попередньому інтервалі.</w:t>
      </w:r>
    </w:p>
    <w:p>
      <w:pPr>
        <w:pStyle w:val="Normal"/>
        <w:ind w:left="2221" w:hanging="0"/>
        <w:rPr>
          <w:sz w:val="20"/>
        </w:rPr>
      </w:pPr>
      <w:r>
        <w:rPr/>
        <w:drawing>
          <wp:inline distT="0" distB="0" distL="0" distR="0">
            <wp:extent cx="4057650" cy="1485900"/>
            <wp:effectExtent l="0" t="0" r="0" b="0"/>
            <wp:docPr id="238" name="Image 406" descr="Зображення, що містить схема, ескіз, малюнок,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 406" descr="Зображення, що містить схема, ескіз, малюнок, ряд  Автоматично згенерований опис"/>
                    <pic:cNvPicPr>
                      <a:picLocks noChangeAspect="1" noChangeArrowheads="1"/>
                    </pic:cNvPicPr>
                  </pic:nvPicPr>
                  <pic:blipFill>
                    <a:blip r:embed="rId110"/>
                    <a:stretch>
                      <a:fillRect/>
                    </a:stretch>
                  </pic:blipFill>
                  <pic:spPr bwMode="auto">
                    <a:xfrm>
                      <a:off x="0" y="0"/>
                      <a:ext cx="4057650" cy="1485900"/>
                    </a:xfrm>
                    <a:prstGeom prst="rect">
                      <a:avLst/>
                    </a:prstGeom>
                  </pic:spPr>
                </pic:pic>
              </a:graphicData>
            </a:graphic>
          </wp:inline>
        </w:drawing>
      </w:r>
    </w:p>
    <w:p>
      <w:pPr>
        <w:pStyle w:val="Style15"/>
        <w:spacing w:lineRule="auto" w:line="240" w:before="149" w:after="0"/>
        <w:ind w:left="2551" w:right="2693" w:hanging="0"/>
        <w:jc w:val="center"/>
        <w:rPr/>
      </w:pPr>
      <w:r>
        <w:rPr/>
        <w:t>Рисунок</w:t>
      </w:r>
      <w:r>
        <w:rPr>
          <w:spacing w:val="-10"/>
        </w:rPr>
        <w:t xml:space="preserve"> </w:t>
      </w:r>
      <w:r>
        <w:rPr/>
        <w:t>1</w:t>
      </w:r>
      <w:r>
        <w:rPr>
          <w:spacing w:val="-5"/>
        </w:rPr>
        <w:t xml:space="preserve"> </w:t>
      </w:r>
      <w:r>
        <w:rPr/>
        <w:t>–</w:t>
      </w:r>
      <w:r>
        <w:rPr>
          <w:spacing w:val="-9"/>
        </w:rPr>
        <w:t xml:space="preserve"> </w:t>
      </w:r>
      <w:r>
        <w:rPr/>
        <w:t>Однофазний</w:t>
      </w:r>
      <w:r>
        <w:rPr>
          <w:spacing w:val="-7"/>
        </w:rPr>
        <w:t xml:space="preserve"> </w:t>
      </w:r>
      <w:r>
        <w:rPr/>
        <w:t>мостовий</w:t>
      </w:r>
      <w:r>
        <w:rPr>
          <w:spacing w:val="-7"/>
        </w:rPr>
        <w:t xml:space="preserve"> </w:t>
      </w:r>
      <w:r>
        <w:rPr/>
        <w:t>випрямляч: а – схема; б – часові діаграми напруг</w:t>
      </w:r>
    </w:p>
    <w:p>
      <w:pPr>
        <w:pStyle w:val="Style15"/>
        <w:spacing w:before="317" w:after="0"/>
        <w:rPr/>
      </w:pPr>
      <w:r>
        <w:rPr/>
      </w:r>
    </w:p>
    <w:p>
      <w:pPr>
        <w:pStyle w:val="2"/>
        <w:ind w:left="1620" w:right="1758" w:hanging="0"/>
        <w:jc w:val="center"/>
        <w:rPr/>
      </w:pPr>
      <w:r>
        <w:rPr/>
        <w:t>Послідовність</w:t>
      </w:r>
      <w:r>
        <w:rPr>
          <w:spacing w:val="-11"/>
        </w:rPr>
        <w:t xml:space="preserve"> </w:t>
      </w:r>
      <w:r>
        <w:rPr>
          <w:spacing w:val="-2"/>
        </w:rPr>
        <w:t>розрахунку</w:t>
      </w:r>
    </w:p>
    <w:p>
      <w:pPr>
        <w:pStyle w:val="Style15"/>
        <w:spacing w:before="322" w:after="0"/>
        <w:ind w:left="710" w:hanging="0"/>
        <w:rPr/>
      </w:pPr>
      <w:r>
        <w:rPr/>
        <w:t>Вихідні</w:t>
      </w:r>
      <w:r>
        <w:rPr>
          <w:spacing w:val="63"/>
        </w:rPr>
        <w:t xml:space="preserve"> </w:t>
      </w:r>
      <w:r>
        <w:rPr/>
        <w:t>дані</w:t>
      </w:r>
      <w:r>
        <w:rPr>
          <w:spacing w:val="60"/>
        </w:rPr>
        <w:t xml:space="preserve"> </w:t>
      </w:r>
      <w:r>
        <w:rPr/>
        <w:t>для</w:t>
      </w:r>
      <w:r>
        <w:rPr>
          <w:spacing w:val="63"/>
        </w:rPr>
        <w:t xml:space="preserve"> </w:t>
      </w:r>
      <w:r>
        <w:rPr/>
        <w:t>розрахунку</w:t>
      </w:r>
      <w:r>
        <w:rPr>
          <w:spacing w:val="60"/>
        </w:rPr>
        <w:t xml:space="preserve"> </w:t>
      </w:r>
      <w:r>
        <w:rPr/>
        <w:t>однофазного</w:t>
      </w:r>
      <w:r>
        <w:rPr>
          <w:spacing w:val="63"/>
        </w:rPr>
        <w:t xml:space="preserve"> </w:t>
      </w:r>
      <w:r>
        <w:rPr/>
        <w:t>мостового</w:t>
      </w:r>
      <w:r>
        <w:rPr>
          <w:spacing w:val="-2"/>
        </w:rPr>
        <w:t xml:space="preserve"> випрямляча:</w:t>
      </w:r>
    </w:p>
    <w:p>
      <w:pPr>
        <w:pStyle w:val="ListParagraph"/>
        <w:numPr>
          <w:ilvl w:val="0"/>
          <w:numId w:val="95"/>
        </w:numPr>
        <w:tabs>
          <w:tab w:val="clear" w:pos="720"/>
          <w:tab w:val="left" w:pos="872" w:leader="none"/>
        </w:tabs>
        <w:spacing w:lineRule="exact" w:line="322" w:before="2" w:after="0"/>
        <w:ind w:left="872" w:hanging="162"/>
        <w:rPr>
          <w:sz w:val="28"/>
        </w:rPr>
      </w:pPr>
      <w:r>
        <w:rPr>
          <w:sz w:val="28"/>
        </w:rPr>
        <w:t>випрямлена</w:t>
      </w:r>
      <w:r>
        <w:rPr>
          <w:spacing w:val="-7"/>
          <w:sz w:val="28"/>
        </w:rPr>
        <w:t xml:space="preserve"> </w:t>
      </w:r>
      <w:r>
        <w:rPr>
          <w:sz w:val="28"/>
        </w:rPr>
        <w:t>напруга</w:t>
      </w:r>
      <w:r>
        <w:rPr>
          <w:spacing w:val="-7"/>
          <w:sz w:val="28"/>
        </w:rPr>
        <w:t xml:space="preserve"> </w:t>
      </w:r>
      <w:r>
        <w:rPr>
          <w:spacing w:val="-5"/>
          <w:sz w:val="28"/>
        </w:rPr>
        <w:t>U</w:t>
      </w:r>
      <w:r>
        <w:rPr>
          <w:spacing w:val="-5"/>
          <w:sz w:val="28"/>
          <w:vertAlign w:val="subscript"/>
        </w:rPr>
        <w:t>Н</w:t>
      </w:r>
      <w:r>
        <w:rPr>
          <w:spacing w:val="-5"/>
          <w:sz w:val="28"/>
        </w:rPr>
        <w:t>;</w:t>
      </w:r>
    </w:p>
    <w:p>
      <w:pPr>
        <w:pStyle w:val="ListParagraph"/>
        <w:numPr>
          <w:ilvl w:val="0"/>
          <w:numId w:val="95"/>
        </w:numPr>
        <w:tabs>
          <w:tab w:val="clear" w:pos="720"/>
          <w:tab w:val="left" w:pos="872" w:leader="none"/>
        </w:tabs>
        <w:spacing w:lineRule="exact" w:line="322"/>
        <w:ind w:left="872" w:hanging="162"/>
        <w:rPr>
          <w:sz w:val="28"/>
        </w:rPr>
      </w:pPr>
      <w:r>
        <w:rPr>
          <w:sz w:val="28"/>
        </w:rPr>
        <w:t>випрямлений</w:t>
      </w:r>
      <w:r>
        <w:rPr>
          <w:spacing w:val="-8"/>
          <w:sz w:val="28"/>
        </w:rPr>
        <w:t xml:space="preserve"> </w:t>
      </w:r>
      <w:r>
        <w:rPr>
          <w:sz w:val="28"/>
        </w:rPr>
        <w:t>струм</w:t>
      </w:r>
      <w:r>
        <w:rPr>
          <w:spacing w:val="-7"/>
          <w:sz w:val="28"/>
        </w:rPr>
        <w:t xml:space="preserve"> </w:t>
      </w:r>
      <w:r>
        <w:rPr>
          <w:spacing w:val="-5"/>
          <w:sz w:val="28"/>
        </w:rPr>
        <w:t>I</w:t>
      </w:r>
      <w:r>
        <w:rPr>
          <w:spacing w:val="-5"/>
          <w:sz w:val="28"/>
          <w:vertAlign w:val="subscript"/>
        </w:rPr>
        <w:t>Н</w:t>
      </w:r>
      <w:r>
        <w:rPr>
          <w:spacing w:val="-5"/>
          <w:sz w:val="28"/>
        </w:rPr>
        <w:t>;</w:t>
      </w:r>
    </w:p>
    <w:p>
      <w:pPr>
        <w:pStyle w:val="ListParagraph"/>
        <w:numPr>
          <w:ilvl w:val="0"/>
          <w:numId w:val="95"/>
        </w:numPr>
        <w:tabs>
          <w:tab w:val="clear" w:pos="720"/>
          <w:tab w:val="left" w:pos="872" w:leader="none"/>
        </w:tabs>
        <w:ind w:left="872" w:hanging="162"/>
        <w:rPr>
          <w:sz w:val="28"/>
        </w:rPr>
      </w:pPr>
      <w:r>
        <w:rPr>
          <w:sz w:val="28"/>
        </w:rPr>
        <w:t>коефіцієнт</w:t>
      </w:r>
      <w:r>
        <w:rPr>
          <w:spacing w:val="-7"/>
          <w:sz w:val="28"/>
        </w:rPr>
        <w:t xml:space="preserve"> </w:t>
      </w:r>
      <w:r>
        <w:rPr>
          <w:sz w:val="28"/>
        </w:rPr>
        <w:t>пульсацій</w:t>
      </w:r>
      <w:r>
        <w:rPr>
          <w:spacing w:val="-5"/>
          <w:sz w:val="28"/>
        </w:rPr>
        <w:t xml:space="preserve"> </w:t>
      </w:r>
      <w:r>
        <w:rPr>
          <w:sz w:val="28"/>
        </w:rPr>
        <w:t>напруги</w:t>
      </w:r>
      <w:r>
        <w:rPr>
          <w:spacing w:val="-6"/>
          <w:sz w:val="28"/>
        </w:rPr>
        <w:t xml:space="preserve"> </w:t>
      </w:r>
      <w:r>
        <w:rPr>
          <w:sz w:val="28"/>
        </w:rPr>
        <w:t>на</w:t>
      </w:r>
      <w:r>
        <w:rPr>
          <w:spacing w:val="-5"/>
          <w:sz w:val="28"/>
        </w:rPr>
        <w:t xml:space="preserve"> </w:t>
      </w:r>
      <w:r>
        <w:rPr>
          <w:sz w:val="28"/>
        </w:rPr>
        <w:t>вході</w:t>
      </w:r>
      <w:r>
        <w:rPr>
          <w:spacing w:val="-5"/>
          <w:sz w:val="28"/>
        </w:rPr>
        <w:t xml:space="preserve"> </w:t>
      </w:r>
      <w:r>
        <w:rPr>
          <w:sz w:val="28"/>
        </w:rPr>
        <w:t>фільтру</w:t>
      </w:r>
      <w:r>
        <w:rPr>
          <w:spacing w:val="-4"/>
          <w:sz w:val="28"/>
        </w:rPr>
        <w:t xml:space="preserve"> К</w:t>
      </w:r>
      <w:r>
        <w:rPr>
          <w:spacing w:val="-4"/>
          <w:sz w:val="28"/>
          <w:vertAlign w:val="subscript"/>
        </w:rPr>
        <w:t>ПО</w:t>
      </w:r>
      <w:r>
        <w:rPr>
          <w:spacing w:val="-4"/>
          <w:sz w:val="28"/>
        </w:rPr>
        <w:t>.</w:t>
      </w:r>
    </w:p>
    <w:p>
      <w:pPr>
        <w:pStyle w:val="Normal"/>
        <w:ind w:left="3076" w:hanging="0"/>
        <w:rPr>
          <w:sz w:val="20"/>
        </w:rPr>
      </w:pPr>
      <w:r>
        <w:rPr/>
        <w:drawing>
          <wp:inline distT="0" distB="0" distL="0" distR="0">
            <wp:extent cx="2926715" cy="1438275"/>
            <wp:effectExtent l="0" t="0" r="0" b="0"/>
            <wp:docPr id="239" name="Image 407" descr="Зображення, що містить схема, ряд, Креслення,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 407" descr="Зображення, що містить схема, ряд, Креслення, План  Автоматично згенерований опис"/>
                    <pic:cNvPicPr>
                      <a:picLocks noChangeAspect="1" noChangeArrowheads="1"/>
                    </pic:cNvPicPr>
                  </pic:nvPicPr>
                  <pic:blipFill>
                    <a:blip r:embed="rId111"/>
                    <a:stretch>
                      <a:fillRect/>
                    </a:stretch>
                  </pic:blipFill>
                  <pic:spPr bwMode="auto">
                    <a:xfrm>
                      <a:off x="0" y="0"/>
                      <a:ext cx="2926715" cy="1438275"/>
                    </a:xfrm>
                    <a:prstGeom prst="rect">
                      <a:avLst/>
                    </a:prstGeom>
                  </pic:spPr>
                </pic:pic>
              </a:graphicData>
            </a:graphic>
          </wp:inline>
        </w:drawing>
      </w:r>
    </w:p>
    <w:p>
      <w:pPr>
        <w:pStyle w:val="Style15"/>
        <w:spacing w:before="14" w:after="0"/>
        <w:ind w:left="1921" w:right="2060" w:hanging="0"/>
        <w:jc w:val="center"/>
        <w:rPr/>
      </w:pPr>
      <w:r>
        <w:rPr/>
        <w:t>Рисунок</w:t>
      </w:r>
      <w:r>
        <w:rPr>
          <w:spacing w:val="-7"/>
        </w:rPr>
        <w:t xml:space="preserve"> </w:t>
      </w:r>
      <w:r>
        <w:rPr/>
        <w:t>2</w:t>
      </w:r>
      <w:r>
        <w:rPr>
          <w:spacing w:val="-6"/>
        </w:rPr>
        <w:t xml:space="preserve"> </w:t>
      </w:r>
      <w:r>
        <w:rPr/>
        <w:t>–</w:t>
      </w:r>
      <w:r>
        <w:rPr>
          <w:spacing w:val="-6"/>
        </w:rPr>
        <w:t xml:space="preserve"> </w:t>
      </w:r>
      <w:r>
        <w:rPr/>
        <w:t>Схема</w:t>
      </w:r>
      <w:r>
        <w:rPr>
          <w:spacing w:val="-8"/>
        </w:rPr>
        <w:t xml:space="preserve"> </w:t>
      </w:r>
      <w:r>
        <w:rPr/>
        <w:t>однофазного</w:t>
      </w:r>
      <w:r>
        <w:rPr>
          <w:spacing w:val="-5"/>
        </w:rPr>
        <w:t xml:space="preserve"> </w:t>
      </w:r>
      <w:r>
        <w:rPr/>
        <w:t>мостового</w:t>
      </w:r>
      <w:r>
        <w:rPr>
          <w:spacing w:val="-5"/>
        </w:rPr>
        <w:t xml:space="preserve"> </w:t>
      </w:r>
      <w:r>
        <w:rPr/>
        <w:t>випрямляча, що працює на ємнісне навантаження</w:t>
      </w:r>
    </w:p>
    <w:p>
      <w:pPr>
        <w:pStyle w:val="ListParagraph"/>
        <w:numPr>
          <w:ilvl w:val="0"/>
          <w:numId w:val="94"/>
        </w:numPr>
        <w:tabs>
          <w:tab w:val="clear" w:pos="720"/>
          <w:tab w:val="left" w:pos="989" w:leader="none"/>
        </w:tabs>
        <w:spacing w:lineRule="auto" w:line="240" w:before="321" w:after="0"/>
        <w:ind w:left="710" w:right="6843" w:hanging="0"/>
        <w:rPr>
          <w:sz w:val="28"/>
        </w:rPr>
      </w:pPr>
      <w:r>
        <w:drawing>
          <wp:anchor behindDoc="0" distT="0" distB="0" distL="0" distR="0" simplePos="0" locked="0" layoutInCell="0" allowOverlap="1" relativeHeight="616">
            <wp:simplePos x="0" y="0"/>
            <wp:positionH relativeFrom="page">
              <wp:posOffset>3363595</wp:posOffset>
            </wp:positionH>
            <wp:positionV relativeFrom="paragraph">
              <wp:posOffset>818515</wp:posOffset>
            </wp:positionV>
            <wp:extent cx="1536065" cy="335915"/>
            <wp:effectExtent l="0" t="0" r="0" b="0"/>
            <wp:wrapNone/>
            <wp:docPr id="240" name="Image 4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 408" descr=""/>
                    <pic:cNvPicPr>
                      <a:picLocks noChangeAspect="1" noChangeArrowheads="1"/>
                    </pic:cNvPicPr>
                  </pic:nvPicPr>
                  <pic:blipFill>
                    <a:blip r:embed="rId112"/>
                    <a:stretch>
                      <a:fillRect/>
                    </a:stretch>
                  </pic:blipFill>
                  <pic:spPr bwMode="auto">
                    <a:xfrm>
                      <a:off x="0" y="0"/>
                      <a:ext cx="1536065" cy="335915"/>
                    </a:xfrm>
                    <a:prstGeom prst="rect">
                      <a:avLst/>
                    </a:prstGeom>
                  </pic:spPr>
                </pic:pic>
              </a:graphicData>
            </a:graphic>
          </wp:anchor>
        </w:drawing>
      </w:r>
      <w:r>
        <w:rPr>
          <w:sz w:val="28"/>
        </w:rPr>
        <w:t>Вибір випрямних діодів. Зворотна</w:t>
      </w:r>
      <w:r>
        <w:rPr>
          <w:spacing w:val="-7"/>
          <w:sz w:val="28"/>
        </w:rPr>
        <w:t xml:space="preserve"> </w:t>
      </w:r>
      <w:r>
        <w:rPr>
          <w:sz w:val="28"/>
        </w:rPr>
        <w:t>напруга</w:t>
      </w:r>
      <w:r>
        <w:rPr>
          <w:spacing w:val="-5"/>
          <w:sz w:val="28"/>
        </w:rPr>
        <w:t xml:space="preserve"> </w:t>
      </w:r>
      <w:r>
        <w:rPr>
          <w:sz w:val="28"/>
        </w:rPr>
        <w:t>на</w:t>
      </w:r>
      <w:r>
        <w:rPr>
          <w:spacing w:val="-5"/>
          <w:sz w:val="28"/>
        </w:rPr>
        <w:t xml:space="preserve"> </w:t>
      </w:r>
      <w:r>
        <w:rPr>
          <w:spacing w:val="-2"/>
          <w:sz w:val="28"/>
        </w:rPr>
        <w:t>діодах:</w:t>
      </w:r>
    </w:p>
    <w:p>
      <w:pPr>
        <w:pStyle w:val="Style15"/>
        <w:spacing w:before="317" w:after="0"/>
        <w:rPr/>
      </w:pPr>
      <w:r>
        <w:rPr/>
      </w:r>
    </w:p>
    <w:p>
      <w:pPr>
        <w:pStyle w:val="Style15"/>
        <w:ind w:left="710" w:hanging="0"/>
        <w:rPr/>
      </w:pPr>
      <w:r>
        <w:rPr/>
        <w:t>Середній</w:t>
      </w:r>
      <w:r>
        <w:rPr>
          <w:spacing w:val="-10"/>
        </w:rPr>
        <w:t xml:space="preserve"> </w:t>
      </w:r>
      <w:r>
        <w:rPr/>
        <w:t>випрямлений</w:t>
      </w:r>
      <w:r>
        <w:rPr>
          <w:spacing w:val="-10"/>
        </w:rPr>
        <w:t xml:space="preserve"> </w:t>
      </w:r>
      <w:r>
        <w:rPr>
          <w:spacing w:val="-2"/>
        </w:rPr>
        <w:t>струм:</w:t>
      </w:r>
    </w:p>
    <w:p>
      <w:pPr>
        <w:pStyle w:val="Style15"/>
        <w:spacing w:before="6" w:after="0"/>
        <w:rPr>
          <w:sz w:val="7"/>
        </w:rPr>
      </w:pPr>
      <w:r>
        <w:rPr>
          <w:sz w:val="7"/>
        </w:rPr>
        <w:drawing>
          <wp:anchor behindDoc="1" distT="0" distB="0" distL="0" distR="0" simplePos="0" locked="0" layoutInCell="0" allowOverlap="1" relativeHeight="774">
            <wp:simplePos x="0" y="0"/>
            <wp:positionH relativeFrom="page">
              <wp:posOffset>3756025</wp:posOffset>
            </wp:positionH>
            <wp:positionV relativeFrom="paragraph">
              <wp:posOffset>70485</wp:posOffset>
            </wp:positionV>
            <wp:extent cx="735330" cy="476250"/>
            <wp:effectExtent l="0" t="0" r="0" b="0"/>
            <wp:wrapTopAndBottom/>
            <wp:docPr id="241" name="Image 409" descr="Зображення, що містить білий, гайковий ключ, типографія, дизай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 409" descr="Зображення, що містить білий, гайковий ключ, типографія, дизайн  Автоматично згенерований опис"/>
                    <pic:cNvPicPr>
                      <a:picLocks noChangeAspect="1" noChangeArrowheads="1"/>
                    </pic:cNvPicPr>
                  </pic:nvPicPr>
                  <pic:blipFill>
                    <a:blip r:embed="rId113"/>
                    <a:stretch>
                      <a:fillRect/>
                    </a:stretch>
                  </pic:blipFill>
                  <pic:spPr bwMode="auto">
                    <a:xfrm>
                      <a:off x="0" y="0"/>
                      <a:ext cx="735330" cy="476250"/>
                    </a:xfrm>
                    <a:prstGeom prst="rect">
                      <a:avLst/>
                    </a:prstGeom>
                  </pic:spPr>
                </pic:pic>
              </a:graphicData>
            </a:graphic>
          </wp:anchor>
        </w:drawing>
      </w:r>
    </w:p>
    <w:p>
      <w:pPr>
        <w:pStyle w:val="Style15"/>
        <w:spacing w:before="135" w:after="0"/>
        <w:ind w:left="710" w:hanging="0"/>
        <w:rPr/>
      </w:pPr>
      <w:r>
        <w:rPr/>
        <w:t>Амплітуда</w:t>
      </w:r>
      <w:r>
        <w:rPr>
          <w:spacing w:val="-6"/>
        </w:rPr>
        <w:t xml:space="preserve"> </w:t>
      </w:r>
      <w:r>
        <w:rPr/>
        <w:t>струму</w:t>
      </w:r>
      <w:r>
        <w:rPr>
          <w:spacing w:val="-5"/>
        </w:rPr>
        <w:t xml:space="preserve"> </w:t>
      </w:r>
      <w:r>
        <w:rPr/>
        <w:t>через</w:t>
      </w:r>
      <w:r>
        <w:rPr>
          <w:spacing w:val="-6"/>
        </w:rPr>
        <w:t xml:space="preserve"> </w:t>
      </w:r>
      <w:r>
        <w:rPr>
          <w:spacing w:val="-2"/>
        </w:rPr>
        <w:t>діоди:</w:t>
      </w:r>
    </w:p>
    <w:p>
      <w:pPr>
        <w:pStyle w:val="Style15"/>
        <w:spacing w:before="1" w:after="0"/>
        <w:rPr>
          <w:sz w:val="5"/>
        </w:rPr>
      </w:pPr>
      <w:r>
        <w:rPr>
          <w:sz w:val="5"/>
        </w:rPr>
        <w:drawing>
          <wp:anchor behindDoc="1" distT="0" distB="0" distL="0" distR="0" simplePos="0" locked="0" layoutInCell="0" allowOverlap="1" relativeHeight="775">
            <wp:simplePos x="0" y="0"/>
            <wp:positionH relativeFrom="page">
              <wp:posOffset>3328670</wp:posOffset>
            </wp:positionH>
            <wp:positionV relativeFrom="paragraph">
              <wp:posOffset>52705</wp:posOffset>
            </wp:positionV>
            <wp:extent cx="1564005" cy="270510"/>
            <wp:effectExtent l="0" t="0" r="0" b="0"/>
            <wp:wrapTopAndBottom/>
            <wp:docPr id="242" name="Image 4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 410" descr=""/>
                    <pic:cNvPicPr>
                      <a:picLocks noChangeAspect="1" noChangeArrowheads="1"/>
                    </pic:cNvPicPr>
                  </pic:nvPicPr>
                  <pic:blipFill>
                    <a:blip r:embed="rId114"/>
                    <a:stretch>
                      <a:fillRect/>
                    </a:stretch>
                  </pic:blipFill>
                  <pic:spPr bwMode="auto">
                    <a:xfrm>
                      <a:off x="0" y="0"/>
                      <a:ext cx="1564005" cy="270510"/>
                    </a:xfrm>
                    <a:prstGeom prst="rect">
                      <a:avLst/>
                    </a:prstGeom>
                  </pic:spPr>
                </pic:pic>
              </a:graphicData>
            </a:graphic>
          </wp:anchor>
        </w:drawing>
      </w:r>
    </w:p>
    <w:p>
      <w:pPr>
        <w:pStyle w:val="Style15"/>
        <w:spacing w:before="66" w:after="0"/>
        <w:ind w:left="710" w:hanging="0"/>
        <w:rPr/>
      </w:pPr>
      <w:r>
        <w:rPr/>
        <w:t>За</w:t>
      </w:r>
      <w:r>
        <w:rPr>
          <w:spacing w:val="-7"/>
        </w:rPr>
        <w:t xml:space="preserve"> </w:t>
      </w:r>
      <w:r>
        <w:rPr/>
        <w:t>отриманими</w:t>
      </w:r>
      <w:r>
        <w:rPr>
          <w:spacing w:val="-4"/>
        </w:rPr>
        <w:t xml:space="preserve"> </w:t>
      </w:r>
      <w:r>
        <w:rPr/>
        <w:t>даними</w:t>
      </w:r>
      <w:r>
        <w:rPr>
          <w:spacing w:val="-4"/>
        </w:rPr>
        <w:t xml:space="preserve"> </w:t>
      </w:r>
      <w:r>
        <w:rPr/>
        <w:t>UЗВ,</w:t>
      </w:r>
      <w:r>
        <w:rPr>
          <w:spacing w:val="-5"/>
        </w:rPr>
        <w:t xml:space="preserve"> </w:t>
      </w:r>
      <w:r>
        <w:rPr/>
        <w:t>IСЕР,</w:t>
      </w:r>
      <w:r>
        <w:rPr>
          <w:spacing w:val="-6"/>
        </w:rPr>
        <w:t xml:space="preserve"> </w:t>
      </w:r>
      <w:r>
        <w:rPr/>
        <w:t>Im</w:t>
      </w:r>
      <w:r>
        <w:rPr>
          <w:spacing w:val="-2"/>
        </w:rPr>
        <w:t xml:space="preserve"> </w:t>
      </w:r>
      <w:r>
        <w:rPr/>
        <w:t>вибираємо</w:t>
      </w:r>
      <w:r>
        <w:rPr>
          <w:spacing w:val="-4"/>
        </w:rPr>
        <w:t xml:space="preserve"> </w:t>
      </w:r>
      <w:r>
        <w:rPr/>
        <w:t>тип</w:t>
      </w:r>
      <w:r>
        <w:rPr>
          <w:spacing w:val="-6"/>
        </w:rPr>
        <w:t xml:space="preserve"> </w:t>
      </w:r>
      <w:r>
        <w:rPr>
          <w:spacing w:val="-2"/>
        </w:rPr>
        <w:t>діодів.</w:t>
      </w:r>
    </w:p>
    <w:p>
      <w:pPr>
        <w:pStyle w:val="Style15"/>
        <w:spacing w:before="1" w:after="0"/>
        <w:rPr/>
      </w:pPr>
      <w:r>
        <w:rPr/>
      </w:r>
    </w:p>
    <w:p>
      <w:pPr>
        <w:pStyle w:val="ListParagraph"/>
        <w:numPr>
          <w:ilvl w:val="0"/>
          <w:numId w:val="94"/>
        </w:numPr>
        <w:tabs>
          <w:tab w:val="clear" w:pos="720"/>
          <w:tab w:val="left" w:pos="989" w:leader="none"/>
        </w:tabs>
        <w:ind w:left="989" w:hanging="279"/>
        <w:rPr>
          <w:sz w:val="28"/>
        </w:rPr>
      </w:pPr>
      <w:r>
        <w:rPr>
          <w:sz w:val="28"/>
        </w:rPr>
        <w:t>Визначаємо</w:t>
      </w:r>
      <w:r>
        <w:rPr>
          <w:spacing w:val="-8"/>
          <w:sz w:val="28"/>
        </w:rPr>
        <w:t xml:space="preserve"> </w:t>
      </w:r>
      <w:r>
        <w:rPr>
          <w:sz w:val="28"/>
        </w:rPr>
        <w:t>опір</w:t>
      </w:r>
      <w:r>
        <w:rPr>
          <w:spacing w:val="-8"/>
          <w:sz w:val="28"/>
        </w:rPr>
        <w:t xml:space="preserve"> </w:t>
      </w:r>
      <w:r>
        <w:rPr>
          <w:sz w:val="28"/>
        </w:rPr>
        <w:t>навантаження</w:t>
      </w:r>
      <w:r>
        <w:rPr>
          <w:spacing w:val="-5"/>
          <w:sz w:val="28"/>
        </w:rPr>
        <w:t xml:space="preserve"> </w:t>
      </w:r>
      <w:r>
        <w:rPr>
          <w:spacing w:val="-2"/>
          <w:sz w:val="28"/>
        </w:rPr>
        <w:t>випрямляча:</w:t>
      </w:r>
    </w:p>
    <w:p>
      <w:pPr>
        <w:sectPr>
          <w:footerReference w:type="default" r:id="rId116"/>
          <w:type w:val="nextPage"/>
          <w:pgSz w:w="11906" w:h="16838"/>
          <w:pgMar w:left="992" w:right="0" w:gutter="0" w:header="0" w:top="1080" w:footer="673" w:bottom="960"/>
          <w:pgNumType w:fmt="decimal"/>
          <w:formProt w:val="false"/>
          <w:textDirection w:val="lrTb"/>
          <w:docGrid w:type="default" w:linePitch="100" w:charSpace="4096"/>
        </w:sectPr>
        <w:pStyle w:val="Style15"/>
        <w:spacing w:before="38" w:after="0"/>
        <w:rPr>
          <w:sz w:val="20"/>
        </w:rPr>
      </w:pPr>
      <w:r>
        <w:rPr>
          <w:sz w:val="20"/>
        </w:rPr>
        <w:drawing>
          <wp:anchor behindDoc="1" distT="0" distB="0" distL="0" distR="0" simplePos="0" locked="0" layoutInCell="0" allowOverlap="1" relativeHeight="776">
            <wp:simplePos x="0" y="0"/>
            <wp:positionH relativeFrom="page">
              <wp:posOffset>3649980</wp:posOffset>
            </wp:positionH>
            <wp:positionV relativeFrom="paragraph">
              <wp:posOffset>185420</wp:posOffset>
            </wp:positionV>
            <wp:extent cx="959485" cy="429895"/>
            <wp:effectExtent l="0" t="0" r="0" b="0"/>
            <wp:wrapTopAndBottom/>
            <wp:docPr id="243" name="Image 411" descr="Зображення, що містить текст, Шрифт, білий, дизай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 411" descr="Зображення, що містить текст, Шрифт, білий, дизайн  Автоматично згенерований опис"/>
                    <pic:cNvPicPr>
                      <a:picLocks noChangeAspect="1" noChangeArrowheads="1"/>
                    </pic:cNvPicPr>
                  </pic:nvPicPr>
                  <pic:blipFill>
                    <a:blip r:embed="rId115"/>
                    <a:stretch>
                      <a:fillRect/>
                    </a:stretch>
                  </pic:blipFill>
                  <pic:spPr bwMode="auto">
                    <a:xfrm>
                      <a:off x="0" y="0"/>
                      <a:ext cx="959485" cy="429895"/>
                    </a:xfrm>
                    <a:prstGeom prst="rect">
                      <a:avLst/>
                    </a:prstGeom>
                  </pic:spPr>
                </pic:pic>
              </a:graphicData>
            </a:graphic>
          </wp:anchor>
        </w:drawing>
      </w:r>
    </w:p>
    <w:p>
      <w:pPr>
        <w:pStyle w:val="ListParagraph"/>
        <w:numPr>
          <w:ilvl w:val="0"/>
          <w:numId w:val="94"/>
        </w:numPr>
        <w:tabs>
          <w:tab w:val="clear" w:pos="720"/>
          <w:tab w:val="left" w:pos="1026" w:leader="none"/>
        </w:tabs>
        <w:spacing w:before="69" w:after="0"/>
        <w:ind w:left="710" w:right="843" w:hanging="0"/>
        <w:jc w:val="both"/>
        <w:rPr>
          <w:sz w:val="28"/>
        </w:rPr>
      </w:pPr>
      <w:r>
        <w:rPr>
          <w:sz w:val="28"/>
        </w:rPr>
        <w:t>Опір</w:t>
      </w:r>
      <w:r>
        <w:rPr>
          <w:spacing w:val="80"/>
          <w:sz w:val="28"/>
        </w:rPr>
        <w:t xml:space="preserve"> </w:t>
      </w:r>
      <w:r>
        <w:rPr>
          <w:sz w:val="28"/>
        </w:rPr>
        <w:t>обмоток</w:t>
      </w:r>
      <w:r>
        <w:rPr>
          <w:spacing w:val="80"/>
          <w:sz w:val="28"/>
        </w:rPr>
        <w:t xml:space="preserve"> </w:t>
      </w:r>
      <w:r>
        <w:rPr>
          <w:sz w:val="28"/>
        </w:rPr>
        <w:t>трансформатора</w:t>
      </w:r>
      <w:r>
        <w:rPr>
          <w:spacing w:val="80"/>
          <w:sz w:val="28"/>
        </w:rPr>
        <w:t xml:space="preserve"> </w:t>
      </w:r>
      <w:r>
        <w:rPr>
          <w:sz w:val="28"/>
        </w:rPr>
        <w:t>r</w:t>
      </w:r>
      <w:r>
        <w:rPr>
          <w:sz w:val="28"/>
          <w:vertAlign w:val="subscript"/>
        </w:rPr>
        <w:t>ТР</w:t>
      </w:r>
      <w:r>
        <w:rPr>
          <w:spacing w:val="80"/>
          <w:sz w:val="28"/>
        </w:rPr>
        <w:t xml:space="preserve"> </w:t>
      </w:r>
      <w:r>
        <w:rPr>
          <w:sz w:val="28"/>
        </w:rPr>
        <w:t>приймають</w:t>
      </w:r>
      <w:r>
        <w:rPr>
          <w:spacing w:val="80"/>
          <w:sz w:val="28"/>
        </w:rPr>
        <w:t xml:space="preserve"> </w:t>
      </w:r>
      <w:r>
        <w:rPr>
          <w:sz w:val="28"/>
        </w:rPr>
        <w:t>в</w:t>
      </w:r>
      <w:r>
        <w:rPr>
          <w:spacing w:val="80"/>
          <w:sz w:val="28"/>
        </w:rPr>
        <w:t xml:space="preserve"> </w:t>
      </w:r>
      <w:r>
        <w:rPr>
          <w:sz w:val="28"/>
        </w:rPr>
        <w:t>межах (0,07...0,1)R</w:t>
      </w:r>
      <w:r>
        <w:rPr>
          <w:sz w:val="28"/>
          <w:vertAlign w:val="subscript"/>
        </w:rPr>
        <w:t>Н</w:t>
      </w:r>
      <w:r>
        <w:rPr>
          <w:spacing w:val="40"/>
          <w:sz w:val="28"/>
        </w:rPr>
        <w:t xml:space="preserve"> </w:t>
      </w:r>
      <w:r>
        <w:rPr>
          <w:sz w:val="28"/>
        </w:rPr>
        <w:t>для випрямлячів потужністю до 10 Вт і в межах (0,05…0,08)R</w:t>
      </w:r>
      <w:r>
        <w:rPr>
          <w:sz w:val="28"/>
          <w:vertAlign w:val="subscript"/>
        </w:rPr>
        <w:t>Н</w:t>
      </w:r>
      <w:r>
        <w:rPr>
          <w:sz w:val="28"/>
        </w:rPr>
        <w:t xml:space="preserve"> для випрямлячів потужністю 10…100 Вт.</w:t>
      </w:r>
    </w:p>
    <w:p>
      <w:pPr>
        <w:pStyle w:val="Style15"/>
        <w:spacing w:before="2" w:after="0"/>
        <w:ind w:left="710" w:right="851" w:firstLine="707"/>
        <w:jc w:val="both"/>
        <w:rPr/>
      </w:pPr>
      <w:r>
        <w:rPr/>
        <w:t>Приймаємо</w:t>
      </w:r>
      <w:r>
        <w:rPr>
          <w:spacing w:val="40"/>
        </w:rPr>
        <w:t xml:space="preserve"> </w:t>
      </w:r>
      <w:r>
        <w:rPr/>
        <w:t>опір</w:t>
      </w:r>
      <w:r>
        <w:rPr>
          <w:spacing w:val="40"/>
        </w:rPr>
        <w:t xml:space="preserve"> </w:t>
      </w:r>
      <w:r>
        <w:rPr/>
        <w:t>обмоток</w:t>
      </w:r>
      <w:r>
        <w:rPr>
          <w:spacing w:val="40"/>
        </w:rPr>
        <w:t xml:space="preserve"> </w:t>
      </w:r>
      <w:r>
        <w:rPr/>
        <w:t>трансформатора</w:t>
      </w:r>
      <w:r>
        <w:rPr>
          <w:spacing w:val="40"/>
        </w:rPr>
        <w:t xml:space="preserve"> </w:t>
      </w:r>
      <w:r>
        <w:rPr/>
        <w:t>для</w:t>
      </w:r>
      <w:r>
        <w:rPr>
          <w:spacing w:val="40"/>
        </w:rPr>
        <w:t xml:space="preserve"> </w:t>
      </w:r>
      <w:r>
        <w:rPr/>
        <w:t>випрямляча потужністю 10...100 Вт:</w:t>
      </w:r>
    </w:p>
    <w:p>
      <w:pPr>
        <w:pStyle w:val="Style15"/>
        <w:spacing w:lineRule="exact" w:line="322"/>
        <w:ind w:left="573" w:hanging="0"/>
        <w:jc w:val="center"/>
        <w:rPr/>
      </w:pPr>
      <w:r>
        <w:rPr/>
        <w:t>r</w:t>
      </w:r>
      <w:r>
        <w:rPr>
          <w:vertAlign w:val="subscript"/>
        </w:rPr>
        <w:t>ТР</w:t>
      </w:r>
      <w:r>
        <w:rPr>
          <w:spacing w:val="-2"/>
        </w:rPr>
        <w:t xml:space="preserve"> </w:t>
      </w:r>
      <w:r>
        <w:rPr/>
        <w:t>=</w:t>
      </w:r>
      <w:r>
        <w:rPr>
          <w:spacing w:val="-1"/>
        </w:rPr>
        <w:t xml:space="preserve"> </w:t>
      </w:r>
      <w:r>
        <w:rPr>
          <w:spacing w:val="-2"/>
        </w:rPr>
        <w:t>(0,05...0,08)R</w:t>
      </w:r>
      <w:r>
        <w:rPr>
          <w:spacing w:val="-2"/>
          <w:vertAlign w:val="subscript"/>
        </w:rPr>
        <w:t>H</w:t>
      </w:r>
      <w:r>
        <w:rPr>
          <w:spacing w:val="-2"/>
        </w:rPr>
        <w:t>.</w:t>
      </w:r>
    </w:p>
    <w:p>
      <w:pPr>
        <w:pStyle w:val="Style15"/>
        <w:spacing w:before="1" w:after="0"/>
        <w:rPr/>
      </w:pPr>
      <w:r>
        <w:rPr/>
      </w:r>
    </w:p>
    <w:p>
      <w:pPr>
        <w:pStyle w:val="ListParagraph"/>
        <w:numPr>
          <w:ilvl w:val="0"/>
          <w:numId w:val="94"/>
        </w:numPr>
        <w:tabs>
          <w:tab w:val="clear" w:pos="720"/>
          <w:tab w:val="left" w:pos="989" w:leader="none"/>
        </w:tabs>
        <w:ind w:left="989" w:hanging="279"/>
        <w:rPr>
          <w:sz w:val="28"/>
        </w:rPr>
      </w:pPr>
      <w:r>
        <w:rPr>
          <w:sz w:val="28"/>
        </w:rPr>
        <w:t>Визначаємо</w:t>
      </w:r>
      <w:r>
        <w:rPr>
          <w:spacing w:val="-5"/>
          <w:sz w:val="28"/>
        </w:rPr>
        <w:t xml:space="preserve"> </w:t>
      </w:r>
      <w:r>
        <w:rPr>
          <w:sz w:val="28"/>
        </w:rPr>
        <w:t>прямий</w:t>
      </w:r>
      <w:r>
        <w:rPr>
          <w:spacing w:val="-8"/>
          <w:sz w:val="28"/>
        </w:rPr>
        <w:t xml:space="preserve"> </w:t>
      </w:r>
      <w:r>
        <w:rPr>
          <w:sz w:val="28"/>
        </w:rPr>
        <w:t>опір</w:t>
      </w:r>
      <w:r>
        <w:rPr>
          <w:spacing w:val="-8"/>
          <w:sz w:val="28"/>
        </w:rPr>
        <w:t xml:space="preserve"> </w:t>
      </w:r>
      <w:r>
        <w:rPr>
          <w:spacing w:val="-2"/>
          <w:sz w:val="28"/>
        </w:rPr>
        <w:t>діода:</w:t>
      </w:r>
    </w:p>
    <w:p>
      <w:pPr>
        <w:pStyle w:val="Style15"/>
        <w:spacing w:before="6" w:after="0"/>
        <w:rPr>
          <w:sz w:val="13"/>
        </w:rPr>
      </w:pPr>
      <w:r>
        <w:rPr>
          <w:sz w:val="13"/>
        </w:rPr>
        <w:drawing>
          <wp:anchor behindDoc="1" distT="0" distB="0" distL="0" distR="0" simplePos="0" locked="0" layoutInCell="0" allowOverlap="1" relativeHeight="777">
            <wp:simplePos x="0" y="0"/>
            <wp:positionH relativeFrom="page">
              <wp:posOffset>3651250</wp:posOffset>
            </wp:positionH>
            <wp:positionV relativeFrom="paragraph">
              <wp:posOffset>114300</wp:posOffset>
            </wp:positionV>
            <wp:extent cx="880110" cy="457200"/>
            <wp:effectExtent l="0" t="0" r="0" b="0"/>
            <wp:wrapTopAndBottom/>
            <wp:docPr id="246" name="Image 412" descr="Зображення, що містить текст, Шрифт, білий, дизай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 412" descr="Зображення, що містить текст, Шрифт, білий, дизайн  Автоматично згенерований опис"/>
                    <pic:cNvPicPr>
                      <a:picLocks noChangeAspect="1" noChangeArrowheads="1"/>
                    </pic:cNvPicPr>
                  </pic:nvPicPr>
                  <pic:blipFill>
                    <a:blip r:embed="rId117"/>
                    <a:stretch>
                      <a:fillRect/>
                    </a:stretch>
                  </pic:blipFill>
                  <pic:spPr bwMode="auto">
                    <a:xfrm>
                      <a:off x="0" y="0"/>
                      <a:ext cx="880110" cy="457200"/>
                    </a:xfrm>
                    <a:prstGeom prst="rect">
                      <a:avLst/>
                    </a:prstGeom>
                  </pic:spPr>
                </pic:pic>
              </a:graphicData>
            </a:graphic>
          </wp:anchor>
        </w:drawing>
      </w:r>
    </w:p>
    <w:p>
      <w:pPr>
        <w:pStyle w:val="Style15"/>
        <w:spacing w:before="108" w:after="0"/>
        <w:ind w:left="710" w:hanging="0"/>
        <w:rPr/>
      </w:pPr>
      <w:r>
        <w:rPr/>
        <w:t>де</w:t>
      </w:r>
      <w:r>
        <w:rPr>
          <w:spacing w:val="-4"/>
        </w:rPr>
        <w:t xml:space="preserve"> </w:t>
      </w:r>
      <w:r>
        <w:rPr/>
        <w:t>U</w:t>
      </w:r>
      <w:r>
        <w:rPr>
          <w:vertAlign w:val="subscript"/>
        </w:rPr>
        <w:t>ПР</w:t>
      </w:r>
      <w:r>
        <w:rPr>
          <w:spacing w:val="-3"/>
        </w:rPr>
        <w:t xml:space="preserve"> </w:t>
      </w:r>
      <w:r>
        <w:rPr/>
        <w:t>–</w:t>
      </w:r>
      <w:r>
        <w:rPr>
          <w:spacing w:val="-3"/>
        </w:rPr>
        <w:t xml:space="preserve"> </w:t>
      </w:r>
      <w:r>
        <w:rPr/>
        <w:t>постійна</w:t>
      </w:r>
      <w:r>
        <w:rPr>
          <w:spacing w:val="-6"/>
        </w:rPr>
        <w:t xml:space="preserve"> </w:t>
      </w:r>
      <w:r>
        <w:rPr/>
        <w:t>пряма</w:t>
      </w:r>
      <w:r>
        <w:rPr>
          <w:spacing w:val="-3"/>
        </w:rPr>
        <w:t xml:space="preserve"> </w:t>
      </w:r>
      <w:r>
        <w:rPr/>
        <w:t>напруга</w:t>
      </w:r>
      <w:r>
        <w:rPr>
          <w:spacing w:val="-3"/>
        </w:rPr>
        <w:t xml:space="preserve"> </w:t>
      </w:r>
      <w:r>
        <w:rPr/>
        <w:t>на</w:t>
      </w:r>
      <w:r>
        <w:rPr>
          <w:spacing w:val="-5"/>
        </w:rPr>
        <w:t xml:space="preserve"> </w:t>
      </w:r>
      <w:r>
        <w:rPr/>
        <w:t>діоді,</w:t>
      </w:r>
      <w:r>
        <w:rPr>
          <w:spacing w:val="-4"/>
        </w:rPr>
        <w:t xml:space="preserve"> </w:t>
      </w:r>
      <w:r>
        <w:rPr>
          <w:spacing w:val="-5"/>
        </w:rPr>
        <w:t>В.</w:t>
      </w:r>
    </w:p>
    <w:p>
      <w:pPr>
        <w:pStyle w:val="Style15"/>
        <w:rPr/>
      </w:pPr>
      <w:r>
        <w:rPr/>
      </w:r>
    </w:p>
    <w:p>
      <w:pPr>
        <w:pStyle w:val="Style15"/>
        <w:rPr/>
      </w:pPr>
      <w:r>
        <w:rPr/>
      </w:r>
    </w:p>
    <w:p>
      <w:pPr>
        <w:pStyle w:val="ListParagraph"/>
        <w:numPr>
          <w:ilvl w:val="0"/>
          <w:numId w:val="94"/>
        </w:numPr>
        <w:tabs>
          <w:tab w:val="clear" w:pos="720"/>
          <w:tab w:val="left" w:pos="989" w:leader="none"/>
        </w:tabs>
        <w:ind w:left="989" w:hanging="279"/>
        <w:rPr>
          <w:sz w:val="28"/>
        </w:rPr>
      </w:pPr>
      <w:r>
        <w:rPr>
          <w:sz w:val="28"/>
        </w:rPr>
        <w:t>Визначаємо</w:t>
      </w:r>
      <w:r>
        <w:rPr>
          <w:spacing w:val="-5"/>
          <w:sz w:val="28"/>
        </w:rPr>
        <w:t xml:space="preserve"> </w:t>
      </w:r>
      <w:r>
        <w:rPr>
          <w:sz w:val="28"/>
        </w:rPr>
        <w:t>активний</w:t>
      </w:r>
      <w:r>
        <w:rPr>
          <w:spacing w:val="-6"/>
          <w:sz w:val="28"/>
        </w:rPr>
        <w:t xml:space="preserve"> </w:t>
      </w:r>
      <w:r>
        <w:rPr>
          <w:sz w:val="28"/>
        </w:rPr>
        <w:t>опір</w:t>
      </w:r>
      <w:r>
        <w:rPr>
          <w:spacing w:val="-5"/>
          <w:sz w:val="28"/>
        </w:rPr>
        <w:t xml:space="preserve"> </w:t>
      </w:r>
      <w:r>
        <w:rPr>
          <w:sz w:val="28"/>
        </w:rPr>
        <w:t>фази</w:t>
      </w:r>
      <w:r>
        <w:rPr>
          <w:spacing w:val="-5"/>
          <w:sz w:val="28"/>
        </w:rPr>
        <w:t xml:space="preserve"> </w:t>
      </w:r>
      <w:r>
        <w:rPr>
          <w:spacing w:val="-2"/>
          <w:sz w:val="28"/>
        </w:rPr>
        <w:t>випрямляча:</w:t>
      </w:r>
    </w:p>
    <w:p>
      <w:pPr>
        <w:pStyle w:val="Style15"/>
        <w:spacing w:before="1" w:after="0"/>
        <w:rPr>
          <w:sz w:val="12"/>
        </w:rPr>
      </w:pPr>
      <w:r>
        <w:rPr>
          <w:sz w:val="12"/>
        </w:rPr>
        <w:drawing>
          <wp:anchor behindDoc="1" distT="0" distB="0" distL="0" distR="0" simplePos="0" locked="0" layoutInCell="0" allowOverlap="1" relativeHeight="778">
            <wp:simplePos x="0" y="0"/>
            <wp:positionH relativeFrom="page">
              <wp:posOffset>3662045</wp:posOffset>
            </wp:positionH>
            <wp:positionV relativeFrom="paragraph">
              <wp:posOffset>104140</wp:posOffset>
            </wp:positionV>
            <wp:extent cx="936625" cy="221615"/>
            <wp:effectExtent l="0" t="0" r="0" b="0"/>
            <wp:wrapTopAndBottom/>
            <wp:docPr id="247" name="Image 4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 413" descr=""/>
                    <pic:cNvPicPr>
                      <a:picLocks noChangeAspect="1" noChangeArrowheads="1"/>
                    </pic:cNvPicPr>
                  </pic:nvPicPr>
                  <pic:blipFill>
                    <a:blip r:embed="rId118"/>
                    <a:stretch>
                      <a:fillRect/>
                    </a:stretch>
                  </pic:blipFill>
                  <pic:spPr bwMode="auto">
                    <a:xfrm>
                      <a:off x="0" y="0"/>
                      <a:ext cx="936625" cy="221615"/>
                    </a:xfrm>
                    <a:prstGeom prst="rect">
                      <a:avLst/>
                    </a:prstGeom>
                  </pic:spPr>
                </pic:pic>
              </a:graphicData>
            </a:graphic>
          </wp:anchor>
        </w:drawing>
      </w:r>
    </w:p>
    <w:p>
      <w:pPr>
        <w:pStyle w:val="ListParagraph"/>
        <w:numPr>
          <w:ilvl w:val="0"/>
          <w:numId w:val="94"/>
        </w:numPr>
        <w:tabs>
          <w:tab w:val="clear" w:pos="720"/>
          <w:tab w:val="left" w:pos="989" w:leader="none"/>
        </w:tabs>
        <w:spacing w:before="206" w:after="0"/>
        <w:ind w:left="989" w:hanging="279"/>
        <w:rPr>
          <w:sz w:val="28"/>
        </w:rPr>
      </w:pPr>
      <w:r>
        <w:rPr>
          <w:sz w:val="28"/>
        </w:rPr>
        <w:t>Визначаємо</w:t>
      </w:r>
      <w:r>
        <w:rPr>
          <w:spacing w:val="-8"/>
          <w:sz w:val="28"/>
        </w:rPr>
        <w:t xml:space="preserve"> </w:t>
      </w:r>
      <w:r>
        <w:rPr>
          <w:sz w:val="28"/>
        </w:rPr>
        <w:t>коефіцієнт</w:t>
      </w:r>
      <w:r>
        <w:rPr>
          <w:spacing w:val="-8"/>
          <w:sz w:val="28"/>
        </w:rPr>
        <w:t xml:space="preserve"> </w:t>
      </w:r>
      <w:r>
        <w:rPr>
          <w:spacing w:val="-5"/>
          <w:sz w:val="28"/>
        </w:rPr>
        <w:t>А:</w:t>
      </w:r>
    </w:p>
    <w:p>
      <w:pPr>
        <w:pStyle w:val="Style15"/>
        <w:spacing w:before="9" w:after="0"/>
        <w:rPr>
          <w:sz w:val="10"/>
        </w:rPr>
      </w:pPr>
      <w:r>
        <w:rPr>
          <w:sz w:val="10"/>
        </w:rPr>
        <w:drawing>
          <wp:anchor behindDoc="1" distT="0" distB="0" distL="0" distR="0" simplePos="0" locked="0" layoutInCell="0" allowOverlap="1" relativeHeight="779">
            <wp:simplePos x="0" y="0"/>
            <wp:positionH relativeFrom="page">
              <wp:posOffset>3666490</wp:posOffset>
            </wp:positionH>
            <wp:positionV relativeFrom="paragraph">
              <wp:posOffset>94615</wp:posOffset>
            </wp:positionV>
            <wp:extent cx="829945" cy="356235"/>
            <wp:effectExtent l="0" t="0" r="0" b="0"/>
            <wp:wrapTopAndBottom/>
            <wp:docPr id="248" name="Image 4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 414" descr=""/>
                    <pic:cNvPicPr>
                      <a:picLocks noChangeAspect="1" noChangeArrowheads="1"/>
                    </pic:cNvPicPr>
                  </pic:nvPicPr>
                  <pic:blipFill>
                    <a:blip r:embed="rId119"/>
                    <a:stretch>
                      <a:fillRect/>
                    </a:stretch>
                  </pic:blipFill>
                  <pic:spPr bwMode="auto">
                    <a:xfrm>
                      <a:off x="0" y="0"/>
                      <a:ext cx="829945" cy="356235"/>
                    </a:xfrm>
                    <a:prstGeom prst="rect">
                      <a:avLst/>
                    </a:prstGeom>
                  </pic:spPr>
                </pic:pic>
              </a:graphicData>
            </a:graphic>
          </wp:anchor>
        </w:drawing>
      </w:r>
    </w:p>
    <w:p>
      <w:pPr>
        <w:pStyle w:val="ListParagraph"/>
        <w:numPr>
          <w:ilvl w:val="0"/>
          <w:numId w:val="94"/>
        </w:numPr>
        <w:tabs>
          <w:tab w:val="clear" w:pos="720"/>
          <w:tab w:val="left" w:pos="989" w:leader="none"/>
        </w:tabs>
        <w:spacing w:before="34" w:after="0"/>
        <w:ind w:left="989" w:hanging="279"/>
        <w:rPr>
          <w:sz w:val="28"/>
        </w:rPr>
      </w:pPr>
      <w:r>
        <w:rPr>
          <w:sz w:val="28"/>
        </w:rPr>
        <w:t>Перевірка</w:t>
      </w:r>
      <w:r>
        <w:rPr>
          <w:spacing w:val="-10"/>
          <w:sz w:val="28"/>
        </w:rPr>
        <w:t xml:space="preserve"> </w:t>
      </w:r>
      <w:r>
        <w:rPr>
          <w:sz w:val="28"/>
        </w:rPr>
        <w:t>правильності</w:t>
      </w:r>
      <w:r>
        <w:rPr>
          <w:spacing w:val="-8"/>
          <w:sz w:val="28"/>
        </w:rPr>
        <w:t xml:space="preserve"> </w:t>
      </w:r>
      <w:r>
        <w:rPr>
          <w:sz w:val="28"/>
        </w:rPr>
        <w:t>вибору</w:t>
      </w:r>
      <w:r>
        <w:rPr>
          <w:spacing w:val="-8"/>
          <w:sz w:val="28"/>
        </w:rPr>
        <w:t xml:space="preserve"> </w:t>
      </w:r>
      <w:r>
        <w:rPr>
          <w:spacing w:val="-2"/>
          <w:sz w:val="28"/>
        </w:rPr>
        <w:t>діодів.</w:t>
      </w:r>
    </w:p>
    <w:p>
      <w:pPr>
        <w:pStyle w:val="Style15"/>
        <w:tabs>
          <w:tab w:val="clear" w:pos="720"/>
          <w:tab w:val="left" w:pos="1963" w:leader="none"/>
          <w:tab w:val="left" w:pos="2497" w:leader="none"/>
          <w:tab w:val="left" w:pos="3967" w:leader="none"/>
          <w:tab w:val="left" w:pos="5175" w:leader="none"/>
          <w:tab w:val="left" w:pos="7381" w:leader="none"/>
          <w:tab w:val="left" w:pos="7863" w:leader="none"/>
        </w:tabs>
        <w:spacing w:before="2" w:after="0"/>
        <w:ind w:left="710" w:right="855" w:hanging="0"/>
        <w:rPr/>
      </w:pPr>
      <w:r>
        <w:rPr>
          <w:spacing w:val="-2"/>
        </w:rPr>
        <w:t>Напруга</w:t>
      </w:r>
      <w:r>
        <w:rPr/>
        <w:tab/>
      </w:r>
      <w:r>
        <w:rPr>
          <w:spacing w:val="-6"/>
        </w:rPr>
        <w:t>на</w:t>
      </w:r>
      <w:r>
        <w:rPr/>
        <w:tab/>
      </w:r>
      <w:r>
        <w:rPr>
          <w:spacing w:val="-2"/>
        </w:rPr>
        <w:t>вторинній</w:t>
      </w:r>
      <w:r>
        <w:rPr/>
        <w:tab/>
      </w:r>
      <w:r>
        <w:rPr>
          <w:spacing w:val="-2"/>
        </w:rPr>
        <w:t>обмотці</w:t>
      </w:r>
      <w:r>
        <w:rPr/>
        <w:tab/>
      </w:r>
      <w:r>
        <w:rPr>
          <w:spacing w:val="-2"/>
        </w:rPr>
        <w:t>трансформатора</w:t>
      </w:r>
      <w:r>
        <w:rPr/>
        <w:tab/>
      </w:r>
      <w:r>
        <w:rPr>
          <w:spacing w:val="-6"/>
        </w:rPr>
        <w:t>(в</w:t>
      </w:r>
      <w:r>
        <w:rPr/>
        <w:tab/>
        <w:t>режимі</w:t>
      </w:r>
      <w:r>
        <w:rPr>
          <w:spacing w:val="26"/>
        </w:rPr>
        <w:t xml:space="preserve"> </w:t>
      </w:r>
      <w:r>
        <w:rPr/>
        <w:t xml:space="preserve">холостого </w:t>
      </w:r>
      <w:r>
        <w:rPr>
          <w:spacing w:val="-2"/>
        </w:rPr>
        <w:t>ходу):</w:t>
      </w:r>
    </w:p>
    <w:p>
      <w:pPr>
        <w:pStyle w:val="Style15"/>
        <w:spacing w:before="9" w:after="0"/>
        <w:rPr>
          <w:sz w:val="5"/>
        </w:rPr>
      </w:pPr>
      <w:r>
        <w:rPr>
          <w:sz w:val="5"/>
        </w:rPr>
        <w:drawing>
          <wp:anchor behindDoc="1" distT="0" distB="0" distL="0" distR="0" simplePos="0" locked="0" layoutInCell="0" allowOverlap="1" relativeHeight="780">
            <wp:simplePos x="0" y="0"/>
            <wp:positionH relativeFrom="page">
              <wp:posOffset>3620135</wp:posOffset>
            </wp:positionH>
            <wp:positionV relativeFrom="paragraph">
              <wp:posOffset>57785</wp:posOffset>
            </wp:positionV>
            <wp:extent cx="934720" cy="199390"/>
            <wp:effectExtent l="0" t="0" r="0" b="0"/>
            <wp:wrapTopAndBottom/>
            <wp:docPr id="249" name="Image 4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 415" descr=""/>
                    <pic:cNvPicPr>
                      <a:picLocks noChangeAspect="1" noChangeArrowheads="1"/>
                    </pic:cNvPicPr>
                  </pic:nvPicPr>
                  <pic:blipFill>
                    <a:blip r:embed="rId120"/>
                    <a:stretch>
                      <a:fillRect/>
                    </a:stretch>
                  </pic:blipFill>
                  <pic:spPr bwMode="auto">
                    <a:xfrm>
                      <a:off x="0" y="0"/>
                      <a:ext cx="934720" cy="199390"/>
                    </a:xfrm>
                    <a:prstGeom prst="rect">
                      <a:avLst/>
                    </a:prstGeom>
                  </pic:spPr>
                </pic:pic>
              </a:graphicData>
            </a:graphic>
          </wp:anchor>
        </w:drawing>
      </w:r>
    </w:p>
    <w:p>
      <w:pPr>
        <w:pStyle w:val="Style15"/>
        <w:spacing w:before="112" w:after="0"/>
        <w:ind w:left="710" w:hanging="0"/>
        <w:rPr/>
      </w:pPr>
      <w:r>
        <w:rPr/>
        <w:t>Зворотна</w:t>
      </w:r>
      <w:r>
        <w:rPr>
          <w:spacing w:val="-7"/>
        </w:rPr>
        <w:t xml:space="preserve"> </w:t>
      </w:r>
      <w:r>
        <w:rPr/>
        <w:t>напруга</w:t>
      </w:r>
      <w:r>
        <w:rPr>
          <w:spacing w:val="-5"/>
        </w:rPr>
        <w:t xml:space="preserve"> </w:t>
      </w:r>
      <w:r>
        <w:rPr/>
        <w:t>на</w:t>
      </w:r>
      <w:r>
        <w:rPr>
          <w:spacing w:val="-5"/>
        </w:rPr>
        <w:t xml:space="preserve"> </w:t>
      </w:r>
      <w:r>
        <w:rPr>
          <w:spacing w:val="-2"/>
        </w:rPr>
        <w:t>діодах:</w:t>
      </w:r>
    </w:p>
    <w:p>
      <w:pPr>
        <w:pStyle w:val="Style15"/>
        <w:spacing w:before="9" w:after="0"/>
        <w:rPr>
          <w:sz w:val="18"/>
        </w:rPr>
      </w:pPr>
      <w:r>
        <w:rPr>
          <w:sz w:val="18"/>
        </w:rPr>
        <w:drawing>
          <wp:anchor behindDoc="1" distT="0" distB="0" distL="0" distR="0" simplePos="0" locked="0" layoutInCell="0" allowOverlap="1" relativeHeight="781">
            <wp:simplePos x="0" y="0"/>
            <wp:positionH relativeFrom="page">
              <wp:posOffset>3597910</wp:posOffset>
            </wp:positionH>
            <wp:positionV relativeFrom="paragraph">
              <wp:posOffset>152400</wp:posOffset>
            </wp:positionV>
            <wp:extent cx="969010" cy="175260"/>
            <wp:effectExtent l="0" t="0" r="0" b="0"/>
            <wp:wrapTopAndBottom/>
            <wp:docPr id="250" name="Image 4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 416" descr=""/>
                    <pic:cNvPicPr>
                      <a:picLocks noChangeAspect="1" noChangeArrowheads="1"/>
                    </pic:cNvPicPr>
                  </pic:nvPicPr>
                  <pic:blipFill>
                    <a:blip r:embed="rId121"/>
                    <a:stretch>
                      <a:fillRect/>
                    </a:stretch>
                  </pic:blipFill>
                  <pic:spPr bwMode="auto">
                    <a:xfrm>
                      <a:off x="0" y="0"/>
                      <a:ext cx="969010" cy="175260"/>
                    </a:xfrm>
                    <a:prstGeom prst="rect">
                      <a:avLst/>
                    </a:prstGeom>
                  </pic:spPr>
                </pic:pic>
              </a:graphicData>
            </a:graphic>
          </wp:anchor>
        </w:drawing>
      </w:r>
    </w:p>
    <w:p>
      <w:pPr>
        <w:pStyle w:val="Style15"/>
        <w:spacing w:before="71" w:after="0"/>
        <w:ind w:left="710" w:hanging="0"/>
        <w:rPr/>
      </w:pPr>
      <w:r>
        <w:rPr/>
        <w:t>Амплітуда</w:t>
      </w:r>
      <w:r>
        <w:rPr>
          <w:spacing w:val="-6"/>
        </w:rPr>
        <w:t xml:space="preserve"> </w:t>
      </w:r>
      <w:r>
        <w:rPr/>
        <w:t>струму</w:t>
      </w:r>
      <w:r>
        <w:rPr>
          <w:spacing w:val="-5"/>
        </w:rPr>
        <w:t xml:space="preserve"> </w:t>
      </w:r>
      <w:r>
        <w:rPr/>
        <w:t>через</w:t>
      </w:r>
      <w:r>
        <w:rPr>
          <w:spacing w:val="-6"/>
        </w:rPr>
        <w:t xml:space="preserve"> </w:t>
      </w:r>
      <w:r>
        <w:rPr>
          <w:spacing w:val="-2"/>
        </w:rPr>
        <w:t>діоди:</w:t>
      </w:r>
    </w:p>
    <w:p>
      <w:pPr>
        <w:pStyle w:val="Style15"/>
        <w:spacing w:before="10" w:after="0"/>
        <w:rPr>
          <w:sz w:val="6"/>
        </w:rPr>
      </w:pPr>
      <w:r>
        <w:rPr>
          <w:sz w:val="6"/>
        </w:rPr>
        <w:drawing>
          <wp:anchor behindDoc="1" distT="0" distB="0" distL="0" distR="0" simplePos="0" locked="0" layoutInCell="0" allowOverlap="1" relativeHeight="782">
            <wp:simplePos x="0" y="0"/>
            <wp:positionH relativeFrom="page">
              <wp:posOffset>3910965</wp:posOffset>
            </wp:positionH>
            <wp:positionV relativeFrom="paragraph">
              <wp:posOffset>66040</wp:posOffset>
            </wp:positionV>
            <wp:extent cx="821055" cy="276225"/>
            <wp:effectExtent l="0" t="0" r="0" b="0"/>
            <wp:wrapTopAndBottom/>
            <wp:docPr id="251" name="Image 4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 417" descr=""/>
                    <pic:cNvPicPr>
                      <a:picLocks noChangeAspect="1" noChangeArrowheads="1"/>
                    </pic:cNvPicPr>
                  </pic:nvPicPr>
                  <pic:blipFill>
                    <a:blip r:embed="rId122"/>
                    <a:stretch>
                      <a:fillRect/>
                    </a:stretch>
                  </pic:blipFill>
                  <pic:spPr bwMode="auto">
                    <a:xfrm>
                      <a:off x="0" y="0"/>
                      <a:ext cx="821055" cy="276225"/>
                    </a:xfrm>
                    <a:prstGeom prst="rect">
                      <a:avLst/>
                    </a:prstGeom>
                  </pic:spPr>
                </pic:pic>
              </a:graphicData>
            </a:graphic>
          </wp:anchor>
        </w:drawing>
      </w:r>
    </w:p>
    <w:p>
      <w:pPr>
        <w:pStyle w:val="Style15"/>
        <w:spacing w:before="37" w:after="0"/>
        <w:ind w:left="710" w:right="855" w:firstLine="707"/>
        <w:jc w:val="both"/>
        <w:rPr/>
      </w:pPr>
      <w:r>
        <w:rPr/>
        <w:t>Якщо розрахункові дані не перевищують допустимих значень для вибраних діодів, то діоди вибрані правильно. У протилежному випадку необхідно вибрати інші діоди і виконати розрахунок спочатку.</w:t>
      </w:r>
    </w:p>
    <w:p>
      <w:pPr>
        <w:pStyle w:val="Style15"/>
        <w:spacing w:before="1" w:after="0"/>
        <w:rPr/>
      </w:pPr>
      <w:r>
        <w:rPr/>
      </w:r>
    </w:p>
    <w:p>
      <w:pPr>
        <w:pStyle w:val="ListParagraph"/>
        <w:numPr>
          <w:ilvl w:val="0"/>
          <w:numId w:val="94"/>
        </w:numPr>
        <w:tabs>
          <w:tab w:val="clear" w:pos="720"/>
          <w:tab w:val="left" w:pos="989" w:leader="none"/>
        </w:tabs>
        <w:ind w:left="989" w:hanging="279"/>
        <w:rPr>
          <w:sz w:val="28"/>
        </w:rPr>
      </w:pPr>
      <w:r>
        <w:rPr>
          <w:sz w:val="28"/>
        </w:rPr>
        <w:t>Діюче</w:t>
      </w:r>
      <w:r>
        <w:rPr>
          <w:spacing w:val="-9"/>
          <w:sz w:val="28"/>
        </w:rPr>
        <w:t xml:space="preserve"> </w:t>
      </w:r>
      <w:r>
        <w:rPr>
          <w:sz w:val="28"/>
        </w:rPr>
        <w:t>значення</w:t>
      </w:r>
      <w:r>
        <w:rPr>
          <w:spacing w:val="-6"/>
          <w:sz w:val="28"/>
        </w:rPr>
        <w:t xml:space="preserve"> </w:t>
      </w:r>
      <w:r>
        <w:rPr>
          <w:sz w:val="28"/>
        </w:rPr>
        <w:t>струму</w:t>
      </w:r>
      <w:r>
        <w:rPr>
          <w:spacing w:val="-5"/>
          <w:sz w:val="28"/>
        </w:rPr>
        <w:t xml:space="preserve"> </w:t>
      </w:r>
      <w:r>
        <w:rPr>
          <w:sz w:val="28"/>
        </w:rPr>
        <w:t>вторинної</w:t>
      </w:r>
      <w:r>
        <w:rPr>
          <w:spacing w:val="-8"/>
          <w:sz w:val="28"/>
        </w:rPr>
        <w:t xml:space="preserve"> </w:t>
      </w:r>
      <w:r>
        <w:rPr>
          <w:sz w:val="28"/>
        </w:rPr>
        <w:t>обмотки</w:t>
      </w:r>
      <w:r>
        <w:rPr>
          <w:spacing w:val="-6"/>
          <w:sz w:val="28"/>
        </w:rPr>
        <w:t xml:space="preserve"> </w:t>
      </w:r>
      <w:r>
        <w:rPr>
          <w:spacing w:val="-2"/>
          <w:sz w:val="28"/>
        </w:rPr>
        <w:t>трансформатора:</w:t>
      </w:r>
    </w:p>
    <w:p>
      <w:pPr>
        <w:pStyle w:val="Style15"/>
        <w:spacing w:before="10" w:after="0"/>
        <w:rPr>
          <w:sz w:val="3"/>
        </w:rPr>
      </w:pPr>
      <w:r>
        <w:rPr>
          <w:sz w:val="3"/>
        </w:rPr>
        <w:drawing>
          <wp:anchor behindDoc="1" distT="0" distB="0" distL="0" distR="0" simplePos="0" locked="0" layoutInCell="0" allowOverlap="1" relativeHeight="783">
            <wp:simplePos x="0" y="0"/>
            <wp:positionH relativeFrom="page">
              <wp:posOffset>3752215</wp:posOffset>
            </wp:positionH>
            <wp:positionV relativeFrom="paragraph">
              <wp:posOffset>43815</wp:posOffset>
            </wp:positionV>
            <wp:extent cx="666115" cy="426720"/>
            <wp:effectExtent l="0" t="0" r="0" b="0"/>
            <wp:wrapTopAndBottom/>
            <wp:docPr id="252" name="Image 4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 418" descr=""/>
                    <pic:cNvPicPr>
                      <a:picLocks noChangeAspect="1" noChangeArrowheads="1"/>
                    </pic:cNvPicPr>
                  </pic:nvPicPr>
                  <pic:blipFill>
                    <a:blip r:embed="rId123"/>
                    <a:stretch>
                      <a:fillRect/>
                    </a:stretch>
                  </pic:blipFill>
                  <pic:spPr bwMode="auto">
                    <a:xfrm>
                      <a:off x="0" y="0"/>
                      <a:ext cx="666115" cy="426720"/>
                    </a:xfrm>
                    <a:prstGeom prst="rect">
                      <a:avLst/>
                    </a:prstGeom>
                  </pic:spPr>
                </pic:pic>
              </a:graphicData>
            </a:graphic>
          </wp:anchor>
        </w:drawing>
      </w:r>
    </w:p>
    <w:p>
      <w:pPr>
        <w:pStyle w:val="ListParagraph"/>
        <w:numPr>
          <w:ilvl w:val="0"/>
          <w:numId w:val="94"/>
        </w:numPr>
        <w:tabs>
          <w:tab w:val="clear" w:pos="720"/>
          <w:tab w:val="left" w:pos="989" w:leader="none"/>
        </w:tabs>
        <w:spacing w:before="123" w:after="0"/>
        <w:ind w:left="989" w:hanging="279"/>
        <w:rPr>
          <w:sz w:val="28"/>
        </w:rPr>
      </w:pPr>
      <w:r>
        <w:rPr>
          <w:sz w:val="28"/>
        </w:rPr>
        <w:t>Визначаємо</w:t>
      </w:r>
      <w:r>
        <w:rPr>
          <w:spacing w:val="-5"/>
          <w:sz w:val="28"/>
        </w:rPr>
        <w:t xml:space="preserve"> </w:t>
      </w:r>
      <w:r>
        <w:rPr>
          <w:sz w:val="28"/>
        </w:rPr>
        <w:t>ємність</w:t>
      </w:r>
      <w:r>
        <w:rPr>
          <w:spacing w:val="-6"/>
          <w:sz w:val="28"/>
        </w:rPr>
        <w:t xml:space="preserve"> </w:t>
      </w:r>
      <w:r>
        <w:rPr>
          <w:sz w:val="28"/>
        </w:rPr>
        <w:t>конденсатора</w:t>
      </w:r>
      <w:r>
        <w:rPr>
          <w:spacing w:val="-6"/>
          <w:sz w:val="28"/>
        </w:rPr>
        <w:t xml:space="preserve"> </w:t>
      </w:r>
      <w:r>
        <w:rPr>
          <w:sz w:val="28"/>
        </w:rPr>
        <w:t>на</w:t>
      </w:r>
      <w:r>
        <w:rPr>
          <w:spacing w:val="-7"/>
          <w:sz w:val="28"/>
        </w:rPr>
        <w:t xml:space="preserve"> </w:t>
      </w:r>
      <w:r>
        <w:rPr>
          <w:sz w:val="28"/>
        </w:rPr>
        <w:t>виході</w:t>
      </w:r>
      <w:r>
        <w:rPr>
          <w:spacing w:val="-4"/>
          <w:sz w:val="28"/>
        </w:rPr>
        <w:t xml:space="preserve"> </w:t>
      </w:r>
      <w:r>
        <w:rPr>
          <w:spacing w:val="-2"/>
          <w:sz w:val="28"/>
        </w:rPr>
        <w:t>випрямляча:</w:t>
      </w:r>
    </w:p>
    <w:p>
      <w:pPr>
        <w:pStyle w:val="Style15"/>
        <w:spacing w:before="10" w:after="0"/>
        <w:rPr>
          <w:sz w:val="4"/>
        </w:rPr>
      </w:pPr>
      <w:r>
        <w:rPr>
          <w:sz w:val="4"/>
        </w:rPr>
        <w:drawing>
          <wp:anchor behindDoc="1" distT="0" distB="0" distL="0" distR="0" simplePos="0" locked="0" layoutInCell="0" allowOverlap="1" relativeHeight="784">
            <wp:simplePos x="0" y="0"/>
            <wp:positionH relativeFrom="page">
              <wp:posOffset>3785870</wp:posOffset>
            </wp:positionH>
            <wp:positionV relativeFrom="paragraph">
              <wp:posOffset>51435</wp:posOffset>
            </wp:positionV>
            <wp:extent cx="820420" cy="401955"/>
            <wp:effectExtent l="0" t="0" r="0" b="0"/>
            <wp:wrapTopAndBottom/>
            <wp:docPr id="253" name="Image 419" descr="Зображення, що містить текст, Шрифт, число, годинни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 419" descr="Зображення, що містить текст, Шрифт, число, годинник  Автоматично згенерований опис"/>
                    <pic:cNvPicPr>
                      <a:picLocks noChangeAspect="1" noChangeArrowheads="1"/>
                    </pic:cNvPicPr>
                  </pic:nvPicPr>
                  <pic:blipFill>
                    <a:blip r:embed="rId124"/>
                    <a:stretch>
                      <a:fillRect/>
                    </a:stretch>
                  </pic:blipFill>
                  <pic:spPr bwMode="auto">
                    <a:xfrm>
                      <a:off x="0" y="0"/>
                      <a:ext cx="820420" cy="401955"/>
                    </a:xfrm>
                    <a:prstGeom prst="rect">
                      <a:avLst/>
                    </a:prstGeom>
                  </pic:spPr>
                </pic:pic>
              </a:graphicData>
            </a:graphic>
          </wp:anchor>
        </w:drawing>
      </w:r>
    </w:p>
    <w:p>
      <w:pPr>
        <w:sectPr>
          <w:footerReference w:type="default" r:id="rId125"/>
          <w:type w:val="nextPage"/>
          <w:pgSz w:w="11906" w:h="16838"/>
          <w:pgMar w:left="992" w:right="0" w:gutter="0" w:header="0" w:top="620" w:footer="673" w:bottom="960"/>
          <w:pgNumType w:fmt="decimal"/>
          <w:formProt w:val="false"/>
          <w:textDirection w:val="lrTb"/>
          <w:docGrid w:type="default" w:linePitch="100" w:charSpace="4096"/>
        </w:sectPr>
        <w:pStyle w:val="Style15"/>
        <w:spacing w:before="150" w:after="0"/>
        <w:ind w:left="710" w:right="964" w:hanging="0"/>
        <w:rPr/>
      </w:pPr>
      <w:r>
        <w:rPr/>
        <w:t>Вибираємо</w:t>
      </w:r>
      <w:r>
        <w:rPr>
          <w:spacing w:val="80"/>
        </w:rPr>
        <w:t xml:space="preserve"> </w:t>
      </w:r>
      <w:r>
        <w:rPr/>
        <w:t>тип</w:t>
      </w:r>
      <w:r>
        <w:rPr>
          <w:spacing w:val="80"/>
        </w:rPr>
        <w:t xml:space="preserve"> </w:t>
      </w:r>
      <w:r>
        <w:rPr/>
        <w:t>і</w:t>
      </w:r>
      <w:r>
        <w:rPr>
          <w:spacing w:val="80"/>
        </w:rPr>
        <w:t xml:space="preserve"> </w:t>
      </w:r>
      <w:r>
        <w:rPr/>
        <w:t>приймаємо</w:t>
      </w:r>
      <w:r>
        <w:rPr>
          <w:spacing w:val="80"/>
        </w:rPr>
        <w:t xml:space="preserve"> </w:t>
      </w:r>
      <w:r>
        <w:rPr/>
        <w:t>номінальне</w:t>
      </w:r>
      <w:r>
        <w:rPr>
          <w:spacing w:val="80"/>
        </w:rPr>
        <w:t xml:space="preserve"> </w:t>
      </w:r>
      <w:r>
        <w:rPr/>
        <w:t>значення</w:t>
      </w:r>
      <w:r>
        <w:rPr>
          <w:spacing w:val="80"/>
        </w:rPr>
        <w:t xml:space="preserve"> </w:t>
      </w:r>
      <w:r>
        <w:rPr/>
        <w:t xml:space="preserve">ємності конденсатора </w:t>
      </w:r>
      <w:r>
        <w:rPr>
          <w:spacing w:val="-6"/>
        </w:rPr>
        <w:t>С.</w:t>
      </w:r>
    </w:p>
    <w:p>
      <w:pPr>
        <w:pStyle w:val="2"/>
        <w:spacing w:before="69" w:after="0"/>
        <w:ind w:left="1619" w:right="1758" w:hanging="0"/>
        <w:jc w:val="center"/>
        <w:rPr/>
      </w:pPr>
      <w:r>
        <w:rPr/>
        <w:t>Практичне</w:t>
      </w:r>
      <w:r>
        <w:rPr>
          <w:spacing w:val="-3"/>
        </w:rPr>
        <w:t xml:space="preserve"> </w:t>
      </w:r>
      <w:r>
        <w:rPr>
          <w:spacing w:val="-2"/>
        </w:rPr>
        <w:t>завдання</w:t>
      </w:r>
    </w:p>
    <w:p>
      <w:pPr>
        <w:pStyle w:val="Style15"/>
        <w:spacing w:before="2" w:after="0"/>
        <w:rPr>
          <w:b/>
          <w:b/>
        </w:rPr>
      </w:pPr>
      <w:r>
        <w:rPr>
          <w:b/>
        </w:rPr>
      </w:r>
    </w:p>
    <w:p>
      <w:pPr>
        <w:pStyle w:val="ListParagraph"/>
        <w:numPr>
          <w:ilvl w:val="0"/>
          <w:numId w:val="93"/>
        </w:numPr>
        <w:tabs>
          <w:tab w:val="clear" w:pos="720"/>
          <w:tab w:val="left" w:pos="1080" w:leader="none"/>
          <w:tab w:val="left" w:pos="2547" w:leader="none"/>
          <w:tab w:val="left" w:pos="3570" w:leader="none"/>
          <w:tab w:val="left" w:pos="5423" w:leader="none"/>
          <w:tab w:val="left" w:pos="6977" w:leader="none"/>
          <w:tab w:val="left" w:pos="8706" w:leader="none"/>
        </w:tabs>
        <w:ind w:left="710" w:right="854" w:hanging="0"/>
        <w:rPr>
          <w:sz w:val="28"/>
        </w:rPr>
      </w:pPr>
      <w:r>
        <w:rPr>
          <w:spacing w:val="-2"/>
          <w:sz w:val="28"/>
        </w:rPr>
        <w:t>Привести</w:t>
      </w:r>
      <w:r>
        <w:rPr>
          <w:sz w:val="28"/>
        </w:rPr>
        <w:tab/>
      </w:r>
      <w:r>
        <w:rPr>
          <w:spacing w:val="-4"/>
          <w:sz w:val="28"/>
        </w:rPr>
        <w:t>схему</w:t>
      </w:r>
      <w:r>
        <w:rPr>
          <w:sz w:val="28"/>
        </w:rPr>
        <w:tab/>
      </w:r>
      <w:r>
        <w:rPr>
          <w:spacing w:val="-2"/>
          <w:sz w:val="28"/>
        </w:rPr>
        <w:t>однофазного</w:t>
      </w:r>
      <w:r>
        <w:rPr>
          <w:sz w:val="28"/>
        </w:rPr>
        <w:tab/>
      </w:r>
      <w:r>
        <w:rPr>
          <w:spacing w:val="-2"/>
          <w:sz w:val="28"/>
        </w:rPr>
        <w:t>мостового</w:t>
      </w:r>
      <w:r>
        <w:rPr>
          <w:sz w:val="28"/>
        </w:rPr>
        <w:tab/>
      </w:r>
      <w:r>
        <w:rPr>
          <w:spacing w:val="-2"/>
          <w:sz w:val="28"/>
        </w:rPr>
        <w:t>випрямляча</w:t>
      </w:r>
      <w:r>
        <w:rPr>
          <w:sz w:val="28"/>
        </w:rPr>
        <w:tab/>
        <w:t>і</w:t>
      </w:r>
      <w:r>
        <w:rPr>
          <w:spacing w:val="40"/>
          <w:sz w:val="28"/>
        </w:rPr>
        <w:t xml:space="preserve"> </w:t>
      </w:r>
      <w:r>
        <w:rPr>
          <w:sz w:val="28"/>
        </w:rPr>
        <w:t>пояснити принцип роботи за допомогою часових діаграм.</w:t>
      </w:r>
    </w:p>
    <w:p>
      <w:pPr>
        <w:pStyle w:val="ListParagraph"/>
        <w:numPr>
          <w:ilvl w:val="0"/>
          <w:numId w:val="93"/>
        </w:numPr>
        <w:tabs>
          <w:tab w:val="clear" w:pos="720"/>
          <w:tab w:val="left" w:pos="1082" w:leader="none"/>
        </w:tabs>
        <w:ind w:left="710" w:right="854" w:hanging="0"/>
        <w:rPr>
          <w:sz w:val="28"/>
        </w:rPr>
      </w:pPr>
      <w:r>
        <w:rPr>
          <w:sz w:val="28"/>
        </w:rPr>
        <w:t>Визначити</w:t>
      </w:r>
      <w:r>
        <w:rPr>
          <w:spacing w:val="80"/>
          <w:sz w:val="28"/>
        </w:rPr>
        <w:t xml:space="preserve"> </w:t>
      </w:r>
      <w:r>
        <w:rPr>
          <w:sz w:val="28"/>
        </w:rPr>
        <w:t>зворотну</w:t>
      </w:r>
      <w:r>
        <w:rPr>
          <w:spacing w:val="80"/>
          <w:sz w:val="28"/>
        </w:rPr>
        <w:t xml:space="preserve"> </w:t>
      </w:r>
      <w:r>
        <w:rPr>
          <w:sz w:val="28"/>
        </w:rPr>
        <w:t>напругу</w:t>
      </w:r>
      <w:r>
        <w:rPr>
          <w:spacing w:val="80"/>
          <w:sz w:val="28"/>
        </w:rPr>
        <w:t xml:space="preserve"> </w:t>
      </w:r>
      <w:r>
        <w:rPr>
          <w:sz w:val="28"/>
        </w:rPr>
        <w:t>на</w:t>
      </w:r>
      <w:r>
        <w:rPr>
          <w:spacing w:val="80"/>
          <w:sz w:val="28"/>
        </w:rPr>
        <w:t xml:space="preserve"> </w:t>
      </w:r>
      <w:r>
        <w:rPr>
          <w:sz w:val="28"/>
        </w:rPr>
        <w:t>діодах,</w:t>
      </w:r>
      <w:r>
        <w:rPr>
          <w:spacing w:val="40"/>
          <w:sz w:val="28"/>
        </w:rPr>
        <w:t xml:space="preserve"> </w:t>
      </w:r>
      <w:r>
        <w:rPr>
          <w:sz w:val="28"/>
        </w:rPr>
        <w:t>середній</w:t>
      </w:r>
      <w:r>
        <w:rPr>
          <w:spacing w:val="80"/>
          <w:sz w:val="28"/>
        </w:rPr>
        <w:t xml:space="preserve"> </w:t>
      </w:r>
      <w:r>
        <w:rPr>
          <w:sz w:val="28"/>
        </w:rPr>
        <w:t>випрямлений</w:t>
      </w:r>
      <w:r>
        <w:rPr>
          <w:spacing w:val="80"/>
          <w:sz w:val="28"/>
        </w:rPr>
        <w:t xml:space="preserve"> </w:t>
      </w:r>
      <w:r>
        <w:rPr>
          <w:sz w:val="28"/>
        </w:rPr>
        <w:t>струм, амплітуду струму через діоди.</w:t>
      </w:r>
    </w:p>
    <w:p>
      <w:pPr>
        <w:pStyle w:val="ListParagraph"/>
        <w:numPr>
          <w:ilvl w:val="0"/>
          <w:numId w:val="93"/>
        </w:numPr>
        <w:tabs>
          <w:tab w:val="clear" w:pos="720"/>
          <w:tab w:val="left" w:pos="989" w:leader="none"/>
        </w:tabs>
        <w:spacing w:lineRule="exact" w:line="321"/>
        <w:ind w:left="989" w:hanging="279"/>
        <w:rPr>
          <w:sz w:val="28"/>
        </w:rPr>
      </w:pPr>
      <w:r>
        <w:rPr>
          <w:sz w:val="28"/>
        </w:rPr>
        <w:t>Вибрати</w:t>
      </w:r>
      <w:r>
        <w:rPr>
          <w:spacing w:val="-8"/>
          <w:sz w:val="28"/>
        </w:rPr>
        <w:t xml:space="preserve"> </w:t>
      </w:r>
      <w:r>
        <w:rPr>
          <w:sz w:val="28"/>
        </w:rPr>
        <w:t>тип</w:t>
      </w:r>
      <w:r>
        <w:rPr>
          <w:spacing w:val="-7"/>
          <w:sz w:val="28"/>
        </w:rPr>
        <w:t xml:space="preserve"> </w:t>
      </w:r>
      <w:r>
        <w:rPr>
          <w:sz w:val="28"/>
        </w:rPr>
        <w:t>випрямних</w:t>
      </w:r>
      <w:r>
        <w:rPr>
          <w:spacing w:val="-10"/>
          <w:sz w:val="28"/>
        </w:rPr>
        <w:t xml:space="preserve"> </w:t>
      </w:r>
      <w:r>
        <w:rPr>
          <w:spacing w:val="-2"/>
          <w:sz w:val="28"/>
        </w:rPr>
        <w:t>діодів.</w:t>
      </w:r>
    </w:p>
    <w:p>
      <w:pPr>
        <w:pStyle w:val="ListParagraph"/>
        <w:numPr>
          <w:ilvl w:val="0"/>
          <w:numId w:val="93"/>
        </w:numPr>
        <w:tabs>
          <w:tab w:val="clear" w:pos="720"/>
          <w:tab w:val="left" w:pos="989" w:leader="none"/>
        </w:tabs>
        <w:spacing w:lineRule="exact" w:line="322" w:before="2" w:after="0"/>
        <w:ind w:left="989" w:hanging="279"/>
        <w:rPr>
          <w:sz w:val="28"/>
        </w:rPr>
      </w:pPr>
      <w:r>
        <w:rPr>
          <w:sz w:val="28"/>
        </w:rPr>
        <w:t>Визначити</w:t>
      </w:r>
      <w:r>
        <w:rPr>
          <w:spacing w:val="-9"/>
          <w:sz w:val="28"/>
        </w:rPr>
        <w:t xml:space="preserve"> </w:t>
      </w:r>
      <w:r>
        <w:rPr>
          <w:sz w:val="28"/>
        </w:rPr>
        <w:t>опір</w:t>
      </w:r>
      <w:r>
        <w:rPr>
          <w:spacing w:val="-8"/>
          <w:sz w:val="28"/>
        </w:rPr>
        <w:t xml:space="preserve"> </w:t>
      </w:r>
      <w:r>
        <w:rPr>
          <w:sz w:val="28"/>
        </w:rPr>
        <w:t>навантаження</w:t>
      </w:r>
      <w:r>
        <w:rPr>
          <w:spacing w:val="-5"/>
          <w:sz w:val="28"/>
        </w:rPr>
        <w:t xml:space="preserve"> </w:t>
      </w:r>
      <w:r>
        <w:rPr>
          <w:spacing w:val="-2"/>
          <w:sz w:val="28"/>
        </w:rPr>
        <w:t>випрямляча.</w:t>
      </w:r>
    </w:p>
    <w:p>
      <w:pPr>
        <w:pStyle w:val="ListParagraph"/>
        <w:numPr>
          <w:ilvl w:val="0"/>
          <w:numId w:val="93"/>
        </w:numPr>
        <w:tabs>
          <w:tab w:val="clear" w:pos="720"/>
          <w:tab w:val="left" w:pos="1003" w:leader="none"/>
        </w:tabs>
        <w:ind w:left="710" w:right="856" w:hanging="0"/>
        <w:rPr>
          <w:sz w:val="28"/>
        </w:rPr>
      </w:pPr>
      <w:r>
        <w:rPr>
          <w:sz w:val="28"/>
        </w:rPr>
        <w:t>Визначити</w:t>
      </w:r>
      <w:r>
        <w:rPr>
          <w:spacing w:val="80"/>
          <w:sz w:val="28"/>
        </w:rPr>
        <w:t xml:space="preserve"> </w:t>
      </w:r>
      <w:r>
        <w:rPr>
          <w:sz w:val="28"/>
        </w:rPr>
        <w:t>активний</w:t>
      </w:r>
      <w:r>
        <w:rPr>
          <w:spacing w:val="80"/>
          <w:sz w:val="28"/>
        </w:rPr>
        <w:t xml:space="preserve"> </w:t>
      </w:r>
      <w:r>
        <w:rPr>
          <w:sz w:val="28"/>
        </w:rPr>
        <w:t>опір</w:t>
      </w:r>
      <w:r>
        <w:rPr>
          <w:spacing w:val="80"/>
          <w:sz w:val="28"/>
        </w:rPr>
        <w:t xml:space="preserve"> </w:t>
      </w:r>
      <w:r>
        <w:rPr>
          <w:sz w:val="28"/>
        </w:rPr>
        <w:t>фази</w:t>
      </w:r>
      <w:r>
        <w:rPr>
          <w:spacing w:val="80"/>
          <w:sz w:val="28"/>
        </w:rPr>
        <w:t xml:space="preserve"> </w:t>
      </w:r>
      <w:r>
        <w:rPr>
          <w:sz w:val="28"/>
        </w:rPr>
        <w:t>випрямляча,</w:t>
      </w:r>
      <w:r>
        <w:rPr>
          <w:spacing w:val="80"/>
          <w:sz w:val="28"/>
        </w:rPr>
        <w:t xml:space="preserve"> </w:t>
      </w:r>
      <w:r>
        <w:rPr>
          <w:sz w:val="28"/>
        </w:rPr>
        <w:t>для</w:t>
      </w:r>
      <w:r>
        <w:rPr>
          <w:spacing w:val="80"/>
          <w:sz w:val="28"/>
        </w:rPr>
        <w:t xml:space="preserve"> </w:t>
      </w:r>
      <w:r>
        <w:rPr>
          <w:sz w:val="28"/>
        </w:rPr>
        <w:t>чого розрахувати опір обмоток трансформатора і прямий опір діода.</w:t>
      </w:r>
    </w:p>
    <w:p>
      <w:pPr>
        <w:pStyle w:val="ListParagraph"/>
        <w:numPr>
          <w:ilvl w:val="0"/>
          <w:numId w:val="93"/>
        </w:numPr>
        <w:tabs>
          <w:tab w:val="clear" w:pos="720"/>
          <w:tab w:val="left" w:pos="989" w:leader="none"/>
        </w:tabs>
        <w:spacing w:lineRule="exact" w:line="321"/>
        <w:ind w:left="989" w:hanging="279"/>
        <w:rPr>
          <w:sz w:val="28"/>
        </w:rPr>
      </w:pPr>
      <w:r>
        <w:rPr>
          <w:sz w:val="28"/>
        </w:rPr>
        <w:t>Визначити</w:t>
      </w:r>
      <w:r>
        <w:rPr>
          <w:spacing w:val="-9"/>
          <w:sz w:val="28"/>
        </w:rPr>
        <w:t xml:space="preserve"> </w:t>
      </w:r>
      <w:r>
        <w:rPr>
          <w:sz w:val="28"/>
        </w:rPr>
        <w:t>коефіцієнт</w:t>
      </w:r>
      <w:r>
        <w:rPr>
          <w:spacing w:val="-11"/>
          <w:sz w:val="28"/>
        </w:rPr>
        <w:t xml:space="preserve"> </w:t>
      </w:r>
      <w:r>
        <w:rPr>
          <w:spacing w:val="-5"/>
          <w:sz w:val="28"/>
        </w:rPr>
        <w:t>А.</w:t>
      </w:r>
    </w:p>
    <w:p>
      <w:pPr>
        <w:pStyle w:val="ListParagraph"/>
        <w:numPr>
          <w:ilvl w:val="0"/>
          <w:numId w:val="93"/>
        </w:numPr>
        <w:tabs>
          <w:tab w:val="clear" w:pos="720"/>
          <w:tab w:val="left" w:pos="989" w:leader="none"/>
        </w:tabs>
        <w:spacing w:lineRule="exact" w:line="322"/>
        <w:ind w:left="989" w:hanging="279"/>
        <w:rPr>
          <w:sz w:val="28"/>
        </w:rPr>
      </w:pPr>
      <w:r>
        <w:rPr>
          <w:sz w:val="28"/>
        </w:rPr>
        <w:t>Здійснити</w:t>
      </w:r>
      <w:r>
        <w:rPr>
          <w:spacing w:val="-10"/>
          <w:sz w:val="28"/>
        </w:rPr>
        <w:t xml:space="preserve"> </w:t>
      </w:r>
      <w:r>
        <w:rPr>
          <w:sz w:val="28"/>
        </w:rPr>
        <w:t>перевірку</w:t>
      </w:r>
      <w:r>
        <w:rPr>
          <w:spacing w:val="-8"/>
          <w:sz w:val="28"/>
        </w:rPr>
        <w:t xml:space="preserve"> </w:t>
      </w:r>
      <w:r>
        <w:rPr>
          <w:sz w:val="28"/>
        </w:rPr>
        <w:t>правильності</w:t>
      </w:r>
      <w:r>
        <w:rPr>
          <w:spacing w:val="-10"/>
          <w:sz w:val="28"/>
        </w:rPr>
        <w:t xml:space="preserve"> </w:t>
      </w:r>
      <w:r>
        <w:rPr>
          <w:sz w:val="28"/>
        </w:rPr>
        <w:t>вибору</w:t>
      </w:r>
      <w:r>
        <w:rPr>
          <w:spacing w:val="-8"/>
          <w:sz w:val="28"/>
        </w:rPr>
        <w:t xml:space="preserve"> </w:t>
      </w:r>
      <w:r>
        <w:rPr>
          <w:sz w:val="28"/>
        </w:rPr>
        <w:t>випрямних</w:t>
      </w:r>
      <w:r>
        <w:rPr>
          <w:spacing w:val="-8"/>
          <w:sz w:val="28"/>
        </w:rPr>
        <w:t xml:space="preserve"> </w:t>
      </w:r>
      <w:r>
        <w:rPr>
          <w:spacing w:val="-2"/>
          <w:sz w:val="28"/>
        </w:rPr>
        <w:t>діодів.</w:t>
      </w:r>
    </w:p>
    <w:p>
      <w:pPr>
        <w:pStyle w:val="ListParagraph"/>
        <w:numPr>
          <w:ilvl w:val="0"/>
          <w:numId w:val="93"/>
        </w:numPr>
        <w:tabs>
          <w:tab w:val="clear" w:pos="720"/>
          <w:tab w:val="left" w:pos="989" w:leader="none"/>
        </w:tabs>
        <w:spacing w:lineRule="exact" w:line="322"/>
        <w:ind w:left="989" w:hanging="279"/>
        <w:rPr>
          <w:sz w:val="28"/>
        </w:rPr>
      </w:pPr>
      <w:r>
        <w:rPr>
          <w:sz w:val="28"/>
        </w:rPr>
        <w:t>Визначити</w:t>
      </w:r>
      <w:r>
        <w:rPr>
          <w:spacing w:val="61"/>
          <w:sz w:val="28"/>
        </w:rPr>
        <w:t xml:space="preserve"> </w:t>
      </w:r>
      <w:r>
        <w:rPr>
          <w:sz w:val="28"/>
        </w:rPr>
        <w:t>діюче</w:t>
      </w:r>
      <w:r>
        <w:rPr>
          <w:spacing w:val="61"/>
          <w:sz w:val="28"/>
        </w:rPr>
        <w:t xml:space="preserve"> </w:t>
      </w:r>
      <w:r>
        <w:rPr>
          <w:sz w:val="28"/>
        </w:rPr>
        <w:t>значення</w:t>
      </w:r>
      <w:r>
        <w:rPr>
          <w:spacing w:val="64"/>
          <w:sz w:val="28"/>
        </w:rPr>
        <w:t xml:space="preserve"> </w:t>
      </w:r>
      <w:r>
        <w:rPr>
          <w:sz w:val="28"/>
        </w:rPr>
        <w:t>струму</w:t>
      </w:r>
      <w:r>
        <w:rPr>
          <w:spacing w:val="61"/>
          <w:sz w:val="28"/>
        </w:rPr>
        <w:t xml:space="preserve"> </w:t>
      </w:r>
      <w:r>
        <w:rPr>
          <w:sz w:val="28"/>
        </w:rPr>
        <w:t>вторинної</w:t>
      </w:r>
      <w:r>
        <w:rPr>
          <w:spacing w:val="64"/>
          <w:sz w:val="28"/>
        </w:rPr>
        <w:t xml:space="preserve"> </w:t>
      </w:r>
      <w:r>
        <w:rPr>
          <w:sz w:val="28"/>
        </w:rPr>
        <w:t>обмотки</w:t>
      </w:r>
      <w:r>
        <w:rPr>
          <w:spacing w:val="-6"/>
          <w:sz w:val="28"/>
        </w:rPr>
        <w:t xml:space="preserve"> </w:t>
      </w:r>
      <w:r>
        <w:rPr>
          <w:spacing w:val="-2"/>
          <w:sz w:val="28"/>
        </w:rPr>
        <w:t>трансформатора.</w:t>
      </w:r>
    </w:p>
    <w:p>
      <w:pPr>
        <w:pStyle w:val="ListParagraph"/>
        <w:numPr>
          <w:ilvl w:val="0"/>
          <w:numId w:val="93"/>
        </w:numPr>
        <w:tabs>
          <w:tab w:val="clear" w:pos="720"/>
          <w:tab w:val="left" w:pos="989" w:leader="none"/>
        </w:tabs>
        <w:ind w:left="989" w:hanging="279"/>
        <w:rPr>
          <w:sz w:val="28"/>
        </w:rPr>
      </w:pPr>
      <w:r>
        <w:rPr>
          <w:sz w:val="28"/>
        </w:rPr>
        <w:t>Визначити</w:t>
      </w:r>
      <w:r>
        <w:rPr>
          <w:spacing w:val="-6"/>
          <w:sz w:val="28"/>
        </w:rPr>
        <w:t xml:space="preserve"> </w:t>
      </w:r>
      <w:r>
        <w:rPr>
          <w:sz w:val="28"/>
        </w:rPr>
        <w:t>ємність</w:t>
      </w:r>
      <w:r>
        <w:rPr>
          <w:spacing w:val="-7"/>
          <w:sz w:val="28"/>
        </w:rPr>
        <w:t xml:space="preserve"> </w:t>
      </w:r>
      <w:r>
        <w:rPr>
          <w:sz w:val="28"/>
        </w:rPr>
        <w:t>конденсатора</w:t>
      </w:r>
      <w:r>
        <w:rPr>
          <w:spacing w:val="-6"/>
          <w:sz w:val="28"/>
        </w:rPr>
        <w:t xml:space="preserve"> </w:t>
      </w:r>
      <w:r>
        <w:rPr>
          <w:sz w:val="28"/>
        </w:rPr>
        <w:t>на</w:t>
      </w:r>
      <w:r>
        <w:rPr>
          <w:spacing w:val="-6"/>
          <w:sz w:val="28"/>
        </w:rPr>
        <w:t xml:space="preserve"> </w:t>
      </w:r>
      <w:r>
        <w:rPr>
          <w:sz w:val="28"/>
        </w:rPr>
        <w:t>виході</w:t>
      </w:r>
      <w:r>
        <w:rPr>
          <w:spacing w:val="-5"/>
          <w:sz w:val="28"/>
        </w:rPr>
        <w:t xml:space="preserve"> </w:t>
      </w:r>
      <w:r>
        <w:rPr>
          <w:spacing w:val="-2"/>
          <w:sz w:val="28"/>
        </w:rPr>
        <w:t>випрямляча.</w:t>
      </w:r>
    </w:p>
    <w:p>
      <w:pPr>
        <w:pStyle w:val="Style15"/>
        <w:spacing w:before="2" w:after="0"/>
        <w:rPr/>
      </w:pPr>
      <w:r>
        <w:rPr/>
      </w:r>
    </w:p>
    <w:p>
      <w:pPr>
        <w:pStyle w:val="Style15"/>
        <w:ind w:left="710" w:hanging="0"/>
        <w:rPr/>
      </w:pPr>
      <w:r>
        <w:rPr/>
        <w:t>Таблиця</w:t>
      </w:r>
      <w:r>
        <w:rPr>
          <w:spacing w:val="-6"/>
        </w:rPr>
        <w:t xml:space="preserve"> </w:t>
      </w:r>
      <w:r>
        <w:rPr/>
        <w:t>1</w:t>
      </w:r>
      <w:r>
        <w:rPr>
          <w:spacing w:val="-7"/>
        </w:rPr>
        <w:t xml:space="preserve"> </w:t>
      </w:r>
      <w:r>
        <w:rPr/>
        <w:t>–</w:t>
      </w:r>
      <w:r>
        <w:rPr>
          <w:spacing w:val="-6"/>
        </w:rPr>
        <w:t xml:space="preserve"> </w:t>
      </w:r>
      <w:r>
        <w:rPr/>
        <w:t>Варіанти</w:t>
      </w:r>
      <w:r>
        <w:rPr>
          <w:spacing w:val="-6"/>
        </w:rPr>
        <w:t xml:space="preserve"> </w:t>
      </w:r>
      <w:r>
        <w:rPr/>
        <w:t>індивідуальних</w:t>
      </w:r>
      <w:r>
        <w:rPr>
          <w:spacing w:val="-4"/>
        </w:rPr>
        <w:t xml:space="preserve"> </w:t>
      </w:r>
      <w:r>
        <w:rPr>
          <w:spacing w:val="-2"/>
        </w:rPr>
        <w:t>завдань</w:t>
      </w:r>
    </w:p>
    <w:tbl>
      <w:tblPr>
        <w:tblStyle w:val="TableNormal"/>
        <w:tblW w:w="9028" w:type="dxa"/>
        <w:jc w:val="left"/>
        <w:tblInd w:w="607" w:type="dxa"/>
        <w:tblLayout w:type="fixed"/>
        <w:tblCellMar>
          <w:top w:w="0" w:type="dxa"/>
          <w:left w:w="5" w:type="dxa"/>
          <w:bottom w:w="0" w:type="dxa"/>
          <w:right w:w="5" w:type="dxa"/>
        </w:tblCellMar>
        <w:tblLook w:firstRow="1" w:noVBand="0" w:lastRow="1" w:firstColumn="1" w:lastColumn="1" w:noHBand="0" w:val="01e0"/>
      </w:tblPr>
      <w:tblGrid>
        <w:gridCol w:w="1525"/>
        <w:gridCol w:w="751"/>
        <w:gridCol w:w="751"/>
        <w:gridCol w:w="751"/>
        <w:gridCol w:w="748"/>
        <w:gridCol w:w="750"/>
        <w:gridCol w:w="751"/>
        <w:gridCol w:w="751"/>
        <w:gridCol w:w="751"/>
        <w:gridCol w:w="749"/>
        <w:gridCol w:w="748"/>
      </w:tblGrid>
      <w:tr>
        <w:trPr>
          <w:trHeight w:val="551"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48" w:right="133" w:firstLine="120"/>
              <w:jc w:val="left"/>
              <w:rPr>
                <w:sz w:val="24"/>
              </w:rPr>
            </w:pPr>
            <w:r>
              <w:rPr>
                <w:spacing w:val="-2"/>
                <w:kern w:val="0"/>
                <w:sz w:val="24"/>
                <w:szCs w:val="22"/>
                <w:lang w:eastAsia="en-US" w:bidi="ar-SA"/>
              </w:rPr>
              <w:t xml:space="preserve">Варіанти/ </w:t>
            </w:r>
            <w:r>
              <w:rPr>
                <w:kern w:val="0"/>
                <w:sz w:val="24"/>
                <w:szCs w:val="22"/>
                <w:lang w:eastAsia="en-US" w:bidi="ar-SA"/>
              </w:rPr>
              <w:t>вихідні</w:t>
            </w:r>
            <w:r>
              <w:rPr>
                <w:spacing w:val="-15"/>
                <w:kern w:val="0"/>
                <w:sz w:val="24"/>
                <w:szCs w:val="22"/>
                <w:lang w:eastAsia="en-US" w:bidi="ar-SA"/>
              </w:rPr>
              <w:t xml:space="preserve"> </w:t>
            </w:r>
            <w:r>
              <w:rPr>
                <w:kern w:val="0"/>
                <w:sz w:val="24"/>
                <w:szCs w:val="22"/>
                <w:lang w:eastAsia="en-US" w:bidi="ar-SA"/>
              </w:rPr>
              <w:t>дані</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29" w:right="20" w:hanging="0"/>
              <w:jc w:val="center"/>
              <w:rPr>
                <w:sz w:val="28"/>
              </w:rPr>
            </w:pPr>
            <w:r>
              <w:rPr>
                <w:spacing w:val="-10"/>
                <w:kern w:val="0"/>
                <w:sz w:val="28"/>
                <w:szCs w:val="22"/>
                <w:lang w:eastAsia="en-US" w:bidi="ar-SA"/>
              </w:rPr>
              <w:t>1</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87" w:right="80" w:hanging="0"/>
              <w:jc w:val="center"/>
              <w:rPr>
                <w:sz w:val="28"/>
              </w:rPr>
            </w:pPr>
            <w:r>
              <w:rPr>
                <w:spacing w:val="-10"/>
                <w:kern w:val="0"/>
                <w:sz w:val="28"/>
                <w:szCs w:val="22"/>
                <w:lang w:eastAsia="en-US" w:bidi="ar-SA"/>
              </w:rPr>
              <w:t>2</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89" w:right="80" w:hanging="0"/>
              <w:jc w:val="center"/>
              <w:rPr>
                <w:sz w:val="28"/>
              </w:rPr>
            </w:pPr>
            <w:r>
              <w:rPr>
                <w:spacing w:val="-10"/>
                <w:kern w:val="0"/>
                <w:sz w:val="28"/>
                <w:szCs w:val="22"/>
                <w:lang w:eastAsia="en-US" w:bidi="ar-SA"/>
              </w:rPr>
              <w:t>3</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91" w:right="80" w:hanging="0"/>
              <w:jc w:val="center"/>
              <w:rPr>
                <w:sz w:val="28"/>
              </w:rPr>
            </w:pPr>
            <w:r>
              <w:rPr>
                <w:spacing w:val="-10"/>
                <w:kern w:val="0"/>
                <w:sz w:val="28"/>
                <w:szCs w:val="22"/>
                <w:lang w:eastAsia="en-US" w:bidi="ar-SA"/>
              </w:rPr>
              <w:t>4</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99" w:right="80" w:hanging="0"/>
              <w:jc w:val="center"/>
              <w:rPr>
                <w:sz w:val="28"/>
              </w:rPr>
            </w:pPr>
            <w:r>
              <w:rPr>
                <w:spacing w:val="-10"/>
                <w:kern w:val="0"/>
                <w:sz w:val="28"/>
                <w:szCs w:val="22"/>
                <w:lang w:eastAsia="en-US" w:bidi="ar-SA"/>
              </w:rPr>
              <w:t>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102" w:right="80" w:hanging="0"/>
              <w:jc w:val="center"/>
              <w:rPr>
                <w:sz w:val="28"/>
              </w:rPr>
            </w:pPr>
            <w:r>
              <w:rPr>
                <w:spacing w:val="-10"/>
                <w:kern w:val="0"/>
                <w:sz w:val="28"/>
                <w:szCs w:val="22"/>
                <w:lang w:eastAsia="en-US" w:bidi="ar-SA"/>
              </w:rPr>
              <w:t>6</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99" w:right="80" w:hanging="0"/>
              <w:jc w:val="center"/>
              <w:rPr>
                <w:sz w:val="28"/>
              </w:rPr>
            </w:pPr>
            <w:r>
              <w:rPr>
                <w:spacing w:val="-10"/>
                <w:kern w:val="0"/>
                <w:sz w:val="28"/>
                <w:szCs w:val="22"/>
                <w:lang w:eastAsia="en-US" w:bidi="ar-SA"/>
              </w:rPr>
              <w:t>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29" w:right="3" w:hanging="0"/>
              <w:jc w:val="center"/>
              <w:rPr>
                <w:sz w:val="28"/>
              </w:rPr>
            </w:pPr>
            <w:r>
              <w:rPr>
                <w:spacing w:val="-10"/>
                <w:kern w:val="0"/>
                <w:sz w:val="28"/>
                <w:szCs w:val="22"/>
                <w:lang w:eastAsia="en-US" w:bidi="ar-SA"/>
              </w:rPr>
              <w:t>8</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28" w:hanging="0"/>
              <w:jc w:val="center"/>
              <w:rPr>
                <w:sz w:val="28"/>
              </w:rPr>
            </w:pPr>
            <w:r>
              <w:rPr>
                <w:spacing w:val="-10"/>
                <w:kern w:val="0"/>
                <w:sz w:val="28"/>
                <w:szCs w:val="22"/>
                <w:lang w:eastAsia="en-US" w:bidi="ar-SA"/>
              </w:rPr>
              <w:t>9</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15" w:after="0"/>
              <w:ind w:left="34" w:hanging="0"/>
              <w:jc w:val="center"/>
              <w:rPr>
                <w:sz w:val="28"/>
              </w:rPr>
            </w:pPr>
            <w:r>
              <w:rPr>
                <w:spacing w:val="-5"/>
                <w:kern w:val="0"/>
                <w:sz w:val="28"/>
                <w:szCs w:val="22"/>
                <w:lang w:eastAsia="en-US" w:bidi="ar-SA"/>
              </w:rPr>
              <w:t>10</w:t>
            </w:r>
          </w:p>
        </w:tc>
      </w:tr>
      <w:tr>
        <w:trPr>
          <w:trHeight w:val="321"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kern w:val="0"/>
                <w:sz w:val="28"/>
                <w:szCs w:val="22"/>
                <w:lang w:eastAsia="en-US" w:bidi="ar-SA"/>
              </w:rPr>
              <w:t>U</w:t>
            </w:r>
            <w:r>
              <w:rPr>
                <w:kern w:val="0"/>
                <w:sz w:val="28"/>
                <w:szCs w:val="22"/>
                <w:vertAlign w:val="subscript"/>
                <w:lang w:eastAsia="en-US" w:bidi="ar-SA"/>
              </w:rPr>
              <w:t>Н</w:t>
            </w:r>
            <w:r>
              <w:rPr>
                <w:kern w:val="0"/>
                <w:sz w:val="28"/>
                <w:szCs w:val="22"/>
                <w:lang w:eastAsia="en-US" w:bidi="ar-SA"/>
              </w:rPr>
              <w:t>,</w:t>
            </w:r>
            <w:r>
              <w:rPr>
                <w:spacing w:val="-1"/>
                <w:kern w:val="0"/>
                <w:sz w:val="28"/>
                <w:szCs w:val="22"/>
                <w:lang w:eastAsia="en-US" w:bidi="ar-SA"/>
              </w:rPr>
              <w:t xml:space="preserve"> </w:t>
            </w:r>
            <w:r>
              <w:rPr>
                <w:spacing w:val="-10"/>
                <w:kern w:val="0"/>
                <w:sz w:val="28"/>
                <w:szCs w:val="22"/>
                <w:lang w:eastAsia="en-US" w:bidi="ar-SA"/>
              </w:rPr>
              <w:t>В</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29" w:right="20" w:hanging="0"/>
              <w:jc w:val="center"/>
              <w:rPr>
                <w:sz w:val="28"/>
              </w:rPr>
            </w:pPr>
            <w:r>
              <w:rPr>
                <w:spacing w:val="-10"/>
                <w:kern w:val="0"/>
                <w:sz w:val="28"/>
                <w:szCs w:val="22"/>
                <w:lang w:eastAsia="en-US" w:bidi="ar-SA"/>
              </w:rPr>
              <w:t>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7" w:right="80" w:hanging="0"/>
              <w:jc w:val="center"/>
              <w:rPr>
                <w:sz w:val="28"/>
              </w:rPr>
            </w:pPr>
            <w:r>
              <w:rPr>
                <w:spacing w:val="-10"/>
                <w:kern w:val="0"/>
                <w:sz w:val="28"/>
                <w:szCs w:val="22"/>
                <w:lang w:eastAsia="en-US" w:bidi="ar-SA"/>
              </w:rPr>
              <w:t>9</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93" w:right="80" w:hanging="0"/>
              <w:jc w:val="center"/>
              <w:rPr>
                <w:sz w:val="28"/>
              </w:rPr>
            </w:pPr>
            <w:r>
              <w:rPr>
                <w:spacing w:val="-5"/>
                <w:kern w:val="0"/>
                <w:sz w:val="28"/>
                <w:szCs w:val="22"/>
                <w:lang w:eastAsia="en-US" w:bidi="ar-SA"/>
              </w:rPr>
              <w:t>12</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95" w:right="80" w:hanging="0"/>
              <w:jc w:val="center"/>
              <w:rPr>
                <w:sz w:val="28"/>
              </w:rPr>
            </w:pPr>
            <w:r>
              <w:rPr>
                <w:spacing w:val="-5"/>
                <w:kern w:val="0"/>
                <w:sz w:val="28"/>
                <w:szCs w:val="22"/>
                <w:lang w:eastAsia="en-US" w:bidi="ar-SA"/>
              </w:rPr>
              <w:t>15</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3" w:right="80" w:hanging="0"/>
              <w:jc w:val="center"/>
              <w:rPr>
                <w:sz w:val="28"/>
              </w:rPr>
            </w:pPr>
            <w:r>
              <w:rPr>
                <w:spacing w:val="-5"/>
                <w:kern w:val="0"/>
                <w:sz w:val="28"/>
                <w:szCs w:val="22"/>
                <w:lang w:eastAsia="en-US" w:bidi="ar-SA"/>
              </w:rPr>
              <w:t>18</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5" w:right="80" w:hanging="0"/>
              <w:jc w:val="center"/>
              <w:rPr>
                <w:sz w:val="28"/>
              </w:rPr>
            </w:pPr>
            <w:r>
              <w:rPr>
                <w:spacing w:val="-5"/>
                <w:kern w:val="0"/>
                <w:sz w:val="28"/>
                <w:szCs w:val="22"/>
                <w:lang w:eastAsia="en-US" w:bidi="ar-SA"/>
              </w:rPr>
              <w:t>20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3" w:right="80" w:hanging="0"/>
              <w:jc w:val="center"/>
              <w:rPr>
                <w:sz w:val="28"/>
              </w:rPr>
            </w:pPr>
            <w:r>
              <w:rPr>
                <w:spacing w:val="-5"/>
                <w:kern w:val="0"/>
                <w:sz w:val="28"/>
                <w:szCs w:val="22"/>
                <w:lang w:eastAsia="en-US" w:bidi="ar-SA"/>
              </w:rPr>
              <w:t>24</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29" w:hanging="0"/>
              <w:jc w:val="center"/>
              <w:rPr>
                <w:sz w:val="28"/>
              </w:rPr>
            </w:pPr>
            <w:r>
              <w:rPr>
                <w:spacing w:val="-5"/>
                <w:kern w:val="0"/>
                <w:sz w:val="28"/>
                <w:szCs w:val="22"/>
                <w:lang w:eastAsia="en-US" w:bidi="ar-SA"/>
              </w:rPr>
              <w:t>27</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32" w:hanging="0"/>
              <w:jc w:val="center"/>
              <w:rPr>
                <w:sz w:val="28"/>
              </w:rPr>
            </w:pPr>
            <w:r>
              <w:rPr>
                <w:spacing w:val="-5"/>
                <w:kern w:val="0"/>
                <w:sz w:val="28"/>
                <w:szCs w:val="22"/>
                <w:lang w:eastAsia="en-US" w:bidi="ar-SA"/>
              </w:rPr>
              <w:t>30</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34" w:hanging="0"/>
              <w:jc w:val="center"/>
              <w:rPr>
                <w:sz w:val="28"/>
              </w:rPr>
            </w:pPr>
            <w:r>
              <w:rPr>
                <w:spacing w:val="-5"/>
                <w:kern w:val="0"/>
                <w:sz w:val="28"/>
                <w:szCs w:val="22"/>
                <w:lang w:eastAsia="en-US" w:bidi="ar-SA"/>
              </w:rPr>
              <w:t>36</w:t>
            </w:r>
          </w:p>
        </w:tc>
      </w:tr>
      <w:tr>
        <w:trPr>
          <w:trHeight w:val="323"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jc w:val="left"/>
              <w:rPr>
                <w:sz w:val="28"/>
              </w:rPr>
            </w:pPr>
            <w:r>
              <w:rPr>
                <w:kern w:val="0"/>
                <w:sz w:val="28"/>
                <w:szCs w:val="22"/>
                <w:lang w:eastAsia="en-US" w:bidi="ar-SA"/>
              </w:rPr>
              <w:t>I</w:t>
            </w:r>
            <w:r>
              <w:rPr>
                <w:kern w:val="0"/>
                <w:sz w:val="28"/>
                <w:szCs w:val="22"/>
                <w:vertAlign w:val="subscript"/>
                <w:lang w:eastAsia="en-US" w:bidi="ar-SA"/>
              </w:rPr>
              <w:t>Н</w:t>
            </w:r>
            <w:r>
              <w:rPr>
                <w:kern w:val="0"/>
                <w:sz w:val="28"/>
                <w:szCs w:val="22"/>
                <w:lang w:eastAsia="en-US" w:bidi="ar-SA"/>
              </w:rPr>
              <w:t>,</w:t>
            </w:r>
            <w:r>
              <w:rPr>
                <w:spacing w:val="-2"/>
                <w:kern w:val="0"/>
                <w:sz w:val="28"/>
                <w:szCs w:val="22"/>
                <w:lang w:eastAsia="en-US" w:bidi="ar-SA"/>
              </w:rPr>
              <w:t xml:space="preserve"> </w:t>
            </w:r>
            <w:r>
              <w:rPr>
                <w:spacing w:val="-10"/>
                <w:kern w:val="0"/>
                <w:sz w:val="28"/>
                <w:szCs w:val="22"/>
                <w:lang w:eastAsia="en-US" w:bidi="ar-SA"/>
              </w:rPr>
              <w:t>А</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29" w:right="20" w:hanging="0"/>
              <w:jc w:val="center"/>
              <w:rPr>
                <w:sz w:val="28"/>
              </w:rPr>
            </w:pPr>
            <w:r>
              <w:rPr>
                <w:spacing w:val="-5"/>
                <w:kern w:val="0"/>
                <w:sz w:val="28"/>
                <w:szCs w:val="22"/>
                <w:lang w:eastAsia="en-US" w:bidi="ar-SA"/>
              </w:rPr>
              <w:t>1,2</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87" w:right="80" w:hanging="0"/>
              <w:jc w:val="center"/>
              <w:rPr>
                <w:sz w:val="28"/>
              </w:rPr>
            </w:pPr>
            <w:r>
              <w:rPr>
                <w:spacing w:val="-5"/>
                <w:kern w:val="0"/>
                <w:sz w:val="28"/>
                <w:szCs w:val="22"/>
                <w:lang w:eastAsia="en-US" w:bidi="ar-SA"/>
              </w:rPr>
              <w:t>1,0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89" w:right="80" w:hanging="0"/>
              <w:jc w:val="center"/>
              <w:rPr>
                <w:sz w:val="28"/>
              </w:rPr>
            </w:pPr>
            <w:r>
              <w:rPr>
                <w:spacing w:val="-5"/>
                <w:kern w:val="0"/>
                <w:sz w:val="28"/>
                <w:szCs w:val="22"/>
                <w:lang w:eastAsia="en-US" w:bidi="ar-SA"/>
              </w:rPr>
              <w:t>0,6</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92" w:right="80" w:hanging="0"/>
              <w:jc w:val="center"/>
              <w:rPr>
                <w:sz w:val="28"/>
              </w:rPr>
            </w:pPr>
            <w:r>
              <w:rPr>
                <w:spacing w:val="-5"/>
                <w:kern w:val="0"/>
                <w:sz w:val="28"/>
                <w:szCs w:val="22"/>
                <w:lang w:eastAsia="en-US" w:bidi="ar-SA"/>
              </w:rPr>
              <w:t>0,5</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99" w:right="80" w:hanging="0"/>
              <w:jc w:val="center"/>
              <w:rPr>
                <w:sz w:val="28"/>
              </w:rPr>
            </w:pPr>
            <w:r>
              <w:rPr>
                <w:spacing w:val="-4"/>
                <w:kern w:val="0"/>
                <w:sz w:val="28"/>
                <w:szCs w:val="22"/>
                <w:lang w:eastAsia="en-US" w:bidi="ar-SA"/>
              </w:rPr>
              <w:t>0,35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102" w:right="80" w:hanging="0"/>
              <w:jc w:val="center"/>
              <w:rPr>
                <w:sz w:val="28"/>
              </w:rPr>
            </w:pPr>
            <w:r>
              <w:rPr>
                <w:spacing w:val="-5"/>
                <w:kern w:val="0"/>
                <w:sz w:val="28"/>
                <w:szCs w:val="22"/>
                <w:lang w:eastAsia="en-US" w:bidi="ar-SA"/>
              </w:rPr>
              <w:t>0,2</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99" w:right="80" w:hanging="0"/>
              <w:jc w:val="center"/>
              <w:rPr>
                <w:sz w:val="28"/>
              </w:rPr>
            </w:pPr>
            <w:r>
              <w:rPr>
                <w:spacing w:val="-4"/>
                <w:kern w:val="0"/>
                <w:sz w:val="28"/>
                <w:szCs w:val="22"/>
                <w:lang w:eastAsia="en-US" w:bidi="ar-SA"/>
              </w:rPr>
              <w:t>0,15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29" w:right="4" w:hanging="0"/>
              <w:jc w:val="center"/>
              <w:rPr>
                <w:sz w:val="28"/>
              </w:rPr>
            </w:pPr>
            <w:r>
              <w:rPr>
                <w:spacing w:val="-4"/>
                <w:kern w:val="0"/>
                <w:sz w:val="28"/>
                <w:szCs w:val="22"/>
                <w:lang w:eastAsia="en-US" w:bidi="ar-SA"/>
              </w:rPr>
              <w:t>0,12</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28" w:hanging="0"/>
              <w:jc w:val="center"/>
              <w:rPr>
                <w:sz w:val="28"/>
              </w:rPr>
            </w:pPr>
            <w:r>
              <w:rPr>
                <w:spacing w:val="-5"/>
                <w:kern w:val="0"/>
                <w:sz w:val="28"/>
                <w:szCs w:val="22"/>
                <w:lang w:eastAsia="en-US" w:bidi="ar-SA"/>
              </w:rPr>
              <w:t>0,1</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30" w:hanging="0"/>
              <w:jc w:val="center"/>
              <w:rPr>
                <w:sz w:val="28"/>
              </w:rPr>
            </w:pPr>
            <w:r>
              <w:rPr>
                <w:spacing w:val="-4"/>
                <w:kern w:val="0"/>
                <w:sz w:val="28"/>
                <w:szCs w:val="22"/>
                <w:lang w:eastAsia="en-US" w:bidi="ar-SA"/>
              </w:rPr>
              <w:t>0,08</w:t>
            </w:r>
          </w:p>
        </w:tc>
      </w:tr>
      <w:tr>
        <w:trPr>
          <w:trHeight w:val="321"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kern w:val="0"/>
                <w:sz w:val="28"/>
                <w:szCs w:val="22"/>
                <w:lang w:eastAsia="en-US" w:bidi="ar-SA"/>
              </w:rPr>
              <w:t>U</w:t>
            </w:r>
            <w:r>
              <w:rPr>
                <w:kern w:val="0"/>
                <w:sz w:val="28"/>
                <w:szCs w:val="22"/>
                <w:vertAlign w:val="subscript"/>
                <w:lang w:eastAsia="en-US" w:bidi="ar-SA"/>
              </w:rPr>
              <w:t>М</w:t>
            </w:r>
            <w:r>
              <w:rPr>
                <w:kern w:val="0"/>
                <w:sz w:val="28"/>
                <w:szCs w:val="22"/>
                <w:lang w:eastAsia="en-US" w:bidi="ar-SA"/>
              </w:rPr>
              <w:t xml:space="preserve">, </w:t>
            </w:r>
            <w:r>
              <w:rPr>
                <w:spacing w:val="-10"/>
                <w:kern w:val="0"/>
                <w:sz w:val="28"/>
                <w:szCs w:val="22"/>
                <w:lang w:eastAsia="en-US" w:bidi="ar-SA"/>
              </w:rPr>
              <w:t>В</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29" w:right="18" w:hanging="0"/>
              <w:jc w:val="center"/>
              <w:rPr>
                <w:sz w:val="28"/>
              </w:rPr>
            </w:pPr>
            <w:r>
              <w:rPr>
                <w:spacing w:val="-5"/>
                <w:kern w:val="0"/>
                <w:sz w:val="28"/>
                <w:szCs w:val="22"/>
                <w:lang w:eastAsia="en-US" w:bidi="ar-SA"/>
              </w:rPr>
              <w:t>127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9" w:right="80" w:hanging="0"/>
              <w:jc w:val="center"/>
              <w:rPr>
                <w:sz w:val="28"/>
              </w:rPr>
            </w:pPr>
            <w:r>
              <w:rPr>
                <w:spacing w:val="-5"/>
                <w:kern w:val="0"/>
                <w:sz w:val="28"/>
                <w:szCs w:val="22"/>
                <w:lang w:eastAsia="en-US" w:bidi="ar-SA"/>
              </w:rPr>
              <w:t>220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91" w:right="80" w:hanging="0"/>
              <w:jc w:val="center"/>
              <w:rPr>
                <w:sz w:val="28"/>
              </w:rPr>
            </w:pPr>
            <w:r>
              <w:rPr>
                <w:spacing w:val="-5"/>
                <w:kern w:val="0"/>
                <w:sz w:val="28"/>
                <w:szCs w:val="22"/>
                <w:lang w:eastAsia="en-US" w:bidi="ar-SA"/>
              </w:rPr>
              <w:t>127</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93" w:right="80" w:hanging="0"/>
              <w:jc w:val="center"/>
              <w:rPr>
                <w:sz w:val="28"/>
              </w:rPr>
            </w:pPr>
            <w:r>
              <w:rPr>
                <w:spacing w:val="-5"/>
                <w:kern w:val="0"/>
                <w:sz w:val="28"/>
                <w:szCs w:val="22"/>
                <w:lang w:eastAsia="en-US" w:bidi="ar-SA"/>
              </w:rPr>
              <w:t>220</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1" w:right="80" w:hanging="0"/>
              <w:jc w:val="center"/>
              <w:rPr>
                <w:sz w:val="28"/>
              </w:rPr>
            </w:pPr>
            <w:r>
              <w:rPr>
                <w:spacing w:val="-5"/>
                <w:kern w:val="0"/>
                <w:sz w:val="28"/>
                <w:szCs w:val="22"/>
                <w:lang w:eastAsia="en-US" w:bidi="ar-SA"/>
              </w:rPr>
              <w:t>127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4" w:right="80" w:hanging="0"/>
              <w:jc w:val="center"/>
              <w:rPr>
                <w:sz w:val="28"/>
              </w:rPr>
            </w:pPr>
            <w:r>
              <w:rPr>
                <w:spacing w:val="-5"/>
                <w:kern w:val="0"/>
                <w:sz w:val="28"/>
                <w:szCs w:val="22"/>
                <w:lang w:eastAsia="en-US" w:bidi="ar-SA"/>
              </w:rPr>
              <w:t>220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1" w:right="80" w:hanging="0"/>
              <w:jc w:val="center"/>
              <w:rPr>
                <w:sz w:val="28"/>
              </w:rPr>
            </w:pPr>
            <w:r>
              <w:rPr>
                <w:spacing w:val="-5"/>
                <w:kern w:val="0"/>
                <w:sz w:val="28"/>
                <w:szCs w:val="22"/>
                <w:lang w:eastAsia="en-US" w:bidi="ar-SA"/>
              </w:rPr>
              <w:t>127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29" w:right="1" w:hanging="0"/>
              <w:jc w:val="center"/>
              <w:rPr>
                <w:sz w:val="28"/>
              </w:rPr>
            </w:pPr>
            <w:r>
              <w:rPr>
                <w:spacing w:val="-5"/>
                <w:kern w:val="0"/>
                <w:sz w:val="28"/>
                <w:szCs w:val="22"/>
                <w:lang w:eastAsia="en-US" w:bidi="ar-SA"/>
              </w:rPr>
              <w:t>220</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30" w:hanging="0"/>
              <w:jc w:val="center"/>
              <w:rPr>
                <w:sz w:val="28"/>
              </w:rPr>
            </w:pPr>
            <w:r>
              <w:rPr>
                <w:spacing w:val="-5"/>
                <w:kern w:val="0"/>
                <w:sz w:val="28"/>
                <w:szCs w:val="22"/>
                <w:lang w:eastAsia="en-US" w:bidi="ar-SA"/>
              </w:rPr>
              <w:t>127</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33" w:hanging="0"/>
              <w:jc w:val="center"/>
              <w:rPr>
                <w:sz w:val="28"/>
              </w:rPr>
            </w:pPr>
            <w:r>
              <w:rPr>
                <w:spacing w:val="-5"/>
                <w:kern w:val="0"/>
                <w:sz w:val="28"/>
                <w:szCs w:val="22"/>
                <w:lang w:eastAsia="en-US" w:bidi="ar-SA"/>
              </w:rPr>
              <w:t>220</w:t>
            </w:r>
          </w:p>
        </w:tc>
      </w:tr>
      <w:tr>
        <w:trPr>
          <w:trHeight w:val="321"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spacing w:val="-2"/>
                <w:kern w:val="0"/>
                <w:sz w:val="28"/>
                <w:szCs w:val="22"/>
                <w:lang w:eastAsia="en-US" w:bidi="ar-SA"/>
              </w:rPr>
              <w:t>ΔU</w:t>
            </w:r>
            <w:r>
              <w:rPr>
                <w:spacing w:val="-2"/>
                <w:kern w:val="0"/>
                <w:sz w:val="28"/>
                <w:szCs w:val="22"/>
                <w:vertAlign w:val="subscript"/>
                <w:lang w:eastAsia="en-US" w:bidi="ar-SA"/>
              </w:rPr>
              <w:t>М</w:t>
            </w:r>
            <w:r>
              <w:rPr>
                <w:spacing w:val="-2"/>
                <w:kern w:val="0"/>
                <w:sz w:val="28"/>
                <w:szCs w:val="22"/>
                <w:lang w:eastAsia="en-US" w:bidi="ar-SA"/>
              </w:rPr>
              <w:t>,%</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29" w:right="20" w:hanging="0"/>
              <w:jc w:val="center"/>
              <w:rPr>
                <w:sz w:val="28"/>
              </w:rPr>
            </w:pPr>
            <w:r>
              <w:rPr>
                <w:spacing w:val="-10"/>
                <w:kern w:val="0"/>
                <w:sz w:val="28"/>
                <w:szCs w:val="22"/>
                <w:lang w:eastAsia="en-US" w:bidi="ar-SA"/>
              </w:rPr>
              <w:t>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90" w:right="80" w:hanging="0"/>
              <w:jc w:val="center"/>
              <w:rPr>
                <w:sz w:val="28"/>
              </w:rPr>
            </w:pPr>
            <w:r>
              <w:rPr>
                <w:spacing w:val="-5"/>
                <w:kern w:val="0"/>
                <w:sz w:val="28"/>
                <w:szCs w:val="22"/>
                <w:lang w:eastAsia="en-US" w:bidi="ar-SA"/>
              </w:rPr>
              <w:t>10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93" w:right="80" w:hanging="0"/>
              <w:jc w:val="center"/>
              <w:rPr>
                <w:sz w:val="28"/>
              </w:rPr>
            </w:pPr>
            <w:r>
              <w:rPr>
                <w:spacing w:val="-5"/>
                <w:kern w:val="0"/>
                <w:sz w:val="28"/>
                <w:szCs w:val="22"/>
                <w:lang w:eastAsia="en-US" w:bidi="ar-SA"/>
              </w:rPr>
              <w:t>15</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95" w:right="80" w:hanging="0"/>
              <w:jc w:val="center"/>
              <w:rPr>
                <w:sz w:val="28"/>
              </w:rPr>
            </w:pPr>
            <w:r>
              <w:rPr>
                <w:spacing w:val="-5"/>
                <w:kern w:val="0"/>
                <w:sz w:val="28"/>
                <w:szCs w:val="22"/>
                <w:lang w:eastAsia="en-US" w:bidi="ar-SA"/>
              </w:rPr>
              <w:t>20</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3" w:right="80" w:hanging="0"/>
              <w:jc w:val="center"/>
              <w:rPr>
                <w:sz w:val="28"/>
              </w:rPr>
            </w:pPr>
            <w:r>
              <w:rPr>
                <w:spacing w:val="-5"/>
                <w:kern w:val="0"/>
                <w:sz w:val="28"/>
                <w:szCs w:val="22"/>
                <w:lang w:eastAsia="en-US" w:bidi="ar-SA"/>
              </w:rPr>
              <w:t>25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2" w:right="80" w:hanging="0"/>
              <w:jc w:val="center"/>
              <w:rPr>
                <w:sz w:val="28"/>
              </w:rPr>
            </w:pPr>
            <w:r>
              <w:rPr>
                <w:spacing w:val="-10"/>
                <w:kern w:val="0"/>
                <w:sz w:val="28"/>
                <w:szCs w:val="22"/>
                <w:lang w:eastAsia="en-US" w:bidi="ar-SA"/>
              </w:rPr>
              <w:t>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3" w:right="80" w:hanging="0"/>
              <w:jc w:val="center"/>
              <w:rPr>
                <w:sz w:val="28"/>
              </w:rPr>
            </w:pPr>
            <w:r>
              <w:rPr>
                <w:spacing w:val="-5"/>
                <w:kern w:val="0"/>
                <w:sz w:val="28"/>
                <w:szCs w:val="22"/>
                <w:lang w:eastAsia="en-US" w:bidi="ar-SA"/>
              </w:rPr>
              <w:t>10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29" w:hanging="0"/>
              <w:jc w:val="center"/>
              <w:rPr>
                <w:sz w:val="28"/>
              </w:rPr>
            </w:pPr>
            <w:r>
              <w:rPr>
                <w:spacing w:val="-5"/>
                <w:kern w:val="0"/>
                <w:sz w:val="28"/>
                <w:szCs w:val="22"/>
                <w:lang w:eastAsia="en-US" w:bidi="ar-SA"/>
              </w:rPr>
              <w:t>15</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32" w:hanging="0"/>
              <w:jc w:val="center"/>
              <w:rPr>
                <w:sz w:val="28"/>
              </w:rPr>
            </w:pPr>
            <w:r>
              <w:rPr>
                <w:spacing w:val="-5"/>
                <w:kern w:val="0"/>
                <w:sz w:val="28"/>
                <w:szCs w:val="22"/>
                <w:lang w:eastAsia="en-US" w:bidi="ar-SA"/>
              </w:rPr>
              <w:t>20</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34" w:hanging="0"/>
              <w:jc w:val="center"/>
              <w:rPr>
                <w:sz w:val="28"/>
              </w:rPr>
            </w:pPr>
            <w:r>
              <w:rPr>
                <w:spacing w:val="-5"/>
                <w:kern w:val="0"/>
                <w:sz w:val="28"/>
                <w:szCs w:val="22"/>
                <w:lang w:eastAsia="en-US" w:bidi="ar-SA"/>
              </w:rPr>
              <w:t>25</w:t>
            </w:r>
          </w:p>
        </w:tc>
      </w:tr>
      <w:tr>
        <w:trPr>
          <w:trHeight w:val="323"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jc w:val="left"/>
              <w:rPr>
                <w:sz w:val="28"/>
              </w:rPr>
            </w:pPr>
            <w:r>
              <w:rPr>
                <w:spacing w:val="-2"/>
                <w:kern w:val="0"/>
                <w:sz w:val="28"/>
                <w:szCs w:val="22"/>
                <w:lang w:eastAsia="en-US" w:bidi="ar-SA"/>
              </w:rPr>
              <w:t>К</w:t>
            </w:r>
            <w:r>
              <w:rPr>
                <w:spacing w:val="-2"/>
                <w:kern w:val="0"/>
                <w:sz w:val="28"/>
                <w:szCs w:val="22"/>
                <w:vertAlign w:val="subscript"/>
                <w:lang w:eastAsia="en-US" w:bidi="ar-SA"/>
              </w:rPr>
              <w:t>ПО</w:t>
            </w:r>
            <w:r>
              <w:rPr>
                <w:spacing w:val="-2"/>
                <w:kern w:val="0"/>
                <w:sz w:val="28"/>
                <w:szCs w:val="22"/>
                <w:lang w:eastAsia="en-US" w:bidi="ar-SA"/>
              </w:rPr>
              <w:t>,%</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29" w:right="20" w:hanging="0"/>
              <w:jc w:val="center"/>
              <w:rPr>
                <w:sz w:val="28"/>
              </w:rPr>
            </w:pPr>
            <w:r>
              <w:rPr>
                <w:spacing w:val="-5"/>
                <w:kern w:val="0"/>
                <w:sz w:val="28"/>
                <w:szCs w:val="22"/>
                <w:lang w:eastAsia="en-US" w:bidi="ar-SA"/>
              </w:rPr>
              <w:t>0,5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87" w:right="80" w:hanging="0"/>
              <w:jc w:val="center"/>
              <w:rPr>
                <w:sz w:val="28"/>
              </w:rPr>
            </w:pPr>
            <w:r>
              <w:rPr>
                <w:spacing w:val="-5"/>
                <w:kern w:val="0"/>
                <w:sz w:val="28"/>
                <w:szCs w:val="22"/>
                <w:lang w:eastAsia="en-US" w:bidi="ar-SA"/>
              </w:rPr>
              <w:t>1,0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89" w:right="80" w:hanging="0"/>
              <w:jc w:val="center"/>
              <w:rPr>
                <w:sz w:val="28"/>
              </w:rPr>
            </w:pPr>
            <w:r>
              <w:rPr>
                <w:spacing w:val="-5"/>
                <w:kern w:val="0"/>
                <w:sz w:val="28"/>
                <w:szCs w:val="22"/>
                <w:lang w:eastAsia="en-US" w:bidi="ar-SA"/>
              </w:rPr>
              <w:t>1,5</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92" w:right="80" w:hanging="0"/>
              <w:jc w:val="center"/>
              <w:rPr>
                <w:sz w:val="28"/>
              </w:rPr>
            </w:pPr>
            <w:r>
              <w:rPr>
                <w:spacing w:val="-5"/>
                <w:kern w:val="0"/>
                <w:sz w:val="28"/>
                <w:szCs w:val="22"/>
                <w:lang w:eastAsia="en-US" w:bidi="ar-SA"/>
              </w:rPr>
              <w:t>2,0</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100" w:right="80" w:hanging="0"/>
              <w:jc w:val="center"/>
              <w:rPr>
                <w:sz w:val="28"/>
              </w:rPr>
            </w:pPr>
            <w:r>
              <w:rPr>
                <w:spacing w:val="-5"/>
                <w:kern w:val="0"/>
                <w:sz w:val="28"/>
                <w:szCs w:val="22"/>
                <w:lang w:eastAsia="en-US" w:bidi="ar-SA"/>
              </w:rPr>
              <w:t>0,8</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102" w:right="80" w:hanging="0"/>
              <w:jc w:val="center"/>
              <w:rPr>
                <w:sz w:val="28"/>
              </w:rPr>
            </w:pPr>
            <w:r>
              <w:rPr>
                <w:spacing w:val="-5"/>
                <w:kern w:val="0"/>
                <w:sz w:val="28"/>
                <w:szCs w:val="22"/>
                <w:lang w:eastAsia="en-US" w:bidi="ar-SA"/>
              </w:rPr>
              <w:t>1,2</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100" w:right="80" w:hanging="0"/>
              <w:jc w:val="center"/>
              <w:rPr>
                <w:sz w:val="28"/>
              </w:rPr>
            </w:pPr>
            <w:r>
              <w:rPr>
                <w:spacing w:val="-5"/>
                <w:kern w:val="0"/>
                <w:sz w:val="28"/>
                <w:szCs w:val="22"/>
                <w:lang w:eastAsia="en-US" w:bidi="ar-SA"/>
              </w:rPr>
              <w:t>1,7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29" w:right="3" w:hanging="0"/>
              <w:jc w:val="center"/>
              <w:rPr>
                <w:sz w:val="28"/>
              </w:rPr>
            </w:pPr>
            <w:r>
              <w:rPr>
                <w:spacing w:val="-5"/>
                <w:kern w:val="0"/>
                <w:sz w:val="28"/>
                <w:szCs w:val="22"/>
                <w:lang w:eastAsia="en-US" w:bidi="ar-SA"/>
              </w:rPr>
              <w:t>2,2</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28" w:hanging="0"/>
              <w:jc w:val="center"/>
              <w:rPr>
                <w:sz w:val="28"/>
              </w:rPr>
            </w:pPr>
            <w:r>
              <w:rPr>
                <w:spacing w:val="-5"/>
                <w:kern w:val="0"/>
                <w:sz w:val="28"/>
                <w:szCs w:val="22"/>
                <w:lang w:eastAsia="en-US" w:bidi="ar-SA"/>
              </w:rPr>
              <w:t>2,5</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31" w:hanging="0"/>
              <w:jc w:val="center"/>
              <w:rPr>
                <w:sz w:val="28"/>
              </w:rPr>
            </w:pPr>
            <w:r>
              <w:rPr>
                <w:spacing w:val="-5"/>
                <w:kern w:val="0"/>
                <w:sz w:val="28"/>
                <w:szCs w:val="22"/>
                <w:lang w:eastAsia="en-US" w:bidi="ar-SA"/>
              </w:rPr>
              <w:t>1,6</w:t>
            </w:r>
          </w:p>
        </w:tc>
      </w:tr>
    </w:tbl>
    <w:p>
      <w:pPr>
        <w:sectPr>
          <w:footerReference w:type="default" r:id="rId126"/>
          <w:type w:val="nextPage"/>
          <w:pgSz w:w="11906" w:h="16838"/>
          <w:pgMar w:left="992" w:right="0" w:gutter="0" w:header="0" w:top="620" w:footer="673" w:bottom="960"/>
          <w:pgNumType w:fmt="decimal"/>
          <w:formProt w:val="false"/>
          <w:textDirection w:val="lrTb"/>
          <w:docGrid w:type="default" w:linePitch="100" w:charSpace="4096"/>
        </w:sectPr>
      </w:pPr>
    </w:p>
    <w:p>
      <w:pPr>
        <w:pStyle w:val="Normal"/>
        <w:spacing w:before="69" w:after="0"/>
        <w:ind w:left="1618" w:right="1759" w:hanging="0"/>
        <w:jc w:val="center"/>
        <w:rPr>
          <w:b/>
          <w:b/>
          <w:sz w:val="28"/>
        </w:rPr>
      </w:pPr>
      <w:r>
        <w:rPr>
          <w:b/>
          <w:color w:val="FF0000"/>
          <w:sz w:val="28"/>
        </w:rPr>
        <w:t>Практичне</w:t>
      </w:r>
      <w:r>
        <w:rPr>
          <w:b/>
          <w:color w:val="FF0000"/>
          <w:spacing w:val="-7"/>
          <w:sz w:val="28"/>
        </w:rPr>
        <w:t xml:space="preserve"> </w:t>
      </w:r>
      <w:r>
        <w:rPr>
          <w:b/>
          <w:color w:val="FF0000"/>
          <w:sz w:val="28"/>
        </w:rPr>
        <w:t>заняття</w:t>
      </w:r>
      <w:r>
        <w:rPr>
          <w:b/>
          <w:color w:val="FF0000"/>
          <w:spacing w:val="-8"/>
          <w:sz w:val="28"/>
        </w:rPr>
        <w:t xml:space="preserve"> </w:t>
      </w:r>
      <w:r>
        <w:rPr>
          <w:b/>
          <w:color w:val="FF0000"/>
          <w:spacing w:val="-5"/>
          <w:sz w:val="28"/>
        </w:rPr>
        <w:t>№8</w:t>
      </w:r>
    </w:p>
    <w:p>
      <w:pPr>
        <w:pStyle w:val="Style15"/>
        <w:spacing w:before="2" w:after="0"/>
        <w:rPr>
          <w:b/>
          <w:b/>
        </w:rPr>
      </w:pPr>
      <w:r>
        <w:rPr>
          <w:b/>
        </w:rPr>
      </w:r>
    </w:p>
    <w:p>
      <w:pPr>
        <w:pStyle w:val="Style15"/>
        <w:ind w:left="563" w:hanging="0"/>
        <w:jc w:val="center"/>
        <w:rPr/>
      </w:pPr>
      <w:r>
        <w:rPr>
          <w:b/>
        </w:rPr>
        <w:t>Тема</w:t>
      </w:r>
      <w:r>
        <w:rPr/>
        <w:t>:</w:t>
      </w:r>
      <w:r>
        <w:rPr>
          <w:spacing w:val="-9"/>
        </w:rPr>
        <w:t xml:space="preserve"> </w:t>
      </w:r>
      <w:r>
        <w:rPr/>
        <w:t>Розрахунок</w:t>
      </w:r>
      <w:r>
        <w:rPr>
          <w:spacing w:val="-12"/>
        </w:rPr>
        <w:t xml:space="preserve"> </w:t>
      </w:r>
      <w:r>
        <w:rPr/>
        <w:t>компенсаційного</w:t>
      </w:r>
      <w:r>
        <w:rPr>
          <w:spacing w:val="-9"/>
        </w:rPr>
        <w:t xml:space="preserve"> </w:t>
      </w:r>
      <w:r>
        <w:rPr/>
        <w:t>стабілізатора</w:t>
      </w:r>
      <w:r>
        <w:rPr>
          <w:spacing w:val="-12"/>
        </w:rPr>
        <w:t xml:space="preserve"> </w:t>
      </w:r>
      <w:r>
        <w:rPr/>
        <w:t>напруги</w:t>
      </w:r>
      <w:r>
        <w:rPr>
          <w:spacing w:val="-12"/>
        </w:rPr>
        <w:t xml:space="preserve"> </w:t>
      </w:r>
      <w:r>
        <w:rPr>
          <w:spacing w:val="-5"/>
        </w:rPr>
        <w:t>на</w:t>
      </w:r>
    </w:p>
    <w:p>
      <w:pPr>
        <w:pStyle w:val="Style15"/>
        <w:ind w:left="1618" w:right="1760" w:hanging="0"/>
        <w:jc w:val="center"/>
        <w:rPr/>
      </w:pPr>
      <w:r>
        <w:rPr>
          <w:spacing w:val="-2"/>
        </w:rPr>
        <w:t>транзисторах</w:t>
      </w:r>
    </w:p>
    <w:p>
      <w:pPr>
        <w:pStyle w:val="Style15"/>
        <w:spacing w:before="321" w:after="0"/>
        <w:ind w:left="710" w:right="853" w:firstLine="707"/>
        <w:jc w:val="both"/>
        <w:rPr/>
      </w:pPr>
      <w:r>
        <w:rPr>
          <w:b/>
        </w:rPr>
        <w:t>Мета розрахунку</w:t>
      </w:r>
      <w:r>
        <w:rPr/>
        <w:t>: придбання студентами практичних навиків розрахунку компенсаційних стабілізаторів напруги для живлення електронних пристроїв.</w:t>
      </w:r>
    </w:p>
    <w:p>
      <w:pPr>
        <w:pStyle w:val="Style15"/>
        <w:spacing w:before="1" w:after="0"/>
        <w:rPr/>
      </w:pPr>
      <w:r>
        <w:rPr/>
      </w:r>
    </w:p>
    <w:p>
      <w:pPr>
        <w:pStyle w:val="2"/>
        <w:ind w:left="-1" w:right="136" w:hanging="0"/>
        <w:jc w:val="center"/>
        <w:rPr/>
      </w:pPr>
      <w:r>
        <w:rPr/>
        <w:t>Теоретичні</w:t>
      </w:r>
      <w:r>
        <w:rPr>
          <w:spacing w:val="-4"/>
        </w:rPr>
        <w:t xml:space="preserve"> </w:t>
      </w:r>
      <w:r>
        <w:rPr>
          <w:spacing w:val="-2"/>
        </w:rPr>
        <w:t>відомості</w:t>
      </w:r>
    </w:p>
    <w:p>
      <w:pPr>
        <w:pStyle w:val="Style15"/>
        <w:spacing w:before="322" w:after="0"/>
        <w:ind w:left="710" w:right="844" w:firstLine="707"/>
        <w:jc w:val="both"/>
        <w:rPr/>
      </w:pPr>
      <w:r>
        <w:rPr/>
        <w:t>На відміну від параметричних, компенсаційні стабілізатори напруги забезпечують</w:t>
      </w:r>
      <w:r>
        <w:rPr>
          <w:spacing w:val="40"/>
        </w:rPr>
        <w:t xml:space="preserve"> </w:t>
      </w:r>
      <w:r>
        <w:rPr/>
        <w:t>необхідну</w:t>
      </w:r>
      <w:r>
        <w:rPr>
          <w:spacing w:val="40"/>
        </w:rPr>
        <w:t xml:space="preserve"> </w:t>
      </w:r>
      <w:r>
        <w:rPr/>
        <w:t>стабільність</w:t>
      </w:r>
      <w:r>
        <w:rPr>
          <w:spacing w:val="40"/>
        </w:rPr>
        <w:t xml:space="preserve"> </w:t>
      </w:r>
      <w:r>
        <w:rPr/>
        <w:t>напруги</w:t>
      </w:r>
      <w:r>
        <w:rPr>
          <w:spacing w:val="40"/>
        </w:rPr>
        <w:t xml:space="preserve"> </w:t>
      </w:r>
      <w:r>
        <w:rPr/>
        <w:t>на навантаженні</w:t>
      </w:r>
      <w:r>
        <w:rPr>
          <w:spacing w:val="40"/>
        </w:rPr>
        <w:t xml:space="preserve"> </w:t>
      </w:r>
      <w:r>
        <w:rPr/>
        <w:t>за допомогою від’ємного зворотного зв'язку, що впливає на регулюючий елемент (РЕ). Залежно від схеми вмикання регулюючого елементу компенсаційні стабілізатори</w:t>
      </w:r>
      <w:r>
        <w:rPr>
          <w:spacing w:val="40"/>
        </w:rPr>
        <w:t xml:space="preserve"> </w:t>
      </w:r>
      <w:r>
        <w:rPr/>
        <w:t>розділяють на послідовні і паралельні. На рисунку 1 наведена схема одного з найбільш поширених (до появи інтегральних</w:t>
      </w:r>
      <w:r>
        <w:rPr>
          <w:spacing w:val="40"/>
        </w:rPr>
        <w:t xml:space="preserve"> </w:t>
      </w:r>
      <w:r>
        <w:rPr/>
        <w:t>стабілізаторів) транзисторних стабілізаторів напруги послідовного типу. Стабілізатор складається</w:t>
      </w:r>
      <w:r>
        <w:rPr>
          <w:spacing w:val="40"/>
        </w:rPr>
        <w:t xml:space="preserve"> </w:t>
      </w:r>
      <w:r>
        <w:rPr/>
        <w:t>з</w:t>
      </w:r>
      <w:r>
        <w:rPr>
          <w:spacing w:val="40"/>
        </w:rPr>
        <w:t xml:space="preserve"> </w:t>
      </w:r>
      <w:r>
        <w:rPr/>
        <w:t>регулюючого елементу (транзистори</w:t>
      </w:r>
      <w:r>
        <w:rPr>
          <w:spacing w:val="40"/>
        </w:rPr>
        <w:t xml:space="preserve"> </w:t>
      </w:r>
      <w:r>
        <w:rPr/>
        <w:t>VT1,</w:t>
      </w:r>
      <w:r>
        <w:rPr>
          <w:spacing w:val="40"/>
        </w:rPr>
        <w:t xml:space="preserve"> </w:t>
      </w:r>
      <w:r>
        <w:rPr/>
        <w:t>VT2,</w:t>
      </w:r>
      <w:r>
        <w:rPr>
          <w:spacing w:val="40"/>
        </w:rPr>
        <w:t xml:space="preserve"> </w:t>
      </w:r>
      <w:r>
        <w:rPr/>
        <w:t>VT3), підсилювача постійного струму (VT4, R1), джерела опорної напруги (VD, R2), дільника напруги на резисторах R3-R5, резисторів</w:t>
      </w:r>
      <w:r>
        <w:rPr>
          <w:spacing w:val="-3"/>
        </w:rPr>
        <w:t xml:space="preserve"> </w:t>
      </w:r>
      <w:r>
        <w:rPr/>
        <w:t>R6,</w:t>
      </w:r>
      <w:r>
        <w:rPr>
          <w:spacing w:val="-1"/>
        </w:rPr>
        <w:t xml:space="preserve"> </w:t>
      </w:r>
      <w:r>
        <w:rPr/>
        <w:t>R7,</w:t>
      </w:r>
      <w:r>
        <w:rPr>
          <w:spacing w:val="-1"/>
        </w:rPr>
        <w:t xml:space="preserve"> </w:t>
      </w:r>
      <w:r>
        <w:rPr/>
        <w:t>які використовуються для вибору режиму за постійним струмом транзисторів VT1, VT2, і конденсатора С. В стабілізаторі передбачено регулювання вихідної напруги, для чого до складу дільника увімкнений потенціометр R4.</w:t>
      </w:r>
    </w:p>
    <w:p>
      <w:pPr>
        <w:pStyle w:val="Style15"/>
        <w:ind w:left="1418" w:right="850" w:hanging="0"/>
        <w:jc w:val="both"/>
        <w:rPr/>
      </w:pPr>
      <w:r>
        <w:rPr/>
        <w:t>Число</w:t>
      </w:r>
      <w:r>
        <w:rPr>
          <w:spacing w:val="80"/>
        </w:rPr>
        <w:t xml:space="preserve"> </w:t>
      </w:r>
      <w:r>
        <w:rPr/>
        <w:t>транзисторів,</w:t>
      </w:r>
      <w:r>
        <w:rPr>
          <w:spacing w:val="80"/>
        </w:rPr>
        <w:t xml:space="preserve"> </w:t>
      </w:r>
      <w:r>
        <w:rPr/>
        <w:t>що</w:t>
      </w:r>
      <w:r>
        <w:rPr>
          <w:spacing w:val="80"/>
        </w:rPr>
        <w:t xml:space="preserve"> </w:t>
      </w:r>
      <w:r>
        <w:rPr/>
        <w:t>входять</w:t>
      </w:r>
      <w:r>
        <w:rPr>
          <w:spacing w:val="80"/>
        </w:rPr>
        <w:t xml:space="preserve"> </w:t>
      </w:r>
      <w:r>
        <w:rPr/>
        <w:t>в</w:t>
      </w:r>
      <w:r>
        <w:rPr>
          <w:spacing w:val="80"/>
        </w:rPr>
        <w:t xml:space="preserve"> </w:t>
      </w:r>
      <w:r>
        <w:rPr/>
        <w:t>регулюючий</w:t>
      </w:r>
      <w:r>
        <w:rPr>
          <w:spacing w:val="80"/>
        </w:rPr>
        <w:t xml:space="preserve"> </w:t>
      </w:r>
      <w:r>
        <w:rPr/>
        <w:t>елемент, залежить від</w:t>
      </w:r>
      <w:r>
        <w:rPr>
          <w:spacing w:val="80"/>
        </w:rPr>
        <w:t xml:space="preserve"> </w:t>
      </w:r>
      <w:r>
        <w:rPr/>
        <w:t>струму</w:t>
      </w:r>
      <w:r>
        <w:rPr>
          <w:spacing w:val="80"/>
        </w:rPr>
        <w:t xml:space="preserve"> </w:t>
      </w:r>
      <w:r>
        <w:rPr/>
        <w:t>навантаження.</w:t>
      </w:r>
      <w:r>
        <w:rPr>
          <w:spacing w:val="80"/>
        </w:rPr>
        <w:t xml:space="preserve"> </w:t>
      </w:r>
      <w:r>
        <w:rPr/>
        <w:t>При</w:t>
      </w:r>
      <w:r>
        <w:rPr>
          <w:spacing w:val="80"/>
        </w:rPr>
        <w:t xml:space="preserve"> </w:t>
      </w:r>
      <w:r>
        <w:rPr/>
        <w:t>I</w:t>
      </w:r>
      <w:r>
        <w:rPr>
          <w:vertAlign w:val="subscript"/>
        </w:rPr>
        <w:t>Н</w:t>
      </w:r>
      <w:r>
        <w:rPr>
          <w:spacing w:val="80"/>
        </w:rPr>
        <w:t xml:space="preserve"> </w:t>
      </w:r>
      <w:r>
        <w:rPr/>
        <w:t>&lt;</w:t>
      </w:r>
      <w:r>
        <w:rPr>
          <w:spacing w:val="80"/>
        </w:rPr>
        <w:t xml:space="preserve"> </w:t>
      </w:r>
      <w:r>
        <w:rPr/>
        <w:t>(0,02...0,03) А</w:t>
      </w:r>
      <w:r>
        <w:rPr>
          <w:spacing w:val="80"/>
        </w:rPr>
        <w:t xml:space="preserve"> </w:t>
      </w:r>
      <w:r>
        <w:rPr/>
        <w:t>можна</w:t>
      </w:r>
    </w:p>
    <w:p>
      <w:pPr>
        <w:pStyle w:val="Style15"/>
        <w:spacing w:lineRule="exact" w:line="322" w:before="2" w:after="0"/>
        <w:ind w:left="710" w:hanging="0"/>
        <w:rPr/>
      </w:pPr>
      <w:r>
        <w:rPr/>
        <w:t>використовувати</w:t>
      </w:r>
      <w:r>
        <w:rPr>
          <w:spacing w:val="-6"/>
        </w:rPr>
        <w:t xml:space="preserve"> </w:t>
      </w:r>
      <w:r>
        <w:rPr/>
        <w:t>тільки</w:t>
      </w:r>
      <w:r>
        <w:rPr>
          <w:spacing w:val="-4"/>
        </w:rPr>
        <w:t xml:space="preserve"> </w:t>
      </w:r>
      <w:r>
        <w:rPr/>
        <w:t>один</w:t>
      </w:r>
      <w:r>
        <w:rPr>
          <w:spacing w:val="-5"/>
        </w:rPr>
        <w:t xml:space="preserve"> </w:t>
      </w:r>
      <w:r>
        <w:rPr/>
        <w:t>транзистор</w:t>
      </w:r>
      <w:r>
        <w:rPr>
          <w:spacing w:val="-5"/>
        </w:rPr>
        <w:t xml:space="preserve"> </w:t>
      </w:r>
      <w:r>
        <w:rPr/>
        <w:t>VT1;</w:t>
      </w:r>
      <w:r>
        <w:rPr>
          <w:spacing w:val="-7"/>
        </w:rPr>
        <w:t xml:space="preserve"> </w:t>
      </w:r>
      <w:r>
        <w:rPr/>
        <w:t>при</w:t>
      </w:r>
      <w:r>
        <w:rPr>
          <w:spacing w:val="-5"/>
        </w:rPr>
        <w:t xml:space="preserve"> </w:t>
      </w:r>
      <w:r>
        <w:rPr/>
        <w:t>(0,02...0,03)</w:t>
      </w:r>
      <w:r>
        <w:rPr>
          <w:spacing w:val="-8"/>
        </w:rPr>
        <w:t xml:space="preserve"> </w:t>
      </w:r>
      <w:r>
        <w:rPr/>
        <w:t>A</w:t>
      </w:r>
      <w:r>
        <w:rPr>
          <w:spacing w:val="-4"/>
        </w:rPr>
        <w:t xml:space="preserve"> </w:t>
      </w:r>
      <w:r>
        <w:rPr/>
        <w:t>&lt;</w:t>
      </w:r>
      <w:r>
        <w:rPr>
          <w:spacing w:val="-6"/>
        </w:rPr>
        <w:t xml:space="preserve"> </w:t>
      </w:r>
      <w:r>
        <w:rPr>
          <w:spacing w:val="-5"/>
        </w:rPr>
        <w:t>I</w:t>
      </w:r>
      <w:r>
        <w:rPr>
          <w:spacing w:val="-5"/>
          <w:vertAlign w:val="subscript"/>
        </w:rPr>
        <w:t>Н</w:t>
      </w:r>
    </w:p>
    <w:p>
      <w:pPr>
        <w:pStyle w:val="Style15"/>
        <w:tabs>
          <w:tab w:val="clear" w:pos="720"/>
          <w:tab w:val="left" w:pos="2231" w:leader="none"/>
          <w:tab w:val="left" w:pos="2567" w:leader="none"/>
          <w:tab w:val="left" w:pos="3708" w:leader="none"/>
          <w:tab w:val="left" w:pos="4209" w:leader="none"/>
          <w:tab w:val="left" w:pos="5829" w:leader="none"/>
          <w:tab w:val="left" w:pos="6550" w:leader="none"/>
          <w:tab w:val="left" w:pos="8830" w:leader="none"/>
        </w:tabs>
        <w:ind w:left="710" w:right="851" w:hanging="0"/>
        <w:rPr/>
      </w:pPr>
      <w:r>
        <w:rPr/>
        <w:t>&lt;</w:t>
      </w:r>
      <w:r>
        <w:rPr>
          <w:spacing w:val="80"/>
        </w:rPr>
        <w:t xml:space="preserve"> </w:t>
      </w:r>
      <w:r>
        <w:rPr/>
        <w:t>(0,5...0,6) A</w:t>
      </w:r>
      <w:r>
        <w:rPr>
          <w:spacing w:val="80"/>
        </w:rPr>
        <w:t xml:space="preserve"> </w:t>
      </w:r>
      <w:r>
        <w:rPr/>
        <w:t>–</w:t>
      </w:r>
      <w:r>
        <w:rPr>
          <w:spacing w:val="80"/>
        </w:rPr>
        <w:t xml:space="preserve"> </w:t>
      </w:r>
      <w:r>
        <w:rPr/>
        <w:t>два</w:t>
      </w:r>
      <w:r>
        <w:rPr>
          <w:spacing w:val="80"/>
        </w:rPr>
        <w:t xml:space="preserve"> </w:t>
      </w:r>
      <w:r>
        <w:rPr/>
        <w:t>транзистори</w:t>
      </w:r>
      <w:r>
        <w:rPr>
          <w:spacing w:val="80"/>
        </w:rPr>
        <w:t xml:space="preserve"> </w:t>
      </w:r>
      <w:r>
        <w:rPr/>
        <w:t>VT1,</w:t>
      </w:r>
      <w:r>
        <w:rPr>
          <w:spacing w:val="80"/>
        </w:rPr>
        <w:t xml:space="preserve"> </w:t>
      </w:r>
      <w:r>
        <w:rPr/>
        <w:t>VT2;</w:t>
      </w:r>
      <w:r>
        <w:rPr>
          <w:spacing w:val="80"/>
        </w:rPr>
        <w:t xml:space="preserve"> </w:t>
      </w:r>
      <w:r>
        <w:rPr/>
        <w:t>при</w:t>
      </w:r>
      <w:r>
        <w:rPr>
          <w:spacing w:val="80"/>
        </w:rPr>
        <w:t xml:space="preserve"> </w:t>
      </w:r>
      <w:r>
        <w:rPr/>
        <w:t>(0,5...0,6) A</w:t>
      </w:r>
      <w:r>
        <w:rPr>
          <w:spacing w:val="80"/>
        </w:rPr>
        <w:t xml:space="preserve"> </w:t>
      </w:r>
      <w:r>
        <w:rPr/>
        <w:t>&lt;</w:t>
      </w:r>
      <w:r>
        <w:rPr>
          <w:spacing w:val="80"/>
        </w:rPr>
        <w:t xml:space="preserve"> </w:t>
      </w:r>
      <w:r>
        <w:rPr/>
        <w:t>IН</w:t>
      </w:r>
      <w:r>
        <w:rPr>
          <w:spacing w:val="80"/>
        </w:rPr>
        <w:t xml:space="preserve"> </w:t>
      </w:r>
      <w:r>
        <w:rPr/>
        <w:t>&lt; (4...5)</w:t>
      </w:r>
      <w:r>
        <w:rPr>
          <w:spacing w:val="80"/>
        </w:rPr>
        <w:t xml:space="preserve"> </w:t>
      </w:r>
      <w:r>
        <w:rPr/>
        <w:t>A</w:t>
      </w:r>
      <w:r>
        <w:rPr>
          <w:spacing w:val="80"/>
        </w:rPr>
        <w:t xml:space="preserve"> </w:t>
      </w:r>
      <w:r>
        <w:rPr/>
        <w:t>–</w:t>
      </w:r>
      <w:r>
        <w:rPr>
          <w:spacing w:val="80"/>
        </w:rPr>
        <w:t xml:space="preserve"> </w:t>
      </w:r>
      <w:r>
        <w:rPr/>
        <w:t>всі</w:t>
      </w:r>
      <w:r>
        <w:rPr>
          <w:spacing w:val="80"/>
        </w:rPr>
        <w:t xml:space="preserve"> </w:t>
      </w:r>
      <w:r>
        <w:rPr/>
        <w:t>три</w:t>
      </w:r>
      <w:r>
        <w:rPr>
          <w:spacing w:val="80"/>
        </w:rPr>
        <w:t xml:space="preserve"> </w:t>
      </w:r>
      <w:r>
        <w:rPr/>
        <w:t>транзистори.</w:t>
      </w:r>
      <w:r>
        <w:rPr>
          <w:spacing w:val="80"/>
        </w:rPr>
        <w:t xml:space="preserve"> </w:t>
      </w:r>
      <w:r>
        <w:rPr/>
        <w:t>Стабілізатор</w:t>
      </w:r>
      <w:r>
        <w:rPr>
          <w:spacing w:val="80"/>
        </w:rPr>
        <w:t xml:space="preserve"> </w:t>
      </w:r>
      <w:r>
        <w:rPr/>
        <w:t>може</w:t>
      </w:r>
      <w:r>
        <w:rPr>
          <w:spacing w:val="80"/>
        </w:rPr>
        <w:t xml:space="preserve"> </w:t>
      </w:r>
      <w:r>
        <w:rPr/>
        <w:t>бути</w:t>
      </w:r>
      <w:r>
        <w:rPr>
          <w:spacing w:val="80"/>
        </w:rPr>
        <w:t xml:space="preserve"> </w:t>
      </w:r>
      <w:r>
        <w:rPr/>
        <w:t>виконаний</w:t>
      </w:r>
      <w:r>
        <w:rPr>
          <w:spacing w:val="80"/>
        </w:rPr>
        <w:t xml:space="preserve"> </w:t>
      </w:r>
      <w:r>
        <w:rPr/>
        <w:t>на</w:t>
      </w:r>
      <w:r>
        <w:rPr>
          <w:spacing w:val="40"/>
        </w:rPr>
        <w:t xml:space="preserve"> </w:t>
      </w:r>
      <w:r>
        <w:rPr/>
        <w:t>транзисторах</w:t>
      </w:r>
      <w:r>
        <w:rPr>
          <w:spacing w:val="80"/>
        </w:rPr>
        <w:t xml:space="preserve"> </w:t>
      </w:r>
      <w:r>
        <w:rPr/>
        <w:t>типу</w:t>
      </w:r>
      <w:r>
        <w:rPr>
          <w:spacing w:val="80"/>
        </w:rPr>
        <w:t xml:space="preserve"> </w:t>
      </w:r>
      <w:r>
        <w:rPr/>
        <w:t>р-n-р</w:t>
      </w:r>
      <w:r>
        <w:rPr>
          <w:spacing w:val="80"/>
        </w:rPr>
        <w:t xml:space="preserve"> </w:t>
      </w:r>
      <w:r>
        <w:rPr/>
        <w:t>або</w:t>
      </w:r>
      <w:r>
        <w:rPr>
          <w:spacing w:val="80"/>
        </w:rPr>
        <w:t xml:space="preserve"> </w:t>
      </w:r>
      <w:r>
        <w:rPr/>
        <w:t>n-р-n.</w:t>
      </w:r>
      <w:r>
        <w:rPr>
          <w:spacing w:val="80"/>
        </w:rPr>
        <w:t xml:space="preserve"> </w:t>
      </w:r>
      <w:r>
        <w:rPr/>
        <w:t>При</w:t>
      </w:r>
      <w:r>
        <w:rPr>
          <w:spacing w:val="80"/>
        </w:rPr>
        <w:t xml:space="preserve"> </w:t>
      </w:r>
      <w:r>
        <w:rPr/>
        <w:t>використанні</w:t>
      </w:r>
      <w:r>
        <w:rPr>
          <w:spacing w:val="80"/>
        </w:rPr>
        <w:t xml:space="preserve"> </w:t>
      </w:r>
      <w:r>
        <w:rPr/>
        <w:t>транзисторів типу р-n-р</w:t>
      </w:r>
      <w:r>
        <w:rPr>
          <w:spacing w:val="40"/>
        </w:rPr>
        <w:t xml:space="preserve"> </w:t>
      </w:r>
      <w:r>
        <w:rPr/>
        <w:t>полярності</w:t>
      </w:r>
      <w:r>
        <w:rPr>
          <w:spacing w:val="40"/>
        </w:rPr>
        <w:t xml:space="preserve"> </w:t>
      </w:r>
      <w:r>
        <w:rPr/>
        <w:t>напруги</w:t>
      </w:r>
      <w:r>
        <w:rPr>
          <w:spacing w:val="40"/>
        </w:rPr>
        <w:t xml:space="preserve"> </w:t>
      </w:r>
      <w:r>
        <w:rPr/>
        <w:t>на</w:t>
      </w:r>
      <w:r>
        <w:rPr>
          <w:spacing w:val="40"/>
        </w:rPr>
        <w:t xml:space="preserve"> </w:t>
      </w:r>
      <w:r>
        <w:rPr/>
        <w:t>вході</w:t>
      </w:r>
      <w:r>
        <w:rPr>
          <w:spacing w:val="40"/>
        </w:rPr>
        <w:t xml:space="preserve"> </w:t>
      </w:r>
      <w:r>
        <w:rPr/>
        <w:t>і</w:t>
      </w:r>
      <w:r>
        <w:rPr>
          <w:spacing w:val="40"/>
        </w:rPr>
        <w:t xml:space="preserve"> </w:t>
      </w:r>
      <w:r>
        <w:rPr/>
        <w:t>виході</w:t>
      </w:r>
      <w:r>
        <w:rPr>
          <w:spacing w:val="40"/>
        </w:rPr>
        <w:t xml:space="preserve"> </w:t>
      </w:r>
      <w:r>
        <w:rPr/>
        <w:t>змінюються</w:t>
      </w:r>
      <w:r>
        <w:rPr>
          <w:spacing w:val="40"/>
        </w:rPr>
        <w:t xml:space="preserve"> </w:t>
      </w:r>
      <w:r>
        <w:rPr/>
        <w:t>на</w:t>
      </w:r>
      <w:r>
        <w:rPr>
          <w:spacing w:val="-1"/>
        </w:rPr>
        <w:t xml:space="preserve"> </w:t>
      </w:r>
      <w:r>
        <w:rPr/>
        <w:t>протилежні</w:t>
      </w:r>
      <w:r>
        <w:rPr>
          <w:spacing w:val="40"/>
        </w:rPr>
        <w:t xml:space="preserve"> </w:t>
      </w:r>
      <w:r>
        <w:rPr/>
        <w:t>(в</w:t>
      </w:r>
      <w:r>
        <w:rPr>
          <w:spacing w:val="80"/>
        </w:rPr>
        <w:t xml:space="preserve"> </w:t>
      </w:r>
      <w:r>
        <w:rPr>
          <w:spacing w:val="-2"/>
        </w:rPr>
        <w:t>порівнянні</w:t>
      </w:r>
      <w:r>
        <w:rPr/>
        <w:tab/>
      </w:r>
      <w:r>
        <w:rPr>
          <w:spacing w:val="-10"/>
        </w:rPr>
        <w:t>з</w:t>
      </w:r>
      <w:r>
        <w:rPr/>
        <w:tab/>
      </w:r>
      <w:r>
        <w:rPr>
          <w:spacing w:val="-2"/>
        </w:rPr>
        <w:t>схемою</w:t>
      </w:r>
      <w:r>
        <w:rPr/>
        <w:tab/>
      </w:r>
      <w:r>
        <w:rPr>
          <w:spacing w:val="-6"/>
        </w:rPr>
        <w:t>на</w:t>
      </w:r>
      <w:r>
        <w:rPr/>
        <w:tab/>
        <w:t>рисунку</w:t>
      </w:r>
      <w:r>
        <w:rPr>
          <w:spacing w:val="40"/>
        </w:rPr>
        <w:t xml:space="preserve"> </w:t>
      </w:r>
      <w:r>
        <w:rPr/>
        <w:t>1).</w:t>
        <w:tab/>
      </w:r>
      <w:r>
        <w:rPr>
          <w:spacing w:val="-4"/>
        </w:rPr>
        <w:t>При</w:t>
      </w:r>
      <w:r>
        <w:rPr/>
        <w:tab/>
        <w:t>цьому</w:t>
      </w:r>
      <w:r>
        <w:rPr>
          <w:spacing w:val="40"/>
        </w:rPr>
        <w:t xml:space="preserve"> </w:t>
      </w:r>
      <w:r>
        <w:rPr/>
        <w:t>необхідно</w:t>
        <w:tab/>
      </w:r>
      <w:r>
        <w:rPr>
          <w:spacing w:val="-2"/>
        </w:rPr>
        <w:t xml:space="preserve">увімкнути </w:t>
      </w:r>
      <w:r>
        <w:rPr/>
        <w:t>стабілітрон</w:t>
      </w:r>
      <w:r>
        <w:rPr>
          <w:spacing w:val="40"/>
        </w:rPr>
        <w:t xml:space="preserve"> </w:t>
      </w:r>
      <w:r>
        <w:rPr/>
        <w:t>VD</w:t>
      </w:r>
      <w:r>
        <w:rPr>
          <w:spacing w:val="40"/>
        </w:rPr>
        <w:t xml:space="preserve"> </w:t>
      </w:r>
      <w:r>
        <w:rPr/>
        <w:t>таким</w:t>
      </w:r>
      <w:r>
        <w:rPr>
          <w:spacing w:val="40"/>
        </w:rPr>
        <w:t xml:space="preserve"> </w:t>
      </w:r>
      <w:r>
        <w:rPr/>
        <w:t>чином,</w:t>
      </w:r>
      <w:r>
        <w:rPr>
          <w:spacing w:val="40"/>
        </w:rPr>
        <w:t xml:space="preserve"> </w:t>
      </w:r>
      <w:r>
        <w:rPr/>
        <w:t>щоб</w:t>
      </w:r>
      <w:r>
        <w:rPr>
          <w:spacing w:val="40"/>
        </w:rPr>
        <w:t xml:space="preserve"> </w:t>
      </w:r>
      <w:r>
        <w:rPr/>
        <w:t>напруга</w:t>
      </w:r>
      <w:r>
        <w:rPr>
          <w:spacing w:val="40"/>
        </w:rPr>
        <w:t xml:space="preserve"> </w:t>
      </w:r>
      <w:r>
        <w:rPr/>
        <w:t>на</w:t>
      </w:r>
      <w:r>
        <w:rPr>
          <w:spacing w:val="-1"/>
        </w:rPr>
        <w:t xml:space="preserve"> </w:t>
      </w:r>
      <w:r>
        <w:rPr/>
        <w:t>його аноді</w:t>
      </w:r>
      <w:r>
        <w:rPr>
          <w:spacing w:val="-2"/>
        </w:rPr>
        <w:t xml:space="preserve"> </w:t>
      </w:r>
      <w:r>
        <w:rPr/>
        <w:t>була</w:t>
      </w:r>
      <w:r>
        <w:rPr>
          <w:spacing w:val="-2"/>
        </w:rPr>
        <w:t xml:space="preserve"> </w:t>
      </w:r>
      <w:r>
        <w:rPr/>
        <w:t>позитивною щодо катода.</w:t>
      </w:r>
    </w:p>
    <w:p>
      <w:pPr>
        <w:pStyle w:val="Style15"/>
        <w:spacing w:before="4" w:after="0"/>
        <w:rPr>
          <w:sz w:val="19"/>
        </w:rPr>
      </w:pPr>
      <w:r>
        <w:rPr>
          <w:sz w:val="19"/>
        </w:rPr>
        <w:drawing>
          <wp:anchor behindDoc="1" distT="0" distB="0" distL="0" distR="0" simplePos="0" locked="0" layoutInCell="0" allowOverlap="1" relativeHeight="785">
            <wp:simplePos x="0" y="0"/>
            <wp:positionH relativeFrom="page">
              <wp:posOffset>2245995</wp:posOffset>
            </wp:positionH>
            <wp:positionV relativeFrom="paragraph">
              <wp:posOffset>156845</wp:posOffset>
            </wp:positionV>
            <wp:extent cx="3658235" cy="1818640"/>
            <wp:effectExtent l="0" t="0" r="0" b="0"/>
            <wp:wrapTopAndBottom/>
            <wp:docPr id="258" name="Image 420" descr="Зображення, що містить схема, ряд, Креслення,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 420" descr="Зображення, що містить схема, ряд, Креслення, План  Автоматично згенерований опис"/>
                    <pic:cNvPicPr>
                      <a:picLocks noChangeAspect="1" noChangeArrowheads="1"/>
                    </pic:cNvPicPr>
                  </pic:nvPicPr>
                  <pic:blipFill>
                    <a:blip r:embed="rId127"/>
                    <a:stretch>
                      <a:fillRect/>
                    </a:stretch>
                  </pic:blipFill>
                  <pic:spPr bwMode="auto">
                    <a:xfrm>
                      <a:off x="0" y="0"/>
                      <a:ext cx="3658235" cy="1818640"/>
                    </a:xfrm>
                    <a:prstGeom prst="rect">
                      <a:avLst/>
                    </a:prstGeom>
                  </pic:spPr>
                </pic:pic>
              </a:graphicData>
            </a:graphic>
          </wp:anchor>
        </w:drawing>
      </w:r>
    </w:p>
    <w:p>
      <w:pPr>
        <w:sectPr>
          <w:footerReference w:type="default" r:id="rId128"/>
          <w:type w:val="nextPage"/>
          <w:pgSz w:w="11906" w:h="16838"/>
          <w:pgMar w:left="992" w:right="0" w:gutter="0" w:header="0" w:top="620" w:footer="673" w:bottom="960"/>
          <w:pgNumType w:fmt="decimal"/>
          <w:formProt w:val="false"/>
          <w:textDirection w:val="lrTb"/>
          <w:docGrid w:type="default" w:linePitch="100" w:charSpace="4096"/>
        </w:sectPr>
        <w:pStyle w:val="Style15"/>
        <w:ind w:left="1618" w:right="1758" w:hanging="0"/>
        <w:jc w:val="center"/>
        <w:rPr/>
      </w:pPr>
      <w:r>
        <w:rPr/>
        <w:t>Рисунок</w:t>
      </w:r>
      <w:r>
        <w:rPr>
          <w:spacing w:val="-12"/>
        </w:rPr>
        <w:t xml:space="preserve"> </w:t>
      </w:r>
      <w:r>
        <w:rPr/>
        <w:t>1</w:t>
      </w:r>
      <w:r>
        <w:rPr>
          <w:spacing w:val="-5"/>
        </w:rPr>
        <w:t xml:space="preserve"> </w:t>
      </w:r>
      <w:r>
        <w:rPr/>
        <w:t>-</w:t>
      </w:r>
      <w:r>
        <w:rPr>
          <w:spacing w:val="-7"/>
        </w:rPr>
        <w:t xml:space="preserve"> </w:t>
      </w:r>
      <w:r>
        <w:rPr/>
        <w:t>Схема</w:t>
      </w:r>
      <w:r>
        <w:rPr>
          <w:spacing w:val="-7"/>
        </w:rPr>
        <w:t xml:space="preserve"> </w:t>
      </w:r>
      <w:r>
        <w:rPr/>
        <w:t>компенсаційного</w:t>
      </w:r>
      <w:r>
        <w:rPr>
          <w:spacing w:val="-5"/>
        </w:rPr>
        <w:t xml:space="preserve"> </w:t>
      </w:r>
      <w:r>
        <w:rPr/>
        <w:t>стабілізатора</w:t>
      </w:r>
      <w:r>
        <w:rPr>
          <w:spacing w:val="-9"/>
        </w:rPr>
        <w:t xml:space="preserve"> </w:t>
      </w:r>
      <w:r>
        <w:rPr>
          <w:spacing w:val="-2"/>
        </w:rPr>
        <w:t>напруги</w:t>
      </w:r>
    </w:p>
    <w:p>
      <w:pPr>
        <w:pStyle w:val="Style15"/>
        <w:spacing w:before="69" w:after="0"/>
        <w:ind w:left="710" w:right="846" w:firstLine="707"/>
        <w:jc w:val="both"/>
        <w:rPr/>
      </w:pPr>
      <w:r>
        <w:rPr/>
        <w:t>Стабілізатор</w:t>
      </w:r>
      <w:r>
        <w:rPr>
          <w:spacing w:val="40"/>
        </w:rPr>
        <w:t xml:space="preserve"> </w:t>
      </w:r>
      <w:r>
        <w:rPr/>
        <w:t>працює</w:t>
      </w:r>
      <w:r>
        <w:rPr>
          <w:spacing w:val="40"/>
        </w:rPr>
        <w:t xml:space="preserve"> </w:t>
      </w:r>
      <w:r>
        <w:rPr/>
        <w:t>таким</w:t>
      </w:r>
      <w:r>
        <w:rPr>
          <w:spacing w:val="40"/>
        </w:rPr>
        <w:t xml:space="preserve"> </w:t>
      </w:r>
      <w:r>
        <w:rPr/>
        <w:t>чином.</w:t>
      </w:r>
      <w:r>
        <w:rPr>
          <w:spacing w:val="40"/>
        </w:rPr>
        <w:t xml:space="preserve"> </w:t>
      </w:r>
      <w:r>
        <w:rPr/>
        <w:t>При</w:t>
      </w:r>
      <w:r>
        <w:rPr>
          <w:spacing w:val="40"/>
        </w:rPr>
        <w:t xml:space="preserve"> </w:t>
      </w:r>
      <w:r>
        <w:rPr/>
        <w:t>збільшенні</w:t>
      </w:r>
      <w:r>
        <w:rPr>
          <w:spacing w:val="40"/>
        </w:rPr>
        <w:t xml:space="preserve"> </w:t>
      </w:r>
      <w:r>
        <w:rPr/>
        <w:t>вхідної напруги U</w:t>
      </w:r>
      <w:r>
        <w:rPr>
          <w:vertAlign w:val="subscript"/>
        </w:rPr>
        <w:t>ВХ</w:t>
      </w:r>
      <w:r>
        <w:rPr>
          <w:spacing w:val="40"/>
        </w:rPr>
        <w:t xml:space="preserve"> </w:t>
      </w:r>
      <w:r>
        <w:rPr/>
        <w:t>збільшується</w:t>
      </w:r>
      <w:r>
        <w:rPr>
          <w:spacing w:val="40"/>
        </w:rPr>
        <w:t xml:space="preserve"> </w:t>
      </w:r>
      <w:r>
        <w:rPr/>
        <w:t>і</w:t>
      </w:r>
      <w:r>
        <w:rPr>
          <w:spacing w:val="80"/>
        </w:rPr>
        <w:t xml:space="preserve"> </w:t>
      </w:r>
      <w:r>
        <w:rPr/>
        <w:t>вихідна</w:t>
      </w:r>
      <w:r>
        <w:rPr>
          <w:spacing w:val="40"/>
        </w:rPr>
        <w:t xml:space="preserve"> </w:t>
      </w:r>
      <w:r>
        <w:rPr/>
        <w:t>напруга</w:t>
      </w:r>
      <w:r>
        <w:rPr>
          <w:spacing w:val="40"/>
        </w:rPr>
        <w:t xml:space="preserve"> </w:t>
      </w:r>
      <w:r>
        <w:rPr/>
        <w:t>U</w:t>
      </w:r>
      <w:r>
        <w:rPr>
          <w:vertAlign w:val="subscript"/>
        </w:rPr>
        <w:t>ВИХ</w:t>
      </w:r>
      <w:r>
        <w:rPr/>
        <w:t>,</w:t>
      </w:r>
      <w:r>
        <w:rPr>
          <w:spacing w:val="80"/>
        </w:rPr>
        <w:t xml:space="preserve"> </w:t>
      </w:r>
      <w:r>
        <w:rPr/>
        <w:t>що</w:t>
      </w:r>
      <w:r>
        <w:rPr>
          <w:spacing w:val="80"/>
        </w:rPr>
        <w:t xml:space="preserve"> </w:t>
      </w:r>
      <w:r>
        <w:rPr/>
        <w:t>викликає збільшення напруги на вході транзистора VT4 і його колекторного</w:t>
      </w:r>
      <w:r>
        <w:rPr>
          <w:spacing w:val="-4"/>
        </w:rPr>
        <w:t xml:space="preserve"> </w:t>
      </w:r>
      <w:r>
        <w:rPr/>
        <w:t>струму, внаслідок</w:t>
      </w:r>
      <w:r>
        <w:rPr>
          <w:spacing w:val="40"/>
        </w:rPr>
        <w:t xml:space="preserve"> </w:t>
      </w:r>
      <w:r>
        <w:rPr/>
        <w:t>чого</w:t>
      </w:r>
      <w:r>
        <w:rPr>
          <w:spacing w:val="80"/>
        </w:rPr>
        <w:t xml:space="preserve"> </w:t>
      </w:r>
      <w:r>
        <w:rPr/>
        <w:t>напруга</w:t>
      </w:r>
      <w:r>
        <w:rPr>
          <w:spacing w:val="80"/>
        </w:rPr>
        <w:t xml:space="preserve"> </w:t>
      </w:r>
      <w:r>
        <w:rPr/>
        <w:t>на</w:t>
      </w:r>
      <w:r>
        <w:rPr>
          <w:spacing w:val="80"/>
        </w:rPr>
        <w:t xml:space="preserve"> </w:t>
      </w:r>
      <w:r>
        <w:rPr/>
        <w:t>колекторі</w:t>
      </w:r>
      <w:r>
        <w:rPr>
          <w:spacing w:val="80"/>
        </w:rPr>
        <w:t xml:space="preserve"> </w:t>
      </w:r>
      <w:r>
        <w:rPr/>
        <w:t>зменшується,</w:t>
      </w:r>
      <w:r>
        <w:rPr>
          <w:spacing w:val="80"/>
        </w:rPr>
        <w:t xml:space="preserve"> </w:t>
      </w:r>
      <w:r>
        <w:rPr/>
        <w:t>а</w:t>
      </w:r>
      <w:r>
        <w:rPr>
          <w:spacing w:val="80"/>
        </w:rPr>
        <w:t xml:space="preserve"> </w:t>
      </w:r>
      <w:r>
        <w:rPr/>
        <w:t>це викликає</w:t>
      </w:r>
      <w:r>
        <w:rPr>
          <w:spacing w:val="80"/>
        </w:rPr>
        <w:t xml:space="preserve"> </w:t>
      </w:r>
      <w:r>
        <w:rPr/>
        <w:t>зменшення</w:t>
      </w:r>
      <w:r>
        <w:rPr>
          <w:spacing w:val="40"/>
        </w:rPr>
        <w:t xml:space="preserve"> </w:t>
      </w:r>
      <w:r>
        <w:rPr/>
        <w:t>струму через транзистори регулюючого елементу і, отже, приводить до пропорційного</w:t>
      </w:r>
      <w:r>
        <w:rPr>
          <w:spacing w:val="40"/>
        </w:rPr>
        <w:t xml:space="preserve"> </w:t>
      </w:r>
      <w:r>
        <w:rPr/>
        <w:t>зменшення</w:t>
      </w:r>
      <w:r>
        <w:rPr>
          <w:spacing w:val="40"/>
        </w:rPr>
        <w:t xml:space="preserve"> </w:t>
      </w:r>
      <w:r>
        <w:rPr/>
        <w:t>U</w:t>
      </w:r>
      <w:r>
        <w:rPr>
          <w:vertAlign w:val="subscript"/>
        </w:rPr>
        <w:t>ВИХ</w:t>
      </w:r>
      <w:r>
        <w:rPr/>
        <w:t>.</w:t>
      </w:r>
    </w:p>
    <w:p>
      <w:pPr>
        <w:pStyle w:val="Style15"/>
        <w:spacing w:before="1" w:after="0"/>
        <w:ind w:left="710" w:right="844" w:firstLine="707"/>
        <w:jc w:val="both"/>
        <w:rPr/>
      </w:pPr>
      <w:r>
        <w:rPr/>
        <w:t>Аналогічні процеси відбуваються і при зменшенні струму навантаження, що приводить до збільшення U</w:t>
      </w:r>
      <w:r>
        <w:rPr>
          <w:vertAlign w:val="subscript"/>
        </w:rPr>
        <w:t>ВИХ</w:t>
      </w:r>
      <w:r>
        <w:rPr/>
        <w:t>. При зменшенні U</w:t>
      </w:r>
      <w:r>
        <w:rPr>
          <w:vertAlign w:val="subscript"/>
        </w:rPr>
        <w:t>ВХ</w:t>
      </w:r>
      <w:r>
        <w:rPr/>
        <w:t xml:space="preserve"> або U</w:t>
      </w:r>
      <w:r>
        <w:rPr>
          <w:vertAlign w:val="subscript"/>
        </w:rPr>
        <w:t>ВИХ</w:t>
      </w:r>
      <w:r>
        <w:rPr>
          <w:spacing w:val="80"/>
        </w:rPr>
        <w:t xml:space="preserve"> </w:t>
      </w:r>
      <w:r>
        <w:rPr/>
        <w:t>(при</w:t>
      </w:r>
      <w:r>
        <w:rPr>
          <w:spacing w:val="80"/>
        </w:rPr>
        <w:t xml:space="preserve"> </w:t>
      </w:r>
      <w:r>
        <w:rPr/>
        <w:t>збільшенні</w:t>
      </w:r>
      <w:r>
        <w:rPr>
          <w:spacing w:val="80"/>
        </w:rPr>
        <w:t xml:space="preserve"> </w:t>
      </w:r>
      <w:r>
        <w:rPr/>
        <w:t>струму</w:t>
      </w:r>
      <w:r>
        <w:rPr>
          <w:spacing w:val="80"/>
        </w:rPr>
        <w:t xml:space="preserve"> </w:t>
      </w:r>
      <w:r>
        <w:rPr/>
        <w:t>навантаження)</w:t>
      </w:r>
      <w:r>
        <w:rPr>
          <w:spacing w:val="80"/>
        </w:rPr>
        <w:t xml:space="preserve"> </w:t>
      </w:r>
      <w:r>
        <w:rPr/>
        <w:t>транзистор</w:t>
      </w:r>
      <w:r>
        <w:rPr>
          <w:spacing w:val="80"/>
        </w:rPr>
        <w:t xml:space="preserve"> </w:t>
      </w:r>
      <w:r>
        <w:rPr/>
        <w:t>VT4 закривається,</w:t>
      </w:r>
      <w:r>
        <w:rPr>
          <w:spacing w:val="40"/>
        </w:rPr>
        <w:t xml:space="preserve"> </w:t>
      </w:r>
      <w:r>
        <w:rPr/>
        <w:t>напруга</w:t>
      </w:r>
      <w:r>
        <w:rPr>
          <w:spacing w:val="40"/>
        </w:rPr>
        <w:t xml:space="preserve"> </w:t>
      </w:r>
      <w:r>
        <w:rPr/>
        <w:t>на</w:t>
      </w:r>
      <w:r>
        <w:rPr>
          <w:spacing w:val="40"/>
        </w:rPr>
        <w:t xml:space="preserve"> </w:t>
      </w:r>
      <w:r>
        <w:rPr/>
        <w:t>його</w:t>
      </w:r>
      <w:r>
        <w:rPr>
          <w:spacing w:val="40"/>
        </w:rPr>
        <w:t xml:space="preserve"> </w:t>
      </w:r>
      <w:r>
        <w:rPr/>
        <w:t>колекторі</w:t>
      </w:r>
      <w:r>
        <w:rPr>
          <w:spacing w:val="40"/>
        </w:rPr>
        <w:t xml:space="preserve"> </w:t>
      </w:r>
      <w:r>
        <w:rPr/>
        <w:t>і</w:t>
      </w:r>
      <w:r>
        <w:rPr>
          <w:spacing w:val="40"/>
        </w:rPr>
        <w:t xml:space="preserve"> </w:t>
      </w:r>
      <w:r>
        <w:rPr/>
        <w:t>на</w:t>
      </w:r>
      <w:r>
        <w:rPr>
          <w:spacing w:val="40"/>
        </w:rPr>
        <w:t xml:space="preserve"> </w:t>
      </w:r>
      <w:r>
        <w:rPr/>
        <w:t>базі</w:t>
      </w:r>
      <w:r>
        <w:rPr>
          <w:spacing w:val="40"/>
        </w:rPr>
        <w:t xml:space="preserve"> </w:t>
      </w:r>
      <w:r>
        <w:rPr/>
        <w:t>транзистора</w:t>
      </w:r>
      <w:r>
        <w:rPr>
          <w:spacing w:val="80"/>
        </w:rPr>
        <w:t xml:space="preserve"> </w:t>
      </w:r>
      <w:r>
        <w:rPr/>
        <w:t>регулюючого елементу збільшується, внаслідок чого U</w:t>
      </w:r>
      <w:r>
        <w:rPr>
          <w:vertAlign w:val="subscript"/>
        </w:rPr>
        <w:t>ВИХ</w:t>
      </w:r>
      <w:r>
        <w:rPr/>
        <w:t xml:space="preserve"> збільшується майже до номінального значення.</w:t>
      </w:r>
    </w:p>
    <w:p>
      <w:pPr>
        <w:pStyle w:val="Style15"/>
        <w:rPr/>
      </w:pPr>
      <w:r>
        <w:rPr/>
      </w:r>
    </w:p>
    <w:p>
      <w:pPr>
        <w:pStyle w:val="2"/>
        <w:ind w:left="566" w:hanging="0"/>
        <w:jc w:val="center"/>
        <w:rPr/>
      </w:pPr>
      <w:r>
        <w:rPr/>
        <w:t>Послідовність</w:t>
      </w:r>
      <w:r>
        <w:rPr>
          <w:spacing w:val="-11"/>
        </w:rPr>
        <w:t xml:space="preserve"> </w:t>
      </w:r>
      <w:r>
        <w:rPr>
          <w:spacing w:val="-2"/>
        </w:rPr>
        <w:t>розрахунку</w:t>
      </w:r>
    </w:p>
    <w:p>
      <w:pPr>
        <w:pStyle w:val="Style15"/>
        <w:spacing w:before="2" w:after="0"/>
        <w:rPr>
          <w:b/>
          <w:b/>
        </w:rPr>
      </w:pPr>
      <w:r>
        <w:rPr>
          <w:b/>
        </w:rPr>
      </w:r>
    </w:p>
    <w:p>
      <w:pPr>
        <w:pStyle w:val="Style15"/>
        <w:spacing w:lineRule="exact" w:line="322"/>
        <w:ind w:left="1418" w:hanging="0"/>
        <w:rPr/>
      </w:pPr>
      <w:r>
        <w:rPr/>
        <w:t>Вихідні</w:t>
      </w:r>
      <w:r>
        <w:rPr>
          <w:spacing w:val="-9"/>
        </w:rPr>
        <w:t xml:space="preserve"> </w:t>
      </w:r>
      <w:r>
        <w:rPr/>
        <w:t>дані</w:t>
      </w:r>
      <w:r>
        <w:rPr>
          <w:spacing w:val="-7"/>
        </w:rPr>
        <w:t xml:space="preserve"> </w:t>
      </w:r>
      <w:r>
        <w:rPr/>
        <w:t>для</w:t>
      </w:r>
      <w:r>
        <w:rPr>
          <w:spacing w:val="-10"/>
        </w:rPr>
        <w:t xml:space="preserve"> </w:t>
      </w:r>
      <w:r>
        <w:rPr/>
        <w:t>розрахунку</w:t>
      </w:r>
      <w:r>
        <w:rPr>
          <w:spacing w:val="-7"/>
        </w:rPr>
        <w:t xml:space="preserve"> </w:t>
      </w:r>
      <w:r>
        <w:rPr/>
        <w:t>компенсаційного</w:t>
      </w:r>
      <w:r>
        <w:rPr>
          <w:spacing w:val="-7"/>
        </w:rPr>
        <w:t xml:space="preserve"> </w:t>
      </w:r>
      <w:r>
        <w:rPr/>
        <w:t>стабілізатора</w:t>
      </w:r>
      <w:r>
        <w:rPr>
          <w:spacing w:val="-10"/>
        </w:rPr>
        <w:t xml:space="preserve"> </w:t>
      </w:r>
      <w:r>
        <w:rPr>
          <w:spacing w:val="-2"/>
        </w:rPr>
        <w:t>напруги:</w:t>
      </w:r>
    </w:p>
    <w:p>
      <w:pPr>
        <w:pStyle w:val="ListParagraph"/>
        <w:numPr>
          <w:ilvl w:val="0"/>
          <w:numId w:val="92"/>
        </w:numPr>
        <w:tabs>
          <w:tab w:val="clear" w:pos="720"/>
          <w:tab w:val="left" w:pos="872" w:leader="none"/>
        </w:tabs>
        <w:spacing w:lineRule="exact" w:line="322"/>
        <w:ind w:left="872" w:hanging="162"/>
        <w:rPr>
          <w:sz w:val="28"/>
        </w:rPr>
      </w:pPr>
      <w:r>
        <w:rPr>
          <w:sz w:val="28"/>
        </w:rPr>
        <w:t>номінальна</w:t>
      </w:r>
      <w:r>
        <w:rPr>
          <w:spacing w:val="-5"/>
          <w:sz w:val="28"/>
        </w:rPr>
        <w:t xml:space="preserve"> </w:t>
      </w:r>
      <w:r>
        <w:rPr>
          <w:sz w:val="28"/>
        </w:rPr>
        <w:t>вихідна</w:t>
      </w:r>
      <w:r>
        <w:rPr>
          <w:spacing w:val="-4"/>
          <w:sz w:val="28"/>
        </w:rPr>
        <w:t xml:space="preserve"> </w:t>
      </w:r>
      <w:r>
        <w:rPr>
          <w:sz w:val="28"/>
        </w:rPr>
        <w:t>напруга</w:t>
      </w:r>
      <w:r>
        <w:rPr>
          <w:spacing w:val="-7"/>
          <w:sz w:val="28"/>
        </w:rPr>
        <w:t xml:space="preserve"> </w:t>
      </w:r>
      <w:r>
        <w:rPr>
          <w:sz w:val="28"/>
        </w:rPr>
        <w:t>U</w:t>
      </w:r>
      <w:r>
        <w:rPr>
          <w:sz w:val="28"/>
          <w:vertAlign w:val="subscript"/>
        </w:rPr>
        <w:t>ВИХ</w:t>
      </w:r>
      <w:r>
        <w:rPr>
          <w:spacing w:val="-6"/>
          <w:sz w:val="28"/>
        </w:rPr>
        <w:t xml:space="preserve"> </w:t>
      </w:r>
      <w:r>
        <w:rPr>
          <w:sz w:val="28"/>
        </w:rPr>
        <w:t>(U</w:t>
      </w:r>
      <w:r>
        <w:rPr>
          <w:sz w:val="28"/>
          <w:vertAlign w:val="subscript"/>
        </w:rPr>
        <w:t>Н</w:t>
      </w:r>
      <w:r>
        <w:rPr>
          <w:sz w:val="28"/>
        </w:rPr>
        <w:t>),</w:t>
      </w:r>
      <w:r>
        <w:rPr>
          <w:spacing w:val="-6"/>
          <w:sz w:val="28"/>
        </w:rPr>
        <w:t xml:space="preserve"> </w:t>
      </w:r>
      <w:r>
        <w:rPr>
          <w:spacing w:val="-5"/>
          <w:sz w:val="28"/>
        </w:rPr>
        <w:t>В;</w:t>
      </w:r>
    </w:p>
    <w:p>
      <w:pPr>
        <w:pStyle w:val="ListParagraph"/>
        <w:numPr>
          <w:ilvl w:val="0"/>
          <w:numId w:val="92"/>
        </w:numPr>
        <w:tabs>
          <w:tab w:val="clear" w:pos="720"/>
          <w:tab w:val="left" w:pos="920" w:leader="none"/>
          <w:tab w:val="left" w:pos="1729" w:leader="none"/>
          <w:tab w:val="left" w:pos="3515" w:leader="none"/>
          <w:tab w:val="left" w:pos="4760" w:leader="none"/>
          <w:tab w:val="left" w:pos="5963" w:leader="none"/>
          <w:tab w:val="left" w:pos="6339" w:leader="none"/>
          <w:tab w:val="left" w:pos="6931" w:leader="none"/>
          <w:tab w:val="left" w:pos="8530" w:leader="none"/>
        </w:tabs>
        <w:ind w:left="710" w:right="856" w:hanging="0"/>
        <w:rPr>
          <w:sz w:val="28"/>
        </w:rPr>
      </w:pPr>
      <w:r>
        <w:rPr>
          <w:spacing w:val="-4"/>
          <w:position w:val="3"/>
          <w:sz w:val="28"/>
        </w:rPr>
        <w:t>межі</w:t>
      </w:r>
      <w:r>
        <w:rPr>
          <w:sz w:val="28"/>
        </w:rPr>
        <w:tab/>
      </w:r>
      <w:r>
        <w:rPr>
          <w:spacing w:val="-2"/>
          <w:sz w:val="28"/>
        </w:rPr>
        <w:t>регулювання</w:t>
      </w:r>
      <w:r>
        <w:rPr>
          <w:sz w:val="28"/>
        </w:rPr>
        <w:tab/>
      </w:r>
      <w:r>
        <w:rPr>
          <w:spacing w:val="-2"/>
          <w:sz w:val="28"/>
        </w:rPr>
        <w:t>вихідної</w:t>
      </w:r>
      <w:r>
        <w:rPr>
          <w:sz w:val="28"/>
        </w:rPr>
        <w:tab/>
      </w:r>
      <w:r>
        <w:rPr>
          <w:spacing w:val="-2"/>
          <w:sz w:val="28"/>
        </w:rPr>
        <w:t>напруги</w:t>
      </w:r>
      <w:r>
        <w:rPr>
          <w:sz w:val="28"/>
        </w:rPr>
        <w:tab/>
      </w:r>
      <w:r>
        <w:rPr>
          <w:spacing w:val="-10"/>
          <w:sz w:val="28"/>
        </w:rPr>
        <w:t>у</w:t>
      </w:r>
      <w:r>
        <w:rPr>
          <w:sz w:val="28"/>
        </w:rPr>
        <w:tab/>
      </w:r>
      <w:r>
        <w:rPr>
          <w:spacing w:val="-4"/>
          <w:sz w:val="28"/>
        </w:rPr>
        <w:t>бік</w:t>
      </w:r>
      <w:r>
        <w:rPr>
          <w:sz w:val="28"/>
        </w:rPr>
        <w:tab/>
      </w:r>
      <w:r>
        <w:rPr>
          <w:spacing w:val="-2"/>
          <w:sz w:val="28"/>
        </w:rPr>
        <w:t>збільшення</w:t>
      </w:r>
      <w:r>
        <w:rPr>
          <w:sz w:val="28"/>
        </w:rPr>
        <w:tab/>
        <w:t>і</w:t>
      </w:r>
      <w:r>
        <w:rPr>
          <w:spacing w:val="13"/>
          <w:sz w:val="28"/>
        </w:rPr>
        <w:t xml:space="preserve"> </w:t>
      </w:r>
      <w:r>
        <w:rPr>
          <w:sz w:val="28"/>
        </w:rPr>
        <w:t xml:space="preserve">зменшення </w:t>
      </w:r>
      <w:r>
        <w:rPr>
          <w:position w:val="3"/>
          <w:sz w:val="28"/>
        </w:rPr>
        <w:t>ΔU</w:t>
      </w:r>
      <w:r>
        <w:rPr>
          <w:sz w:val="18"/>
        </w:rPr>
        <w:t>ВИХ MAX</w:t>
      </w:r>
      <w:r>
        <w:rPr>
          <w:position w:val="3"/>
          <w:sz w:val="28"/>
        </w:rPr>
        <w:t>, ΔU</w:t>
      </w:r>
      <w:r>
        <w:rPr>
          <w:sz w:val="18"/>
        </w:rPr>
        <w:t>ВИХ MIN</w:t>
      </w:r>
      <w:r>
        <w:rPr>
          <w:position w:val="3"/>
          <w:sz w:val="28"/>
        </w:rPr>
        <w:t>, В;</w:t>
      </w:r>
    </w:p>
    <w:p>
      <w:pPr>
        <w:pStyle w:val="ListParagraph"/>
        <w:numPr>
          <w:ilvl w:val="0"/>
          <w:numId w:val="92"/>
        </w:numPr>
        <w:tabs>
          <w:tab w:val="clear" w:pos="720"/>
          <w:tab w:val="left" w:pos="872" w:leader="none"/>
        </w:tabs>
        <w:spacing w:lineRule="exact" w:line="313"/>
        <w:ind w:left="872" w:hanging="162"/>
        <w:rPr>
          <w:sz w:val="28"/>
        </w:rPr>
      </w:pPr>
      <w:r>
        <w:rPr>
          <w:sz w:val="28"/>
        </w:rPr>
        <w:t>струм</w:t>
      </w:r>
      <w:r>
        <w:rPr>
          <w:spacing w:val="-8"/>
          <w:sz w:val="28"/>
        </w:rPr>
        <w:t xml:space="preserve"> </w:t>
      </w:r>
      <w:r>
        <w:rPr>
          <w:sz w:val="28"/>
        </w:rPr>
        <w:t>навантаження</w:t>
      </w:r>
      <w:r>
        <w:rPr>
          <w:spacing w:val="-3"/>
          <w:sz w:val="28"/>
        </w:rPr>
        <w:t xml:space="preserve"> </w:t>
      </w:r>
      <w:r>
        <w:rPr>
          <w:sz w:val="28"/>
        </w:rPr>
        <w:t>I</w:t>
      </w:r>
      <w:r>
        <w:rPr>
          <w:sz w:val="28"/>
          <w:vertAlign w:val="subscript"/>
        </w:rPr>
        <w:t>Н</w:t>
      </w:r>
      <w:r>
        <w:rPr>
          <w:spacing w:val="-26"/>
          <w:sz w:val="28"/>
        </w:rPr>
        <w:t xml:space="preserve"> </w:t>
      </w:r>
      <w:r>
        <w:rPr>
          <w:sz w:val="28"/>
          <w:vertAlign w:val="subscript"/>
        </w:rPr>
        <w:t>MAX</w:t>
      </w:r>
      <w:r>
        <w:rPr>
          <w:sz w:val="28"/>
        </w:rPr>
        <w:t>,</w:t>
      </w:r>
      <w:r>
        <w:rPr>
          <w:spacing w:val="-4"/>
          <w:sz w:val="28"/>
        </w:rPr>
        <w:t xml:space="preserve"> </w:t>
      </w:r>
      <w:r>
        <w:rPr>
          <w:spacing w:val="-5"/>
          <w:sz w:val="28"/>
        </w:rPr>
        <w:t>А;</w:t>
      </w:r>
    </w:p>
    <w:p>
      <w:pPr>
        <w:pStyle w:val="ListParagraph"/>
        <w:numPr>
          <w:ilvl w:val="0"/>
          <w:numId w:val="92"/>
        </w:numPr>
        <w:tabs>
          <w:tab w:val="clear" w:pos="720"/>
          <w:tab w:val="left" w:pos="954" w:leader="none"/>
          <w:tab w:val="left" w:pos="2253" w:leader="none"/>
          <w:tab w:val="left" w:pos="3891" w:leader="none"/>
          <w:tab w:val="left" w:pos="5160" w:leader="none"/>
          <w:tab w:val="left" w:pos="6302" w:leader="none"/>
          <w:tab w:val="left" w:pos="6745" w:leader="none"/>
          <w:tab w:val="left" w:pos="7404" w:leader="none"/>
          <w:tab w:val="left" w:pos="9130" w:leader="none"/>
          <w:tab w:val="left" w:pos="9989" w:leader="none"/>
        </w:tabs>
        <w:spacing w:before="2" w:after="0"/>
        <w:ind w:left="710" w:right="844" w:hanging="0"/>
        <w:rPr>
          <w:sz w:val="28"/>
        </w:rPr>
      </w:pPr>
      <w:r>
        <w:rPr>
          <w:spacing w:val="-2"/>
          <w:sz w:val="28"/>
        </w:rPr>
        <w:t>відносні</w:t>
      </w:r>
      <w:r>
        <w:rPr>
          <w:sz w:val="28"/>
        </w:rPr>
        <w:tab/>
      </w:r>
      <w:r>
        <w:rPr>
          <w:spacing w:val="-2"/>
          <w:sz w:val="28"/>
        </w:rPr>
        <w:t>відхилення</w:t>
      </w:r>
      <w:r>
        <w:rPr>
          <w:sz w:val="28"/>
        </w:rPr>
        <w:tab/>
      </w:r>
      <w:r>
        <w:rPr>
          <w:spacing w:val="-2"/>
          <w:sz w:val="28"/>
        </w:rPr>
        <w:t>напруги</w:t>
      </w:r>
      <w:r>
        <w:rPr>
          <w:sz w:val="28"/>
        </w:rPr>
        <w:tab/>
      </w:r>
      <w:r>
        <w:rPr>
          <w:spacing w:val="-2"/>
          <w:sz w:val="28"/>
        </w:rPr>
        <w:t>мережі</w:t>
      </w:r>
      <w:r>
        <w:rPr>
          <w:sz w:val="28"/>
        </w:rPr>
        <w:tab/>
      </w:r>
      <w:r>
        <w:rPr>
          <w:spacing w:val="-10"/>
          <w:sz w:val="28"/>
        </w:rPr>
        <w:t>у</w:t>
      </w:r>
      <w:r>
        <w:rPr>
          <w:sz w:val="28"/>
        </w:rPr>
        <w:tab/>
      </w:r>
      <w:r>
        <w:rPr>
          <w:spacing w:val="-4"/>
          <w:sz w:val="28"/>
        </w:rPr>
        <w:t>бік</w:t>
      </w:r>
      <w:r>
        <w:rPr>
          <w:sz w:val="28"/>
        </w:rPr>
        <w:tab/>
      </w:r>
      <w:r>
        <w:rPr>
          <w:spacing w:val="-2"/>
          <w:sz w:val="28"/>
        </w:rPr>
        <w:t>підвищення</w:t>
      </w:r>
      <w:r>
        <w:rPr>
          <w:sz w:val="28"/>
        </w:rPr>
        <w:tab/>
      </w:r>
      <w:r>
        <w:rPr>
          <w:spacing w:val="-4"/>
          <w:sz w:val="28"/>
        </w:rPr>
        <w:t>а</w:t>
      </w:r>
      <w:r>
        <w:rPr>
          <w:spacing w:val="-4"/>
          <w:sz w:val="28"/>
          <w:vertAlign w:val="subscript"/>
        </w:rPr>
        <w:t>MAX</w:t>
      </w:r>
      <w:r>
        <w:rPr>
          <w:sz w:val="28"/>
        </w:rPr>
        <w:tab/>
      </w:r>
      <w:r>
        <w:rPr>
          <w:spacing w:val="-10"/>
          <w:sz w:val="28"/>
        </w:rPr>
        <w:t xml:space="preserve">і </w:t>
      </w:r>
      <w:r>
        <w:rPr>
          <w:sz w:val="28"/>
        </w:rPr>
        <w:t>пониження а</w:t>
      </w:r>
      <w:r>
        <w:rPr>
          <w:sz w:val="28"/>
          <w:vertAlign w:val="subscript"/>
        </w:rPr>
        <w:t>MIN</w:t>
      </w:r>
      <w:r>
        <w:rPr>
          <w:sz w:val="28"/>
        </w:rPr>
        <w:t>; а</w:t>
      </w:r>
      <w:r>
        <w:rPr>
          <w:sz w:val="28"/>
          <w:vertAlign w:val="subscript"/>
        </w:rPr>
        <w:t>MAX</w:t>
      </w:r>
      <w:r>
        <w:rPr>
          <w:sz w:val="28"/>
        </w:rPr>
        <w:t xml:space="preserve"> = а</w:t>
      </w:r>
      <w:r>
        <w:rPr>
          <w:sz w:val="28"/>
          <w:vertAlign w:val="subscript"/>
        </w:rPr>
        <w:t>MIN</w:t>
      </w:r>
      <w:r>
        <w:rPr>
          <w:spacing w:val="40"/>
          <w:sz w:val="28"/>
        </w:rPr>
        <w:t xml:space="preserve"> </w:t>
      </w:r>
      <w:r>
        <w:rPr>
          <w:sz w:val="28"/>
        </w:rPr>
        <w:t>= а = ΔU</w:t>
      </w:r>
      <w:r>
        <w:rPr>
          <w:sz w:val="28"/>
          <w:vertAlign w:val="subscript"/>
        </w:rPr>
        <w:t>М</w:t>
      </w:r>
      <w:r>
        <w:rPr>
          <w:sz w:val="28"/>
        </w:rPr>
        <w:t xml:space="preserve"> /100.</w:t>
      </w:r>
    </w:p>
    <w:p>
      <w:pPr>
        <w:pStyle w:val="ListParagraph"/>
        <w:numPr>
          <w:ilvl w:val="1"/>
          <w:numId w:val="92"/>
        </w:numPr>
        <w:tabs>
          <w:tab w:val="clear" w:pos="720"/>
          <w:tab w:val="left" w:pos="1726" w:leader="none"/>
        </w:tabs>
        <w:spacing w:before="321" w:after="0"/>
        <w:ind w:left="710" w:right="842" w:firstLine="707"/>
        <w:jc w:val="both"/>
        <w:rPr>
          <w:sz w:val="28"/>
        </w:rPr>
      </w:pPr>
      <w:r>
        <w:rPr>
          <w:sz w:val="28"/>
        </w:rPr>
        <w:t>За таблицею 1 визначаємо вхідну напругу (мінімальну U</w:t>
      </w:r>
      <w:r>
        <w:rPr>
          <w:sz w:val="28"/>
          <w:vertAlign w:val="subscript"/>
        </w:rPr>
        <w:t>ВХ</w:t>
      </w:r>
      <w:r>
        <w:rPr>
          <w:sz w:val="28"/>
        </w:rPr>
        <w:t xml:space="preserve"> </w:t>
      </w:r>
      <w:r>
        <w:rPr>
          <w:sz w:val="28"/>
          <w:vertAlign w:val="subscript"/>
        </w:rPr>
        <w:t>MIN</w:t>
      </w:r>
      <w:r>
        <w:rPr>
          <w:sz w:val="28"/>
        </w:rPr>
        <w:t>, номінальну U</w:t>
      </w:r>
      <w:r>
        <w:rPr>
          <w:sz w:val="28"/>
          <w:vertAlign w:val="subscript"/>
        </w:rPr>
        <w:t>ВХ</w:t>
      </w:r>
      <w:r>
        <w:rPr>
          <w:sz w:val="28"/>
        </w:rPr>
        <w:t xml:space="preserve"> і максимальну U</w:t>
      </w:r>
      <w:r>
        <w:rPr>
          <w:sz w:val="28"/>
          <w:vertAlign w:val="subscript"/>
        </w:rPr>
        <w:t>ВХ</w:t>
      </w:r>
      <w:r>
        <w:rPr>
          <w:sz w:val="28"/>
        </w:rPr>
        <w:t xml:space="preserve"> </w:t>
      </w:r>
      <w:r>
        <w:rPr>
          <w:sz w:val="28"/>
          <w:vertAlign w:val="subscript"/>
        </w:rPr>
        <w:t>MAX</w:t>
      </w:r>
      <w:r>
        <w:rPr>
          <w:sz w:val="28"/>
        </w:rPr>
        <w:t>); струм, що споживається стабілізатором від джерела живлення I</w:t>
      </w:r>
      <w:r>
        <w:rPr>
          <w:sz w:val="28"/>
          <w:vertAlign w:val="subscript"/>
        </w:rPr>
        <w:t>ВХ</w:t>
      </w:r>
      <w:r>
        <w:rPr>
          <w:sz w:val="28"/>
        </w:rPr>
        <w:t xml:space="preserve"> = I</w:t>
      </w:r>
      <w:r>
        <w:rPr>
          <w:sz w:val="28"/>
          <w:vertAlign w:val="subscript"/>
        </w:rPr>
        <w:t>Н</w:t>
      </w:r>
      <w:r>
        <w:rPr>
          <w:sz w:val="28"/>
        </w:rPr>
        <w:t>. Знаючи ці величини можна розрахувати випрямляч і згладжуючий фільтр.</w:t>
      </w:r>
    </w:p>
    <w:p>
      <w:pPr>
        <w:pStyle w:val="Style15"/>
        <w:spacing w:before="1" w:after="0"/>
        <w:rPr/>
      </w:pPr>
      <w:r>
        <w:rPr/>
      </w:r>
    </w:p>
    <w:p>
      <w:pPr>
        <w:pStyle w:val="Style15"/>
        <w:ind w:left="1418" w:hanging="0"/>
        <w:rPr/>
      </w:pPr>
      <w:r>
        <w:rPr/>
        <w:t>Таблиця</w:t>
      </w:r>
      <w:r>
        <w:rPr>
          <w:spacing w:val="-3"/>
        </w:rPr>
        <w:t xml:space="preserve"> </w:t>
      </w:r>
      <w:r>
        <w:rPr/>
        <w:t>1</w:t>
      </w:r>
      <w:r>
        <w:rPr>
          <w:spacing w:val="-3"/>
        </w:rPr>
        <w:t xml:space="preserve"> </w:t>
      </w:r>
      <w:r>
        <w:rPr/>
        <w:t>–</w:t>
      </w:r>
      <w:r>
        <w:rPr>
          <w:spacing w:val="-2"/>
        </w:rPr>
        <w:t xml:space="preserve"> </w:t>
      </w:r>
      <w:r>
        <w:rPr/>
        <w:t>Вхідна</w:t>
      </w:r>
      <w:r>
        <w:rPr>
          <w:spacing w:val="-5"/>
        </w:rPr>
        <w:t xml:space="preserve"> </w:t>
      </w:r>
      <w:r>
        <w:rPr/>
        <w:t>напруга</w:t>
      </w:r>
      <w:r>
        <w:rPr>
          <w:spacing w:val="-3"/>
        </w:rPr>
        <w:t xml:space="preserve"> </w:t>
      </w:r>
      <w:r>
        <w:rPr/>
        <w:t>і</w:t>
      </w:r>
      <w:r>
        <w:rPr>
          <w:spacing w:val="-2"/>
        </w:rPr>
        <w:t xml:space="preserve"> струми</w:t>
      </w:r>
    </w:p>
    <w:p>
      <w:pPr>
        <w:pStyle w:val="Normal"/>
        <w:ind w:left="1552" w:hanging="0"/>
        <w:rPr>
          <w:sz w:val="20"/>
        </w:rPr>
      </w:pPr>
      <w:r>
        <w:rPr/>
        <w:drawing>
          <wp:inline distT="0" distB="0" distL="0" distR="0">
            <wp:extent cx="4077335" cy="542925"/>
            <wp:effectExtent l="0" t="0" r="0" b="0"/>
            <wp:docPr id="261" name="Image 421" descr="Зображення, що містить текст, Шрифт, знімок екрана,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 421" descr="Зображення, що містить текст, Шрифт, знімок екрана, ряд  Автоматично згенерований опис"/>
                    <pic:cNvPicPr>
                      <a:picLocks noChangeAspect="1" noChangeArrowheads="1"/>
                    </pic:cNvPicPr>
                  </pic:nvPicPr>
                  <pic:blipFill>
                    <a:blip r:embed="rId129"/>
                    <a:stretch>
                      <a:fillRect/>
                    </a:stretch>
                  </pic:blipFill>
                  <pic:spPr bwMode="auto">
                    <a:xfrm>
                      <a:off x="0" y="0"/>
                      <a:ext cx="4077335" cy="542925"/>
                    </a:xfrm>
                    <a:prstGeom prst="rect">
                      <a:avLst/>
                    </a:prstGeom>
                  </pic:spPr>
                </pic:pic>
              </a:graphicData>
            </a:graphic>
          </wp:inline>
        </w:drawing>
      </w:r>
    </w:p>
    <w:p>
      <w:pPr>
        <w:pStyle w:val="Style15"/>
        <w:spacing w:before="104" w:after="0"/>
        <w:ind w:left="710" w:right="853" w:firstLine="707"/>
        <w:jc w:val="both"/>
        <w:rPr/>
      </w:pPr>
      <w:r>
        <w:rPr/>
        <w:t>Примітка: добавка (4...5) В потрібна для забезпечення нормальної роботи транзисторів регулюючого елементу.</w:t>
      </w:r>
    </w:p>
    <w:p>
      <w:pPr>
        <w:pStyle w:val="Style15"/>
        <w:spacing w:lineRule="exact" w:line="321"/>
        <w:ind w:left="1418" w:hanging="0"/>
        <w:rPr/>
      </w:pPr>
      <w:r>
        <w:rPr/>
        <w:t>Приймаємо</w:t>
      </w:r>
      <w:r>
        <w:rPr>
          <w:spacing w:val="-9"/>
        </w:rPr>
        <w:t xml:space="preserve"> </w:t>
      </w:r>
      <w:r>
        <w:rPr/>
        <w:t>ΔU</w:t>
      </w:r>
      <w:r>
        <w:rPr>
          <w:vertAlign w:val="subscript"/>
        </w:rPr>
        <w:t>ВИХ</w:t>
      </w:r>
      <w:r>
        <w:rPr>
          <w:spacing w:val="-26"/>
        </w:rPr>
        <w:t xml:space="preserve"> </w:t>
      </w:r>
      <w:r>
        <w:rPr>
          <w:vertAlign w:val="subscript"/>
        </w:rPr>
        <w:t>MAX</w:t>
      </w:r>
      <w:r>
        <w:rPr>
          <w:spacing w:val="-25"/>
        </w:rPr>
        <w:t xml:space="preserve"> </w:t>
      </w:r>
      <w:r>
        <w:rPr/>
        <w:t>=</w:t>
      </w:r>
      <w:r>
        <w:rPr>
          <w:spacing w:val="-3"/>
        </w:rPr>
        <w:t xml:space="preserve"> </w:t>
      </w:r>
      <w:r>
        <w:rPr>
          <w:spacing w:val="-5"/>
        </w:rPr>
        <w:t>0.</w:t>
      </w:r>
    </w:p>
    <w:p>
      <w:pPr>
        <w:pStyle w:val="Style15"/>
        <w:spacing w:before="2" w:after="0"/>
        <w:rPr/>
      </w:pPr>
      <w:r>
        <w:rPr/>
      </w:r>
    </w:p>
    <w:p>
      <w:pPr>
        <w:pStyle w:val="ListParagraph"/>
        <w:numPr>
          <w:ilvl w:val="1"/>
          <w:numId w:val="92"/>
        </w:numPr>
        <w:tabs>
          <w:tab w:val="clear" w:pos="720"/>
          <w:tab w:val="left" w:pos="1700" w:leader="none"/>
        </w:tabs>
        <w:spacing w:before="1" w:after="0"/>
        <w:ind w:left="710" w:right="851" w:firstLine="707"/>
        <w:jc w:val="both"/>
        <w:rPr>
          <w:sz w:val="28"/>
        </w:rPr>
      </w:pPr>
      <w:r>
        <w:rPr>
          <w:sz w:val="28"/>
        </w:rPr>
        <w:t>Залежно від струму навантаження визначаємо число транзисторів,</w:t>
      </w:r>
      <w:r>
        <w:rPr>
          <w:spacing w:val="40"/>
          <w:sz w:val="28"/>
        </w:rPr>
        <w:t xml:space="preserve"> </w:t>
      </w:r>
      <w:r>
        <w:rPr>
          <w:sz w:val="28"/>
        </w:rPr>
        <w:t>що входять в регулюючий елемент (дивись вищенаведену рекомендацію).</w:t>
      </w:r>
    </w:p>
    <w:p>
      <w:pPr>
        <w:pStyle w:val="ListParagraph"/>
        <w:numPr>
          <w:ilvl w:val="1"/>
          <w:numId w:val="92"/>
        </w:numPr>
        <w:tabs>
          <w:tab w:val="clear" w:pos="720"/>
          <w:tab w:val="left" w:pos="989" w:leader="none"/>
        </w:tabs>
        <w:spacing w:before="320" w:after="0"/>
        <w:ind w:left="710" w:right="1088" w:hanging="0"/>
        <w:jc w:val="left"/>
        <w:rPr>
          <w:sz w:val="28"/>
        </w:rPr>
      </w:pPr>
      <w:r>
        <w:rPr>
          <w:sz w:val="28"/>
        </w:rPr>
        <w:t>За</w:t>
      </w:r>
      <w:r>
        <w:rPr>
          <w:spacing w:val="40"/>
          <w:sz w:val="28"/>
        </w:rPr>
        <w:t xml:space="preserve"> </w:t>
      </w:r>
      <w:r>
        <w:rPr>
          <w:sz w:val="28"/>
        </w:rPr>
        <w:t>таблицею</w:t>
      </w:r>
      <w:r>
        <w:rPr>
          <w:spacing w:val="40"/>
          <w:sz w:val="28"/>
        </w:rPr>
        <w:t xml:space="preserve"> </w:t>
      </w:r>
      <w:r>
        <w:rPr>
          <w:sz w:val="28"/>
        </w:rPr>
        <w:t>2</w:t>
      </w:r>
      <w:r>
        <w:rPr>
          <w:spacing w:val="40"/>
          <w:sz w:val="28"/>
        </w:rPr>
        <w:t xml:space="preserve"> </w:t>
      </w:r>
      <w:r>
        <w:rPr>
          <w:sz w:val="28"/>
        </w:rPr>
        <w:t>визначаємо</w:t>
      </w:r>
      <w:r>
        <w:rPr>
          <w:spacing w:val="40"/>
          <w:sz w:val="28"/>
        </w:rPr>
        <w:t xml:space="preserve"> </w:t>
      </w:r>
      <w:r>
        <w:rPr>
          <w:sz w:val="28"/>
        </w:rPr>
        <w:t>параметри</w:t>
      </w:r>
      <w:r>
        <w:rPr>
          <w:spacing w:val="40"/>
          <w:sz w:val="28"/>
        </w:rPr>
        <w:t xml:space="preserve"> </w:t>
      </w:r>
      <w:r>
        <w:rPr>
          <w:sz w:val="28"/>
        </w:rPr>
        <w:t>транзисторів</w:t>
      </w:r>
      <w:r>
        <w:rPr>
          <w:spacing w:val="40"/>
          <w:sz w:val="28"/>
        </w:rPr>
        <w:t xml:space="preserve"> </w:t>
      </w:r>
      <w:r>
        <w:rPr>
          <w:sz w:val="28"/>
        </w:rPr>
        <w:t>і</w:t>
      </w:r>
      <w:r>
        <w:rPr>
          <w:spacing w:val="-2"/>
          <w:sz w:val="28"/>
        </w:rPr>
        <w:t xml:space="preserve"> </w:t>
      </w:r>
      <w:r>
        <w:rPr>
          <w:sz w:val="28"/>
        </w:rPr>
        <w:t>вибираємо</w:t>
      </w:r>
      <w:r>
        <w:rPr>
          <w:spacing w:val="-5"/>
          <w:sz w:val="28"/>
        </w:rPr>
        <w:t xml:space="preserve"> </w:t>
      </w:r>
      <w:r>
        <w:rPr>
          <w:sz w:val="28"/>
        </w:rPr>
        <w:t>їх</w:t>
      </w:r>
      <w:r>
        <w:rPr>
          <w:spacing w:val="-1"/>
          <w:sz w:val="28"/>
        </w:rPr>
        <w:t xml:space="preserve"> </w:t>
      </w:r>
      <w:r>
        <w:rPr>
          <w:sz w:val="28"/>
        </w:rPr>
        <w:t>тип. Таблиця 2 – Параметри транзисторів</w:t>
      </w:r>
    </w:p>
    <w:p>
      <w:pPr>
        <w:sectPr>
          <w:footerReference w:type="default" r:id="rId131"/>
          <w:type w:val="nextPage"/>
          <w:pgSz w:w="11906" w:h="16838"/>
          <w:pgMar w:left="992" w:right="0" w:gutter="0" w:header="0" w:top="620" w:footer="673" w:bottom="960"/>
          <w:pgNumType w:fmt="decimal"/>
          <w:formProt w:val="false"/>
          <w:textDirection w:val="lrTb"/>
          <w:docGrid w:type="default" w:linePitch="100" w:charSpace="4096"/>
        </w:sectPr>
        <w:pStyle w:val="Style15"/>
        <w:spacing w:before="7" w:after="0"/>
        <w:rPr>
          <w:sz w:val="5"/>
        </w:rPr>
      </w:pPr>
      <w:r>
        <w:rPr>
          <w:sz w:val="5"/>
        </w:rPr>
        <w:drawing>
          <wp:anchor behindDoc="1" distT="0" distB="0" distL="0" distR="0" simplePos="0" locked="0" layoutInCell="0" allowOverlap="1" relativeHeight="786">
            <wp:simplePos x="0" y="0"/>
            <wp:positionH relativeFrom="page">
              <wp:posOffset>1127760</wp:posOffset>
            </wp:positionH>
            <wp:positionV relativeFrom="paragraph">
              <wp:posOffset>55880</wp:posOffset>
            </wp:positionV>
            <wp:extent cx="4037965" cy="923925"/>
            <wp:effectExtent l="0" t="0" r="0" b="0"/>
            <wp:wrapTopAndBottom/>
            <wp:docPr id="262" name="Image 422" descr="Зображення, що містить текст, Шрифт, знімок екрана,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 422" descr="Зображення, що містить текст, Шрифт, знімок екрана, число  Автоматично згенерований опис"/>
                    <pic:cNvPicPr>
                      <a:picLocks noChangeAspect="1" noChangeArrowheads="1"/>
                    </pic:cNvPicPr>
                  </pic:nvPicPr>
                  <pic:blipFill>
                    <a:blip r:embed="rId130"/>
                    <a:stretch>
                      <a:fillRect/>
                    </a:stretch>
                  </pic:blipFill>
                  <pic:spPr bwMode="auto">
                    <a:xfrm>
                      <a:off x="0" y="0"/>
                      <a:ext cx="4037965" cy="923925"/>
                    </a:xfrm>
                    <a:prstGeom prst="rect">
                      <a:avLst/>
                    </a:prstGeom>
                  </pic:spPr>
                </pic:pic>
              </a:graphicData>
            </a:graphic>
          </wp:anchor>
        </w:drawing>
      </w:r>
    </w:p>
    <w:p>
      <w:pPr>
        <w:pStyle w:val="ListParagraph"/>
        <w:numPr>
          <w:ilvl w:val="1"/>
          <w:numId w:val="92"/>
        </w:numPr>
        <w:tabs>
          <w:tab w:val="clear" w:pos="720"/>
          <w:tab w:val="left" w:pos="998" w:leader="none"/>
        </w:tabs>
        <w:spacing w:lineRule="auto" w:line="240" w:before="69" w:after="0"/>
        <w:ind w:left="710" w:right="857" w:hanging="0"/>
        <w:jc w:val="left"/>
        <w:rPr>
          <w:sz w:val="28"/>
        </w:rPr>
      </w:pPr>
      <w:r>
        <w:rPr>
          <w:sz w:val="28"/>
        </w:rPr>
        <w:t>За</w:t>
      </w:r>
      <w:r>
        <w:rPr>
          <w:spacing w:val="80"/>
          <w:sz w:val="28"/>
        </w:rPr>
        <w:t xml:space="preserve"> </w:t>
      </w:r>
      <w:r>
        <w:rPr>
          <w:sz w:val="28"/>
        </w:rPr>
        <w:t>таблицею 3</w:t>
      </w:r>
      <w:r>
        <w:rPr>
          <w:spacing w:val="80"/>
          <w:sz w:val="28"/>
        </w:rPr>
        <w:t xml:space="preserve"> </w:t>
      </w:r>
      <w:r>
        <w:rPr>
          <w:sz w:val="28"/>
        </w:rPr>
        <w:t>визначаємо</w:t>
      </w:r>
      <w:r>
        <w:rPr>
          <w:spacing w:val="80"/>
          <w:sz w:val="28"/>
        </w:rPr>
        <w:t xml:space="preserve"> </w:t>
      </w:r>
      <w:r>
        <w:rPr>
          <w:sz w:val="28"/>
        </w:rPr>
        <w:t>параметри</w:t>
      </w:r>
      <w:r>
        <w:rPr>
          <w:spacing w:val="80"/>
          <w:sz w:val="28"/>
        </w:rPr>
        <w:t xml:space="preserve"> </w:t>
      </w:r>
      <w:r>
        <w:rPr>
          <w:sz w:val="28"/>
        </w:rPr>
        <w:t>і</w:t>
      </w:r>
      <w:r>
        <w:rPr>
          <w:spacing w:val="80"/>
          <w:sz w:val="28"/>
        </w:rPr>
        <w:t xml:space="preserve"> </w:t>
      </w:r>
      <w:r>
        <w:rPr>
          <w:sz w:val="28"/>
        </w:rPr>
        <w:t>вибираємо</w:t>
      </w:r>
      <w:r>
        <w:rPr>
          <w:spacing w:val="80"/>
          <w:sz w:val="28"/>
        </w:rPr>
        <w:t xml:space="preserve"> </w:t>
      </w:r>
      <w:r>
        <w:rPr>
          <w:sz w:val="28"/>
        </w:rPr>
        <w:t>тип стабілітрона VD за напругою стабілізації UСТ.</w:t>
      </w:r>
    </w:p>
    <w:p>
      <w:pPr>
        <w:pStyle w:val="Style15"/>
        <w:spacing w:before="318" w:after="0"/>
        <w:ind w:left="710" w:hanging="0"/>
        <w:rPr/>
      </w:pPr>
      <w:r>
        <w:rPr/>
        <w:t>Таблиця</w:t>
      </w:r>
      <w:r>
        <w:rPr>
          <w:spacing w:val="-4"/>
        </w:rPr>
        <w:t xml:space="preserve"> </w:t>
      </w:r>
      <w:r>
        <w:rPr/>
        <w:t>3</w:t>
      </w:r>
      <w:r>
        <w:rPr>
          <w:spacing w:val="-4"/>
        </w:rPr>
        <w:t xml:space="preserve"> </w:t>
      </w:r>
      <w:r>
        <w:rPr/>
        <w:t>–</w:t>
      </w:r>
      <w:r>
        <w:rPr>
          <w:spacing w:val="-3"/>
        </w:rPr>
        <w:t xml:space="preserve"> </w:t>
      </w:r>
      <w:r>
        <w:rPr/>
        <w:t>Параметри</w:t>
      </w:r>
      <w:r>
        <w:rPr>
          <w:spacing w:val="-3"/>
        </w:rPr>
        <w:t xml:space="preserve"> </w:t>
      </w:r>
      <w:r>
        <w:rPr>
          <w:spacing w:val="-2"/>
        </w:rPr>
        <w:t>стабілітрона</w:t>
      </w:r>
    </w:p>
    <w:p>
      <w:pPr>
        <w:pStyle w:val="Style15"/>
        <w:spacing w:before="11" w:after="0"/>
        <w:rPr>
          <w:sz w:val="6"/>
        </w:rPr>
      </w:pPr>
      <w:r>
        <w:rPr>
          <w:sz w:val="6"/>
        </w:rPr>
        <w:drawing>
          <wp:anchor behindDoc="1" distT="0" distB="0" distL="0" distR="0" simplePos="0" locked="0" layoutInCell="0" allowOverlap="1" relativeHeight="787">
            <wp:simplePos x="0" y="0"/>
            <wp:positionH relativeFrom="page">
              <wp:posOffset>1118235</wp:posOffset>
            </wp:positionH>
            <wp:positionV relativeFrom="paragraph">
              <wp:posOffset>66040</wp:posOffset>
            </wp:positionV>
            <wp:extent cx="4067175" cy="885825"/>
            <wp:effectExtent l="0" t="0" r="0" b="0"/>
            <wp:wrapTopAndBottom/>
            <wp:docPr id="265" name="Image 423" descr="Зображення, що містить текст, знімок екрана, Шрифт,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423" descr="Зображення, що містить текст, знімок екрана, Шрифт, ряд  Автоматично згенерований опис"/>
                    <pic:cNvPicPr>
                      <a:picLocks noChangeAspect="1" noChangeArrowheads="1"/>
                    </pic:cNvPicPr>
                  </pic:nvPicPr>
                  <pic:blipFill>
                    <a:blip r:embed="rId132"/>
                    <a:stretch>
                      <a:fillRect/>
                    </a:stretch>
                  </pic:blipFill>
                  <pic:spPr bwMode="auto">
                    <a:xfrm>
                      <a:off x="0" y="0"/>
                      <a:ext cx="4067175" cy="885825"/>
                    </a:xfrm>
                    <a:prstGeom prst="rect">
                      <a:avLst/>
                    </a:prstGeom>
                  </pic:spPr>
                </pic:pic>
              </a:graphicData>
            </a:graphic>
          </wp:anchor>
        </w:drawing>
      </w:r>
    </w:p>
    <w:p>
      <w:pPr>
        <w:pStyle w:val="Style15"/>
        <w:spacing w:before="151" w:after="0"/>
        <w:ind w:left="710" w:right="2784" w:hanging="0"/>
        <w:rPr/>
      </w:pPr>
      <w:r>
        <w:rPr/>
        <w:t>Примітка:</w:t>
      </w:r>
      <w:r>
        <w:rPr>
          <w:spacing w:val="40"/>
        </w:rPr>
        <w:t xml:space="preserve"> </w:t>
      </w:r>
      <w:r>
        <w:rPr/>
        <w:t>при</w:t>
      </w:r>
      <w:r>
        <w:rPr>
          <w:spacing w:val="40"/>
        </w:rPr>
        <w:t xml:space="preserve"> </w:t>
      </w:r>
      <w:r>
        <w:rPr/>
        <w:t>розрахунку</w:t>
      </w:r>
      <w:r>
        <w:rPr>
          <w:spacing w:val="40"/>
        </w:rPr>
        <w:t xml:space="preserve"> </w:t>
      </w:r>
      <w:r>
        <w:rPr/>
        <w:t>значення</w:t>
      </w:r>
      <w:r>
        <w:rPr>
          <w:spacing w:val="40"/>
        </w:rPr>
        <w:t xml:space="preserve"> </w:t>
      </w:r>
      <w:r>
        <w:rPr/>
        <w:t>U</w:t>
      </w:r>
      <w:r>
        <w:rPr>
          <w:vertAlign w:val="subscript"/>
        </w:rPr>
        <w:t>КЕ</w:t>
      </w:r>
      <w:r>
        <w:rPr>
          <w:spacing w:val="-25"/>
        </w:rPr>
        <w:t xml:space="preserve"> </w:t>
      </w:r>
      <w:r>
        <w:rPr>
          <w:vertAlign w:val="subscript"/>
        </w:rPr>
        <w:t>MAX</w:t>
      </w:r>
      <w:r>
        <w:rPr/>
        <w:t>,</w:t>
      </w:r>
      <w:r>
        <w:rPr>
          <w:spacing w:val="40"/>
        </w:rPr>
        <w:t xml:space="preserve"> </w:t>
      </w:r>
      <w:r>
        <w:rPr/>
        <w:t>приймаємо ΔU</w:t>
      </w:r>
      <w:r>
        <w:rPr>
          <w:position w:val="-2"/>
          <w:sz w:val="18"/>
        </w:rPr>
        <w:t xml:space="preserve">ВИХ MIN </w:t>
      </w:r>
      <w:r>
        <w:rPr/>
        <w:t>= 2 В.</w:t>
      </w:r>
    </w:p>
    <w:p>
      <w:pPr>
        <w:pStyle w:val="ListParagraph"/>
        <w:numPr>
          <w:ilvl w:val="1"/>
          <w:numId w:val="92"/>
        </w:numPr>
        <w:tabs>
          <w:tab w:val="clear" w:pos="720"/>
          <w:tab w:val="left" w:pos="1082" w:leader="none"/>
        </w:tabs>
        <w:spacing w:before="313" w:after="0"/>
        <w:ind w:left="710" w:right="844" w:hanging="0"/>
        <w:jc w:val="left"/>
        <w:rPr>
          <w:sz w:val="28"/>
        </w:rPr>
      </w:pPr>
      <w:r>
        <w:rPr>
          <w:sz w:val="28"/>
        </w:rPr>
        <w:t>Визначаємо</w:t>
      </w:r>
      <w:r>
        <w:rPr>
          <w:spacing w:val="80"/>
          <w:sz w:val="28"/>
        </w:rPr>
        <w:t xml:space="preserve"> </w:t>
      </w:r>
      <w:r>
        <w:rPr>
          <w:sz w:val="28"/>
        </w:rPr>
        <w:t>опори</w:t>
      </w:r>
      <w:r>
        <w:rPr>
          <w:spacing w:val="80"/>
          <w:sz w:val="28"/>
        </w:rPr>
        <w:t xml:space="preserve"> </w:t>
      </w:r>
      <w:r>
        <w:rPr>
          <w:sz w:val="28"/>
        </w:rPr>
        <w:t>резисторів</w:t>
      </w:r>
      <w:r>
        <w:rPr>
          <w:spacing w:val="80"/>
          <w:sz w:val="28"/>
        </w:rPr>
        <w:t xml:space="preserve"> </w:t>
      </w:r>
      <w:r>
        <w:rPr>
          <w:sz w:val="28"/>
        </w:rPr>
        <w:t>R1-R7</w:t>
      </w:r>
      <w:r>
        <w:rPr>
          <w:spacing w:val="80"/>
          <w:sz w:val="28"/>
        </w:rPr>
        <w:t xml:space="preserve"> </w:t>
      </w:r>
      <w:r>
        <w:rPr>
          <w:sz w:val="28"/>
        </w:rPr>
        <w:t>(таблиця</w:t>
      </w:r>
      <w:r>
        <w:rPr>
          <w:spacing w:val="80"/>
          <w:sz w:val="28"/>
        </w:rPr>
        <w:t xml:space="preserve"> </w:t>
      </w:r>
      <w:r>
        <w:rPr>
          <w:sz w:val="28"/>
        </w:rPr>
        <w:t>4)</w:t>
      </w:r>
      <w:r>
        <w:rPr>
          <w:spacing w:val="80"/>
          <w:sz w:val="28"/>
        </w:rPr>
        <w:t xml:space="preserve"> </w:t>
      </w:r>
      <w:r>
        <w:rPr>
          <w:sz w:val="28"/>
        </w:rPr>
        <w:t>і</w:t>
      </w:r>
      <w:r>
        <w:rPr>
          <w:spacing w:val="80"/>
          <w:sz w:val="28"/>
        </w:rPr>
        <w:t xml:space="preserve"> </w:t>
      </w:r>
      <w:r>
        <w:rPr>
          <w:sz w:val="28"/>
        </w:rPr>
        <w:t>розсіювані</w:t>
      </w:r>
      <w:r>
        <w:rPr>
          <w:spacing w:val="80"/>
          <w:sz w:val="28"/>
        </w:rPr>
        <w:t xml:space="preserve"> </w:t>
      </w:r>
      <w:r>
        <w:rPr>
          <w:sz w:val="28"/>
        </w:rPr>
        <w:t>на</w:t>
      </w:r>
      <w:r>
        <w:rPr>
          <w:spacing w:val="80"/>
          <w:sz w:val="28"/>
        </w:rPr>
        <w:t xml:space="preserve"> </w:t>
      </w:r>
      <w:r>
        <w:rPr>
          <w:sz w:val="28"/>
        </w:rPr>
        <w:t>них потужності PR = UR2/R = IR2·R.</w:t>
      </w:r>
    </w:p>
    <w:p>
      <w:pPr>
        <w:pStyle w:val="Style15"/>
        <w:spacing w:before="321" w:after="0"/>
        <w:ind w:left="1418" w:hanging="0"/>
        <w:rPr/>
      </w:pPr>
      <w:r>
        <w:rPr/>
        <w:t>Таблиця</w:t>
      </w:r>
      <w:r>
        <w:rPr>
          <w:spacing w:val="-5"/>
        </w:rPr>
        <w:t xml:space="preserve"> </w:t>
      </w:r>
      <w:r>
        <w:rPr/>
        <w:t>4</w:t>
      </w:r>
      <w:r>
        <w:rPr>
          <w:spacing w:val="-5"/>
        </w:rPr>
        <w:t xml:space="preserve"> </w:t>
      </w:r>
      <w:r>
        <w:rPr/>
        <w:t>–</w:t>
      </w:r>
      <w:r>
        <w:rPr>
          <w:spacing w:val="-4"/>
        </w:rPr>
        <w:t xml:space="preserve"> </w:t>
      </w:r>
      <w:r>
        <w:rPr/>
        <w:t>Розрахунок</w:t>
      </w:r>
      <w:r>
        <w:rPr>
          <w:spacing w:val="-4"/>
        </w:rPr>
        <w:t xml:space="preserve"> </w:t>
      </w:r>
      <w:r>
        <w:rPr/>
        <w:t>опорів</w:t>
      </w:r>
      <w:r>
        <w:rPr>
          <w:spacing w:val="-8"/>
        </w:rPr>
        <w:t xml:space="preserve"> </w:t>
      </w:r>
      <w:r>
        <w:rPr>
          <w:spacing w:val="-2"/>
        </w:rPr>
        <w:t>резисторів</w:t>
      </w:r>
    </w:p>
    <w:p>
      <w:pPr>
        <w:pStyle w:val="Normal"/>
        <w:ind w:left="1477" w:hanging="0"/>
        <w:rPr>
          <w:sz w:val="20"/>
        </w:rPr>
      </w:pPr>
      <w:r>
        <w:rPr/>
        <w:drawing>
          <wp:inline distT="0" distB="0" distL="0" distR="0">
            <wp:extent cx="4097655" cy="1333500"/>
            <wp:effectExtent l="0" t="0" r="0" b="0"/>
            <wp:docPr id="266" name="Image 424" descr="Зображення, що містить текст, Шрифт, число,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 424" descr="Зображення, що містить текст, Шрифт, число, знімок екрана  Автоматично згенерований опис"/>
                    <pic:cNvPicPr>
                      <a:picLocks noChangeAspect="1" noChangeArrowheads="1"/>
                    </pic:cNvPicPr>
                  </pic:nvPicPr>
                  <pic:blipFill>
                    <a:blip r:embed="rId133"/>
                    <a:stretch>
                      <a:fillRect/>
                    </a:stretch>
                  </pic:blipFill>
                  <pic:spPr bwMode="auto">
                    <a:xfrm>
                      <a:off x="0" y="0"/>
                      <a:ext cx="4097655" cy="1333500"/>
                    </a:xfrm>
                    <a:prstGeom prst="rect">
                      <a:avLst/>
                    </a:prstGeom>
                  </pic:spPr>
                </pic:pic>
              </a:graphicData>
            </a:graphic>
          </wp:inline>
        </w:drawing>
      </w:r>
    </w:p>
    <w:p>
      <w:pPr>
        <w:pStyle w:val="Style15"/>
        <w:spacing w:before="120" w:after="0"/>
        <w:rPr/>
      </w:pPr>
      <w:r>
        <w:rPr/>
      </w:r>
    </w:p>
    <w:p>
      <w:pPr>
        <w:pStyle w:val="2"/>
        <w:spacing w:before="1" w:after="0"/>
        <w:ind w:left="1620" w:right="1758" w:hanging="0"/>
        <w:jc w:val="center"/>
        <w:rPr/>
      </w:pPr>
      <w:r>
        <w:rPr/>
        <w:t>Практичне</w:t>
      </w:r>
      <w:r>
        <w:rPr>
          <w:spacing w:val="-3"/>
        </w:rPr>
        <w:t xml:space="preserve"> </w:t>
      </w:r>
      <w:r>
        <w:rPr>
          <w:spacing w:val="-2"/>
        </w:rPr>
        <w:t>завдання</w:t>
      </w:r>
    </w:p>
    <w:p>
      <w:pPr>
        <w:pStyle w:val="ListParagraph"/>
        <w:numPr>
          <w:ilvl w:val="0"/>
          <w:numId w:val="91"/>
        </w:numPr>
        <w:tabs>
          <w:tab w:val="clear" w:pos="720"/>
          <w:tab w:val="left" w:pos="1108" w:leader="none"/>
          <w:tab w:val="left" w:pos="2495" w:leader="none"/>
          <w:tab w:val="left" w:pos="3439" w:leader="none"/>
          <w:tab w:val="left" w:pos="5723" w:leader="none"/>
          <w:tab w:val="left" w:pos="7533" w:leader="none"/>
          <w:tab w:val="left" w:pos="8741" w:leader="none"/>
        </w:tabs>
        <w:spacing w:before="321" w:after="0"/>
        <w:ind w:left="710" w:right="857" w:firstLine="69"/>
        <w:jc w:val="left"/>
        <w:rPr>
          <w:sz w:val="28"/>
        </w:rPr>
      </w:pPr>
      <w:r>
        <w:rPr>
          <w:spacing w:val="-2"/>
          <w:sz w:val="28"/>
        </w:rPr>
        <w:t>Привести</w:t>
      </w:r>
      <w:r>
        <w:rPr>
          <w:sz w:val="28"/>
        </w:rPr>
        <w:tab/>
      </w:r>
      <w:r>
        <w:rPr>
          <w:spacing w:val="-4"/>
          <w:sz w:val="28"/>
        </w:rPr>
        <w:t>схему</w:t>
      </w:r>
      <w:r>
        <w:rPr>
          <w:sz w:val="28"/>
        </w:rPr>
        <w:tab/>
      </w:r>
      <w:r>
        <w:rPr>
          <w:spacing w:val="-2"/>
          <w:sz w:val="28"/>
        </w:rPr>
        <w:t>компенсаційного</w:t>
      </w:r>
      <w:r>
        <w:rPr>
          <w:sz w:val="28"/>
        </w:rPr>
        <w:tab/>
      </w:r>
      <w:r>
        <w:rPr>
          <w:spacing w:val="-2"/>
          <w:sz w:val="28"/>
        </w:rPr>
        <w:t>стабілізатора</w:t>
      </w:r>
      <w:r>
        <w:rPr>
          <w:sz w:val="28"/>
        </w:rPr>
        <w:tab/>
      </w:r>
      <w:r>
        <w:rPr>
          <w:spacing w:val="-2"/>
          <w:sz w:val="28"/>
        </w:rPr>
        <w:t>напруги</w:t>
      </w:r>
      <w:r>
        <w:rPr>
          <w:sz w:val="28"/>
        </w:rPr>
        <w:tab/>
        <w:t>і</w:t>
      </w:r>
      <w:r>
        <w:rPr>
          <w:spacing w:val="17"/>
          <w:sz w:val="28"/>
        </w:rPr>
        <w:t xml:space="preserve"> </w:t>
      </w:r>
      <w:r>
        <w:rPr>
          <w:sz w:val="28"/>
        </w:rPr>
        <w:t>пояснити призначення елементів стабілізатора.</w:t>
      </w:r>
    </w:p>
    <w:p>
      <w:pPr>
        <w:pStyle w:val="ListParagraph"/>
        <w:numPr>
          <w:ilvl w:val="0"/>
          <w:numId w:val="91"/>
        </w:numPr>
        <w:tabs>
          <w:tab w:val="clear" w:pos="720"/>
          <w:tab w:val="left" w:pos="989" w:leader="none"/>
        </w:tabs>
        <w:spacing w:lineRule="exact" w:line="321"/>
        <w:ind w:left="989" w:hanging="279"/>
        <w:jc w:val="left"/>
        <w:rPr>
          <w:sz w:val="28"/>
        </w:rPr>
      </w:pPr>
      <w:r>
        <w:rPr>
          <w:sz w:val="28"/>
        </w:rPr>
        <w:t>Пояснити</w:t>
      </w:r>
      <w:r>
        <w:rPr>
          <w:spacing w:val="-11"/>
          <w:sz w:val="28"/>
        </w:rPr>
        <w:t xml:space="preserve"> </w:t>
      </w:r>
      <w:r>
        <w:rPr>
          <w:sz w:val="28"/>
        </w:rPr>
        <w:t>принцип</w:t>
      </w:r>
      <w:r>
        <w:rPr>
          <w:spacing w:val="-9"/>
          <w:sz w:val="28"/>
        </w:rPr>
        <w:t xml:space="preserve"> </w:t>
      </w:r>
      <w:r>
        <w:rPr>
          <w:sz w:val="28"/>
        </w:rPr>
        <w:t>роботи</w:t>
      </w:r>
      <w:r>
        <w:rPr>
          <w:spacing w:val="-9"/>
          <w:sz w:val="28"/>
        </w:rPr>
        <w:t xml:space="preserve"> </w:t>
      </w:r>
      <w:r>
        <w:rPr>
          <w:sz w:val="28"/>
        </w:rPr>
        <w:t>компенсаційного</w:t>
      </w:r>
      <w:r>
        <w:rPr>
          <w:spacing w:val="-7"/>
          <w:sz w:val="28"/>
        </w:rPr>
        <w:t xml:space="preserve"> </w:t>
      </w:r>
      <w:r>
        <w:rPr>
          <w:spacing w:val="-2"/>
          <w:sz w:val="28"/>
        </w:rPr>
        <w:t>стабілізатора.</w:t>
      </w:r>
    </w:p>
    <w:p>
      <w:pPr>
        <w:pStyle w:val="ListParagraph"/>
        <w:numPr>
          <w:ilvl w:val="0"/>
          <w:numId w:val="91"/>
        </w:numPr>
        <w:tabs>
          <w:tab w:val="clear" w:pos="720"/>
          <w:tab w:val="left" w:pos="1024" w:leader="none"/>
          <w:tab w:val="left" w:pos="2519" w:leader="none"/>
          <w:tab w:val="left" w:pos="3507" w:leader="none"/>
          <w:tab w:val="left" w:pos="4676" w:leader="none"/>
          <w:tab w:val="left" w:pos="6317" w:leader="none"/>
          <w:tab w:val="left" w:pos="7117" w:leader="none"/>
          <w:tab w:val="left" w:pos="7939" w:leader="none"/>
        </w:tabs>
        <w:spacing w:before="2" w:after="0"/>
        <w:ind w:left="710" w:right="844" w:hanging="0"/>
        <w:jc w:val="left"/>
        <w:rPr>
          <w:sz w:val="28"/>
        </w:rPr>
      </w:pPr>
      <w:r>
        <w:rPr>
          <w:spacing w:val="-2"/>
          <w:sz w:val="28"/>
        </w:rPr>
        <w:t>Визначити</w:t>
      </w:r>
      <w:r>
        <w:rPr>
          <w:sz w:val="28"/>
        </w:rPr>
        <w:tab/>
      </w:r>
      <w:r>
        <w:rPr>
          <w:spacing w:val="-2"/>
          <w:sz w:val="28"/>
        </w:rPr>
        <w:t>вхідну</w:t>
      </w:r>
      <w:r>
        <w:rPr>
          <w:sz w:val="28"/>
        </w:rPr>
        <w:tab/>
      </w:r>
      <w:r>
        <w:rPr>
          <w:spacing w:val="-2"/>
          <w:sz w:val="28"/>
        </w:rPr>
        <w:t>напругу</w:t>
      </w:r>
      <w:r>
        <w:rPr>
          <w:sz w:val="28"/>
        </w:rPr>
        <w:tab/>
      </w:r>
      <w:r>
        <w:rPr>
          <w:spacing w:val="-2"/>
          <w:sz w:val="28"/>
        </w:rPr>
        <w:t>(мінімальну</w:t>
      </w:r>
      <w:r>
        <w:rPr>
          <w:sz w:val="28"/>
        </w:rPr>
        <w:tab/>
      </w:r>
      <w:r>
        <w:rPr>
          <w:spacing w:val="-4"/>
          <w:sz w:val="28"/>
        </w:rPr>
        <w:t>UВХ</w:t>
      </w:r>
      <w:r>
        <w:rPr>
          <w:sz w:val="28"/>
        </w:rPr>
        <w:tab/>
      </w:r>
      <w:r>
        <w:rPr>
          <w:spacing w:val="-4"/>
          <w:sz w:val="28"/>
        </w:rPr>
        <w:t>MIN,</w:t>
      </w:r>
      <w:r>
        <w:rPr>
          <w:sz w:val="28"/>
        </w:rPr>
        <w:tab/>
        <w:t>номінальну U</w:t>
      </w:r>
      <w:r>
        <w:rPr>
          <w:sz w:val="28"/>
          <w:vertAlign w:val="subscript"/>
        </w:rPr>
        <w:t>ВХ</w:t>
      </w:r>
      <w:r>
        <w:rPr>
          <w:sz w:val="28"/>
        </w:rPr>
        <w:t xml:space="preserve"> і максимальну U</w:t>
      </w:r>
      <w:r>
        <w:rPr>
          <w:sz w:val="28"/>
          <w:vertAlign w:val="subscript"/>
        </w:rPr>
        <w:t>ВХ</w:t>
      </w:r>
      <w:r>
        <w:rPr>
          <w:spacing w:val="-1"/>
          <w:sz w:val="28"/>
        </w:rPr>
        <w:t xml:space="preserve"> </w:t>
      </w:r>
      <w:r>
        <w:rPr>
          <w:sz w:val="28"/>
          <w:vertAlign w:val="subscript"/>
        </w:rPr>
        <w:t>MAX</w:t>
      </w:r>
      <w:r>
        <w:rPr>
          <w:sz w:val="28"/>
        </w:rPr>
        <w:t>).</w:t>
      </w:r>
    </w:p>
    <w:p>
      <w:pPr>
        <w:pStyle w:val="ListParagraph"/>
        <w:numPr>
          <w:ilvl w:val="0"/>
          <w:numId w:val="91"/>
        </w:numPr>
        <w:tabs>
          <w:tab w:val="clear" w:pos="720"/>
          <w:tab w:val="left" w:pos="1024" w:leader="none"/>
          <w:tab w:val="left" w:pos="2248" w:leader="none"/>
          <w:tab w:val="left" w:pos="2814" w:leader="none"/>
          <w:tab w:val="left" w:pos="3868" w:leader="none"/>
          <w:tab w:val="left" w:pos="5751" w:leader="none"/>
          <w:tab w:val="left" w:pos="7194" w:leader="none"/>
        </w:tabs>
        <w:ind w:left="710" w:right="856" w:hanging="0"/>
        <w:jc w:val="left"/>
        <w:rPr>
          <w:sz w:val="28"/>
        </w:rPr>
      </w:pPr>
      <w:r>
        <w:rPr>
          <w:spacing w:val="-2"/>
          <w:sz w:val="28"/>
        </w:rPr>
        <w:t>Залежно</w:t>
      </w:r>
      <w:r>
        <w:rPr>
          <w:sz w:val="28"/>
        </w:rPr>
        <w:tab/>
      </w:r>
      <w:r>
        <w:rPr>
          <w:spacing w:val="-4"/>
          <w:sz w:val="28"/>
        </w:rPr>
        <w:t>від</w:t>
      </w:r>
      <w:r>
        <w:rPr>
          <w:sz w:val="28"/>
        </w:rPr>
        <w:tab/>
      </w:r>
      <w:r>
        <w:rPr>
          <w:spacing w:val="-2"/>
          <w:sz w:val="28"/>
        </w:rPr>
        <w:t>струму</w:t>
      </w:r>
      <w:r>
        <w:rPr>
          <w:sz w:val="28"/>
        </w:rPr>
        <w:tab/>
      </w:r>
      <w:r>
        <w:rPr>
          <w:spacing w:val="-2"/>
          <w:sz w:val="28"/>
        </w:rPr>
        <w:t>навантаження</w:t>
      </w:r>
      <w:r>
        <w:rPr>
          <w:sz w:val="28"/>
        </w:rPr>
        <w:tab/>
      </w:r>
      <w:r>
        <w:rPr>
          <w:spacing w:val="-2"/>
          <w:sz w:val="28"/>
        </w:rPr>
        <w:t>визначити</w:t>
      </w:r>
      <w:r>
        <w:rPr>
          <w:sz w:val="28"/>
        </w:rPr>
        <w:tab/>
        <w:t>число транзисторів, що входять в регулюючий елемент.</w:t>
      </w:r>
    </w:p>
    <w:p>
      <w:pPr>
        <w:pStyle w:val="ListParagraph"/>
        <w:numPr>
          <w:ilvl w:val="0"/>
          <w:numId w:val="91"/>
        </w:numPr>
        <w:tabs>
          <w:tab w:val="clear" w:pos="720"/>
          <w:tab w:val="left" w:pos="989" w:leader="none"/>
        </w:tabs>
        <w:spacing w:lineRule="exact" w:line="321"/>
        <w:ind w:left="989" w:hanging="279"/>
        <w:jc w:val="left"/>
        <w:rPr>
          <w:sz w:val="28"/>
        </w:rPr>
      </w:pPr>
      <w:r>
        <w:rPr>
          <w:sz w:val="28"/>
        </w:rPr>
        <w:t>Визначити</w:t>
      </w:r>
      <w:r>
        <w:rPr>
          <w:spacing w:val="-9"/>
          <w:sz w:val="28"/>
        </w:rPr>
        <w:t xml:space="preserve"> </w:t>
      </w:r>
      <w:r>
        <w:rPr>
          <w:sz w:val="28"/>
        </w:rPr>
        <w:t>параметри</w:t>
      </w:r>
      <w:r>
        <w:rPr>
          <w:spacing w:val="-5"/>
          <w:sz w:val="28"/>
        </w:rPr>
        <w:t xml:space="preserve"> </w:t>
      </w:r>
      <w:r>
        <w:rPr>
          <w:sz w:val="28"/>
        </w:rPr>
        <w:t>транзисторів</w:t>
      </w:r>
      <w:r>
        <w:rPr>
          <w:spacing w:val="-10"/>
          <w:sz w:val="28"/>
        </w:rPr>
        <w:t xml:space="preserve"> </w:t>
      </w:r>
      <w:r>
        <w:rPr>
          <w:sz w:val="28"/>
        </w:rPr>
        <w:t>і</w:t>
      </w:r>
      <w:r>
        <w:rPr>
          <w:spacing w:val="-4"/>
          <w:sz w:val="28"/>
        </w:rPr>
        <w:t xml:space="preserve"> </w:t>
      </w:r>
      <w:r>
        <w:rPr>
          <w:sz w:val="28"/>
        </w:rPr>
        <w:t>вибрати</w:t>
      </w:r>
      <w:r>
        <w:rPr>
          <w:spacing w:val="-6"/>
          <w:sz w:val="28"/>
        </w:rPr>
        <w:t xml:space="preserve"> </w:t>
      </w:r>
      <w:r>
        <w:rPr>
          <w:sz w:val="28"/>
        </w:rPr>
        <w:t>їх</w:t>
      </w:r>
      <w:r>
        <w:rPr>
          <w:spacing w:val="-4"/>
          <w:sz w:val="28"/>
        </w:rPr>
        <w:t xml:space="preserve"> тип.</w:t>
      </w:r>
    </w:p>
    <w:p>
      <w:pPr>
        <w:pStyle w:val="ListParagraph"/>
        <w:numPr>
          <w:ilvl w:val="0"/>
          <w:numId w:val="91"/>
        </w:numPr>
        <w:tabs>
          <w:tab w:val="clear" w:pos="720"/>
          <w:tab w:val="left" w:pos="989" w:leader="none"/>
        </w:tabs>
        <w:spacing w:lineRule="exact" w:line="322"/>
        <w:ind w:left="989" w:hanging="279"/>
        <w:jc w:val="left"/>
        <w:rPr>
          <w:sz w:val="28"/>
        </w:rPr>
      </w:pPr>
      <w:r>
        <w:rPr>
          <w:sz w:val="28"/>
        </w:rPr>
        <w:t>Визначити</w:t>
      </w:r>
      <w:r>
        <w:rPr>
          <w:spacing w:val="-9"/>
          <w:sz w:val="28"/>
        </w:rPr>
        <w:t xml:space="preserve"> </w:t>
      </w:r>
      <w:r>
        <w:rPr>
          <w:sz w:val="28"/>
        </w:rPr>
        <w:t>параметри</w:t>
      </w:r>
      <w:r>
        <w:rPr>
          <w:spacing w:val="-8"/>
          <w:sz w:val="28"/>
        </w:rPr>
        <w:t xml:space="preserve"> </w:t>
      </w:r>
      <w:r>
        <w:rPr>
          <w:sz w:val="28"/>
        </w:rPr>
        <w:t>і</w:t>
      </w:r>
      <w:r>
        <w:rPr>
          <w:spacing w:val="-5"/>
          <w:sz w:val="28"/>
        </w:rPr>
        <w:t xml:space="preserve"> </w:t>
      </w:r>
      <w:r>
        <w:rPr>
          <w:sz w:val="28"/>
        </w:rPr>
        <w:t>вибрати</w:t>
      </w:r>
      <w:r>
        <w:rPr>
          <w:spacing w:val="-6"/>
          <w:sz w:val="28"/>
        </w:rPr>
        <w:t xml:space="preserve"> </w:t>
      </w:r>
      <w:r>
        <w:rPr>
          <w:sz w:val="28"/>
        </w:rPr>
        <w:t>тип</w:t>
      </w:r>
      <w:r>
        <w:rPr>
          <w:spacing w:val="-6"/>
          <w:sz w:val="28"/>
        </w:rPr>
        <w:t xml:space="preserve"> </w:t>
      </w:r>
      <w:r>
        <w:rPr>
          <w:sz w:val="28"/>
        </w:rPr>
        <w:t>стабілітрона</w:t>
      </w:r>
      <w:r>
        <w:rPr>
          <w:spacing w:val="-5"/>
          <w:sz w:val="28"/>
        </w:rPr>
        <w:t xml:space="preserve"> VD.</w:t>
      </w:r>
    </w:p>
    <w:p>
      <w:pPr>
        <w:pStyle w:val="ListParagraph"/>
        <w:numPr>
          <w:ilvl w:val="0"/>
          <w:numId w:val="91"/>
        </w:numPr>
        <w:tabs>
          <w:tab w:val="clear" w:pos="720"/>
          <w:tab w:val="left" w:pos="1017" w:leader="none"/>
        </w:tabs>
        <w:spacing w:lineRule="auto" w:line="240"/>
        <w:ind w:left="710" w:right="850" w:hanging="0"/>
        <w:jc w:val="left"/>
        <w:rPr>
          <w:sz w:val="28"/>
        </w:rPr>
      </w:pPr>
      <w:r>
        <w:rPr>
          <w:sz w:val="28"/>
        </w:rPr>
        <w:t>Визначити</w:t>
      </w:r>
      <w:r>
        <w:rPr>
          <w:spacing w:val="80"/>
          <w:sz w:val="28"/>
        </w:rPr>
        <w:t xml:space="preserve"> </w:t>
      </w:r>
      <w:r>
        <w:rPr>
          <w:sz w:val="28"/>
        </w:rPr>
        <w:t>опори</w:t>
      </w:r>
      <w:r>
        <w:rPr>
          <w:spacing w:val="80"/>
          <w:sz w:val="28"/>
        </w:rPr>
        <w:t xml:space="preserve"> </w:t>
      </w:r>
      <w:r>
        <w:rPr>
          <w:sz w:val="28"/>
        </w:rPr>
        <w:t>резисторів</w:t>
      </w:r>
      <w:r>
        <w:rPr>
          <w:spacing w:val="80"/>
          <w:sz w:val="28"/>
        </w:rPr>
        <w:t xml:space="preserve"> </w:t>
      </w:r>
      <w:r>
        <w:rPr>
          <w:sz w:val="28"/>
        </w:rPr>
        <w:t>R1-R7</w:t>
      </w:r>
      <w:r>
        <w:rPr>
          <w:spacing w:val="80"/>
          <w:sz w:val="28"/>
        </w:rPr>
        <w:t xml:space="preserve"> </w:t>
      </w:r>
      <w:r>
        <w:rPr>
          <w:sz w:val="28"/>
        </w:rPr>
        <w:t>і</w:t>
      </w:r>
      <w:r>
        <w:rPr>
          <w:spacing w:val="80"/>
          <w:sz w:val="28"/>
        </w:rPr>
        <w:t xml:space="preserve"> </w:t>
      </w:r>
      <w:r>
        <w:rPr>
          <w:sz w:val="28"/>
        </w:rPr>
        <w:t>потужності,</w:t>
      </w:r>
      <w:r>
        <w:rPr>
          <w:spacing w:val="80"/>
          <w:sz w:val="28"/>
        </w:rPr>
        <w:t xml:space="preserve"> </w:t>
      </w:r>
      <w:r>
        <w:rPr>
          <w:sz w:val="28"/>
        </w:rPr>
        <w:t>що</w:t>
      </w:r>
      <w:r>
        <w:rPr>
          <w:spacing w:val="26"/>
          <w:sz w:val="28"/>
        </w:rPr>
        <w:t xml:space="preserve"> </w:t>
      </w:r>
      <w:r>
        <w:rPr>
          <w:sz w:val="28"/>
        </w:rPr>
        <w:t>розсіюються</w:t>
      </w:r>
      <w:r>
        <w:rPr>
          <w:spacing w:val="26"/>
          <w:sz w:val="28"/>
        </w:rPr>
        <w:t xml:space="preserve"> </w:t>
      </w:r>
      <w:r>
        <w:rPr>
          <w:sz w:val="28"/>
        </w:rPr>
        <w:t>на</w:t>
      </w:r>
      <w:r>
        <w:rPr>
          <w:spacing w:val="40"/>
          <w:sz w:val="28"/>
        </w:rPr>
        <w:t xml:space="preserve"> </w:t>
      </w:r>
      <w:r>
        <w:rPr>
          <w:spacing w:val="-4"/>
          <w:sz w:val="28"/>
        </w:rPr>
        <w:t>них.</w:t>
      </w:r>
    </w:p>
    <w:p>
      <w:pPr>
        <w:pStyle w:val="Style15"/>
        <w:spacing w:lineRule="exact" w:line="318"/>
        <w:ind w:left="710" w:hanging="0"/>
        <w:rPr/>
      </w:pPr>
      <w:r>
        <w:rPr/>
        <w:t>Варіанти</w:t>
      </w:r>
      <w:r>
        <w:rPr>
          <w:spacing w:val="-7"/>
        </w:rPr>
        <w:t xml:space="preserve"> </w:t>
      </w:r>
      <w:r>
        <w:rPr/>
        <w:t>індивідуальних</w:t>
      </w:r>
      <w:r>
        <w:rPr>
          <w:spacing w:val="-6"/>
        </w:rPr>
        <w:t xml:space="preserve"> </w:t>
      </w:r>
      <w:r>
        <w:rPr/>
        <w:t>завдань</w:t>
      </w:r>
      <w:r>
        <w:rPr>
          <w:spacing w:val="-7"/>
        </w:rPr>
        <w:t xml:space="preserve"> </w:t>
      </w:r>
      <w:r>
        <w:rPr/>
        <w:t>наведені</w:t>
      </w:r>
      <w:r>
        <w:rPr>
          <w:spacing w:val="-6"/>
        </w:rPr>
        <w:t xml:space="preserve"> </w:t>
      </w:r>
      <w:r>
        <w:rPr/>
        <w:t>в</w:t>
      </w:r>
      <w:r>
        <w:rPr>
          <w:spacing w:val="-7"/>
        </w:rPr>
        <w:t xml:space="preserve"> </w:t>
      </w:r>
      <w:r>
        <w:rPr/>
        <w:t>таблиці</w:t>
      </w:r>
      <w:r>
        <w:rPr>
          <w:spacing w:val="-8"/>
        </w:rPr>
        <w:t xml:space="preserve"> </w:t>
      </w:r>
      <w:r>
        <w:rPr>
          <w:spacing w:val="-5"/>
        </w:rPr>
        <w:t>5.</w:t>
      </w:r>
    </w:p>
    <w:tbl>
      <w:tblPr>
        <w:tblStyle w:val="TableNormal"/>
        <w:tblW w:w="9028" w:type="dxa"/>
        <w:jc w:val="left"/>
        <w:tblInd w:w="607" w:type="dxa"/>
        <w:tblLayout w:type="fixed"/>
        <w:tblCellMar>
          <w:top w:w="0" w:type="dxa"/>
          <w:left w:w="5" w:type="dxa"/>
          <w:bottom w:w="0" w:type="dxa"/>
          <w:right w:w="5" w:type="dxa"/>
        </w:tblCellMar>
        <w:tblLook w:firstRow="1" w:noVBand="0" w:lastRow="1" w:firstColumn="1" w:lastColumn="1" w:noHBand="0" w:val="01e0"/>
      </w:tblPr>
      <w:tblGrid>
        <w:gridCol w:w="1525"/>
        <w:gridCol w:w="751"/>
        <w:gridCol w:w="751"/>
        <w:gridCol w:w="751"/>
        <w:gridCol w:w="748"/>
        <w:gridCol w:w="750"/>
        <w:gridCol w:w="751"/>
        <w:gridCol w:w="751"/>
        <w:gridCol w:w="751"/>
        <w:gridCol w:w="749"/>
        <w:gridCol w:w="748"/>
      </w:tblGrid>
      <w:tr>
        <w:trPr>
          <w:trHeight w:val="966"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22" w:before="0" w:after="0"/>
              <w:ind w:left="107" w:right="133" w:hanging="0"/>
              <w:jc w:val="left"/>
              <w:rPr>
                <w:sz w:val="28"/>
              </w:rPr>
            </w:pPr>
            <w:r>
              <w:rPr>
                <w:spacing w:val="-2"/>
                <w:kern w:val="0"/>
                <w:sz w:val="28"/>
                <w:szCs w:val="22"/>
                <w:lang w:eastAsia="en-US" w:bidi="ar-SA"/>
              </w:rPr>
              <w:t xml:space="preserve">Варіанти/ вихідні </w:t>
            </w:r>
            <w:r>
              <w:rPr>
                <w:spacing w:val="-4"/>
                <w:kern w:val="0"/>
                <w:sz w:val="28"/>
                <w:szCs w:val="22"/>
                <w:lang w:eastAsia="en-US" w:bidi="ar-SA"/>
              </w:rPr>
              <w:t>дані</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ind w:left="108" w:hanging="0"/>
              <w:jc w:val="left"/>
              <w:rPr>
                <w:sz w:val="28"/>
              </w:rPr>
            </w:pPr>
            <w:r>
              <w:rPr>
                <w:spacing w:val="-10"/>
                <w:kern w:val="0"/>
                <w:sz w:val="28"/>
                <w:szCs w:val="22"/>
                <w:lang w:eastAsia="en-US" w:bidi="ar-SA"/>
              </w:rPr>
              <w:t>1</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ind w:left="106" w:hanging="0"/>
              <w:jc w:val="left"/>
              <w:rPr>
                <w:sz w:val="28"/>
              </w:rPr>
            </w:pPr>
            <w:r>
              <w:rPr>
                <w:spacing w:val="-10"/>
                <w:kern w:val="0"/>
                <w:sz w:val="28"/>
                <w:szCs w:val="22"/>
                <w:lang w:eastAsia="en-US" w:bidi="ar-SA"/>
              </w:rPr>
              <w:t>2</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jc w:val="left"/>
              <w:rPr>
                <w:sz w:val="28"/>
              </w:rPr>
            </w:pPr>
            <w:r>
              <w:rPr>
                <w:spacing w:val="-10"/>
                <w:kern w:val="0"/>
                <w:sz w:val="28"/>
                <w:szCs w:val="22"/>
                <w:lang w:eastAsia="en-US" w:bidi="ar-SA"/>
              </w:rPr>
              <w:t>3</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ind w:left="108" w:hanging="0"/>
              <w:jc w:val="left"/>
              <w:rPr>
                <w:sz w:val="28"/>
              </w:rPr>
            </w:pPr>
            <w:r>
              <w:rPr>
                <w:spacing w:val="-10"/>
                <w:kern w:val="0"/>
                <w:sz w:val="28"/>
                <w:szCs w:val="22"/>
                <w:lang w:eastAsia="en-US" w:bidi="ar-SA"/>
              </w:rPr>
              <w:t>4</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ind w:left="112" w:hanging="0"/>
              <w:jc w:val="left"/>
              <w:rPr>
                <w:sz w:val="28"/>
              </w:rPr>
            </w:pPr>
            <w:r>
              <w:rPr>
                <w:spacing w:val="-10"/>
                <w:kern w:val="0"/>
                <w:sz w:val="28"/>
                <w:szCs w:val="22"/>
                <w:lang w:eastAsia="en-US" w:bidi="ar-SA"/>
              </w:rPr>
              <w:t>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ind w:left="114" w:hanging="0"/>
              <w:jc w:val="left"/>
              <w:rPr>
                <w:sz w:val="28"/>
              </w:rPr>
            </w:pPr>
            <w:r>
              <w:rPr>
                <w:spacing w:val="-10"/>
                <w:kern w:val="0"/>
                <w:sz w:val="28"/>
                <w:szCs w:val="22"/>
                <w:lang w:eastAsia="en-US" w:bidi="ar-SA"/>
              </w:rPr>
              <w:t>6</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ind w:left="112" w:hanging="0"/>
              <w:jc w:val="left"/>
              <w:rPr>
                <w:sz w:val="28"/>
              </w:rPr>
            </w:pPr>
            <w:r>
              <w:rPr>
                <w:spacing w:val="-10"/>
                <w:kern w:val="0"/>
                <w:sz w:val="28"/>
                <w:szCs w:val="22"/>
                <w:lang w:eastAsia="en-US" w:bidi="ar-SA"/>
              </w:rPr>
              <w:t>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ind w:left="116" w:hanging="0"/>
              <w:jc w:val="left"/>
              <w:rPr>
                <w:sz w:val="28"/>
              </w:rPr>
            </w:pPr>
            <w:r>
              <w:rPr>
                <w:spacing w:val="-10"/>
                <w:kern w:val="0"/>
                <w:sz w:val="28"/>
                <w:szCs w:val="22"/>
                <w:lang w:eastAsia="en-US" w:bidi="ar-SA"/>
              </w:rPr>
              <w:t>8</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ind w:left="117" w:hanging="0"/>
              <w:jc w:val="left"/>
              <w:rPr>
                <w:sz w:val="28"/>
              </w:rPr>
            </w:pPr>
            <w:r>
              <w:rPr>
                <w:spacing w:val="-10"/>
                <w:kern w:val="0"/>
                <w:sz w:val="28"/>
                <w:szCs w:val="22"/>
                <w:lang w:eastAsia="en-US" w:bidi="ar-SA"/>
              </w:rPr>
              <w:t>9</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1" w:after="0"/>
              <w:ind w:left="34" w:right="251" w:hanging="0"/>
              <w:jc w:val="center"/>
              <w:rPr>
                <w:sz w:val="28"/>
              </w:rPr>
            </w:pPr>
            <w:r>
              <w:rPr>
                <w:spacing w:val="-5"/>
                <w:kern w:val="0"/>
                <w:sz w:val="28"/>
                <w:szCs w:val="22"/>
                <w:lang w:eastAsia="en-US" w:bidi="ar-SA"/>
              </w:rPr>
              <w:t>10</w:t>
            </w:r>
          </w:p>
        </w:tc>
      </w:tr>
      <w:tr>
        <w:trPr>
          <w:trHeight w:val="321"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kern w:val="0"/>
                <w:sz w:val="28"/>
                <w:szCs w:val="22"/>
                <w:lang w:eastAsia="en-US" w:bidi="ar-SA"/>
              </w:rPr>
              <w:t>U</w:t>
            </w:r>
            <w:r>
              <w:rPr>
                <w:kern w:val="0"/>
                <w:sz w:val="28"/>
                <w:szCs w:val="22"/>
                <w:vertAlign w:val="subscript"/>
                <w:lang w:eastAsia="en-US" w:bidi="ar-SA"/>
              </w:rPr>
              <w:t>Н</w:t>
            </w:r>
            <w:r>
              <w:rPr>
                <w:kern w:val="0"/>
                <w:sz w:val="28"/>
                <w:szCs w:val="22"/>
                <w:lang w:eastAsia="en-US" w:bidi="ar-SA"/>
              </w:rPr>
              <w:t>,</w:t>
            </w:r>
            <w:r>
              <w:rPr>
                <w:spacing w:val="-1"/>
                <w:kern w:val="0"/>
                <w:sz w:val="28"/>
                <w:szCs w:val="22"/>
                <w:lang w:eastAsia="en-US" w:bidi="ar-SA"/>
              </w:rPr>
              <w:t xml:space="preserve"> </w:t>
            </w:r>
            <w:r>
              <w:rPr>
                <w:spacing w:val="-10"/>
                <w:kern w:val="0"/>
                <w:sz w:val="28"/>
                <w:szCs w:val="22"/>
                <w:lang w:eastAsia="en-US" w:bidi="ar-SA"/>
              </w:rPr>
              <w:t>В</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8" w:hanging="0"/>
              <w:jc w:val="left"/>
              <w:rPr>
                <w:sz w:val="28"/>
              </w:rPr>
            </w:pPr>
            <w:r>
              <w:rPr>
                <w:spacing w:val="-10"/>
                <w:kern w:val="0"/>
                <w:sz w:val="28"/>
                <w:szCs w:val="22"/>
                <w:lang w:eastAsia="en-US" w:bidi="ar-SA"/>
              </w:rPr>
              <w:t>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6" w:hanging="0"/>
              <w:jc w:val="left"/>
              <w:rPr>
                <w:sz w:val="28"/>
              </w:rPr>
            </w:pPr>
            <w:r>
              <w:rPr>
                <w:spacing w:val="-10"/>
                <w:kern w:val="0"/>
                <w:sz w:val="28"/>
                <w:szCs w:val="22"/>
                <w:lang w:eastAsia="en-US" w:bidi="ar-SA"/>
              </w:rPr>
              <w:t>9</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spacing w:val="-5"/>
                <w:kern w:val="0"/>
                <w:sz w:val="28"/>
                <w:szCs w:val="22"/>
                <w:lang w:eastAsia="en-US" w:bidi="ar-SA"/>
              </w:rPr>
              <w:t>12</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8" w:hanging="0"/>
              <w:jc w:val="left"/>
              <w:rPr>
                <w:sz w:val="28"/>
              </w:rPr>
            </w:pPr>
            <w:r>
              <w:rPr>
                <w:spacing w:val="-5"/>
                <w:kern w:val="0"/>
                <w:sz w:val="28"/>
                <w:szCs w:val="22"/>
                <w:lang w:eastAsia="en-US" w:bidi="ar-SA"/>
              </w:rPr>
              <w:t>15</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2" w:hanging="0"/>
              <w:jc w:val="left"/>
              <w:rPr>
                <w:sz w:val="28"/>
              </w:rPr>
            </w:pPr>
            <w:r>
              <w:rPr>
                <w:spacing w:val="-5"/>
                <w:kern w:val="0"/>
                <w:sz w:val="28"/>
                <w:szCs w:val="22"/>
                <w:lang w:eastAsia="en-US" w:bidi="ar-SA"/>
              </w:rPr>
              <w:t>18</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4" w:hanging="0"/>
              <w:jc w:val="left"/>
              <w:rPr>
                <w:sz w:val="28"/>
              </w:rPr>
            </w:pPr>
            <w:r>
              <w:rPr>
                <w:spacing w:val="-5"/>
                <w:kern w:val="0"/>
                <w:sz w:val="28"/>
                <w:szCs w:val="22"/>
                <w:lang w:eastAsia="en-US" w:bidi="ar-SA"/>
              </w:rPr>
              <w:t>20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2" w:hanging="0"/>
              <w:jc w:val="left"/>
              <w:rPr>
                <w:sz w:val="28"/>
              </w:rPr>
            </w:pPr>
            <w:r>
              <w:rPr>
                <w:spacing w:val="-5"/>
                <w:kern w:val="0"/>
                <w:sz w:val="28"/>
                <w:szCs w:val="22"/>
                <w:lang w:eastAsia="en-US" w:bidi="ar-SA"/>
              </w:rPr>
              <w:t>24</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6" w:hanging="0"/>
              <w:jc w:val="left"/>
              <w:rPr>
                <w:sz w:val="28"/>
              </w:rPr>
            </w:pPr>
            <w:r>
              <w:rPr>
                <w:spacing w:val="-5"/>
                <w:kern w:val="0"/>
                <w:sz w:val="28"/>
                <w:szCs w:val="22"/>
                <w:lang w:eastAsia="en-US" w:bidi="ar-SA"/>
              </w:rPr>
              <w:t>27</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7" w:hanging="0"/>
              <w:jc w:val="left"/>
              <w:rPr>
                <w:sz w:val="28"/>
              </w:rPr>
            </w:pPr>
            <w:r>
              <w:rPr>
                <w:spacing w:val="-5"/>
                <w:kern w:val="0"/>
                <w:sz w:val="28"/>
                <w:szCs w:val="22"/>
                <w:lang w:eastAsia="en-US" w:bidi="ar-SA"/>
              </w:rPr>
              <w:t>30</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34" w:right="251" w:hanging="0"/>
              <w:jc w:val="center"/>
              <w:rPr>
                <w:sz w:val="28"/>
              </w:rPr>
            </w:pPr>
            <w:r>
              <w:rPr>
                <w:spacing w:val="-5"/>
                <w:kern w:val="0"/>
                <w:sz w:val="28"/>
                <w:szCs w:val="22"/>
                <w:lang w:eastAsia="en-US" w:bidi="ar-SA"/>
              </w:rPr>
              <w:t>36</w:t>
            </w:r>
          </w:p>
        </w:tc>
      </w:tr>
      <w:tr>
        <w:trPr>
          <w:trHeight w:val="321"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kern w:val="0"/>
                <w:sz w:val="28"/>
                <w:szCs w:val="22"/>
                <w:lang w:eastAsia="en-US" w:bidi="ar-SA"/>
              </w:rPr>
              <w:t>I</w:t>
            </w:r>
            <w:r>
              <w:rPr>
                <w:kern w:val="0"/>
                <w:sz w:val="28"/>
                <w:szCs w:val="22"/>
                <w:vertAlign w:val="subscript"/>
                <w:lang w:eastAsia="en-US" w:bidi="ar-SA"/>
              </w:rPr>
              <w:t>Н</w:t>
            </w:r>
            <w:r>
              <w:rPr>
                <w:kern w:val="0"/>
                <w:sz w:val="28"/>
                <w:szCs w:val="22"/>
                <w:lang w:eastAsia="en-US" w:bidi="ar-SA"/>
              </w:rPr>
              <w:t>,</w:t>
            </w:r>
            <w:r>
              <w:rPr>
                <w:spacing w:val="-2"/>
                <w:kern w:val="0"/>
                <w:sz w:val="28"/>
                <w:szCs w:val="22"/>
                <w:lang w:eastAsia="en-US" w:bidi="ar-SA"/>
              </w:rPr>
              <w:t xml:space="preserve"> </w:t>
            </w:r>
            <w:r>
              <w:rPr>
                <w:spacing w:val="-10"/>
                <w:kern w:val="0"/>
                <w:sz w:val="28"/>
                <w:szCs w:val="22"/>
                <w:lang w:eastAsia="en-US" w:bidi="ar-SA"/>
              </w:rPr>
              <w:t>А</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8" w:hanging="0"/>
              <w:jc w:val="left"/>
              <w:rPr>
                <w:sz w:val="28"/>
              </w:rPr>
            </w:pPr>
            <w:r>
              <w:rPr>
                <w:spacing w:val="-5"/>
                <w:kern w:val="0"/>
                <w:sz w:val="28"/>
                <w:szCs w:val="22"/>
                <w:lang w:eastAsia="en-US" w:bidi="ar-SA"/>
              </w:rPr>
              <w:t>1,2</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6" w:hanging="0"/>
              <w:jc w:val="left"/>
              <w:rPr>
                <w:sz w:val="28"/>
              </w:rPr>
            </w:pPr>
            <w:r>
              <w:rPr>
                <w:spacing w:val="-5"/>
                <w:kern w:val="0"/>
                <w:sz w:val="28"/>
                <w:szCs w:val="22"/>
                <w:lang w:eastAsia="en-US" w:bidi="ar-SA"/>
              </w:rPr>
              <w:t>1,0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spacing w:val="-5"/>
                <w:kern w:val="0"/>
                <w:sz w:val="28"/>
                <w:szCs w:val="22"/>
                <w:lang w:eastAsia="en-US" w:bidi="ar-SA"/>
              </w:rPr>
              <w:t>0,6</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8" w:hanging="0"/>
              <w:jc w:val="left"/>
              <w:rPr>
                <w:sz w:val="28"/>
              </w:rPr>
            </w:pPr>
            <w:r>
              <w:rPr>
                <w:spacing w:val="-5"/>
                <w:kern w:val="0"/>
                <w:sz w:val="28"/>
                <w:szCs w:val="22"/>
                <w:lang w:eastAsia="en-US" w:bidi="ar-SA"/>
              </w:rPr>
              <w:t>0,5</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2" w:hanging="0"/>
              <w:jc w:val="left"/>
              <w:rPr>
                <w:sz w:val="28"/>
              </w:rPr>
            </w:pPr>
            <w:r>
              <w:rPr>
                <w:spacing w:val="-4"/>
                <w:kern w:val="0"/>
                <w:sz w:val="28"/>
                <w:szCs w:val="22"/>
                <w:lang w:eastAsia="en-US" w:bidi="ar-SA"/>
              </w:rPr>
              <w:t>0,35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4" w:hanging="0"/>
              <w:jc w:val="left"/>
              <w:rPr>
                <w:sz w:val="28"/>
              </w:rPr>
            </w:pPr>
            <w:r>
              <w:rPr>
                <w:spacing w:val="-5"/>
                <w:kern w:val="0"/>
                <w:sz w:val="28"/>
                <w:szCs w:val="22"/>
                <w:lang w:eastAsia="en-US" w:bidi="ar-SA"/>
              </w:rPr>
              <w:t>0,2</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2" w:hanging="0"/>
              <w:jc w:val="left"/>
              <w:rPr>
                <w:sz w:val="28"/>
              </w:rPr>
            </w:pPr>
            <w:r>
              <w:rPr>
                <w:spacing w:val="-4"/>
                <w:kern w:val="0"/>
                <w:sz w:val="28"/>
                <w:szCs w:val="22"/>
                <w:lang w:eastAsia="en-US" w:bidi="ar-SA"/>
              </w:rPr>
              <w:t>0,15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6" w:hanging="0"/>
              <w:jc w:val="left"/>
              <w:rPr>
                <w:sz w:val="28"/>
              </w:rPr>
            </w:pPr>
            <w:r>
              <w:rPr>
                <w:spacing w:val="-4"/>
                <w:kern w:val="0"/>
                <w:sz w:val="28"/>
                <w:szCs w:val="22"/>
                <w:lang w:eastAsia="en-US" w:bidi="ar-SA"/>
              </w:rPr>
              <w:t>0,12</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7" w:hanging="0"/>
              <w:jc w:val="left"/>
              <w:rPr>
                <w:sz w:val="28"/>
              </w:rPr>
            </w:pPr>
            <w:r>
              <w:rPr>
                <w:spacing w:val="-5"/>
                <w:kern w:val="0"/>
                <w:sz w:val="28"/>
                <w:szCs w:val="22"/>
                <w:lang w:eastAsia="en-US" w:bidi="ar-SA"/>
              </w:rPr>
              <w:t>0,1</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70" w:right="80" w:hanging="0"/>
              <w:jc w:val="center"/>
              <w:rPr>
                <w:sz w:val="28"/>
              </w:rPr>
            </w:pPr>
            <w:r>
              <w:rPr>
                <w:spacing w:val="-4"/>
                <w:kern w:val="0"/>
                <w:sz w:val="28"/>
                <w:szCs w:val="22"/>
                <w:lang w:eastAsia="en-US" w:bidi="ar-SA"/>
              </w:rPr>
              <w:t>0,08</w:t>
            </w:r>
          </w:p>
        </w:tc>
      </w:tr>
      <w:tr>
        <w:trPr>
          <w:trHeight w:val="323"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jc w:val="left"/>
              <w:rPr>
                <w:sz w:val="28"/>
              </w:rPr>
            </w:pPr>
            <w:r>
              <w:rPr>
                <w:kern w:val="0"/>
                <w:sz w:val="28"/>
                <w:szCs w:val="22"/>
                <w:lang w:eastAsia="en-US" w:bidi="ar-SA"/>
              </w:rPr>
              <w:t>U</w:t>
            </w:r>
            <w:r>
              <w:rPr>
                <w:kern w:val="0"/>
                <w:sz w:val="28"/>
                <w:szCs w:val="22"/>
                <w:vertAlign w:val="subscript"/>
                <w:lang w:eastAsia="en-US" w:bidi="ar-SA"/>
              </w:rPr>
              <w:t>М</w:t>
            </w:r>
            <w:r>
              <w:rPr>
                <w:kern w:val="0"/>
                <w:sz w:val="28"/>
                <w:szCs w:val="22"/>
                <w:lang w:eastAsia="en-US" w:bidi="ar-SA"/>
              </w:rPr>
              <w:t xml:space="preserve">, </w:t>
            </w:r>
            <w:r>
              <w:rPr>
                <w:spacing w:val="-10"/>
                <w:kern w:val="0"/>
                <w:sz w:val="28"/>
                <w:szCs w:val="22"/>
                <w:lang w:eastAsia="en-US" w:bidi="ar-SA"/>
              </w:rPr>
              <w:t>В</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108" w:hanging="0"/>
              <w:jc w:val="left"/>
              <w:rPr>
                <w:sz w:val="28"/>
              </w:rPr>
            </w:pPr>
            <w:r>
              <w:rPr>
                <w:spacing w:val="-5"/>
                <w:kern w:val="0"/>
                <w:sz w:val="28"/>
                <w:szCs w:val="22"/>
                <w:lang w:eastAsia="en-US" w:bidi="ar-SA"/>
              </w:rPr>
              <w:t>127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106" w:hanging="0"/>
              <w:jc w:val="left"/>
              <w:rPr>
                <w:sz w:val="28"/>
              </w:rPr>
            </w:pPr>
            <w:r>
              <w:rPr>
                <w:spacing w:val="-5"/>
                <w:kern w:val="0"/>
                <w:sz w:val="28"/>
                <w:szCs w:val="22"/>
                <w:lang w:eastAsia="en-US" w:bidi="ar-SA"/>
              </w:rPr>
              <w:t>220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jc w:val="left"/>
              <w:rPr>
                <w:sz w:val="28"/>
              </w:rPr>
            </w:pPr>
            <w:r>
              <w:rPr>
                <w:spacing w:val="-5"/>
                <w:kern w:val="0"/>
                <w:sz w:val="28"/>
                <w:szCs w:val="22"/>
                <w:lang w:eastAsia="en-US" w:bidi="ar-SA"/>
              </w:rPr>
              <w:t>127</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108" w:hanging="0"/>
              <w:jc w:val="left"/>
              <w:rPr>
                <w:sz w:val="28"/>
              </w:rPr>
            </w:pPr>
            <w:r>
              <w:rPr>
                <w:spacing w:val="-5"/>
                <w:kern w:val="0"/>
                <w:sz w:val="28"/>
                <w:szCs w:val="22"/>
                <w:lang w:eastAsia="en-US" w:bidi="ar-SA"/>
              </w:rPr>
              <w:t>220</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112" w:hanging="0"/>
              <w:jc w:val="left"/>
              <w:rPr>
                <w:sz w:val="28"/>
              </w:rPr>
            </w:pPr>
            <w:r>
              <w:rPr>
                <w:spacing w:val="-5"/>
                <w:kern w:val="0"/>
                <w:sz w:val="28"/>
                <w:szCs w:val="22"/>
                <w:lang w:eastAsia="en-US" w:bidi="ar-SA"/>
              </w:rPr>
              <w:t>127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114" w:hanging="0"/>
              <w:jc w:val="left"/>
              <w:rPr>
                <w:sz w:val="28"/>
              </w:rPr>
            </w:pPr>
            <w:r>
              <w:rPr>
                <w:spacing w:val="-5"/>
                <w:kern w:val="0"/>
                <w:sz w:val="28"/>
                <w:szCs w:val="22"/>
                <w:lang w:eastAsia="en-US" w:bidi="ar-SA"/>
              </w:rPr>
              <w:t>220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112" w:hanging="0"/>
              <w:jc w:val="left"/>
              <w:rPr>
                <w:sz w:val="28"/>
              </w:rPr>
            </w:pPr>
            <w:r>
              <w:rPr>
                <w:spacing w:val="-5"/>
                <w:kern w:val="0"/>
                <w:sz w:val="28"/>
                <w:szCs w:val="22"/>
                <w:lang w:eastAsia="en-US" w:bidi="ar-SA"/>
              </w:rPr>
              <w:t>127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116" w:hanging="0"/>
              <w:jc w:val="left"/>
              <w:rPr>
                <w:sz w:val="28"/>
              </w:rPr>
            </w:pPr>
            <w:r>
              <w:rPr>
                <w:spacing w:val="-5"/>
                <w:kern w:val="0"/>
                <w:sz w:val="28"/>
                <w:szCs w:val="22"/>
                <w:lang w:eastAsia="en-US" w:bidi="ar-SA"/>
              </w:rPr>
              <w:t>220</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117" w:hanging="0"/>
              <w:jc w:val="left"/>
              <w:rPr>
                <w:sz w:val="28"/>
              </w:rPr>
            </w:pPr>
            <w:r>
              <w:rPr>
                <w:spacing w:val="-5"/>
                <w:kern w:val="0"/>
                <w:sz w:val="28"/>
                <w:szCs w:val="22"/>
                <w:lang w:eastAsia="en-US" w:bidi="ar-SA"/>
              </w:rPr>
              <w:t>127</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0" w:right="80" w:hanging="0"/>
              <w:jc w:val="center"/>
              <w:rPr>
                <w:sz w:val="28"/>
              </w:rPr>
            </w:pPr>
            <w:r>
              <w:rPr>
                <w:spacing w:val="-5"/>
                <w:kern w:val="0"/>
                <w:sz w:val="28"/>
                <w:szCs w:val="22"/>
                <w:lang w:eastAsia="en-US" w:bidi="ar-SA"/>
              </w:rPr>
              <w:t>220</w:t>
            </w:r>
          </w:p>
        </w:tc>
      </w:tr>
      <w:tr>
        <w:trPr>
          <w:trHeight w:val="321"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spacing w:val="-2"/>
                <w:kern w:val="0"/>
                <w:sz w:val="28"/>
                <w:szCs w:val="22"/>
                <w:lang w:eastAsia="en-US" w:bidi="ar-SA"/>
              </w:rPr>
              <w:t>ΔU</w:t>
            </w:r>
            <w:r>
              <w:rPr>
                <w:spacing w:val="-2"/>
                <w:kern w:val="0"/>
                <w:sz w:val="28"/>
                <w:szCs w:val="22"/>
                <w:vertAlign w:val="subscript"/>
                <w:lang w:eastAsia="en-US" w:bidi="ar-SA"/>
              </w:rPr>
              <w:t>М</w:t>
            </w:r>
            <w:r>
              <w:rPr>
                <w:spacing w:val="-2"/>
                <w:kern w:val="0"/>
                <w:sz w:val="28"/>
                <w:szCs w:val="22"/>
                <w:lang w:eastAsia="en-US" w:bidi="ar-SA"/>
              </w:rPr>
              <w:t>,%</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8" w:hanging="0"/>
              <w:jc w:val="left"/>
              <w:rPr>
                <w:sz w:val="28"/>
              </w:rPr>
            </w:pPr>
            <w:r>
              <w:rPr>
                <w:spacing w:val="-10"/>
                <w:kern w:val="0"/>
                <w:sz w:val="28"/>
                <w:szCs w:val="22"/>
                <w:lang w:eastAsia="en-US" w:bidi="ar-SA"/>
              </w:rPr>
              <w:t>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6" w:hanging="0"/>
              <w:jc w:val="left"/>
              <w:rPr>
                <w:sz w:val="28"/>
              </w:rPr>
            </w:pPr>
            <w:r>
              <w:rPr>
                <w:spacing w:val="-5"/>
                <w:kern w:val="0"/>
                <w:sz w:val="28"/>
                <w:szCs w:val="22"/>
                <w:lang w:eastAsia="en-US" w:bidi="ar-SA"/>
              </w:rPr>
              <w:t>10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spacing w:val="-5"/>
                <w:kern w:val="0"/>
                <w:sz w:val="28"/>
                <w:szCs w:val="22"/>
                <w:lang w:eastAsia="en-US" w:bidi="ar-SA"/>
              </w:rPr>
              <w:t>15</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8" w:hanging="0"/>
              <w:jc w:val="left"/>
              <w:rPr>
                <w:sz w:val="28"/>
              </w:rPr>
            </w:pPr>
            <w:r>
              <w:rPr>
                <w:spacing w:val="-5"/>
                <w:kern w:val="0"/>
                <w:sz w:val="28"/>
                <w:szCs w:val="22"/>
                <w:lang w:eastAsia="en-US" w:bidi="ar-SA"/>
              </w:rPr>
              <w:t>20</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2" w:hanging="0"/>
              <w:jc w:val="left"/>
              <w:rPr>
                <w:sz w:val="28"/>
              </w:rPr>
            </w:pPr>
            <w:r>
              <w:rPr>
                <w:spacing w:val="-5"/>
                <w:kern w:val="0"/>
                <w:sz w:val="28"/>
                <w:szCs w:val="22"/>
                <w:lang w:eastAsia="en-US" w:bidi="ar-SA"/>
              </w:rPr>
              <w:t>25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4" w:hanging="0"/>
              <w:jc w:val="left"/>
              <w:rPr>
                <w:sz w:val="28"/>
              </w:rPr>
            </w:pPr>
            <w:r>
              <w:rPr>
                <w:spacing w:val="-10"/>
                <w:kern w:val="0"/>
                <w:sz w:val="28"/>
                <w:szCs w:val="22"/>
                <w:lang w:eastAsia="en-US" w:bidi="ar-SA"/>
              </w:rPr>
              <w:t>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2" w:hanging="0"/>
              <w:jc w:val="left"/>
              <w:rPr>
                <w:sz w:val="28"/>
              </w:rPr>
            </w:pPr>
            <w:r>
              <w:rPr>
                <w:spacing w:val="-5"/>
                <w:kern w:val="0"/>
                <w:sz w:val="28"/>
                <w:szCs w:val="22"/>
                <w:lang w:eastAsia="en-US" w:bidi="ar-SA"/>
              </w:rPr>
              <w:t>10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6" w:hanging="0"/>
              <w:jc w:val="left"/>
              <w:rPr>
                <w:sz w:val="28"/>
              </w:rPr>
            </w:pPr>
            <w:r>
              <w:rPr>
                <w:spacing w:val="-5"/>
                <w:kern w:val="0"/>
                <w:sz w:val="28"/>
                <w:szCs w:val="22"/>
                <w:lang w:eastAsia="en-US" w:bidi="ar-SA"/>
              </w:rPr>
              <w:t>15</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7" w:hanging="0"/>
              <w:jc w:val="left"/>
              <w:rPr>
                <w:sz w:val="28"/>
              </w:rPr>
            </w:pPr>
            <w:r>
              <w:rPr>
                <w:spacing w:val="-5"/>
                <w:kern w:val="0"/>
                <w:sz w:val="28"/>
                <w:szCs w:val="22"/>
                <w:lang w:eastAsia="en-US" w:bidi="ar-SA"/>
              </w:rPr>
              <w:t>20</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34" w:right="251" w:hanging="0"/>
              <w:jc w:val="center"/>
              <w:rPr>
                <w:sz w:val="28"/>
              </w:rPr>
            </w:pPr>
            <w:r>
              <w:rPr>
                <w:spacing w:val="-5"/>
                <w:kern w:val="0"/>
                <w:sz w:val="28"/>
                <w:szCs w:val="22"/>
                <w:lang w:eastAsia="en-US" w:bidi="ar-SA"/>
              </w:rPr>
              <w:t>25</w:t>
            </w:r>
          </w:p>
        </w:tc>
      </w:tr>
      <w:tr>
        <w:trPr>
          <w:trHeight w:val="321" w:hRule="atLeast"/>
        </w:trPr>
        <w:tc>
          <w:tcPr>
            <w:tcW w:w="152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spacing w:val="-2"/>
                <w:kern w:val="0"/>
                <w:sz w:val="28"/>
                <w:szCs w:val="22"/>
                <w:lang w:eastAsia="en-US" w:bidi="ar-SA"/>
              </w:rPr>
              <w:t>К</w:t>
            </w:r>
            <w:r>
              <w:rPr>
                <w:spacing w:val="-2"/>
                <w:kern w:val="0"/>
                <w:sz w:val="28"/>
                <w:szCs w:val="22"/>
                <w:vertAlign w:val="subscript"/>
                <w:lang w:eastAsia="en-US" w:bidi="ar-SA"/>
              </w:rPr>
              <w:t>ПО</w:t>
            </w:r>
            <w:r>
              <w:rPr>
                <w:spacing w:val="-2"/>
                <w:kern w:val="0"/>
                <w:sz w:val="28"/>
                <w:szCs w:val="22"/>
                <w:lang w:eastAsia="en-US" w:bidi="ar-SA"/>
              </w:rPr>
              <w:t>,%</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8" w:hanging="0"/>
              <w:jc w:val="left"/>
              <w:rPr>
                <w:sz w:val="28"/>
              </w:rPr>
            </w:pPr>
            <w:r>
              <w:rPr>
                <w:spacing w:val="-5"/>
                <w:kern w:val="0"/>
                <w:sz w:val="28"/>
                <w:szCs w:val="22"/>
                <w:lang w:eastAsia="en-US" w:bidi="ar-SA"/>
              </w:rPr>
              <w:t>0,5</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6" w:hanging="0"/>
              <w:jc w:val="left"/>
              <w:rPr>
                <w:sz w:val="28"/>
              </w:rPr>
            </w:pPr>
            <w:r>
              <w:rPr>
                <w:spacing w:val="-5"/>
                <w:kern w:val="0"/>
                <w:sz w:val="28"/>
                <w:szCs w:val="22"/>
                <w:lang w:eastAsia="en-US" w:bidi="ar-SA"/>
              </w:rPr>
              <w:t>1,0</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jc w:val="left"/>
              <w:rPr>
                <w:sz w:val="28"/>
              </w:rPr>
            </w:pPr>
            <w:r>
              <w:rPr>
                <w:spacing w:val="-5"/>
                <w:kern w:val="0"/>
                <w:sz w:val="28"/>
                <w:szCs w:val="22"/>
                <w:lang w:eastAsia="en-US" w:bidi="ar-SA"/>
              </w:rPr>
              <w:t>1,5</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8" w:hanging="0"/>
              <w:jc w:val="left"/>
              <w:rPr>
                <w:sz w:val="28"/>
              </w:rPr>
            </w:pPr>
            <w:r>
              <w:rPr>
                <w:spacing w:val="-5"/>
                <w:kern w:val="0"/>
                <w:sz w:val="28"/>
                <w:szCs w:val="22"/>
                <w:lang w:eastAsia="en-US" w:bidi="ar-SA"/>
              </w:rPr>
              <w:t>2,0</w:t>
            </w:r>
          </w:p>
        </w:tc>
        <w:tc>
          <w:tcPr>
            <w:tcW w:w="75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2" w:hanging="0"/>
              <w:jc w:val="left"/>
              <w:rPr>
                <w:sz w:val="28"/>
              </w:rPr>
            </w:pPr>
            <w:r>
              <w:rPr>
                <w:spacing w:val="-5"/>
                <w:kern w:val="0"/>
                <w:sz w:val="28"/>
                <w:szCs w:val="22"/>
                <w:lang w:eastAsia="en-US" w:bidi="ar-SA"/>
              </w:rPr>
              <w:t>0,8</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4" w:hanging="0"/>
              <w:jc w:val="left"/>
              <w:rPr>
                <w:sz w:val="28"/>
              </w:rPr>
            </w:pPr>
            <w:r>
              <w:rPr>
                <w:spacing w:val="-5"/>
                <w:kern w:val="0"/>
                <w:sz w:val="28"/>
                <w:szCs w:val="22"/>
                <w:lang w:eastAsia="en-US" w:bidi="ar-SA"/>
              </w:rPr>
              <w:t>1,2</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2" w:hanging="0"/>
              <w:jc w:val="left"/>
              <w:rPr>
                <w:sz w:val="28"/>
              </w:rPr>
            </w:pPr>
            <w:r>
              <w:rPr>
                <w:spacing w:val="-5"/>
                <w:kern w:val="0"/>
                <w:sz w:val="28"/>
                <w:szCs w:val="22"/>
                <w:lang w:eastAsia="en-US" w:bidi="ar-SA"/>
              </w:rPr>
              <w:t>1,7</w:t>
            </w:r>
          </w:p>
        </w:tc>
        <w:tc>
          <w:tcPr>
            <w:tcW w:w="75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6" w:hanging="0"/>
              <w:jc w:val="left"/>
              <w:rPr>
                <w:sz w:val="28"/>
              </w:rPr>
            </w:pPr>
            <w:r>
              <w:rPr>
                <w:spacing w:val="-5"/>
                <w:kern w:val="0"/>
                <w:sz w:val="28"/>
                <w:szCs w:val="22"/>
                <w:lang w:eastAsia="en-US" w:bidi="ar-SA"/>
              </w:rPr>
              <w:t>2,2</w:t>
            </w:r>
          </w:p>
        </w:tc>
        <w:tc>
          <w:tcPr>
            <w:tcW w:w="74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17" w:hanging="0"/>
              <w:jc w:val="left"/>
              <w:rPr>
                <w:sz w:val="28"/>
              </w:rPr>
            </w:pPr>
            <w:r>
              <w:rPr>
                <w:spacing w:val="-5"/>
                <w:kern w:val="0"/>
                <w:sz w:val="28"/>
                <w:szCs w:val="22"/>
                <w:lang w:eastAsia="en-US" w:bidi="ar-SA"/>
              </w:rPr>
              <w:t>2,5</w:t>
            </w:r>
          </w:p>
        </w:tc>
        <w:tc>
          <w:tcPr>
            <w:tcW w:w="7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68" w:right="217" w:hanging="0"/>
              <w:jc w:val="center"/>
              <w:rPr>
                <w:sz w:val="28"/>
              </w:rPr>
            </w:pPr>
            <w:r>
              <w:rPr>
                <w:spacing w:val="-5"/>
                <w:kern w:val="0"/>
                <w:sz w:val="28"/>
                <w:szCs w:val="22"/>
                <w:lang w:eastAsia="en-US" w:bidi="ar-SA"/>
              </w:rPr>
              <w:t>1,6</w:t>
            </w:r>
          </w:p>
        </w:tc>
      </w:tr>
    </w:tbl>
    <w:p>
      <w:pPr>
        <w:sectPr>
          <w:footerReference w:type="default" r:id="rId134"/>
          <w:type w:val="nextPage"/>
          <w:pgSz w:w="11906" w:h="16838"/>
          <w:pgMar w:left="992" w:right="0" w:gutter="0" w:header="0" w:top="620" w:footer="673" w:bottom="960"/>
          <w:pgNumType w:fmt="decimal"/>
          <w:formProt w:val="false"/>
          <w:textDirection w:val="lrTb"/>
          <w:docGrid w:type="default" w:linePitch="100" w:charSpace="4096"/>
        </w:sectPr>
      </w:pPr>
    </w:p>
    <w:p>
      <w:pPr>
        <w:pStyle w:val="2"/>
        <w:spacing w:before="69" w:after="0"/>
        <w:ind w:left="1618" w:right="1760" w:hanging="0"/>
        <w:jc w:val="center"/>
        <w:rPr/>
      </w:pPr>
      <w:r>
        <w:rPr/>
        <w:t>Приклад</w:t>
      </w:r>
      <w:r>
        <w:rPr>
          <w:spacing w:val="-6"/>
        </w:rPr>
        <w:t xml:space="preserve"> </w:t>
      </w:r>
      <w:r>
        <w:rPr>
          <w:spacing w:val="-2"/>
        </w:rPr>
        <w:t>розрахунку</w:t>
      </w:r>
    </w:p>
    <w:p>
      <w:pPr>
        <w:pStyle w:val="Style15"/>
        <w:spacing w:before="2" w:after="0"/>
        <w:rPr>
          <w:b/>
          <w:b/>
        </w:rPr>
      </w:pPr>
      <w:r>
        <w:rPr>
          <w:b/>
        </w:rPr>
      </w:r>
    </w:p>
    <w:p>
      <w:pPr>
        <w:pStyle w:val="Style15"/>
        <w:ind w:left="1418" w:hanging="0"/>
        <w:rPr/>
      </w:pPr>
      <w:r>
        <w:rPr/>
        <w:t>Вихідні</w:t>
      </w:r>
      <w:r>
        <w:rPr>
          <w:spacing w:val="-9"/>
        </w:rPr>
        <w:t xml:space="preserve"> </w:t>
      </w:r>
      <w:r>
        <w:rPr/>
        <w:t>дані</w:t>
      </w:r>
      <w:r>
        <w:rPr>
          <w:spacing w:val="-7"/>
        </w:rPr>
        <w:t xml:space="preserve"> </w:t>
      </w:r>
      <w:r>
        <w:rPr/>
        <w:t>для</w:t>
      </w:r>
      <w:r>
        <w:rPr>
          <w:spacing w:val="-10"/>
        </w:rPr>
        <w:t xml:space="preserve"> </w:t>
      </w:r>
      <w:r>
        <w:rPr/>
        <w:t>розрахунку</w:t>
      </w:r>
      <w:r>
        <w:rPr>
          <w:spacing w:val="-7"/>
        </w:rPr>
        <w:t xml:space="preserve"> </w:t>
      </w:r>
      <w:r>
        <w:rPr/>
        <w:t>компенсаційного</w:t>
      </w:r>
      <w:r>
        <w:rPr>
          <w:spacing w:val="-7"/>
        </w:rPr>
        <w:t xml:space="preserve"> </w:t>
      </w:r>
      <w:r>
        <w:rPr/>
        <w:t>стабілізатора</w:t>
      </w:r>
      <w:r>
        <w:rPr>
          <w:spacing w:val="-10"/>
        </w:rPr>
        <w:t xml:space="preserve"> </w:t>
      </w:r>
      <w:r>
        <w:rPr>
          <w:spacing w:val="-2"/>
        </w:rPr>
        <w:t>напруги:</w:t>
      </w:r>
    </w:p>
    <w:p>
      <w:pPr>
        <w:pStyle w:val="ListParagraph"/>
        <w:numPr>
          <w:ilvl w:val="0"/>
          <w:numId w:val="90"/>
        </w:numPr>
        <w:tabs>
          <w:tab w:val="clear" w:pos="720"/>
          <w:tab w:val="left" w:pos="872" w:leader="none"/>
        </w:tabs>
        <w:spacing w:lineRule="exact" w:line="322"/>
        <w:ind w:left="872" w:hanging="162"/>
        <w:rPr>
          <w:sz w:val="28"/>
        </w:rPr>
      </w:pPr>
      <w:r>
        <w:rPr>
          <w:sz w:val="28"/>
        </w:rPr>
        <w:t>номінальна</w:t>
      </w:r>
      <w:r>
        <w:rPr>
          <w:spacing w:val="-3"/>
          <w:sz w:val="28"/>
        </w:rPr>
        <w:t xml:space="preserve"> </w:t>
      </w:r>
      <w:r>
        <w:rPr>
          <w:sz w:val="28"/>
        </w:rPr>
        <w:t>вихідна</w:t>
      </w:r>
      <w:r>
        <w:rPr>
          <w:spacing w:val="-3"/>
          <w:sz w:val="28"/>
        </w:rPr>
        <w:t xml:space="preserve"> </w:t>
      </w:r>
      <w:r>
        <w:rPr>
          <w:sz w:val="28"/>
        </w:rPr>
        <w:t>напруга</w:t>
      </w:r>
      <w:r>
        <w:rPr>
          <w:spacing w:val="-6"/>
          <w:sz w:val="28"/>
        </w:rPr>
        <w:t xml:space="preserve"> </w:t>
      </w:r>
      <w:r>
        <w:rPr>
          <w:sz w:val="28"/>
        </w:rPr>
        <w:t>U</w:t>
      </w:r>
      <w:r>
        <w:rPr>
          <w:sz w:val="28"/>
          <w:vertAlign w:val="subscript"/>
        </w:rPr>
        <w:t>ВИХ</w:t>
      </w:r>
      <w:r>
        <w:rPr>
          <w:spacing w:val="-5"/>
          <w:sz w:val="28"/>
        </w:rPr>
        <w:t xml:space="preserve"> </w:t>
      </w:r>
      <w:r>
        <w:rPr>
          <w:sz w:val="28"/>
        </w:rPr>
        <w:t>(U</w:t>
      </w:r>
      <w:r>
        <w:rPr>
          <w:sz w:val="28"/>
          <w:vertAlign w:val="subscript"/>
        </w:rPr>
        <w:t>Н</w:t>
      </w:r>
      <w:r>
        <w:rPr>
          <w:sz w:val="28"/>
        </w:rPr>
        <w:t>)</w:t>
      </w:r>
      <w:r>
        <w:rPr>
          <w:spacing w:val="-6"/>
          <w:sz w:val="28"/>
        </w:rPr>
        <w:t xml:space="preserve"> </w:t>
      </w:r>
      <w:r>
        <w:rPr>
          <w:sz w:val="28"/>
        </w:rPr>
        <w:t>=</w:t>
      </w:r>
      <w:r>
        <w:rPr>
          <w:spacing w:val="-3"/>
          <w:sz w:val="28"/>
        </w:rPr>
        <w:t xml:space="preserve"> </w:t>
      </w:r>
      <w:r>
        <w:rPr>
          <w:sz w:val="28"/>
        </w:rPr>
        <w:t>20</w:t>
      </w:r>
      <w:r>
        <w:rPr>
          <w:spacing w:val="-1"/>
          <w:sz w:val="28"/>
        </w:rPr>
        <w:t xml:space="preserve"> </w:t>
      </w:r>
      <w:r>
        <w:rPr>
          <w:spacing w:val="-5"/>
          <w:sz w:val="28"/>
        </w:rPr>
        <w:t>В;</w:t>
      </w:r>
    </w:p>
    <w:p>
      <w:pPr>
        <w:pStyle w:val="ListParagraph"/>
        <w:numPr>
          <w:ilvl w:val="0"/>
          <w:numId w:val="90"/>
        </w:numPr>
        <w:tabs>
          <w:tab w:val="clear" w:pos="720"/>
          <w:tab w:val="left" w:pos="920" w:leader="none"/>
          <w:tab w:val="left" w:pos="1729" w:leader="none"/>
          <w:tab w:val="left" w:pos="3515" w:leader="none"/>
          <w:tab w:val="left" w:pos="4760" w:leader="none"/>
          <w:tab w:val="left" w:pos="5963" w:leader="none"/>
          <w:tab w:val="left" w:pos="6339" w:leader="none"/>
          <w:tab w:val="left" w:pos="6931" w:leader="none"/>
          <w:tab w:val="left" w:pos="8530" w:leader="none"/>
        </w:tabs>
        <w:ind w:left="710" w:right="856" w:hanging="0"/>
        <w:rPr>
          <w:sz w:val="28"/>
        </w:rPr>
      </w:pPr>
      <w:r>
        <w:rPr>
          <w:spacing w:val="-4"/>
          <w:position w:val="3"/>
          <w:sz w:val="28"/>
        </w:rPr>
        <w:t>межі</w:t>
      </w:r>
      <w:r>
        <w:rPr>
          <w:sz w:val="28"/>
        </w:rPr>
        <w:tab/>
      </w:r>
      <w:r>
        <w:rPr>
          <w:spacing w:val="-2"/>
          <w:sz w:val="28"/>
        </w:rPr>
        <w:t>регулювання</w:t>
      </w:r>
      <w:r>
        <w:rPr>
          <w:sz w:val="28"/>
        </w:rPr>
        <w:tab/>
      </w:r>
      <w:r>
        <w:rPr>
          <w:spacing w:val="-2"/>
          <w:sz w:val="28"/>
        </w:rPr>
        <w:t>вихідної</w:t>
      </w:r>
      <w:r>
        <w:rPr>
          <w:sz w:val="28"/>
        </w:rPr>
        <w:tab/>
      </w:r>
      <w:r>
        <w:rPr>
          <w:spacing w:val="-2"/>
          <w:sz w:val="28"/>
        </w:rPr>
        <w:t>напруги</w:t>
      </w:r>
      <w:r>
        <w:rPr>
          <w:sz w:val="28"/>
        </w:rPr>
        <w:tab/>
      </w:r>
      <w:r>
        <w:rPr>
          <w:spacing w:val="-10"/>
          <w:sz w:val="28"/>
        </w:rPr>
        <w:t>у</w:t>
      </w:r>
      <w:r>
        <w:rPr>
          <w:sz w:val="28"/>
        </w:rPr>
        <w:tab/>
      </w:r>
      <w:r>
        <w:rPr>
          <w:spacing w:val="-4"/>
          <w:sz w:val="28"/>
        </w:rPr>
        <w:t>бік</w:t>
      </w:r>
      <w:r>
        <w:rPr>
          <w:sz w:val="28"/>
        </w:rPr>
        <w:tab/>
      </w:r>
      <w:r>
        <w:rPr>
          <w:spacing w:val="-2"/>
          <w:sz w:val="28"/>
        </w:rPr>
        <w:t>збільшення</w:t>
      </w:r>
      <w:r>
        <w:rPr>
          <w:sz w:val="28"/>
        </w:rPr>
        <w:tab/>
        <w:t>і</w:t>
      </w:r>
      <w:r>
        <w:rPr>
          <w:spacing w:val="13"/>
          <w:sz w:val="28"/>
        </w:rPr>
        <w:t xml:space="preserve"> </w:t>
      </w:r>
      <w:r>
        <w:rPr>
          <w:sz w:val="28"/>
        </w:rPr>
        <w:t xml:space="preserve">зменшення </w:t>
      </w:r>
      <w:r>
        <w:rPr>
          <w:position w:val="3"/>
          <w:sz w:val="28"/>
        </w:rPr>
        <w:t>ΔU</w:t>
      </w:r>
      <w:r>
        <w:rPr>
          <w:sz w:val="18"/>
        </w:rPr>
        <w:t>ВИХ MAX</w:t>
      </w:r>
      <w:r>
        <w:rPr>
          <w:spacing w:val="40"/>
          <w:sz w:val="18"/>
        </w:rPr>
        <w:t xml:space="preserve"> </w:t>
      </w:r>
      <w:r>
        <w:rPr>
          <w:position w:val="3"/>
          <w:sz w:val="28"/>
        </w:rPr>
        <w:t>= 0; ΔU</w:t>
      </w:r>
      <w:r>
        <w:rPr>
          <w:sz w:val="18"/>
        </w:rPr>
        <w:t xml:space="preserve">ВИХ MIN </w:t>
      </w:r>
      <w:r>
        <w:rPr>
          <w:position w:val="3"/>
          <w:sz w:val="28"/>
        </w:rPr>
        <w:t>= 2 В;</w:t>
      </w:r>
    </w:p>
    <w:p>
      <w:pPr>
        <w:pStyle w:val="ListParagraph"/>
        <w:numPr>
          <w:ilvl w:val="0"/>
          <w:numId w:val="90"/>
        </w:numPr>
        <w:tabs>
          <w:tab w:val="clear" w:pos="720"/>
          <w:tab w:val="left" w:pos="872" w:leader="none"/>
        </w:tabs>
        <w:spacing w:lineRule="exact" w:line="313"/>
        <w:ind w:left="872" w:hanging="162"/>
        <w:rPr>
          <w:sz w:val="28"/>
        </w:rPr>
      </w:pPr>
      <w:r>
        <w:rPr>
          <w:sz w:val="28"/>
        </w:rPr>
        <w:t>струм</w:t>
      </w:r>
      <w:r>
        <w:rPr>
          <w:spacing w:val="-7"/>
          <w:sz w:val="28"/>
        </w:rPr>
        <w:t xml:space="preserve"> </w:t>
      </w:r>
      <w:r>
        <w:rPr>
          <w:sz w:val="28"/>
        </w:rPr>
        <w:t>навантаження</w:t>
      </w:r>
      <w:r>
        <w:rPr>
          <w:spacing w:val="-2"/>
          <w:sz w:val="28"/>
        </w:rPr>
        <w:t xml:space="preserve"> </w:t>
      </w:r>
      <w:r>
        <w:rPr>
          <w:sz w:val="28"/>
        </w:rPr>
        <w:t>I</w:t>
      </w:r>
      <w:r>
        <w:rPr>
          <w:sz w:val="28"/>
          <w:vertAlign w:val="subscript"/>
        </w:rPr>
        <w:t>Н</w:t>
      </w:r>
      <w:r>
        <w:rPr>
          <w:spacing w:val="-26"/>
          <w:sz w:val="28"/>
        </w:rPr>
        <w:t xml:space="preserve"> </w:t>
      </w:r>
      <w:r>
        <w:rPr>
          <w:sz w:val="28"/>
          <w:vertAlign w:val="subscript"/>
        </w:rPr>
        <w:t>MAX</w:t>
      </w:r>
      <w:r>
        <w:rPr>
          <w:spacing w:val="-26"/>
          <w:sz w:val="28"/>
        </w:rPr>
        <w:t xml:space="preserve"> </w:t>
      </w:r>
      <w:r>
        <w:rPr>
          <w:sz w:val="28"/>
        </w:rPr>
        <w:t>=</w:t>
      </w:r>
      <w:r>
        <w:rPr>
          <w:spacing w:val="-5"/>
          <w:sz w:val="28"/>
        </w:rPr>
        <w:t xml:space="preserve"> </w:t>
      </w:r>
      <w:r>
        <w:rPr>
          <w:sz w:val="28"/>
        </w:rPr>
        <w:t>0,3</w:t>
      </w:r>
      <w:r>
        <w:rPr>
          <w:spacing w:val="-5"/>
          <w:sz w:val="28"/>
        </w:rPr>
        <w:t xml:space="preserve"> А;</w:t>
      </w:r>
    </w:p>
    <w:p>
      <w:pPr>
        <w:pStyle w:val="ListParagraph"/>
        <w:numPr>
          <w:ilvl w:val="0"/>
          <w:numId w:val="90"/>
        </w:numPr>
        <w:tabs>
          <w:tab w:val="clear" w:pos="720"/>
          <w:tab w:val="left" w:pos="954" w:leader="none"/>
          <w:tab w:val="left" w:pos="2253" w:leader="none"/>
          <w:tab w:val="left" w:pos="3891" w:leader="none"/>
          <w:tab w:val="left" w:pos="5160" w:leader="none"/>
          <w:tab w:val="left" w:pos="6302" w:leader="none"/>
          <w:tab w:val="left" w:pos="6745" w:leader="none"/>
          <w:tab w:val="left" w:pos="7404" w:leader="none"/>
          <w:tab w:val="left" w:pos="9130" w:leader="none"/>
          <w:tab w:val="left" w:pos="9989" w:leader="none"/>
        </w:tabs>
        <w:spacing w:before="2" w:after="0"/>
        <w:ind w:left="710" w:right="844" w:hanging="0"/>
        <w:rPr>
          <w:sz w:val="28"/>
        </w:rPr>
      </w:pPr>
      <w:r>
        <w:rPr>
          <w:spacing w:val="-2"/>
          <w:sz w:val="28"/>
        </w:rPr>
        <w:t>відносні</w:t>
      </w:r>
      <w:r>
        <w:rPr>
          <w:sz w:val="28"/>
        </w:rPr>
        <w:tab/>
      </w:r>
      <w:r>
        <w:rPr>
          <w:spacing w:val="-2"/>
          <w:sz w:val="28"/>
        </w:rPr>
        <w:t>відхилення</w:t>
      </w:r>
      <w:r>
        <w:rPr>
          <w:sz w:val="28"/>
        </w:rPr>
        <w:tab/>
      </w:r>
      <w:r>
        <w:rPr>
          <w:spacing w:val="-2"/>
          <w:sz w:val="28"/>
        </w:rPr>
        <w:t>напруги</w:t>
      </w:r>
      <w:r>
        <w:rPr>
          <w:sz w:val="28"/>
        </w:rPr>
        <w:tab/>
      </w:r>
      <w:r>
        <w:rPr>
          <w:spacing w:val="-2"/>
          <w:sz w:val="28"/>
        </w:rPr>
        <w:t>мережі</w:t>
      </w:r>
      <w:r>
        <w:rPr>
          <w:sz w:val="28"/>
        </w:rPr>
        <w:tab/>
      </w:r>
      <w:r>
        <w:rPr>
          <w:spacing w:val="-10"/>
          <w:sz w:val="28"/>
        </w:rPr>
        <w:t>у</w:t>
      </w:r>
      <w:r>
        <w:rPr>
          <w:sz w:val="28"/>
        </w:rPr>
        <w:tab/>
      </w:r>
      <w:r>
        <w:rPr>
          <w:spacing w:val="-4"/>
          <w:sz w:val="28"/>
        </w:rPr>
        <w:t>бік</w:t>
      </w:r>
      <w:r>
        <w:rPr>
          <w:sz w:val="28"/>
        </w:rPr>
        <w:tab/>
      </w:r>
      <w:r>
        <w:rPr>
          <w:spacing w:val="-2"/>
          <w:sz w:val="28"/>
        </w:rPr>
        <w:t>підвищення</w:t>
      </w:r>
      <w:r>
        <w:rPr>
          <w:sz w:val="28"/>
        </w:rPr>
        <w:tab/>
      </w:r>
      <w:r>
        <w:rPr>
          <w:spacing w:val="-4"/>
          <w:sz w:val="28"/>
        </w:rPr>
        <w:t>а</w:t>
      </w:r>
      <w:r>
        <w:rPr>
          <w:spacing w:val="-4"/>
          <w:sz w:val="28"/>
          <w:vertAlign w:val="subscript"/>
        </w:rPr>
        <w:t>MAX</w:t>
      </w:r>
      <w:r>
        <w:rPr>
          <w:sz w:val="28"/>
        </w:rPr>
        <w:tab/>
      </w:r>
      <w:r>
        <w:rPr>
          <w:spacing w:val="-10"/>
          <w:sz w:val="28"/>
        </w:rPr>
        <w:t xml:space="preserve">і </w:t>
      </w:r>
      <w:r>
        <w:rPr>
          <w:sz w:val="28"/>
        </w:rPr>
        <w:t>пониження а</w:t>
      </w:r>
      <w:r>
        <w:rPr>
          <w:sz w:val="28"/>
          <w:vertAlign w:val="subscript"/>
        </w:rPr>
        <w:t>MIN</w:t>
      </w:r>
      <w:r>
        <w:rPr>
          <w:sz w:val="28"/>
        </w:rPr>
        <w:t>; а</w:t>
      </w:r>
      <w:r>
        <w:rPr>
          <w:sz w:val="28"/>
          <w:vertAlign w:val="subscript"/>
        </w:rPr>
        <w:t>MAX</w:t>
      </w:r>
      <w:r>
        <w:rPr>
          <w:spacing w:val="40"/>
          <w:sz w:val="28"/>
        </w:rPr>
        <w:t xml:space="preserve"> </w:t>
      </w:r>
      <w:r>
        <w:rPr>
          <w:sz w:val="28"/>
        </w:rPr>
        <w:t>= а</w:t>
      </w:r>
      <w:r>
        <w:rPr>
          <w:sz w:val="28"/>
          <w:vertAlign w:val="subscript"/>
        </w:rPr>
        <w:t>MIN</w:t>
      </w:r>
      <w:r>
        <w:rPr>
          <w:spacing w:val="-18"/>
          <w:sz w:val="28"/>
        </w:rPr>
        <w:t xml:space="preserve"> </w:t>
      </w:r>
      <w:r>
        <w:rPr>
          <w:sz w:val="28"/>
        </w:rPr>
        <w:t>= а = ΔU</w:t>
      </w:r>
      <w:r>
        <w:rPr>
          <w:sz w:val="28"/>
          <w:vertAlign w:val="subscript"/>
        </w:rPr>
        <w:t>М</w:t>
      </w:r>
      <w:r>
        <w:rPr>
          <w:sz w:val="28"/>
        </w:rPr>
        <w:t xml:space="preserve"> /100 = 5/100 = 0,05.</w:t>
      </w:r>
    </w:p>
    <w:p>
      <w:pPr>
        <w:pStyle w:val="ListParagraph"/>
        <w:numPr>
          <w:ilvl w:val="0"/>
          <w:numId w:val="89"/>
        </w:numPr>
        <w:tabs>
          <w:tab w:val="clear" w:pos="720"/>
          <w:tab w:val="left" w:pos="989" w:leader="none"/>
        </w:tabs>
        <w:spacing w:before="321" w:after="0"/>
        <w:ind w:left="989" w:hanging="279"/>
        <w:jc w:val="left"/>
        <w:rPr>
          <w:sz w:val="28"/>
        </w:rPr>
      </w:pPr>
      <w:r>
        <w:rPr>
          <w:sz w:val="28"/>
        </w:rPr>
        <w:t>Схема</w:t>
      </w:r>
      <w:r>
        <w:rPr>
          <w:spacing w:val="-8"/>
          <w:sz w:val="28"/>
        </w:rPr>
        <w:t xml:space="preserve"> </w:t>
      </w:r>
      <w:r>
        <w:rPr>
          <w:sz w:val="28"/>
        </w:rPr>
        <w:t>компенсаційного</w:t>
      </w:r>
      <w:r>
        <w:rPr>
          <w:spacing w:val="-7"/>
          <w:sz w:val="28"/>
        </w:rPr>
        <w:t xml:space="preserve"> </w:t>
      </w:r>
      <w:r>
        <w:rPr>
          <w:sz w:val="28"/>
        </w:rPr>
        <w:t>стабілізатора</w:t>
      </w:r>
      <w:r>
        <w:rPr>
          <w:spacing w:val="-10"/>
          <w:sz w:val="28"/>
        </w:rPr>
        <w:t xml:space="preserve"> </w:t>
      </w:r>
      <w:r>
        <w:rPr>
          <w:sz w:val="28"/>
        </w:rPr>
        <w:t>(див.</w:t>
      </w:r>
      <w:r>
        <w:rPr>
          <w:spacing w:val="-12"/>
          <w:sz w:val="28"/>
        </w:rPr>
        <w:t xml:space="preserve"> </w:t>
      </w:r>
      <w:r>
        <w:rPr>
          <w:sz w:val="28"/>
        </w:rPr>
        <w:t>рисунок</w:t>
      </w:r>
      <w:r>
        <w:rPr>
          <w:spacing w:val="-7"/>
          <w:sz w:val="28"/>
        </w:rPr>
        <w:t xml:space="preserve"> </w:t>
      </w:r>
      <w:r>
        <w:rPr>
          <w:spacing w:val="-5"/>
          <w:sz w:val="28"/>
        </w:rPr>
        <w:t>1).</w:t>
      </w:r>
    </w:p>
    <w:p>
      <w:pPr>
        <w:pStyle w:val="ListParagraph"/>
        <w:numPr>
          <w:ilvl w:val="0"/>
          <w:numId w:val="89"/>
        </w:numPr>
        <w:tabs>
          <w:tab w:val="clear" w:pos="720"/>
          <w:tab w:val="left" w:pos="989" w:leader="none"/>
        </w:tabs>
        <w:spacing w:before="321" w:after="0"/>
        <w:ind w:left="989" w:hanging="279"/>
        <w:jc w:val="left"/>
        <w:rPr>
          <w:sz w:val="28"/>
        </w:rPr>
      </w:pPr>
      <w:r>
        <w:rPr>
          <w:sz w:val="28"/>
        </w:rPr>
        <w:t>Визначаємо</w:t>
      </w:r>
      <w:r>
        <w:rPr>
          <w:spacing w:val="-7"/>
          <w:sz w:val="28"/>
        </w:rPr>
        <w:t xml:space="preserve"> </w:t>
      </w:r>
      <w:r>
        <w:rPr>
          <w:sz w:val="28"/>
        </w:rPr>
        <w:t>вхідну</w:t>
      </w:r>
      <w:r>
        <w:rPr>
          <w:spacing w:val="-7"/>
          <w:sz w:val="28"/>
        </w:rPr>
        <w:t xml:space="preserve"> </w:t>
      </w:r>
      <w:r>
        <w:rPr>
          <w:sz w:val="28"/>
        </w:rPr>
        <w:t>мінімальну</w:t>
      </w:r>
      <w:r>
        <w:rPr>
          <w:spacing w:val="-6"/>
          <w:sz w:val="28"/>
        </w:rPr>
        <w:t xml:space="preserve"> </w:t>
      </w:r>
      <w:r>
        <w:rPr>
          <w:spacing w:val="-2"/>
          <w:sz w:val="28"/>
        </w:rPr>
        <w:t>напругу:</w:t>
      </w:r>
    </w:p>
    <w:p>
      <w:pPr>
        <w:pStyle w:val="Style15"/>
        <w:spacing w:before="11" w:after="0"/>
        <w:rPr>
          <w:sz w:val="10"/>
        </w:rPr>
      </w:pPr>
      <w:r>
        <w:rPr>
          <w:sz w:val="10"/>
        </w:rPr>
        <w:drawing>
          <wp:anchor behindDoc="1" distT="0" distB="0" distL="0" distR="0" simplePos="0" locked="0" layoutInCell="0" allowOverlap="1" relativeHeight="788">
            <wp:simplePos x="0" y="0"/>
            <wp:positionH relativeFrom="page">
              <wp:posOffset>2880360</wp:posOffset>
            </wp:positionH>
            <wp:positionV relativeFrom="paragraph">
              <wp:posOffset>95250</wp:posOffset>
            </wp:positionV>
            <wp:extent cx="2219325" cy="419100"/>
            <wp:effectExtent l="0" t="0" r="0" b="0"/>
            <wp:wrapTopAndBottom/>
            <wp:docPr id="269" name="Image 425" descr="Зображення, що містить текст, Шрифт, білий,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 425" descr="Зображення, що містить текст, Шрифт, білий, типографія  Автоматично згенерований опис"/>
                    <pic:cNvPicPr>
                      <a:picLocks noChangeAspect="1" noChangeArrowheads="1"/>
                    </pic:cNvPicPr>
                  </pic:nvPicPr>
                  <pic:blipFill>
                    <a:blip r:embed="rId135"/>
                    <a:stretch>
                      <a:fillRect/>
                    </a:stretch>
                  </pic:blipFill>
                  <pic:spPr bwMode="auto">
                    <a:xfrm>
                      <a:off x="0" y="0"/>
                      <a:ext cx="2219325" cy="419100"/>
                    </a:xfrm>
                    <a:prstGeom prst="rect">
                      <a:avLst/>
                    </a:prstGeom>
                  </pic:spPr>
                </pic:pic>
              </a:graphicData>
            </a:graphic>
          </wp:anchor>
        </w:drawing>
      </w:r>
    </w:p>
    <w:p>
      <w:pPr>
        <w:pStyle w:val="Style15"/>
        <w:spacing w:before="61" w:after="0"/>
        <w:ind w:left="710" w:hanging="0"/>
        <w:rPr/>
      </w:pPr>
      <w:r>
        <w:rPr/>
        <w:t>Визначаємо</w:t>
      </w:r>
      <w:r>
        <w:rPr>
          <w:spacing w:val="-7"/>
        </w:rPr>
        <w:t xml:space="preserve"> </w:t>
      </w:r>
      <w:r>
        <w:rPr/>
        <w:t>номінальну</w:t>
      </w:r>
      <w:r>
        <w:rPr>
          <w:spacing w:val="-7"/>
        </w:rPr>
        <w:t xml:space="preserve"> </w:t>
      </w:r>
      <w:r>
        <w:rPr/>
        <w:t>вхідну</w:t>
      </w:r>
      <w:r>
        <w:rPr>
          <w:spacing w:val="-7"/>
        </w:rPr>
        <w:t xml:space="preserve"> </w:t>
      </w:r>
      <w:r>
        <w:rPr>
          <w:spacing w:val="-2"/>
        </w:rPr>
        <w:t>напругу:</w:t>
      </w:r>
    </w:p>
    <w:p>
      <w:pPr>
        <w:pStyle w:val="Style15"/>
        <w:spacing w:before="5" w:after="0"/>
        <w:rPr>
          <w:sz w:val="13"/>
        </w:rPr>
      </w:pPr>
      <w:r>
        <w:rPr>
          <w:sz w:val="13"/>
        </w:rPr>
        <w:drawing>
          <wp:anchor behindDoc="1" distT="0" distB="0" distL="0" distR="0" simplePos="0" locked="0" layoutInCell="0" allowOverlap="1" relativeHeight="789">
            <wp:simplePos x="0" y="0"/>
            <wp:positionH relativeFrom="page">
              <wp:posOffset>3251835</wp:posOffset>
            </wp:positionH>
            <wp:positionV relativeFrom="paragraph">
              <wp:posOffset>113665</wp:posOffset>
            </wp:positionV>
            <wp:extent cx="1581785" cy="428625"/>
            <wp:effectExtent l="0" t="0" r="0" b="0"/>
            <wp:wrapTopAndBottom/>
            <wp:docPr id="270" name="Image 426" descr="Зображення, що містить текст, Шрифт, білий, алгебр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 426" descr="Зображення, що містить текст, Шрифт, білий, алгебра  Автоматично згенерований опис"/>
                    <pic:cNvPicPr>
                      <a:picLocks noChangeAspect="1" noChangeArrowheads="1"/>
                    </pic:cNvPicPr>
                  </pic:nvPicPr>
                  <pic:blipFill>
                    <a:blip r:embed="rId136"/>
                    <a:stretch>
                      <a:fillRect/>
                    </a:stretch>
                  </pic:blipFill>
                  <pic:spPr bwMode="auto">
                    <a:xfrm>
                      <a:off x="0" y="0"/>
                      <a:ext cx="1581785" cy="428625"/>
                    </a:xfrm>
                    <a:prstGeom prst="rect">
                      <a:avLst/>
                    </a:prstGeom>
                  </pic:spPr>
                </pic:pic>
              </a:graphicData>
            </a:graphic>
          </wp:anchor>
        </w:drawing>
      </w:r>
    </w:p>
    <w:p>
      <w:pPr>
        <w:pStyle w:val="Style15"/>
        <w:spacing w:before="106" w:after="0"/>
        <w:ind w:left="710" w:hanging="0"/>
        <w:rPr/>
      </w:pPr>
      <w:r>
        <w:rPr/>
        <w:t>Визначаємо</w:t>
      </w:r>
      <w:r>
        <w:rPr>
          <w:spacing w:val="-7"/>
        </w:rPr>
        <w:t xml:space="preserve"> </w:t>
      </w:r>
      <w:r>
        <w:rPr/>
        <w:t>максимальну</w:t>
      </w:r>
      <w:r>
        <w:rPr>
          <w:spacing w:val="-7"/>
        </w:rPr>
        <w:t xml:space="preserve"> </w:t>
      </w:r>
      <w:r>
        <w:rPr/>
        <w:t>вхідну</w:t>
      </w:r>
      <w:r>
        <w:rPr>
          <w:spacing w:val="-7"/>
        </w:rPr>
        <w:t xml:space="preserve"> </w:t>
      </w:r>
      <w:r>
        <w:rPr>
          <w:spacing w:val="-2"/>
        </w:rPr>
        <w:t>напругу:</w:t>
      </w:r>
    </w:p>
    <w:p>
      <w:pPr>
        <w:pStyle w:val="Style15"/>
        <w:spacing w:before="5" w:after="0"/>
        <w:rPr>
          <w:sz w:val="13"/>
        </w:rPr>
      </w:pPr>
      <w:r>
        <w:rPr>
          <w:sz w:val="13"/>
        </w:rPr>
        <w:drawing>
          <wp:anchor behindDoc="1" distT="0" distB="0" distL="0" distR="0" simplePos="0" locked="0" layoutInCell="0" allowOverlap="1" relativeHeight="790">
            <wp:simplePos x="0" y="0"/>
            <wp:positionH relativeFrom="page">
              <wp:posOffset>3175635</wp:posOffset>
            </wp:positionH>
            <wp:positionV relativeFrom="paragraph">
              <wp:posOffset>113665</wp:posOffset>
            </wp:positionV>
            <wp:extent cx="1982470" cy="428625"/>
            <wp:effectExtent l="0" t="0" r="0" b="0"/>
            <wp:wrapTopAndBottom/>
            <wp:docPr id="271" name="Image 427" descr="Зображення, що містить текст, Шрифт, білий, алгебр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 427" descr="Зображення, що містить текст, Шрифт, білий, алгебра  Автоматично згенерований опис"/>
                    <pic:cNvPicPr>
                      <a:picLocks noChangeAspect="1" noChangeArrowheads="1"/>
                    </pic:cNvPicPr>
                  </pic:nvPicPr>
                  <pic:blipFill>
                    <a:blip r:embed="rId137"/>
                    <a:stretch>
                      <a:fillRect/>
                    </a:stretch>
                  </pic:blipFill>
                  <pic:spPr bwMode="auto">
                    <a:xfrm>
                      <a:off x="0" y="0"/>
                      <a:ext cx="1982470" cy="428625"/>
                    </a:xfrm>
                    <a:prstGeom prst="rect">
                      <a:avLst/>
                    </a:prstGeom>
                  </pic:spPr>
                </pic:pic>
              </a:graphicData>
            </a:graphic>
          </wp:anchor>
        </w:drawing>
      </w:r>
    </w:p>
    <w:p>
      <w:pPr>
        <w:pStyle w:val="Style15"/>
        <w:spacing w:before="165" w:after="0"/>
        <w:ind w:left="710" w:hanging="0"/>
        <w:rPr/>
      </w:pPr>
      <w:r>
        <w:rPr/>
        <w:t>Визначаємо</w:t>
      </w:r>
      <w:r>
        <w:rPr>
          <w:spacing w:val="-7"/>
        </w:rPr>
        <w:t xml:space="preserve"> </w:t>
      </w:r>
      <w:r>
        <w:rPr/>
        <w:t>струм,</w:t>
      </w:r>
      <w:r>
        <w:rPr>
          <w:spacing w:val="-9"/>
        </w:rPr>
        <w:t xml:space="preserve"> </w:t>
      </w:r>
      <w:r>
        <w:rPr/>
        <w:t>що</w:t>
      </w:r>
      <w:r>
        <w:rPr>
          <w:spacing w:val="-4"/>
        </w:rPr>
        <w:t xml:space="preserve"> </w:t>
      </w:r>
      <w:r>
        <w:rPr/>
        <w:t>споживається</w:t>
      </w:r>
      <w:r>
        <w:rPr>
          <w:spacing w:val="-6"/>
        </w:rPr>
        <w:t xml:space="preserve"> </w:t>
      </w:r>
      <w:r>
        <w:rPr/>
        <w:t>стабілізатором</w:t>
      </w:r>
      <w:r>
        <w:rPr>
          <w:spacing w:val="-5"/>
        </w:rPr>
        <w:t xml:space="preserve"> </w:t>
      </w:r>
      <w:r>
        <w:rPr/>
        <w:t>від</w:t>
      </w:r>
      <w:r>
        <w:rPr>
          <w:spacing w:val="-7"/>
        </w:rPr>
        <w:t xml:space="preserve"> </w:t>
      </w:r>
      <w:r>
        <w:rPr/>
        <w:t>джерела</w:t>
      </w:r>
      <w:r>
        <w:rPr>
          <w:spacing w:val="-7"/>
        </w:rPr>
        <w:t xml:space="preserve"> </w:t>
      </w:r>
      <w:r>
        <w:rPr>
          <w:spacing w:val="-2"/>
        </w:rPr>
        <w:t>живлення:</w:t>
      </w:r>
    </w:p>
    <w:p>
      <w:pPr>
        <w:pStyle w:val="Style15"/>
        <w:rPr>
          <w:sz w:val="7"/>
        </w:rPr>
      </w:pPr>
      <w:r>
        <w:rPr>
          <w:sz w:val="7"/>
        </w:rPr>
        <w:drawing>
          <wp:anchor behindDoc="1" distT="0" distB="0" distL="0" distR="0" simplePos="0" locked="0" layoutInCell="0" allowOverlap="1" relativeHeight="791">
            <wp:simplePos x="0" y="0"/>
            <wp:positionH relativeFrom="page">
              <wp:posOffset>3304540</wp:posOffset>
            </wp:positionH>
            <wp:positionV relativeFrom="paragraph">
              <wp:posOffset>66675</wp:posOffset>
            </wp:positionV>
            <wp:extent cx="1524000" cy="428625"/>
            <wp:effectExtent l="0" t="0" r="0" b="0"/>
            <wp:wrapTopAndBottom/>
            <wp:docPr id="272" name="Image 428" descr="Зображення, що містить текст, Шрифт, білий,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 428" descr="Зображення, що містить текст, Шрифт, білий, типографія  Автоматично згенерований опис"/>
                    <pic:cNvPicPr>
                      <a:picLocks noChangeAspect="1" noChangeArrowheads="1"/>
                    </pic:cNvPicPr>
                  </pic:nvPicPr>
                  <pic:blipFill>
                    <a:blip r:embed="rId138"/>
                    <a:stretch>
                      <a:fillRect/>
                    </a:stretch>
                  </pic:blipFill>
                  <pic:spPr bwMode="auto">
                    <a:xfrm>
                      <a:off x="0" y="0"/>
                      <a:ext cx="1524000" cy="428625"/>
                    </a:xfrm>
                    <a:prstGeom prst="rect">
                      <a:avLst/>
                    </a:prstGeom>
                  </pic:spPr>
                </pic:pic>
              </a:graphicData>
            </a:graphic>
          </wp:anchor>
        </w:drawing>
      </w:r>
    </w:p>
    <w:p>
      <w:pPr>
        <w:pStyle w:val="Style15"/>
        <w:spacing w:before="182" w:after="0"/>
        <w:rPr/>
      </w:pPr>
      <w:r>
        <w:rPr/>
      </w:r>
    </w:p>
    <w:p>
      <w:pPr>
        <w:pStyle w:val="ListParagraph"/>
        <w:numPr>
          <w:ilvl w:val="0"/>
          <w:numId w:val="89"/>
        </w:numPr>
        <w:tabs>
          <w:tab w:val="clear" w:pos="720"/>
          <w:tab w:val="left" w:pos="1019" w:leader="none"/>
        </w:tabs>
        <w:ind w:left="710" w:right="849" w:hanging="0"/>
        <w:jc w:val="both"/>
        <w:rPr>
          <w:sz w:val="28"/>
        </w:rPr>
      </w:pPr>
      <w:r>
        <w:rPr>
          <w:sz w:val="28"/>
        </w:rPr>
        <w:t>Залежно</w:t>
      </w:r>
      <w:r>
        <w:rPr>
          <w:spacing w:val="80"/>
          <w:sz w:val="28"/>
        </w:rPr>
        <w:t xml:space="preserve"> </w:t>
      </w:r>
      <w:r>
        <w:rPr>
          <w:sz w:val="28"/>
        </w:rPr>
        <w:t>від</w:t>
      </w:r>
      <w:r>
        <w:rPr>
          <w:spacing w:val="80"/>
          <w:sz w:val="28"/>
        </w:rPr>
        <w:t xml:space="preserve"> </w:t>
      </w:r>
      <w:r>
        <w:rPr>
          <w:sz w:val="28"/>
        </w:rPr>
        <w:t>струму</w:t>
      </w:r>
      <w:r>
        <w:rPr>
          <w:spacing w:val="80"/>
          <w:sz w:val="28"/>
        </w:rPr>
        <w:t xml:space="preserve"> </w:t>
      </w:r>
      <w:r>
        <w:rPr>
          <w:sz w:val="28"/>
        </w:rPr>
        <w:t>навантаження</w:t>
      </w:r>
      <w:r>
        <w:rPr>
          <w:spacing w:val="80"/>
          <w:sz w:val="28"/>
        </w:rPr>
        <w:t xml:space="preserve"> </w:t>
      </w:r>
      <w:r>
        <w:rPr>
          <w:sz w:val="28"/>
        </w:rPr>
        <w:t>визначаємо</w:t>
      </w:r>
      <w:r>
        <w:rPr>
          <w:spacing w:val="80"/>
          <w:sz w:val="28"/>
        </w:rPr>
        <w:t xml:space="preserve"> </w:t>
      </w:r>
      <w:r>
        <w:rPr>
          <w:sz w:val="28"/>
        </w:rPr>
        <w:t>кількість транзисторів, які входять в регулюючий елемент. Оскільки I</w:t>
      </w:r>
      <w:r>
        <w:rPr>
          <w:sz w:val="28"/>
          <w:vertAlign w:val="subscript"/>
        </w:rPr>
        <w:t>Н</w:t>
      </w:r>
      <w:r>
        <w:rPr>
          <w:sz w:val="28"/>
        </w:rPr>
        <w:t xml:space="preserve"> = 0,3 А, то в регулюючий елемент входитимуть два транзистори VT1, VT2.</w:t>
      </w:r>
    </w:p>
    <w:p>
      <w:pPr>
        <w:pStyle w:val="ListParagraph"/>
        <w:numPr>
          <w:ilvl w:val="0"/>
          <w:numId w:val="89"/>
        </w:numPr>
        <w:tabs>
          <w:tab w:val="clear" w:pos="720"/>
          <w:tab w:val="left" w:pos="1058" w:leader="none"/>
        </w:tabs>
        <w:spacing w:before="321" w:after="0"/>
        <w:ind w:left="1058" w:hanging="279"/>
        <w:jc w:val="both"/>
        <w:rPr>
          <w:sz w:val="28"/>
        </w:rPr>
      </w:pPr>
      <w:r>
        <w:rPr>
          <w:sz w:val="28"/>
        </w:rPr>
        <w:t>Визначаємо</w:t>
      </w:r>
      <w:r>
        <w:rPr>
          <w:spacing w:val="-7"/>
          <w:sz w:val="28"/>
        </w:rPr>
        <w:t xml:space="preserve"> </w:t>
      </w:r>
      <w:r>
        <w:rPr>
          <w:sz w:val="28"/>
        </w:rPr>
        <w:t>параметри</w:t>
      </w:r>
      <w:r>
        <w:rPr>
          <w:spacing w:val="-8"/>
          <w:sz w:val="28"/>
        </w:rPr>
        <w:t xml:space="preserve"> </w:t>
      </w:r>
      <w:r>
        <w:rPr>
          <w:sz w:val="28"/>
        </w:rPr>
        <w:t>транзистора</w:t>
      </w:r>
      <w:r>
        <w:rPr>
          <w:spacing w:val="-10"/>
          <w:sz w:val="28"/>
        </w:rPr>
        <w:t xml:space="preserve"> </w:t>
      </w:r>
      <w:r>
        <w:rPr>
          <w:spacing w:val="-4"/>
          <w:sz w:val="28"/>
        </w:rPr>
        <w:t>VT1:</w:t>
      </w:r>
    </w:p>
    <w:p>
      <w:pPr>
        <w:pStyle w:val="Style15"/>
        <w:spacing w:before="9" w:after="0"/>
        <w:rPr>
          <w:sz w:val="10"/>
        </w:rPr>
      </w:pPr>
      <w:r>
        <w:rPr>
          <w:sz w:val="10"/>
        </w:rPr>
        <w:drawing>
          <wp:anchor behindDoc="1" distT="0" distB="0" distL="0" distR="0" simplePos="0" locked="0" layoutInCell="0" allowOverlap="1" relativeHeight="792">
            <wp:simplePos x="0" y="0"/>
            <wp:positionH relativeFrom="page">
              <wp:posOffset>3209290</wp:posOffset>
            </wp:positionH>
            <wp:positionV relativeFrom="paragraph">
              <wp:posOffset>94615</wp:posOffset>
            </wp:positionV>
            <wp:extent cx="2263140" cy="1657350"/>
            <wp:effectExtent l="0" t="0" r="0" b="0"/>
            <wp:wrapTopAndBottom/>
            <wp:docPr id="273" name="Image 429" descr="Зображення, що містить текст, Шрифт, квитанція,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 429" descr="Зображення, що містить текст, Шрифт, квитанція, знімок екрана  Автоматично згенерований опис"/>
                    <pic:cNvPicPr>
                      <a:picLocks noChangeAspect="1" noChangeArrowheads="1"/>
                    </pic:cNvPicPr>
                  </pic:nvPicPr>
                  <pic:blipFill>
                    <a:blip r:embed="rId139"/>
                    <a:stretch>
                      <a:fillRect/>
                    </a:stretch>
                  </pic:blipFill>
                  <pic:spPr bwMode="auto">
                    <a:xfrm>
                      <a:off x="0" y="0"/>
                      <a:ext cx="2263140" cy="1657350"/>
                    </a:xfrm>
                    <a:prstGeom prst="rect">
                      <a:avLst/>
                    </a:prstGeom>
                  </pic:spPr>
                </pic:pic>
              </a:graphicData>
            </a:graphic>
          </wp:anchor>
        </w:drawing>
      </w:r>
    </w:p>
    <w:p>
      <w:pPr>
        <w:pStyle w:val="Style15"/>
        <w:spacing w:before="120" w:after="0"/>
        <w:rPr/>
      </w:pPr>
      <w:r>
        <w:rPr/>
      </w:r>
    </w:p>
    <w:p>
      <w:pPr>
        <w:sectPr>
          <w:footerReference w:type="default" r:id="rId140"/>
          <w:type w:val="nextPage"/>
          <w:pgSz w:w="11906" w:h="16838"/>
          <w:pgMar w:left="992" w:right="0" w:gutter="0" w:header="0" w:top="620" w:footer="673" w:bottom="960"/>
          <w:pgNumType w:fmt="decimal"/>
          <w:formProt w:val="false"/>
          <w:textDirection w:val="lrTb"/>
          <w:docGrid w:type="default" w:linePitch="100" w:charSpace="4096"/>
        </w:sectPr>
        <w:pStyle w:val="Style15"/>
        <w:spacing w:lineRule="auto" w:line="240" w:before="1" w:after="0"/>
        <w:ind w:left="710" w:right="854" w:hanging="0"/>
        <w:rPr/>
      </w:pPr>
      <w:r>
        <w:rPr/>
        <w:t>Вибираємо</w:t>
      </w:r>
      <w:r>
        <w:rPr>
          <w:spacing w:val="80"/>
        </w:rPr>
        <w:t xml:space="preserve"> </w:t>
      </w:r>
      <w:r>
        <w:rPr/>
        <w:t>транзистор</w:t>
      </w:r>
      <w:r>
        <w:rPr>
          <w:spacing w:val="79"/>
        </w:rPr>
        <w:t xml:space="preserve"> </w:t>
      </w:r>
      <w:r>
        <w:rPr/>
        <w:t>П701</w:t>
      </w:r>
      <w:r>
        <w:rPr>
          <w:spacing w:val="80"/>
        </w:rPr>
        <w:t xml:space="preserve"> </w:t>
      </w:r>
      <w:r>
        <w:rPr/>
        <w:t>з</w:t>
      </w:r>
      <w:r>
        <w:rPr>
          <w:spacing w:val="80"/>
        </w:rPr>
        <w:t xml:space="preserve"> </w:t>
      </w:r>
      <w:r>
        <w:rPr/>
        <w:t>параметрами:</w:t>
      </w:r>
      <w:r>
        <w:rPr>
          <w:spacing w:val="80"/>
        </w:rPr>
        <w:t xml:space="preserve"> </w:t>
      </w:r>
      <w:r>
        <w:rPr/>
        <w:t>I</w:t>
      </w:r>
      <w:r>
        <w:rPr>
          <w:vertAlign w:val="subscript"/>
        </w:rPr>
        <w:t>К</w:t>
      </w:r>
      <w:r>
        <w:rPr>
          <w:spacing w:val="-20"/>
        </w:rPr>
        <w:t xml:space="preserve"> </w:t>
      </w:r>
      <w:r>
        <w:rPr>
          <w:vertAlign w:val="subscript"/>
        </w:rPr>
        <w:t>MAX</w:t>
      </w:r>
      <w:r>
        <w:rPr>
          <w:spacing w:val="-18"/>
        </w:rPr>
        <w:t xml:space="preserve"> </w:t>
      </w:r>
      <w:r>
        <w:rPr/>
        <w:t>= 0,5 А; U</w:t>
      </w:r>
      <w:r>
        <w:rPr>
          <w:vertAlign w:val="subscript"/>
        </w:rPr>
        <w:t>КЕ</w:t>
      </w:r>
      <w:r>
        <w:rPr>
          <w:spacing w:val="-20"/>
        </w:rPr>
        <w:t xml:space="preserve"> </w:t>
      </w:r>
      <w:r>
        <w:rPr>
          <w:vertAlign w:val="subscript"/>
        </w:rPr>
        <w:t>MAX</w:t>
      </w:r>
      <w:r>
        <w:rPr>
          <w:spacing w:val="-18"/>
        </w:rPr>
        <w:t xml:space="preserve"> </w:t>
      </w:r>
      <w:r>
        <w:rPr/>
        <w:t>= 40 В; P</w:t>
      </w:r>
      <w:r>
        <w:rPr>
          <w:vertAlign w:val="subscript"/>
        </w:rPr>
        <w:t>К</w:t>
      </w:r>
      <w:r>
        <w:rPr>
          <w:spacing w:val="-16"/>
        </w:rPr>
        <w:t xml:space="preserve"> </w:t>
      </w:r>
      <w:r>
        <w:rPr>
          <w:vertAlign w:val="subscript"/>
        </w:rPr>
        <w:t>MAX</w:t>
      </w:r>
      <w:r>
        <w:rPr>
          <w:spacing w:val="-16"/>
        </w:rPr>
        <w:t xml:space="preserve"> </w:t>
      </w:r>
      <w:r>
        <w:rPr/>
        <w:t>= 10 Вт; h</w:t>
      </w:r>
      <w:r>
        <w:rPr>
          <w:vertAlign w:val="subscript"/>
        </w:rPr>
        <w:t>21Э1</w:t>
      </w:r>
      <w:r>
        <w:rPr/>
        <w:t xml:space="preserve"> = 10…40; I</w:t>
      </w:r>
      <w:r>
        <w:rPr>
          <w:vertAlign w:val="subscript"/>
        </w:rPr>
        <w:t>КБО</w:t>
      </w:r>
      <w:r>
        <w:rPr/>
        <w:t xml:space="preserve"> = 100 мкА.</w:t>
      </w:r>
    </w:p>
    <w:p>
      <w:pPr>
        <w:pStyle w:val="Style15"/>
        <w:spacing w:before="69" w:after="0"/>
        <w:ind w:left="710" w:hanging="0"/>
        <w:rPr/>
      </w:pPr>
      <w:r>
        <w:rPr/>
        <w:t>Визначаємо</w:t>
      </w:r>
      <w:r>
        <w:rPr>
          <w:spacing w:val="-8"/>
        </w:rPr>
        <w:t xml:space="preserve"> </w:t>
      </w:r>
      <w:r>
        <w:rPr/>
        <w:t>параметри</w:t>
      </w:r>
      <w:r>
        <w:rPr>
          <w:spacing w:val="-9"/>
        </w:rPr>
        <w:t xml:space="preserve"> </w:t>
      </w:r>
      <w:r>
        <w:rPr/>
        <w:t>транзистора</w:t>
      </w:r>
      <w:r>
        <w:rPr>
          <w:spacing w:val="-8"/>
        </w:rPr>
        <w:t xml:space="preserve"> </w:t>
      </w:r>
      <w:r>
        <w:rPr>
          <w:spacing w:val="-4"/>
        </w:rPr>
        <w:t>VT2:</w:t>
      </w:r>
    </w:p>
    <w:p>
      <w:pPr>
        <w:pStyle w:val="Style15"/>
        <w:spacing w:before="11" w:after="0"/>
        <w:rPr>
          <w:sz w:val="5"/>
        </w:rPr>
      </w:pPr>
      <w:r>
        <w:rPr>
          <w:sz w:val="5"/>
        </w:rPr>
        <w:drawing>
          <wp:anchor behindDoc="1" distT="0" distB="0" distL="0" distR="0" simplePos="0" locked="0" layoutInCell="0" allowOverlap="1" relativeHeight="793">
            <wp:simplePos x="0" y="0"/>
            <wp:positionH relativeFrom="page">
              <wp:posOffset>2964815</wp:posOffset>
            </wp:positionH>
            <wp:positionV relativeFrom="paragraph">
              <wp:posOffset>58420</wp:posOffset>
            </wp:positionV>
            <wp:extent cx="2172335" cy="1657350"/>
            <wp:effectExtent l="0" t="0" r="0" b="0"/>
            <wp:wrapTopAndBottom/>
            <wp:docPr id="276" name="Image 430" descr="Зображення, що містить текст, Шрифт, білий,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 430" descr="Зображення, що містить текст, Шрифт, білий, знімок екрана  Автоматично згенерований опис"/>
                    <pic:cNvPicPr>
                      <a:picLocks noChangeAspect="1" noChangeArrowheads="1"/>
                    </pic:cNvPicPr>
                  </pic:nvPicPr>
                  <pic:blipFill>
                    <a:blip r:embed="rId141"/>
                    <a:stretch>
                      <a:fillRect/>
                    </a:stretch>
                  </pic:blipFill>
                  <pic:spPr bwMode="auto">
                    <a:xfrm>
                      <a:off x="0" y="0"/>
                      <a:ext cx="2172335" cy="1657350"/>
                    </a:xfrm>
                    <a:prstGeom prst="rect">
                      <a:avLst/>
                    </a:prstGeom>
                  </pic:spPr>
                </pic:pic>
              </a:graphicData>
            </a:graphic>
          </wp:anchor>
        </w:drawing>
      </w:r>
    </w:p>
    <w:p>
      <w:pPr>
        <w:pStyle w:val="Style15"/>
        <w:spacing w:before="180" w:after="0"/>
        <w:ind w:left="710" w:right="2227" w:hanging="0"/>
        <w:rPr/>
      </w:pPr>
      <w:r>
        <w:rPr/>
        <w:t>Вибираємо</w:t>
      </w:r>
      <w:r>
        <w:rPr>
          <w:spacing w:val="40"/>
        </w:rPr>
        <w:t xml:space="preserve"> </w:t>
      </w:r>
      <w:r>
        <w:rPr/>
        <w:t>транзистор</w:t>
      </w:r>
      <w:r>
        <w:rPr>
          <w:spacing w:val="40"/>
        </w:rPr>
        <w:t xml:space="preserve"> </w:t>
      </w:r>
      <w:r>
        <w:rPr/>
        <w:t>ГТ404А</w:t>
      </w:r>
      <w:r>
        <w:rPr>
          <w:spacing w:val="40"/>
        </w:rPr>
        <w:t xml:space="preserve"> </w:t>
      </w:r>
      <w:r>
        <w:rPr/>
        <w:t>з</w:t>
      </w:r>
      <w:r>
        <w:rPr>
          <w:spacing w:val="40"/>
        </w:rPr>
        <w:t xml:space="preserve"> </w:t>
      </w:r>
      <w:r>
        <w:rPr/>
        <w:t>параметрами:</w:t>
      </w:r>
      <w:r>
        <w:rPr>
          <w:spacing w:val="40"/>
        </w:rPr>
        <w:t xml:space="preserve"> </w:t>
      </w:r>
      <w:r>
        <w:rPr/>
        <w:t>I</w:t>
      </w:r>
      <w:r>
        <w:rPr>
          <w:vertAlign w:val="subscript"/>
        </w:rPr>
        <w:t>К</w:t>
      </w:r>
      <w:r>
        <w:rPr>
          <w:spacing w:val="-25"/>
        </w:rPr>
        <w:t xml:space="preserve"> </w:t>
      </w:r>
      <w:r>
        <w:rPr>
          <w:vertAlign w:val="subscript"/>
        </w:rPr>
        <w:t>MAX</w:t>
      </w:r>
      <w:r>
        <w:rPr>
          <w:spacing w:val="-25"/>
        </w:rPr>
        <w:t xml:space="preserve"> </w:t>
      </w:r>
      <w:r>
        <w:rPr/>
        <w:t>=</w:t>
      </w:r>
      <w:r>
        <w:rPr>
          <w:spacing w:val="40"/>
        </w:rPr>
        <w:t xml:space="preserve"> </w:t>
      </w:r>
      <w:r>
        <w:rPr/>
        <w:t>0,5</w:t>
      </w:r>
      <w:r>
        <w:rPr>
          <w:spacing w:val="-2"/>
        </w:rPr>
        <w:t xml:space="preserve"> </w:t>
      </w:r>
      <w:r>
        <w:rPr/>
        <w:t>А; U</w:t>
      </w:r>
      <w:r>
        <w:rPr>
          <w:vertAlign w:val="subscript"/>
        </w:rPr>
        <w:t>КЕ</w:t>
      </w:r>
      <w:r>
        <w:rPr>
          <w:spacing w:val="-19"/>
        </w:rPr>
        <w:t xml:space="preserve"> </w:t>
      </w:r>
      <w:r>
        <w:rPr>
          <w:vertAlign w:val="subscript"/>
        </w:rPr>
        <w:t>MAX</w:t>
      </w:r>
      <w:r>
        <w:rPr>
          <w:spacing w:val="29"/>
        </w:rPr>
        <w:t xml:space="preserve"> </w:t>
      </w:r>
      <w:r>
        <w:rPr/>
        <w:t>= 25 В; P</w:t>
      </w:r>
      <w:r>
        <w:rPr>
          <w:vertAlign w:val="subscript"/>
        </w:rPr>
        <w:t>К</w:t>
      </w:r>
      <w:r>
        <w:rPr>
          <w:spacing w:val="-19"/>
        </w:rPr>
        <w:t xml:space="preserve"> </w:t>
      </w:r>
      <w:r>
        <w:rPr>
          <w:vertAlign w:val="subscript"/>
        </w:rPr>
        <w:t>MAX</w:t>
      </w:r>
      <w:r>
        <w:rPr>
          <w:spacing w:val="-19"/>
        </w:rPr>
        <w:t xml:space="preserve"> </w:t>
      </w:r>
      <w:r>
        <w:rPr/>
        <w:t>= 0,3 Вт; h</w:t>
      </w:r>
      <w:r>
        <w:rPr>
          <w:vertAlign w:val="subscript"/>
        </w:rPr>
        <w:t>21Э2</w:t>
      </w:r>
      <w:r>
        <w:rPr/>
        <w:t xml:space="preserve"> = 30…80; I</w:t>
      </w:r>
      <w:r>
        <w:rPr>
          <w:vertAlign w:val="subscript"/>
        </w:rPr>
        <w:t>КБО</w:t>
      </w:r>
      <w:r>
        <w:rPr/>
        <w:t xml:space="preserve"> = 25 мкА.</w:t>
      </w:r>
    </w:p>
    <w:p>
      <w:pPr>
        <w:pStyle w:val="Style15"/>
        <w:spacing w:before="321" w:after="0"/>
        <w:ind w:left="710" w:hanging="0"/>
        <w:rPr/>
      </w:pPr>
      <w:r>
        <w:rPr/>
        <w:t>Визначаємо</w:t>
      </w:r>
      <w:r>
        <w:rPr>
          <w:spacing w:val="-8"/>
        </w:rPr>
        <w:t xml:space="preserve"> </w:t>
      </w:r>
      <w:r>
        <w:rPr/>
        <w:t>параметри</w:t>
      </w:r>
      <w:r>
        <w:rPr>
          <w:spacing w:val="-9"/>
        </w:rPr>
        <w:t xml:space="preserve"> </w:t>
      </w:r>
      <w:r>
        <w:rPr/>
        <w:t>транзистора</w:t>
      </w:r>
      <w:r>
        <w:rPr>
          <w:spacing w:val="-8"/>
        </w:rPr>
        <w:t xml:space="preserve"> </w:t>
      </w:r>
      <w:r>
        <w:rPr>
          <w:spacing w:val="-4"/>
        </w:rPr>
        <w:t>VT4:</w:t>
      </w:r>
    </w:p>
    <w:p>
      <w:pPr>
        <w:pStyle w:val="Style15"/>
        <w:spacing w:before="97" w:after="0"/>
        <w:rPr>
          <w:sz w:val="20"/>
        </w:rPr>
      </w:pPr>
      <w:r>
        <w:rPr>
          <w:sz w:val="20"/>
        </w:rPr>
        <w:drawing>
          <wp:anchor behindDoc="1" distT="0" distB="0" distL="0" distR="0" simplePos="0" locked="0" layoutInCell="0" allowOverlap="1" relativeHeight="794">
            <wp:simplePos x="0" y="0"/>
            <wp:positionH relativeFrom="page">
              <wp:posOffset>3041015</wp:posOffset>
            </wp:positionH>
            <wp:positionV relativeFrom="paragraph">
              <wp:posOffset>223520</wp:posOffset>
            </wp:positionV>
            <wp:extent cx="1981200" cy="1371600"/>
            <wp:effectExtent l="0" t="0" r="0" b="0"/>
            <wp:wrapTopAndBottom/>
            <wp:docPr id="277" name="Image 431" descr="Зображення, що містить текст, квитанція, Шрифт,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 431" descr="Зображення, що містить текст, квитанція, Шрифт, білий  Автоматично згенерований опис"/>
                    <pic:cNvPicPr>
                      <a:picLocks noChangeAspect="1" noChangeArrowheads="1"/>
                    </pic:cNvPicPr>
                  </pic:nvPicPr>
                  <pic:blipFill>
                    <a:blip r:embed="rId142"/>
                    <a:stretch>
                      <a:fillRect/>
                    </a:stretch>
                  </pic:blipFill>
                  <pic:spPr bwMode="auto">
                    <a:xfrm>
                      <a:off x="0" y="0"/>
                      <a:ext cx="1981200" cy="1371600"/>
                    </a:xfrm>
                    <a:prstGeom prst="rect">
                      <a:avLst/>
                    </a:prstGeom>
                  </pic:spPr>
                </pic:pic>
              </a:graphicData>
            </a:graphic>
          </wp:anchor>
        </w:drawing>
      </w:r>
    </w:p>
    <w:p>
      <w:pPr>
        <w:pStyle w:val="Style15"/>
        <w:spacing w:before="121" w:after="0"/>
        <w:ind w:left="710" w:right="2227" w:hanging="0"/>
        <w:rPr/>
      </w:pPr>
      <w:r>
        <w:rPr/>
        <w:t>Вибираємо</w:t>
      </w:r>
      <w:r>
        <w:rPr>
          <w:spacing w:val="40"/>
        </w:rPr>
        <w:t xml:space="preserve"> </w:t>
      </w:r>
      <w:r>
        <w:rPr/>
        <w:t>транзистор</w:t>
      </w:r>
      <w:r>
        <w:rPr>
          <w:spacing w:val="40"/>
        </w:rPr>
        <w:t xml:space="preserve"> </w:t>
      </w:r>
      <w:r>
        <w:rPr/>
        <w:t>ГТ122Б</w:t>
      </w:r>
      <w:r>
        <w:rPr>
          <w:spacing w:val="40"/>
        </w:rPr>
        <w:t xml:space="preserve"> </w:t>
      </w:r>
      <w:r>
        <w:rPr/>
        <w:t>з</w:t>
      </w:r>
      <w:r>
        <w:rPr>
          <w:spacing w:val="40"/>
        </w:rPr>
        <w:t xml:space="preserve"> </w:t>
      </w:r>
      <w:r>
        <w:rPr/>
        <w:t>параметрами:</w:t>
      </w:r>
      <w:r>
        <w:rPr>
          <w:spacing w:val="40"/>
        </w:rPr>
        <w:t xml:space="preserve"> </w:t>
      </w:r>
      <w:r>
        <w:rPr/>
        <w:t>I</w:t>
      </w:r>
      <w:r>
        <w:rPr>
          <w:vertAlign w:val="subscript"/>
        </w:rPr>
        <w:t>К</w:t>
      </w:r>
      <w:r>
        <w:rPr>
          <w:spacing w:val="-25"/>
        </w:rPr>
        <w:t xml:space="preserve"> </w:t>
      </w:r>
      <w:r>
        <w:rPr>
          <w:vertAlign w:val="subscript"/>
        </w:rPr>
        <w:t>MAX</w:t>
      </w:r>
      <w:r>
        <w:rPr/>
        <w:t xml:space="preserve"> =</w:t>
      </w:r>
      <w:r>
        <w:rPr>
          <w:spacing w:val="40"/>
        </w:rPr>
        <w:t xml:space="preserve"> </w:t>
      </w:r>
      <w:r>
        <w:rPr/>
        <w:t>20</w:t>
      </w:r>
      <w:r>
        <w:rPr>
          <w:spacing w:val="-1"/>
        </w:rPr>
        <w:t xml:space="preserve"> </w:t>
      </w:r>
      <w:r>
        <w:rPr/>
        <w:t>мА; U</w:t>
      </w:r>
      <w:r>
        <w:rPr>
          <w:vertAlign w:val="subscript"/>
        </w:rPr>
        <w:t>КЕ</w:t>
      </w:r>
      <w:r>
        <w:rPr>
          <w:spacing w:val="-19"/>
        </w:rPr>
        <w:t xml:space="preserve"> </w:t>
      </w:r>
      <w:r>
        <w:rPr>
          <w:vertAlign w:val="subscript"/>
        </w:rPr>
        <w:t>MAX</w:t>
      </w:r>
      <w:r>
        <w:rPr>
          <w:spacing w:val="29"/>
        </w:rPr>
        <w:t xml:space="preserve"> </w:t>
      </w:r>
      <w:r>
        <w:rPr/>
        <w:t>= 20 В; P</w:t>
      </w:r>
      <w:r>
        <w:rPr>
          <w:vertAlign w:val="subscript"/>
        </w:rPr>
        <w:t>К</w:t>
      </w:r>
      <w:r>
        <w:rPr>
          <w:spacing w:val="-19"/>
        </w:rPr>
        <w:t xml:space="preserve"> </w:t>
      </w:r>
      <w:r>
        <w:rPr>
          <w:vertAlign w:val="subscript"/>
        </w:rPr>
        <w:t>MAX</w:t>
      </w:r>
      <w:r>
        <w:rPr>
          <w:spacing w:val="-19"/>
        </w:rPr>
        <w:t xml:space="preserve"> </w:t>
      </w:r>
      <w:r>
        <w:rPr/>
        <w:t>= 150 мВт; h</w:t>
      </w:r>
      <w:r>
        <w:rPr>
          <w:vertAlign w:val="subscript"/>
        </w:rPr>
        <w:t>21Э4</w:t>
      </w:r>
      <w:r>
        <w:rPr/>
        <w:t xml:space="preserve"> = 15...45; I</w:t>
      </w:r>
      <w:r>
        <w:rPr>
          <w:vertAlign w:val="subscript"/>
        </w:rPr>
        <w:t>КБО</w:t>
      </w:r>
      <w:r>
        <w:rPr/>
        <w:t xml:space="preserve"> = 15 мкА.</w:t>
      </w:r>
    </w:p>
    <w:p>
      <w:pPr>
        <w:pStyle w:val="ListParagraph"/>
        <w:numPr>
          <w:ilvl w:val="0"/>
          <w:numId w:val="89"/>
        </w:numPr>
        <w:tabs>
          <w:tab w:val="clear" w:pos="720"/>
          <w:tab w:val="left" w:pos="989" w:leader="none"/>
        </w:tabs>
        <w:spacing w:before="322" w:after="0"/>
        <w:ind w:left="989" w:hanging="279"/>
        <w:jc w:val="left"/>
        <w:rPr>
          <w:sz w:val="28"/>
        </w:rPr>
      </w:pPr>
      <w:r>
        <w:rPr>
          <w:sz w:val="28"/>
        </w:rPr>
        <w:t>Визначаємо</w:t>
      </w:r>
      <w:r>
        <w:rPr>
          <w:spacing w:val="-8"/>
          <w:sz w:val="28"/>
        </w:rPr>
        <w:t xml:space="preserve"> </w:t>
      </w:r>
      <w:r>
        <w:rPr>
          <w:sz w:val="28"/>
        </w:rPr>
        <w:t>параметри</w:t>
      </w:r>
      <w:r>
        <w:rPr>
          <w:spacing w:val="-7"/>
          <w:sz w:val="28"/>
        </w:rPr>
        <w:t xml:space="preserve"> </w:t>
      </w:r>
      <w:r>
        <w:rPr>
          <w:spacing w:val="-2"/>
          <w:sz w:val="28"/>
        </w:rPr>
        <w:t>стабілітрона:</w:t>
      </w:r>
    </w:p>
    <w:p>
      <w:pPr>
        <w:pStyle w:val="Style15"/>
        <w:spacing w:before="8" w:after="0"/>
        <w:rPr>
          <w:sz w:val="18"/>
        </w:rPr>
      </w:pPr>
      <w:r>
        <w:rPr>
          <w:sz w:val="18"/>
        </w:rPr>
        <w:drawing>
          <wp:anchor behindDoc="1" distT="0" distB="0" distL="0" distR="0" simplePos="0" locked="0" layoutInCell="0" allowOverlap="1" relativeHeight="795">
            <wp:simplePos x="0" y="0"/>
            <wp:positionH relativeFrom="page">
              <wp:posOffset>2964815</wp:posOffset>
            </wp:positionH>
            <wp:positionV relativeFrom="paragraph">
              <wp:posOffset>151765</wp:posOffset>
            </wp:positionV>
            <wp:extent cx="2200275" cy="1657350"/>
            <wp:effectExtent l="0" t="0" r="0" b="0"/>
            <wp:wrapTopAndBottom/>
            <wp:docPr id="278" name="Image 432" descr="Зображення, що містить текст, Шрифт, квитанція,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 432" descr="Зображення, що містить текст, Шрифт, квитанція, знімок екрана  Автоматично згенерований опис"/>
                    <pic:cNvPicPr>
                      <a:picLocks noChangeAspect="1" noChangeArrowheads="1"/>
                    </pic:cNvPicPr>
                  </pic:nvPicPr>
                  <pic:blipFill>
                    <a:blip r:embed="rId143"/>
                    <a:stretch>
                      <a:fillRect/>
                    </a:stretch>
                  </pic:blipFill>
                  <pic:spPr bwMode="auto">
                    <a:xfrm>
                      <a:off x="0" y="0"/>
                      <a:ext cx="2200275" cy="1657350"/>
                    </a:xfrm>
                    <a:prstGeom prst="rect">
                      <a:avLst/>
                    </a:prstGeom>
                  </pic:spPr>
                </pic:pic>
              </a:graphicData>
            </a:graphic>
          </wp:anchor>
        </w:drawing>
      </w:r>
    </w:p>
    <w:p>
      <w:pPr>
        <w:pStyle w:val="Style15"/>
        <w:spacing w:before="61" w:after="0"/>
        <w:ind w:left="710" w:right="854" w:hanging="0"/>
        <w:rPr/>
      </w:pPr>
      <w:r>
        <w:rPr/>
        <w:t>Вибираємо</w:t>
      </w:r>
      <w:r>
        <w:rPr>
          <w:spacing w:val="80"/>
        </w:rPr>
        <w:t xml:space="preserve"> </w:t>
      </w:r>
      <w:r>
        <w:rPr/>
        <w:t>стабілітрон</w:t>
      </w:r>
      <w:r>
        <w:rPr>
          <w:spacing w:val="80"/>
        </w:rPr>
        <w:t xml:space="preserve"> </w:t>
      </w:r>
      <w:r>
        <w:rPr/>
        <w:t>Д816А</w:t>
      </w:r>
      <w:r>
        <w:rPr>
          <w:spacing w:val="80"/>
        </w:rPr>
        <w:t xml:space="preserve"> </w:t>
      </w:r>
      <w:r>
        <w:rPr/>
        <w:t>з</w:t>
      </w:r>
      <w:r>
        <w:rPr>
          <w:spacing w:val="80"/>
        </w:rPr>
        <w:t xml:space="preserve"> </w:t>
      </w:r>
      <w:r>
        <w:rPr/>
        <w:t>параметрами:</w:t>
      </w:r>
      <w:r>
        <w:rPr>
          <w:spacing w:val="80"/>
        </w:rPr>
        <w:t xml:space="preserve"> </w:t>
      </w:r>
      <w:r>
        <w:rPr/>
        <w:t>U</w:t>
      </w:r>
      <w:r>
        <w:rPr>
          <w:vertAlign w:val="subscript"/>
        </w:rPr>
        <w:t>СТ</w:t>
      </w:r>
      <w:r>
        <w:rPr/>
        <w:t xml:space="preserve"> = 22 В; I</w:t>
      </w:r>
      <w:r>
        <w:rPr>
          <w:vertAlign w:val="subscript"/>
        </w:rPr>
        <w:t>СТ</w:t>
      </w:r>
      <w:r>
        <w:rPr>
          <w:spacing w:val="-16"/>
        </w:rPr>
        <w:t xml:space="preserve"> </w:t>
      </w:r>
      <w:r>
        <w:rPr>
          <w:vertAlign w:val="subscript"/>
        </w:rPr>
        <w:t>MIN</w:t>
      </w:r>
      <w:r>
        <w:rPr>
          <w:spacing w:val="-16"/>
        </w:rPr>
        <w:t xml:space="preserve"> </w:t>
      </w:r>
      <w:r>
        <w:rPr/>
        <w:t>= 10 мА; I</w:t>
      </w:r>
      <w:r>
        <w:rPr>
          <w:vertAlign w:val="subscript"/>
        </w:rPr>
        <w:t>СТ</w:t>
      </w:r>
      <w:r>
        <w:rPr/>
        <w:t xml:space="preserve"> </w:t>
      </w:r>
      <w:r>
        <w:rPr>
          <w:vertAlign w:val="subscript"/>
        </w:rPr>
        <w:t>MАХ</w:t>
      </w:r>
      <w:r>
        <w:rPr/>
        <w:t xml:space="preserve"> = 230 мА.</w:t>
      </w:r>
    </w:p>
    <w:p>
      <w:pPr>
        <w:pStyle w:val="Style15"/>
        <w:rPr/>
      </w:pPr>
      <w:r>
        <w:rPr/>
      </w:r>
    </w:p>
    <w:p>
      <w:pPr>
        <w:pStyle w:val="ListParagraph"/>
        <w:numPr>
          <w:ilvl w:val="0"/>
          <w:numId w:val="89"/>
        </w:numPr>
        <w:tabs>
          <w:tab w:val="clear" w:pos="720"/>
          <w:tab w:val="left" w:pos="989" w:leader="none"/>
        </w:tabs>
        <w:ind w:left="989" w:hanging="279"/>
        <w:jc w:val="left"/>
        <w:rPr>
          <w:sz w:val="28"/>
        </w:rPr>
      </w:pPr>
      <w:r>
        <w:rPr>
          <w:sz w:val="28"/>
        </w:rPr>
        <w:t>Визначаємо</w:t>
      </w:r>
      <w:r>
        <w:rPr>
          <w:spacing w:val="-9"/>
          <w:sz w:val="28"/>
        </w:rPr>
        <w:t xml:space="preserve"> </w:t>
      </w:r>
      <w:r>
        <w:rPr>
          <w:sz w:val="28"/>
        </w:rPr>
        <w:t>опори</w:t>
      </w:r>
      <w:r>
        <w:rPr>
          <w:spacing w:val="-6"/>
          <w:sz w:val="28"/>
        </w:rPr>
        <w:t xml:space="preserve"> </w:t>
      </w:r>
      <w:r>
        <w:rPr>
          <w:sz w:val="28"/>
        </w:rPr>
        <w:t>резисторів</w:t>
      </w:r>
      <w:r>
        <w:rPr>
          <w:spacing w:val="-6"/>
          <w:sz w:val="28"/>
        </w:rPr>
        <w:t xml:space="preserve"> </w:t>
      </w:r>
      <w:r>
        <w:rPr>
          <w:sz w:val="28"/>
        </w:rPr>
        <w:t>R1-</w:t>
      </w:r>
      <w:r>
        <w:rPr>
          <w:spacing w:val="-5"/>
          <w:sz w:val="28"/>
        </w:rPr>
        <w:t>R7:</w:t>
      </w:r>
    </w:p>
    <w:p>
      <w:pPr>
        <w:sectPr>
          <w:footerReference w:type="default" r:id="rId145"/>
          <w:type w:val="nextPage"/>
          <w:pgSz w:w="11906" w:h="16838"/>
          <w:pgMar w:left="992" w:right="0" w:gutter="0" w:header="0" w:top="620" w:footer="673" w:bottom="960"/>
          <w:pgNumType w:fmt="decimal"/>
          <w:formProt w:val="false"/>
          <w:textDirection w:val="lrTb"/>
          <w:docGrid w:type="default" w:linePitch="100" w:charSpace="4096"/>
        </w:sectPr>
        <w:pStyle w:val="Style15"/>
        <w:spacing w:before="3" w:after="0"/>
        <w:rPr>
          <w:sz w:val="8"/>
        </w:rPr>
      </w:pPr>
      <w:r>
        <w:rPr>
          <w:sz w:val="8"/>
        </w:rPr>
        <w:drawing>
          <wp:anchor behindDoc="1" distT="0" distB="0" distL="0" distR="0" simplePos="0" locked="0" layoutInCell="0" allowOverlap="1" relativeHeight="796">
            <wp:simplePos x="0" y="0"/>
            <wp:positionH relativeFrom="page">
              <wp:posOffset>2736215</wp:posOffset>
            </wp:positionH>
            <wp:positionV relativeFrom="paragraph">
              <wp:posOffset>76200</wp:posOffset>
            </wp:positionV>
            <wp:extent cx="2642235" cy="1047115"/>
            <wp:effectExtent l="0" t="0" r="0" b="0"/>
            <wp:wrapTopAndBottom/>
            <wp:docPr id="279" name="Image 433" descr="Зображення, що містить текст, Шрифт, квитанція,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 433" descr="Зображення, що містить текст, Шрифт, квитанція, білий  Автоматично згенерований опис"/>
                    <pic:cNvPicPr>
                      <a:picLocks noChangeAspect="1" noChangeArrowheads="1"/>
                    </pic:cNvPicPr>
                  </pic:nvPicPr>
                  <pic:blipFill>
                    <a:blip r:embed="rId144"/>
                    <a:stretch>
                      <a:fillRect/>
                    </a:stretch>
                  </pic:blipFill>
                  <pic:spPr bwMode="auto">
                    <a:xfrm>
                      <a:off x="0" y="0"/>
                      <a:ext cx="2642235" cy="1047115"/>
                    </a:xfrm>
                    <a:prstGeom prst="rect">
                      <a:avLst/>
                    </a:prstGeom>
                  </pic:spPr>
                </pic:pic>
              </a:graphicData>
            </a:graphic>
          </wp:anchor>
        </w:drawing>
      </w:r>
    </w:p>
    <w:p>
      <w:pPr>
        <w:pStyle w:val="Normal"/>
        <w:ind w:left="3481" w:hanging="0"/>
        <w:rPr>
          <w:sz w:val="20"/>
        </w:rPr>
      </w:pPr>
      <w:r>
        <w:rPr/>
        <w:drawing>
          <wp:inline distT="0" distB="0" distL="0" distR="0">
            <wp:extent cx="2400300" cy="2886075"/>
            <wp:effectExtent l="0" t="0" r="0" b="0"/>
            <wp:docPr id="282" name="Image 434" descr="Зображення, що містить текст, Шрифт, знімок екрана, докумен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 434" descr="Зображення, що містить текст, Шрифт, знімок екрана, документ  Автоматично згенерований опис"/>
                    <pic:cNvPicPr>
                      <a:picLocks noChangeAspect="1" noChangeArrowheads="1"/>
                    </pic:cNvPicPr>
                  </pic:nvPicPr>
                  <pic:blipFill>
                    <a:blip r:embed="rId146"/>
                    <a:stretch>
                      <a:fillRect/>
                    </a:stretch>
                  </pic:blipFill>
                  <pic:spPr bwMode="auto">
                    <a:xfrm>
                      <a:off x="0" y="0"/>
                      <a:ext cx="2400300" cy="2886075"/>
                    </a:xfrm>
                    <a:prstGeom prst="rect">
                      <a:avLst/>
                    </a:prstGeom>
                  </pic:spPr>
                </pic:pic>
              </a:graphicData>
            </a:graphic>
          </wp:inline>
        </w:drawing>
      </w:r>
    </w:p>
    <w:p>
      <w:pPr>
        <w:pStyle w:val="Style15"/>
        <w:spacing w:before="157" w:after="0"/>
        <w:ind w:left="710" w:hanging="0"/>
        <w:rPr/>
      </w:pPr>
      <w:r>
        <w:rPr/>
        <w:t>Визначаємо</w:t>
      </w:r>
      <w:r>
        <w:rPr>
          <w:spacing w:val="-5"/>
        </w:rPr>
        <w:t xml:space="preserve"> </w:t>
      </w:r>
      <w:r>
        <w:rPr/>
        <w:t>потужності,</w:t>
      </w:r>
      <w:r>
        <w:rPr>
          <w:spacing w:val="-7"/>
        </w:rPr>
        <w:t xml:space="preserve"> </w:t>
      </w:r>
      <w:r>
        <w:rPr/>
        <w:t>що</w:t>
      </w:r>
      <w:r>
        <w:rPr>
          <w:spacing w:val="-5"/>
        </w:rPr>
        <w:t xml:space="preserve"> </w:t>
      </w:r>
      <w:r>
        <w:rPr/>
        <w:t>розсіюються</w:t>
      </w:r>
      <w:r>
        <w:rPr>
          <w:spacing w:val="-6"/>
        </w:rPr>
        <w:t xml:space="preserve"> </w:t>
      </w:r>
      <w:r>
        <w:rPr/>
        <w:t>на</w:t>
      </w:r>
      <w:r>
        <w:rPr>
          <w:spacing w:val="-5"/>
        </w:rPr>
        <w:t xml:space="preserve"> </w:t>
      </w:r>
      <w:r>
        <w:rPr>
          <w:spacing w:val="-2"/>
        </w:rPr>
        <w:t>резисторах:</w:t>
      </w:r>
    </w:p>
    <w:p>
      <w:pPr>
        <w:pStyle w:val="Style15"/>
        <w:spacing w:before="9" w:after="0"/>
        <w:rPr>
          <w:sz w:val="10"/>
        </w:rPr>
      </w:pPr>
      <w:r>
        <w:rPr>
          <w:sz w:val="10"/>
        </w:rPr>
        <w:drawing>
          <wp:anchor behindDoc="1" distT="0" distB="0" distL="0" distR="0" simplePos="0" locked="0" layoutInCell="0" allowOverlap="1" relativeHeight="797">
            <wp:simplePos x="0" y="0"/>
            <wp:positionH relativeFrom="page">
              <wp:posOffset>2935605</wp:posOffset>
            </wp:positionH>
            <wp:positionV relativeFrom="paragraph">
              <wp:posOffset>94615</wp:posOffset>
            </wp:positionV>
            <wp:extent cx="2105025" cy="3209925"/>
            <wp:effectExtent l="0" t="0" r="0" b="0"/>
            <wp:wrapTopAndBottom/>
            <wp:docPr id="283" name="Image 435" descr="Зображення, що містить текст, Шрифт, знімок екрана, алгебр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 435" descr="Зображення, що містить текст, Шрифт, знімок екрана, алгебра  Автоматично згенерований опис"/>
                    <pic:cNvPicPr>
                      <a:picLocks noChangeAspect="1" noChangeArrowheads="1"/>
                    </pic:cNvPicPr>
                  </pic:nvPicPr>
                  <pic:blipFill>
                    <a:blip r:embed="rId147"/>
                    <a:stretch>
                      <a:fillRect/>
                    </a:stretch>
                  </pic:blipFill>
                  <pic:spPr bwMode="auto">
                    <a:xfrm>
                      <a:off x="0" y="0"/>
                      <a:ext cx="2105025" cy="3209925"/>
                    </a:xfrm>
                    <a:prstGeom prst="rect">
                      <a:avLst/>
                    </a:prstGeom>
                  </pic:spPr>
                </pic:pic>
              </a:graphicData>
            </a:graphic>
          </wp:anchor>
        </w:drawing>
      </w:r>
    </w:p>
    <w:p>
      <w:pPr>
        <w:pStyle w:val="Style15"/>
        <w:spacing w:before="167" w:after="0"/>
        <w:ind w:left="710" w:hanging="0"/>
        <w:rPr/>
      </w:pPr>
      <w:r>
        <w:rPr/>
        <w:t>Вибираємо</w:t>
      </w:r>
      <w:r>
        <w:rPr>
          <w:spacing w:val="-5"/>
        </w:rPr>
        <w:t xml:space="preserve"> </w:t>
      </w:r>
      <w:r>
        <w:rPr/>
        <w:t>типи</w:t>
      </w:r>
      <w:r>
        <w:rPr>
          <w:spacing w:val="-8"/>
        </w:rPr>
        <w:t xml:space="preserve"> </w:t>
      </w:r>
      <w:r>
        <w:rPr>
          <w:spacing w:val="-2"/>
        </w:rPr>
        <w:t>резисторів:</w:t>
      </w:r>
    </w:p>
    <w:p>
      <w:pPr>
        <w:sectPr>
          <w:footerReference w:type="default" r:id="rId149"/>
          <w:type w:val="nextPage"/>
          <w:pgSz w:w="11906" w:h="16838"/>
          <w:pgMar w:left="992" w:right="0" w:gutter="0" w:header="0" w:top="820" w:footer="673" w:bottom="960"/>
          <w:pgNumType w:fmt="decimal"/>
          <w:formProt w:val="false"/>
          <w:textDirection w:val="lrTb"/>
          <w:docGrid w:type="default" w:linePitch="100" w:charSpace="4096"/>
        </w:sectPr>
        <w:pStyle w:val="Style15"/>
        <w:spacing w:before="3" w:after="0"/>
        <w:rPr>
          <w:sz w:val="4"/>
        </w:rPr>
      </w:pPr>
      <w:r>
        <w:rPr>
          <w:sz w:val="4"/>
        </w:rPr>
        <w:drawing>
          <wp:anchor behindDoc="1" distT="0" distB="0" distL="0" distR="0" simplePos="0" locked="0" layoutInCell="0" allowOverlap="1" relativeHeight="798">
            <wp:simplePos x="0" y="0"/>
            <wp:positionH relativeFrom="page">
              <wp:posOffset>2736215</wp:posOffset>
            </wp:positionH>
            <wp:positionV relativeFrom="paragraph">
              <wp:posOffset>46990</wp:posOffset>
            </wp:positionV>
            <wp:extent cx="2593975" cy="1640840"/>
            <wp:effectExtent l="0" t="0" r="0" b="0"/>
            <wp:wrapTopAndBottom/>
            <wp:docPr id="284" name="Image 436" descr="Зображення, що містить текст, Шрифт, білий,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 436" descr="Зображення, що містить текст, Шрифт, білий, знімок екрана  Автоматично згенерований опис"/>
                    <pic:cNvPicPr>
                      <a:picLocks noChangeAspect="1" noChangeArrowheads="1"/>
                    </pic:cNvPicPr>
                  </pic:nvPicPr>
                  <pic:blipFill>
                    <a:blip r:embed="rId148"/>
                    <a:stretch>
                      <a:fillRect/>
                    </a:stretch>
                  </pic:blipFill>
                  <pic:spPr bwMode="auto">
                    <a:xfrm>
                      <a:off x="0" y="0"/>
                      <a:ext cx="2593975" cy="1640840"/>
                    </a:xfrm>
                    <a:prstGeom prst="rect">
                      <a:avLst/>
                    </a:prstGeom>
                  </pic:spPr>
                </pic:pic>
              </a:graphicData>
            </a:graphic>
          </wp:anchor>
        </w:drawing>
      </w:r>
    </w:p>
    <w:p>
      <w:pPr>
        <w:pStyle w:val="Style15"/>
        <w:spacing w:before="69" w:after="0"/>
        <w:ind w:left="1620" w:right="1758" w:hanging="0"/>
        <w:jc w:val="center"/>
        <w:rPr/>
      </w:pPr>
      <w:r>
        <w:rPr/>
        <w:t>Міністерство</w:t>
      </w:r>
      <w:r>
        <w:rPr>
          <w:spacing w:val="-5"/>
        </w:rPr>
        <w:t xml:space="preserve"> </w:t>
      </w:r>
      <w:r>
        <w:rPr/>
        <w:t>освіти</w:t>
      </w:r>
      <w:r>
        <w:rPr>
          <w:spacing w:val="-6"/>
        </w:rPr>
        <w:t xml:space="preserve"> </w:t>
      </w:r>
      <w:r>
        <w:rPr/>
        <w:t>і</w:t>
      </w:r>
      <w:r>
        <w:rPr>
          <w:spacing w:val="-5"/>
        </w:rPr>
        <w:t xml:space="preserve"> </w:t>
      </w:r>
      <w:r>
        <w:rPr/>
        <w:t>науки</w:t>
      </w:r>
      <w:r>
        <w:rPr>
          <w:spacing w:val="-5"/>
        </w:rPr>
        <w:t xml:space="preserve"> </w:t>
      </w:r>
      <w:r>
        <w:rPr>
          <w:spacing w:val="-2"/>
        </w:rPr>
        <w:t>України</w:t>
      </w:r>
    </w:p>
    <w:p>
      <w:pPr>
        <w:pStyle w:val="Style15"/>
        <w:spacing w:lineRule="exact" w:line="322" w:before="3" w:after="0"/>
        <w:ind w:right="140" w:hanging="0"/>
        <w:jc w:val="center"/>
        <w:rPr/>
      </w:pPr>
      <w:r>
        <w:rPr/>
        <w:t>ВСП</w:t>
      </w:r>
      <w:r>
        <w:rPr>
          <w:spacing w:val="-15"/>
        </w:rPr>
        <w:t xml:space="preserve"> </w:t>
      </w:r>
      <w:r>
        <w:rPr/>
        <w:t>«БЕРДЯНСЬКИЙ</w:t>
      </w:r>
      <w:r>
        <w:rPr>
          <w:spacing w:val="-13"/>
        </w:rPr>
        <w:t xml:space="preserve"> </w:t>
      </w:r>
      <w:r>
        <w:rPr/>
        <w:t>МАШИНОБУДІВНИЙ</w:t>
      </w:r>
      <w:r>
        <w:rPr>
          <w:spacing w:val="-9"/>
        </w:rPr>
        <w:t xml:space="preserve"> </w:t>
      </w:r>
      <w:r>
        <w:rPr/>
        <w:t>ФАХОВИЙ</w:t>
      </w:r>
      <w:r>
        <w:rPr>
          <w:spacing w:val="-12"/>
        </w:rPr>
        <w:t xml:space="preserve"> </w:t>
      </w:r>
      <w:r>
        <w:rPr>
          <w:spacing w:val="-2"/>
        </w:rPr>
        <w:t>КОЛЕДЖ</w:t>
      </w:r>
    </w:p>
    <w:p>
      <w:pPr>
        <w:pStyle w:val="Style15"/>
        <w:ind w:left="1618" w:right="1760" w:hanging="0"/>
        <w:jc w:val="center"/>
        <w:rPr/>
      </w:pPr>
      <w:r>
        <w:rPr/>
        <w:t>Національного</w:t>
      </w:r>
      <w:r>
        <w:rPr>
          <w:spacing w:val="-17"/>
        </w:rPr>
        <w:t xml:space="preserve"> </w:t>
      </w:r>
      <w:r>
        <w:rPr/>
        <w:t>університету</w:t>
      </w:r>
      <w:r>
        <w:rPr>
          <w:spacing w:val="-11"/>
        </w:rPr>
        <w:t xml:space="preserve"> </w:t>
      </w:r>
      <w:r>
        <w:rPr/>
        <w:t>«Запорізька</w:t>
      </w:r>
      <w:r>
        <w:rPr>
          <w:spacing w:val="-12"/>
        </w:rPr>
        <w:t xml:space="preserve"> </w:t>
      </w:r>
      <w:r>
        <w:rPr>
          <w:spacing w:val="-2"/>
        </w:rPr>
        <w:t>політехніка»</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21" w:after="0"/>
        <w:rPr/>
      </w:pPr>
      <w:r>
        <w:rPr/>
      </w:r>
    </w:p>
    <w:p>
      <w:pPr>
        <w:pStyle w:val="1"/>
        <w:spacing w:before="0" w:after="0"/>
        <w:ind w:left="1619" w:right="1758" w:hanging="0"/>
        <w:rPr/>
      </w:pPr>
      <w:r>
        <w:rPr/>
        <w:t>ПРОМИСЛОВА</w:t>
      </w:r>
      <w:r>
        <w:rPr>
          <w:spacing w:val="-8"/>
        </w:rPr>
        <w:t xml:space="preserve"> </w:t>
      </w:r>
      <w:r>
        <w:rPr>
          <w:spacing w:val="-2"/>
        </w:rPr>
        <w:t>ЕЛЕКТРОНІКА</w:t>
      </w:r>
    </w:p>
    <w:p>
      <w:pPr>
        <w:pStyle w:val="Style15"/>
        <w:spacing w:before="321" w:after="0"/>
        <w:ind w:left="1618" w:right="1758" w:hanging="0"/>
        <w:jc w:val="center"/>
        <w:rPr/>
      </w:pPr>
      <w:r>
        <w:rPr/>
        <w:t>Методичні</w:t>
      </w:r>
      <w:r>
        <w:rPr>
          <w:spacing w:val="-7"/>
        </w:rPr>
        <w:t xml:space="preserve"> </w:t>
      </w:r>
      <w:r>
        <w:rPr/>
        <w:t>вказівки</w:t>
      </w:r>
      <w:r>
        <w:rPr>
          <w:spacing w:val="-9"/>
        </w:rPr>
        <w:t xml:space="preserve"> </w:t>
      </w:r>
      <w:r>
        <w:rPr/>
        <w:t>до</w:t>
      </w:r>
      <w:r>
        <w:rPr>
          <w:spacing w:val="-6"/>
        </w:rPr>
        <w:t xml:space="preserve"> </w:t>
      </w:r>
      <w:r>
        <w:rPr/>
        <w:t>лабораторних</w:t>
      </w:r>
      <w:r>
        <w:rPr>
          <w:spacing w:val="-6"/>
        </w:rPr>
        <w:t xml:space="preserve"> </w:t>
      </w:r>
      <w:r>
        <w:rPr>
          <w:spacing w:val="-2"/>
        </w:rPr>
        <w:t>занять</w:t>
      </w:r>
    </w:p>
    <w:p>
      <w:pPr>
        <w:pStyle w:val="Style15"/>
        <w:spacing w:before="2" w:after="0"/>
        <w:rPr/>
      </w:pPr>
      <w:r>
        <w:rPr/>
      </w:r>
    </w:p>
    <w:p>
      <w:pPr>
        <w:pStyle w:val="Style15"/>
        <w:spacing w:before="1" w:after="0"/>
        <w:ind w:left="2594" w:right="2732" w:hanging="1"/>
        <w:jc w:val="center"/>
        <w:rPr/>
      </w:pPr>
      <w:r>
        <w:rPr/>
        <w:t>Для</w:t>
      </w:r>
      <w:r>
        <w:rPr>
          <w:spacing w:val="-5"/>
        </w:rPr>
        <w:t xml:space="preserve"> </w:t>
      </w:r>
      <w:r>
        <w:rPr/>
        <w:t>підготовки</w:t>
      </w:r>
      <w:r>
        <w:rPr>
          <w:spacing w:val="-8"/>
        </w:rPr>
        <w:t xml:space="preserve"> </w:t>
      </w:r>
      <w:r>
        <w:rPr/>
        <w:t>фахових</w:t>
      </w:r>
      <w:r>
        <w:rPr>
          <w:spacing w:val="-4"/>
        </w:rPr>
        <w:t xml:space="preserve"> </w:t>
      </w:r>
      <w:r>
        <w:rPr/>
        <w:t>молодших</w:t>
      </w:r>
      <w:r>
        <w:rPr>
          <w:spacing w:val="-4"/>
        </w:rPr>
        <w:t xml:space="preserve"> </w:t>
      </w:r>
      <w:r>
        <w:rPr/>
        <w:t>бакалаврів за спеціальністю 131 Прикладна механіка ОПП</w:t>
      </w:r>
      <w:r>
        <w:rPr>
          <w:spacing w:val="-5"/>
        </w:rPr>
        <w:t xml:space="preserve"> </w:t>
      </w:r>
      <w:r>
        <w:rPr/>
        <w:t>"Обслуговування</w:t>
      </w:r>
      <w:r>
        <w:rPr>
          <w:spacing w:val="-6"/>
        </w:rPr>
        <w:t xml:space="preserve"> </w:t>
      </w:r>
      <w:r>
        <w:rPr/>
        <w:t>верстатів</w:t>
      </w:r>
      <w:r>
        <w:rPr>
          <w:spacing w:val="-7"/>
        </w:rPr>
        <w:t xml:space="preserve"> </w:t>
      </w:r>
      <w:r>
        <w:rPr/>
        <w:t>з</w:t>
      </w:r>
      <w:r>
        <w:rPr>
          <w:spacing w:val="-7"/>
        </w:rPr>
        <w:t xml:space="preserve"> </w:t>
      </w:r>
      <w:r>
        <w:rPr/>
        <w:t>ПУ</w:t>
      </w:r>
      <w:r>
        <w:rPr>
          <w:spacing w:val="-6"/>
        </w:rPr>
        <w:t xml:space="preserve"> </w:t>
      </w:r>
      <w:r>
        <w:rPr/>
        <w:t>та</w:t>
      </w:r>
      <w:r>
        <w:rPr>
          <w:spacing w:val="-6"/>
        </w:rPr>
        <w:t xml:space="preserve"> </w:t>
      </w:r>
      <w:r>
        <w:rPr/>
        <w:t>РТК"</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21" w:after="0"/>
        <w:rPr/>
      </w:pPr>
      <w:r>
        <w:rPr/>
      </w:r>
    </w:p>
    <w:p>
      <w:pPr>
        <w:pStyle w:val="Style15"/>
        <w:ind w:left="5422" w:right="964" w:firstLine="2"/>
        <w:rPr/>
      </w:pPr>
      <w:r>
        <w:rPr/>
        <w:t>Методичні</w:t>
      </w:r>
      <w:r>
        <w:rPr>
          <w:spacing w:val="-16"/>
        </w:rPr>
        <w:t xml:space="preserve"> </w:t>
      </w:r>
      <w:r>
        <w:rPr/>
        <w:t>вказівки</w:t>
      </w:r>
      <w:r>
        <w:rPr>
          <w:spacing w:val="-18"/>
        </w:rPr>
        <w:t xml:space="preserve"> </w:t>
      </w:r>
      <w:r>
        <w:rPr/>
        <w:t>рекомендовані Цикловою комісією</w:t>
      </w:r>
    </w:p>
    <w:p>
      <w:pPr>
        <w:pStyle w:val="Style15"/>
        <w:spacing w:lineRule="exact" w:line="321"/>
        <w:ind w:left="5405" w:hanging="0"/>
        <w:rPr/>
      </w:pPr>
      <w:r>
        <w:rPr/>
        <w:t>професійних</w:t>
      </w:r>
      <w:r>
        <w:rPr>
          <w:spacing w:val="-7"/>
        </w:rPr>
        <w:t xml:space="preserve"> </w:t>
      </w:r>
      <w:r>
        <w:rPr>
          <w:spacing w:val="-2"/>
        </w:rPr>
        <w:t>дисциплін</w:t>
      </w:r>
    </w:p>
    <w:p>
      <w:pPr>
        <w:pStyle w:val="Style15"/>
        <w:spacing w:before="2" w:after="0"/>
        <w:ind w:left="5417" w:hanging="0"/>
        <w:rPr/>
      </w:pPr>
      <w:r>
        <w:rPr/>
        <w:t>спеціальності</w:t>
      </w:r>
      <w:r>
        <w:rPr>
          <w:spacing w:val="-7"/>
        </w:rPr>
        <w:t xml:space="preserve"> </w:t>
      </w:r>
      <w:r>
        <w:rPr/>
        <w:t>131</w:t>
      </w:r>
      <w:r>
        <w:rPr>
          <w:spacing w:val="-6"/>
        </w:rPr>
        <w:t xml:space="preserve"> </w:t>
      </w:r>
      <w:r>
        <w:rPr/>
        <w:t>Прикладна</w:t>
      </w:r>
      <w:r>
        <w:rPr>
          <w:spacing w:val="-6"/>
        </w:rPr>
        <w:t xml:space="preserve"> </w:t>
      </w:r>
      <w:r>
        <w:rPr>
          <w:spacing w:val="-2"/>
        </w:rPr>
        <w:t>механіка</w:t>
      </w:r>
    </w:p>
    <w:p>
      <w:pPr>
        <w:pStyle w:val="Style15"/>
        <w:tabs>
          <w:tab w:val="clear" w:pos="720"/>
          <w:tab w:val="left" w:pos="6950" w:leader="none"/>
        </w:tabs>
        <w:spacing w:before="321" w:after="0"/>
        <w:ind w:left="4614" w:hanging="0"/>
        <w:jc w:val="center"/>
        <w:rPr/>
      </w:pPr>
      <w:r>
        <w:rPr/>
        <w:t xml:space="preserve">Протокол № </w:t>
      </w:r>
      <w:r>
        <w:rPr>
          <w:u w:val="single"/>
        </w:rPr>
        <w:tab/>
      </w:r>
    </w:p>
    <w:p>
      <w:pPr>
        <w:pStyle w:val="Style15"/>
        <w:tabs>
          <w:tab w:val="clear" w:pos="720"/>
          <w:tab w:val="left" w:pos="6475" w:leader="none"/>
          <w:tab w:val="left" w:pos="8405" w:leader="none"/>
          <w:tab w:val="left" w:pos="9173" w:leader="none"/>
        </w:tabs>
        <w:ind w:left="5515" w:hanging="0"/>
        <w:rPr/>
      </w:pPr>
      <w:r>
        <w:rPr/>
        <w:t>від</w:t>
      </w:r>
      <w:r>
        <w:rPr>
          <w:spacing w:val="1"/>
        </w:rPr>
        <w:t xml:space="preserve"> </w:t>
      </w:r>
      <w:r>
        <w:rPr>
          <w:spacing w:val="-10"/>
        </w:rPr>
        <w:t>"</w:t>
      </w:r>
      <w:r>
        <w:rPr>
          <w:u w:val="single"/>
        </w:rPr>
        <w:tab/>
      </w:r>
      <w:r>
        <w:rPr/>
        <w:t xml:space="preserve">" </w:t>
      </w:r>
      <w:r>
        <w:rPr>
          <w:u w:val="single"/>
        </w:rPr>
        <w:tab/>
      </w:r>
      <w:r>
        <w:rPr>
          <w:spacing w:val="-5"/>
        </w:rPr>
        <w:t>202</w:t>
      </w:r>
      <w:r>
        <w:rPr>
          <w:u w:val="single"/>
        </w:rPr>
        <w:tab/>
      </w:r>
      <w:r>
        <w:rPr>
          <w:spacing w:val="-5"/>
        </w:rPr>
        <w:t>р.</w:t>
      </w:r>
    </w:p>
    <w:p>
      <w:pPr>
        <w:pStyle w:val="Style15"/>
        <w:spacing w:lineRule="exact" w:line="322" w:before="322" w:after="0"/>
        <w:ind w:left="4624" w:hanging="0"/>
        <w:jc w:val="center"/>
        <w:rPr/>
      </w:pPr>
      <w:r>
        <w:rPr/>
        <w:t>Голова</w:t>
      </w:r>
      <w:r>
        <w:rPr>
          <w:spacing w:val="-5"/>
        </w:rPr>
        <w:t xml:space="preserve"> </w:t>
      </w:r>
      <w:r>
        <w:rPr>
          <w:spacing w:val="-2"/>
        </w:rPr>
        <w:t>комісії</w:t>
      </w:r>
    </w:p>
    <w:p>
      <w:pPr>
        <w:pStyle w:val="Style15"/>
        <w:tabs>
          <w:tab w:val="clear" w:pos="720"/>
          <w:tab w:val="left" w:pos="6784" w:leader="none"/>
        </w:tabs>
        <w:ind w:left="4616" w:hanging="0"/>
        <w:jc w:val="center"/>
        <w:rPr/>
      </w:pPr>
      <w:r>
        <w:rPr>
          <w:u w:val="single"/>
        </w:rPr>
        <w:tab/>
      </w:r>
      <w:r>
        <w:rPr/>
        <w:t>П.</w:t>
      </w:r>
      <w:r>
        <w:rPr>
          <w:spacing w:val="-4"/>
        </w:rPr>
        <w:t xml:space="preserve"> </w:t>
      </w:r>
      <w:r>
        <w:rPr>
          <w:spacing w:val="-2"/>
        </w:rPr>
        <w:t>Вороненко</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 w:after="0"/>
        <w:rPr/>
      </w:pPr>
      <w:r>
        <w:rPr/>
      </w:r>
    </w:p>
    <w:p>
      <w:pPr>
        <w:sectPr>
          <w:footerReference w:type="default" r:id="rId150"/>
          <w:type w:val="nextPage"/>
          <w:pgSz w:w="11906" w:h="16838"/>
          <w:pgMar w:left="992" w:right="0" w:gutter="0" w:header="0" w:top="620" w:footer="673" w:bottom="900"/>
          <w:pgNumType w:fmt="decimal"/>
          <w:formProt w:val="false"/>
          <w:textDirection w:val="lrTb"/>
          <w:docGrid w:type="default" w:linePitch="100" w:charSpace="4096"/>
        </w:sectPr>
        <w:pStyle w:val="Style15"/>
        <w:tabs>
          <w:tab w:val="clear" w:pos="720"/>
          <w:tab w:val="left" w:pos="767" w:leader="none"/>
        </w:tabs>
        <w:ind w:left="-1" w:right="133" w:hanging="0"/>
        <w:jc w:val="center"/>
        <w:rPr/>
      </w:pPr>
      <w:r>
        <w:rPr>
          <w:spacing w:val="-5"/>
        </w:rPr>
        <w:t>202</w:t>
      </w:r>
      <w:r>
        <w:rPr>
          <w:u w:val="single"/>
        </w:rPr>
        <w:tab/>
      </w:r>
      <w:r>
        <w:rPr>
          <w:spacing w:val="-5"/>
        </w:rPr>
        <w:t>р.</w:t>
      </w:r>
    </w:p>
    <w:p>
      <w:pPr>
        <w:pStyle w:val="Style15"/>
        <w:spacing w:before="69" w:after="0"/>
        <w:ind w:left="710" w:right="853" w:firstLine="707"/>
        <w:jc w:val="both"/>
        <w:rPr/>
      </w:pPr>
      <w:r>
        <w:rPr/>
        <w:t>Методичні вказівки для проведення лабораторних занять розроблено у відповідності до робочої програми навчальної дисципліни для спеціальності 131 Прикладна механіка ОПП «Обслуговування верстатів з ПУ та РТК».</w:t>
      </w:r>
    </w:p>
    <w:p>
      <w:pPr>
        <w:pStyle w:val="Style15"/>
        <w:spacing w:before="2" w:after="0"/>
        <w:rPr/>
      </w:pPr>
      <w:r>
        <w:rPr/>
      </w:r>
    </w:p>
    <w:p>
      <w:pPr>
        <w:pStyle w:val="Style15"/>
        <w:ind w:left="1619" w:right="1758" w:hanging="0"/>
        <w:jc w:val="center"/>
        <w:rPr/>
      </w:pPr>
      <w:r>
        <w:rPr/>
        <w:t>Розробник</w:t>
      </w:r>
      <w:r>
        <w:rPr>
          <w:spacing w:val="-6"/>
        </w:rPr>
        <w:t xml:space="preserve"> </w:t>
      </w:r>
      <w:r>
        <w:rPr/>
        <w:t>–</w:t>
      </w:r>
      <w:r>
        <w:rPr>
          <w:spacing w:val="-3"/>
        </w:rPr>
        <w:t xml:space="preserve"> </w:t>
      </w:r>
      <w:r>
        <w:rPr/>
        <w:t>викладач</w:t>
      </w:r>
      <w:r>
        <w:rPr>
          <w:spacing w:val="-4"/>
        </w:rPr>
        <w:t xml:space="preserve"> </w:t>
      </w:r>
      <w:r>
        <w:rPr/>
        <w:t>вищої</w:t>
      </w:r>
      <w:r>
        <w:rPr>
          <w:spacing w:val="-2"/>
        </w:rPr>
        <w:t xml:space="preserve"> категорії</w:t>
      </w:r>
    </w:p>
    <w:p>
      <w:pPr>
        <w:pStyle w:val="Style15"/>
        <w:spacing w:before="321" w:after="0"/>
        <w:ind w:left="6363" w:hanging="0"/>
        <w:rPr/>
      </w:pPr>
      <w:r>
        <w:rPr/>
        <w:t>В.</w:t>
      </w:r>
      <w:r>
        <w:rPr>
          <w:spacing w:val="-2"/>
        </w:rPr>
        <w:t xml:space="preserve"> Кравцов</w:t>
      </w:r>
    </w:p>
    <w:p>
      <w:pPr>
        <w:sectPr>
          <w:footerReference w:type="default" r:id="rId151"/>
          <w:type w:val="nextPage"/>
          <w:pgSz w:w="11906" w:h="16838"/>
          <w:pgMar w:left="992" w:right="0" w:gutter="0" w:header="0" w:top="620" w:footer="673" w:bottom="960"/>
          <w:pgNumType w:fmt="decimal"/>
          <w:formProt w:val="false"/>
          <w:textDirection w:val="lrTb"/>
          <w:docGrid w:type="default" w:linePitch="100" w:charSpace="4096"/>
        </w:sectPr>
        <w:pStyle w:val="Normal"/>
        <w:spacing w:lineRule="exact" w:line="20"/>
        <w:ind w:left="3077" w:hanging="0"/>
        <w:rPr>
          <w:sz w:val="2"/>
        </w:rPr>
      </w:pPr>
      <w:r>
        <w:rPr/>
        <mc:AlternateContent>
          <mc:Choice Requires="wpg">
            <w:drawing>
              <wp:inline distT="0" distB="0" distL="0" distR="0">
                <wp:extent cx="1155700" cy="7620"/>
                <wp:effectExtent l="9525" t="0" r="0" b="1905"/>
                <wp:docPr id="289" name="Фігура309"/>
                <a:graphic xmlns:a="http://schemas.openxmlformats.org/drawingml/2006/main">
                  <a:graphicData uri="http://schemas.microsoft.com/office/word/2010/wordprocessingGroup">
                    <wpg:wgp>
                      <wpg:cNvGrpSpPr/>
                      <wpg:grpSpPr>
                        <a:xfrm>
                          <a:off x="0" y="0"/>
                          <a:ext cx="1155600" cy="7560"/>
                          <a:chOff x="0" y="0"/>
                          <a:chExt cx="1155600" cy="7560"/>
                        </a:xfrm>
                      </wpg:grpSpPr>
                      <wps:wsp>
                        <wps:cNvSpPr/>
                        <wps:spPr>
                          <a:xfrm>
                            <a:off x="0" y="0"/>
                            <a:ext cx="1155600" cy="7560"/>
                          </a:xfrm>
                          <a:custGeom>
                            <a:avLst/>
                            <a:gdLst>
                              <a:gd name="textAreaLeft" fmla="*/ 0 w 655200"/>
                              <a:gd name="textAreaRight" fmla="*/ 655920 w 655200"/>
                              <a:gd name="textAreaTop" fmla="*/ 0 h 4320"/>
                              <a:gd name="textAreaBottom" fmla="*/ 5040 h 4320"/>
                            </a:gdLst>
                            <a:ahLst/>
                            <a:rect l="textAreaLeft" t="textAreaTop" r="textAreaRight" b="textAreaBottom"/>
                            <a:pathLst>
                              <a:path w="1155700" h="0">
                                <a:moveTo>
                                  <a:pt x="0" y="0"/>
                                </a:moveTo>
                                <a:lnTo>
                                  <a:pt x="1155435"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09" style="position:absolute;margin-left:0pt;margin-top:-0.8pt;width:91pt;height:0.6pt" coordorigin="0,-16" coordsize="1820,12"/>
            </w:pict>
          </mc:Fallback>
        </mc:AlternateContent>
      </w:r>
    </w:p>
    <w:p>
      <w:pPr>
        <w:pStyle w:val="1"/>
        <w:ind w:left="582" w:right="0" w:hanging="0"/>
        <w:rPr/>
      </w:pPr>
      <w:r>
        <w:rPr>
          <w:spacing w:val="-2"/>
        </w:rPr>
        <w:t>ЗМІСТ</w:t>
      </w:r>
    </w:p>
    <w:p>
      <w:pPr>
        <w:pStyle w:val="Style15"/>
        <w:spacing w:before="2" w:after="0"/>
        <w:rPr>
          <w:b/>
          <w:b/>
        </w:rPr>
      </w:pPr>
      <w:r>
        <w:rPr>
          <w:b/>
        </w:rPr>
      </w:r>
    </w:p>
    <w:p>
      <w:pPr>
        <w:pStyle w:val="2"/>
        <w:ind w:left="1430" w:hanging="0"/>
        <w:rPr/>
      </w:pPr>
      <w:r>
        <w:rPr>
          <w:spacing w:val="-2"/>
        </w:rPr>
        <w:t>Вступ</w:t>
      </w:r>
    </w:p>
    <w:p>
      <w:pPr>
        <w:pStyle w:val="Normal"/>
        <w:spacing w:lineRule="exact" w:line="322"/>
        <w:ind w:left="1430" w:hanging="0"/>
        <w:rPr>
          <w:b/>
          <w:b/>
          <w:sz w:val="28"/>
        </w:rPr>
      </w:pPr>
      <w:r>
        <w:rPr>
          <w:b/>
          <w:sz w:val="28"/>
        </w:rPr>
        <w:t>Методичні</w:t>
      </w:r>
      <w:r>
        <w:rPr>
          <w:b/>
          <w:spacing w:val="-9"/>
          <w:sz w:val="28"/>
        </w:rPr>
        <w:t xml:space="preserve"> </w:t>
      </w:r>
      <w:r>
        <w:rPr>
          <w:b/>
          <w:spacing w:val="-2"/>
          <w:sz w:val="28"/>
        </w:rPr>
        <w:t>вказівки</w:t>
      </w:r>
    </w:p>
    <w:p>
      <w:pPr>
        <w:pStyle w:val="Normal"/>
        <w:spacing w:lineRule="exact" w:line="322"/>
        <w:ind w:left="1430" w:hanging="0"/>
        <w:rPr>
          <w:sz w:val="28"/>
        </w:rPr>
      </w:pPr>
      <w:r>
        <w:rPr>
          <w:b/>
          <w:sz w:val="28"/>
        </w:rPr>
        <w:t>Модуль</w:t>
      </w:r>
      <w:r>
        <w:rPr>
          <w:b/>
          <w:spacing w:val="-11"/>
          <w:sz w:val="28"/>
        </w:rPr>
        <w:t xml:space="preserve"> </w:t>
      </w:r>
      <w:r>
        <w:rPr>
          <w:b/>
          <w:sz w:val="28"/>
        </w:rPr>
        <w:t>1</w:t>
      </w:r>
      <w:r>
        <w:rPr>
          <w:b/>
          <w:spacing w:val="-6"/>
          <w:sz w:val="28"/>
        </w:rPr>
        <w:t xml:space="preserve"> </w:t>
      </w:r>
      <w:r>
        <w:rPr>
          <w:sz w:val="28"/>
        </w:rPr>
        <w:t>Напівпровідникові</w:t>
      </w:r>
      <w:r>
        <w:rPr>
          <w:spacing w:val="-6"/>
          <w:sz w:val="28"/>
        </w:rPr>
        <w:t xml:space="preserve"> </w:t>
      </w:r>
      <w:r>
        <w:rPr>
          <w:spacing w:val="-2"/>
          <w:sz w:val="28"/>
        </w:rPr>
        <w:t>прилади</w:t>
      </w:r>
    </w:p>
    <w:p>
      <w:pPr>
        <w:pStyle w:val="Style15"/>
        <w:tabs>
          <w:tab w:val="clear" w:pos="720"/>
          <w:tab w:val="left" w:pos="3399" w:leader="none"/>
          <w:tab w:val="left" w:pos="4714" w:leader="none"/>
          <w:tab w:val="left" w:pos="5554" w:leader="none"/>
          <w:tab w:val="left" w:pos="7544" w:leader="none"/>
        </w:tabs>
        <w:ind w:left="1430" w:right="852" w:firstLine="69"/>
        <w:rPr/>
      </w:pPr>
      <w:r>
        <w:rPr/>
        <w:t xml:space="preserve">Лабораторне заняття №1 Дослідження напівпровідникового діоду. </w:t>
      </w:r>
      <w:r>
        <w:rPr>
          <w:spacing w:val="-2"/>
        </w:rPr>
        <w:t>Лабораторне</w:t>
      </w:r>
      <w:r>
        <w:rPr/>
        <w:tab/>
      </w:r>
      <w:r>
        <w:rPr>
          <w:spacing w:val="-2"/>
        </w:rPr>
        <w:t>заняття</w:t>
      </w:r>
      <w:r>
        <w:rPr/>
        <w:tab/>
      </w:r>
      <w:r>
        <w:rPr>
          <w:spacing w:val="-6"/>
        </w:rPr>
        <w:t>№2</w:t>
      </w:r>
      <w:r>
        <w:rPr/>
        <w:tab/>
      </w:r>
      <w:r>
        <w:rPr>
          <w:spacing w:val="-2"/>
        </w:rPr>
        <w:t>Дослідження</w:t>
      </w:r>
      <w:r>
        <w:rPr/>
        <w:tab/>
      </w:r>
      <w:r>
        <w:rPr>
          <w:spacing w:val="-2"/>
        </w:rPr>
        <w:t>напівпровідникового транзистора.</w:t>
      </w:r>
    </w:p>
    <w:p>
      <w:pPr>
        <w:pStyle w:val="Style15"/>
        <w:spacing w:before="1" w:after="0"/>
        <w:ind w:left="1430" w:hanging="0"/>
        <w:rPr/>
      </w:pPr>
      <w:r>
        <w:rPr/>
        <w:t>Лабораторне</w:t>
      </w:r>
      <w:r>
        <w:rPr>
          <w:spacing w:val="-8"/>
        </w:rPr>
        <w:t xml:space="preserve"> </w:t>
      </w:r>
      <w:r>
        <w:rPr/>
        <w:t>заняття</w:t>
      </w:r>
      <w:r>
        <w:rPr>
          <w:spacing w:val="-8"/>
        </w:rPr>
        <w:t xml:space="preserve"> </w:t>
      </w:r>
      <w:r>
        <w:rPr/>
        <w:t>№3</w:t>
      </w:r>
      <w:r>
        <w:rPr>
          <w:spacing w:val="-6"/>
        </w:rPr>
        <w:t xml:space="preserve"> </w:t>
      </w:r>
      <w:r>
        <w:rPr/>
        <w:t>Дослідження</w:t>
      </w:r>
      <w:r>
        <w:rPr>
          <w:spacing w:val="-10"/>
        </w:rPr>
        <w:t xml:space="preserve"> </w:t>
      </w:r>
      <w:r>
        <w:rPr/>
        <w:t>напівпровідникового</w:t>
      </w:r>
      <w:r>
        <w:rPr>
          <w:spacing w:val="-7"/>
        </w:rPr>
        <w:t xml:space="preserve"> </w:t>
      </w:r>
      <w:r>
        <w:rPr/>
        <w:t>тиристора. Лабораторне заняття №4 Дослідження напівпровідникового оптрона.</w:t>
      </w:r>
    </w:p>
    <w:p>
      <w:pPr>
        <w:pStyle w:val="Normal"/>
        <w:spacing w:lineRule="exact" w:line="321"/>
        <w:ind w:left="1430" w:hanging="0"/>
        <w:rPr>
          <w:sz w:val="28"/>
        </w:rPr>
      </w:pPr>
      <w:r>
        <w:rPr>
          <w:b/>
          <w:sz w:val="28"/>
        </w:rPr>
        <w:t>Модуль</w:t>
      </w:r>
      <w:r>
        <w:rPr>
          <w:b/>
          <w:spacing w:val="-11"/>
          <w:sz w:val="28"/>
        </w:rPr>
        <w:t xml:space="preserve"> </w:t>
      </w:r>
      <w:r>
        <w:rPr>
          <w:b/>
          <w:sz w:val="28"/>
        </w:rPr>
        <w:t>3</w:t>
      </w:r>
      <w:r>
        <w:rPr>
          <w:b/>
          <w:spacing w:val="-6"/>
          <w:sz w:val="28"/>
        </w:rPr>
        <w:t xml:space="preserve"> </w:t>
      </w:r>
      <w:r>
        <w:rPr>
          <w:sz w:val="28"/>
        </w:rPr>
        <w:t>Напівпровідникові</w:t>
      </w:r>
      <w:r>
        <w:rPr>
          <w:spacing w:val="-6"/>
          <w:sz w:val="28"/>
        </w:rPr>
        <w:t xml:space="preserve"> </w:t>
      </w:r>
      <w:r>
        <w:rPr>
          <w:spacing w:val="-2"/>
          <w:sz w:val="28"/>
        </w:rPr>
        <w:t>пристрої</w:t>
      </w:r>
    </w:p>
    <w:p>
      <w:pPr>
        <w:pStyle w:val="Style15"/>
        <w:ind w:left="1430" w:hanging="0"/>
        <w:rPr/>
      </w:pPr>
      <w:r>
        <w:rPr/>
        <w:t>Лабораторне</w:t>
      </w:r>
      <w:r>
        <w:rPr>
          <w:spacing w:val="-6"/>
        </w:rPr>
        <w:t xml:space="preserve"> </w:t>
      </w:r>
      <w:r>
        <w:rPr/>
        <w:t>заняття</w:t>
      </w:r>
      <w:r>
        <w:rPr>
          <w:spacing w:val="-6"/>
        </w:rPr>
        <w:t xml:space="preserve"> </w:t>
      </w:r>
      <w:r>
        <w:rPr/>
        <w:t>№5</w:t>
      </w:r>
      <w:r>
        <w:rPr>
          <w:spacing w:val="-5"/>
        </w:rPr>
        <w:t xml:space="preserve"> </w:t>
      </w:r>
      <w:r>
        <w:rPr/>
        <w:t>Дослідження</w:t>
      </w:r>
      <w:r>
        <w:rPr>
          <w:spacing w:val="-9"/>
        </w:rPr>
        <w:t xml:space="preserve"> </w:t>
      </w:r>
      <w:r>
        <w:rPr/>
        <w:t>підсилювача</w:t>
      </w:r>
      <w:r>
        <w:rPr>
          <w:spacing w:val="-6"/>
        </w:rPr>
        <w:t xml:space="preserve"> </w:t>
      </w:r>
      <w:r>
        <w:rPr/>
        <w:t>постійного</w:t>
      </w:r>
      <w:r>
        <w:rPr>
          <w:spacing w:val="-5"/>
        </w:rPr>
        <w:t xml:space="preserve"> </w:t>
      </w:r>
      <w:r>
        <w:rPr/>
        <w:t>струму. Лабораторне заняття №6 Дослідження операційного підсилювача.</w:t>
      </w:r>
    </w:p>
    <w:p>
      <w:pPr>
        <w:pStyle w:val="Style15"/>
        <w:tabs>
          <w:tab w:val="clear" w:pos="720"/>
          <w:tab w:val="left" w:pos="3252" w:leader="none"/>
          <w:tab w:val="left" w:pos="4423" w:leader="none"/>
          <w:tab w:val="left" w:pos="5114" w:leader="none"/>
          <w:tab w:val="left" w:pos="6961" w:leader="none"/>
          <w:tab w:val="left" w:pos="8547" w:leader="none"/>
        </w:tabs>
        <w:spacing w:lineRule="auto" w:line="240"/>
        <w:ind w:left="1430" w:right="850" w:hanging="0"/>
        <w:rPr/>
      </w:pPr>
      <w:r>
        <w:rPr>
          <w:spacing w:val="-2"/>
        </w:rPr>
        <w:t>Лабораторне</w:t>
      </w:r>
      <w:r>
        <w:rPr/>
        <w:tab/>
      </w:r>
      <w:r>
        <w:rPr>
          <w:spacing w:val="-2"/>
        </w:rPr>
        <w:t>заняття</w:t>
      </w:r>
      <w:r>
        <w:rPr/>
        <w:tab/>
      </w:r>
      <w:r>
        <w:rPr>
          <w:spacing w:val="-6"/>
        </w:rPr>
        <w:t>№7</w:t>
      </w:r>
      <w:r>
        <w:rPr/>
        <w:tab/>
      </w:r>
      <w:r>
        <w:rPr>
          <w:spacing w:val="-2"/>
        </w:rPr>
        <w:t>Дослідження</w:t>
      </w:r>
      <w:r>
        <w:rPr/>
        <w:tab/>
      </w:r>
      <w:r>
        <w:rPr>
          <w:spacing w:val="-2"/>
        </w:rPr>
        <w:t>генератора</w:t>
      </w:r>
      <w:r>
        <w:rPr/>
        <w:tab/>
      </w:r>
      <w:r>
        <w:rPr>
          <w:spacing w:val="-2"/>
        </w:rPr>
        <w:t>гармонійних коливань.</w:t>
      </w:r>
    </w:p>
    <w:p>
      <w:pPr>
        <w:pStyle w:val="Style15"/>
        <w:ind w:left="1430" w:right="964" w:hanging="0"/>
        <w:rPr/>
      </w:pPr>
      <w:r>
        <w:rPr/>
        <w:t>Лабораторне заняття №8 Дослідження схеми мультивібратора. Лабораторне</w:t>
      </w:r>
      <w:r>
        <w:rPr>
          <w:spacing w:val="80"/>
        </w:rPr>
        <w:t xml:space="preserve"> </w:t>
      </w:r>
      <w:r>
        <w:rPr/>
        <w:t>заняття</w:t>
      </w:r>
      <w:r>
        <w:rPr>
          <w:spacing w:val="80"/>
        </w:rPr>
        <w:t xml:space="preserve"> </w:t>
      </w:r>
      <w:r>
        <w:rPr/>
        <w:t>№9</w:t>
      </w:r>
      <w:r>
        <w:rPr>
          <w:spacing w:val="80"/>
        </w:rPr>
        <w:t xml:space="preserve"> </w:t>
      </w:r>
      <w:r>
        <w:rPr/>
        <w:t>Дослідження</w:t>
      </w:r>
      <w:r>
        <w:rPr>
          <w:spacing w:val="80"/>
        </w:rPr>
        <w:t xml:space="preserve"> </w:t>
      </w:r>
      <w:r>
        <w:rPr/>
        <w:t>мостової</w:t>
      </w:r>
      <w:r>
        <w:rPr>
          <w:spacing w:val="80"/>
        </w:rPr>
        <w:t xml:space="preserve"> </w:t>
      </w:r>
      <w:r>
        <w:rPr/>
        <w:t>схеми</w:t>
      </w:r>
      <w:r>
        <w:rPr>
          <w:spacing w:val="80"/>
        </w:rPr>
        <w:t xml:space="preserve"> </w:t>
      </w:r>
      <w:r>
        <w:rPr/>
        <w:t xml:space="preserve">випрямляча </w:t>
      </w:r>
      <w:r>
        <w:rPr>
          <w:spacing w:val="-2"/>
        </w:rPr>
        <w:t>напруги.</w:t>
      </w:r>
    </w:p>
    <w:p>
      <w:pPr>
        <w:pStyle w:val="Normal"/>
        <w:spacing w:lineRule="exact" w:line="321"/>
        <w:ind w:left="1430" w:hanging="0"/>
        <w:rPr>
          <w:sz w:val="28"/>
        </w:rPr>
      </w:pPr>
      <w:r>
        <w:rPr>
          <w:b/>
          <w:sz w:val="28"/>
        </w:rPr>
        <w:t>Додаток</w:t>
      </w:r>
      <w:r>
        <w:rPr>
          <w:b/>
          <w:spacing w:val="-9"/>
          <w:sz w:val="28"/>
        </w:rPr>
        <w:t xml:space="preserve"> </w:t>
      </w:r>
      <w:r>
        <w:rPr>
          <w:b/>
          <w:sz w:val="28"/>
        </w:rPr>
        <w:t>А</w:t>
      </w:r>
      <w:r>
        <w:rPr>
          <w:b/>
          <w:spacing w:val="-2"/>
          <w:sz w:val="28"/>
        </w:rPr>
        <w:t xml:space="preserve"> </w:t>
      </w:r>
      <w:r>
        <w:rPr>
          <w:sz w:val="28"/>
        </w:rPr>
        <w:t>Титульна</w:t>
      </w:r>
      <w:r>
        <w:rPr>
          <w:spacing w:val="-4"/>
          <w:sz w:val="28"/>
        </w:rPr>
        <w:t xml:space="preserve"> </w:t>
      </w:r>
      <w:r>
        <w:rPr>
          <w:sz w:val="28"/>
        </w:rPr>
        <w:t>сторінка</w:t>
      </w:r>
      <w:r>
        <w:rPr>
          <w:spacing w:val="-4"/>
          <w:sz w:val="28"/>
        </w:rPr>
        <w:t xml:space="preserve"> </w:t>
      </w:r>
      <w:r>
        <w:rPr>
          <w:spacing w:val="-2"/>
          <w:sz w:val="28"/>
        </w:rPr>
        <w:t>звітів.</w:t>
      </w:r>
    </w:p>
    <w:p>
      <w:pPr>
        <w:pStyle w:val="Style15"/>
        <w:ind w:left="1430" w:hanging="0"/>
        <w:rPr/>
      </w:pPr>
      <w:r>
        <w:rPr>
          <w:b/>
        </w:rPr>
        <w:t>Додаток</w:t>
      </w:r>
      <w:r>
        <w:rPr>
          <w:b/>
          <w:spacing w:val="-8"/>
        </w:rPr>
        <w:t xml:space="preserve"> </w:t>
      </w:r>
      <w:r>
        <w:rPr>
          <w:b/>
        </w:rPr>
        <w:t>Б</w:t>
      </w:r>
      <w:r>
        <w:rPr>
          <w:b/>
          <w:spacing w:val="-5"/>
        </w:rPr>
        <w:t xml:space="preserve"> </w:t>
      </w:r>
      <w:r>
        <w:rPr/>
        <w:t>Бланки</w:t>
      </w:r>
      <w:r>
        <w:rPr>
          <w:spacing w:val="-4"/>
        </w:rPr>
        <w:t xml:space="preserve"> </w:t>
      </w:r>
      <w:r>
        <w:rPr/>
        <w:t>звітів</w:t>
      </w:r>
      <w:r>
        <w:rPr>
          <w:spacing w:val="-5"/>
        </w:rPr>
        <w:t xml:space="preserve"> </w:t>
      </w:r>
      <w:r>
        <w:rPr/>
        <w:t>лабораторних</w:t>
      </w:r>
      <w:r>
        <w:rPr>
          <w:spacing w:val="-8"/>
        </w:rPr>
        <w:t xml:space="preserve"> </w:t>
      </w:r>
      <w:r>
        <w:rPr/>
        <w:t>робіт</w:t>
      </w:r>
      <w:r>
        <w:rPr>
          <w:spacing w:val="-5"/>
        </w:rPr>
        <w:t xml:space="preserve"> </w:t>
      </w:r>
      <w:r>
        <w:rPr/>
        <w:t>№№</w:t>
      </w:r>
      <w:r>
        <w:rPr>
          <w:spacing w:val="-4"/>
        </w:rPr>
        <w:t xml:space="preserve"> 1…9.</w:t>
      </w:r>
    </w:p>
    <w:p>
      <w:pPr>
        <w:sectPr>
          <w:footerReference w:type="default" r:id="rId152"/>
          <w:type w:val="nextPage"/>
          <w:pgSz w:w="11906" w:h="16838"/>
          <w:pgMar w:left="992" w:right="0" w:gutter="0" w:header="0" w:top="620" w:footer="673" w:bottom="960"/>
          <w:pgNumType w:fmt="decimal"/>
          <w:formProt w:val="false"/>
          <w:textDirection w:val="lrTb"/>
          <w:docGrid w:type="default" w:linePitch="100" w:charSpace="4096"/>
        </w:sectPr>
        <w:pStyle w:val="2"/>
        <w:ind w:left="1430" w:hanging="0"/>
        <w:rPr/>
      </w:pPr>
      <w:r>
        <w:rPr/>
        <w:t>Перелік</w:t>
      </w:r>
      <w:r>
        <w:rPr>
          <w:spacing w:val="-9"/>
        </w:rPr>
        <w:t xml:space="preserve"> </w:t>
      </w:r>
      <w:r>
        <w:rPr/>
        <w:t>рекомендованої</w:t>
      </w:r>
      <w:r>
        <w:rPr>
          <w:spacing w:val="-6"/>
        </w:rPr>
        <w:t xml:space="preserve"> </w:t>
      </w:r>
      <w:r>
        <w:rPr/>
        <w:t>літератури</w:t>
      </w:r>
      <w:r>
        <w:rPr>
          <w:spacing w:val="-8"/>
        </w:rPr>
        <w:t xml:space="preserve"> </w:t>
      </w:r>
      <w:r>
        <w:rPr/>
        <w:t>та</w:t>
      </w:r>
      <w:r>
        <w:rPr>
          <w:spacing w:val="-6"/>
        </w:rPr>
        <w:t xml:space="preserve"> </w:t>
      </w:r>
      <w:r>
        <w:rPr/>
        <w:t>інтерактивних</w:t>
      </w:r>
      <w:r>
        <w:rPr>
          <w:spacing w:val="-6"/>
        </w:rPr>
        <w:t xml:space="preserve"> </w:t>
      </w:r>
      <w:r>
        <w:rPr>
          <w:spacing w:val="-2"/>
        </w:rPr>
        <w:t>джерел</w:t>
      </w:r>
    </w:p>
    <w:p>
      <w:pPr>
        <w:pStyle w:val="Normal"/>
        <w:spacing w:before="69" w:after="0"/>
        <w:ind w:left="585" w:hanging="0"/>
        <w:jc w:val="center"/>
        <w:rPr>
          <w:b/>
          <w:b/>
          <w:sz w:val="28"/>
        </w:rPr>
      </w:pPr>
      <w:r>
        <w:rPr>
          <w:b/>
          <w:spacing w:val="-2"/>
          <w:sz w:val="28"/>
        </w:rPr>
        <w:t>Вступ</w:t>
      </w:r>
    </w:p>
    <w:p>
      <w:pPr>
        <w:pStyle w:val="Style15"/>
        <w:spacing w:before="2" w:after="0"/>
        <w:rPr>
          <w:b/>
          <w:b/>
        </w:rPr>
      </w:pPr>
      <w:r>
        <w:rPr>
          <w:b/>
        </w:rPr>
      </w:r>
    </w:p>
    <w:p>
      <w:pPr>
        <w:pStyle w:val="Style15"/>
        <w:ind w:left="1430" w:right="852" w:firstLine="696"/>
        <w:jc w:val="both"/>
        <w:rPr/>
      </w:pPr>
      <w:r>
        <w:rPr/>
        <w:t>Методичні</w:t>
      </w:r>
      <w:r>
        <w:rPr>
          <w:spacing w:val="80"/>
        </w:rPr>
        <w:t xml:space="preserve"> </w:t>
      </w:r>
      <w:r>
        <w:rPr/>
        <w:t>вказівки</w:t>
      </w:r>
      <w:r>
        <w:rPr>
          <w:spacing w:val="80"/>
        </w:rPr>
        <w:t xml:space="preserve"> </w:t>
      </w:r>
      <w:r>
        <w:rPr/>
        <w:t>містять</w:t>
      </w:r>
      <w:r>
        <w:rPr>
          <w:spacing w:val="80"/>
        </w:rPr>
        <w:t xml:space="preserve"> </w:t>
      </w:r>
      <w:r>
        <w:rPr/>
        <w:t>інструкції</w:t>
      </w:r>
      <w:r>
        <w:rPr>
          <w:spacing w:val="80"/>
        </w:rPr>
        <w:t xml:space="preserve"> </w:t>
      </w:r>
      <w:r>
        <w:rPr/>
        <w:t>до</w:t>
      </w:r>
      <w:r>
        <w:rPr>
          <w:spacing w:val="80"/>
        </w:rPr>
        <w:t xml:space="preserve"> </w:t>
      </w:r>
      <w:r>
        <w:rPr/>
        <w:t>дев’яти лабораторних робіт, призначених</w:t>
      </w:r>
      <w:r>
        <w:rPr>
          <w:spacing w:val="40"/>
        </w:rPr>
        <w:t xml:space="preserve"> </w:t>
      </w:r>
      <w:r>
        <w:rPr/>
        <w:t>до</w:t>
      </w:r>
      <w:r>
        <w:rPr>
          <w:spacing w:val="40"/>
        </w:rPr>
        <w:t xml:space="preserve"> </w:t>
      </w:r>
      <w:r>
        <w:rPr/>
        <w:t>виконання здобувачами освіти спеціальності 131 «Прикладна механіка». У процесі їх виконання студенти</w:t>
      </w:r>
      <w:r>
        <w:rPr>
          <w:spacing w:val="-1"/>
        </w:rPr>
        <w:t xml:space="preserve"> </w:t>
      </w:r>
      <w:r>
        <w:rPr/>
        <w:t>повинні оволодіти</w:t>
      </w:r>
      <w:r>
        <w:rPr>
          <w:spacing w:val="-1"/>
        </w:rPr>
        <w:t xml:space="preserve"> </w:t>
      </w:r>
      <w:r>
        <w:rPr/>
        <w:t>навичками</w:t>
      </w:r>
      <w:r>
        <w:rPr>
          <w:spacing w:val="-1"/>
        </w:rPr>
        <w:t xml:space="preserve"> </w:t>
      </w:r>
      <w:r>
        <w:rPr/>
        <w:t>читання і монтажу електричних схем, використання електровимірювальних приладів, аналізу роботи електроустановки за даними вимірювань електричних величин.</w:t>
      </w:r>
    </w:p>
    <w:p>
      <w:pPr>
        <w:pStyle w:val="Style15"/>
        <w:spacing w:before="1" w:after="0"/>
        <w:ind w:left="1430" w:right="850" w:firstLine="696"/>
        <w:jc w:val="both"/>
        <w:rPr/>
      </w:pPr>
      <w:r>
        <w:rPr/>
        <w:t>Для успішного виконання і захисту лабораторної роботи за відведений аудиторний час необхідно підготуватися до неї завчасно.</w:t>
      </w:r>
      <w:r>
        <w:rPr>
          <w:spacing w:val="40"/>
        </w:rPr>
        <w:t xml:space="preserve"> </w:t>
      </w:r>
      <w:r>
        <w:rPr/>
        <w:t>До обов’язкової підготовки належить вивчення теоретичного матеріалу по даним методичним вказівкам і рекомендованій літературі, усна відповіді на контрольні запитання, заготовка бланку звіту. Виконання домашнього розрахункового завдання, яке пропонується в лабораторних роботах, не є обов’язковим, але сприяє підвищення рейтингу студента.</w:t>
      </w:r>
    </w:p>
    <w:p>
      <w:pPr>
        <w:pStyle w:val="Style15"/>
        <w:ind w:left="1430" w:right="851" w:firstLine="696"/>
        <w:jc w:val="both"/>
        <w:rPr/>
      </w:pPr>
      <w:r>
        <w:rPr/>
        <w:t>Бланк</w:t>
      </w:r>
      <w:r>
        <w:rPr>
          <w:spacing w:val="80"/>
        </w:rPr>
        <w:t xml:space="preserve"> </w:t>
      </w:r>
      <w:r>
        <w:rPr/>
        <w:t>звіту</w:t>
      </w:r>
      <w:r>
        <w:rPr>
          <w:spacing w:val="80"/>
        </w:rPr>
        <w:t xml:space="preserve"> </w:t>
      </w:r>
      <w:r>
        <w:rPr/>
        <w:t>повинен</w:t>
      </w:r>
      <w:r>
        <w:rPr>
          <w:spacing w:val="80"/>
        </w:rPr>
        <w:t xml:space="preserve"> </w:t>
      </w:r>
      <w:r>
        <w:rPr/>
        <w:t>вміщати:</w:t>
      </w:r>
      <w:r>
        <w:rPr>
          <w:spacing w:val="80"/>
        </w:rPr>
        <w:t xml:space="preserve"> </w:t>
      </w:r>
      <w:r>
        <w:rPr/>
        <w:t>титульний</w:t>
      </w:r>
      <w:r>
        <w:rPr>
          <w:spacing w:val="80"/>
        </w:rPr>
        <w:t xml:space="preserve"> </w:t>
      </w:r>
      <w:r>
        <w:rPr/>
        <w:t>аркуш</w:t>
      </w:r>
      <w:r>
        <w:rPr>
          <w:spacing w:val="80"/>
        </w:rPr>
        <w:t xml:space="preserve"> </w:t>
      </w:r>
      <w:r>
        <w:rPr/>
        <w:t>(зразок</w:t>
      </w:r>
      <w:r>
        <w:rPr>
          <w:spacing w:val="80"/>
        </w:rPr>
        <w:t xml:space="preserve"> </w:t>
      </w:r>
      <w:r>
        <w:rPr/>
        <w:t>див. у Додатку А), формулювання мети роботи; схеми і таблиці з “Робочого завдання”. Крім того, в нього можуть входити результати</w:t>
      </w:r>
      <w:r>
        <w:rPr>
          <w:spacing w:val="40"/>
        </w:rPr>
        <w:t xml:space="preserve"> </w:t>
      </w:r>
      <w:r>
        <w:rPr/>
        <w:t>тих додаткових робіт, які студент знайшов за потрібне виконати для підготовки до лабораторного заняття.</w:t>
      </w:r>
      <w:r>
        <w:rPr>
          <w:spacing w:val="40"/>
        </w:rPr>
        <w:t xml:space="preserve"> </w:t>
      </w:r>
      <w:r>
        <w:rPr/>
        <w:t>Креслення потрібно виконувати із застосуванням креслярського приладдя у відповідності до ЄСКД або за допомогою прикладного програмного забезпечення.</w:t>
      </w:r>
    </w:p>
    <w:p>
      <w:pPr>
        <w:pStyle w:val="Style15"/>
        <w:ind w:left="1430" w:right="852" w:firstLine="696"/>
        <w:jc w:val="both"/>
        <w:rPr/>
      </w:pPr>
      <w:r>
        <w:rPr/>
        <w:t>Рівень підготовки студента до виконання лабораторної роботи визначає викладач на початку заняття і своїм підписом на титульному аркуші бланку звіту засвідчує допуск до роботи.</w:t>
      </w:r>
    </w:p>
    <w:p>
      <w:pPr>
        <w:pStyle w:val="Style15"/>
        <w:ind w:left="1430" w:right="852" w:firstLine="696"/>
        <w:jc w:val="both"/>
        <w:rPr/>
      </w:pPr>
      <w:r>
        <w:rPr/>
        <w:t>Лабораторні роботи передбачають різний рівень опанування теоретичним матеріалом. Ті пункти робочого завдання та оформлення звіту, які призначення для виконання студентами, що більше підготовлені позначені зірочкою.</w:t>
      </w:r>
    </w:p>
    <w:p>
      <w:pPr>
        <w:pStyle w:val="Style15"/>
        <w:ind w:left="1430" w:right="852" w:firstLine="696"/>
        <w:jc w:val="both"/>
        <w:rPr/>
      </w:pPr>
      <w:r>
        <w:rPr/>
        <w:t>Лабораторна робота вважається виконаною після того, як викладач перевірив результати вимірювань, зробив помітку в журналі і надав</w:t>
      </w:r>
      <w:r>
        <w:rPr>
          <w:spacing w:val="80"/>
        </w:rPr>
        <w:t xml:space="preserve"> </w:t>
      </w:r>
      <w:r>
        <w:rPr/>
        <w:t>дозвіл</w:t>
      </w:r>
      <w:r>
        <w:rPr>
          <w:spacing w:val="80"/>
        </w:rPr>
        <w:t xml:space="preserve"> </w:t>
      </w:r>
      <w:r>
        <w:rPr/>
        <w:t>на</w:t>
      </w:r>
      <w:r>
        <w:rPr>
          <w:spacing w:val="80"/>
        </w:rPr>
        <w:t xml:space="preserve"> </w:t>
      </w:r>
      <w:r>
        <w:rPr/>
        <w:t>розборку</w:t>
      </w:r>
      <w:r>
        <w:rPr>
          <w:spacing w:val="80"/>
        </w:rPr>
        <w:t xml:space="preserve"> </w:t>
      </w:r>
      <w:r>
        <w:rPr/>
        <w:t>електроустановки.</w:t>
      </w:r>
      <w:r>
        <w:rPr>
          <w:spacing w:val="80"/>
        </w:rPr>
        <w:t xml:space="preserve"> </w:t>
      </w:r>
      <w:r>
        <w:rPr/>
        <w:t>Після</w:t>
      </w:r>
      <w:r>
        <w:rPr>
          <w:spacing w:val="80"/>
        </w:rPr>
        <w:t xml:space="preserve"> </w:t>
      </w:r>
      <w:r>
        <w:rPr/>
        <w:t>цього</w:t>
      </w:r>
      <w:r>
        <w:rPr>
          <w:spacing w:val="40"/>
        </w:rPr>
        <w:t xml:space="preserve"> </w:t>
      </w:r>
      <w:r>
        <w:rPr/>
        <w:t>електричне коло треба розібрати, прилади та з’єднувальні дроти покласти на місце.</w:t>
      </w:r>
    </w:p>
    <w:p>
      <w:pPr>
        <w:sectPr>
          <w:footerReference w:type="default" r:id="rId153"/>
          <w:type w:val="nextPage"/>
          <w:pgSz w:w="11906" w:h="16838"/>
          <w:pgMar w:left="992" w:right="0" w:gutter="0" w:header="0" w:top="620" w:footer="673" w:bottom="960"/>
          <w:pgNumType w:fmt="decimal"/>
          <w:formProt w:val="false"/>
          <w:textDirection w:val="lrTb"/>
          <w:docGrid w:type="default" w:linePitch="100" w:charSpace="4096"/>
        </w:sectPr>
        <w:pStyle w:val="Style15"/>
        <w:ind w:left="1430" w:right="852" w:firstLine="696"/>
        <w:jc w:val="both"/>
        <w:rPr/>
      </w:pPr>
      <w:r>
        <w:rPr/>
        <w:t>Для захисту лабораторної роботи треба представити викладачеві звіт, який містить результати вимірювань і обчислень з показом всіх розрахункових формул, необхідні побудування та письмові висновки. Крім того, треба вміти пояснювати результати дослідів.</w:t>
      </w:r>
    </w:p>
    <w:p>
      <w:pPr>
        <w:pStyle w:val="2"/>
        <w:spacing w:before="69" w:after="0"/>
        <w:ind w:left="582" w:hanging="0"/>
        <w:jc w:val="center"/>
        <w:rPr/>
      </w:pPr>
      <w:r>
        <w:rPr/>
        <w:t>Методичні</w:t>
      </w:r>
      <w:r>
        <w:rPr>
          <w:spacing w:val="-8"/>
        </w:rPr>
        <w:t xml:space="preserve"> </w:t>
      </w:r>
      <w:r>
        <w:rPr>
          <w:spacing w:val="-2"/>
        </w:rPr>
        <w:t>вказівки</w:t>
      </w:r>
    </w:p>
    <w:p>
      <w:pPr>
        <w:pStyle w:val="Style15"/>
        <w:rPr>
          <w:b/>
          <w:b/>
        </w:rPr>
      </w:pPr>
      <w:r>
        <w:rPr>
          <w:b/>
        </w:rPr>
      </w:r>
    </w:p>
    <w:p>
      <w:pPr>
        <w:pStyle w:val="Style15"/>
        <w:spacing w:before="2" w:after="0"/>
        <w:rPr>
          <w:b/>
          <w:b/>
        </w:rPr>
      </w:pPr>
      <w:r>
        <w:rPr>
          <w:b/>
        </w:rPr>
      </w:r>
    </w:p>
    <w:p>
      <w:pPr>
        <w:pStyle w:val="Style15"/>
        <w:ind w:left="1430" w:right="842" w:firstLine="696"/>
        <w:jc w:val="both"/>
        <w:rPr/>
      </w:pPr>
      <w:r>
        <w:rPr/>
        <w:t>До початку лабораторного заняття здобувач освіти повинен підготуватись до виконання роботи. Підготовка складається з виконання певних завдань самостійної</w:t>
      </w:r>
      <w:r>
        <w:rPr>
          <w:spacing w:val="40"/>
        </w:rPr>
        <w:t xml:space="preserve"> </w:t>
      </w:r>
      <w:r>
        <w:rPr/>
        <w:t>роботи</w:t>
      </w:r>
      <w:r>
        <w:rPr>
          <w:spacing w:val="40"/>
        </w:rPr>
        <w:t xml:space="preserve"> </w:t>
      </w:r>
      <w:r>
        <w:rPr/>
        <w:t>здобувач освіти, зазначених у кожній лабораторній роботі. Ці завдання полягають у вивченні відповідного теоретичного матеріалу з використанням рекомендованої літератури, виконанні навчаюче-контролюючих завдань, вивченні опису лабораторної роботи та заготовленні</w:t>
      </w:r>
      <w:r>
        <w:rPr>
          <w:spacing w:val="-1"/>
        </w:rPr>
        <w:t xml:space="preserve"> </w:t>
      </w:r>
      <w:r>
        <w:rPr/>
        <w:t>форми звіту з лабораторної роботи, який обов’язково повинен містити наступне: тема лабораторної роботи, принципову електричну схему експериментальної установки з розшифровкою літерних позначень, розрахункову схему електричного кола (за потреби) з розшифровкою літерних позначень, таблицю для зняття показань електровимірювальних приладів, алгоритм розрахунку шуканих величин, таблицю для занесення результатів розрахунку.</w:t>
      </w:r>
    </w:p>
    <w:p>
      <w:pPr>
        <w:pStyle w:val="Style15"/>
        <w:ind w:left="1430" w:right="852" w:firstLine="696"/>
        <w:jc w:val="both"/>
        <w:rPr/>
      </w:pPr>
      <w:r>
        <w:rPr/>
        <w:t>Алгоритм розрахунку шуканих величин являє собою номер розрахункового пункту, його найменування та прямий математичний вираз для розрахунку.</w:t>
      </w:r>
    </w:p>
    <w:p>
      <w:pPr>
        <w:pStyle w:val="Style15"/>
        <w:spacing w:before="2" w:after="0"/>
        <w:ind w:left="1430" w:right="848" w:firstLine="696"/>
        <w:jc w:val="both"/>
        <w:rPr/>
      </w:pPr>
      <w:r>
        <w:rPr/>
        <w:t>Здобувачі</w:t>
      </w:r>
      <w:r>
        <w:rPr>
          <w:spacing w:val="-2"/>
        </w:rPr>
        <w:t xml:space="preserve"> </w:t>
      </w:r>
      <w:r>
        <w:rPr/>
        <w:t>освіти, що незадовільно підготувались до виконання лабораторного заняття, або значно спізнилися на лабораторне заняття, до роботи не допускаються.</w:t>
      </w:r>
    </w:p>
    <w:p>
      <w:pPr>
        <w:pStyle w:val="Style15"/>
        <w:ind w:left="1430" w:right="847" w:firstLine="696"/>
        <w:jc w:val="both"/>
        <w:rPr/>
      </w:pPr>
      <w:r>
        <w:rPr/>
        <w:t>Перевірку</w:t>
      </w:r>
      <w:r>
        <w:rPr>
          <w:spacing w:val="40"/>
        </w:rPr>
        <w:t xml:space="preserve"> </w:t>
      </w:r>
      <w:r>
        <w:rPr/>
        <w:t>підготовки</w:t>
      </w:r>
      <w:r>
        <w:rPr>
          <w:spacing w:val="40"/>
        </w:rPr>
        <w:t xml:space="preserve"> </w:t>
      </w:r>
      <w:r>
        <w:rPr/>
        <w:t>здобувачів освіти</w:t>
      </w:r>
      <w:r>
        <w:rPr>
          <w:spacing w:val="40"/>
        </w:rPr>
        <w:t xml:space="preserve"> </w:t>
      </w:r>
      <w:r>
        <w:rPr/>
        <w:t>до</w:t>
      </w:r>
      <w:r>
        <w:rPr>
          <w:spacing w:val="40"/>
        </w:rPr>
        <w:t xml:space="preserve"> </w:t>
      </w:r>
      <w:r>
        <w:rPr/>
        <w:t>лабораторного заняття</w:t>
      </w:r>
      <w:r>
        <w:rPr>
          <w:spacing w:val="40"/>
        </w:rPr>
        <w:t xml:space="preserve"> </w:t>
      </w:r>
      <w:r>
        <w:rPr/>
        <w:t>здійснює викладач, що його проводить, на початку заняття. Вона полягає у візуальному контролі наявності у студента заготовленої форми звіту з лабораторної роботи, та його усному опитуванні згідно контрольних запитань.</w:t>
      </w:r>
    </w:p>
    <w:p>
      <w:pPr>
        <w:pStyle w:val="Style15"/>
        <w:tabs>
          <w:tab w:val="clear" w:pos="720"/>
          <w:tab w:val="left" w:pos="2948" w:leader="none"/>
          <w:tab w:val="left" w:pos="3316" w:leader="none"/>
          <w:tab w:val="left" w:pos="3813" w:leader="none"/>
          <w:tab w:val="left" w:pos="4084" w:leader="none"/>
          <w:tab w:val="left" w:pos="4929" w:leader="none"/>
          <w:tab w:val="left" w:pos="5291" w:leader="none"/>
          <w:tab w:val="left" w:pos="6528" w:leader="none"/>
          <w:tab w:val="left" w:pos="6926" w:leader="none"/>
          <w:tab w:val="left" w:pos="7085" w:leader="none"/>
          <w:tab w:val="left" w:pos="8135" w:leader="none"/>
          <w:tab w:val="left" w:pos="8876" w:leader="none"/>
          <w:tab w:val="left" w:pos="9084" w:leader="none"/>
        </w:tabs>
        <w:ind w:left="1430" w:right="843" w:firstLine="696"/>
        <w:jc w:val="right"/>
        <w:rPr/>
      </w:pPr>
      <w:r>
        <w:rPr/>
        <w:t>Після</w:t>
      </w:r>
      <w:r>
        <w:rPr>
          <w:spacing w:val="80"/>
        </w:rPr>
        <w:t xml:space="preserve"> </w:t>
      </w:r>
      <w:r>
        <w:rPr/>
        <w:t>перевірки</w:t>
      </w:r>
      <w:r>
        <w:rPr>
          <w:spacing w:val="80"/>
        </w:rPr>
        <w:t xml:space="preserve"> </w:t>
      </w:r>
      <w:r>
        <w:rPr/>
        <w:t>готовності</w:t>
      </w:r>
      <w:r>
        <w:rPr>
          <w:spacing w:val="80"/>
        </w:rPr>
        <w:t xml:space="preserve"> </w:t>
      </w:r>
      <w:r>
        <w:rPr/>
        <w:t>здобувача</w:t>
      </w:r>
      <w:r>
        <w:rPr>
          <w:spacing w:val="40"/>
        </w:rPr>
        <w:t xml:space="preserve"> </w:t>
      </w:r>
      <w:r>
        <w:rPr/>
        <w:t>освіти</w:t>
      </w:r>
      <w:r>
        <w:rPr>
          <w:spacing w:val="80"/>
        </w:rPr>
        <w:t xml:space="preserve"> </w:t>
      </w:r>
      <w:r>
        <w:rPr/>
        <w:t>до</w:t>
      </w:r>
      <w:r>
        <w:rPr>
          <w:spacing w:val="80"/>
        </w:rPr>
        <w:t xml:space="preserve"> </w:t>
      </w:r>
      <w:r>
        <w:rPr/>
        <w:t>заняття</w:t>
      </w:r>
      <w:r>
        <w:rPr>
          <w:spacing w:val="80"/>
        </w:rPr>
        <w:t xml:space="preserve"> </w:t>
      </w:r>
      <w:r>
        <w:rPr/>
        <w:t xml:space="preserve">вони </w:t>
      </w:r>
      <w:r>
        <w:rPr>
          <w:spacing w:val="-2"/>
        </w:rPr>
        <w:t>допускаються</w:t>
      </w:r>
      <w:r>
        <w:rPr/>
        <w:tab/>
      </w:r>
      <w:r>
        <w:rPr>
          <w:spacing w:val="-6"/>
        </w:rPr>
        <w:t>до</w:t>
      </w:r>
      <w:r>
        <w:rPr/>
        <w:tab/>
      </w:r>
      <w:r>
        <w:rPr>
          <w:spacing w:val="-2"/>
        </w:rPr>
        <w:t>виконання</w:t>
      </w:r>
      <w:r>
        <w:rPr/>
        <w:tab/>
      </w:r>
      <w:r>
        <w:rPr>
          <w:spacing w:val="-2"/>
        </w:rPr>
        <w:t>лабораторної</w:t>
      </w:r>
      <w:r>
        <w:rPr/>
        <w:tab/>
        <w:tab/>
      </w:r>
      <w:r>
        <w:rPr>
          <w:spacing w:val="-2"/>
        </w:rPr>
        <w:t>роботи</w:t>
      </w:r>
      <w:r>
        <w:rPr/>
        <w:tab/>
      </w:r>
      <w:r>
        <w:rPr>
          <w:spacing w:val="-2"/>
        </w:rPr>
        <w:t>згідно</w:t>
      </w:r>
      <w:r>
        <w:rPr/>
        <w:tab/>
        <w:tab/>
      </w:r>
      <w:r>
        <w:rPr>
          <w:spacing w:val="-2"/>
        </w:rPr>
        <w:t>порядку виконання</w:t>
      </w:r>
      <w:r>
        <w:rPr/>
        <w:tab/>
      </w:r>
      <w:r>
        <w:rPr>
          <w:spacing w:val="-2"/>
        </w:rPr>
        <w:t>роботи,</w:t>
      </w:r>
      <w:r>
        <w:rPr/>
        <w:tab/>
      </w:r>
      <w:r>
        <w:rPr>
          <w:spacing w:val="-49"/>
        </w:rPr>
        <w:t xml:space="preserve"> </w:t>
      </w:r>
      <w:r>
        <w:rPr/>
        <w:t>який</w:t>
        <w:tab/>
      </w:r>
      <w:r>
        <w:rPr>
          <w:spacing w:val="-2"/>
        </w:rPr>
        <w:t>наведено</w:t>
      </w:r>
      <w:r>
        <w:rPr/>
        <w:tab/>
      </w:r>
      <w:r>
        <w:rPr>
          <w:spacing w:val="-10"/>
        </w:rPr>
        <w:t>у</w:t>
      </w:r>
      <w:r>
        <w:rPr/>
        <w:tab/>
      </w:r>
      <w:r>
        <w:rPr>
          <w:spacing w:val="-2"/>
        </w:rPr>
        <w:t>методичних</w:t>
      </w:r>
      <w:r>
        <w:rPr/>
        <w:tab/>
      </w:r>
      <w:r>
        <w:rPr>
          <w:spacing w:val="-2"/>
        </w:rPr>
        <w:t xml:space="preserve">вказівках. </w:t>
      </w:r>
      <w:r>
        <w:rPr/>
        <w:t>Лабораторні</w:t>
      </w:r>
      <w:r>
        <w:rPr>
          <w:spacing w:val="40"/>
        </w:rPr>
        <w:t xml:space="preserve"> </w:t>
      </w:r>
      <w:r>
        <w:rPr/>
        <w:t>роботи</w:t>
        <w:tab/>
        <w:t>виконуються</w:t>
      </w:r>
      <w:r>
        <w:rPr>
          <w:spacing w:val="34"/>
        </w:rPr>
        <w:t xml:space="preserve"> </w:t>
      </w:r>
      <w:r>
        <w:rPr/>
        <w:t>бригадами,</w:t>
      </w:r>
      <w:r>
        <w:rPr>
          <w:spacing w:val="33"/>
        </w:rPr>
        <w:t xml:space="preserve"> </w:t>
      </w:r>
      <w:r>
        <w:rPr/>
        <w:t>що</w:t>
      </w:r>
      <w:r>
        <w:rPr>
          <w:spacing w:val="32"/>
        </w:rPr>
        <w:t xml:space="preserve"> </w:t>
      </w:r>
      <w:r>
        <w:rPr/>
        <w:t>складаються</w:t>
      </w:r>
      <w:r>
        <w:rPr>
          <w:spacing w:val="34"/>
        </w:rPr>
        <w:t xml:space="preserve"> </w:t>
      </w:r>
      <w:r>
        <w:rPr/>
        <w:t>з</w:t>
      </w:r>
      <w:r>
        <w:rPr>
          <w:spacing w:val="40"/>
        </w:rPr>
        <w:t xml:space="preserve"> </w:t>
      </w:r>
      <w:r>
        <w:rPr/>
        <w:t>2…4 студентів.</w:t>
      </w:r>
      <w:r>
        <w:rPr>
          <w:spacing w:val="80"/>
        </w:rPr>
        <w:t xml:space="preserve"> </w:t>
      </w:r>
      <w:r>
        <w:rPr/>
        <w:t>Кожну роботу слід виконувати на певному робочому місці, використовуючи</w:t>
      </w:r>
      <w:r>
        <w:rPr>
          <w:spacing w:val="25"/>
        </w:rPr>
        <w:t xml:space="preserve"> </w:t>
      </w:r>
      <w:r>
        <w:rPr/>
        <w:t>призначені</w:t>
      </w:r>
      <w:r>
        <w:rPr>
          <w:spacing w:val="27"/>
        </w:rPr>
        <w:t xml:space="preserve"> </w:t>
      </w:r>
      <w:r>
        <w:rPr/>
        <w:t>для</w:t>
      </w:r>
      <w:r>
        <w:rPr>
          <w:spacing w:val="26"/>
        </w:rPr>
        <w:t xml:space="preserve"> </w:t>
      </w:r>
      <w:r>
        <w:rPr/>
        <w:t>цієї</w:t>
      </w:r>
      <w:r>
        <w:rPr>
          <w:spacing w:val="27"/>
        </w:rPr>
        <w:t xml:space="preserve"> </w:t>
      </w:r>
      <w:r>
        <w:rPr/>
        <w:t>роботи</w:t>
      </w:r>
      <w:r>
        <w:rPr>
          <w:spacing w:val="32"/>
        </w:rPr>
        <w:t xml:space="preserve"> </w:t>
      </w:r>
      <w:r>
        <w:rPr/>
        <w:t>обладнання</w:t>
      </w:r>
      <w:r>
        <w:rPr>
          <w:spacing w:val="28"/>
        </w:rPr>
        <w:t xml:space="preserve"> </w:t>
      </w:r>
      <w:r>
        <w:rPr/>
        <w:t>та</w:t>
      </w:r>
      <w:r>
        <w:rPr>
          <w:spacing w:val="25"/>
        </w:rPr>
        <w:t xml:space="preserve"> </w:t>
      </w:r>
      <w:r>
        <w:rPr>
          <w:spacing w:val="-2"/>
        </w:rPr>
        <w:t>апаратуру.</w:t>
      </w:r>
    </w:p>
    <w:p>
      <w:pPr>
        <w:sectPr>
          <w:footerReference w:type="default" r:id="rId154"/>
          <w:type w:val="nextPage"/>
          <w:pgSz w:w="11906" w:h="16838"/>
          <w:pgMar w:left="992" w:right="0" w:gutter="0" w:header="0" w:top="620" w:footer="673" w:bottom="900"/>
          <w:pgNumType w:fmt="decimal"/>
          <w:formProt w:val="false"/>
          <w:textDirection w:val="lrTb"/>
          <w:docGrid w:type="default" w:linePitch="100" w:charSpace="4096"/>
        </w:sectPr>
        <w:pStyle w:val="Style15"/>
        <w:tabs>
          <w:tab w:val="clear" w:pos="720"/>
          <w:tab w:val="left" w:pos="2304" w:leader="none"/>
          <w:tab w:val="left" w:pos="3036" w:leader="none"/>
          <w:tab w:val="left" w:pos="3420" w:leader="none"/>
          <w:tab w:val="left" w:pos="3505" w:leader="none"/>
          <w:tab w:val="left" w:pos="3868" w:leader="none"/>
          <w:tab w:val="left" w:pos="4099" w:leader="none"/>
          <w:tab w:val="left" w:pos="4448" w:leader="none"/>
          <w:tab w:val="left" w:pos="5043" w:leader="none"/>
          <w:tab w:val="left" w:pos="5253" w:leader="none"/>
          <w:tab w:val="left" w:pos="5313" w:leader="none"/>
          <w:tab w:val="left" w:pos="5588" w:leader="none"/>
          <w:tab w:val="left" w:pos="5824" w:leader="none"/>
          <w:tab w:val="left" w:pos="5863" w:leader="none"/>
          <w:tab w:val="left" w:pos="6503" w:leader="none"/>
          <w:tab w:val="left" w:pos="6902" w:leader="none"/>
          <w:tab w:val="left" w:pos="7341" w:leader="none"/>
          <w:tab w:val="left" w:pos="7508" w:leader="none"/>
          <w:tab w:val="left" w:pos="8778" w:leader="none"/>
          <w:tab w:val="left" w:pos="8848" w:leader="none"/>
          <w:tab w:val="left" w:pos="9104" w:leader="none"/>
          <w:tab w:val="left" w:pos="9345" w:leader="none"/>
        </w:tabs>
        <w:ind w:left="1430" w:right="844" w:firstLine="696"/>
        <w:rPr/>
      </w:pPr>
      <w:r>
        <w:rPr>
          <w:spacing w:val="-2"/>
        </w:rPr>
        <w:t>Перед</w:t>
      </w:r>
      <w:r>
        <w:rPr/>
        <w:tab/>
        <w:tab/>
      </w:r>
      <w:r>
        <w:rPr>
          <w:spacing w:val="-2"/>
        </w:rPr>
        <w:t>збиранням</w:t>
      </w:r>
      <w:r>
        <w:rPr/>
        <w:tab/>
        <w:tab/>
      </w:r>
      <w:r>
        <w:rPr>
          <w:spacing w:val="-2"/>
        </w:rPr>
        <w:t>принципової</w:t>
      </w:r>
      <w:r>
        <w:rPr/>
        <w:tab/>
        <w:tab/>
      </w:r>
      <w:r>
        <w:rPr>
          <w:spacing w:val="-2"/>
        </w:rPr>
        <w:t>електричної</w:t>
      </w:r>
      <w:r>
        <w:rPr/>
        <w:tab/>
        <w:tab/>
        <w:tab/>
        <w:tab/>
      </w:r>
      <w:r>
        <w:rPr>
          <w:spacing w:val="-69"/>
        </w:rPr>
        <w:t xml:space="preserve"> </w:t>
      </w:r>
      <w:r>
        <w:rPr>
          <w:spacing w:val="-2"/>
        </w:rPr>
        <w:t xml:space="preserve">схеми </w:t>
      </w:r>
      <w:r>
        <w:rPr/>
        <w:t>експериментальної установки необхідно ознайомитись з приладами та апаратурою,</w:t>
      </w:r>
      <w:r>
        <w:rPr>
          <w:spacing w:val="80"/>
        </w:rPr>
        <w:t xml:space="preserve"> </w:t>
      </w:r>
      <w:r>
        <w:rPr/>
        <w:t>їх</w:t>
      </w:r>
      <w:r>
        <w:rPr>
          <w:spacing w:val="80"/>
        </w:rPr>
        <w:t xml:space="preserve"> </w:t>
      </w:r>
      <w:r>
        <w:rPr/>
        <w:t>описом</w:t>
      </w:r>
      <w:r>
        <w:rPr>
          <w:spacing w:val="80"/>
        </w:rPr>
        <w:t xml:space="preserve"> </w:t>
      </w:r>
      <w:r>
        <w:rPr/>
        <w:t>та</w:t>
      </w:r>
      <w:r>
        <w:rPr>
          <w:spacing w:val="80"/>
        </w:rPr>
        <w:t xml:space="preserve"> </w:t>
      </w:r>
      <w:r>
        <w:rPr/>
        <w:t>інструкціями</w:t>
      </w:r>
      <w:r>
        <w:rPr>
          <w:spacing w:val="80"/>
        </w:rPr>
        <w:t xml:space="preserve"> </w:t>
      </w:r>
      <w:r>
        <w:rPr/>
        <w:t>до</w:t>
      </w:r>
      <w:r>
        <w:rPr>
          <w:spacing w:val="80"/>
        </w:rPr>
        <w:t xml:space="preserve"> </w:t>
      </w:r>
      <w:r>
        <w:rPr/>
        <w:t>використання.</w:t>
      </w:r>
      <w:r>
        <w:rPr>
          <w:spacing w:val="80"/>
        </w:rPr>
        <w:t xml:space="preserve"> </w:t>
      </w:r>
      <w:r>
        <w:rPr/>
        <w:t>Збирати, розбирати принципову електричну схему експериментальної установки та</w:t>
      </w:r>
      <w:r>
        <w:rPr>
          <w:spacing w:val="40"/>
        </w:rPr>
        <w:t xml:space="preserve"> </w:t>
      </w:r>
      <w:r>
        <w:rPr/>
        <w:t>вносити</w:t>
      </w:r>
      <w:r>
        <w:rPr>
          <w:spacing w:val="40"/>
        </w:rPr>
        <w:t xml:space="preserve"> </w:t>
      </w:r>
      <w:r>
        <w:rPr/>
        <w:t>в</w:t>
      </w:r>
      <w:r>
        <w:rPr>
          <w:spacing w:val="40"/>
        </w:rPr>
        <w:t xml:space="preserve"> </w:t>
      </w:r>
      <w:r>
        <w:rPr/>
        <w:t>неї</w:t>
      </w:r>
      <w:r>
        <w:rPr>
          <w:spacing w:val="40"/>
        </w:rPr>
        <w:t xml:space="preserve"> </w:t>
      </w:r>
      <w:r>
        <w:rPr/>
        <w:t>будь-які</w:t>
      </w:r>
      <w:r>
        <w:rPr>
          <w:spacing w:val="40"/>
        </w:rPr>
        <w:t xml:space="preserve"> </w:t>
      </w:r>
      <w:r>
        <w:rPr/>
        <w:t>зміни</w:t>
      </w:r>
      <w:r>
        <w:rPr>
          <w:spacing w:val="40"/>
        </w:rPr>
        <w:t xml:space="preserve"> </w:t>
      </w:r>
      <w:r>
        <w:rPr/>
        <w:t>можна</w:t>
        <w:tab/>
        <w:t>тільки</w:t>
      </w:r>
      <w:r>
        <w:rPr>
          <w:spacing w:val="40"/>
        </w:rPr>
        <w:t xml:space="preserve"> </w:t>
      </w:r>
      <w:r>
        <w:rPr/>
        <w:t>з</w:t>
      </w:r>
      <w:r>
        <w:rPr>
          <w:spacing w:val="40"/>
        </w:rPr>
        <w:t xml:space="preserve"> </w:t>
      </w:r>
      <w:r>
        <w:rPr/>
        <w:t>дозволу</w:t>
        <w:tab/>
      </w:r>
      <w:r>
        <w:rPr>
          <w:spacing w:val="-2"/>
        </w:rPr>
        <w:t xml:space="preserve">викладача, </w:t>
      </w:r>
      <w:r>
        <w:rPr/>
        <w:t>який</w:t>
      </w:r>
      <w:r>
        <w:rPr>
          <w:spacing w:val="80"/>
        </w:rPr>
        <w:t xml:space="preserve"> </w:t>
      </w:r>
      <w:r>
        <w:rPr/>
        <w:t>проводить</w:t>
      </w:r>
      <w:r>
        <w:rPr>
          <w:spacing w:val="80"/>
        </w:rPr>
        <w:t xml:space="preserve"> </w:t>
      </w:r>
      <w:r>
        <w:rPr/>
        <w:t>лабораторне</w:t>
      </w:r>
      <w:r>
        <w:rPr>
          <w:spacing w:val="80"/>
        </w:rPr>
        <w:t xml:space="preserve"> </w:t>
      </w:r>
      <w:r>
        <w:rPr/>
        <w:t>заняття,</w:t>
      </w:r>
      <w:r>
        <w:rPr>
          <w:spacing w:val="80"/>
        </w:rPr>
        <w:t xml:space="preserve"> </w:t>
      </w:r>
      <w:r>
        <w:rPr/>
        <w:t>при</w:t>
      </w:r>
      <w:r>
        <w:rPr>
          <w:spacing w:val="80"/>
        </w:rPr>
        <w:t xml:space="preserve"> </w:t>
      </w:r>
      <w:r>
        <w:rPr/>
        <w:t>умові,</w:t>
      </w:r>
      <w:r>
        <w:rPr>
          <w:spacing w:val="80"/>
        </w:rPr>
        <w:t xml:space="preserve"> </w:t>
      </w:r>
      <w:r>
        <w:rPr/>
        <w:t>якщо</w:t>
      </w:r>
      <w:r>
        <w:rPr>
          <w:spacing w:val="80"/>
        </w:rPr>
        <w:t xml:space="preserve"> </w:t>
      </w:r>
      <w:r>
        <w:rPr/>
        <w:t>установка</w:t>
      </w:r>
      <w:r>
        <w:rPr>
          <w:spacing w:val="80"/>
        </w:rPr>
        <w:t xml:space="preserve"> </w:t>
      </w:r>
      <w:r>
        <w:rPr>
          <w:spacing w:val="-2"/>
        </w:rPr>
        <w:t>вимкнена.</w:t>
      </w:r>
      <w:r>
        <w:rPr/>
        <w:tab/>
      </w:r>
      <w:r>
        <w:rPr>
          <w:spacing w:val="-2"/>
        </w:rPr>
        <w:t>Після</w:t>
      </w:r>
      <w:r>
        <w:rPr/>
        <w:tab/>
        <w:tab/>
      </w:r>
      <w:r>
        <w:rPr>
          <w:spacing w:val="-2"/>
        </w:rPr>
        <w:t>збирання</w:t>
      </w:r>
      <w:r>
        <w:rPr/>
        <w:tab/>
        <w:tab/>
        <w:tab/>
      </w:r>
      <w:r>
        <w:rPr>
          <w:spacing w:val="-2"/>
        </w:rPr>
        <w:t>принципової</w:t>
      </w:r>
      <w:r>
        <w:rPr/>
        <w:tab/>
        <w:tab/>
      </w:r>
      <w:r>
        <w:rPr>
          <w:spacing w:val="-2"/>
        </w:rPr>
        <w:t>електричної</w:t>
      </w:r>
      <w:r>
        <w:rPr/>
        <w:tab/>
        <w:tab/>
      </w:r>
      <w:r>
        <w:rPr>
          <w:spacing w:val="-2"/>
        </w:rPr>
        <w:t xml:space="preserve">схеми </w:t>
      </w:r>
      <w:r>
        <w:rPr/>
        <w:t>експериментальної</w:t>
      </w:r>
      <w:r>
        <w:rPr>
          <w:spacing w:val="40"/>
        </w:rPr>
        <w:t xml:space="preserve"> </w:t>
      </w:r>
      <w:r>
        <w:rPr/>
        <w:t>установки</w:t>
      </w:r>
      <w:r>
        <w:rPr>
          <w:spacing w:val="40"/>
        </w:rPr>
        <w:t xml:space="preserve"> </w:t>
      </w:r>
      <w:r>
        <w:rPr/>
        <w:t>необхідно</w:t>
      </w:r>
      <w:r>
        <w:rPr>
          <w:spacing w:val="40"/>
        </w:rPr>
        <w:t xml:space="preserve"> </w:t>
      </w:r>
      <w:r>
        <w:rPr/>
        <w:t>переконатись</w:t>
      </w:r>
      <w:r>
        <w:rPr>
          <w:spacing w:val="40"/>
        </w:rPr>
        <w:t xml:space="preserve"> </w:t>
      </w:r>
      <w:r>
        <w:rPr/>
        <w:t>в</w:t>
      </w:r>
      <w:r>
        <w:rPr>
          <w:spacing w:val="40"/>
        </w:rPr>
        <w:t xml:space="preserve"> </w:t>
      </w:r>
      <w:r>
        <w:rPr/>
        <w:t>правильному положенні</w:t>
      </w:r>
      <w:r>
        <w:rPr>
          <w:spacing w:val="40"/>
        </w:rPr>
        <w:t xml:space="preserve"> </w:t>
      </w:r>
      <w:r>
        <w:rPr/>
        <w:t>повзунків</w:t>
      </w:r>
      <w:r>
        <w:rPr>
          <w:spacing w:val="40"/>
        </w:rPr>
        <w:t xml:space="preserve"> </w:t>
      </w:r>
      <w:r>
        <w:rPr/>
        <w:t>реостатів</w:t>
      </w:r>
      <w:r>
        <w:rPr>
          <w:spacing w:val="40"/>
        </w:rPr>
        <w:t xml:space="preserve"> </w:t>
      </w:r>
      <w:r>
        <w:rPr/>
        <w:t>та</w:t>
      </w:r>
      <w:r>
        <w:rPr>
          <w:spacing w:val="40"/>
        </w:rPr>
        <w:t xml:space="preserve"> </w:t>
      </w:r>
      <w:r>
        <w:rPr/>
        <w:t>автотрансформаторів.</w:t>
        <w:tab/>
        <w:tab/>
      </w:r>
      <w:r>
        <w:rPr>
          <w:spacing w:val="-2"/>
        </w:rPr>
        <w:t>Включати експериментальну</w:t>
      </w:r>
      <w:r>
        <w:rPr/>
        <w:tab/>
      </w:r>
      <w:r>
        <w:rPr>
          <w:spacing w:val="-2"/>
        </w:rPr>
        <w:t>установку</w:t>
      </w:r>
      <w:r>
        <w:rPr/>
        <w:tab/>
        <w:tab/>
      </w:r>
      <w:r>
        <w:rPr>
          <w:spacing w:val="-6"/>
        </w:rPr>
        <w:t>на</w:t>
      </w:r>
      <w:r>
        <w:rPr/>
        <w:tab/>
        <w:tab/>
      </w:r>
      <w:r>
        <w:rPr>
          <w:spacing w:val="-2"/>
        </w:rPr>
        <w:t>робочу</w:t>
      </w:r>
      <w:r>
        <w:rPr/>
        <w:tab/>
        <w:t>напругу</w:t>
      </w:r>
      <w:r>
        <w:rPr>
          <w:spacing w:val="36"/>
        </w:rPr>
        <w:t xml:space="preserve"> </w:t>
      </w:r>
      <w:r>
        <w:rPr/>
        <w:t>необхідно</w:t>
      </w:r>
      <w:r>
        <w:rPr>
          <w:spacing w:val="36"/>
        </w:rPr>
        <w:t xml:space="preserve"> </w:t>
      </w:r>
      <w:r>
        <w:rPr/>
        <w:t xml:space="preserve">тільки </w:t>
      </w:r>
      <w:r>
        <w:rPr>
          <w:spacing w:val="-2"/>
        </w:rPr>
        <w:t>після</w:t>
      </w:r>
      <w:r>
        <w:rPr/>
        <w:tab/>
      </w:r>
      <w:r>
        <w:rPr>
          <w:spacing w:val="-2"/>
        </w:rPr>
        <w:t>дозволу</w:t>
      </w:r>
      <w:r>
        <w:rPr/>
        <w:tab/>
        <w:tab/>
      </w:r>
      <w:r>
        <w:rPr>
          <w:spacing w:val="-2"/>
        </w:rPr>
        <w:t>викладача,</w:t>
      </w:r>
      <w:r>
        <w:rPr/>
        <w:tab/>
      </w:r>
      <w:r>
        <w:rPr>
          <w:spacing w:val="-4"/>
        </w:rPr>
        <w:t>який</w:t>
      </w:r>
      <w:r>
        <w:rPr/>
        <w:tab/>
        <w:tab/>
      </w:r>
      <w:r>
        <w:rPr>
          <w:spacing w:val="-2"/>
        </w:rPr>
        <w:t>проводить</w:t>
      </w:r>
      <w:r>
        <w:rPr/>
        <w:tab/>
      </w:r>
      <w:r>
        <w:rPr>
          <w:spacing w:val="-51"/>
        </w:rPr>
        <w:t xml:space="preserve"> </w:t>
      </w:r>
      <w:r>
        <w:rPr>
          <w:spacing w:val="-2"/>
        </w:rPr>
        <w:t>лабораторне</w:t>
      </w:r>
      <w:r>
        <w:rPr/>
        <w:tab/>
      </w:r>
      <w:r>
        <w:rPr>
          <w:spacing w:val="-2"/>
        </w:rPr>
        <w:t xml:space="preserve">заняття. </w:t>
      </w:r>
      <w:r>
        <w:rPr/>
        <w:t>Експериментальну установку, на яку подано робочу напругу, не можна залишати</w:t>
      </w:r>
      <w:r>
        <w:rPr>
          <w:spacing w:val="49"/>
        </w:rPr>
        <w:t xml:space="preserve"> </w:t>
      </w:r>
      <w:r>
        <w:rPr/>
        <w:t>без</w:t>
      </w:r>
      <w:r>
        <w:rPr>
          <w:spacing w:val="49"/>
        </w:rPr>
        <w:t xml:space="preserve"> </w:t>
      </w:r>
      <w:r>
        <w:rPr>
          <w:spacing w:val="-2"/>
        </w:rPr>
        <w:t>нагляду.</w:t>
      </w:r>
      <w:r>
        <w:rPr/>
        <w:tab/>
        <w:t>При</w:t>
      </w:r>
      <w:r>
        <w:rPr>
          <w:spacing w:val="46"/>
        </w:rPr>
        <w:t xml:space="preserve"> </w:t>
      </w:r>
      <w:r>
        <w:rPr/>
        <w:t>виконання</w:t>
      </w:r>
      <w:r>
        <w:rPr>
          <w:spacing w:val="49"/>
        </w:rPr>
        <w:t xml:space="preserve"> </w:t>
      </w:r>
      <w:r>
        <w:rPr/>
        <w:t>робіт</w:t>
      </w:r>
      <w:r>
        <w:rPr>
          <w:spacing w:val="45"/>
        </w:rPr>
        <w:t xml:space="preserve"> </w:t>
      </w:r>
      <w:r>
        <w:rPr/>
        <w:t>члени</w:t>
      </w:r>
      <w:r>
        <w:rPr>
          <w:spacing w:val="47"/>
        </w:rPr>
        <w:t xml:space="preserve"> </w:t>
      </w:r>
      <w:r>
        <w:rPr/>
        <w:t>бригади</w:t>
      </w:r>
      <w:r>
        <w:rPr>
          <w:spacing w:val="47"/>
        </w:rPr>
        <w:t xml:space="preserve"> </w:t>
      </w:r>
      <w:r>
        <w:rPr>
          <w:spacing w:val="-2"/>
        </w:rPr>
        <w:t>повинні</w:t>
      </w:r>
    </w:p>
    <w:p>
      <w:pPr>
        <w:pStyle w:val="Style15"/>
        <w:spacing w:before="69" w:after="0"/>
        <w:ind w:left="1430" w:right="843" w:hanging="0"/>
        <w:jc w:val="both"/>
        <w:rPr/>
      </w:pPr>
      <w:r>
        <w:rPr/>
        <w:t>розподілити</w:t>
      </w:r>
      <w:r>
        <w:rPr>
          <w:spacing w:val="-2"/>
        </w:rPr>
        <w:t xml:space="preserve"> </w:t>
      </w:r>
      <w:r>
        <w:rPr/>
        <w:t>робочі</w:t>
      </w:r>
      <w:r>
        <w:rPr>
          <w:spacing w:val="-1"/>
        </w:rPr>
        <w:t xml:space="preserve"> </w:t>
      </w:r>
      <w:r>
        <w:rPr/>
        <w:t>функції</w:t>
      </w:r>
      <w:r>
        <w:rPr>
          <w:spacing w:val="-1"/>
        </w:rPr>
        <w:t xml:space="preserve"> </w:t>
      </w:r>
      <w:r>
        <w:rPr/>
        <w:t>між</w:t>
      </w:r>
      <w:r>
        <w:rPr>
          <w:spacing w:val="-2"/>
        </w:rPr>
        <w:t xml:space="preserve"> </w:t>
      </w:r>
      <w:r>
        <w:rPr/>
        <w:t>собою</w:t>
      </w:r>
      <w:r>
        <w:rPr>
          <w:spacing w:val="-3"/>
        </w:rPr>
        <w:t xml:space="preserve"> </w:t>
      </w:r>
      <w:r>
        <w:rPr/>
        <w:t>та</w:t>
      </w:r>
      <w:r>
        <w:rPr>
          <w:spacing w:val="-2"/>
        </w:rPr>
        <w:t xml:space="preserve"> </w:t>
      </w:r>
      <w:r>
        <w:rPr/>
        <w:t>змінювати</w:t>
      </w:r>
      <w:r>
        <w:rPr>
          <w:spacing w:val="40"/>
        </w:rPr>
        <w:t xml:space="preserve"> </w:t>
      </w:r>
      <w:r>
        <w:rPr/>
        <w:t>їх</w:t>
      </w:r>
      <w:r>
        <w:rPr>
          <w:spacing w:val="-1"/>
        </w:rPr>
        <w:t xml:space="preserve"> </w:t>
      </w:r>
      <w:r>
        <w:rPr/>
        <w:t>для</w:t>
      </w:r>
      <w:r>
        <w:rPr>
          <w:spacing w:val="-2"/>
        </w:rPr>
        <w:t xml:space="preserve"> </w:t>
      </w:r>
      <w:r>
        <w:rPr/>
        <w:t>того,</w:t>
      </w:r>
      <w:r>
        <w:rPr>
          <w:spacing w:val="-3"/>
        </w:rPr>
        <w:t xml:space="preserve"> </w:t>
      </w:r>
      <w:r>
        <w:rPr/>
        <w:t>щоб</w:t>
      </w:r>
      <w:r>
        <w:rPr>
          <w:spacing w:val="40"/>
        </w:rPr>
        <w:t xml:space="preserve"> </w:t>
      </w:r>
      <w:r>
        <w:rPr/>
        <w:t>у повному</w:t>
      </w:r>
      <w:r>
        <w:rPr>
          <w:spacing w:val="80"/>
        </w:rPr>
        <w:t xml:space="preserve"> </w:t>
      </w:r>
      <w:r>
        <w:rPr/>
        <w:t>об’ємі</w:t>
      </w:r>
      <w:r>
        <w:rPr>
          <w:spacing w:val="80"/>
        </w:rPr>
        <w:t xml:space="preserve"> </w:t>
      </w:r>
      <w:r>
        <w:rPr/>
        <w:t>засвоїти</w:t>
      </w:r>
      <w:r>
        <w:rPr>
          <w:spacing w:val="80"/>
        </w:rPr>
        <w:t xml:space="preserve"> </w:t>
      </w:r>
      <w:r>
        <w:rPr/>
        <w:t>ці</w:t>
      </w:r>
      <w:r>
        <w:rPr>
          <w:spacing w:val="80"/>
        </w:rPr>
        <w:t xml:space="preserve"> </w:t>
      </w:r>
      <w:r>
        <w:rPr/>
        <w:t>функції.</w:t>
      </w:r>
      <w:r>
        <w:rPr>
          <w:spacing w:val="80"/>
        </w:rPr>
        <w:t xml:space="preserve"> </w:t>
      </w:r>
      <w:r>
        <w:rPr/>
        <w:t>У</w:t>
      </w:r>
      <w:r>
        <w:rPr>
          <w:spacing w:val="80"/>
        </w:rPr>
        <w:t xml:space="preserve"> </w:t>
      </w:r>
      <w:r>
        <w:rPr/>
        <w:t>випадку</w:t>
      </w:r>
      <w:r>
        <w:rPr>
          <w:spacing w:val="80"/>
        </w:rPr>
        <w:t xml:space="preserve"> </w:t>
      </w:r>
      <w:r>
        <w:rPr/>
        <w:t>виникнення</w:t>
      </w:r>
      <w:r>
        <w:rPr>
          <w:spacing w:val="80"/>
        </w:rPr>
        <w:t xml:space="preserve"> </w:t>
      </w:r>
      <w:r>
        <w:rPr/>
        <w:t>будь-яких несправностей у роботі приладів та апаратури слід знеструмити установку</w:t>
      </w:r>
      <w:r>
        <w:rPr>
          <w:spacing w:val="40"/>
        </w:rPr>
        <w:t xml:space="preserve"> </w:t>
      </w:r>
      <w:r>
        <w:rPr/>
        <w:t>та негайно повідомити</w:t>
      </w:r>
      <w:r>
        <w:rPr>
          <w:spacing w:val="40"/>
        </w:rPr>
        <w:t xml:space="preserve"> </w:t>
      </w:r>
      <w:r>
        <w:rPr/>
        <w:t>викладача, який проводить лабораторне заняття. Здобувачам освіти забороняється самостійно усувати несправності, що виникли. Після закінчення лабораторної роботи студент повинен знеструмити</w:t>
      </w:r>
      <w:r>
        <w:rPr>
          <w:spacing w:val="40"/>
        </w:rPr>
        <w:t xml:space="preserve"> </w:t>
      </w:r>
      <w:r>
        <w:rPr/>
        <w:t>експериментальну</w:t>
      </w:r>
      <w:r>
        <w:rPr>
          <w:spacing w:val="40"/>
        </w:rPr>
        <w:t xml:space="preserve"> </w:t>
      </w:r>
      <w:r>
        <w:rPr/>
        <w:t>установку, подати</w:t>
      </w:r>
      <w:r>
        <w:rPr>
          <w:spacing w:val="40"/>
        </w:rPr>
        <w:t xml:space="preserve"> </w:t>
      </w:r>
      <w:r>
        <w:rPr/>
        <w:t>отримані</w:t>
      </w:r>
      <w:r>
        <w:rPr>
          <w:spacing w:val="40"/>
        </w:rPr>
        <w:t xml:space="preserve"> </w:t>
      </w:r>
      <w:r>
        <w:rPr/>
        <w:t>результати</w:t>
      </w:r>
      <w:r>
        <w:rPr>
          <w:spacing w:val="40"/>
        </w:rPr>
        <w:t xml:space="preserve"> </w:t>
      </w:r>
      <w:r>
        <w:rPr/>
        <w:t>викладачу, який проводить лабораторне заняття,</w:t>
      </w:r>
      <w:r>
        <w:rPr>
          <w:spacing w:val="-1"/>
        </w:rPr>
        <w:t xml:space="preserve"> </w:t>
      </w:r>
      <w:r>
        <w:rPr/>
        <w:t>і тільки після його дозволу розібрати схему експериментальної установки, а робоче місце необхідно привести у порядок.</w:t>
      </w:r>
    </w:p>
    <w:p>
      <w:pPr>
        <w:pStyle w:val="Style15"/>
        <w:spacing w:before="2" w:after="0"/>
        <w:ind w:left="1430" w:right="845" w:firstLine="696"/>
        <w:jc w:val="both"/>
        <w:rPr/>
      </w:pPr>
      <w:r>
        <w:rPr/>
        <w:t>Після</w:t>
      </w:r>
      <w:r>
        <w:rPr>
          <w:spacing w:val="40"/>
        </w:rPr>
        <w:t xml:space="preserve"> </w:t>
      </w:r>
      <w:r>
        <w:rPr/>
        <w:t>проведення</w:t>
      </w:r>
      <w:r>
        <w:rPr>
          <w:spacing w:val="40"/>
        </w:rPr>
        <w:t xml:space="preserve"> </w:t>
      </w:r>
      <w:r>
        <w:rPr/>
        <w:t>лабораторної</w:t>
      </w:r>
      <w:r>
        <w:rPr>
          <w:spacing w:val="40"/>
        </w:rPr>
        <w:t xml:space="preserve"> </w:t>
      </w:r>
      <w:r>
        <w:rPr/>
        <w:t>роботи</w:t>
      </w:r>
      <w:r>
        <w:rPr>
          <w:spacing w:val="40"/>
        </w:rPr>
        <w:t xml:space="preserve"> </w:t>
      </w:r>
      <w:r>
        <w:rPr/>
        <w:t>здобувач освіти</w:t>
      </w:r>
      <w:r>
        <w:rPr>
          <w:spacing w:val="40"/>
        </w:rPr>
        <w:t xml:space="preserve"> </w:t>
      </w:r>
      <w:r>
        <w:rPr/>
        <w:t>здійснює обробку отриманих результатів по алгоритму розрахунку шуканих</w:t>
      </w:r>
      <w:r>
        <w:rPr>
          <w:spacing w:val="40"/>
        </w:rPr>
        <w:t xml:space="preserve"> </w:t>
      </w:r>
      <w:r>
        <w:rPr/>
        <w:t>величин,</w:t>
      </w:r>
      <w:r>
        <w:rPr>
          <w:spacing w:val="40"/>
        </w:rPr>
        <w:t xml:space="preserve"> </w:t>
      </w:r>
      <w:r>
        <w:rPr/>
        <w:t>який він склав до початку заняття, і оформлення звіту за структурою, наведеної у методичних вказівках. Графічні зображення виконуються олівцем за допомогою креслярського приладдя. При побудові графіків масштаби, які відкладаються на осях координат величин, вибираються таким чином, щоб графік розмістився на площі не менш 100×100 мм.</w:t>
      </w:r>
    </w:p>
    <w:p>
      <w:pPr>
        <w:pStyle w:val="Style15"/>
        <w:ind w:left="1430" w:right="851" w:firstLine="696"/>
        <w:jc w:val="both"/>
        <w:rPr/>
      </w:pPr>
      <w:r>
        <w:rPr/>
        <w:t xml:space="preserve">Звіт оформлюється індивідуально кожним членом бригади на аркушах формату А4. Порядок оформлення звіту з лабораторної </w:t>
      </w:r>
      <w:r>
        <w:rPr>
          <w:spacing w:val="-2"/>
        </w:rPr>
        <w:t>роботи:</w:t>
      </w:r>
    </w:p>
    <w:p>
      <w:pPr>
        <w:pStyle w:val="ListParagraph"/>
        <w:numPr>
          <w:ilvl w:val="0"/>
          <w:numId w:val="88"/>
        </w:numPr>
        <w:tabs>
          <w:tab w:val="clear" w:pos="720"/>
          <w:tab w:val="left" w:pos="1804" w:leader="none"/>
        </w:tabs>
        <w:spacing w:before="1" w:after="0"/>
        <w:ind w:left="1430" w:right="845" w:hanging="0"/>
        <w:rPr>
          <w:sz w:val="28"/>
        </w:rPr>
      </w:pPr>
      <w:r>
        <w:rPr>
          <w:sz w:val="28"/>
        </w:rPr>
        <w:t>Титульний</w:t>
      </w:r>
      <w:r>
        <w:rPr>
          <w:spacing w:val="80"/>
          <w:sz w:val="28"/>
        </w:rPr>
        <w:t xml:space="preserve"> </w:t>
      </w:r>
      <w:r>
        <w:rPr>
          <w:sz w:val="28"/>
        </w:rPr>
        <w:t>аркуш,</w:t>
      </w:r>
      <w:r>
        <w:rPr>
          <w:spacing w:val="80"/>
          <w:sz w:val="28"/>
        </w:rPr>
        <w:t xml:space="preserve"> </w:t>
      </w:r>
      <w:r>
        <w:rPr>
          <w:sz w:val="28"/>
        </w:rPr>
        <w:t>на</w:t>
      </w:r>
      <w:r>
        <w:rPr>
          <w:spacing w:val="80"/>
          <w:sz w:val="28"/>
        </w:rPr>
        <w:t xml:space="preserve"> </w:t>
      </w:r>
      <w:r>
        <w:rPr>
          <w:sz w:val="28"/>
        </w:rPr>
        <w:t>якому</w:t>
      </w:r>
      <w:r>
        <w:rPr>
          <w:spacing w:val="80"/>
          <w:sz w:val="28"/>
        </w:rPr>
        <w:t xml:space="preserve"> </w:t>
      </w:r>
      <w:r>
        <w:rPr>
          <w:sz w:val="28"/>
        </w:rPr>
        <w:t>вказується</w:t>
      </w:r>
      <w:r>
        <w:rPr>
          <w:spacing w:val="80"/>
          <w:sz w:val="28"/>
        </w:rPr>
        <w:t xml:space="preserve"> </w:t>
      </w:r>
      <w:r>
        <w:rPr>
          <w:sz w:val="28"/>
        </w:rPr>
        <w:t>назва</w:t>
      </w:r>
      <w:r>
        <w:rPr>
          <w:spacing w:val="80"/>
          <w:sz w:val="28"/>
        </w:rPr>
        <w:t xml:space="preserve"> </w:t>
      </w:r>
      <w:r>
        <w:rPr>
          <w:sz w:val="28"/>
        </w:rPr>
        <w:t>відділення,</w:t>
      </w:r>
      <w:r>
        <w:rPr>
          <w:spacing w:val="80"/>
          <w:sz w:val="28"/>
        </w:rPr>
        <w:t xml:space="preserve"> </w:t>
      </w:r>
      <w:r>
        <w:rPr>
          <w:sz w:val="28"/>
        </w:rPr>
        <w:t>номер лабораторної роботи, прізвище та власне ім’я,</w:t>
      </w:r>
      <w:r>
        <w:rPr>
          <w:spacing w:val="40"/>
          <w:sz w:val="28"/>
        </w:rPr>
        <w:t xml:space="preserve"> </w:t>
      </w:r>
      <w:r>
        <w:rPr>
          <w:sz w:val="28"/>
        </w:rPr>
        <w:t>номер групи.</w:t>
      </w:r>
    </w:p>
    <w:p>
      <w:pPr>
        <w:pStyle w:val="ListParagraph"/>
        <w:numPr>
          <w:ilvl w:val="0"/>
          <w:numId w:val="88"/>
        </w:numPr>
        <w:tabs>
          <w:tab w:val="clear" w:pos="720"/>
          <w:tab w:val="left" w:pos="1709" w:leader="none"/>
        </w:tabs>
        <w:spacing w:lineRule="exact" w:line="321"/>
        <w:ind w:left="1709" w:hanging="279"/>
        <w:rPr>
          <w:sz w:val="28"/>
        </w:rPr>
      </w:pPr>
      <w:r>
        <w:rPr>
          <w:sz w:val="28"/>
        </w:rPr>
        <w:t>Тема</w:t>
      </w:r>
      <w:r>
        <w:rPr>
          <w:spacing w:val="-8"/>
          <w:sz w:val="28"/>
        </w:rPr>
        <w:t xml:space="preserve"> </w:t>
      </w:r>
      <w:r>
        <w:rPr>
          <w:sz w:val="28"/>
        </w:rPr>
        <w:t>лабораторної</w:t>
      </w:r>
      <w:r>
        <w:rPr>
          <w:spacing w:val="-6"/>
          <w:sz w:val="28"/>
        </w:rPr>
        <w:t xml:space="preserve"> </w:t>
      </w:r>
      <w:r>
        <w:rPr>
          <w:spacing w:val="-2"/>
          <w:sz w:val="28"/>
        </w:rPr>
        <w:t>роботи.</w:t>
      </w:r>
    </w:p>
    <w:p>
      <w:pPr>
        <w:pStyle w:val="ListParagraph"/>
        <w:numPr>
          <w:ilvl w:val="0"/>
          <w:numId w:val="88"/>
        </w:numPr>
        <w:tabs>
          <w:tab w:val="clear" w:pos="720"/>
          <w:tab w:val="left" w:pos="1709" w:leader="none"/>
          <w:tab w:val="left" w:pos="2378" w:leader="none"/>
          <w:tab w:val="left" w:pos="3654" w:leader="none"/>
          <w:tab w:val="left" w:pos="3978" w:leader="none"/>
          <w:tab w:val="left" w:pos="4620" w:leader="none"/>
          <w:tab w:val="left" w:pos="5812" w:leader="none"/>
          <w:tab w:val="left" w:pos="7133" w:leader="none"/>
          <w:tab w:val="left" w:pos="8008" w:leader="none"/>
          <w:tab w:val="left" w:pos="9323" w:leader="none"/>
        </w:tabs>
        <w:ind w:left="1430" w:right="851" w:hanging="0"/>
        <w:rPr>
          <w:sz w:val="28"/>
        </w:rPr>
      </w:pPr>
      <w:r>
        <w:rPr>
          <w:sz w:val="28"/>
        </w:rPr>
        <w:t>Виконання завдань самостійної роботи студента. Оформлення цих завдань</w:t>
      </w:r>
      <w:r>
        <w:rPr>
          <w:spacing w:val="40"/>
          <w:sz w:val="28"/>
        </w:rPr>
        <w:t xml:space="preserve"> </w:t>
      </w:r>
      <w:r>
        <w:rPr>
          <w:sz w:val="28"/>
        </w:rPr>
        <w:t>виконують</w:t>
      </w:r>
      <w:r>
        <w:rPr>
          <w:spacing w:val="40"/>
          <w:sz w:val="28"/>
        </w:rPr>
        <w:t xml:space="preserve"> </w:t>
      </w:r>
      <w:r>
        <w:rPr>
          <w:sz w:val="28"/>
        </w:rPr>
        <w:t>так:</w:t>
      </w:r>
      <w:r>
        <w:rPr>
          <w:spacing w:val="40"/>
          <w:sz w:val="28"/>
        </w:rPr>
        <w:t xml:space="preserve"> </w:t>
      </w:r>
      <w:r>
        <w:rPr>
          <w:sz w:val="28"/>
        </w:rPr>
        <w:t>вказують</w:t>
      </w:r>
      <w:r>
        <w:rPr>
          <w:spacing w:val="40"/>
          <w:sz w:val="28"/>
        </w:rPr>
        <w:t xml:space="preserve"> </w:t>
      </w:r>
      <w:r>
        <w:rPr>
          <w:sz w:val="28"/>
        </w:rPr>
        <w:t>номер</w:t>
      </w:r>
      <w:r>
        <w:rPr>
          <w:spacing w:val="40"/>
          <w:sz w:val="28"/>
        </w:rPr>
        <w:t xml:space="preserve"> </w:t>
      </w:r>
      <w:r>
        <w:rPr>
          <w:sz w:val="28"/>
        </w:rPr>
        <w:t>таблиці</w:t>
      </w:r>
      <w:r>
        <w:rPr>
          <w:spacing w:val="40"/>
          <w:sz w:val="28"/>
        </w:rPr>
        <w:t xml:space="preserve"> </w:t>
      </w:r>
      <w:r>
        <w:rPr>
          <w:sz w:val="28"/>
        </w:rPr>
        <w:t>завдань.</w:t>
      </w:r>
      <w:r>
        <w:rPr>
          <w:spacing w:val="40"/>
          <w:sz w:val="28"/>
        </w:rPr>
        <w:t xml:space="preserve"> </w:t>
      </w:r>
      <w:r>
        <w:rPr>
          <w:sz w:val="28"/>
        </w:rPr>
        <w:t>Вказують</w:t>
      </w:r>
      <w:r>
        <w:rPr>
          <w:spacing w:val="80"/>
          <w:sz w:val="28"/>
        </w:rPr>
        <w:t xml:space="preserve"> </w:t>
      </w:r>
      <w:r>
        <w:rPr>
          <w:spacing w:val="-2"/>
          <w:sz w:val="28"/>
        </w:rPr>
        <w:t>номер</w:t>
      </w:r>
      <w:r>
        <w:rPr>
          <w:sz w:val="28"/>
        </w:rPr>
        <w:tab/>
      </w:r>
      <w:r>
        <w:rPr>
          <w:spacing w:val="-2"/>
          <w:sz w:val="28"/>
        </w:rPr>
        <w:t>завдання</w:t>
      </w:r>
      <w:r>
        <w:rPr>
          <w:sz w:val="28"/>
        </w:rPr>
        <w:tab/>
      </w:r>
      <w:r>
        <w:rPr>
          <w:spacing w:val="-10"/>
          <w:sz w:val="28"/>
        </w:rPr>
        <w:t>з</w:t>
      </w:r>
      <w:r>
        <w:rPr>
          <w:sz w:val="28"/>
        </w:rPr>
        <w:tab/>
      </w:r>
      <w:r>
        <w:rPr>
          <w:spacing w:val="-4"/>
          <w:sz w:val="28"/>
        </w:rPr>
        <w:t>цієї</w:t>
      </w:r>
      <w:r>
        <w:rPr>
          <w:sz w:val="28"/>
        </w:rPr>
        <w:tab/>
      </w:r>
      <w:r>
        <w:rPr>
          <w:spacing w:val="-2"/>
          <w:sz w:val="28"/>
        </w:rPr>
        <w:t>таблиці,</w:t>
      </w:r>
      <w:r>
        <w:rPr>
          <w:sz w:val="28"/>
        </w:rPr>
        <w:tab/>
      </w:r>
      <w:r>
        <w:rPr>
          <w:spacing w:val="-2"/>
          <w:sz w:val="28"/>
        </w:rPr>
        <w:t>навпроти</w:t>
      </w:r>
      <w:r>
        <w:rPr>
          <w:sz w:val="28"/>
        </w:rPr>
        <w:tab/>
      </w:r>
      <w:r>
        <w:rPr>
          <w:spacing w:val="-2"/>
          <w:sz w:val="28"/>
        </w:rPr>
        <w:t>якого</w:t>
      </w:r>
      <w:r>
        <w:rPr>
          <w:sz w:val="28"/>
        </w:rPr>
        <w:tab/>
      </w:r>
      <w:r>
        <w:rPr>
          <w:spacing w:val="-2"/>
          <w:sz w:val="28"/>
        </w:rPr>
        <w:t>вказують</w:t>
      </w:r>
      <w:r>
        <w:rPr>
          <w:sz w:val="28"/>
        </w:rPr>
        <w:tab/>
      </w:r>
      <w:r>
        <w:rPr>
          <w:spacing w:val="-2"/>
          <w:sz w:val="28"/>
        </w:rPr>
        <w:t xml:space="preserve">номер </w:t>
      </w:r>
      <w:r>
        <w:rPr>
          <w:sz w:val="28"/>
        </w:rPr>
        <w:t>правильної відповіді на це завдання. Перед тим, як писати відповіді на завдання</w:t>
      </w:r>
      <w:r>
        <w:rPr>
          <w:spacing w:val="-2"/>
          <w:sz w:val="28"/>
        </w:rPr>
        <w:t xml:space="preserve"> </w:t>
      </w:r>
      <w:r>
        <w:rPr>
          <w:sz w:val="28"/>
        </w:rPr>
        <w:t>практично-стереотипного</w:t>
      </w:r>
      <w:r>
        <w:rPr>
          <w:spacing w:val="40"/>
          <w:sz w:val="28"/>
        </w:rPr>
        <w:t xml:space="preserve"> </w:t>
      </w:r>
      <w:r>
        <w:rPr>
          <w:sz w:val="28"/>
        </w:rPr>
        <w:t>характеру</w:t>
      </w:r>
      <w:r>
        <w:rPr>
          <w:spacing w:val="40"/>
          <w:sz w:val="28"/>
        </w:rPr>
        <w:t xml:space="preserve"> </w:t>
      </w:r>
      <w:r>
        <w:rPr>
          <w:sz w:val="28"/>
        </w:rPr>
        <w:t>(тобто</w:t>
      </w:r>
      <w:r>
        <w:rPr>
          <w:spacing w:val="40"/>
          <w:sz w:val="28"/>
        </w:rPr>
        <w:t xml:space="preserve"> </w:t>
      </w:r>
      <w:r>
        <w:rPr>
          <w:sz w:val="28"/>
        </w:rPr>
        <w:t>задачі)</w:t>
      </w:r>
      <w:r>
        <w:rPr>
          <w:spacing w:val="40"/>
          <w:sz w:val="28"/>
        </w:rPr>
        <w:t xml:space="preserve"> </w:t>
      </w:r>
      <w:r>
        <w:rPr>
          <w:sz w:val="28"/>
        </w:rPr>
        <w:t>потрібно навести</w:t>
      </w:r>
      <w:r>
        <w:rPr>
          <w:spacing w:val="40"/>
          <w:sz w:val="28"/>
        </w:rPr>
        <w:t xml:space="preserve"> </w:t>
      </w:r>
      <w:r>
        <w:rPr>
          <w:sz w:val="28"/>
        </w:rPr>
        <w:t>письмове розв’язання цих задач.</w:t>
      </w:r>
    </w:p>
    <w:p>
      <w:pPr>
        <w:pStyle w:val="ListParagraph"/>
        <w:numPr>
          <w:ilvl w:val="0"/>
          <w:numId w:val="88"/>
        </w:numPr>
        <w:tabs>
          <w:tab w:val="clear" w:pos="720"/>
          <w:tab w:val="left" w:pos="1709" w:leader="none"/>
        </w:tabs>
        <w:spacing w:lineRule="exact" w:line="322" w:before="1" w:after="0"/>
        <w:ind w:left="1709" w:hanging="279"/>
        <w:rPr>
          <w:sz w:val="28"/>
        </w:rPr>
      </w:pPr>
      <w:r>
        <w:rPr>
          <w:sz w:val="28"/>
        </w:rPr>
        <w:t>Принципова</w:t>
      </w:r>
      <w:r>
        <w:rPr>
          <w:spacing w:val="-13"/>
          <w:sz w:val="28"/>
        </w:rPr>
        <w:t xml:space="preserve"> </w:t>
      </w:r>
      <w:r>
        <w:rPr>
          <w:sz w:val="28"/>
        </w:rPr>
        <w:t>електрична</w:t>
      </w:r>
      <w:r>
        <w:rPr>
          <w:spacing w:val="-10"/>
          <w:sz w:val="28"/>
        </w:rPr>
        <w:t xml:space="preserve"> </w:t>
      </w:r>
      <w:r>
        <w:rPr>
          <w:sz w:val="28"/>
        </w:rPr>
        <w:t>схема</w:t>
      </w:r>
      <w:r>
        <w:rPr>
          <w:spacing w:val="-9"/>
          <w:sz w:val="28"/>
        </w:rPr>
        <w:t xml:space="preserve"> </w:t>
      </w:r>
      <w:r>
        <w:rPr>
          <w:sz w:val="28"/>
        </w:rPr>
        <w:t>експериментальної</w:t>
      </w:r>
      <w:r>
        <w:rPr>
          <w:spacing w:val="-11"/>
          <w:sz w:val="28"/>
        </w:rPr>
        <w:t xml:space="preserve"> </w:t>
      </w:r>
      <w:r>
        <w:rPr>
          <w:spacing w:val="-2"/>
          <w:sz w:val="28"/>
        </w:rPr>
        <w:t>установки.</w:t>
      </w:r>
    </w:p>
    <w:p>
      <w:pPr>
        <w:pStyle w:val="ListParagraph"/>
        <w:numPr>
          <w:ilvl w:val="0"/>
          <w:numId w:val="88"/>
        </w:numPr>
        <w:tabs>
          <w:tab w:val="clear" w:pos="720"/>
          <w:tab w:val="left" w:pos="1709" w:leader="none"/>
        </w:tabs>
        <w:spacing w:lineRule="exact" w:line="322"/>
        <w:ind w:left="1709" w:hanging="279"/>
        <w:rPr>
          <w:sz w:val="28"/>
        </w:rPr>
      </w:pPr>
      <w:r>
        <w:rPr>
          <w:sz w:val="28"/>
        </w:rPr>
        <w:t>Розрахункова</w:t>
      </w:r>
      <w:r>
        <w:rPr>
          <w:spacing w:val="-13"/>
          <w:sz w:val="28"/>
        </w:rPr>
        <w:t xml:space="preserve"> </w:t>
      </w:r>
      <w:r>
        <w:rPr>
          <w:sz w:val="28"/>
        </w:rPr>
        <w:t>схема</w:t>
      </w:r>
      <w:r>
        <w:rPr>
          <w:spacing w:val="-10"/>
          <w:sz w:val="28"/>
        </w:rPr>
        <w:t xml:space="preserve"> </w:t>
      </w:r>
      <w:r>
        <w:rPr>
          <w:sz w:val="28"/>
        </w:rPr>
        <w:t>експериментальної</w:t>
      </w:r>
      <w:r>
        <w:rPr>
          <w:spacing w:val="-11"/>
          <w:sz w:val="28"/>
        </w:rPr>
        <w:t xml:space="preserve"> </w:t>
      </w:r>
      <w:r>
        <w:rPr>
          <w:spacing w:val="-2"/>
          <w:sz w:val="28"/>
        </w:rPr>
        <w:t>установки.</w:t>
      </w:r>
    </w:p>
    <w:p>
      <w:pPr>
        <w:pStyle w:val="ListParagraph"/>
        <w:numPr>
          <w:ilvl w:val="0"/>
          <w:numId w:val="88"/>
        </w:numPr>
        <w:tabs>
          <w:tab w:val="clear" w:pos="720"/>
          <w:tab w:val="left" w:pos="1723" w:leader="none"/>
        </w:tabs>
        <w:spacing w:lineRule="auto" w:line="240"/>
        <w:ind w:left="1430" w:right="854" w:hanging="0"/>
        <w:rPr>
          <w:sz w:val="28"/>
        </w:rPr>
      </w:pPr>
      <w:r>
        <w:rPr>
          <w:sz w:val="28"/>
        </w:rPr>
        <w:t>Алгоритм розрахунку шуканих величин (номер пункту лабораторної роботи, формула для розрахунку).</w:t>
      </w:r>
    </w:p>
    <w:p>
      <w:pPr>
        <w:pStyle w:val="ListParagraph"/>
        <w:numPr>
          <w:ilvl w:val="0"/>
          <w:numId w:val="88"/>
        </w:numPr>
        <w:tabs>
          <w:tab w:val="clear" w:pos="720"/>
          <w:tab w:val="left" w:pos="1709" w:leader="none"/>
        </w:tabs>
        <w:spacing w:lineRule="exact" w:line="317"/>
        <w:ind w:left="1709" w:hanging="279"/>
        <w:rPr>
          <w:sz w:val="28"/>
        </w:rPr>
      </w:pPr>
      <w:r>
        <w:rPr>
          <w:sz w:val="28"/>
        </w:rPr>
        <w:t>Розрахунок</w:t>
      </w:r>
      <w:r>
        <w:rPr>
          <w:spacing w:val="-8"/>
          <w:sz w:val="28"/>
        </w:rPr>
        <w:t xml:space="preserve"> </w:t>
      </w:r>
      <w:r>
        <w:rPr>
          <w:sz w:val="28"/>
        </w:rPr>
        <w:t>шуканих</w:t>
      </w:r>
      <w:r>
        <w:rPr>
          <w:spacing w:val="-7"/>
          <w:sz w:val="28"/>
        </w:rPr>
        <w:t xml:space="preserve"> </w:t>
      </w:r>
      <w:r>
        <w:rPr>
          <w:spacing w:val="-2"/>
          <w:sz w:val="28"/>
        </w:rPr>
        <w:t>величин.</w:t>
      </w:r>
    </w:p>
    <w:p>
      <w:pPr>
        <w:pStyle w:val="ListParagraph"/>
        <w:numPr>
          <w:ilvl w:val="0"/>
          <w:numId w:val="88"/>
        </w:numPr>
        <w:tabs>
          <w:tab w:val="clear" w:pos="720"/>
          <w:tab w:val="left" w:pos="1709" w:leader="none"/>
        </w:tabs>
        <w:ind w:left="1709" w:hanging="279"/>
        <w:rPr>
          <w:sz w:val="28"/>
        </w:rPr>
      </w:pPr>
      <w:r>
        <w:rPr>
          <w:sz w:val="28"/>
        </w:rPr>
        <w:t>Графічні</w:t>
      </w:r>
      <w:r>
        <w:rPr>
          <w:spacing w:val="-8"/>
          <w:sz w:val="28"/>
        </w:rPr>
        <w:t xml:space="preserve"> </w:t>
      </w:r>
      <w:r>
        <w:rPr>
          <w:spacing w:val="-2"/>
          <w:sz w:val="28"/>
        </w:rPr>
        <w:t>побудови.</w:t>
      </w:r>
    </w:p>
    <w:p>
      <w:pPr>
        <w:pStyle w:val="ListParagraph"/>
        <w:numPr>
          <w:ilvl w:val="0"/>
          <w:numId w:val="88"/>
        </w:numPr>
        <w:tabs>
          <w:tab w:val="clear" w:pos="720"/>
          <w:tab w:val="left" w:pos="1709" w:leader="none"/>
        </w:tabs>
        <w:ind w:left="1430" w:right="1348" w:hanging="0"/>
        <w:rPr>
          <w:sz w:val="28"/>
        </w:rPr>
      </w:pPr>
      <w:r>
        <w:rPr>
          <w:sz w:val="28"/>
        </w:rPr>
        <w:t>Підсумкова</w:t>
      </w:r>
      <w:r>
        <w:rPr>
          <w:spacing w:val="-7"/>
          <w:sz w:val="28"/>
        </w:rPr>
        <w:t xml:space="preserve"> </w:t>
      </w:r>
      <w:r>
        <w:rPr>
          <w:sz w:val="28"/>
        </w:rPr>
        <w:t>таблиця</w:t>
      </w:r>
      <w:r>
        <w:rPr>
          <w:spacing w:val="-6"/>
          <w:sz w:val="28"/>
        </w:rPr>
        <w:t xml:space="preserve"> </w:t>
      </w:r>
      <w:r>
        <w:rPr>
          <w:sz w:val="28"/>
        </w:rPr>
        <w:t>(підсумкові</w:t>
      </w:r>
      <w:r>
        <w:rPr>
          <w:spacing w:val="-6"/>
          <w:sz w:val="28"/>
        </w:rPr>
        <w:t xml:space="preserve"> </w:t>
      </w:r>
      <w:r>
        <w:rPr>
          <w:sz w:val="28"/>
        </w:rPr>
        <w:t>таблиці)</w:t>
      </w:r>
      <w:r>
        <w:rPr>
          <w:spacing w:val="-6"/>
          <w:sz w:val="28"/>
        </w:rPr>
        <w:t xml:space="preserve"> </w:t>
      </w:r>
      <w:r>
        <w:rPr>
          <w:sz w:val="28"/>
        </w:rPr>
        <w:t>зі</w:t>
      </w:r>
      <w:r>
        <w:rPr>
          <w:spacing w:val="-5"/>
          <w:sz w:val="28"/>
        </w:rPr>
        <w:t xml:space="preserve"> </w:t>
      </w:r>
      <w:r>
        <w:rPr>
          <w:sz w:val="28"/>
        </w:rPr>
        <w:t>значеннями</w:t>
      </w:r>
      <w:r>
        <w:rPr>
          <w:spacing w:val="-9"/>
          <w:sz w:val="28"/>
        </w:rPr>
        <w:t xml:space="preserve"> </w:t>
      </w:r>
      <w:r>
        <w:rPr>
          <w:sz w:val="28"/>
        </w:rPr>
        <w:t>фізичних величин, що характеризують коло.</w:t>
      </w:r>
    </w:p>
    <w:p>
      <w:pPr>
        <w:pStyle w:val="ListParagraph"/>
        <w:numPr>
          <w:ilvl w:val="0"/>
          <w:numId w:val="88"/>
        </w:numPr>
        <w:tabs>
          <w:tab w:val="clear" w:pos="720"/>
          <w:tab w:val="left" w:pos="1850" w:leader="none"/>
        </w:tabs>
        <w:spacing w:lineRule="exact" w:line="321"/>
        <w:ind w:left="1850" w:hanging="420"/>
        <w:rPr>
          <w:sz w:val="28"/>
        </w:rPr>
      </w:pPr>
      <w:r>
        <w:rPr>
          <w:sz w:val="28"/>
        </w:rPr>
        <w:t>Висновки</w:t>
      </w:r>
      <w:r>
        <w:rPr>
          <w:spacing w:val="64"/>
          <w:sz w:val="28"/>
        </w:rPr>
        <w:t xml:space="preserve"> </w:t>
      </w:r>
      <w:r>
        <w:rPr>
          <w:sz w:val="28"/>
        </w:rPr>
        <w:t>по</w:t>
      </w:r>
      <w:r>
        <w:rPr>
          <w:spacing w:val="-3"/>
          <w:sz w:val="28"/>
        </w:rPr>
        <w:t xml:space="preserve"> </w:t>
      </w:r>
      <w:r>
        <w:rPr>
          <w:spacing w:val="-2"/>
          <w:sz w:val="28"/>
        </w:rPr>
        <w:t>роботі.</w:t>
      </w:r>
    </w:p>
    <w:p>
      <w:pPr>
        <w:pStyle w:val="Style15"/>
        <w:ind w:left="1430" w:right="848" w:firstLine="696"/>
        <w:jc w:val="both"/>
        <w:rPr/>
      </w:pPr>
      <w:r>
        <w:rPr/>
        <w:t xml:space="preserve">Наприкінці заняття відбувається захист лабораторної роботи кожним здобувач освіти у вигляді письмової роботи розрахункового </w:t>
      </w:r>
      <w:r>
        <w:rPr>
          <w:spacing w:val="-2"/>
        </w:rPr>
        <w:t>характеру.</w:t>
      </w:r>
    </w:p>
    <w:p>
      <w:pPr>
        <w:pStyle w:val="1"/>
        <w:spacing w:lineRule="exact" w:line="322" w:before="1" w:after="0"/>
        <w:ind w:left="2126" w:right="0" w:hanging="0"/>
        <w:jc w:val="left"/>
        <w:rPr/>
      </w:pPr>
      <w:r>
        <w:rPr/>
        <w:t>ПРАВИЛА</w:t>
      </w:r>
      <w:r>
        <w:rPr>
          <w:spacing w:val="-5"/>
        </w:rPr>
        <w:t xml:space="preserve"> </w:t>
      </w:r>
      <w:r>
        <w:rPr/>
        <w:t>ПОВЕДІНКИ</w:t>
      </w:r>
      <w:r>
        <w:rPr>
          <w:spacing w:val="-6"/>
        </w:rPr>
        <w:t xml:space="preserve"> </w:t>
      </w:r>
      <w:r>
        <w:rPr/>
        <w:t>В</w:t>
      </w:r>
      <w:r>
        <w:rPr>
          <w:spacing w:val="-6"/>
        </w:rPr>
        <w:t xml:space="preserve"> </w:t>
      </w:r>
      <w:r>
        <w:rPr>
          <w:spacing w:val="-2"/>
        </w:rPr>
        <w:t>ЛАБОРАТОРІЇ</w:t>
      </w:r>
    </w:p>
    <w:p>
      <w:pPr>
        <w:sectPr>
          <w:footerReference w:type="default" r:id="rId155"/>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87"/>
        </w:numPr>
        <w:tabs>
          <w:tab w:val="clear" w:pos="720"/>
          <w:tab w:val="left" w:pos="1430" w:leader="none"/>
        </w:tabs>
        <w:ind w:left="1430" w:right="851" w:hanging="360"/>
        <w:rPr>
          <w:sz w:val="28"/>
        </w:rPr>
      </w:pPr>
      <w:r>
        <w:rPr>
          <w:sz w:val="28"/>
        </w:rPr>
        <w:t>Студенти виконують лабораторні роботи тільки в часи, що передбачені розкладом занять у відповідності з графіком роботи лабораторії.</w:t>
      </w:r>
    </w:p>
    <w:p>
      <w:pPr>
        <w:pStyle w:val="ListParagraph"/>
        <w:numPr>
          <w:ilvl w:val="0"/>
          <w:numId w:val="87"/>
        </w:numPr>
        <w:tabs>
          <w:tab w:val="clear" w:pos="720"/>
          <w:tab w:val="left" w:pos="1430" w:leader="none"/>
        </w:tabs>
        <w:spacing w:before="69" w:after="0"/>
        <w:ind w:left="1430" w:right="851" w:hanging="360"/>
        <w:jc w:val="both"/>
        <w:rPr>
          <w:sz w:val="28"/>
        </w:rPr>
      </w:pPr>
      <w:r>
        <w:rPr>
          <w:sz w:val="28"/>
        </w:rPr>
        <w:t>Студенти допускаються до виконання лабораторних робіт після перевірки знань за відповідним розділом дисципліни і порядку виконання відповідної лабораторної роботи.</w:t>
      </w:r>
    </w:p>
    <w:p>
      <w:pPr>
        <w:pStyle w:val="ListParagraph"/>
        <w:numPr>
          <w:ilvl w:val="0"/>
          <w:numId w:val="87"/>
        </w:numPr>
        <w:tabs>
          <w:tab w:val="clear" w:pos="720"/>
          <w:tab w:val="left" w:pos="1430" w:leader="none"/>
        </w:tabs>
        <w:spacing w:lineRule="auto" w:line="276" w:before="201" w:after="0"/>
        <w:ind w:left="1430" w:right="855" w:hanging="360"/>
        <w:jc w:val="both"/>
        <w:rPr>
          <w:sz w:val="28"/>
        </w:rPr>
      </w:pPr>
      <w:r>
        <w:rPr>
          <w:sz w:val="28"/>
        </w:rPr>
        <w:t>Перед початком лабораторної роботи слід ознайомитися з будовою стенду і розташуванням на ньому елементів електричного ланцюга.</w:t>
      </w:r>
    </w:p>
    <w:p>
      <w:pPr>
        <w:pStyle w:val="ListParagraph"/>
        <w:numPr>
          <w:ilvl w:val="0"/>
          <w:numId w:val="87"/>
        </w:numPr>
        <w:tabs>
          <w:tab w:val="clear" w:pos="720"/>
          <w:tab w:val="left" w:pos="1430" w:leader="none"/>
        </w:tabs>
        <w:spacing w:lineRule="auto" w:line="276" w:before="194" w:after="0"/>
        <w:ind w:left="1430" w:right="853" w:hanging="360"/>
        <w:jc w:val="both"/>
        <w:rPr>
          <w:sz w:val="28"/>
        </w:rPr>
      </w:pPr>
      <w:r>
        <w:rPr>
          <w:sz w:val="28"/>
        </w:rPr>
        <w:t xml:space="preserve">Під час виконання лабораторної роботи студенти повинні дотримуватися тиші, не покидати робочого місця без дозволу </w:t>
      </w:r>
      <w:r>
        <w:rPr>
          <w:spacing w:val="-2"/>
          <w:sz w:val="28"/>
        </w:rPr>
        <w:t>викладача.</w:t>
      </w:r>
    </w:p>
    <w:p>
      <w:pPr>
        <w:pStyle w:val="ListParagraph"/>
        <w:numPr>
          <w:ilvl w:val="0"/>
          <w:numId w:val="87"/>
        </w:numPr>
        <w:tabs>
          <w:tab w:val="clear" w:pos="720"/>
          <w:tab w:val="left" w:pos="1430" w:leader="none"/>
        </w:tabs>
        <w:spacing w:lineRule="auto" w:line="276" w:before="190" w:after="0"/>
        <w:ind w:left="1430" w:right="852" w:hanging="360"/>
        <w:jc w:val="both"/>
        <w:rPr>
          <w:sz w:val="28"/>
        </w:rPr>
      </w:pPr>
      <w:r>
        <w:rPr>
          <w:sz w:val="28"/>
        </w:rPr>
        <w:t>Після закінчення лабораторної роботи студенти повинні оформити відповідним чином звіт і затвердити його у викладача, виключити стенд, привести в порядок робоче місце і здати його викладачу.</w:t>
      </w:r>
    </w:p>
    <w:p>
      <w:pPr>
        <w:pStyle w:val="ListParagraph"/>
        <w:numPr>
          <w:ilvl w:val="0"/>
          <w:numId w:val="87"/>
        </w:numPr>
        <w:tabs>
          <w:tab w:val="clear" w:pos="720"/>
          <w:tab w:val="left" w:pos="1430" w:leader="none"/>
        </w:tabs>
        <w:spacing w:lineRule="auto" w:line="276" w:before="191" w:after="0"/>
        <w:ind w:left="1430" w:right="845" w:hanging="360"/>
        <w:jc w:val="both"/>
        <w:rPr>
          <w:sz w:val="28"/>
        </w:rPr>
      </w:pPr>
      <w:r>
        <w:rPr>
          <w:sz w:val="28"/>
        </w:rPr>
        <w:t>По виконаній роботі повинно скласти звіт на затвердженому бланку. Прийняті звіти зберігаються у лабораторії</w:t>
      </w:r>
      <w:r>
        <w:rPr>
          <w:spacing w:val="80"/>
          <w:sz w:val="28"/>
        </w:rPr>
        <w:t xml:space="preserve"> </w:t>
      </w:r>
      <w:r>
        <w:rPr>
          <w:sz w:val="28"/>
        </w:rPr>
        <w:t>і видаються студентам</w:t>
      </w:r>
      <w:r>
        <w:rPr>
          <w:spacing w:val="40"/>
          <w:sz w:val="28"/>
        </w:rPr>
        <w:t xml:space="preserve"> </w:t>
      </w:r>
      <w:r>
        <w:rPr>
          <w:sz w:val="28"/>
        </w:rPr>
        <w:t xml:space="preserve">перед здачею заліку з лабораторних робіт. Студенти одержують залік при наявності всіх прийнятих викладачем звітів по лабораторних </w:t>
      </w:r>
      <w:r>
        <w:rPr>
          <w:spacing w:val="-2"/>
          <w:sz w:val="28"/>
        </w:rPr>
        <w:t>роботах.</w:t>
      </w:r>
    </w:p>
    <w:p>
      <w:pPr>
        <w:pStyle w:val="Normal"/>
        <w:spacing w:before="200" w:after="0"/>
        <w:ind w:left="1430" w:right="849" w:firstLine="696"/>
        <w:jc w:val="both"/>
        <w:rPr>
          <w:sz w:val="28"/>
        </w:rPr>
      </w:pPr>
      <w:r>
        <w:rPr>
          <w:b/>
          <w:sz w:val="28"/>
        </w:rPr>
        <w:t>Перед початком лабораторних занять студенти зобов’язані вивчити правила техніки безпеки в лабораторії, розписатись в журналі</w:t>
      </w:r>
      <w:r>
        <w:rPr>
          <w:b/>
          <w:spacing w:val="-1"/>
          <w:sz w:val="28"/>
        </w:rPr>
        <w:t xml:space="preserve"> </w:t>
      </w:r>
      <w:r>
        <w:rPr>
          <w:b/>
          <w:sz w:val="28"/>
        </w:rPr>
        <w:t xml:space="preserve">інструктажу та дотримуватись їх під час перебування в </w:t>
      </w:r>
      <w:r>
        <w:rPr>
          <w:b/>
          <w:spacing w:val="-2"/>
          <w:sz w:val="28"/>
        </w:rPr>
        <w:t>лабораторії</w:t>
      </w:r>
      <w:r>
        <w:rPr>
          <w:spacing w:val="-2"/>
          <w:sz w:val="28"/>
        </w:rPr>
        <w:t>.</w:t>
      </w:r>
    </w:p>
    <w:p>
      <w:pPr>
        <w:pStyle w:val="1"/>
        <w:spacing w:before="2" w:after="0"/>
        <w:ind w:left="1430" w:right="850" w:firstLine="696"/>
        <w:jc w:val="both"/>
        <w:rPr>
          <w:b w:val="false"/>
          <w:b w:val="false"/>
        </w:rPr>
      </w:pPr>
      <w:r>
        <w:rPr/>
        <w:t>ЗДОБУВАЧІ ОСВІТИ,</w:t>
      </w:r>
      <w:r>
        <w:rPr>
          <w:spacing w:val="40"/>
        </w:rPr>
        <w:t xml:space="preserve"> </w:t>
      </w:r>
      <w:r>
        <w:rPr/>
        <w:t>ЯКІ</w:t>
      </w:r>
      <w:r>
        <w:rPr>
          <w:spacing w:val="40"/>
        </w:rPr>
        <w:t xml:space="preserve"> </w:t>
      </w:r>
      <w:r>
        <w:rPr/>
        <w:t>НЕ ПРОЙШЛИ ІНСТРУКТАЖ</w:t>
      </w:r>
      <w:r>
        <w:rPr>
          <w:spacing w:val="80"/>
        </w:rPr>
        <w:t xml:space="preserve"> </w:t>
      </w:r>
      <w:r>
        <w:rPr/>
        <w:t>З ТЕХНІКИ БЕЗПЕКИ, ДО ВИКОНАННЯ ЛАБОРАТОРНИХ РОБІТ НЕ ДОПУСКАЮТЬСЯ</w:t>
      </w:r>
      <w:r>
        <w:rPr>
          <w:b w:val="false"/>
        </w:rPr>
        <w:t>.</w:t>
      </w:r>
    </w:p>
    <w:p>
      <w:pPr>
        <w:pStyle w:val="Normal"/>
        <w:ind w:left="1430" w:right="852" w:firstLine="696"/>
        <w:jc w:val="both"/>
        <w:rPr>
          <w:sz w:val="28"/>
        </w:rPr>
      </w:pPr>
      <w:r>
        <w:rPr>
          <w:i/>
          <w:sz w:val="28"/>
        </w:rPr>
        <w:t xml:space="preserve">Основні правила техніки безпеки при виконанні лабораторних </w:t>
      </w:r>
      <w:r>
        <w:rPr>
          <w:i/>
          <w:spacing w:val="-2"/>
          <w:sz w:val="28"/>
        </w:rPr>
        <w:t>робіт</w:t>
      </w:r>
      <w:r>
        <w:rPr>
          <w:spacing w:val="-2"/>
          <w:sz w:val="28"/>
        </w:rPr>
        <w:t>:</w:t>
      </w:r>
    </w:p>
    <w:p>
      <w:pPr>
        <w:pStyle w:val="ListParagraph"/>
        <w:numPr>
          <w:ilvl w:val="1"/>
          <w:numId w:val="87"/>
        </w:numPr>
        <w:tabs>
          <w:tab w:val="clear" w:pos="720"/>
          <w:tab w:val="left" w:pos="2502" w:leader="none"/>
        </w:tabs>
        <w:spacing w:lineRule="exact" w:line="322"/>
        <w:ind w:left="2502" w:hanging="376"/>
        <w:jc w:val="both"/>
        <w:rPr>
          <w:sz w:val="28"/>
        </w:rPr>
      </w:pPr>
      <w:r>
        <w:rPr>
          <w:sz w:val="28"/>
        </w:rPr>
        <w:t>Лабораторії</w:t>
      </w:r>
      <w:r>
        <w:rPr>
          <w:spacing w:val="53"/>
          <w:w w:val="150"/>
          <w:sz w:val="28"/>
        </w:rPr>
        <w:t xml:space="preserve"> </w:t>
      </w:r>
      <w:r>
        <w:rPr>
          <w:sz w:val="28"/>
        </w:rPr>
        <w:t>живляться</w:t>
      </w:r>
      <w:r>
        <w:rPr>
          <w:spacing w:val="55"/>
          <w:w w:val="150"/>
          <w:sz w:val="28"/>
        </w:rPr>
        <w:t xml:space="preserve"> </w:t>
      </w:r>
      <w:r>
        <w:rPr>
          <w:sz w:val="28"/>
        </w:rPr>
        <w:t>електроенергією:</w:t>
      </w:r>
      <w:r>
        <w:rPr>
          <w:spacing w:val="55"/>
          <w:w w:val="150"/>
          <w:sz w:val="28"/>
        </w:rPr>
        <w:t xml:space="preserve"> </w:t>
      </w:r>
      <w:r>
        <w:rPr>
          <w:sz w:val="28"/>
        </w:rPr>
        <w:t>постійного</w:t>
      </w:r>
      <w:r>
        <w:rPr>
          <w:spacing w:val="56"/>
          <w:w w:val="150"/>
          <w:sz w:val="28"/>
        </w:rPr>
        <w:t xml:space="preserve"> </w:t>
      </w:r>
      <w:r>
        <w:rPr>
          <w:spacing w:val="-2"/>
          <w:sz w:val="28"/>
        </w:rPr>
        <w:t>струму</w:t>
      </w:r>
    </w:p>
    <w:p>
      <w:pPr>
        <w:pStyle w:val="Style15"/>
        <w:ind w:left="1430" w:right="843" w:hanging="0"/>
        <w:jc w:val="both"/>
        <w:rPr/>
      </w:pPr>
      <w:r>
        <w:rPr/>
        <w:t>-</w:t>
      </w:r>
      <w:r>
        <w:rPr>
          <w:spacing w:val="40"/>
        </w:rPr>
        <w:t xml:space="preserve"> </w:t>
      </w:r>
      <w:r>
        <w:rPr/>
        <w:t>від джерела з напругою між затискачами "+" і "–" 30 В; та змінного струму</w:t>
      </w:r>
      <w:r>
        <w:rPr>
          <w:spacing w:val="-1"/>
        </w:rPr>
        <w:t xml:space="preserve"> </w:t>
      </w:r>
      <w:r>
        <w:rPr/>
        <w:t>- від</w:t>
      </w:r>
      <w:r>
        <w:rPr>
          <w:spacing w:val="-2"/>
        </w:rPr>
        <w:t xml:space="preserve"> </w:t>
      </w:r>
      <w:r>
        <w:rPr/>
        <w:t>симетричного трифазного</w:t>
      </w:r>
      <w:r>
        <w:rPr>
          <w:spacing w:val="-2"/>
        </w:rPr>
        <w:t xml:space="preserve"> </w:t>
      </w:r>
      <w:r>
        <w:rPr/>
        <w:t>джерела</w:t>
      </w:r>
      <w:r>
        <w:rPr>
          <w:spacing w:val="-1"/>
        </w:rPr>
        <w:t xml:space="preserve"> </w:t>
      </w:r>
      <w:r>
        <w:rPr/>
        <w:t>з</w:t>
      </w:r>
      <w:r>
        <w:rPr>
          <w:spacing w:val="-3"/>
        </w:rPr>
        <w:t xml:space="preserve"> </w:t>
      </w:r>
      <w:r>
        <w:rPr/>
        <w:t>напругами: лінійною - 380 В; фазною - 220 В.</w:t>
      </w:r>
    </w:p>
    <w:p>
      <w:pPr>
        <w:pStyle w:val="ListParagraph"/>
        <w:numPr>
          <w:ilvl w:val="1"/>
          <w:numId w:val="87"/>
        </w:numPr>
        <w:tabs>
          <w:tab w:val="clear" w:pos="720"/>
          <w:tab w:val="left" w:pos="2740" w:leader="none"/>
        </w:tabs>
        <w:ind w:left="1430" w:right="851" w:firstLine="696"/>
        <w:jc w:val="both"/>
        <w:rPr>
          <w:sz w:val="28"/>
        </w:rPr>
      </w:pPr>
      <w:r>
        <w:rPr>
          <w:sz w:val="28"/>
        </w:rPr>
        <w:t>Перед збиранням принципової електричної схеми досліджуваного кола переконатися, що автоматичний вимикач, встановлений на робочому місці, розімкнений, а</w:t>
      </w:r>
      <w:r>
        <w:rPr>
          <w:spacing w:val="40"/>
          <w:sz w:val="28"/>
        </w:rPr>
        <w:t xml:space="preserve"> </w:t>
      </w:r>
      <w:r>
        <w:rPr>
          <w:sz w:val="28"/>
        </w:rPr>
        <w:t>лабораторний автотрансформатор,</w:t>
      </w:r>
      <w:r>
        <w:rPr>
          <w:spacing w:val="40"/>
          <w:sz w:val="28"/>
        </w:rPr>
        <w:t xml:space="preserve"> </w:t>
      </w:r>
      <w:r>
        <w:rPr>
          <w:sz w:val="28"/>
        </w:rPr>
        <w:t>встановлений</w:t>
      </w:r>
      <w:r>
        <w:rPr>
          <w:spacing w:val="40"/>
          <w:sz w:val="28"/>
        </w:rPr>
        <w:t xml:space="preserve"> </w:t>
      </w:r>
      <w:r>
        <w:rPr>
          <w:sz w:val="28"/>
        </w:rPr>
        <w:t>на робочому місці, знаходиться у нульовому положенні.</w:t>
      </w:r>
    </w:p>
    <w:p>
      <w:pPr>
        <w:sectPr>
          <w:footerReference w:type="default" r:id="rId156"/>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1"/>
          <w:numId w:val="87"/>
        </w:numPr>
        <w:tabs>
          <w:tab w:val="clear" w:pos="720"/>
          <w:tab w:val="left" w:pos="2471" w:leader="none"/>
        </w:tabs>
        <w:ind w:left="1430" w:right="844" w:firstLine="696"/>
        <w:jc w:val="both"/>
        <w:rPr>
          <w:sz w:val="28"/>
        </w:rPr>
      </w:pPr>
      <w:r>
        <w:rPr>
          <w:sz w:val="28"/>
        </w:rPr>
        <w:t>При збиранні схеми експериментальної установки додаткові прилади</w:t>
      </w:r>
      <w:r>
        <w:rPr>
          <w:spacing w:val="80"/>
          <w:sz w:val="28"/>
        </w:rPr>
        <w:t xml:space="preserve"> </w:t>
      </w:r>
      <w:r>
        <w:rPr>
          <w:sz w:val="28"/>
        </w:rPr>
        <w:t>і</w:t>
      </w:r>
      <w:r>
        <w:rPr>
          <w:spacing w:val="80"/>
          <w:sz w:val="28"/>
        </w:rPr>
        <w:t xml:space="preserve"> </w:t>
      </w:r>
      <w:r>
        <w:rPr>
          <w:sz w:val="28"/>
        </w:rPr>
        <w:t>апарати</w:t>
      </w:r>
      <w:r>
        <w:rPr>
          <w:spacing w:val="80"/>
          <w:sz w:val="28"/>
        </w:rPr>
        <w:t xml:space="preserve"> </w:t>
      </w:r>
      <w:r>
        <w:rPr>
          <w:sz w:val="28"/>
        </w:rPr>
        <w:t>повинні</w:t>
      </w:r>
      <w:r>
        <w:rPr>
          <w:spacing w:val="80"/>
          <w:sz w:val="28"/>
        </w:rPr>
        <w:t xml:space="preserve"> </w:t>
      </w:r>
      <w:r>
        <w:rPr>
          <w:sz w:val="28"/>
        </w:rPr>
        <w:t>бути</w:t>
      </w:r>
      <w:r>
        <w:rPr>
          <w:spacing w:val="80"/>
          <w:sz w:val="28"/>
        </w:rPr>
        <w:t xml:space="preserve"> </w:t>
      </w:r>
      <w:r>
        <w:rPr>
          <w:sz w:val="28"/>
        </w:rPr>
        <w:t>розташовані</w:t>
      </w:r>
      <w:r>
        <w:rPr>
          <w:spacing w:val="80"/>
          <w:sz w:val="28"/>
        </w:rPr>
        <w:t xml:space="preserve"> </w:t>
      </w:r>
      <w:r>
        <w:rPr>
          <w:sz w:val="28"/>
        </w:rPr>
        <w:t>на</w:t>
      </w:r>
      <w:r>
        <w:rPr>
          <w:spacing w:val="80"/>
          <w:sz w:val="28"/>
        </w:rPr>
        <w:t xml:space="preserve"> </w:t>
      </w:r>
      <w:r>
        <w:rPr>
          <w:sz w:val="28"/>
        </w:rPr>
        <w:t>лабораторному столі</w:t>
      </w:r>
      <w:r>
        <w:rPr>
          <w:spacing w:val="40"/>
          <w:sz w:val="28"/>
        </w:rPr>
        <w:t xml:space="preserve"> </w:t>
      </w:r>
      <w:r>
        <w:rPr>
          <w:sz w:val="28"/>
        </w:rPr>
        <w:t>таким чином, щоб робоча схема з'єднань вийшла найбільше простою і наочною, а виконання вимірювань і керування апаратами – найбільш зручним. Надійно приєднувати з’єднувальні проводи до клем та переконуватись в їх справності. Спостерігати, щоб з’єднувальні проводи не знаходились на шкалах вимірювальних приладів, обмотках</w:t>
      </w:r>
    </w:p>
    <w:p>
      <w:pPr>
        <w:pStyle w:val="Style15"/>
        <w:spacing w:before="69" w:after="0"/>
        <w:ind w:left="1430" w:right="852" w:hanging="0"/>
        <w:jc w:val="both"/>
        <w:rPr/>
      </w:pPr>
      <w:r>
        <w:rPr/>
        <w:t>реостатів та іншого електрообладнання, яке</w:t>
      </w:r>
      <w:r>
        <w:rPr>
          <w:spacing w:val="40"/>
        </w:rPr>
        <w:t xml:space="preserve"> </w:t>
      </w:r>
      <w:r>
        <w:rPr/>
        <w:t>використовується</w:t>
      </w:r>
      <w:r>
        <w:rPr>
          <w:spacing w:val="40"/>
        </w:rPr>
        <w:t xml:space="preserve"> </w:t>
      </w:r>
      <w:r>
        <w:rPr/>
        <w:t>у лабораторній</w:t>
      </w:r>
      <w:r>
        <w:rPr>
          <w:spacing w:val="40"/>
        </w:rPr>
        <w:t xml:space="preserve"> </w:t>
      </w:r>
      <w:r>
        <w:rPr/>
        <w:t>роботі.</w:t>
      </w:r>
      <w:r>
        <w:rPr>
          <w:spacing w:val="40"/>
        </w:rPr>
        <w:t xml:space="preserve"> </w:t>
      </w:r>
      <w:r>
        <w:rPr/>
        <w:t>Спостерігати,</w:t>
      </w:r>
      <w:r>
        <w:rPr>
          <w:spacing w:val="40"/>
        </w:rPr>
        <w:t xml:space="preserve"> </w:t>
      </w:r>
      <w:r>
        <w:rPr/>
        <w:t>щоб з’єднувальні</w:t>
      </w:r>
      <w:r>
        <w:rPr>
          <w:spacing w:val="40"/>
        </w:rPr>
        <w:t xml:space="preserve"> </w:t>
      </w:r>
      <w:r>
        <w:rPr/>
        <w:t>проводи</w:t>
      </w:r>
      <w:r>
        <w:rPr>
          <w:spacing w:val="40"/>
        </w:rPr>
        <w:t xml:space="preserve"> </w:t>
      </w:r>
      <w:r>
        <w:rPr/>
        <w:t>не</w:t>
      </w:r>
      <w:r>
        <w:rPr>
          <w:spacing w:val="80"/>
        </w:rPr>
        <w:t xml:space="preserve"> </w:t>
      </w:r>
      <w:r>
        <w:rPr/>
        <w:t>були розтягненими. Встановити номінальні або задані викладачем значення параметрів електрообладнання, яке використовується у лабораторній роботі.</w:t>
      </w:r>
    </w:p>
    <w:p>
      <w:pPr>
        <w:pStyle w:val="ListParagraph"/>
        <w:numPr>
          <w:ilvl w:val="1"/>
          <w:numId w:val="87"/>
        </w:numPr>
        <w:tabs>
          <w:tab w:val="clear" w:pos="720"/>
          <w:tab w:val="left" w:pos="2646" w:leader="none"/>
        </w:tabs>
        <w:spacing w:before="1" w:after="0"/>
        <w:ind w:left="1430" w:right="855" w:firstLine="696"/>
        <w:jc w:val="both"/>
        <w:rPr>
          <w:sz w:val="28"/>
        </w:rPr>
      </w:pPr>
      <w:r>
        <w:rPr>
          <w:sz w:val="28"/>
        </w:rPr>
        <w:t>Приєднання</w:t>
      </w:r>
      <w:r>
        <w:rPr>
          <w:spacing w:val="40"/>
          <w:sz w:val="28"/>
        </w:rPr>
        <w:t xml:space="preserve"> </w:t>
      </w:r>
      <w:r>
        <w:rPr>
          <w:sz w:val="28"/>
        </w:rPr>
        <w:t>робочої</w:t>
      </w:r>
      <w:r>
        <w:rPr>
          <w:spacing w:val="40"/>
          <w:sz w:val="28"/>
        </w:rPr>
        <w:t xml:space="preserve"> </w:t>
      </w:r>
      <w:r>
        <w:rPr>
          <w:sz w:val="28"/>
        </w:rPr>
        <w:t>схеми</w:t>
      </w:r>
      <w:r>
        <w:rPr>
          <w:spacing w:val="40"/>
          <w:sz w:val="28"/>
        </w:rPr>
        <w:t xml:space="preserve"> </w:t>
      </w:r>
      <w:r>
        <w:rPr>
          <w:sz w:val="28"/>
        </w:rPr>
        <w:t>до</w:t>
      </w:r>
      <w:r>
        <w:rPr>
          <w:spacing w:val="40"/>
          <w:sz w:val="28"/>
        </w:rPr>
        <w:t xml:space="preserve"> </w:t>
      </w:r>
      <w:r>
        <w:rPr>
          <w:sz w:val="28"/>
        </w:rPr>
        <w:t>мережі</w:t>
      </w:r>
      <w:r>
        <w:rPr>
          <w:spacing w:val="40"/>
          <w:sz w:val="28"/>
        </w:rPr>
        <w:t xml:space="preserve"> </w:t>
      </w:r>
      <w:r>
        <w:rPr>
          <w:sz w:val="28"/>
        </w:rPr>
        <w:t>без</w:t>
      </w:r>
      <w:r>
        <w:rPr>
          <w:spacing w:val="40"/>
          <w:sz w:val="28"/>
        </w:rPr>
        <w:t xml:space="preserve"> </w:t>
      </w:r>
      <w:r>
        <w:rPr>
          <w:sz w:val="28"/>
        </w:rPr>
        <w:t>дозволу викладача</w:t>
      </w:r>
      <w:r>
        <w:rPr>
          <w:spacing w:val="40"/>
          <w:sz w:val="28"/>
        </w:rPr>
        <w:t xml:space="preserve"> </w:t>
      </w:r>
      <w:r>
        <w:rPr>
          <w:sz w:val="28"/>
        </w:rPr>
        <w:t>чи лаборанта категорично забороняється.</w:t>
      </w:r>
    </w:p>
    <w:p>
      <w:pPr>
        <w:pStyle w:val="ListParagraph"/>
        <w:numPr>
          <w:ilvl w:val="1"/>
          <w:numId w:val="87"/>
        </w:numPr>
        <w:tabs>
          <w:tab w:val="clear" w:pos="720"/>
          <w:tab w:val="left" w:pos="2867" w:leader="none"/>
        </w:tabs>
        <w:spacing w:before="2" w:after="0"/>
        <w:ind w:left="1430" w:right="850" w:firstLine="696"/>
        <w:jc w:val="both"/>
        <w:rPr>
          <w:sz w:val="28"/>
        </w:rPr>
      </w:pPr>
      <w:r>
        <w:rPr>
          <w:sz w:val="28"/>
        </w:rPr>
        <w:t xml:space="preserve">Огляд, підтяжку контактів, заміну елементів експериментальної установки робити тільки при знятій напрузі, для чого необхідно вимкнути автоматичний вимикач, через який подається </w:t>
      </w:r>
      <w:r>
        <w:rPr>
          <w:spacing w:val="-2"/>
          <w:sz w:val="28"/>
        </w:rPr>
        <w:t>живлення.</w:t>
      </w:r>
    </w:p>
    <w:p>
      <w:pPr>
        <w:pStyle w:val="ListParagraph"/>
        <w:numPr>
          <w:ilvl w:val="1"/>
          <w:numId w:val="87"/>
        </w:numPr>
        <w:tabs>
          <w:tab w:val="clear" w:pos="720"/>
          <w:tab w:val="left" w:pos="2505" w:leader="none"/>
        </w:tabs>
        <w:ind w:left="1430" w:right="851" w:firstLine="696"/>
        <w:jc w:val="both"/>
        <w:rPr>
          <w:sz w:val="28"/>
        </w:rPr>
      </w:pPr>
      <w:r>
        <w:rPr>
          <w:sz w:val="28"/>
        </w:rPr>
        <w:t>Після приєднання робочої схеми до мережі забороняється доторкатися до оголених струмоведучих частин.</w:t>
      </w:r>
    </w:p>
    <w:p>
      <w:pPr>
        <w:pStyle w:val="ListParagraph"/>
        <w:numPr>
          <w:ilvl w:val="1"/>
          <w:numId w:val="87"/>
        </w:numPr>
        <w:tabs>
          <w:tab w:val="clear" w:pos="720"/>
          <w:tab w:val="left" w:pos="2431" w:leader="none"/>
        </w:tabs>
        <w:spacing w:lineRule="auto" w:line="240"/>
        <w:ind w:left="1430" w:right="847" w:firstLine="696"/>
        <w:jc w:val="both"/>
        <w:rPr>
          <w:sz w:val="28"/>
        </w:rPr>
      </w:pPr>
      <w:r>
        <w:rPr>
          <w:sz w:val="28"/>
        </w:rPr>
        <w:t>Забороняється робити будь-які переключення в робочій схемі, що знаходиться під напругою.</w:t>
      </w:r>
    </w:p>
    <w:p>
      <w:pPr>
        <w:pStyle w:val="ListParagraph"/>
        <w:numPr>
          <w:ilvl w:val="1"/>
          <w:numId w:val="87"/>
        </w:numPr>
        <w:tabs>
          <w:tab w:val="clear" w:pos="720"/>
          <w:tab w:val="left" w:pos="2455" w:leader="none"/>
        </w:tabs>
        <w:ind w:left="1430" w:right="851" w:firstLine="696"/>
        <w:jc w:val="both"/>
        <w:rPr>
          <w:sz w:val="28"/>
        </w:rPr>
      </w:pPr>
      <w:r>
        <w:rPr>
          <w:sz w:val="28"/>
        </w:rPr>
        <w:t>При включенні автоматичних вимикачів особливу увагу слід звернути на показання амперметрів й інших вимірювальних приладів.</w:t>
      </w:r>
      <w:r>
        <w:rPr>
          <w:spacing w:val="40"/>
          <w:sz w:val="28"/>
        </w:rPr>
        <w:t xml:space="preserve"> </w:t>
      </w:r>
      <w:r>
        <w:rPr>
          <w:sz w:val="28"/>
        </w:rPr>
        <w:t>У випадку різкого руху стрілок приладів до кінця їх шкали, робочу схему необхідно негайно відключити від мережі</w:t>
      </w:r>
    </w:p>
    <w:p>
      <w:pPr>
        <w:pStyle w:val="ListParagraph"/>
        <w:numPr>
          <w:ilvl w:val="1"/>
          <w:numId w:val="87"/>
        </w:numPr>
        <w:tabs>
          <w:tab w:val="clear" w:pos="720"/>
          <w:tab w:val="left" w:pos="2455" w:leader="none"/>
        </w:tabs>
        <w:ind w:left="1430" w:right="852" w:firstLine="696"/>
        <w:jc w:val="both"/>
        <w:rPr>
          <w:sz w:val="28"/>
        </w:rPr>
      </w:pPr>
      <w:r>
        <w:rPr>
          <w:sz w:val="28"/>
        </w:rPr>
        <w:t>При проведенні експерименту контролювати, щоб параметри електрообладнання, яке використовується в лабораторній роботі, не перевищували номінальних або заданих викладачем значень.</w:t>
      </w:r>
    </w:p>
    <w:p>
      <w:pPr>
        <w:pStyle w:val="ListParagraph"/>
        <w:numPr>
          <w:ilvl w:val="1"/>
          <w:numId w:val="87"/>
        </w:numPr>
        <w:tabs>
          <w:tab w:val="clear" w:pos="720"/>
          <w:tab w:val="left" w:pos="2557" w:leader="none"/>
        </w:tabs>
        <w:ind w:left="1430" w:right="849" w:firstLine="696"/>
        <w:jc w:val="both"/>
        <w:rPr>
          <w:sz w:val="28"/>
        </w:rPr>
      </w:pPr>
      <w:r>
        <w:rPr>
          <w:sz w:val="28"/>
        </w:rPr>
        <w:t>Після будь-якої зміни в робочій схемі, включення її знову під напругу може виконуватися тільки з дозволу</w:t>
      </w:r>
      <w:r>
        <w:rPr>
          <w:spacing w:val="40"/>
          <w:sz w:val="28"/>
        </w:rPr>
        <w:t xml:space="preserve"> </w:t>
      </w:r>
      <w:r>
        <w:rPr>
          <w:sz w:val="28"/>
        </w:rPr>
        <w:t>викладача або лаборанта.</w:t>
      </w:r>
    </w:p>
    <w:p>
      <w:pPr>
        <w:pStyle w:val="ListParagraph"/>
        <w:numPr>
          <w:ilvl w:val="1"/>
          <w:numId w:val="87"/>
        </w:numPr>
        <w:tabs>
          <w:tab w:val="clear" w:pos="720"/>
          <w:tab w:val="left" w:pos="2854" w:leader="none"/>
        </w:tabs>
        <w:ind w:left="1430" w:right="852" w:firstLine="696"/>
        <w:jc w:val="both"/>
        <w:rPr>
          <w:sz w:val="28"/>
        </w:rPr>
      </w:pPr>
      <w:r>
        <w:rPr>
          <w:sz w:val="28"/>
        </w:rPr>
        <w:t>Категорично забороняється залишати без нагляду лабораторну установку, що знаходиться під напругою.</w:t>
      </w:r>
    </w:p>
    <w:p>
      <w:pPr>
        <w:pStyle w:val="ListParagraph"/>
        <w:numPr>
          <w:ilvl w:val="1"/>
          <w:numId w:val="87"/>
        </w:numPr>
        <w:tabs>
          <w:tab w:val="clear" w:pos="720"/>
          <w:tab w:val="left" w:pos="2783" w:leader="none"/>
        </w:tabs>
        <w:spacing w:lineRule="auto" w:line="240"/>
        <w:ind w:left="1430" w:right="851" w:firstLine="696"/>
        <w:jc w:val="both"/>
        <w:rPr>
          <w:sz w:val="28"/>
        </w:rPr>
      </w:pPr>
      <w:r>
        <w:rPr>
          <w:sz w:val="28"/>
        </w:rPr>
        <w:t>Перевірку наявності напруги, підведеної до схеми, дозволяється робити тільки за допомогою відповідних приладів.</w:t>
      </w:r>
    </w:p>
    <w:p>
      <w:pPr>
        <w:pStyle w:val="ListParagraph"/>
        <w:numPr>
          <w:ilvl w:val="1"/>
          <w:numId w:val="87"/>
        </w:numPr>
        <w:tabs>
          <w:tab w:val="clear" w:pos="720"/>
          <w:tab w:val="left" w:pos="2646" w:leader="none"/>
        </w:tabs>
        <w:ind w:left="1430" w:right="851" w:firstLine="696"/>
        <w:jc w:val="both"/>
        <w:rPr>
          <w:sz w:val="28"/>
        </w:rPr>
      </w:pPr>
      <w:r>
        <w:rPr>
          <w:sz w:val="28"/>
        </w:rPr>
        <w:t>При виявленні несправного стану устаткування, апаратів, вимірювальних приладів, з’єднувальних провідників необхідно</w:t>
      </w:r>
      <w:r>
        <w:rPr>
          <w:spacing w:val="80"/>
          <w:sz w:val="28"/>
        </w:rPr>
        <w:t xml:space="preserve"> </w:t>
      </w:r>
      <w:r>
        <w:rPr>
          <w:sz w:val="28"/>
        </w:rPr>
        <w:t>негайно</w:t>
      </w:r>
      <w:r>
        <w:rPr>
          <w:spacing w:val="40"/>
          <w:sz w:val="28"/>
        </w:rPr>
        <w:t xml:space="preserve"> </w:t>
      </w:r>
      <w:r>
        <w:rPr>
          <w:sz w:val="28"/>
        </w:rPr>
        <w:t>відключити</w:t>
      </w:r>
      <w:r>
        <w:rPr>
          <w:spacing w:val="-2"/>
          <w:sz w:val="28"/>
        </w:rPr>
        <w:t xml:space="preserve"> </w:t>
      </w:r>
      <w:r>
        <w:rPr>
          <w:sz w:val="28"/>
        </w:rPr>
        <w:t>схему</w:t>
      </w:r>
      <w:r>
        <w:rPr>
          <w:spacing w:val="-2"/>
          <w:sz w:val="28"/>
        </w:rPr>
        <w:t xml:space="preserve"> </w:t>
      </w:r>
      <w:r>
        <w:rPr>
          <w:sz w:val="28"/>
        </w:rPr>
        <w:t>від</w:t>
      </w:r>
      <w:r>
        <w:rPr>
          <w:spacing w:val="-2"/>
          <w:sz w:val="28"/>
        </w:rPr>
        <w:t xml:space="preserve"> </w:t>
      </w:r>
      <w:r>
        <w:rPr>
          <w:sz w:val="28"/>
        </w:rPr>
        <w:t>мережі</w:t>
      </w:r>
      <w:r>
        <w:rPr>
          <w:spacing w:val="-2"/>
          <w:sz w:val="28"/>
        </w:rPr>
        <w:t xml:space="preserve"> </w:t>
      </w:r>
      <w:r>
        <w:rPr>
          <w:sz w:val="28"/>
        </w:rPr>
        <w:t>і</w:t>
      </w:r>
      <w:r>
        <w:rPr>
          <w:spacing w:val="-3"/>
          <w:sz w:val="28"/>
        </w:rPr>
        <w:t xml:space="preserve"> </w:t>
      </w:r>
      <w:r>
        <w:rPr>
          <w:sz w:val="28"/>
        </w:rPr>
        <w:t>сповістити</w:t>
      </w:r>
      <w:r>
        <w:rPr>
          <w:spacing w:val="-3"/>
          <w:sz w:val="28"/>
        </w:rPr>
        <w:t xml:space="preserve"> </w:t>
      </w:r>
      <w:r>
        <w:rPr>
          <w:sz w:val="28"/>
        </w:rPr>
        <w:t>про</w:t>
      </w:r>
      <w:r>
        <w:rPr>
          <w:spacing w:val="-3"/>
          <w:sz w:val="28"/>
        </w:rPr>
        <w:t xml:space="preserve"> </w:t>
      </w:r>
      <w:r>
        <w:rPr>
          <w:sz w:val="28"/>
        </w:rPr>
        <w:t>це</w:t>
      </w:r>
      <w:r>
        <w:rPr>
          <w:spacing w:val="-2"/>
          <w:sz w:val="28"/>
        </w:rPr>
        <w:t xml:space="preserve"> </w:t>
      </w:r>
      <w:r>
        <w:rPr>
          <w:sz w:val="28"/>
        </w:rPr>
        <w:t>викладачу</w:t>
      </w:r>
      <w:r>
        <w:rPr>
          <w:spacing w:val="-2"/>
          <w:sz w:val="28"/>
        </w:rPr>
        <w:t xml:space="preserve"> </w:t>
      </w:r>
      <w:r>
        <w:rPr>
          <w:sz w:val="28"/>
        </w:rPr>
        <w:t xml:space="preserve">чи </w:t>
      </w:r>
      <w:r>
        <w:rPr>
          <w:spacing w:val="-2"/>
          <w:sz w:val="28"/>
        </w:rPr>
        <w:t>лаборанту.</w:t>
      </w:r>
    </w:p>
    <w:p>
      <w:pPr>
        <w:sectPr>
          <w:footerReference w:type="default" r:id="rId157"/>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1"/>
          <w:numId w:val="87"/>
        </w:numPr>
        <w:tabs>
          <w:tab w:val="clear" w:pos="720"/>
          <w:tab w:val="left" w:pos="2715" w:leader="none"/>
        </w:tabs>
        <w:spacing w:lineRule="auto" w:line="240"/>
        <w:ind w:left="1430" w:right="856" w:firstLine="696"/>
        <w:jc w:val="both"/>
        <w:rPr>
          <w:sz w:val="28"/>
        </w:rPr>
      </w:pPr>
      <w:r>
        <w:rPr>
          <w:sz w:val="28"/>
        </w:rPr>
        <w:t>У випадку припинення досліду чи перерви в роботі необхідно обов’язково відключити установку від електричної мережі.</w:t>
      </w:r>
    </w:p>
    <w:p>
      <w:pPr>
        <w:pStyle w:val="Normal"/>
        <w:spacing w:before="69" w:after="0"/>
        <w:ind w:left="582" w:hanging="0"/>
        <w:jc w:val="center"/>
        <w:rPr>
          <w:b/>
          <w:b/>
          <w:sz w:val="28"/>
        </w:rPr>
      </w:pPr>
      <w:r>
        <w:rPr>
          <w:b/>
          <w:sz w:val="28"/>
        </w:rPr>
        <w:t>Інструкція</w:t>
      </w:r>
      <w:r>
        <w:rPr>
          <w:b/>
          <w:spacing w:val="-6"/>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9"/>
          <w:sz w:val="28"/>
        </w:rPr>
        <w:t xml:space="preserve"> </w:t>
      </w:r>
      <w:r>
        <w:rPr>
          <w:b/>
          <w:spacing w:val="-5"/>
          <w:sz w:val="28"/>
        </w:rPr>
        <w:t>№1</w:t>
      </w:r>
    </w:p>
    <w:p>
      <w:pPr>
        <w:pStyle w:val="Style15"/>
        <w:spacing w:before="2" w:after="0"/>
        <w:rPr>
          <w:b/>
          <w:b/>
        </w:rPr>
      </w:pPr>
      <w:r>
        <w:rPr>
          <w:b/>
        </w:rPr>
      </w:r>
    </w:p>
    <w:p>
      <w:pPr>
        <w:pStyle w:val="Style15"/>
        <w:ind w:left="576" w:hanging="0"/>
        <w:jc w:val="center"/>
        <w:rPr/>
      </w:pPr>
      <w:r>
        <w:rPr/>
        <w:t>«Дослідження</w:t>
      </w:r>
      <w:r>
        <w:rPr>
          <w:spacing w:val="-15"/>
        </w:rPr>
        <w:t xml:space="preserve"> </w:t>
      </w:r>
      <w:r>
        <w:rPr/>
        <w:t>напівпровідникового</w:t>
      </w:r>
      <w:r>
        <w:rPr>
          <w:spacing w:val="-15"/>
        </w:rPr>
        <w:t xml:space="preserve"> </w:t>
      </w:r>
      <w:r>
        <w:rPr>
          <w:spacing w:val="-2"/>
        </w:rPr>
        <w:t>діоду»</w:t>
      </w:r>
    </w:p>
    <w:p>
      <w:pPr>
        <w:pStyle w:val="Style15"/>
        <w:rPr/>
      </w:pPr>
      <w:r>
        <w:rPr/>
      </w:r>
    </w:p>
    <w:p>
      <w:pPr>
        <w:pStyle w:val="2"/>
        <w:ind w:left="3773" w:hanging="0"/>
        <w:jc w:val="both"/>
        <w:rPr/>
      </w:pPr>
      <w:r>
        <w:rPr/>
        <w:t>Цілі</w:t>
      </w:r>
      <w:r>
        <w:rPr>
          <w:spacing w:val="-8"/>
        </w:rPr>
        <w:t xml:space="preserve"> </w:t>
      </w:r>
      <w:r>
        <w:rPr/>
        <w:t>лабораторної</w:t>
      </w:r>
      <w:r>
        <w:rPr>
          <w:spacing w:val="-8"/>
        </w:rPr>
        <w:t xml:space="preserve"> </w:t>
      </w:r>
      <w:r>
        <w:rPr>
          <w:spacing w:val="-2"/>
        </w:rPr>
        <w:t>роботи</w:t>
      </w:r>
    </w:p>
    <w:p>
      <w:pPr>
        <w:pStyle w:val="ListParagraph"/>
        <w:numPr>
          <w:ilvl w:val="0"/>
          <w:numId w:val="86"/>
        </w:numPr>
        <w:tabs>
          <w:tab w:val="clear" w:pos="720"/>
          <w:tab w:val="left" w:pos="1430" w:leader="none"/>
        </w:tabs>
        <w:spacing w:before="47" w:after="0"/>
        <w:ind w:left="1430" w:right="854" w:hanging="720"/>
        <w:jc w:val="both"/>
        <w:rPr>
          <w:sz w:val="28"/>
        </w:rPr>
      </w:pPr>
      <w:r>
        <w:rPr>
          <w:sz w:val="28"/>
        </w:rPr>
        <w:t xml:space="preserve">Навчиться на практиці вимірювати постійний струм діодів, визначати залежність постійного струму діода від зміни прикладеної до нього </w:t>
      </w:r>
      <w:r>
        <w:rPr>
          <w:spacing w:val="-2"/>
          <w:sz w:val="28"/>
        </w:rPr>
        <w:t>напруги.</w:t>
      </w:r>
    </w:p>
    <w:p>
      <w:pPr>
        <w:pStyle w:val="ListParagraph"/>
        <w:numPr>
          <w:ilvl w:val="0"/>
          <w:numId w:val="86"/>
        </w:numPr>
        <w:tabs>
          <w:tab w:val="clear" w:pos="720"/>
          <w:tab w:val="left" w:pos="1429" w:leader="none"/>
        </w:tabs>
        <w:spacing w:before="2" w:after="0"/>
        <w:ind w:left="1429" w:hanging="719"/>
        <w:jc w:val="both"/>
        <w:rPr>
          <w:sz w:val="28"/>
        </w:rPr>
      </w:pPr>
      <w:r>
        <w:rPr>
          <w:sz w:val="28"/>
        </w:rPr>
        <w:t>Навчитися</w:t>
      </w:r>
      <w:r>
        <w:rPr>
          <w:spacing w:val="-7"/>
          <w:sz w:val="28"/>
        </w:rPr>
        <w:t xml:space="preserve"> </w:t>
      </w:r>
      <w:r>
        <w:rPr>
          <w:sz w:val="28"/>
        </w:rPr>
        <w:t>знімати</w:t>
      </w:r>
      <w:r>
        <w:rPr>
          <w:spacing w:val="-6"/>
          <w:sz w:val="28"/>
        </w:rPr>
        <w:t xml:space="preserve"> </w:t>
      </w:r>
      <w:r>
        <w:rPr>
          <w:sz w:val="28"/>
        </w:rPr>
        <w:t>і</w:t>
      </w:r>
      <w:r>
        <w:rPr>
          <w:spacing w:val="-7"/>
          <w:sz w:val="28"/>
        </w:rPr>
        <w:t xml:space="preserve"> </w:t>
      </w:r>
      <w:r>
        <w:rPr>
          <w:sz w:val="28"/>
        </w:rPr>
        <w:t>будувати</w:t>
      </w:r>
      <w:r>
        <w:rPr>
          <w:spacing w:val="-7"/>
          <w:sz w:val="28"/>
        </w:rPr>
        <w:t xml:space="preserve"> </w:t>
      </w:r>
      <w:r>
        <w:rPr>
          <w:sz w:val="28"/>
        </w:rPr>
        <w:t>вольт-амперну</w:t>
      </w:r>
      <w:r>
        <w:rPr>
          <w:spacing w:val="-8"/>
          <w:sz w:val="28"/>
        </w:rPr>
        <w:t xml:space="preserve"> </w:t>
      </w:r>
      <w:r>
        <w:rPr>
          <w:sz w:val="28"/>
        </w:rPr>
        <w:t>характеристику</w:t>
      </w:r>
      <w:r>
        <w:rPr>
          <w:spacing w:val="-5"/>
          <w:sz w:val="28"/>
        </w:rPr>
        <w:t xml:space="preserve"> </w:t>
      </w:r>
      <w:r>
        <w:rPr>
          <w:spacing w:val="-2"/>
          <w:sz w:val="28"/>
        </w:rPr>
        <w:t>діода.</w:t>
      </w:r>
    </w:p>
    <w:p>
      <w:pPr>
        <w:pStyle w:val="2"/>
        <w:numPr>
          <w:ilvl w:val="1"/>
          <w:numId w:val="86"/>
        </w:numPr>
        <w:tabs>
          <w:tab w:val="clear" w:pos="720"/>
          <w:tab w:val="left" w:pos="4246" w:leader="none"/>
        </w:tabs>
        <w:spacing w:lineRule="exact" w:line="322" w:before="321" w:after="0"/>
        <w:ind w:left="4246" w:hanging="279"/>
        <w:jc w:val="both"/>
        <w:rPr/>
      </w:pPr>
      <w:r>
        <w:rPr/>
        <w:t>Основні</w:t>
      </w:r>
      <w:r>
        <w:rPr>
          <w:spacing w:val="-8"/>
        </w:rPr>
        <w:t xml:space="preserve"> </w:t>
      </w:r>
      <w:r>
        <w:rPr/>
        <w:t>теоретичні</w:t>
      </w:r>
      <w:r>
        <w:rPr>
          <w:spacing w:val="-8"/>
        </w:rPr>
        <w:t xml:space="preserve"> </w:t>
      </w:r>
      <w:r>
        <w:rPr>
          <w:spacing w:val="-2"/>
        </w:rPr>
        <w:t>відомості</w:t>
      </w:r>
    </w:p>
    <w:p>
      <w:pPr>
        <w:pStyle w:val="Style15"/>
        <w:ind w:left="710" w:right="855" w:firstLine="707"/>
        <w:jc w:val="both"/>
        <w:rPr/>
      </w:pPr>
      <w:r>
        <w:rPr/>
        <w:t>Напівпровідниковим</w:t>
      </w:r>
      <w:r>
        <w:rPr>
          <w:spacing w:val="80"/>
        </w:rPr>
        <w:t xml:space="preserve"> </w:t>
      </w:r>
      <w:r>
        <w:rPr/>
        <w:t>діодом</w:t>
      </w:r>
      <w:r>
        <w:rPr>
          <w:spacing w:val="80"/>
        </w:rPr>
        <w:t xml:space="preserve"> </w:t>
      </w:r>
      <w:r>
        <w:rPr/>
        <w:t>називають</w:t>
      </w:r>
      <w:r>
        <w:rPr>
          <w:spacing w:val="80"/>
        </w:rPr>
        <w:t xml:space="preserve"> </w:t>
      </w:r>
      <w:r>
        <w:rPr/>
        <w:t>напівпровідниковий</w:t>
      </w:r>
      <w:r>
        <w:rPr>
          <w:spacing w:val="80"/>
        </w:rPr>
        <w:t xml:space="preserve"> </w:t>
      </w:r>
      <w:r>
        <w:rPr/>
        <w:t>прилад</w:t>
      </w:r>
      <w:r>
        <w:rPr>
          <w:spacing w:val="80"/>
        </w:rPr>
        <w:t xml:space="preserve"> </w:t>
      </w:r>
      <w:r>
        <w:rPr/>
        <w:t>з одним p-n переходом і двома виводами.</w:t>
      </w:r>
    </w:p>
    <w:p>
      <w:pPr>
        <w:pStyle w:val="Style15"/>
        <w:spacing w:before="1" w:after="0"/>
        <w:ind w:left="710" w:right="845" w:firstLine="707"/>
        <w:jc w:val="both"/>
        <w:rPr/>
      </w:pPr>
      <w:r>
        <w:rPr/>
        <w:t>За</w:t>
      </w:r>
      <w:r>
        <w:rPr>
          <w:spacing w:val="-3"/>
        </w:rPr>
        <w:t xml:space="preserve"> </w:t>
      </w:r>
      <w:r>
        <w:rPr/>
        <w:t>функціональним</w:t>
      </w:r>
      <w:r>
        <w:rPr>
          <w:spacing w:val="-4"/>
        </w:rPr>
        <w:t xml:space="preserve"> </w:t>
      </w:r>
      <w:r>
        <w:rPr/>
        <w:t>призначенням,</w:t>
      </w:r>
      <w:r>
        <w:rPr>
          <w:spacing w:val="-3"/>
        </w:rPr>
        <w:t xml:space="preserve"> </w:t>
      </w:r>
      <w:r>
        <w:rPr/>
        <w:t>принципом</w:t>
      </w:r>
      <w:r>
        <w:rPr>
          <w:spacing w:val="-3"/>
        </w:rPr>
        <w:t xml:space="preserve"> </w:t>
      </w:r>
      <w:r>
        <w:rPr/>
        <w:t>створення</w:t>
      </w:r>
      <w:r>
        <w:rPr>
          <w:spacing w:val="-2"/>
        </w:rPr>
        <w:t xml:space="preserve"> </w:t>
      </w:r>
      <w:r>
        <w:rPr/>
        <w:t>p-n</w:t>
      </w:r>
      <w:r>
        <w:rPr>
          <w:spacing w:val="-2"/>
        </w:rPr>
        <w:t xml:space="preserve"> </w:t>
      </w:r>
      <w:r>
        <w:rPr/>
        <w:t>переходу</w:t>
      </w:r>
      <w:r>
        <w:rPr>
          <w:spacing w:val="-3"/>
        </w:rPr>
        <w:t xml:space="preserve"> </w:t>
      </w:r>
      <w:r>
        <w:rPr/>
        <w:t>і використанню тих чи інших його властивостей діоди діляться на випрямні, імпульсні,</w:t>
      </w:r>
      <w:r>
        <w:rPr>
          <w:spacing w:val="80"/>
        </w:rPr>
        <w:t xml:space="preserve"> </w:t>
      </w:r>
      <w:r>
        <w:rPr/>
        <w:t>високочастотні,</w:t>
      </w:r>
      <w:r>
        <w:rPr>
          <w:spacing w:val="80"/>
        </w:rPr>
        <w:t xml:space="preserve"> </w:t>
      </w:r>
      <w:r>
        <w:rPr/>
        <w:t>стабілітрони,</w:t>
      </w:r>
      <w:r>
        <w:rPr>
          <w:spacing w:val="40"/>
        </w:rPr>
        <w:t xml:space="preserve"> </w:t>
      </w:r>
      <w:r>
        <w:rPr/>
        <w:t>тунельні,</w:t>
      </w:r>
      <w:r>
        <w:rPr>
          <w:spacing w:val="80"/>
        </w:rPr>
        <w:t xml:space="preserve"> </w:t>
      </w:r>
      <w:r>
        <w:rPr/>
        <w:t>варикапи,</w:t>
      </w:r>
      <w:r>
        <w:rPr>
          <w:spacing w:val="80"/>
        </w:rPr>
        <w:t xml:space="preserve"> </w:t>
      </w:r>
      <w:r>
        <w:rPr/>
        <w:t>діоди</w:t>
      </w:r>
      <w:r>
        <w:rPr>
          <w:spacing w:val="40"/>
        </w:rPr>
        <w:t xml:space="preserve"> </w:t>
      </w:r>
      <w:r>
        <w:rPr/>
        <w:t>Шотткі, світлодіоди</w:t>
      </w:r>
      <w:r>
        <w:rPr>
          <w:spacing w:val="40"/>
        </w:rPr>
        <w:t xml:space="preserve"> </w:t>
      </w:r>
      <w:r>
        <w:rPr/>
        <w:t>фотодіоди,</w:t>
      </w:r>
      <w:r>
        <w:rPr>
          <w:spacing w:val="40"/>
        </w:rPr>
        <w:t xml:space="preserve"> </w:t>
      </w:r>
      <w:r>
        <w:rPr/>
        <w:t>та</w:t>
      </w:r>
      <w:r>
        <w:rPr>
          <w:spacing w:val="40"/>
        </w:rPr>
        <w:t xml:space="preserve"> </w:t>
      </w:r>
      <w:r>
        <w:rPr/>
        <w:t>інші.</w:t>
      </w:r>
    </w:p>
    <w:p>
      <w:pPr>
        <w:pStyle w:val="Style15"/>
        <w:ind w:left="710" w:right="854" w:firstLine="707"/>
        <w:jc w:val="both"/>
        <w:rPr/>
      </w:pPr>
      <w:r>
        <w:rPr/>
        <w:t>Випрямні</w:t>
      </w:r>
      <w:r>
        <w:rPr>
          <w:spacing w:val="40"/>
        </w:rPr>
        <w:t xml:space="preserve"> </w:t>
      </w:r>
      <w:r>
        <w:rPr/>
        <w:t>діоди</w:t>
      </w:r>
      <w:r>
        <w:rPr>
          <w:spacing w:val="40"/>
        </w:rPr>
        <w:t xml:space="preserve"> </w:t>
      </w:r>
      <w:r>
        <w:rPr/>
        <w:t>призначені</w:t>
      </w:r>
      <w:r>
        <w:rPr>
          <w:spacing w:val="40"/>
        </w:rPr>
        <w:t xml:space="preserve"> </w:t>
      </w:r>
      <w:r>
        <w:rPr/>
        <w:t>для</w:t>
      </w:r>
      <w:r>
        <w:rPr>
          <w:spacing w:val="40"/>
        </w:rPr>
        <w:t xml:space="preserve"> </w:t>
      </w:r>
      <w:r>
        <w:rPr/>
        <w:t>перетворення</w:t>
      </w:r>
      <w:r>
        <w:rPr>
          <w:spacing w:val="40"/>
        </w:rPr>
        <w:t xml:space="preserve"> </w:t>
      </w:r>
      <w:r>
        <w:rPr/>
        <w:t>змінного</w:t>
      </w:r>
      <w:r>
        <w:rPr>
          <w:spacing w:val="40"/>
        </w:rPr>
        <w:t xml:space="preserve"> </w:t>
      </w:r>
      <w:r>
        <w:rPr/>
        <w:t>струму низької</w:t>
      </w:r>
      <w:r>
        <w:rPr>
          <w:spacing w:val="80"/>
        </w:rPr>
        <w:t xml:space="preserve"> </w:t>
      </w:r>
      <w:r>
        <w:rPr/>
        <w:t>частоти</w:t>
      </w:r>
      <w:r>
        <w:rPr>
          <w:spacing w:val="80"/>
        </w:rPr>
        <w:t xml:space="preserve"> </w:t>
      </w:r>
      <w:r>
        <w:rPr/>
        <w:t>(50–100 000</w:t>
      </w:r>
      <w:r>
        <w:rPr>
          <w:spacing w:val="80"/>
        </w:rPr>
        <w:t xml:space="preserve"> </w:t>
      </w:r>
      <w:r>
        <w:rPr/>
        <w:t>(Гц))</w:t>
      </w:r>
      <w:r>
        <w:rPr>
          <w:spacing w:val="80"/>
        </w:rPr>
        <w:t xml:space="preserve"> </w:t>
      </w:r>
      <w:r>
        <w:rPr/>
        <w:t>на</w:t>
      </w:r>
      <w:r>
        <w:rPr>
          <w:spacing w:val="80"/>
        </w:rPr>
        <w:t xml:space="preserve"> </w:t>
      </w:r>
      <w:r>
        <w:rPr/>
        <w:t>пульсуючий</w:t>
      </w:r>
      <w:r>
        <w:rPr>
          <w:spacing w:val="80"/>
        </w:rPr>
        <w:t xml:space="preserve"> </w:t>
      </w:r>
      <w:r>
        <w:rPr/>
        <w:t>струм</w:t>
      </w:r>
      <w:r>
        <w:rPr>
          <w:spacing w:val="80"/>
        </w:rPr>
        <w:t xml:space="preserve"> </w:t>
      </w:r>
      <w:r>
        <w:rPr/>
        <w:t>певного напряму.</w:t>
      </w:r>
      <w:r>
        <w:rPr>
          <w:spacing w:val="80"/>
        </w:rPr>
        <w:t xml:space="preserve"> </w:t>
      </w:r>
      <w:r>
        <w:rPr/>
        <w:t>Для</w:t>
      </w:r>
      <w:r>
        <w:rPr>
          <w:spacing w:val="80"/>
        </w:rPr>
        <w:t xml:space="preserve"> </w:t>
      </w:r>
      <w:r>
        <w:rPr/>
        <w:t>роботи</w:t>
      </w:r>
      <w:r>
        <w:rPr>
          <w:spacing w:val="80"/>
        </w:rPr>
        <w:t xml:space="preserve"> </w:t>
      </w:r>
      <w:r>
        <w:rPr/>
        <w:t>на</w:t>
      </w:r>
      <w:r>
        <w:rPr>
          <w:spacing w:val="80"/>
        </w:rPr>
        <w:t xml:space="preserve"> </w:t>
      </w:r>
      <w:r>
        <w:rPr/>
        <w:t>промисловій</w:t>
      </w:r>
      <w:r>
        <w:rPr>
          <w:spacing w:val="80"/>
        </w:rPr>
        <w:t xml:space="preserve"> </w:t>
      </w:r>
      <w:r>
        <w:rPr/>
        <w:t>частоті</w:t>
      </w:r>
      <w:r>
        <w:rPr>
          <w:spacing w:val="80"/>
        </w:rPr>
        <w:t xml:space="preserve"> </w:t>
      </w:r>
      <w:r>
        <w:rPr/>
        <w:t>випрямні</w:t>
      </w:r>
      <w:r>
        <w:rPr>
          <w:spacing w:val="80"/>
        </w:rPr>
        <w:t xml:space="preserve"> </w:t>
      </w:r>
      <w:r>
        <w:rPr/>
        <w:t>діоди виготовляють площинним із кремнію, германію, арсеніду галію або селену.</w:t>
      </w:r>
    </w:p>
    <w:p>
      <w:pPr>
        <w:pStyle w:val="Style15"/>
        <w:tabs>
          <w:tab w:val="clear" w:pos="720"/>
          <w:tab w:val="left" w:pos="1965" w:leader="none"/>
          <w:tab w:val="left" w:pos="3013" w:leader="none"/>
          <w:tab w:val="left" w:pos="3967" w:leader="none"/>
          <w:tab w:val="left" w:pos="5476" w:leader="none"/>
          <w:tab w:val="left" w:pos="6710" w:leader="none"/>
          <w:tab w:val="left" w:pos="7406" w:leader="none"/>
          <w:tab w:val="left" w:pos="8135" w:leader="none"/>
          <w:tab w:val="left" w:pos="9792" w:leader="none"/>
        </w:tabs>
        <w:ind w:left="710" w:right="843" w:firstLine="707"/>
        <w:rPr/>
      </w:pPr>
      <w:r>
        <w:rPr/>
        <w:t>Випрямні діоди – це найбільш багаточисельний тип діодів, принцип дії яких</w:t>
      </w:r>
      <w:r>
        <w:rPr>
          <w:spacing w:val="80"/>
        </w:rPr>
        <w:t xml:space="preserve"> </w:t>
      </w:r>
      <w:r>
        <w:rPr/>
        <w:t>ґрунтується</w:t>
      </w:r>
      <w:r>
        <w:rPr>
          <w:spacing w:val="80"/>
        </w:rPr>
        <w:t xml:space="preserve"> </w:t>
      </w:r>
      <w:r>
        <w:rPr/>
        <w:t>на</w:t>
      </w:r>
      <w:r>
        <w:rPr>
          <w:spacing w:val="80"/>
        </w:rPr>
        <w:t xml:space="preserve"> </w:t>
      </w:r>
      <w:r>
        <w:rPr/>
        <w:t>вентильній</w:t>
      </w:r>
      <w:r>
        <w:rPr>
          <w:spacing w:val="80"/>
        </w:rPr>
        <w:t xml:space="preserve"> </w:t>
      </w:r>
      <w:r>
        <w:rPr/>
        <w:t>властивості</w:t>
      </w:r>
      <w:r>
        <w:rPr>
          <w:spacing w:val="80"/>
        </w:rPr>
        <w:t xml:space="preserve"> </w:t>
      </w:r>
      <w:r>
        <w:rPr/>
        <w:t>р–n-переходу.</w:t>
      </w:r>
      <w:r>
        <w:rPr>
          <w:spacing w:val="80"/>
        </w:rPr>
        <w:t xml:space="preserve"> </w:t>
      </w:r>
      <w:r>
        <w:rPr/>
        <w:t>Якщо</w:t>
      </w:r>
      <w:r>
        <w:rPr>
          <w:spacing w:val="80"/>
        </w:rPr>
        <w:t xml:space="preserve"> </w:t>
      </w:r>
      <w:r>
        <w:rPr/>
        <w:t>до</w:t>
      </w:r>
      <w:r>
        <w:rPr>
          <w:spacing w:val="80"/>
        </w:rPr>
        <w:t xml:space="preserve"> </w:t>
      </w:r>
      <w:r>
        <w:rPr/>
        <w:t>р–n-переходу</w:t>
      </w:r>
      <w:r>
        <w:rPr>
          <w:spacing w:val="40"/>
        </w:rPr>
        <w:t xml:space="preserve"> </w:t>
      </w:r>
      <w:r>
        <w:rPr/>
        <w:t>прикласти</w:t>
      </w:r>
      <w:r>
        <w:rPr>
          <w:spacing w:val="40"/>
        </w:rPr>
        <w:t xml:space="preserve"> </w:t>
      </w:r>
      <w:r>
        <w:rPr/>
        <w:t>пряму</w:t>
      </w:r>
      <w:r>
        <w:rPr>
          <w:spacing w:val="40"/>
        </w:rPr>
        <w:t xml:space="preserve"> </w:t>
      </w:r>
      <w:r>
        <w:rPr/>
        <w:t>напругу,</w:t>
      </w:r>
      <w:r>
        <w:rPr>
          <w:spacing w:val="40"/>
        </w:rPr>
        <w:t xml:space="preserve"> </w:t>
      </w:r>
      <w:r>
        <w:rPr/>
        <w:t>тобто</w:t>
      </w:r>
      <w:r>
        <w:rPr>
          <w:spacing w:val="40"/>
        </w:rPr>
        <w:t xml:space="preserve"> </w:t>
      </w:r>
      <w:r>
        <w:rPr/>
        <w:t>подати</w:t>
      </w:r>
      <w:r>
        <w:rPr>
          <w:spacing w:val="40"/>
        </w:rPr>
        <w:t xml:space="preserve"> </w:t>
      </w:r>
      <w:r>
        <w:rPr/>
        <w:t>на</w:t>
      </w:r>
      <w:r>
        <w:rPr>
          <w:spacing w:val="40"/>
        </w:rPr>
        <w:t xml:space="preserve"> </w:t>
      </w:r>
      <w:r>
        <w:rPr/>
        <w:t>р-область</w:t>
      </w:r>
      <w:r>
        <w:rPr>
          <w:spacing w:val="40"/>
        </w:rPr>
        <w:t xml:space="preserve"> </w:t>
      </w:r>
      <w:r>
        <w:rPr/>
        <w:t>додатний потенціал,</w:t>
      </w:r>
      <w:r>
        <w:rPr>
          <w:spacing w:val="80"/>
        </w:rPr>
        <w:t xml:space="preserve"> </w:t>
      </w:r>
      <w:r>
        <w:rPr/>
        <w:t>то</w:t>
      </w:r>
      <w:r>
        <w:rPr>
          <w:spacing w:val="80"/>
        </w:rPr>
        <w:t xml:space="preserve"> </w:t>
      </w:r>
      <w:r>
        <w:rPr/>
        <w:t>потенціальний</w:t>
      </w:r>
      <w:r>
        <w:rPr>
          <w:spacing w:val="80"/>
        </w:rPr>
        <w:t xml:space="preserve"> </w:t>
      </w:r>
      <w:r>
        <w:rPr/>
        <w:t>бар’єр</w:t>
      </w:r>
      <w:r>
        <w:rPr>
          <w:spacing w:val="80"/>
        </w:rPr>
        <w:t xml:space="preserve"> </w:t>
      </w:r>
      <w:r>
        <w:rPr/>
        <w:t>переходу</w:t>
      </w:r>
      <w:r>
        <w:rPr>
          <w:spacing w:val="80"/>
        </w:rPr>
        <w:t xml:space="preserve"> </w:t>
      </w:r>
      <w:r>
        <w:rPr/>
        <w:t>знижується</w:t>
      </w:r>
      <w:r>
        <w:rPr>
          <w:spacing w:val="80"/>
        </w:rPr>
        <w:t xml:space="preserve"> </w:t>
      </w:r>
      <w:r>
        <w:rPr/>
        <w:t>і</w:t>
      </w:r>
      <w:r>
        <w:rPr>
          <w:spacing w:val="80"/>
        </w:rPr>
        <w:t xml:space="preserve"> </w:t>
      </w:r>
      <w:r>
        <w:rPr/>
        <w:t>починається інтенсивна</w:t>
      </w:r>
      <w:r>
        <w:rPr>
          <w:spacing w:val="40"/>
        </w:rPr>
        <w:t xml:space="preserve"> </w:t>
      </w:r>
      <w:r>
        <w:rPr/>
        <w:t>інжекція</w:t>
      </w:r>
      <w:r>
        <w:rPr>
          <w:spacing w:val="40"/>
        </w:rPr>
        <w:t xml:space="preserve"> </w:t>
      </w:r>
      <w:r>
        <w:rPr/>
        <w:t>основних</w:t>
      </w:r>
      <w:r>
        <w:rPr>
          <w:spacing w:val="40"/>
        </w:rPr>
        <w:t xml:space="preserve"> </w:t>
      </w:r>
      <w:r>
        <w:rPr/>
        <w:t>носіїв</w:t>
      </w:r>
      <w:r>
        <w:rPr>
          <w:spacing w:val="40"/>
        </w:rPr>
        <w:t xml:space="preserve"> </w:t>
      </w:r>
      <w:r>
        <w:rPr/>
        <w:t>емітера</w:t>
      </w:r>
      <w:r>
        <w:rPr>
          <w:spacing w:val="40"/>
        </w:rPr>
        <w:t xml:space="preserve"> </w:t>
      </w:r>
      <w:r>
        <w:rPr/>
        <w:t>в</w:t>
      </w:r>
      <w:r>
        <w:rPr>
          <w:spacing w:val="40"/>
        </w:rPr>
        <w:t xml:space="preserve"> </w:t>
      </w:r>
      <w:r>
        <w:rPr/>
        <w:t>базу</w:t>
        <w:tab/>
        <w:t>–</w:t>
      </w:r>
      <w:r>
        <w:rPr>
          <w:spacing w:val="40"/>
        </w:rPr>
        <w:t xml:space="preserve"> </w:t>
      </w:r>
      <w:r>
        <w:rPr/>
        <w:t>через</w:t>
      </w:r>
      <w:r>
        <w:rPr>
          <w:spacing w:val="40"/>
        </w:rPr>
        <w:t xml:space="preserve"> </w:t>
      </w:r>
      <w:r>
        <w:rPr/>
        <w:t>діод</w:t>
      </w:r>
      <w:r>
        <w:rPr>
          <w:spacing w:val="40"/>
        </w:rPr>
        <w:t xml:space="preserve"> </w:t>
      </w:r>
      <w:r>
        <w:rPr/>
        <w:t xml:space="preserve">протікає </w:t>
      </w:r>
      <w:r>
        <w:rPr>
          <w:spacing w:val="-2"/>
        </w:rPr>
        <w:t>великий</w:t>
      </w:r>
      <w:r>
        <w:rPr/>
        <w:tab/>
      </w:r>
      <w:r>
        <w:rPr>
          <w:spacing w:val="-2"/>
        </w:rPr>
        <w:t>струм.</w:t>
      </w:r>
      <w:r>
        <w:rPr/>
        <w:tab/>
      </w:r>
      <w:r>
        <w:rPr>
          <w:spacing w:val="-4"/>
        </w:rPr>
        <w:t>Якщо</w:t>
      </w:r>
      <w:r>
        <w:rPr/>
        <w:tab/>
      </w:r>
      <w:r>
        <w:rPr>
          <w:spacing w:val="-2"/>
        </w:rPr>
        <w:t>прикласти</w:t>
      </w:r>
      <w:r>
        <w:rPr/>
        <w:tab/>
      </w:r>
      <w:r>
        <w:rPr>
          <w:spacing w:val="-2"/>
        </w:rPr>
        <w:t>напругу</w:t>
      </w:r>
      <w:r>
        <w:rPr/>
        <w:tab/>
      </w:r>
      <w:r>
        <w:rPr>
          <w:spacing w:val="-2"/>
        </w:rPr>
        <w:t>зворотної</w:t>
      </w:r>
      <w:r>
        <w:rPr/>
        <w:tab/>
      </w:r>
      <w:r>
        <w:rPr>
          <w:spacing w:val="-2"/>
        </w:rPr>
        <w:t>полярності,</w:t>
      </w:r>
      <w:r>
        <w:rPr/>
        <w:tab/>
      </w:r>
      <w:r>
        <w:rPr>
          <w:spacing w:val="-6"/>
        </w:rPr>
        <w:t xml:space="preserve">то </w:t>
      </w:r>
      <w:r>
        <w:rPr/>
        <w:t>потенціальний</w:t>
      </w:r>
      <w:r>
        <w:rPr>
          <w:spacing w:val="80"/>
        </w:rPr>
        <w:t xml:space="preserve"> </w:t>
      </w:r>
      <w:r>
        <w:rPr/>
        <w:t>бар’єр</w:t>
      </w:r>
      <w:r>
        <w:rPr>
          <w:spacing w:val="80"/>
        </w:rPr>
        <w:t xml:space="preserve"> </w:t>
      </w:r>
      <w:r>
        <w:rPr/>
        <w:t>збільшиться</w:t>
      </w:r>
      <w:r>
        <w:rPr>
          <w:spacing w:val="80"/>
        </w:rPr>
        <w:t xml:space="preserve"> </w:t>
      </w:r>
      <w:r>
        <w:rPr/>
        <w:t>і</w:t>
      </w:r>
      <w:r>
        <w:rPr>
          <w:spacing w:val="80"/>
        </w:rPr>
        <w:t xml:space="preserve"> </w:t>
      </w:r>
      <w:r>
        <w:rPr/>
        <w:t>через</w:t>
      </w:r>
      <w:r>
        <w:rPr>
          <w:spacing w:val="80"/>
        </w:rPr>
        <w:t xml:space="preserve"> </w:t>
      </w:r>
      <w:r>
        <w:rPr/>
        <w:t>перехід</w:t>
      </w:r>
      <w:r>
        <w:rPr>
          <w:spacing w:val="80"/>
        </w:rPr>
        <w:t xml:space="preserve"> </w:t>
      </w:r>
      <w:r>
        <w:rPr/>
        <w:t>буде</w:t>
      </w:r>
      <w:r>
        <w:rPr>
          <w:spacing w:val="80"/>
        </w:rPr>
        <w:t xml:space="preserve"> </w:t>
      </w:r>
      <w:r>
        <w:rPr/>
        <w:t>протікати</w:t>
      </w:r>
      <w:r>
        <w:rPr>
          <w:spacing w:val="80"/>
        </w:rPr>
        <w:t xml:space="preserve"> </w:t>
      </w:r>
      <w:r>
        <w:rPr/>
        <w:t>зовсім незначний</w:t>
      </w:r>
      <w:r>
        <w:rPr>
          <w:spacing w:val="36"/>
        </w:rPr>
        <w:t xml:space="preserve"> </w:t>
      </w:r>
      <w:r>
        <w:rPr/>
        <w:t>струм неосновних</w:t>
      </w:r>
      <w:r>
        <w:rPr>
          <w:spacing w:val="36"/>
        </w:rPr>
        <w:t xml:space="preserve"> </w:t>
      </w:r>
      <w:r>
        <w:rPr/>
        <w:t>носіїв заряду. Випрямні</w:t>
      </w:r>
      <w:r>
        <w:rPr>
          <w:spacing w:val="36"/>
        </w:rPr>
        <w:t xml:space="preserve"> </w:t>
      </w:r>
      <w:r>
        <w:rPr/>
        <w:t>діоди</w:t>
      </w:r>
      <w:r>
        <w:rPr>
          <w:spacing w:val="36"/>
        </w:rPr>
        <w:t xml:space="preserve"> </w:t>
      </w:r>
      <w:r>
        <w:rPr/>
        <w:t>застосовують у схемах</w:t>
      </w:r>
      <w:r>
        <w:rPr>
          <w:spacing w:val="80"/>
        </w:rPr>
        <w:t xml:space="preserve"> </w:t>
      </w:r>
      <w:r>
        <w:rPr/>
        <w:t>однофазних</w:t>
      </w:r>
      <w:r>
        <w:rPr>
          <w:spacing w:val="80"/>
        </w:rPr>
        <w:t xml:space="preserve"> </w:t>
      </w:r>
      <w:r>
        <w:rPr/>
        <w:t>і</w:t>
      </w:r>
      <w:r>
        <w:rPr>
          <w:spacing w:val="80"/>
        </w:rPr>
        <w:t xml:space="preserve"> </w:t>
      </w:r>
      <w:r>
        <w:rPr/>
        <w:t>трифазних</w:t>
      </w:r>
      <w:r>
        <w:rPr>
          <w:spacing w:val="80"/>
        </w:rPr>
        <w:t xml:space="preserve"> </w:t>
      </w:r>
      <w:r>
        <w:rPr/>
        <w:t>випрямлячів</w:t>
      </w:r>
      <w:r>
        <w:rPr>
          <w:spacing w:val="80"/>
        </w:rPr>
        <w:t xml:space="preserve"> </w:t>
      </w:r>
      <w:r>
        <w:rPr/>
        <w:t>для</w:t>
      </w:r>
      <w:r>
        <w:rPr>
          <w:spacing w:val="80"/>
        </w:rPr>
        <w:t xml:space="preserve"> </w:t>
      </w:r>
      <w:r>
        <w:rPr/>
        <w:t>перетворення</w:t>
      </w:r>
      <w:r>
        <w:rPr>
          <w:spacing w:val="80"/>
        </w:rPr>
        <w:t xml:space="preserve"> </w:t>
      </w:r>
      <w:r>
        <w:rPr/>
        <w:t>змінного струму</w:t>
      </w:r>
      <w:r>
        <w:rPr>
          <w:spacing w:val="40"/>
        </w:rPr>
        <w:t xml:space="preserve"> </w:t>
      </w:r>
      <w:r>
        <w:rPr/>
        <w:t>промислової</w:t>
      </w:r>
      <w:r>
        <w:rPr>
          <w:spacing w:val="40"/>
        </w:rPr>
        <w:t xml:space="preserve"> </w:t>
      </w:r>
      <w:r>
        <w:rPr/>
        <w:t>частоти</w:t>
      </w:r>
      <w:r>
        <w:rPr>
          <w:spacing w:val="40"/>
        </w:rPr>
        <w:t xml:space="preserve"> </w:t>
      </w:r>
      <w:r>
        <w:rPr/>
        <w:t>на</w:t>
      </w:r>
      <w:r>
        <w:rPr>
          <w:spacing w:val="40"/>
        </w:rPr>
        <w:t xml:space="preserve"> </w:t>
      </w:r>
      <w:r>
        <w:rPr/>
        <w:t>пульсуючий,</w:t>
      </w:r>
      <w:r>
        <w:rPr>
          <w:spacing w:val="40"/>
        </w:rPr>
        <w:t xml:space="preserve"> </w:t>
      </w:r>
      <w:r>
        <w:rPr/>
        <w:t>у</w:t>
      </w:r>
      <w:r>
        <w:rPr>
          <w:spacing w:val="40"/>
        </w:rPr>
        <w:t xml:space="preserve"> </w:t>
      </w:r>
      <w:r>
        <w:rPr/>
        <w:t>різних</w:t>
      </w:r>
      <w:r>
        <w:rPr>
          <w:spacing w:val="40"/>
        </w:rPr>
        <w:t xml:space="preserve"> </w:t>
      </w:r>
      <w:r>
        <w:rPr/>
        <w:t>схемах</w:t>
      </w:r>
      <w:r>
        <w:rPr>
          <w:spacing w:val="40"/>
        </w:rPr>
        <w:t xml:space="preserve"> </w:t>
      </w:r>
      <w:r>
        <w:rPr/>
        <w:t>керування</w:t>
      </w:r>
      <w:r>
        <w:rPr>
          <w:spacing w:val="40"/>
        </w:rPr>
        <w:t xml:space="preserve"> </w:t>
      </w:r>
      <w:r>
        <w:rPr/>
        <w:t>та комутації</w:t>
      </w:r>
      <w:r>
        <w:rPr>
          <w:spacing w:val="34"/>
        </w:rPr>
        <w:t xml:space="preserve"> </w:t>
      </w:r>
      <w:r>
        <w:rPr/>
        <w:t>силових</w:t>
      </w:r>
      <w:r>
        <w:rPr>
          <w:spacing w:val="34"/>
        </w:rPr>
        <w:t xml:space="preserve"> </w:t>
      </w:r>
      <w:r>
        <w:rPr/>
        <w:t>кіл, в обмежувачах паразитних</w:t>
      </w:r>
      <w:r>
        <w:rPr>
          <w:spacing w:val="34"/>
        </w:rPr>
        <w:t xml:space="preserve"> </w:t>
      </w:r>
      <w:r>
        <w:rPr/>
        <w:t>викидів напруг у</w:t>
      </w:r>
      <w:r>
        <w:rPr>
          <w:spacing w:val="34"/>
        </w:rPr>
        <w:t xml:space="preserve"> </w:t>
      </w:r>
      <w:r>
        <w:rPr/>
        <w:t>колах</w:t>
      </w:r>
      <w:r>
        <w:rPr>
          <w:spacing w:val="34"/>
        </w:rPr>
        <w:t xml:space="preserve"> </w:t>
      </w:r>
      <w:r>
        <w:rPr/>
        <w:t>з індуктивними елементами та інших схемах.</w:t>
      </w:r>
    </w:p>
    <w:p>
      <w:pPr>
        <w:pStyle w:val="Style15"/>
        <w:spacing w:lineRule="exact" w:line="322" w:before="1" w:after="0"/>
        <w:ind w:left="1418" w:hanging="0"/>
        <w:rPr/>
      </w:pPr>
      <w:r>
        <w:rPr/>
        <w:t>Основними</w:t>
      </w:r>
      <w:r>
        <w:rPr>
          <w:spacing w:val="-9"/>
        </w:rPr>
        <w:t xml:space="preserve"> </w:t>
      </w:r>
      <w:r>
        <w:rPr/>
        <w:t>параметрами</w:t>
      </w:r>
      <w:r>
        <w:rPr>
          <w:spacing w:val="-8"/>
        </w:rPr>
        <w:t xml:space="preserve"> </w:t>
      </w:r>
      <w:r>
        <w:rPr/>
        <w:t>випрямних</w:t>
      </w:r>
      <w:r>
        <w:rPr>
          <w:spacing w:val="-10"/>
        </w:rPr>
        <w:t xml:space="preserve"> </w:t>
      </w:r>
      <w:r>
        <w:rPr/>
        <w:t>діодів</w:t>
      </w:r>
      <w:r>
        <w:rPr>
          <w:spacing w:val="-9"/>
        </w:rPr>
        <w:t xml:space="preserve"> </w:t>
      </w:r>
      <w:r>
        <w:rPr>
          <w:spacing w:val="-5"/>
        </w:rPr>
        <w:t>є:</w:t>
      </w:r>
    </w:p>
    <w:p>
      <w:pPr>
        <w:pStyle w:val="ListParagraph"/>
        <w:numPr>
          <w:ilvl w:val="0"/>
          <w:numId w:val="85"/>
        </w:numPr>
        <w:tabs>
          <w:tab w:val="clear" w:pos="720"/>
          <w:tab w:val="left" w:pos="1417" w:leader="none"/>
        </w:tabs>
        <w:ind w:left="710" w:right="846" w:hanging="0"/>
        <w:jc w:val="both"/>
        <w:rPr>
          <w:sz w:val="28"/>
        </w:rPr>
      </w:pPr>
      <w:r>
        <w:rPr>
          <w:sz w:val="28"/>
        </w:rPr>
        <w:t>граничний прямий струм діода I</w:t>
      </w:r>
      <w:r>
        <w:rPr>
          <w:sz w:val="28"/>
          <w:vertAlign w:val="subscript"/>
        </w:rPr>
        <w:t>пр</w:t>
      </w:r>
      <w:r>
        <w:rPr>
          <w:sz w:val="28"/>
        </w:rPr>
        <w:t xml:space="preserve"> - максимально допустиме середнє значення струму через діод у прямому напрямку за визначених умов охолодження, у сучасних діодів I</w:t>
      </w:r>
      <w:r>
        <w:rPr>
          <w:sz w:val="28"/>
          <w:vertAlign w:val="subscript"/>
        </w:rPr>
        <w:t>пр</w:t>
      </w:r>
      <w:r>
        <w:rPr>
          <w:sz w:val="28"/>
        </w:rPr>
        <w:t xml:space="preserve"> = (0,1 -5- 2200) А;</w:t>
      </w:r>
    </w:p>
    <w:p>
      <w:pPr>
        <w:pStyle w:val="ListParagraph"/>
        <w:numPr>
          <w:ilvl w:val="0"/>
          <w:numId w:val="85"/>
        </w:numPr>
        <w:tabs>
          <w:tab w:val="clear" w:pos="720"/>
          <w:tab w:val="left" w:pos="1417" w:leader="none"/>
        </w:tabs>
        <w:ind w:left="710" w:right="842" w:hanging="0"/>
        <w:jc w:val="both"/>
        <w:rPr>
          <w:sz w:val="28"/>
        </w:rPr>
      </w:pPr>
      <w:r>
        <w:rPr>
          <w:sz w:val="28"/>
        </w:rPr>
        <w:t>максимально допустимий прямий струм діода (імпульсний) І</w:t>
      </w:r>
      <w:r>
        <w:rPr>
          <w:sz w:val="28"/>
          <w:vertAlign w:val="subscript"/>
        </w:rPr>
        <w:t>прmах</w:t>
      </w:r>
      <w:r>
        <w:rPr>
          <w:sz w:val="28"/>
        </w:rPr>
        <w:t>, становить (10 ÷ 50)/I</w:t>
      </w:r>
      <w:r>
        <w:rPr>
          <w:sz w:val="28"/>
          <w:vertAlign w:val="subscript"/>
        </w:rPr>
        <w:t>пр</w:t>
      </w:r>
      <w:r>
        <w:rPr>
          <w:sz w:val="28"/>
        </w:rPr>
        <w:t>;</w:t>
      </w:r>
    </w:p>
    <w:p>
      <w:pPr>
        <w:pStyle w:val="ListParagraph"/>
        <w:numPr>
          <w:ilvl w:val="0"/>
          <w:numId w:val="85"/>
        </w:numPr>
        <w:tabs>
          <w:tab w:val="clear" w:pos="720"/>
          <w:tab w:val="left" w:pos="1417" w:leader="none"/>
        </w:tabs>
        <w:spacing w:before="1" w:after="0"/>
        <w:ind w:left="710" w:right="855" w:hanging="0"/>
        <w:rPr>
          <w:sz w:val="28"/>
        </w:rPr>
      </w:pPr>
      <w:r>
        <w:rPr>
          <w:sz w:val="28"/>
        </w:rPr>
        <w:t>прямий</w:t>
      </w:r>
      <w:r>
        <w:rPr>
          <w:spacing w:val="80"/>
          <w:sz w:val="28"/>
        </w:rPr>
        <w:t xml:space="preserve"> </w:t>
      </w:r>
      <w:r>
        <w:rPr>
          <w:sz w:val="28"/>
        </w:rPr>
        <w:t>спад</w:t>
      </w:r>
      <w:r>
        <w:rPr>
          <w:spacing w:val="80"/>
          <w:sz w:val="28"/>
        </w:rPr>
        <w:t xml:space="preserve"> </w:t>
      </w:r>
      <w:r>
        <w:rPr>
          <w:sz w:val="28"/>
        </w:rPr>
        <w:t>напруги</w:t>
      </w:r>
      <w:r>
        <w:rPr>
          <w:spacing w:val="80"/>
          <w:sz w:val="28"/>
        </w:rPr>
        <w:t xml:space="preserve"> </w:t>
      </w:r>
      <w:r>
        <w:rPr>
          <w:sz w:val="28"/>
        </w:rPr>
        <w:t>U,</w:t>
      </w:r>
      <w:r>
        <w:rPr>
          <w:spacing w:val="80"/>
          <w:sz w:val="28"/>
        </w:rPr>
        <w:t xml:space="preserve"> </w:t>
      </w:r>
      <w:r>
        <w:rPr>
          <w:sz w:val="28"/>
        </w:rPr>
        <w:t>тобто</w:t>
      </w:r>
      <w:r>
        <w:rPr>
          <w:spacing w:val="80"/>
          <w:sz w:val="28"/>
        </w:rPr>
        <w:t xml:space="preserve"> </w:t>
      </w:r>
      <w:r>
        <w:rPr>
          <w:sz w:val="28"/>
        </w:rPr>
        <w:t>напруга</w:t>
      </w:r>
      <w:r>
        <w:rPr>
          <w:spacing w:val="80"/>
          <w:sz w:val="28"/>
        </w:rPr>
        <w:t xml:space="preserve"> </w:t>
      </w:r>
      <w:r>
        <w:rPr>
          <w:sz w:val="28"/>
        </w:rPr>
        <w:t>на</w:t>
      </w:r>
      <w:r>
        <w:rPr>
          <w:spacing w:val="80"/>
          <w:sz w:val="28"/>
        </w:rPr>
        <w:t xml:space="preserve"> </w:t>
      </w:r>
      <w:r>
        <w:rPr>
          <w:sz w:val="28"/>
        </w:rPr>
        <w:t>діоді</w:t>
      </w:r>
      <w:r>
        <w:rPr>
          <w:spacing w:val="80"/>
          <w:sz w:val="28"/>
        </w:rPr>
        <w:t xml:space="preserve"> </w:t>
      </w:r>
      <w:r>
        <w:rPr>
          <w:sz w:val="28"/>
        </w:rPr>
        <w:t>при</w:t>
      </w:r>
      <w:r>
        <w:rPr>
          <w:spacing w:val="80"/>
          <w:sz w:val="28"/>
        </w:rPr>
        <w:t xml:space="preserve"> </w:t>
      </w:r>
      <w:r>
        <w:rPr>
          <w:sz w:val="28"/>
        </w:rPr>
        <w:t>граничному</w:t>
      </w:r>
      <w:r>
        <w:rPr>
          <w:spacing w:val="40"/>
          <w:sz w:val="28"/>
        </w:rPr>
        <w:t xml:space="preserve"> </w:t>
      </w:r>
      <w:r>
        <w:rPr>
          <w:sz w:val="28"/>
        </w:rPr>
        <w:t>прямому струмі I</w:t>
      </w:r>
      <w:r>
        <w:rPr>
          <w:sz w:val="28"/>
          <w:vertAlign w:val="subscript"/>
        </w:rPr>
        <w:t>пр</w:t>
      </w:r>
      <w:r>
        <w:rPr>
          <w:sz w:val="28"/>
        </w:rPr>
        <w:t>, для діодів з кремнію становить (0,6 ÷ 0,8) В;</w:t>
      </w:r>
    </w:p>
    <w:p>
      <w:pPr>
        <w:sectPr>
          <w:footerReference w:type="default" r:id="rId158"/>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85"/>
        </w:numPr>
        <w:tabs>
          <w:tab w:val="clear" w:pos="720"/>
          <w:tab w:val="left" w:pos="1417" w:leader="none"/>
        </w:tabs>
        <w:ind w:left="710" w:right="852" w:hanging="0"/>
        <w:rPr>
          <w:sz w:val="28"/>
        </w:rPr>
      </w:pPr>
      <w:r>
        <w:rPr>
          <w:sz w:val="28"/>
        </w:rPr>
        <w:t>максимально допустима зворотна напруга U</w:t>
      </w:r>
      <w:r>
        <w:rPr>
          <w:sz w:val="28"/>
          <w:vertAlign w:val="subscript"/>
        </w:rPr>
        <w:t>ЗВMAX</w:t>
      </w:r>
      <w:r>
        <w:rPr>
          <w:sz w:val="28"/>
        </w:rPr>
        <w:t>, що дорівнює максимально</w:t>
      </w:r>
      <w:r>
        <w:rPr>
          <w:spacing w:val="40"/>
          <w:sz w:val="28"/>
        </w:rPr>
        <w:t xml:space="preserve"> </w:t>
      </w:r>
      <w:r>
        <w:rPr>
          <w:sz w:val="28"/>
        </w:rPr>
        <w:t>допустимому</w:t>
      </w:r>
      <w:r>
        <w:rPr>
          <w:spacing w:val="40"/>
          <w:sz w:val="28"/>
        </w:rPr>
        <w:t xml:space="preserve"> </w:t>
      </w:r>
      <w:r>
        <w:rPr>
          <w:sz w:val="28"/>
        </w:rPr>
        <w:t>амплітудному</w:t>
      </w:r>
      <w:r>
        <w:rPr>
          <w:spacing w:val="40"/>
          <w:sz w:val="28"/>
        </w:rPr>
        <w:t xml:space="preserve"> </w:t>
      </w:r>
      <w:r>
        <w:rPr>
          <w:sz w:val="28"/>
        </w:rPr>
        <w:t>значенню</w:t>
      </w:r>
      <w:r>
        <w:rPr>
          <w:spacing w:val="40"/>
          <w:sz w:val="28"/>
        </w:rPr>
        <w:t xml:space="preserve"> </w:t>
      </w:r>
      <w:r>
        <w:rPr>
          <w:sz w:val="28"/>
        </w:rPr>
        <w:t>зворотної</w:t>
      </w:r>
      <w:r>
        <w:rPr>
          <w:spacing w:val="40"/>
          <w:sz w:val="28"/>
        </w:rPr>
        <w:t xml:space="preserve"> </w:t>
      </w:r>
      <w:r>
        <w:rPr>
          <w:sz w:val="28"/>
        </w:rPr>
        <w:t>напруги,</w:t>
      </w:r>
      <w:r>
        <w:rPr>
          <w:spacing w:val="40"/>
          <w:sz w:val="28"/>
        </w:rPr>
        <w:t xml:space="preserve"> </w:t>
      </w:r>
      <w:r>
        <w:rPr>
          <w:sz w:val="28"/>
        </w:rPr>
        <w:t>яке не</w:t>
      </w:r>
      <w:r>
        <w:rPr>
          <w:spacing w:val="34"/>
          <w:sz w:val="28"/>
        </w:rPr>
        <w:t xml:space="preserve"> </w:t>
      </w:r>
      <w:r>
        <w:rPr>
          <w:sz w:val="28"/>
        </w:rPr>
        <w:t>призводить</w:t>
      </w:r>
      <w:r>
        <w:rPr>
          <w:spacing w:val="33"/>
          <w:sz w:val="28"/>
        </w:rPr>
        <w:t xml:space="preserve"> </w:t>
      </w:r>
      <w:r>
        <w:rPr>
          <w:sz w:val="28"/>
        </w:rPr>
        <w:t>до</w:t>
      </w:r>
      <w:r>
        <w:rPr>
          <w:spacing w:val="35"/>
          <w:sz w:val="28"/>
        </w:rPr>
        <w:t xml:space="preserve"> </w:t>
      </w:r>
      <w:r>
        <w:rPr>
          <w:sz w:val="28"/>
        </w:rPr>
        <w:t>виходу</w:t>
      </w:r>
      <w:r>
        <w:rPr>
          <w:spacing w:val="35"/>
          <w:sz w:val="28"/>
        </w:rPr>
        <w:t xml:space="preserve"> </w:t>
      </w:r>
      <w:r>
        <w:rPr>
          <w:sz w:val="28"/>
        </w:rPr>
        <w:t>з</w:t>
      </w:r>
      <w:r>
        <w:rPr>
          <w:spacing w:val="34"/>
          <w:sz w:val="28"/>
        </w:rPr>
        <w:t xml:space="preserve"> </w:t>
      </w:r>
      <w:r>
        <w:rPr>
          <w:sz w:val="28"/>
        </w:rPr>
        <w:t>ладу</w:t>
      </w:r>
      <w:r>
        <w:rPr>
          <w:spacing w:val="35"/>
          <w:sz w:val="28"/>
        </w:rPr>
        <w:t xml:space="preserve"> </w:t>
      </w:r>
      <w:r>
        <w:rPr>
          <w:sz w:val="28"/>
        </w:rPr>
        <w:t>приладу</w:t>
      </w:r>
      <w:r>
        <w:rPr>
          <w:spacing w:val="35"/>
          <w:sz w:val="28"/>
        </w:rPr>
        <w:t xml:space="preserve"> </w:t>
      </w:r>
      <w:r>
        <w:rPr>
          <w:sz w:val="28"/>
        </w:rPr>
        <w:t>за</w:t>
      </w:r>
      <w:r>
        <w:rPr>
          <w:spacing w:val="34"/>
          <w:sz w:val="28"/>
        </w:rPr>
        <w:t xml:space="preserve"> </w:t>
      </w:r>
      <w:r>
        <w:rPr>
          <w:sz w:val="28"/>
        </w:rPr>
        <w:t>визначених</w:t>
      </w:r>
      <w:r>
        <w:rPr>
          <w:spacing w:val="35"/>
          <w:sz w:val="28"/>
        </w:rPr>
        <w:t xml:space="preserve"> </w:t>
      </w:r>
      <w:r>
        <w:rPr>
          <w:sz w:val="28"/>
        </w:rPr>
        <w:t>умов</w:t>
      </w:r>
      <w:r>
        <w:rPr>
          <w:spacing w:val="34"/>
          <w:sz w:val="28"/>
        </w:rPr>
        <w:t xml:space="preserve"> </w:t>
      </w:r>
      <w:r>
        <w:rPr>
          <w:sz w:val="28"/>
        </w:rPr>
        <w:t>охолодження, U</w:t>
      </w:r>
      <w:r>
        <w:rPr>
          <w:sz w:val="28"/>
          <w:vertAlign w:val="subscript"/>
        </w:rPr>
        <w:t>звmax</w:t>
      </w:r>
      <w:r>
        <w:rPr>
          <w:sz w:val="28"/>
        </w:rPr>
        <w:t xml:space="preserve"> = (50 ÷ 3000) В.</w:t>
      </w:r>
    </w:p>
    <w:p>
      <w:pPr>
        <w:pStyle w:val="Style15"/>
        <w:spacing w:lineRule="auto" w:line="240" w:before="69" w:after="0"/>
        <w:ind w:left="710" w:right="843" w:firstLine="707"/>
        <w:rPr/>
      </w:pPr>
      <w:r>
        <w:rPr/>
        <w:t>Виготовляються випрямні діоди переважно із кремнію (у перспективі - із арсеніду галію, як більш термостійкого).</w:t>
      </w:r>
    </w:p>
    <w:p>
      <w:pPr>
        <w:pStyle w:val="Style15"/>
        <w:ind w:left="710" w:right="843" w:firstLine="707"/>
        <w:rPr/>
      </w:pPr>
      <w:r>
        <w:rPr/>
        <w:t>Структура</w:t>
      </w:r>
      <w:r>
        <w:rPr>
          <w:spacing w:val="40"/>
        </w:rPr>
        <w:t xml:space="preserve"> </w:t>
      </w:r>
      <w:r>
        <w:rPr/>
        <w:t>та</w:t>
      </w:r>
      <w:r>
        <w:rPr>
          <w:spacing w:val="40"/>
        </w:rPr>
        <w:t xml:space="preserve"> </w:t>
      </w:r>
      <w:r>
        <w:rPr/>
        <w:t>умовне</w:t>
      </w:r>
      <w:r>
        <w:rPr>
          <w:spacing w:val="40"/>
        </w:rPr>
        <w:t xml:space="preserve"> </w:t>
      </w:r>
      <w:r>
        <w:rPr/>
        <w:t>позначення</w:t>
      </w:r>
      <w:r>
        <w:rPr>
          <w:spacing w:val="40"/>
        </w:rPr>
        <w:t xml:space="preserve"> </w:t>
      </w:r>
      <w:r>
        <w:rPr/>
        <w:t>діода,</w:t>
      </w:r>
      <w:r>
        <w:rPr>
          <w:spacing w:val="40"/>
        </w:rPr>
        <w:t xml:space="preserve"> </w:t>
      </w:r>
      <w:r>
        <w:rPr/>
        <w:t>а</w:t>
      </w:r>
      <w:r>
        <w:rPr>
          <w:spacing w:val="40"/>
        </w:rPr>
        <w:t xml:space="preserve"> </w:t>
      </w:r>
      <w:r>
        <w:rPr/>
        <w:t>також</w:t>
      </w:r>
      <w:r>
        <w:rPr>
          <w:spacing w:val="40"/>
        </w:rPr>
        <w:t xml:space="preserve"> </w:t>
      </w:r>
      <w:r>
        <w:rPr/>
        <w:t>ΒΑΧ</w:t>
      </w:r>
      <w:r>
        <w:rPr>
          <w:spacing w:val="40"/>
        </w:rPr>
        <w:t xml:space="preserve"> </w:t>
      </w:r>
      <w:r>
        <w:rPr/>
        <w:t>потужного</w:t>
      </w:r>
      <w:r>
        <w:rPr>
          <w:spacing w:val="40"/>
        </w:rPr>
        <w:t xml:space="preserve"> </w:t>
      </w:r>
      <w:r>
        <w:rPr/>
        <w:t>ви-прямного діода наведені на рисунку 2.3.</w:t>
      </w:r>
    </w:p>
    <w:p>
      <w:pPr>
        <w:pStyle w:val="Style15"/>
        <w:rPr>
          <w:sz w:val="20"/>
        </w:rPr>
      </w:pPr>
      <w:r>
        <w:rPr>
          <w:sz w:val="20"/>
        </w:rPr>
      </w:r>
    </w:p>
    <w:p>
      <w:pPr>
        <w:pStyle w:val="Style15"/>
        <w:spacing w:before="155" w:after="0"/>
        <w:rPr>
          <w:sz w:val="20"/>
        </w:rPr>
      </w:pPr>
      <w:r>
        <w:rPr>
          <w:sz w:val="20"/>
        </w:rPr>
        <w:drawing>
          <wp:anchor behindDoc="1" distT="0" distB="0" distL="0" distR="0" simplePos="0" locked="0" layoutInCell="0" allowOverlap="1" relativeHeight="799">
            <wp:simplePos x="0" y="0"/>
            <wp:positionH relativeFrom="page">
              <wp:posOffset>2074545</wp:posOffset>
            </wp:positionH>
            <wp:positionV relativeFrom="paragraph">
              <wp:posOffset>259715</wp:posOffset>
            </wp:positionV>
            <wp:extent cx="3943985" cy="2009775"/>
            <wp:effectExtent l="0" t="0" r="0" b="0"/>
            <wp:wrapTopAndBottom/>
            <wp:docPr id="306" name="Image 439" descr="Зображення, що містить схема, ряд, Шрифт, Графі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 439" descr="Зображення, що містить схема, ряд, Шрифт, Графік  Автоматично згенерований опис"/>
                    <pic:cNvPicPr>
                      <a:picLocks noChangeAspect="1" noChangeArrowheads="1"/>
                    </pic:cNvPicPr>
                  </pic:nvPicPr>
                  <pic:blipFill>
                    <a:blip r:embed="rId159"/>
                    <a:stretch>
                      <a:fillRect/>
                    </a:stretch>
                  </pic:blipFill>
                  <pic:spPr bwMode="auto">
                    <a:xfrm>
                      <a:off x="0" y="0"/>
                      <a:ext cx="3943985" cy="2009775"/>
                    </a:xfrm>
                    <a:prstGeom prst="rect">
                      <a:avLst/>
                    </a:prstGeom>
                  </pic:spPr>
                </pic:pic>
              </a:graphicData>
            </a:graphic>
          </wp:anchor>
        </w:drawing>
      </w:r>
    </w:p>
    <w:p>
      <w:pPr>
        <w:pStyle w:val="Style15"/>
        <w:spacing w:lineRule="auto" w:line="240" w:before="15" w:after="0"/>
        <w:ind w:left="710" w:right="964" w:hanging="0"/>
        <w:rPr/>
      </w:pPr>
      <w:r>
        <w:rPr/>
        <w:t>Рисунок</w:t>
      </w:r>
      <w:r>
        <w:rPr>
          <w:spacing w:val="40"/>
        </w:rPr>
        <w:t xml:space="preserve"> </w:t>
      </w:r>
      <w:r>
        <w:rPr/>
        <w:t>2.3</w:t>
      </w:r>
      <w:r>
        <w:rPr>
          <w:spacing w:val="40"/>
        </w:rPr>
        <w:t xml:space="preserve"> </w:t>
      </w:r>
      <w:r>
        <w:rPr/>
        <w:t>-</w:t>
      </w:r>
      <w:r>
        <w:rPr>
          <w:spacing w:val="40"/>
        </w:rPr>
        <w:t xml:space="preserve"> </w:t>
      </w:r>
      <w:r>
        <w:rPr/>
        <w:t>Структура</w:t>
      </w:r>
      <w:r>
        <w:rPr>
          <w:spacing w:val="40"/>
        </w:rPr>
        <w:t xml:space="preserve"> </w:t>
      </w:r>
      <w:r>
        <w:rPr/>
        <w:t>та</w:t>
      </w:r>
      <w:r>
        <w:rPr>
          <w:spacing w:val="40"/>
        </w:rPr>
        <w:t xml:space="preserve"> </w:t>
      </w:r>
      <w:r>
        <w:rPr/>
        <w:t>умовне</w:t>
      </w:r>
      <w:r>
        <w:rPr>
          <w:spacing w:val="40"/>
        </w:rPr>
        <w:t xml:space="preserve"> </w:t>
      </w:r>
      <w:r>
        <w:rPr/>
        <w:t>позначення</w:t>
      </w:r>
      <w:r>
        <w:rPr>
          <w:spacing w:val="40"/>
        </w:rPr>
        <w:t xml:space="preserve"> </w:t>
      </w:r>
      <w:r>
        <w:rPr/>
        <w:t>(а)</w:t>
      </w:r>
      <w:r>
        <w:rPr>
          <w:spacing w:val="40"/>
        </w:rPr>
        <w:t xml:space="preserve"> </w:t>
      </w:r>
      <w:r>
        <w:rPr/>
        <w:t>і</w:t>
      </w:r>
      <w:r>
        <w:rPr>
          <w:spacing w:val="40"/>
        </w:rPr>
        <w:t xml:space="preserve"> </w:t>
      </w:r>
      <w:r>
        <w:rPr/>
        <w:t>ΒΑΧ</w:t>
      </w:r>
      <w:r>
        <w:rPr>
          <w:spacing w:val="40"/>
        </w:rPr>
        <w:t xml:space="preserve"> </w:t>
      </w:r>
      <w:r>
        <w:rPr/>
        <w:t>(б)</w:t>
      </w:r>
      <w:r>
        <w:rPr>
          <w:spacing w:val="40"/>
        </w:rPr>
        <w:t xml:space="preserve"> </w:t>
      </w:r>
      <w:r>
        <w:rPr/>
        <w:t xml:space="preserve">випрямного </w:t>
      </w:r>
      <w:r>
        <w:rPr>
          <w:spacing w:val="-4"/>
        </w:rPr>
        <w:t>діода</w:t>
      </w:r>
    </w:p>
    <w:p>
      <w:pPr>
        <w:pStyle w:val="Style15"/>
        <w:spacing w:before="317" w:after="0"/>
        <w:ind w:left="710" w:right="854" w:firstLine="707"/>
        <w:rPr/>
      </w:pPr>
      <w:r>
        <w:rPr/>
        <w:t>Випрямні</w:t>
      </w:r>
      <w:r>
        <w:rPr>
          <w:spacing w:val="40"/>
        </w:rPr>
        <w:t xml:space="preserve"> </w:t>
      </w:r>
      <w:r>
        <w:rPr/>
        <w:t>діоди</w:t>
      </w:r>
      <w:r>
        <w:rPr>
          <w:spacing w:val="40"/>
        </w:rPr>
        <w:t xml:space="preserve"> </w:t>
      </w:r>
      <w:r>
        <w:rPr/>
        <w:t>поділяють</w:t>
      </w:r>
      <w:r>
        <w:rPr>
          <w:spacing w:val="40"/>
        </w:rPr>
        <w:t xml:space="preserve"> </w:t>
      </w:r>
      <w:r>
        <w:rPr/>
        <w:t>за</w:t>
      </w:r>
      <w:r>
        <w:rPr>
          <w:spacing w:val="40"/>
        </w:rPr>
        <w:t xml:space="preserve"> </w:t>
      </w:r>
      <w:r>
        <w:rPr/>
        <w:t>потужністю,</w:t>
      </w:r>
      <w:r>
        <w:rPr>
          <w:spacing w:val="40"/>
        </w:rPr>
        <w:t xml:space="preserve"> </w:t>
      </w:r>
      <w:r>
        <w:rPr/>
        <w:t>орієнтуючись</w:t>
      </w:r>
      <w:r>
        <w:rPr>
          <w:spacing w:val="40"/>
        </w:rPr>
        <w:t xml:space="preserve"> </w:t>
      </w:r>
      <w:r>
        <w:rPr/>
        <w:t>на</w:t>
      </w:r>
      <w:r>
        <w:rPr>
          <w:spacing w:val="40"/>
        </w:rPr>
        <w:t xml:space="preserve"> </w:t>
      </w:r>
      <w:r>
        <w:rPr/>
        <w:t>граничні значення випрямленого струму, на діоди малої потужності ( I</w:t>
      </w:r>
      <w:r>
        <w:rPr>
          <w:vertAlign w:val="subscript"/>
        </w:rPr>
        <w:t>прсер</w:t>
      </w:r>
      <w:r>
        <w:rPr/>
        <w:t xml:space="preserve"> ≤1(A), середньої</w:t>
      </w:r>
      <w:r>
        <w:rPr>
          <w:spacing w:val="40"/>
        </w:rPr>
        <w:t xml:space="preserve"> </w:t>
      </w:r>
      <w:r>
        <w:rPr/>
        <w:t>потужності</w:t>
      </w:r>
      <w:r>
        <w:rPr>
          <w:spacing w:val="40"/>
        </w:rPr>
        <w:t xml:space="preserve"> </w:t>
      </w:r>
      <w:r>
        <w:rPr/>
        <w:t>(1(A) ≤ I</w:t>
      </w:r>
      <w:r>
        <w:rPr>
          <w:vertAlign w:val="subscript"/>
        </w:rPr>
        <w:t>прсер</w:t>
      </w:r>
      <w:r>
        <w:rPr/>
        <w:t xml:space="preserve"> ≤10(A))</w:t>
      </w:r>
      <w:r>
        <w:rPr>
          <w:spacing w:val="40"/>
        </w:rPr>
        <w:t xml:space="preserve"> </w:t>
      </w:r>
      <w:r>
        <w:rPr/>
        <w:t>і</w:t>
      </w:r>
      <w:r>
        <w:rPr>
          <w:spacing w:val="40"/>
        </w:rPr>
        <w:t xml:space="preserve"> </w:t>
      </w:r>
      <w:r>
        <w:rPr/>
        <w:t>великої</w:t>
      </w:r>
      <w:r>
        <w:rPr>
          <w:spacing w:val="40"/>
        </w:rPr>
        <w:t xml:space="preserve"> </w:t>
      </w:r>
      <w:r>
        <w:rPr/>
        <w:t>потужності</w:t>
      </w:r>
    </w:p>
    <w:p>
      <w:pPr>
        <w:pStyle w:val="Style15"/>
        <w:spacing w:lineRule="exact" w:line="321"/>
        <w:ind w:left="710" w:hanging="0"/>
        <w:rPr/>
      </w:pPr>
      <w:r>
        <w:rPr/>
        <w:t>(</w:t>
      </w:r>
      <w:r>
        <w:rPr>
          <w:spacing w:val="-7"/>
        </w:rPr>
        <w:t xml:space="preserve"> </w:t>
      </w:r>
      <w:r>
        <w:rPr/>
        <w:t>I</w:t>
      </w:r>
      <w:r>
        <w:rPr>
          <w:vertAlign w:val="subscript"/>
        </w:rPr>
        <w:t>прсер</w:t>
      </w:r>
      <w:r>
        <w:rPr>
          <w:spacing w:val="-5"/>
        </w:rPr>
        <w:t xml:space="preserve"> </w:t>
      </w:r>
      <w:r>
        <w:rPr/>
        <w:t>≥10(A)).</w:t>
      </w:r>
      <w:r>
        <w:rPr>
          <w:spacing w:val="-6"/>
        </w:rPr>
        <w:t xml:space="preserve"> </w:t>
      </w:r>
      <w:r>
        <w:rPr/>
        <w:t>Останні</w:t>
      </w:r>
      <w:r>
        <w:rPr>
          <w:spacing w:val="-4"/>
        </w:rPr>
        <w:t xml:space="preserve"> </w:t>
      </w:r>
      <w:r>
        <w:rPr/>
        <w:t>називають</w:t>
      </w:r>
      <w:r>
        <w:rPr>
          <w:spacing w:val="-6"/>
        </w:rPr>
        <w:t xml:space="preserve"> </w:t>
      </w:r>
      <w:r>
        <w:rPr/>
        <w:t>силовими</w:t>
      </w:r>
      <w:r>
        <w:rPr>
          <w:spacing w:val="-4"/>
        </w:rPr>
        <w:t xml:space="preserve"> </w:t>
      </w:r>
      <w:r>
        <w:rPr>
          <w:spacing w:val="-2"/>
        </w:rPr>
        <w:t>вентилями.</w:t>
      </w:r>
    </w:p>
    <w:p>
      <w:pPr>
        <w:pStyle w:val="Style15"/>
        <w:spacing w:before="278" w:after="0"/>
        <w:rPr/>
      </w:pPr>
      <w:r>
        <w:rPr/>
      </w:r>
    </w:p>
    <w:p>
      <w:pPr>
        <w:pStyle w:val="2"/>
        <w:numPr>
          <w:ilvl w:val="1"/>
          <w:numId w:val="86"/>
        </w:numPr>
        <w:tabs>
          <w:tab w:val="clear" w:pos="720"/>
          <w:tab w:val="left" w:pos="860" w:leader="none"/>
        </w:tabs>
        <w:ind w:left="860" w:hanging="280"/>
        <w:jc w:val="center"/>
        <w:rPr/>
      </w:pPr>
      <w:r>
        <w:rPr/>
        <w:t>Матеріально-методичне</w:t>
      </w:r>
      <w:r>
        <w:rPr>
          <w:spacing w:val="-17"/>
        </w:rPr>
        <w:t xml:space="preserve"> </w:t>
      </w:r>
      <w:r>
        <w:rPr/>
        <w:t>забезпечення</w:t>
      </w:r>
      <w:r>
        <w:rPr>
          <w:spacing w:val="-17"/>
        </w:rPr>
        <w:t xml:space="preserve"> </w:t>
      </w:r>
      <w:r>
        <w:rPr/>
        <w:t>лабораторної</w:t>
      </w:r>
      <w:r>
        <w:rPr>
          <w:spacing w:val="-13"/>
        </w:rPr>
        <w:t xml:space="preserve"> </w:t>
      </w:r>
      <w:r>
        <w:rPr>
          <w:spacing w:val="-2"/>
        </w:rPr>
        <w:t>роботи</w:t>
      </w:r>
    </w:p>
    <w:p>
      <w:pPr>
        <w:pStyle w:val="Style15"/>
        <w:spacing w:before="321" w:after="0"/>
        <w:ind w:left="710" w:hanging="0"/>
        <w:rPr/>
      </w:pPr>
      <w:r>
        <w:rPr/>
        <w:t>Прилади</w:t>
      </w:r>
      <w:r>
        <w:rPr>
          <w:spacing w:val="-4"/>
        </w:rPr>
        <w:t xml:space="preserve"> </w:t>
      </w:r>
      <w:r>
        <w:rPr/>
        <w:t>та</w:t>
      </w:r>
      <w:r>
        <w:rPr>
          <w:spacing w:val="-6"/>
        </w:rPr>
        <w:t xml:space="preserve"> </w:t>
      </w:r>
      <w:r>
        <w:rPr>
          <w:spacing w:val="-2"/>
        </w:rPr>
        <w:t>обладнання:</w:t>
      </w:r>
    </w:p>
    <w:p>
      <w:pPr>
        <w:pStyle w:val="ListParagraph"/>
        <w:numPr>
          <w:ilvl w:val="0"/>
          <w:numId w:val="84"/>
        </w:numPr>
        <w:tabs>
          <w:tab w:val="clear" w:pos="720"/>
          <w:tab w:val="left" w:pos="2149" w:leader="none"/>
        </w:tabs>
        <w:spacing w:before="48" w:after="0"/>
        <w:ind w:left="2149" w:hanging="719"/>
        <w:rPr>
          <w:sz w:val="28"/>
        </w:rPr>
      </w:pPr>
      <w:r>
        <w:rPr>
          <w:sz w:val="28"/>
        </w:rPr>
        <w:t>Міліамперметр</w:t>
      </w:r>
      <w:r>
        <w:rPr>
          <w:spacing w:val="-5"/>
          <w:sz w:val="28"/>
        </w:rPr>
        <w:t xml:space="preserve"> </w:t>
      </w:r>
      <w:r>
        <w:rPr>
          <w:sz w:val="28"/>
        </w:rPr>
        <w:t>постійного</w:t>
      </w:r>
      <w:r>
        <w:rPr>
          <w:spacing w:val="-4"/>
          <w:sz w:val="28"/>
        </w:rPr>
        <w:t xml:space="preserve"> </w:t>
      </w:r>
      <w:r>
        <w:rPr>
          <w:sz w:val="28"/>
        </w:rPr>
        <w:t>струму</w:t>
      </w:r>
      <w:r>
        <w:rPr>
          <w:spacing w:val="-8"/>
          <w:sz w:val="28"/>
        </w:rPr>
        <w:t xml:space="preserve"> </w:t>
      </w:r>
      <w:r>
        <w:rPr>
          <w:sz w:val="28"/>
        </w:rPr>
        <w:t>на</w:t>
      </w:r>
      <w:r>
        <w:rPr>
          <w:spacing w:val="-5"/>
          <w:sz w:val="28"/>
        </w:rPr>
        <w:t xml:space="preserve"> </w:t>
      </w:r>
      <w:r>
        <w:rPr>
          <w:sz w:val="28"/>
        </w:rPr>
        <w:t>50</w:t>
      </w:r>
      <w:r>
        <w:rPr>
          <w:spacing w:val="-8"/>
          <w:sz w:val="28"/>
        </w:rPr>
        <w:t xml:space="preserve"> </w:t>
      </w:r>
      <w:r>
        <w:rPr>
          <w:spacing w:val="-4"/>
          <w:sz w:val="28"/>
        </w:rPr>
        <w:t>мла.</w:t>
      </w:r>
    </w:p>
    <w:p>
      <w:pPr>
        <w:pStyle w:val="ListParagraph"/>
        <w:numPr>
          <w:ilvl w:val="0"/>
          <w:numId w:val="84"/>
        </w:numPr>
        <w:tabs>
          <w:tab w:val="clear" w:pos="720"/>
          <w:tab w:val="left" w:pos="2149" w:leader="none"/>
        </w:tabs>
        <w:spacing w:before="47" w:after="0"/>
        <w:ind w:left="2149" w:hanging="719"/>
        <w:rPr>
          <w:sz w:val="28"/>
        </w:rPr>
      </w:pPr>
      <w:r>
        <w:rPr>
          <w:sz w:val="28"/>
        </w:rPr>
        <w:t>Вольтметр</w:t>
      </w:r>
      <w:r>
        <w:rPr>
          <w:spacing w:val="-4"/>
          <w:sz w:val="28"/>
        </w:rPr>
        <w:t xml:space="preserve"> </w:t>
      </w:r>
      <w:r>
        <w:rPr>
          <w:sz w:val="28"/>
        </w:rPr>
        <w:t>на</w:t>
      </w:r>
      <w:r>
        <w:rPr>
          <w:spacing w:val="-4"/>
          <w:sz w:val="28"/>
        </w:rPr>
        <w:t xml:space="preserve"> </w:t>
      </w:r>
      <w:r>
        <w:rPr>
          <w:sz w:val="28"/>
        </w:rPr>
        <w:t>3</w:t>
      </w:r>
      <w:r>
        <w:rPr>
          <w:spacing w:val="1"/>
          <w:sz w:val="28"/>
        </w:rPr>
        <w:t xml:space="preserve"> </w:t>
      </w:r>
      <w:r>
        <w:rPr>
          <w:spacing w:val="-5"/>
          <w:sz w:val="28"/>
        </w:rPr>
        <w:t>В.</w:t>
      </w:r>
    </w:p>
    <w:p>
      <w:pPr>
        <w:pStyle w:val="ListParagraph"/>
        <w:numPr>
          <w:ilvl w:val="0"/>
          <w:numId w:val="84"/>
        </w:numPr>
        <w:tabs>
          <w:tab w:val="clear" w:pos="720"/>
          <w:tab w:val="left" w:pos="2149" w:leader="none"/>
        </w:tabs>
        <w:spacing w:before="50" w:after="0"/>
        <w:ind w:left="2149" w:hanging="719"/>
        <w:rPr>
          <w:sz w:val="28"/>
        </w:rPr>
      </w:pPr>
      <w:r>
        <w:rPr>
          <w:sz w:val="28"/>
        </w:rPr>
        <w:t>Діод</w:t>
      </w:r>
      <w:r>
        <w:rPr>
          <w:spacing w:val="-4"/>
          <w:sz w:val="28"/>
        </w:rPr>
        <w:t xml:space="preserve"> </w:t>
      </w:r>
      <w:r>
        <w:rPr>
          <w:spacing w:val="-2"/>
          <w:sz w:val="28"/>
        </w:rPr>
        <w:t>Д104А.</w:t>
      </w:r>
    </w:p>
    <w:p>
      <w:pPr>
        <w:pStyle w:val="Style15"/>
        <w:spacing w:before="48" w:after="0"/>
        <w:ind w:left="710" w:hanging="0"/>
        <w:rPr/>
      </w:pPr>
      <w:r>
        <w:rPr/>
        <w:t>Методичне</w:t>
      </w:r>
      <w:r>
        <w:rPr>
          <w:spacing w:val="-4"/>
        </w:rPr>
        <w:t xml:space="preserve"> </w:t>
      </w:r>
      <w:r>
        <w:rPr>
          <w:spacing w:val="-2"/>
        </w:rPr>
        <w:t>забезпечення:</w:t>
      </w:r>
    </w:p>
    <w:p>
      <w:pPr>
        <w:pStyle w:val="ListParagraph"/>
        <w:numPr>
          <w:ilvl w:val="0"/>
          <w:numId w:val="83"/>
        </w:numPr>
        <w:tabs>
          <w:tab w:val="clear" w:pos="720"/>
          <w:tab w:val="left" w:pos="1430" w:leader="none"/>
        </w:tabs>
        <w:spacing w:before="48" w:after="0"/>
        <w:ind w:left="1430" w:right="1251" w:hanging="720"/>
        <w:jc w:val="left"/>
        <w:rPr>
          <w:sz w:val="28"/>
        </w:rPr>
      </w:pPr>
      <w:r>
        <w:rPr>
          <w:sz w:val="28"/>
        </w:rPr>
        <w:t>Інструкція</w:t>
      </w:r>
      <w:r>
        <w:rPr>
          <w:spacing w:val="-7"/>
          <w:sz w:val="28"/>
        </w:rPr>
        <w:t xml:space="preserve"> </w:t>
      </w:r>
      <w:r>
        <w:rPr>
          <w:sz w:val="28"/>
        </w:rPr>
        <w:t>до</w:t>
      </w:r>
      <w:r>
        <w:rPr>
          <w:spacing w:val="-7"/>
          <w:sz w:val="28"/>
        </w:rPr>
        <w:t xml:space="preserve"> </w:t>
      </w:r>
      <w:r>
        <w:rPr>
          <w:sz w:val="28"/>
        </w:rPr>
        <w:t>даної</w:t>
      </w:r>
      <w:r>
        <w:rPr>
          <w:spacing w:val="-3"/>
          <w:sz w:val="28"/>
        </w:rPr>
        <w:t xml:space="preserve"> </w:t>
      </w:r>
      <w:r>
        <w:rPr>
          <w:sz w:val="28"/>
        </w:rPr>
        <w:t>лабораторної</w:t>
      </w:r>
      <w:r>
        <w:rPr>
          <w:spacing w:val="-6"/>
          <w:sz w:val="28"/>
        </w:rPr>
        <w:t xml:space="preserve"> </w:t>
      </w:r>
      <w:r>
        <w:rPr>
          <w:sz w:val="28"/>
        </w:rPr>
        <w:t>роботи</w:t>
      </w:r>
      <w:r>
        <w:rPr>
          <w:spacing w:val="-4"/>
          <w:sz w:val="28"/>
        </w:rPr>
        <w:t xml:space="preserve"> </w:t>
      </w:r>
      <w:r>
        <w:rPr>
          <w:sz w:val="28"/>
        </w:rPr>
        <w:t>одна</w:t>
      </w:r>
      <w:r>
        <w:rPr>
          <w:spacing w:val="-7"/>
          <w:sz w:val="28"/>
        </w:rPr>
        <w:t xml:space="preserve"> </w:t>
      </w:r>
      <w:r>
        <w:rPr>
          <w:sz w:val="28"/>
        </w:rPr>
        <w:t>для</w:t>
      </w:r>
      <w:r>
        <w:rPr>
          <w:spacing w:val="-4"/>
          <w:sz w:val="28"/>
        </w:rPr>
        <w:t xml:space="preserve"> </w:t>
      </w:r>
      <w:r>
        <w:rPr>
          <w:sz w:val="28"/>
        </w:rPr>
        <w:t>кожного</w:t>
      </w:r>
      <w:r>
        <w:rPr>
          <w:spacing w:val="-6"/>
          <w:sz w:val="28"/>
        </w:rPr>
        <w:t xml:space="preserve"> </w:t>
      </w:r>
      <w:r>
        <w:rPr>
          <w:sz w:val="28"/>
        </w:rPr>
        <w:t xml:space="preserve">робочого </w:t>
      </w:r>
      <w:r>
        <w:rPr>
          <w:spacing w:val="-2"/>
          <w:sz w:val="28"/>
        </w:rPr>
        <w:t>місця.</w:t>
      </w:r>
    </w:p>
    <w:p>
      <w:pPr>
        <w:pStyle w:val="ListParagraph"/>
        <w:numPr>
          <w:ilvl w:val="0"/>
          <w:numId w:val="83"/>
        </w:numPr>
        <w:tabs>
          <w:tab w:val="clear" w:pos="720"/>
          <w:tab w:val="left" w:pos="1430" w:leader="none"/>
        </w:tabs>
        <w:spacing w:before="1" w:after="0"/>
        <w:ind w:left="1430" w:right="1649" w:hanging="720"/>
        <w:jc w:val="left"/>
        <w:rPr>
          <w:sz w:val="28"/>
        </w:rPr>
      </w:pPr>
      <w:r>
        <w:rPr>
          <w:sz w:val="28"/>
        </w:rPr>
        <w:t>Бланки</w:t>
      </w:r>
      <w:r>
        <w:rPr>
          <w:spacing w:val="-2"/>
          <w:sz w:val="28"/>
        </w:rPr>
        <w:t xml:space="preserve"> </w:t>
      </w:r>
      <w:r>
        <w:rPr>
          <w:sz w:val="28"/>
        </w:rPr>
        <w:t>звітів</w:t>
      </w:r>
      <w:r>
        <w:rPr>
          <w:spacing w:val="-6"/>
          <w:sz w:val="28"/>
        </w:rPr>
        <w:t xml:space="preserve"> </w:t>
      </w:r>
      <w:r>
        <w:rPr>
          <w:sz w:val="28"/>
        </w:rPr>
        <w:t>по</w:t>
      </w:r>
      <w:r>
        <w:rPr>
          <w:spacing w:val="-6"/>
          <w:sz w:val="28"/>
        </w:rPr>
        <w:t xml:space="preserve"> </w:t>
      </w:r>
      <w:r>
        <w:rPr>
          <w:sz w:val="28"/>
        </w:rPr>
        <w:t>даній</w:t>
      </w:r>
      <w:r>
        <w:rPr>
          <w:spacing w:val="-3"/>
          <w:sz w:val="28"/>
        </w:rPr>
        <w:t xml:space="preserve"> </w:t>
      </w:r>
      <w:r>
        <w:rPr>
          <w:sz w:val="28"/>
        </w:rPr>
        <w:t>лабораторній</w:t>
      </w:r>
      <w:r>
        <w:rPr>
          <w:spacing w:val="-6"/>
          <w:sz w:val="28"/>
        </w:rPr>
        <w:t xml:space="preserve"> </w:t>
      </w:r>
      <w:r>
        <w:rPr>
          <w:sz w:val="28"/>
        </w:rPr>
        <w:t>роботі -</w:t>
      </w:r>
      <w:r>
        <w:rPr>
          <w:spacing w:val="-6"/>
          <w:sz w:val="28"/>
        </w:rPr>
        <w:t xml:space="preserve"> </w:t>
      </w:r>
      <w:r>
        <w:rPr>
          <w:sz w:val="28"/>
        </w:rPr>
        <w:t>по</w:t>
      </w:r>
      <w:r>
        <w:rPr>
          <w:spacing w:val="-6"/>
          <w:sz w:val="28"/>
        </w:rPr>
        <w:t xml:space="preserve"> </w:t>
      </w:r>
      <w:r>
        <w:rPr>
          <w:sz w:val="28"/>
        </w:rPr>
        <w:t>одній</w:t>
      </w:r>
      <w:r>
        <w:rPr>
          <w:spacing w:val="-6"/>
          <w:sz w:val="28"/>
        </w:rPr>
        <w:t xml:space="preserve"> </w:t>
      </w:r>
      <w:r>
        <w:rPr>
          <w:sz w:val="28"/>
        </w:rPr>
        <w:t>на</w:t>
      </w:r>
      <w:r>
        <w:rPr>
          <w:spacing w:val="-3"/>
          <w:sz w:val="28"/>
        </w:rPr>
        <w:t xml:space="preserve"> </w:t>
      </w:r>
      <w:r>
        <w:rPr>
          <w:sz w:val="28"/>
        </w:rPr>
        <w:t xml:space="preserve">кожного </w:t>
      </w:r>
      <w:r>
        <w:rPr>
          <w:spacing w:val="-2"/>
          <w:sz w:val="28"/>
        </w:rPr>
        <w:t>студента.</w:t>
      </w:r>
    </w:p>
    <w:p>
      <w:pPr>
        <w:pStyle w:val="Style15"/>
        <w:ind w:left="710" w:right="3466" w:hanging="0"/>
        <w:rPr/>
      </w:pPr>
      <w:hyperlink r:id="rId160">
        <w:r>
          <w:rPr>
            <w:color w:val="0000FF"/>
            <w:spacing w:val="-2"/>
            <w:u w:val="single" w:color="0000FF"/>
          </w:rPr>
          <w:t>https://www.youtube.com/watch?v=IYzcTQBqtZg</w:t>
        </w:r>
      </w:hyperlink>
      <w:r>
        <w:rPr>
          <w:color w:val="0000FF"/>
          <w:spacing w:val="-2"/>
        </w:rPr>
        <w:t xml:space="preserve"> </w:t>
      </w:r>
      <w:hyperlink r:id="rId161">
        <w:r>
          <w:rPr>
            <w:color w:val="0000FF"/>
            <w:spacing w:val="-2"/>
            <w:u w:val="single" w:color="0000FF"/>
          </w:rPr>
          <w:t>https://www.youtube.com/watch?v=7Bx9HkgdE_g&amp;t=19s</w:t>
        </w:r>
      </w:hyperlink>
      <w:r>
        <w:rPr>
          <w:color w:val="0000FF"/>
          <w:spacing w:val="-2"/>
        </w:rPr>
        <w:t xml:space="preserve"> </w:t>
      </w:r>
      <w:hyperlink r:id="rId162">
        <w:r>
          <w:rPr>
            <w:color w:val="0000FF"/>
            <w:spacing w:val="-2"/>
            <w:u w:val="single" w:color="0000FF"/>
          </w:rPr>
          <w:t>https://www.youtube.com/watch?v=x9aeXefNjVM&amp;t=105s</w:t>
        </w:r>
      </w:hyperlink>
      <w:r>
        <w:rPr>
          <w:color w:val="0000FF"/>
          <w:spacing w:val="-2"/>
        </w:rPr>
        <w:t xml:space="preserve"> </w:t>
      </w:r>
      <w:hyperlink r:id="rId163">
        <w:r>
          <w:rPr>
            <w:color w:val="0000FF"/>
            <w:spacing w:val="-2"/>
            <w:u w:val="single" w:color="0000FF"/>
          </w:rPr>
          <w:t>https://www.youtube.com/watch?v=3dBjlyFZz8c&amp;t=38s</w:t>
        </w:r>
      </w:hyperlink>
      <w:r>
        <w:rPr>
          <w:color w:val="0000FF"/>
          <w:spacing w:val="-2"/>
        </w:rPr>
        <w:t xml:space="preserve"> </w:t>
      </w:r>
      <w:hyperlink r:id="rId164">
        <w:r>
          <w:rPr>
            <w:color w:val="0000FF"/>
            <w:spacing w:val="-2"/>
            <w:u w:val="single" w:color="0000FF"/>
          </w:rPr>
          <w:t>https://www.youtube.com/watch?v=9-QYgus52kg</w:t>
        </w:r>
      </w:hyperlink>
    </w:p>
    <w:p>
      <w:pPr>
        <w:pStyle w:val="Style15"/>
        <w:rPr/>
      </w:pPr>
      <w:r>
        <w:rPr/>
      </w:r>
    </w:p>
    <w:p>
      <w:pPr>
        <w:pStyle w:val="2"/>
        <w:numPr>
          <w:ilvl w:val="0"/>
          <w:numId w:val="83"/>
        </w:numPr>
        <w:tabs>
          <w:tab w:val="clear" w:pos="720"/>
          <w:tab w:val="left" w:pos="2164" w:leader="none"/>
        </w:tabs>
        <w:ind w:left="2164" w:hanging="720"/>
        <w:jc w:val="left"/>
        <w:rPr/>
      </w:pPr>
      <w:r>
        <w:rPr/>
        <w:t>Організаційно-методичні</w:t>
      </w:r>
      <w:r>
        <w:rPr>
          <w:spacing w:val="-11"/>
        </w:rPr>
        <w:t xml:space="preserve"> </w:t>
      </w:r>
      <w:r>
        <w:rPr/>
        <w:t>вказівки</w:t>
      </w:r>
      <w:r>
        <w:rPr>
          <w:spacing w:val="-10"/>
        </w:rPr>
        <w:t xml:space="preserve"> </w:t>
      </w:r>
      <w:r>
        <w:rPr/>
        <w:t>щодо</w:t>
      </w:r>
      <w:r>
        <w:rPr>
          <w:spacing w:val="-9"/>
        </w:rPr>
        <w:t xml:space="preserve"> </w:t>
      </w:r>
      <w:r>
        <w:rPr/>
        <w:t>ведення</w:t>
      </w:r>
      <w:r>
        <w:rPr>
          <w:spacing w:val="-10"/>
        </w:rPr>
        <w:t xml:space="preserve"> </w:t>
      </w:r>
      <w:r>
        <w:rPr>
          <w:spacing w:val="-2"/>
        </w:rPr>
        <w:t>роботи</w:t>
      </w:r>
    </w:p>
    <w:p>
      <w:pPr>
        <w:pStyle w:val="ListParagraph"/>
        <w:numPr>
          <w:ilvl w:val="0"/>
          <w:numId w:val="82"/>
        </w:numPr>
        <w:tabs>
          <w:tab w:val="clear" w:pos="720"/>
          <w:tab w:val="left" w:pos="989" w:leader="none"/>
        </w:tabs>
        <w:spacing w:lineRule="exact" w:line="322" w:before="322" w:after="0"/>
        <w:ind w:left="989" w:hanging="279"/>
        <w:rPr>
          <w:sz w:val="28"/>
        </w:rPr>
      </w:pPr>
      <w:r>
        <w:rPr>
          <w:sz w:val="28"/>
        </w:rPr>
        <w:t>Повторення</w:t>
      </w:r>
      <w:r>
        <w:rPr>
          <w:spacing w:val="-8"/>
          <w:sz w:val="28"/>
        </w:rPr>
        <w:t xml:space="preserve"> </w:t>
      </w:r>
      <w:r>
        <w:rPr>
          <w:sz w:val="28"/>
        </w:rPr>
        <w:t>теоретичного</w:t>
      </w:r>
      <w:r>
        <w:rPr>
          <w:spacing w:val="-6"/>
          <w:sz w:val="28"/>
        </w:rPr>
        <w:t xml:space="preserve"> </w:t>
      </w:r>
      <w:r>
        <w:rPr>
          <w:sz w:val="28"/>
        </w:rPr>
        <w:t>матеріалу</w:t>
      </w:r>
      <w:r>
        <w:rPr>
          <w:spacing w:val="-9"/>
          <w:sz w:val="28"/>
        </w:rPr>
        <w:t xml:space="preserve"> </w:t>
      </w:r>
      <w:r>
        <w:rPr>
          <w:sz w:val="28"/>
        </w:rPr>
        <w:t>по</w:t>
      </w:r>
      <w:r>
        <w:rPr>
          <w:spacing w:val="-6"/>
          <w:sz w:val="28"/>
        </w:rPr>
        <w:t xml:space="preserve"> </w:t>
      </w:r>
      <w:r>
        <w:rPr>
          <w:spacing w:val="-2"/>
          <w:sz w:val="28"/>
        </w:rPr>
        <w:t>темі.</w:t>
      </w:r>
    </w:p>
    <w:p>
      <w:pPr>
        <w:sectPr>
          <w:footerReference w:type="default" r:id="rId165"/>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82"/>
        </w:numPr>
        <w:tabs>
          <w:tab w:val="clear" w:pos="720"/>
          <w:tab w:val="left" w:pos="990" w:leader="none"/>
          <w:tab w:val="left" w:pos="2904" w:leader="none"/>
        </w:tabs>
        <w:ind w:left="990" w:hanging="280"/>
        <w:rPr>
          <w:sz w:val="28"/>
        </w:rPr>
      </w:pPr>
      <w:r>
        <w:rPr>
          <w:spacing w:val="-2"/>
          <w:sz w:val="28"/>
        </w:rPr>
        <w:t>Ознайомтеся</w:t>
      </w:r>
      <w:r>
        <w:rPr>
          <w:sz w:val="28"/>
        </w:rPr>
        <w:tab/>
        <w:t>з</w:t>
      </w:r>
      <w:r>
        <w:rPr>
          <w:spacing w:val="-1"/>
          <w:sz w:val="28"/>
        </w:rPr>
        <w:t xml:space="preserve"> </w:t>
      </w:r>
      <w:r>
        <w:rPr>
          <w:spacing w:val="-2"/>
          <w:sz w:val="28"/>
        </w:rPr>
        <w:t>обладнанням.</w:t>
      </w:r>
    </w:p>
    <w:p>
      <w:pPr>
        <w:pStyle w:val="ListParagraph"/>
        <w:numPr>
          <w:ilvl w:val="0"/>
          <w:numId w:val="82"/>
        </w:numPr>
        <w:tabs>
          <w:tab w:val="clear" w:pos="720"/>
          <w:tab w:val="left" w:pos="919" w:leader="none"/>
          <w:tab w:val="left" w:pos="2687" w:leader="none"/>
          <w:tab w:val="left" w:pos="4133" w:leader="none"/>
          <w:tab w:val="left" w:pos="5150" w:leader="none"/>
          <w:tab w:val="left" w:pos="5528" w:leader="none"/>
          <w:tab w:val="left" w:pos="6737" w:leader="none"/>
          <w:tab w:val="left" w:pos="7449" w:leader="none"/>
          <w:tab w:val="left" w:pos="8698" w:leader="none"/>
        </w:tabs>
        <w:spacing w:lineRule="auto" w:line="240" w:before="69" w:after="0"/>
        <w:ind w:left="710" w:right="852" w:hanging="0"/>
        <w:rPr>
          <w:sz w:val="28"/>
        </w:rPr>
      </w:pPr>
      <w:r>
        <w:rPr>
          <w:spacing w:val="-2"/>
          <w:sz w:val="28"/>
        </w:rPr>
        <w:t>Підготувати</w:t>
      </w:r>
      <w:r>
        <w:rPr>
          <w:sz w:val="28"/>
        </w:rPr>
        <w:tab/>
      </w:r>
      <w:r>
        <w:rPr>
          <w:spacing w:val="-2"/>
          <w:sz w:val="28"/>
        </w:rPr>
        <w:t>необхідні</w:t>
      </w:r>
      <w:r>
        <w:rPr>
          <w:sz w:val="28"/>
        </w:rPr>
        <w:tab/>
      </w:r>
      <w:r>
        <w:rPr>
          <w:spacing w:val="-4"/>
          <w:sz w:val="28"/>
        </w:rPr>
        <w:t>схеми</w:t>
      </w:r>
      <w:r>
        <w:rPr>
          <w:sz w:val="28"/>
        </w:rPr>
        <w:tab/>
      </w:r>
      <w:r>
        <w:rPr>
          <w:spacing w:val="-10"/>
          <w:sz w:val="28"/>
        </w:rPr>
        <w:t>і</w:t>
      </w:r>
      <w:r>
        <w:rPr>
          <w:sz w:val="28"/>
        </w:rPr>
        <w:tab/>
      </w:r>
      <w:r>
        <w:rPr>
          <w:spacing w:val="-2"/>
          <w:sz w:val="28"/>
        </w:rPr>
        <w:t>таблиці</w:t>
      </w:r>
      <w:r>
        <w:rPr>
          <w:sz w:val="28"/>
        </w:rPr>
        <w:tab/>
      </w:r>
      <w:r>
        <w:rPr>
          <w:spacing w:val="-4"/>
          <w:sz w:val="28"/>
        </w:rPr>
        <w:t>для</w:t>
      </w:r>
      <w:r>
        <w:rPr>
          <w:sz w:val="28"/>
        </w:rPr>
        <w:tab/>
      </w:r>
      <w:r>
        <w:rPr>
          <w:spacing w:val="-2"/>
          <w:sz w:val="28"/>
        </w:rPr>
        <w:t>фіксації</w:t>
      </w:r>
      <w:r>
        <w:rPr>
          <w:sz w:val="28"/>
        </w:rPr>
        <w:tab/>
      </w:r>
      <w:r>
        <w:rPr>
          <w:spacing w:val="-2"/>
          <w:sz w:val="28"/>
        </w:rPr>
        <w:t>результатів спостережень.</w:t>
      </w:r>
    </w:p>
    <w:p>
      <w:pPr>
        <w:pStyle w:val="ListParagraph"/>
        <w:numPr>
          <w:ilvl w:val="0"/>
          <w:numId w:val="82"/>
        </w:numPr>
        <w:tabs>
          <w:tab w:val="clear" w:pos="720"/>
          <w:tab w:val="left" w:pos="989" w:leader="none"/>
        </w:tabs>
        <w:spacing w:lineRule="exact" w:line="317"/>
        <w:ind w:left="989" w:hanging="279"/>
        <w:rPr>
          <w:sz w:val="28"/>
        </w:rPr>
      </w:pPr>
      <w:r>
        <w:rPr>
          <w:sz w:val="28"/>
        </w:rPr>
        <w:t>Провести</w:t>
      </w:r>
      <w:r>
        <w:rPr>
          <w:spacing w:val="-10"/>
          <w:sz w:val="28"/>
        </w:rPr>
        <w:t xml:space="preserve"> </w:t>
      </w:r>
      <w:r>
        <w:rPr>
          <w:sz w:val="28"/>
        </w:rPr>
        <w:t>необхідні</w:t>
      </w:r>
      <w:r>
        <w:rPr>
          <w:spacing w:val="-7"/>
          <w:sz w:val="28"/>
        </w:rPr>
        <w:t xml:space="preserve"> </w:t>
      </w:r>
      <w:r>
        <w:rPr>
          <w:sz w:val="28"/>
        </w:rPr>
        <w:t>вимірювання</w:t>
      </w:r>
      <w:r>
        <w:rPr>
          <w:spacing w:val="-7"/>
          <w:sz w:val="28"/>
        </w:rPr>
        <w:t xml:space="preserve"> </w:t>
      </w:r>
      <w:r>
        <w:rPr>
          <w:sz w:val="28"/>
        </w:rPr>
        <w:t>та</w:t>
      </w:r>
      <w:r>
        <w:rPr>
          <w:spacing w:val="-10"/>
          <w:sz w:val="28"/>
        </w:rPr>
        <w:t xml:space="preserve"> </w:t>
      </w:r>
      <w:r>
        <w:rPr>
          <w:spacing w:val="-2"/>
          <w:sz w:val="28"/>
        </w:rPr>
        <w:t>дослідження.</w:t>
      </w:r>
    </w:p>
    <w:p>
      <w:pPr>
        <w:pStyle w:val="ListParagraph"/>
        <w:numPr>
          <w:ilvl w:val="0"/>
          <w:numId w:val="82"/>
        </w:numPr>
        <w:tabs>
          <w:tab w:val="clear" w:pos="720"/>
          <w:tab w:val="left" w:pos="989" w:leader="none"/>
        </w:tabs>
        <w:spacing w:before="1" w:after="0"/>
        <w:ind w:left="989" w:hanging="279"/>
        <w:rPr>
          <w:sz w:val="28"/>
        </w:rPr>
      </w:pPr>
      <w:r>
        <w:rPr>
          <w:sz w:val="28"/>
        </w:rPr>
        <w:t>Підготуйте</w:t>
      </w:r>
      <w:r>
        <w:rPr>
          <w:spacing w:val="-11"/>
          <w:sz w:val="28"/>
        </w:rPr>
        <w:t xml:space="preserve"> </w:t>
      </w:r>
      <w:r>
        <w:rPr>
          <w:spacing w:val="-2"/>
          <w:sz w:val="28"/>
        </w:rPr>
        <w:t>звіт.</w:t>
      </w:r>
    </w:p>
    <w:p>
      <w:pPr>
        <w:pStyle w:val="2"/>
        <w:numPr>
          <w:ilvl w:val="0"/>
          <w:numId w:val="83"/>
        </w:numPr>
        <w:tabs>
          <w:tab w:val="clear" w:pos="720"/>
          <w:tab w:val="left" w:pos="4435" w:leader="none"/>
        </w:tabs>
        <w:spacing w:before="321" w:after="0"/>
        <w:ind w:left="4435" w:hanging="720"/>
        <w:jc w:val="left"/>
        <w:rPr/>
      </w:pPr>
      <w:r>
        <w:rPr/>
        <w:t>Контрольні</w:t>
      </w:r>
      <w:r>
        <w:rPr>
          <w:spacing w:val="-4"/>
        </w:rPr>
        <w:t xml:space="preserve"> </w:t>
      </w:r>
      <w:r>
        <w:rPr>
          <w:spacing w:val="-2"/>
        </w:rPr>
        <w:t>питання</w:t>
      </w:r>
    </w:p>
    <w:p>
      <w:pPr>
        <w:pStyle w:val="Style15"/>
        <w:spacing w:before="1" w:after="0"/>
        <w:rPr>
          <w:b/>
          <w:b/>
        </w:rPr>
      </w:pPr>
      <w:r>
        <w:rPr>
          <w:b/>
        </w:rPr>
      </w:r>
    </w:p>
    <w:p>
      <w:pPr>
        <w:pStyle w:val="ListParagraph"/>
        <w:numPr>
          <w:ilvl w:val="0"/>
          <w:numId w:val="81"/>
        </w:numPr>
        <w:tabs>
          <w:tab w:val="clear" w:pos="720"/>
          <w:tab w:val="left" w:pos="2069" w:leader="none"/>
        </w:tabs>
        <w:ind w:left="1790" w:right="1555" w:hanging="0"/>
        <w:rPr>
          <w:sz w:val="28"/>
        </w:rPr>
      </w:pPr>
      <w:r>
        <w:rPr>
          <w:sz w:val="28"/>
        </w:rPr>
        <w:t>Поясніть</w:t>
      </w:r>
      <w:r>
        <w:rPr>
          <w:spacing w:val="40"/>
          <w:sz w:val="28"/>
        </w:rPr>
        <w:t xml:space="preserve"> </w:t>
      </w:r>
      <w:r>
        <w:rPr>
          <w:sz w:val="28"/>
        </w:rPr>
        <w:t>призначення</w:t>
      </w:r>
      <w:r>
        <w:rPr>
          <w:spacing w:val="40"/>
          <w:sz w:val="28"/>
        </w:rPr>
        <w:t xml:space="preserve"> </w:t>
      </w:r>
      <w:r>
        <w:rPr>
          <w:sz w:val="28"/>
        </w:rPr>
        <w:t>та</w:t>
      </w:r>
      <w:r>
        <w:rPr>
          <w:spacing w:val="40"/>
          <w:sz w:val="28"/>
        </w:rPr>
        <w:t xml:space="preserve"> </w:t>
      </w:r>
      <w:r>
        <w:rPr>
          <w:sz w:val="28"/>
        </w:rPr>
        <w:t>принцип</w:t>
      </w:r>
      <w:r>
        <w:rPr>
          <w:spacing w:val="40"/>
          <w:sz w:val="28"/>
        </w:rPr>
        <w:t xml:space="preserve"> </w:t>
      </w:r>
      <w:r>
        <w:rPr>
          <w:sz w:val="28"/>
        </w:rPr>
        <w:t>дії</w:t>
      </w:r>
      <w:r>
        <w:rPr>
          <w:spacing w:val="40"/>
          <w:sz w:val="28"/>
        </w:rPr>
        <w:t xml:space="preserve"> </w:t>
      </w:r>
      <w:r>
        <w:rPr>
          <w:sz w:val="28"/>
        </w:rPr>
        <w:t>напівпровідникових випрямних діодів.</w:t>
      </w:r>
    </w:p>
    <w:p>
      <w:pPr>
        <w:pStyle w:val="ListParagraph"/>
        <w:numPr>
          <w:ilvl w:val="0"/>
          <w:numId w:val="81"/>
        </w:numPr>
        <w:tabs>
          <w:tab w:val="clear" w:pos="720"/>
          <w:tab w:val="left" w:pos="2069" w:leader="none"/>
        </w:tabs>
        <w:spacing w:lineRule="exact" w:line="321"/>
        <w:ind w:left="2069" w:hanging="279"/>
        <w:rPr>
          <w:sz w:val="28"/>
        </w:rPr>
      </w:pPr>
      <w:r>
        <w:rPr>
          <w:sz w:val="28"/>
        </w:rPr>
        <w:t>Назвіть</w:t>
      </w:r>
      <w:r>
        <w:rPr>
          <w:spacing w:val="-9"/>
          <w:sz w:val="28"/>
        </w:rPr>
        <w:t xml:space="preserve"> </w:t>
      </w:r>
      <w:r>
        <w:rPr>
          <w:sz w:val="28"/>
        </w:rPr>
        <w:t>основні</w:t>
      </w:r>
      <w:r>
        <w:rPr>
          <w:spacing w:val="-9"/>
          <w:sz w:val="28"/>
        </w:rPr>
        <w:t xml:space="preserve"> </w:t>
      </w:r>
      <w:r>
        <w:rPr>
          <w:sz w:val="28"/>
        </w:rPr>
        <w:t>параметри</w:t>
      </w:r>
      <w:r>
        <w:rPr>
          <w:spacing w:val="-8"/>
          <w:sz w:val="28"/>
        </w:rPr>
        <w:t xml:space="preserve"> </w:t>
      </w:r>
      <w:r>
        <w:rPr>
          <w:sz w:val="28"/>
        </w:rPr>
        <w:t>випрямних</w:t>
      </w:r>
      <w:r>
        <w:rPr>
          <w:spacing w:val="-6"/>
          <w:sz w:val="28"/>
        </w:rPr>
        <w:t xml:space="preserve"> </w:t>
      </w:r>
      <w:r>
        <w:rPr>
          <w:spacing w:val="-2"/>
          <w:sz w:val="28"/>
        </w:rPr>
        <w:t>діодів.</w:t>
      </w:r>
    </w:p>
    <w:p>
      <w:pPr>
        <w:pStyle w:val="ListParagraph"/>
        <w:numPr>
          <w:ilvl w:val="0"/>
          <w:numId w:val="81"/>
        </w:numPr>
        <w:tabs>
          <w:tab w:val="clear" w:pos="720"/>
          <w:tab w:val="left" w:pos="2069" w:leader="none"/>
        </w:tabs>
        <w:spacing w:lineRule="exact" w:line="322"/>
        <w:ind w:left="2069" w:hanging="279"/>
        <w:rPr>
          <w:sz w:val="28"/>
        </w:rPr>
      </w:pPr>
      <w:r>
        <w:rPr>
          <w:sz w:val="28"/>
        </w:rPr>
        <w:t>Наведіть</w:t>
      </w:r>
      <w:r>
        <w:rPr>
          <w:spacing w:val="-13"/>
          <w:sz w:val="28"/>
        </w:rPr>
        <w:t xml:space="preserve"> </w:t>
      </w:r>
      <w:r>
        <w:rPr>
          <w:sz w:val="28"/>
        </w:rPr>
        <w:t>вольт-амперну</w:t>
      </w:r>
      <w:r>
        <w:rPr>
          <w:spacing w:val="-9"/>
          <w:sz w:val="28"/>
        </w:rPr>
        <w:t xml:space="preserve"> </w:t>
      </w:r>
      <w:r>
        <w:rPr>
          <w:sz w:val="28"/>
        </w:rPr>
        <w:t>характеристику</w:t>
      </w:r>
      <w:r>
        <w:rPr>
          <w:spacing w:val="-9"/>
          <w:sz w:val="28"/>
        </w:rPr>
        <w:t xml:space="preserve"> </w:t>
      </w:r>
      <w:r>
        <w:rPr>
          <w:sz w:val="28"/>
        </w:rPr>
        <w:t>випрямного</w:t>
      </w:r>
      <w:r>
        <w:rPr>
          <w:spacing w:val="-9"/>
          <w:sz w:val="28"/>
        </w:rPr>
        <w:t xml:space="preserve"> </w:t>
      </w:r>
      <w:r>
        <w:rPr>
          <w:spacing w:val="-2"/>
          <w:sz w:val="28"/>
        </w:rPr>
        <w:t>діода.</w:t>
      </w:r>
    </w:p>
    <w:p>
      <w:pPr>
        <w:pStyle w:val="ListParagraph"/>
        <w:numPr>
          <w:ilvl w:val="0"/>
          <w:numId w:val="81"/>
        </w:numPr>
        <w:tabs>
          <w:tab w:val="clear" w:pos="720"/>
          <w:tab w:val="left" w:pos="2069" w:leader="none"/>
        </w:tabs>
        <w:spacing w:lineRule="exact" w:line="322"/>
        <w:ind w:left="2069" w:hanging="279"/>
        <w:rPr>
          <w:sz w:val="28"/>
        </w:rPr>
      </w:pPr>
      <w:r>
        <w:rPr>
          <w:sz w:val="28"/>
        </w:rPr>
        <w:t>Наведіть</w:t>
      </w:r>
      <w:r>
        <w:rPr>
          <w:spacing w:val="-10"/>
          <w:sz w:val="28"/>
        </w:rPr>
        <w:t xml:space="preserve"> </w:t>
      </w:r>
      <w:r>
        <w:rPr>
          <w:sz w:val="28"/>
        </w:rPr>
        <w:t>умовне</w:t>
      </w:r>
      <w:r>
        <w:rPr>
          <w:spacing w:val="-7"/>
          <w:sz w:val="28"/>
        </w:rPr>
        <w:t xml:space="preserve"> </w:t>
      </w:r>
      <w:r>
        <w:rPr>
          <w:sz w:val="28"/>
        </w:rPr>
        <w:t>графічне</w:t>
      </w:r>
      <w:r>
        <w:rPr>
          <w:spacing w:val="-7"/>
          <w:sz w:val="28"/>
        </w:rPr>
        <w:t xml:space="preserve"> </w:t>
      </w:r>
      <w:r>
        <w:rPr>
          <w:sz w:val="28"/>
        </w:rPr>
        <w:t>позначення</w:t>
      </w:r>
      <w:r>
        <w:rPr>
          <w:spacing w:val="-9"/>
          <w:sz w:val="28"/>
        </w:rPr>
        <w:t xml:space="preserve"> </w:t>
      </w:r>
      <w:r>
        <w:rPr>
          <w:sz w:val="28"/>
        </w:rPr>
        <w:t>випрямного</w:t>
      </w:r>
      <w:r>
        <w:rPr>
          <w:spacing w:val="-8"/>
          <w:sz w:val="28"/>
        </w:rPr>
        <w:t xml:space="preserve"> </w:t>
      </w:r>
      <w:r>
        <w:rPr>
          <w:spacing w:val="-2"/>
          <w:sz w:val="28"/>
        </w:rPr>
        <w:t>діода.</w:t>
      </w:r>
    </w:p>
    <w:p>
      <w:pPr>
        <w:pStyle w:val="ListParagraph"/>
        <w:numPr>
          <w:ilvl w:val="0"/>
          <w:numId w:val="81"/>
        </w:numPr>
        <w:tabs>
          <w:tab w:val="clear" w:pos="720"/>
          <w:tab w:val="left" w:pos="2069" w:leader="none"/>
        </w:tabs>
        <w:ind w:left="1790" w:right="1745" w:hanging="0"/>
        <w:rPr>
          <w:sz w:val="28"/>
        </w:rPr>
      </w:pPr>
      <w:r>
        <w:rPr>
          <w:sz w:val="28"/>
        </w:rPr>
        <w:t>Поясніть,</w:t>
      </w:r>
      <w:r>
        <w:rPr>
          <w:spacing w:val="40"/>
          <w:sz w:val="28"/>
        </w:rPr>
        <w:t xml:space="preserve"> </w:t>
      </w:r>
      <w:r>
        <w:rPr>
          <w:sz w:val="28"/>
        </w:rPr>
        <w:t>коли</w:t>
      </w:r>
      <w:r>
        <w:rPr>
          <w:spacing w:val="40"/>
          <w:sz w:val="28"/>
        </w:rPr>
        <w:t xml:space="preserve"> </w:t>
      </w:r>
      <w:r>
        <w:rPr>
          <w:sz w:val="28"/>
        </w:rPr>
        <w:t>застосовується</w:t>
      </w:r>
      <w:r>
        <w:rPr>
          <w:spacing w:val="40"/>
          <w:sz w:val="28"/>
        </w:rPr>
        <w:t xml:space="preserve"> </w:t>
      </w:r>
      <w:r>
        <w:rPr>
          <w:sz w:val="28"/>
        </w:rPr>
        <w:t>послідовне</w:t>
      </w:r>
      <w:r>
        <w:rPr>
          <w:spacing w:val="40"/>
          <w:sz w:val="28"/>
        </w:rPr>
        <w:t xml:space="preserve"> </w:t>
      </w:r>
      <w:r>
        <w:rPr>
          <w:sz w:val="28"/>
        </w:rPr>
        <w:t>та</w:t>
      </w:r>
      <w:r>
        <w:rPr>
          <w:spacing w:val="40"/>
          <w:sz w:val="28"/>
        </w:rPr>
        <w:t xml:space="preserve"> </w:t>
      </w:r>
      <w:r>
        <w:rPr>
          <w:sz w:val="28"/>
        </w:rPr>
        <w:t>паралельне з'єднання випрямних діодів.</w:t>
      </w:r>
    </w:p>
    <w:p>
      <w:pPr>
        <w:pStyle w:val="ListParagraph"/>
        <w:numPr>
          <w:ilvl w:val="0"/>
          <w:numId w:val="81"/>
        </w:numPr>
        <w:tabs>
          <w:tab w:val="clear" w:pos="720"/>
          <w:tab w:val="left" w:pos="2069" w:leader="none"/>
        </w:tabs>
        <w:spacing w:before="2" w:after="0"/>
        <w:ind w:left="1790" w:right="1555" w:hanging="0"/>
        <w:rPr>
          <w:sz w:val="28"/>
        </w:rPr>
      </w:pPr>
      <w:r>
        <w:rPr>
          <w:sz w:val="28"/>
        </w:rPr>
        <w:t>Поясніть</w:t>
      </w:r>
      <w:r>
        <w:rPr>
          <w:spacing w:val="40"/>
          <w:sz w:val="28"/>
        </w:rPr>
        <w:t xml:space="preserve"> </w:t>
      </w:r>
      <w:r>
        <w:rPr>
          <w:sz w:val="28"/>
        </w:rPr>
        <w:t>призначення</w:t>
      </w:r>
      <w:r>
        <w:rPr>
          <w:spacing w:val="40"/>
          <w:sz w:val="28"/>
        </w:rPr>
        <w:t xml:space="preserve"> </w:t>
      </w:r>
      <w:r>
        <w:rPr>
          <w:sz w:val="28"/>
        </w:rPr>
        <w:t>та</w:t>
      </w:r>
      <w:r>
        <w:rPr>
          <w:spacing w:val="40"/>
          <w:sz w:val="28"/>
        </w:rPr>
        <w:t xml:space="preserve"> </w:t>
      </w:r>
      <w:r>
        <w:rPr>
          <w:sz w:val="28"/>
        </w:rPr>
        <w:t>принцип</w:t>
      </w:r>
      <w:r>
        <w:rPr>
          <w:spacing w:val="40"/>
          <w:sz w:val="28"/>
        </w:rPr>
        <w:t xml:space="preserve"> </w:t>
      </w:r>
      <w:r>
        <w:rPr>
          <w:sz w:val="28"/>
        </w:rPr>
        <w:t>дії</w:t>
      </w:r>
      <w:r>
        <w:rPr>
          <w:spacing w:val="40"/>
          <w:sz w:val="28"/>
        </w:rPr>
        <w:t xml:space="preserve"> </w:t>
      </w:r>
      <w:r>
        <w:rPr>
          <w:sz w:val="28"/>
        </w:rPr>
        <w:t xml:space="preserve">напівпровідникових </w:t>
      </w:r>
      <w:r>
        <w:rPr>
          <w:spacing w:val="-2"/>
          <w:sz w:val="28"/>
        </w:rPr>
        <w:t>стабілітронів.</w:t>
      </w:r>
    </w:p>
    <w:p>
      <w:pPr>
        <w:pStyle w:val="ListParagraph"/>
        <w:numPr>
          <w:ilvl w:val="0"/>
          <w:numId w:val="81"/>
        </w:numPr>
        <w:tabs>
          <w:tab w:val="clear" w:pos="720"/>
          <w:tab w:val="left" w:pos="2069" w:leader="none"/>
        </w:tabs>
        <w:spacing w:lineRule="exact" w:line="321"/>
        <w:ind w:left="2069" w:hanging="279"/>
        <w:rPr>
          <w:sz w:val="28"/>
        </w:rPr>
      </w:pPr>
      <w:r>
        <w:rPr>
          <w:sz w:val="28"/>
        </w:rPr>
        <w:t>Назвіть</w:t>
      </w:r>
      <w:r>
        <w:rPr>
          <w:spacing w:val="-7"/>
          <w:sz w:val="28"/>
        </w:rPr>
        <w:t xml:space="preserve"> </w:t>
      </w:r>
      <w:r>
        <w:rPr>
          <w:sz w:val="28"/>
        </w:rPr>
        <w:t>основні</w:t>
      </w:r>
      <w:r>
        <w:rPr>
          <w:spacing w:val="-8"/>
          <w:sz w:val="28"/>
        </w:rPr>
        <w:t xml:space="preserve"> </w:t>
      </w:r>
      <w:r>
        <w:rPr>
          <w:sz w:val="28"/>
        </w:rPr>
        <w:t>параметри</w:t>
      </w:r>
      <w:r>
        <w:rPr>
          <w:spacing w:val="-6"/>
          <w:sz w:val="28"/>
        </w:rPr>
        <w:t xml:space="preserve"> </w:t>
      </w:r>
      <w:r>
        <w:rPr>
          <w:spacing w:val="-2"/>
          <w:sz w:val="28"/>
        </w:rPr>
        <w:t>стабілітронів.</w:t>
      </w:r>
    </w:p>
    <w:p>
      <w:pPr>
        <w:pStyle w:val="ListParagraph"/>
        <w:numPr>
          <w:ilvl w:val="0"/>
          <w:numId w:val="81"/>
        </w:numPr>
        <w:tabs>
          <w:tab w:val="clear" w:pos="720"/>
          <w:tab w:val="left" w:pos="2069" w:leader="none"/>
        </w:tabs>
        <w:spacing w:lineRule="exact" w:line="322"/>
        <w:ind w:left="2069" w:hanging="279"/>
        <w:rPr>
          <w:sz w:val="28"/>
        </w:rPr>
      </w:pPr>
      <w:r>
        <w:rPr>
          <w:sz w:val="28"/>
        </w:rPr>
        <w:t>Наведіть</w:t>
      </w:r>
      <w:r>
        <w:rPr>
          <w:spacing w:val="-13"/>
          <w:sz w:val="28"/>
        </w:rPr>
        <w:t xml:space="preserve"> </w:t>
      </w:r>
      <w:r>
        <w:rPr>
          <w:sz w:val="28"/>
        </w:rPr>
        <w:t>вольт-амперну</w:t>
      </w:r>
      <w:r>
        <w:rPr>
          <w:spacing w:val="-8"/>
          <w:sz w:val="28"/>
        </w:rPr>
        <w:t xml:space="preserve"> </w:t>
      </w:r>
      <w:r>
        <w:rPr>
          <w:sz w:val="28"/>
        </w:rPr>
        <w:t>характеристику</w:t>
      </w:r>
      <w:r>
        <w:rPr>
          <w:spacing w:val="-8"/>
          <w:sz w:val="28"/>
        </w:rPr>
        <w:t xml:space="preserve"> </w:t>
      </w:r>
      <w:r>
        <w:rPr>
          <w:spacing w:val="-2"/>
          <w:sz w:val="28"/>
        </w:rPr>
        <w:t>стабілітрона.</w:t>
      </w:r>
    </w:p>
    <w:p>
      <w:pPr>
        <w:pStyle w:val="ListParagraph"/>
        <w:numPr>
          <w:ilvl w:val="0"/>
          <w:numId w:val="81"/>
        </w:numPr>
        <w:tabs>
          <w:tab w:val="clear" w:pos="720"/>
          <w:tab w:val="left" w:pos="2069" w:leader="none"/>
        </w:tabs>
        <w:spacing w:lineRule="exact" w:line="322"/>
        <w:ind w:left="2069" w:hanging="279"/>
        <w:rPr>
          <w:sz w:val="28"/>
        </w:rPr>
      </w:pPr>
      <w:r>
        <w:rPr>
          <w:sz w:val="28"/>
        </w:rPr>
        <w:t>Наведіть</w:t>
      </w:r>
      <w:r>
        <w:rPr>
          <w:spacing w:val="-9"/>
          <w:sz w:val="28"/>
        </w:rPr>
        <w:t xml:space="preserve"> </w:t>
      </w:r>
      <w:r>
        <w:rPr>
          <w:sz w:val="28"/>
        </w:rPr>
        <w:t>умовне</w:t>
      </w:r>
      <w:r>
        <w:rPr>
          <w:spacing w:val="-7"/>
          <w:sz w:val="28"/>
        </w:rPr>
        <w:t xml:space="preserve"> </w:t>
      </w:r>
      <w:r>
        <w:rPr>
          <w:sz w:val="28"/>
        </w:rPr>
        <w:t>графічне</w:t>
      </w:r>
      <w:r>
        <w:rPr>
          <w:spacing w:val="-6"/>
          <w:sz w:val="28"/>
        </w:rPr>
        <w:t xml:space="preserve"> </w:t>
      </w:r>
      <w:r>
        <w:rPr>
          <w:sz w:val="28"/>
        </w:rPr>
        <w:t>позначення</w:t>
      </w:r>
      <w:r>
        <w:rPr>
          <w:spacing w:val="-8"/>
          <w:sz w:val="28"/>
        </w:rPr>
        <w:t xml:space="preserve"> </w:t>
      </w:r>
      <w:r>
        <w:rPr>
          <w:spacing w:val="-2"/>
          <w:sz w:val="28"/>
        </w:rPr>
        <w:t>стабілітрона.</w:t>
      </w:r>
    </w:p>
    <w:p>
      <w:pPr>
        <w:sectPr>
          <w:footerReference w:type="default" r:id="rId166"/>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81"/>
        </w:numPr>
        <w:tabs>
          <w:tab w:val="clear" w:pos="720"/>
          <w:tab w:val="left" w:pos="2207" w:leader="none"/>
        </w:tabs>
        <w:spacing w:lineRule="auto" w:line="240"/>
        <w:ind w:left="1790" w:right="1560" w:hanging="0"/>
        <w:rPr>
          <w:sz w:val="28"/>
        </w:rPr>
      </w:pPr>
      <w:r>
        <w:rPr>
          <w:sz w:val="28"/>
        </w:rPr>
        <w:t>Поясніть,</w:t>
      </w:r>
      <w:r>
        <w:rPr>
          <w:spacing w:val="40"/>
          <w:sz w:val="28"/>
        </w:rPr>
        <w:t xml:space="preserve"> </w:t>
      </w:r>
      <w:r>
        <w:rPr>
          <w:sz w:val="28"/>
        </w:rPr>
        <w:t>коли</w:t>
      </w:r>
      <w:r>
        <w:rPr>
          <w:spacing w:val="40"/>
          <w:sz w:val="28"/>
        </w:rPr>
        <w:t xml:space="preserve"> </w:t>
      </w:r>
      <w:r>
        <w:rPr>
          <w:sz w:val="28"/>
        </w:rPr>
        <w:t>застосовується</w:t>
      </w:r>
      <w:r>
        <w:rPr>
          <w:spacing w:val="40"/>
          <w:sz w:val="28"/>
        </w:rPr>
        <w:t xml:space="preserve"> </w:t>
      </w:r>
      <w:r>
        <w:rPr>
          <w:sz w:val="28"/>
        </w:rPr>
        <w:t>послідовне</w:t>
      </w:r>
      <w:r>
        <w:rPr>
          <w:spacing w:val="40"/>
          <w:sz w:val="28"/>
        </w:rPr>
        <w:t xml:space="preserve"> </w:t>
      </w:r>
      <w:r>
        <w:rPr>
          <w:sz w:val="28"/>
        </w:rPr>
        <w:t>з'єднання стабілітронів.</w:t>
      </w:r>
      <w:r>
        <w:rPr>
          <w:spacing w:val="-7"/>
          <w:sz w:val="28"/>
        </w:rPr>
        <w:t xml:space="preserve"> </w:t>
      </w:r>
      <w:r>
        <w:rPr>
          <w:sz w:val="28"/>
        </w:rPr>
        <w:t>Чи</w:t>
      </w:r>
      <w:r>
        <w:rPr>
          <w:spacing w:val="-6"/>
          <w:sz w:val="28"/>
        </w:rPr>
        <w:t xml:space="preserve"> </w:t>
      </w:r>
      <w:r>
        <w:rPr>
          <w:sz w:val="28"/>
        </w:rPr>
        <w:t>можна</w:t>
      </w:r>
      <w:r>
        <w:rPr>
          <w:spacing w:val="-6"/>
          <w:sz w:val="28"/>
        </w:rPr>
        <w:t xml:space="preserve"> </w:t>
      </w:r>
      <w:r>
        <w:rPr>
          <w:sz w:val="28"/>
        </w:rPr>
        <w:t>вмикати</w:t>
      </w:r>
      <w:r>
        <w:rPr>
          <w:spacing w:val="-6"/>
          <w:sz w:val="28"/>
        </w:rPr>
        <w:t xml:space="preserve"> </w:t>
      </w:r>
      <w:r>
        <w:rPr>
          <w:sz w:val="28"/>
        </w:rPr>
        <w:t>паралельно</w:t>
      </w:r>
      <w:r>
        <w:rPr>
          <w:spacing w:val="-5"/>
          <w:sz w:val="28"/>
        </w:rPr>
        <w:t xml:space="preserve"> </w:t>
      </w:r>
      <w:r>
        <w:rPr>
          <w:sz w:val="28"/>
        </w:rPr>
        <w:t>два</w:t>
      </w:r>
      <w:r>
        <w:rPr>
          <w:spacing w:val="-6"/>
          <w:sz w:val="28"/>
        </w:rPr>
        <w:t xml:space="preserve"> </w:t>
      </w:r>
      <w:r>
        <w:rPr>
          <w:sz w:val="28"/>
        </w:rPr>
        <w:t>стабілітрони?</w:t>
      </w:r>
    </w:p>
    <w:p>
      <w:pPr>
        <w:pStyle w:val="Normal"/>
        <w:spacing w:before="69" w:after="0"/>
        <w:ind w:left="581" w:hanging="0"/>
        <w:jc w:val="center"/>
        <w:rPr>
          <w:b/>
          <w:b/>
          <w:sz w:val="28"/>
        </w:rPr>
      </w:pPr>
      <w:r>
        <w:rPr>
          <w:b/>
          <w:sz w:val="28"/>
        </w:rPr>
        <w:t>Інструкція</w:t>
      </w:r>
      <w:r>
        <w:rPr>
          <w:b/>
          <w:spacing w:val="-7"/>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9"/>
          <w:sz w:val="28"/>
        </w:rPr>
        <w:t xml:space="preserve"> </w:t>
      </w:r>
      <w:r>
        <w:rPr>
          <w:b/>
          <w:spacing w:val="-5"/>
          <w:sz w:val="28"/>
        </w:rPr>
        <w:t>№2</w:t>
      </w:r>
    </w:p>
    <w:p>
      <w:pPr>
        <w:pStyle w:val="Style15"/>
        <w:spacing w:before="2" w:after="0"/>
        <w:rPr>
          <w:b/>
          <w:b/>
        </w:rPr>
      </w:pPr>
      <w:r>
        <w:rPr>
          <w:b/>
        </w:rPr>
      </w:r>
    </w:p>
    <w:p>
      <w:pPr>
        <w:pStyle w:val="Style15"/>
        <w:ind w:left="-1" w:right="136" w:hanging="0"/>
        <w:jc w:val="center"/>
        <w:rPr/>
      </w:pPr>
      <w:r>
        <w:rPr/>
        <w:t>«Дослідження</w:t>
      </w:r>
      <w:r>
        <w:rPr>
          <w:spacing w:val="-13"/>
        </w:rPr>
        <w:t xml:space="preserve"> </w:t>
      </w:r>
      <w:r>
        <w:rPr/>
        <w:t>напівпровідникового</w:t>
      </w:r>
      <w:r>
        <w:rPr>
          <w:spacing w:val="-12"/>
        </w:rPr>
        <w:t xml:space="preserve"> </w:t>
      </w:r>
      <w:r>
        <w:rPr/>
        <w:t>транзистора</w:t>
      </w:r>
      <w:r>
        <w:rPr>
          <w:spacing w:val="-7"/>
        </w:rPr>
        <w:t xml:space="preserve"> </w:t>
      </w:r>
      <w:r>
        <w:rPr>
          <w:spacing w:val="-10"/>
        </w:rPr>
        <w:t>"</w:t>
      </w:r>
    </w:p>
    <w:p>
      <w:pPr>
        <w:pStyle w:val="Style15"/>
        <w:rPr/>
      </w:pPr>
      <w:r>
        <w:rPr/>
      </w:r>
    </w:p>
    <w:p>
      <w:pPr>
        <w:pStyle w:val="2"/>
        <w:ind w:left="583" w:hanging="0"/>
        <w:jc w:val="center"/>
        <w:rPr/>
      </w:pPr>
      <w:r>
        <w:rPr/>
        <w:t>Цілі</w:t>
      </w:r>
      <w:r>
        <w:rPr>
          <w:spacing w:val="-8"/>
        </w:rPr>
        <w:t xml:space="preserve"> </w:t>
      </w:r>
      <w:r>
        <w:rPr/>
        <w:t>лабораторної</w:t>
      </w:r>
      <w:r>
        <w:rPr>
          <w:spacing w:val="-8"/>
        </w:rPr>
        <w:t xml:space="preserve"> </w:t>
      </w:r>
      <w:r>
        <w:rPr>
          <w:spacing w:val="-2"/>
        </w:rPr>
        <w:t>роботи</w:t>
      </w:r>
    </w:p>
    <w:p>
      <w:pPr>
        <w:pStyle w:val="ListParagraph"/>
        <w:numPr>
          <w:ilvl w:val="0"/>
          <w:numId w:val="80"/>
        </w:numPr>
        <w:tabs>
          <w:tab w:val="clear" w:pos="720"/>
          <w:tab w:val="left" w:pos="1430" w:leader="none"/>
          <w:tab w:val="left" w:pos="2818" w:leader="none"/>
          <w:tab w:val="left" w:pos="3961" w:leader="none"/>
          <w:tab w:val="left" w:pos="5594" w:leader="none"/>
          <w:tab w:val="left" w:pos="6188" w:leader="none"/>
          <w:tab w:val="left" w:pos="8331" w:leader="none"/>
        </w:tabs>
        <w:spacing w:lineRule="auto" w:line="276" w:before="321" w:after="0"/>
        <w:ind w:left="1430" w:right="846" w:hanging="720"/>
        <w:rPr>
          <w:sz w:val="28"/>
        </w:rPr>
      </w:pPr>
      <w:r>
        <w:rPr>
          <w:spacing w:val="-2"/>
          <w:sz w:val="28"/>
        </w:rPr>
        <w:t>Вивчення</w:t>
      </w:r>
      <w:r>
        <w:rPr>
          <w:sz w:val="28"/>
        </w:rPr>
        <w:tab/>
      </w:r>
      <w:r>
        <w:rPr>
          <w:spacing w:val="-2"/>
          <w:sz w:val="28"/>
        </w:rPr>
        <w:t>будови,</w:t>
      </w:r>
      <w:r>
        <w:rPr>
          <w:sz w:val="28"/>
        </w:rPr>
        <w:tab/>
      </w:r>
      <w:r>
        <w:rPr>
          <w:spacing w:val="-2"/>
          <w:sz w:val="28"/>
        </w:rPr>
        <w:t>принципу</w:t>
      </w:r>
      <w:r>
        <w:rPr>
          <w:sz w:val="28"/>
        </w:rPr>
        <w:tab/>
      </w:r>
      <w:r>
        <w:rPr>
          <w:spacing w:val="-4"/>
          <w:sz w:val="28"/>
        </w:rPr>
        <w:t>дії,</w:t>
      </w:r>
      <w:r>
        <w:rPr>
          <w:sz w:val="28"/>
        </w:rPr>
        <w:tab/>
      </w:r>
      <w:r>
        <w:rPr>
          <w:spacing w:val="-2"/>
          <w:sz w:val="28"/>
        </w:rPr>
        <w:t>вольт-амперних</w:t>
      </w:r>
      <w:r>
        <w:rPr>
          <w:sz w:val="28"/>
        </w:rPr>
        <w:tab/>
      </w:r>
      <w:r>
        <w:rPr>
          <w:spacing w:val="-2"/>
          <w:sz w:val="28"/>
        </w:rPr>
        <w:t xml:space="preserve">характеристик </w:t>
      </w:r>
      <w:r>
        <w:rPr>
          <w:sz w:val="28"/>
        </w:rPr>
        <w:t>біполярних транзисторів.</w:t>
      </w:r>
    </w:p>
    <w:p>
      <w:pPr>
        <w:pStyle w:val="ListParagraph"/>
        <w:numPr>
          <w:ilvl w:val="0"/>
          <w:numId w:val="80"/>
        </w:numPr>
        <w:tabs>
          <w:tab w:val="clear" w:pos="720"/>
          <w:tab w:val="left" w:pos="1430" w:leader="none"/>
          <w:tab w:val="left" w:pos="3223" w:leader="none"/>
          <w:tab w:val="left" w:pos="4971" w:leader="none"/>
          <w:tab w:val="left" w:pos="5557" w:leader="none"/>
          <w:tab w:val="left" w:pos="7098" w:leader="none"/>
          <w:tab w:val="left" w:pos="8172" w:leader="none"/>
          <w:tab w:val="left" w:pos="8515" w:leader="none"/>
        </w:tabs>
        <w:spacing w:lineRule="auto" w:line="276" w:before="194" w:after="0"/>
        <w:ind w:left="1430" w:right="853" w:hanging="720"/>
        <w:rPr>
          <w:sz w:val="28"/>
        </w:rPr>
      </w:pPr>
      <w:r>
        <w:rPr>
          <w:spacing w:val="-2"/>
          <w:sz w:val="28"/>
        </w:rPr>
        <w:t>Дослідження</w:t>
      </w:r>
      <w:r>
        <w:rPr>
          <w:sz w:val="28"/>
        </w:rPr>
        <w:tab/>
      </w:r>
      <w:r>
        <w:rPr>
          <w:spacing w:val="-2"/>
          <w:sz w:val="28"/>
        </w:rPr>
        <w:t>електричних</w:t>
      </w:r>
      <w:r>
        <w:rPr>
          <w:sz w:val="28"/>
        </w:rPr>
        <w:tab/>
      </w:r>
      <w:r>
        <w:rPr>
          <w:spacing w:val="-4"/>
          <w:sz w:val="28"/>
        </w:rPr>
        <w:t>кіл</w:t>
      </w:r>
      <w:r>
        <w:rPr>
          <w:sz w:val="28"/>
        </w:rPr>
        <w:tab/>
      </w:r>
      <w:r>
        <w:rPr>
          <w:spacing w:val="-2"/>
          <w:sz w:val="28"/>
        </w:rPr>
        <w:t>постійного</w:t>
      </w:r>
      <w:r>
        <w:rPr>
          <w:sz w:val="28"/>
        </w:rPr>
        <w:tab/>
      </w:r>
      <w:r>
        <w:rPr>
          <w:spacing w:val="-2"/>
          <w:sz w:val="28"/>
        </w:rPr>
        <w:t>струму</w:t>
      </w:r>
      <w:r>
        <w:rPr>
          <w:sz w:val="28"/>
        </w:rPr>
        <w:tab/>
      </w:r>
      <w:r>
        <w:rPr>
          <w:spacing w:val="-10"/>
          <w:sz w:val="28"/>
        </w:rPr>
        <w:t>з</w:t>
      </w:r>
      <w:r>
        <w:rPr>
          <w:sz w:val="28"/>
        </w:rPr>
        <w:tab/>
      </w:r>
      <w:r>
        <w:rPr>
          <w:spacing w:val="-2"/>
          <w:sz w:val="28"/>
        </w:rPr>
        <w:t>біполярними транзисторами.</w:t>
      </w:r>
    </w:p>
    <w:p>
      <w:pPr>
        <w:pStyle w:val="ListParagraph"/>
        <w:numPr>
          <w:ilvl w:val="0"/>
          <w:numId w:val="80"/>
        </w:numPr>
        <w:tabs>
          <w:tab w:val="clear" w:pos="720"/>
          <w:tab w:val="left" w:pos="1137" w:leader="none"/>
        </w:tabs>
        <w:spacing w:before="196" w:after="0"/>
        <w:ind w:left="1137" w:hanging="427"/>
        <w:rPr>
          <w:sz w:val="28"/>
        </w:rPr>
      </w:pPr>
      <w:r>
        <w:rPr>
          <w:sz w:val="28"/>
        </w:rPr>
        <w:t>Прищеплення</w:t>
      </w:r>
      <w:r>
        <w:rPr>
          <w:spacing w:val="-12"/>
          <w:sz w:val="28"/>
        </w:rPr>
        <w:t xml:space="preserve"> </w:t>
      </w:r>
      <w:r>
        <w:rPr>
          <w:sz w:val="28"/>
        </w:rPr>
        <w:t>навичок</w:t>
      </w:r>
      <w:r>
        <w:rPr>
          <w:spacing w:val="-6"/>
          <w:sz w:val="28"/>
        </w:rPr>
        <w:t xml:space="preserve"> </w:t>
      </w:r>
      <w:r>
        <w:rPr>
          <w:sz w:val="28"/>
        </w:rPr>
        <w:t>аналізу</w:t>
      </w:r>
      <w:r>
        <w:rPr>
          <w:spacing w:val="-6"/>
          <w:sz w:val="28"/>
        </w:rPr>
        <w:t xml:space="preserve"> </w:t>
      </w:r>
      <w:r>
        <w:rPr>
          <w:sz w:val="28"/>
        </w:rPr>
        <w:t>та</w:t>
      </w:r>
      <w:r>
        <w:rPr>
          <w:spacing w:val="-7"/>
          <w:sz w:val="28"/>
        </w:rPr>
        <w:t xml:space="preserve"> </w:t>
      </w:r>
      <w:r>
        <w:rPr>
          <w:sz w:val="28"/>
        </w:rPr>
        <w:t>узагальнення</w:t>
      </w:r>
      <w:r>
        <w:rPr>
          <w:spacing w:val="-9"/>
          <w:sz w:val="28"/>
        </w:rPr>
        <w:t xml:space="preserve"> </w:t>
      </w:r>
      <w:r>
        <w:rPr>
          <w:sz w:val="28"/>
        </w:rPr>
        <w:t>отриманих</w:t>
      </w:r>
      <w:r>
        <w:rPr>
          <w:spacing w:val="-5"/>
          <w:sz w:val="28"/>
        </w:rPr>
        <w:t xml:space="preserve"> </w:t>
      </w:r>
      <w:r>
        <w:rPr>
          <w:spacing w:val="-2"/>
          <w:sz w:val="28"/>
        </w:rPr>
        <w:t>результатів.</w:t>
      </w:r>
    </w:p>
    <w:p>
      <w:pPr>
        <w:pStyle w:val="ListParagraph"/>
        <w:numPr>
          <w:ilvl w:val="0"/>
          <w:numId w:val="80"/>
        </w:numPr>
        <w:tabs>
          <w:tab w:val="clear" w:pos="720"/>
          <w:tab w:val="left" w:pos="1137" w:leader="none"/>
        </w:tabs>
        <w:spacing w:lineRule="auto" w:line="276" w:before="248" w:after="0"/>
        <w:ind w:left="1137" w:right="844" w:hanging="428"/>
        <w:rPr>
          <w:sz w:val="28"/>
        </w:rPr>
      </w:pPr>
      <w:r>
        <w:rPr>
          <w:sz w:val="28"/>
        </w:rPr>
        <w:t>Отримання</w:t>
      </w:r>
      <w:r>
        <w:rPr>
          <w:spacing w:val="40"/>
          <w:sz w:val="28"/>
        </w:rPr>
        <w:t xml:space="preserve"> </w:t>
      </w:r>
      <w:r>
        <w:rPr>
          <w:sz w:val="28"/>
        </w:rPr>
        <w:t>практичних</w:t>
      </w:r>
      <w:r>
        <w:rPr>
          <w:spacing w:val="40"/>
          <w:sz w:val="28"/>
        </w:rPr>
        <w:t xml:space="preserve"> </w:t>
      </w:r>
      <w:r>
        <w:rPr>
          <w:sz w:val="28"/>
        </w:rPr>
        <w:t>навичок</w:t>
      </w:r>
      <w:r>
        <w:rPr>
          <w:spacing w:val="40"/>
          <w:sz w:val="28"/>
        </w:rPr>
        <w:t xml:space="preserve"> </w:t>
      </w:r>
      <w:r>
        <w:rPr>
          <w:sz w:val="28"/>
        </w:rPr>
        <w:t>роботи</w:t>
      </w:r>
      <w:r>
        <w:rPr>
          <w:spacing w:val="40"/>
          <w:sz w:val="28"/>
        </w:rPr>
        <w:t xml:space="preserve"> </w:t>
      </w:r>
      <w:r>
        <w:rPr>
          <w:sz w:val="28"/>
        </w:rPr>
        <w:t>з</w:t>
      </w:r>
      <w:r>
        <w:rPr>
          <w:spacing w:val="40"/>
          <w:sz w:val="28"/>
        </w:rPr>
        <w:t xml:space="preserve"> </w:t>
      </w:r>
      <w:r>
        <w:rPr>
          <w:sz w:val="28"/>
        </w:rPr>
        <w:t>контрольно-вимірювальними приладами, обладнанням, апаратурою, технічною документацією.</w:t>
      </w:r>
    </w:p>
    <w:p>
      <w:pPr>
        <w:pStyle w:val="Style15"/>
        <w:spacing w:before="195" w:after="0"/>
        <w:rPr/>
      </w:pPr>
      <w:r>
        <w:rPr/>
      </w:r>
    </w:p>
    <w:p>
      <w:pPr>
        <w:pStyle w:val="2"/>
        <w:numPr>
          <w:ilvl w:val="1"/>
          <w:numId w:val="80"/>
        </w:numPr>
        <w:tabs>
          <w:tab w:val="clear" w:pos="720"/>
          <w:tab w:val="left" w:pos="4380" w:leader="none"/>
        </w:tabs>
        <w:ind w:left="4380" w:hanging="279"/>
        <w:rPr/>
      </w:pPr>
      <w:r>
        <w:rPr/>
        <w:t>Основні</w:t>
      </w:r>
      <w:r>
        <w:rPr>
          <w:spacing w:val="-8"/>
        </w:rPr>
        <w:t xml:space="preserve"> </w:t>
      </w:r>
      <w:r>
        <w:rPr/>
        <w:t>теоретичні</w:t>
      </w:r>
      <w:r>
        <w:rPr>
          <w:spacing w:val="-8"/>
        </w:rPr>
        <w:t xml:space="preserve"> </w:t>
      </w:r>
      <w:r>
        <w:rPr>
          <w:spacing w:val="-2"/>
        </w:rPr>
        <w:t>відомості</w:t>
      </w:r>
    </w:p>
    <w:p>
      <w:pPr>
        <w:pStyle w:val="Style15"/>
        <w:spacing w:before="247" w:after="0"/>
        <w:rPr>
          <w:b/>
          <w:b/>
        </w:rPr>
      </w:pPr>
      <w:r>
        <w:rPr>
          <w:b/>
        </w:rPr>
      </w:r>
    </w:p>
    <w:p>
      <w:pPr>
        <w:pStyle w:val="Style15"/>
        <w:ind w:left="710" w:right="843" w:firstLine="707"/>
        <w:jc w:val="both"/>
        <w:rPr/>
      </w:pPr>
      <w:r>
        <w:rPr/>
        <w:t>Біполярний транзистор – це напівпровідниковий прилад, що складається</w:t>
      </w:r>
      <w:r>
        <w:rPr>
          <w:spacing w:val="80"/>
        </w:rPr>
        <w:t xml:space="preserve"> </w:t>
      </w:r>
      <w:r>
        <w:rPr/>
        <w:t>з</w:t>
      </w:r>
      <w:r>
        <w:rPr>
          <w:spacing w:val="80"/>
        </w:rPr>
        <w:t xml:space="preserve"> </w:t>
      </w:r>
      <w:r>
        <w:rPr/>
        <w:t>трьох</w:t>
      </w:r>
      <w:r>
        <w:rPr>
          <w:spacing w:val="80"/>
        </w:rPr>
        <w:t xml:space="preserve"> </w:t>
      </w:r>
      <w:r>
        <w:rPr/>
        <w:t>областей</w:t>
      </w:r>
      <w:r>
        <w:rPr>
          <w:spacing w:val="80"/>
        </w:rPr>
        <w:t xml:space="preserve"> </w:t>
      </w:r>
      <w:r>
        <w:rPr/>
        <w:t>провідності,</w:t>
      </w:r>
      <w:r>
        <w:rPr>
          <w:spacing w:val="80"/>
        </w:rPr>
        <w:t xml:space="preserve"> </w:t>
      </w:r>
      <w:r>
        <w:rPr/>
        <w:t>які</w:t>
      </w:r>
      <w:r>
        <w:rPr>
          <w:spacing w:val="80"/>
        </w:rPr>
        <w:t xml:space="preserve"> </w:t>
      </w:r>
      <w:r>
        <w:rPr/>
        <w:t>утворюють</w:t>
      </w:r>
      <w:r>
        <w:rPr>
          <w:spacing w:val="80"/>
        </w:rPr>
        <w:t xml:space="preserve"> </w:t>
      </w:r>
      <w:r>
        <w:rPr/>
        <w:t>два р-n-переходи і призначений для підсилення потужності.</w:t>
      </w:r>
    </w:p>
    <w:p>
      <w:pPr>
        <w:pStyle w:val="Style15"/>
        <w:ind w:left="710" w:right="852" w:hanging="0"/>
        <w:jc w:val="both"/>
        <w:rPr/>
      </w:pPr>
      <w:r>
        <w:rPr/>
        <w:t>Біполярні</w:t>
      </w:r>
      <w:r>
        <w:rPr>
          <w:spacing w:val="40"/>
        </w:rPr>
        <w:t xml:space="preserve"> </w:t>
      </w:r>
      <w:r>
        <w:rPr/>
        <w:t>транзистори,</w:t>
      </w:r>
      <w:r>
        <w:rPr>
          <w:spacing w:val="40"/>
        </w:rPr>
        <w:t xml:space="preserve"> </w:t>
      </w:r>
      <w:r>
        <w:rPr/>
        <w:t>що</w:t>
      </w:r>
      <w:r>
        <w:rPr>
          <w:spacing w:val="40"/>
        </w:rPr>
        <w:t xml:space="preserve"> </w:t>
      </w:r>
      <w:r>
        <w:rPr/>
        <w:t>випускаються</w:t>
      </w:r>
      <w:r>
        <w:rPr>
          <w:spacing w:val="40"/>
        </w:rPr>
        <w:t xml:space="preserve"> </w:t>
      </w:r>
      <w:r>
        <w:rPr/>
        <w:t>в</w:t>
      </w:r>
      <w:r>
        <w:rPr>
          <w:spacing w:val="40"/>
        </w:rPr>
        <w:t xml:space="preserve"> </w:t>
      </w:r>
      <w:r>
        <w:rPr/>
        <w:t>даний</w:t>
      </w:r>
      <w:r>
        <w:rPr>
          <w:spacing w:val="40"/>
        </w:rPr>
        <w:t xml:space="preserve"> </w:t>
      </w:r>
      <w:r>
        <w:rPr/>
        <w:t>час,</w:t>
      </w:r>
      <w:r>
        <w:rPr>
          <w:spacing w:val="40"/>
        </w:rPr>
        <w:t xml:space="preserve"> </w:t>
      </w:r>
      <w:r>
        <w:rPr/>
        <w:t>можна класифікувати за наступними ознаками:</w:t>
      </w:r>
    </w:p>
    <w:p>
      <w:pPr>
        <w:pStyle w:val="ListParagraph"/>
        <w:numPr>
          <w:ilvl w:val="0"/>
          <w:numId w:val="79"/>
        </w:numPr>
        <w:tabs>
          <w:tab w:val="clear" w:pos="720"/>
          <w:tab w:val="left" w:pos="1580" w:leader="none"/>
        </w:tabs>
        <w:spacing w:lineRule="exact" w:line="321"/>
        <w:ind w:left="1580" w:hanging="162"/>
        <w:rPr>
          <w:sz w:val="28"/>
        </w:rPr>
      </w:pPr>
      <w:r>
        <w:rPr>
          <w:sz w:val="28"/>
        </w:rPr>
        <w:t>за</w:t>
      </w:r>
      <w:r>
        <w:rPr>
          <w:spacing w:val="-5"/>
          <w:sz w:val="28"/>
        </w:rPr>
        <w:t xml:space="preserve"> </w:t>
      </w:r>
      <w:r>
        <w:rPr>
          <w:sz w:val="28"/>
        </w:rPr>
        <w:t>матеріалом:</w:t>
      </w:r>
      <w:r>
        <w:rPr>
          <w:spacing w:val="-3"/>
          <w:sz w:val="28"/>
        </w:rPr>
        <w:t xml:space="preserve"> </w:t>
      </w:r>
      <w:r>
        <w:rPr>
          <w:sz w:val="28"/>
        </w:rPr>
        <w:t>германієві</w:t>
      </w:r>
      <w:r>
        <w:rPr>
          <w:spacing w:val="-4"/>
          <w:sz w:val="28"/>
        </w:rPr>
        <w:t xml:space="preserve"> </w:t>
      </w:r>
      <w:r>
        <w:rPr>
          <w:sz w:val="28"/>
        </w:rPr>
        <w:t>і</w:t>
      </w:r>
      <w:r>
        <w:rPr>
          <w:spacing w:val="-3"/>
          <w:sz w:val="28"/>
        </w:rPr>
        <w:t xml:space="preserve"> </w:t>
      </w:r>
      <w:r>
        <w:rPr>
          <w:spacing w:val="-2"/>
          <w:sz w:val="28"/>
        </w:rPr>
        <w:t>кремнієві;</w:t>
      </w:r>
    </w:p>
    <w:p>
      <w:pPr>
        <w:pStyle w:val="ListParagraph"/>
        <w:numPr>
          <w:ilvl w:val="0"/>
          <w:numId w:val="79"/>
        </w:numPr>
        <w:tabs>
          <w:tab w:val="clear" w:pos="720"/>
          <w:tab w:val="left" w:pos="1580" w:leader="none"/>
        </w:tabs>
        <w:ind w:left="1580" w:hanging="162"/>
        <w:rPr>
          <w:sz w:val="28"/>
        </w:rPr>
      </w:pPr>
      <w:r>
        <w:rPr>
          <w:sz w:val="28"/>
        </w:rPr>
        <w:t>за</w:t>
      </w:r>
      <w:r>
        <w:rPr>
          <w:spacing w:val="-5"/>
          <w:sz w:val="28"/>
        </w:rPr>
        <w:t xml:space="preserve"> </w:t>
      </w:r>
      <w:r>
        <w:rPr>
          <w:sz w:val="28"/>
        </w:rPr>
        <w:t>видом</w:t>
      </w:r>
      <w:r>
        <w:rPr>
          <w:spacing w:val="-4"/>
          <w:sz w:val="28"/>
        </w:rPr>
        <w:t xml:space="preserve"> </w:t>
      </w:r>
      <w:r>
        <w:rPr>
          <w:sz w:val="28"/>
        </w:rPr>
        <w:t>провідності</w:t>
      </w:r>
      <w:r>
        <w:rPr>
          <w:spacing w:val="-3"/>
          <w:sz w:val="28"/>
        </w:rPr>
        <w:t xml:space="preserve"> </w:t>
      </w:r>
      <w:r>
        <w:rPr>
          <w:sz w:val="28"/>
        </w:rPr>
        <w:t>областей:</w:t>
      </w:r>
      <w:r>
        <w:rPr>
          <w:spacing w:val="-3"/>
          <w:sz w:val="28"/>
        </w:rPr>
        <w:t xml:space="preserve"> </w:t>
      </w:r>
      <w:r>
        <w:rPr>
          <w:sz w:val="28"/>
        </w:rPr>
        <w:t>типу</w:t>
      </w:r>
      <w:r>
        <w:rPr>
          <w:spacing w:val="-6"/>
          <w:sz w:val="28"/>
        </w:rPr>
        <w:t xml:space="preserve"> </w:t>
      </w:r>
      <w:r>
        <w:rPr>
          <w:sz w:val="28"/>
        </w:rPr>
        <w:t>р-n-р</w:t>
      </w:r>
      <w:r>
        <w:rPr>
          <w:spacing w:val="-3"/>
          <w:sz w:val="28"/>
        </w:rPr>
        <w:t xml:space="preserve"> </w:t>
      </w:r>
      <w:r>
        <w:rPr>
          <w:sz w:val="28"/>
        </w:rPr>
        <w:t>і</w:t>
      </w:r>
      <w:r>
        <w:rPr>
          <w:spacing w:val="-6"/>
          <w:sz w:val="28"/>
        </w:rPr>
        <w:t xml:space="preserve"> </w:t>
      </w:r>
      <w:r>
        <w:rPr>
          <w:sz w:val="28"/>
        </w:rPr>
        <w:t>n-p-</w:t>
      </w:r>
      <w:r>
        <w:rPr>
          <w:spacing w:val="-5"/>
          <w:sz w:val="28"/>
        </w:rPr>
        <w:t>n;</w:t>
      </w:r>
    </w:p>
    <w:p>
      <w:pPr>
        <w:pStyle w:val="ListParagraph"/>
        <w:numPr>
          <w:ilvl w:val="0"/>
          <w:numId w:val="79"/>
        </w:numPr>
        <w:tabs>
          <w:tab w:val="clear" w:pos="720"/>
          <w:tab w:val="left" w:pos="1580" w:leader="none"/>
        </w:tabs>
        <w:spacing w:before="1" w:after="0"/>
        <w:ind w:left="1418" w:right="1738" w:hanging="0"/>
        <w:rPr>
          <w:sz w:val="28"/>
        </w:rPr>
      </w:pPr>
      <w:r>
        <w:rPr>
          <w:sz w:val="28"/>
        </w:rPr>
        <w:t>за</w:t>
      </w:r>
      <w:r>
        <w:rPr>
          <w:spacing w:val="-5"/>
          <w:sz w:val="28"/>
        </w:rPr>
        <w:t xml:space="preserve"> </w:t>
      </w:r>
      <w:r>
        <w:rPr>
          <w:sz w:val="28"/>
        </w:rPr>
        <w:t>потужністю:</w:t>
      </w:r>
      <w:r>
        <w:rPr>
          <w:spacing w:val="-2"/>
          <w:sz w:val="28"/>
        </w:rPr>
        <w:t xml:space="preserve"> </w:t>
      </w:r>
      <w:r>
        <w:rPr>
          <w:sz w:val="28"/>
        </w:rPr>
        <w:t>малої</w:t>
      </w:r>
      <w:r>
        <w:rPr>
          <w:spacing w:val="-2"/>
          <w:sz w:val="28"/>
        </w:rPr>
        <w:t xml:space="preserve"> </w:t>
      </w:r>
      <w:r>
        <w:rPr>
          <w:sz w:val="28"/>
        </w:rPr>
        <w:t>(Р</w:t>
      </w:r>
      <w:r>
        <w:rPr>
          <w:sz w:val="28"/>
          <w:vertAlign w:val="subscript"/>
        </w:rPr>
        <w:t>МАХ</w:t>
      </w:r>
      <w:r>
        <w:rPr>
          <w:spacing w:val="-4"/>
          <w:sz w:val="28"/>
        </w:rPr>
        <w:t xml:space="preserve"> </w:t>
      </w:r>
      <w:r>
        <w:rPr>
          <w:sz w:val="28"/>
        </w:rPr>
        <w:t>=</w:t>
      </w:r>
      <w:r>
        <w:rPr>
          <w:spacing w:val="-5"/>
          <w:sz w:val="28"/>
        </w:rPr>
        <w:t xml:space="preserve"> </w:t>
      </w:r>
      <w:r>
        <w:rPr>
          <w:sz w:val="28"/>
        </w:rPr>
        <w:t>0,3</w:t>
      </w:r>
      <w:r>
        <w:rPr>
          <w:spacing w:val="-3"/>
          <w:sz w:val="28"/>
        </w:rPr>
        <w:t xml:space="preserve"> </w:t>
      </w:r>
      <w:r>
        <w:rPr>
          <w:sz w:val="28"/>
        </w:rPr>
        <w:t>Вт),</w:t>
      </w:r>
      <w:r>
        <w:rPr>
          <w:spacing w:val="-6"/>
          <w:sz w:val="28"/>
        </w:rPr>
        <w:t xml:space="preserve"> </w:t>
      </w:r>
      <w:r>
        <w:rPr>
          <w:sz w:val="28"/>
        </w:rPr>
        <w:t>середньої(0,3</w:t>
      </w:r>
      <w:r>
        <w:rPr>
          <w:spacing w:val="-2"/>
          <w:sz w:val="28"/>
        </w:rPr>
        <w:t xml:space="preserve"> </w:t>
      </w:r>
      <w:r>
        <w:rPr>
          <w:sz w:val="28"/>
        </w:rPr>
        <w:t>Вт</w:t>
      </w:r>
      <w:r>
        <w:rPr>
          <w:spacing w:val="-4"/>
          <w:sz w:val="28"/>
        </w:rPr>
        <w:t xml:space="preserve"> </w:t>
      </w:r>
      <w:r>
        <w:rPr>
          <w:sz w:val="28"/>
        </w:rPr>
        <w:t>&lt;</w:t>
      </w:r>
      <w:r>
        <w:rPr>
          <w:spacing w:val="-4"/>
          <w:sz w:val="28"/>
        </w:rPr>
        <w:t xml:space="preserve"> </w:t>
      </w:r>
      <w:r>
        <w:rPr>
          <w:sz w:val="28"/>
        </w:rPr>
        <w:t>Р</w:t>
      </w:r>
      <w:r>
        <w:rPr>
          <w:sz w:val="28"/>
          <w:vertAlign w:val="subscript"/>
        </w:rPr>
        <w:t>МАХ</w:t>
      </w:r>
      <w:r>
        <w:rPr>
          <w:spacing w:val="-25"/>
          <w:sz w:val="28"/>
        </w:rPr>
        <w:t xml:space="preserve"> </w:t>
      </w:r>
      <w:r>
        <w:rPr>
          <w:sz w:val="28"/>
        </w:rPr>
        <w:t>&lt; 1,5 Вт) і великої потужності (Р</w:t>
      </w:r>
      <w:r>
        <w:rPr>
          <w:sz w:val="28"/>
          <w:vertAlign w:val="subscript"/>
        </w:rPr>
        <w:t>МАХ</w:t>
      </w:r>
      <w:r>
        <w:rPr>
          <w:spacing w:val="40"/>
          <w:sz w:val="28"/>
        </w:rPr>
        <w:t xml:space="preserve"> </w:t>
      </w:r>
      <w:r>
        <w:rPr>
          <w:sz w:val="28"/>
        </w:rPr>
        <w:t>= 1,5 Вт);</w:t>
      </w:r>
    </w:p>
    <w:p>
      <w:pPr>
        <w:pStyle w:val="ListParagraph"/>
        <w:numPr>
          <w:ilvl w:val="0"/>
          <w:numId w:val="79"/>
        </w:numPr>
        <w:tabs>
          <w:tab w:val="clear" w:pos="720"/>
          <w:tab w:val="left" w:pos="1580" w:leader="none"/>
        </w:tabs>
        <w:ind w:left="1418" w:right="1614" w:hanging="0"/>
        <w:rPr>
          <w:sz w:val="28"/>
        </w:rPr>
      </w:pPr>
      <w:r>
        <w:rPr>
          <w:sz w:val="28"/>
        </w:rPr>
        <w:t>за</w:t>
      </w:r>
      <w:r>
        <w:rPr>
          <w:spacing w:val="-8"/>
          <w:sz w:val="28"/>
        </w:rPr>
        <w:t xml:space="preserve"> </w:t>
      </w:r>
      <w:r>
        <w:rPr>
          <w:sz w:val="28"/>
        </w:rPr>
        <w:t>частотою:</w:t>
      </w:r>
      <w:r>
        <w:rPr>
          <w:spacing w:val="-8"/>
          <w:sz w:val="28"/>
        </w:rPr>
        <w:t xml:space="preserve"> </w:t>
      </w:r>
      <w:r>
        <w:rPr>
          <w:sz w:val="28"/>
        </w:rPr>
        <w:t>низькочастотні,</w:t>
      </w:r>
      <w:r>
        <w:rPr>
          <w:spacing w:val="-8"/>
          <w:sz w:val="28"/>
        </w:rPr>
        <w:t xml:space="preserve"> </w:t>
      </w:r>
      <w:r>
        <w:rPr>
          <w:sz w:val="28"/>
        </w:rPr>
        <w:t>середньочастотні,</w:t>
      </w:r>
      <w:r>
        <w:rPr>
          <w:spacing w:val="-8"/>
          <w:sz w:val="28"/>
        </w:rPr>
        <w:t xml:space="preserve"> </w:t>
      </w:r>
      <w:r>
        <w:rPr>
          <w:sz w:val="28"/>
        </w:rPr>
        <w:t>високочастотні</w:t>
      </w:r>
      <w:r>
        <w:rPr>
          <w:spacing w:val="-6"/>
          <w:sz w:val="28"/>
        </w:rPr>
        <w:t xml:space="preserve"> </w:t>
      </w:r>
      <w:r>
        <w:rPr>
          <w:sz w:val="28"/>
        </w:rPr>
        <w:t xml:space="preserve">і </w:t>
      </w:r>
      <w:r>
        <w:rPr>
          <w:spacing w:val="-2"/>
          <w:sz w:val="28"/>
        </w:rPr>
        <w:t>понадвисокочастотні.</w:t>
      </w:r>
    </w:p>
    <w:p>
      <w:pPr>
        <w:pStyle w:val="Style15"/>
        <w:ind w:left="710" w:right="853" w:hanging="0"/>
        <w:jc w:val="both"/>
        <w:rPr/>
      </w:pPr>
      <w:r>
        <w:rPr/>
        <w:t>У біполярних транзисторах струм визначається рухом носіїв заряду двох типів: електронів і дірок (або основними і неосновними носіями заряду). Звідси їх назва – біполярні.</w:t>
      </w:r>
    </w:p>
    <w:p>
      <w:pPr>
        <w:pStyle w:val="Style15"/>
        <w:ind w:left="710" w:right="853" w:firstLine="707"/>
        <w:jc w:val="both"/>
        <w:rPr/>
      </w:pPr>
      <w:r>
        <w:rPr/>
        <w:t>Будова</w:t>
      </w:r>
      <w:r>
        <w:rPr>
          <w:spacing w:val="80"/>
        </w:rPr>
        <w:t xml:space="preserve"> </w:t>
      </w:r>
      <w:r>
        <w:rPr/>
        <w:t>площинного</w:t>
      </w:r>
      <w:r>
        <w:rPr>
          <w:spacing w:val="80"/>
        </w:rPr>
        <w:t xml:space="preserve"> </w:t>
      </w:r>
      <w:r>
        <w:rPr/>
        <w:t>біполярного</w:t>
      </w:r>
      <w:r>
        <w:rPr>
          <w:spacing w:val="80"/>
        </w:rPr>
        <w:t xml:space="preserve"> </w:t>
      </w:r>
      <w:r>
        <w:rPr/>
        <w:t>транзистора</w:t>
      </w:r>
      <w:r>
        <w:rPr>
          <w:spacing w:val="80"/>
        </w:rPr>
        <w:t xml:space="preserve"> </w:t>
      </w:r>
      <w:r>
        <w:rPr/>
        <w:t>показана схематично на рисунку 1.</w:t>
      </w:r>
    </w:p>
    <w:p>
      <w:pPr>
        <w:pStyle w:val="Style15"/>
        <w:ind w:left="710" w:right="843" w:hanging="0"/>
        <w:jc w:val="both"/>
        <w:rPr/>
      </w:pPr>
      <w:r>
        <w:rPr/>
        <w:t>Транзистор</w:t>
      </w:r>
      <w:r>
        <w:rPr>
          <w:spacing w:val="80"/>
        </w:rPr>
        <w:t xml:space="preserve"> </w:t>
      </w:r>
      <w:r>
        <w:rPr/>
        <w:t>являє</w:t>
      </w:r>
      <w:r>
        <w:rPr>
          <w:spacing w:val="80"/>
        </w:rPr>
        <w:t xml:space="preserve"> </w:t>
      </w:r>
      <w:r>
        <w:rPr/>
        <w:t>собою</w:t>
      </w:r>
      <w:r>
        <w:rPr>
          <w:spacing w:val="80"/>
        </w:rPr>
        <w:t xml:space="preserve"> </w:t>
      </w:r>
      <w:r>
        <w:rPr/>
        <w:t>пластинку</w:t>
      </w:r>
      <w:r>
        <w:rPr>
          <w:spacing w:val="80"/>
        </w:rPr>
        <w:t xml:space="preserve"> </w:t>
      </w:r>
      <w:r>
        <w:rPr/>
        <w:t>германію</w:t>
      </w:r>
      <w:r>
        <w:rPr>
          <w:spacing w:val="80"/>
        </w:rPr>
        <w:t xml:space="preserve"> </w:t>
      </w:r>
      <w:r>
        <w:rPr/>
        <w:t>або</w:t>
      </w:r>
      <w:r>
        <w:rPr>
          <w:spacing w:val="80"/>
        </w:rPr>
        <w:t xml:space="preserve"> </w:t>
      </w:r>
      <w:r>
        <w:rPr/>
        <w:t>кремнію,</w:t>
      </w:r>
      <w:r>
        <w:rPr>
          <w:spacing w:val="80"/>
        </w:rPr>
        <w:t xml:space="preserve"> </w:t>
      </w:r>
      <w:r>
        <w:rPr/>
        <w:t>в якій створено три області з різною електропровідністю. Середня</w:t>
      </w:r>
      <w:r>
        <w:rPr>
          <w:spacing w:val="40"/>
        </w:rPr>
        <w:t xml:space="preserve"> </w:t>
      </w:r>
      <w:r>
        <w:rPr/>
        <w:t>область транзистора</w:t>
      </w:r>
      <w:r>
        <w:rPr>
          <w:spacing w:val="40"/>
        </w:rPr>
        <w:t xml:space="preserve"> </w:t>
      </w:r>
      <w:r>
        <w:rPr/>
        <w:t>називається</w:t>
      </w:r>
      <w:r>
        <w:rPr>
          <w:spacing w:val="40"/>
        </w:rPr>
        <w:t xml:space="preserve"> </w:t>
      </w:r>
      <w:r>
        <w:rPr/>
        <w:t>базою,</w:t>
      </w:r>
      <w:r>
        <w:rPr>
          <w:spacing w:val="40"/>
        </w:rPr>
        <w:t xml:space="preserve"> </w:t>
      </w:r>
      <w:r>
        <w:rPr/>
        <w:t>одна</w:t>
      </w:r>
      <w:r>
        <w:rPr>
          <w:spacing w:val="40"/>
        </w:rPr>
        <w:t xml:space="preserve"> </w:t>
      </w:r>
      <w:r>
        <w:rPr/>
        <w:t>крайня область – емітером, інша – колектором. Таким чином в транзисторі є два р-n-переходи: емітерний – між емітером і базою та колекторний – між базою і колектором.</w:t>
      </w:r>
    </w:p>
    <w:p>
      <w:pPr>
        <w:sectPr>
          <w:footerReference w:type="default" r:id="rId167"/>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53" w:firstLine="707"/>
        <w:jc w:val="both"/>
        <w:rPr/>
      </w:pPr>
      <w:r>
        <w:rPr/>
        <w:t>Емітером називається область транзистора призначенням якої є інжекція</w:t>
      </w:r>
      <w:r>
        <w:rPr>
          <w:spacing w:val="40"/>
        </w:rPr>
        <w:t xml:space="preserve"> </w:t>
      </w:r>
      <w:r>
        <w:rPr/>
        <w:t>носіїв</w:t>
      </w:r>
      <w:r>
        <w:rPr>
          <w:spacing w:val="40"/>
        </w:rPr>
        <w:t xml:space="preserve"> </w:t>
      </w:r>
      <w:r>
        <w:rPr/>
        <w:t>заряду</w:t>
      </w:r>
      <w:r>
        <w:rPr>
          <w:spacing w:val="40"/>
        </w:rPr>
        <w:t xml:space="preserve"> </w:t>
      </w:r>
      <w:r>
        <w:rPr/>
        <w:t>в</w:t>
      </w:r>
      <w:r>
        <w:rPr>
          <w:spacing w:val="40"/>
        </w:rPr>
        <w:t xml:space="preserve"> </w:t>
      </w:r>
      <w:r>
        <w:rPr/>
        <w:t>базу.</w:t>
      </w:r>
      <w:r>
        <w:rPr>
          <w:spacing w:val="40"/>
        </w:rPr>
        <w:t xml:space="preserve"> </w:t>
      </w:r>
      <w:r>
        <w:rPr/>
        <w:t>Колектором</w:t>
      </w:r>
      <w:r>
        <w:rPr>
          <w:spacing w:val="40"/>
        </w:rPr>
        <w:t xml:space="preserve"> </w:t>
      </w:r>
      <w:r>
        <w:rPr/>
        <w:t>називають</w:t>
      </w:r>
      <w:r>
        <w:rPr>
          <w:spacing w:val="40"/>
        </w:rPr>
        <w:t xml:space="preserve"> </w:t>
      </w:r>
      <w:r>
        <w:rPr/>
        <w:t>область, призначенням якої є екстракція носіїв заряду з бази. Базою є область, в яку інжектуються емітером неосновні для цієї області носії заряду.</w:t>
      </w:r>
    </w:p>
    <w:p>
      <w:pPr>
        <w:pStyle w:val="Normal"/>
        <w:ind w:left="3490" w:hanging="0"/>
        <w:rPr>
          <w:sz w:val="20"/>
        </w:rPr>
      </w:pPr>
      <w:r>
        <w:rPr/>
        <w:drawing>
          <wp:inline distT="0" distB="0" distL="0" distR="0">
            <wp:extent cx="2868930" cy="1476375"/>
            <wp:effectExtent l="0" t="0" r="0" b="0"/>
            <wp:docPr id="313" name="Image 440" descr="Зображення, що містить схема, ескіз, малюнок,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 440" descr="Зображення, що містить схема, ескіз, малюнок, Креслення  Автоматично згенерований опис"/>
                    <pic:cNvPicPr>
                      <a:picLocks noChangeAspect="1" noChangeArrowheads="1"/>
                    </pic:cNvPicPr>
                  </pic:nvPicPr>
                  <pic:blipFill>
                    <a:blip r:embed="rId168"/>
                    <a:stretch>
                      <a:fillRect/>
                    </a:stretch>
                  </pic:blipFill>
                  <pic:spPr bwMode="auto">
                    <a:xfrm>
                      <a:off x="0" y="0"/>
                      <a:ext cx="2868930" cy="1476375"/>
                    </a:xfrm>
                    <a:prstGeom prst="rect">
                      <a:avLst/>
                    </a:prstGeom>
                  </pic:spPr>
                </pic:pic>
              </a:graphicData>
            </a:graphic>
          </wp:inline>
        </w:drawing>
      </w:r>
    </w:p>
    <w:p>
      <w:pPr>
        <w:pStyle w:val="Style15"/>
        <w:spacing w:before="96" w:after="0"/>
        <w:ind w:left="2450" w:right="1878" w:hanging="4"/>
        <w:jc w:val="center"/>
        <w:rPr/>
      </w:pPr>
      <w:r>
        <w:rPr/>
        <w:t>Рисунок 1 – Структура та умовне позначення біполярного</w:t>
      </w:r>
      <w:r>
        <w:rPr>
          <w:spacing w:val="-3"/>
        </w:rPr>
        <w:t xml:space="preserve"> </w:t>
      </w:r>
      <w:r>
        <w:rPr/>
        <w:t>транзистора:</w:t>
      </w:r>
      <w:r>
        <w:rPr>
          <w:spacing w:val="-3"/>
        </w:rPr>
        <w:t xml:space="preserve"> </w:t>
      </w:r>
      <w:r>
        <w:rPr/>
        <w:t>а</w:t>
      </w:r>
      <w:r>
        <w:rPr>
          <w:spacing w:val="-4"/>
        </w:rPr>
        <w:t xml:space="preserve"> </w:t>
      </w:r>
      <w:r>
        <w:rPr/>
        <w:t>–</w:t>
      </w:r>
      <w:r>
        <w:rPr>
          <w:spacing w:val="-4"/>
        </w:rPr>
        <w:t xml:space="preserve"> </w:t>
      </w:r>
      <w:r>
        <w:rPr/>
        <w:t>типу</w:t>
      </w:r>
      <w:r>
        <w:rPr>
          <w:spacing w:val="-7"/>
        </w:rPr>
        <w:t xml:space="preserve"> </w:t>
      </w:r>
      <w:r>
        <w:rPr/>
        <w:t>р-n-р;</w:t>
      </w:r>
      <w:r>
        <w:rPr>
          <w:spacing w:val="-5"/>
        </w:rPr>
        <w:t xml:space="preserve"> </w:t>
      </w:r>
      <w:r>
        <w:rPr/>
        <w:t>б</w:t>
      </w:r>
      <w:r>
        <w:rPr>
          <w:spacing w:val="-5"/>
        </w:rPr>
        <w:t xml:space="preserve"> </w:t>
      </w:r>
      <w:r>
        <w:rPr/>
        <w:t>–</w:t>
      </w:r>
      <w:r>
        <w:rPr>
          <w:spacing w:val="-3"/>
        </w:rPr>
        <w:t xml:space="preserve"> </w:t>
      </w:r>
      <w:r>
        <w:rPr/>
        <w:t>типу</w:t>
      </w:r>
      <w:r>
        <w:rPr>
          <w:spacing w:val="-3"/>
        </w:rPr>
        <w:t xml:space="preserve"> </w:t>
      </w:r>
      <w:r>
        <w:rPr/>
        <w:t>n-p-n</w:t>
      </w:r>
    </w:p>
    <w:p>
      <w:pPr>
        <w:pStyle w:val="Style15"/>
        <w:spacing w:before="321" w:after="0"/>
        <w:ind w:left="1418" w:right="852" w:firstLine="708"/>
        <w:jc w:val="both"/>
        <w:rPr/>
      </w:pPr>
      <w:r>
        <w:rPr/>
        <w:t>Від бази, емітера і колектора зроблені виводи. Залежно від того, який з виводів є спільним для вхідного і вихідного електричних кіл, розрізняють три схеми вмикання біполярного транзистора: з спільною базою (СБ), з спільним емітером (СЕ), з спільним колектором (СК).</w:t>
      </w:r>
    </w:p>
    <w:p>
      <w:pPr>
        <w:pStyle w:val="Style15"/>
        <w:rPr>
          <w:sz w:val="20"/>
        </w:rPr>
      </w:pPr>
      <w:r>
        <w:rPr>
          <w:sz w:val="20"/>
        </w:rPr>
      </w:r>
    </w:p>
    <w:p>
      <w:pPr>
        <w:pStyle w:val="Style15"/>
        <w:spacing w:before="18" w:after="0"/>
        <w:rPr>
          <w:sz w:val="20"/>
        </w:rPr>
      </w:pPr>
      <w:r>
        <w:rPr>
          <w:sz w:val="20"/>
        </w:rPr>
        <w:drawing>
          <wp:anchor behindDoc="1" distT="0" distB="0" distL="0" distR="0" simplePos="0" locked="0" layoutInCell="0" allowOverlap="1" relativeHeight="800">
            <wp:simplePos x="0" y="0"/>
            <wp:positionH relativeFrom="page">
              <wp:posOffset>2207895</wp:posOffset>
            </wp:positionH>
            <wp:positionV relativeFrom="paragraph">
              <wp:posOffset>173355</wp:posOffset>
            </wp:positionV>
            <wp:extent cx="4086225" cy="1247775"/>
            <wp:effectExtent l="0" t="0" r="0" b="0"/>
            <wp:wrapTopAndBottom/>
            <wp:docPr id="314" name="Image 441" descr="Зображення, що містить ескіз, схема, малюнок,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 441" descr="Зображення, що містить ескіз, схема, малюнок, Креслення  Автоматично згенерований опис"/>
                    <pic:cNvPicPr>
                      <a:picLocks noChangeAspect="1" noChangeArrowheads="1"/>
                    </pic:cNvPicPr>
                  </pic:nvPicPr>
                  <pic:blipFill>
                    <a:blip r:embed="rId169"/>
                    <a:stretch>
                      <a:fillRect/>
                    </a:stretch>
                  </pic:blipFill>
                  <pic:spPr bwMode="auto">
                    <a:xfrm>
                      <a:off x="0" y="0"/>
                      <a:ext cx="4086225" cy="1247775"/>
                    </a:xfrm>
                    <a:prstGeom prst="rect">
                      <a:avLst/>
                    </a:prstGeom>
                  </pic:spPr>
                </pic:pic>
              </a:graphicData>
            </a:graphic>
          </wp:anchor>
        </w:drawing>
      </w:r>
    </w:p>
    <w:p>
      <w:pPr>
        <w:pStyle w:val="Style15"/>
        <w:spacing w:before="227" w:after="0"/>
        <w:ind w:left="1271" w:hanging="0"/>
        <w:jc w:val="center"/>
        <w:rPr/>
      </w:pPr>
      <w:r>
        <w:rPr/>
        <w:t>Рисунок</w:t>
      </w:r>
      <w:r>
        <w:rPr>
          <w:spacing w:val="-10"/>
        </w:rPr>
        <w:t xml:space="preserve"> </w:t>
      </w:r>
      <w:r>
        <w:rPr/>
        <w:t>2</w:t>
      </w:r>
      <w:r>
        <w:rPr>
          <w:spacing w:val="-3"/>
        </w:rPr>
        <w:t xml:space="preserve"> </w:t>
      </w:r>
      <w:r>
        <w:rPr/>
        <w:t>–</w:t>
      </w:r>
      <w:r>
        <w:rPr>
          <w:spacing w:val="-5"/>
        </w:rPr>
        <w:t xml:space="preserve"> </w:t>
      </w:r>
      <w:r>
        <w:rPr/>
        <w:t>Схеми</w:t>
      </w:r>
      <w:r>
        <w:rPr>
          <w:spacing w:val="-7"/>
        </w:rPr>
        <w:t xml:space="preserve"> </w:t>
      </w:r>
      <w:r>
        <w:rPr/>
        <w:t>вмикання</w:t>
      </w:r>
      <w:r>
        <w:rPr>
          <w:spacing w:val="-5"/>
        </w:rPr>
        <w:t xml:space="preserve"> </w:t>
      </w:r>
      <w:r>
        <w:rPr/>
        <w:t>біполярних</w:t>
      </w:r>
      <w:r>
        <w:rPr>
          <w:spacing w:val="-3"/>
        </w:rPr>
        <w:t xml:space="preserve"> </w:t>
      </w:r>
      <w:r>
        <w:rPr>
          <w:spacing w:val="-2"/>
        </w:rPr>
        <w:t>транзисторів:</w:t>
      </w:r>
    </w:p>
    <w:p>
      <w:pPr>
        <w:pStyle w:val="Style15"/>
        <w:spacing w:lineRule="exact" w:line="322"/>
        <w:ind w:left="1275" w:hanging="0"/>
        <w:jc w:val="center"/>
        <w:rPr/>
      </w:pPr>
      <w:r>
        <w:rPr/>
        <w:t>а</w:t>
      </w:r>
      <w:r>
        <w:rPr>
          <w:spacing w:val="-4"/>
        </w:rPr>
        <w:t xml:space="preserve"> </w:t>
      </w:r>
      <w:r>
        <w:rPr/>
        <w:t>–</w:t>
      </w:r>
      <w:r>
        <w:rPr>
          <w:spacing w:val="-1"/>
        </w:rPr>
        <w:t xml:space="preserve"> </w:t>
      </w:r>
      <w:r>
        <w:rPr/>
        <w:t>з</w:t>
      </w:r>
      <w:r>
        <w:rPr>
          <w:spacing w:val="-3"/>
        </w:rPr>
        <w:t xml:space="preserve"> </w:t>
      </w:r>
      <w:r>
        <w:rPr/>
        <w:t>спільною</w:t>
      </w:r>
      <w:r>
        <w:rPr>
          <w:spacing w:val="-6"/>
        </w:rPr>
        <w:t xml:space="preserve"> </w:t>
      </w:r>
      <w:r>
        <w:rPr/>
        <w:t>базою;</w:t>
      </w:r>
      <w:r>
        <w:rPr>
          <w:spacing w:val="-1"/>
        </w:rPr>
        <w:t xml:space="preserve"> </w:t>
      </w:r>
      <w:r>
        <w:rPr/>
        <w:t>б –</w:t>
      </w:r>
      <w:r>
        <w:rPr>
          <w:spacing w:val="-2"/>
        </w:rPr>
        <w:t xml:space="preserve"> </w:t>
      </w:r>
      <w:r>
        <w:rPr/>
        <w:t>з</w:t>
      </w:r>
      <w:r>
        <w:rPr>
          <w:spacing w:val="-3"/>
        </w:rPr>
        <w:t xml:space="preserve"> </w:t>
      </w:r>
      <w:r>
        <w:rPr/>
        <w:t>спільним</w:t>
      </w:r>
      <w:r>
        <w:rPr>
          <w:spacing w:val="-2"/>
        </w:rPr>
        <w:t xml:space="preserve"> </w:t>
      </w:r>
      <w:r>
        <w:rPr/>
        <w:t>емітером;</w:t>
      </w:r>
      <w:r>
        <w:rPr>
          <w:spacing w:val="-1"/>
        </w:rPr>
        <w:t xml:space="preserve"> </w:t>
      </w:r>
      <w:r>
        <w:rPr/>
        <w:t>в</w:t>
      </w:r>
      <w:r>
        <w:rPr>
          <w:spacing w:val="-2"/>
        </w:rPr>
        <w:t xml:space="preserve"> </w:t>
      </w:r>
      <w:r>
        <w:rPr/>
        <w:t>–</w:t>
      </w:r>
      <w:r>
        <w:rPr>
          <w:spacing w:val="-2"/>
        </w:rPr>
        <w:t xml:space="preserve"> </w:t>
      </w:r>
      <w:r>
        <w:rPr/>
        <w:t>з</w:t>
      </w:r>
      <w:r>
        <w:rPr>
          <w:spacing w:val="-3"/>
        </w:rPr>
        <w:t xml:space="preserve"> </w:t>
      </w:r>
      <w:r>
        <w:rPr>
          <w:spacing w:val="-2"/>
        </w:rPr>
        <w:t>спільним</w:t>
      </w:r>
    </w:p>
    <w:p>
      <w:pPr>
        <w:pStyle w:val="Style15"/>
        <w:ind w:left="568" w:hanging="0"/>
        <w:jc w:val="center"/>
        <w:rPr/>
      </w:pPr>
      <w:r>
        <w:rPr>
          <w:spacing w:val="-2"/>
        </w:rPr>
        <w:t>колектором</w:t>
      </w:r>
    </w:p>
    <w:p>
      <w:pPr>
        <w:pStyle w:val="Style15"/>
        <w:spacing w:before="321" w:after="0"/>
        <w:ind w:left="710" w:right="853" w:firstLine="707"/>
        <w:jc w:val="both"/>
        <w:rPr/>
      </w:pPr>
      <w:r>
        <w:rPr/>
        <w:t>Вхідне, або керуюче, коло служить для управління роботою транзистора. У вихідному, або керованому, колі</w:t>
      </w:r>
      <w:r>
        <w:rPr>
          <w:spacing w:val="40"/>
        </w:rPr>
        <w:t xml:space="preserve"> </w:t>
      </w:r>
      <w:r>
        <w:rPr/>
        <w:t>отримують посилені коливання. Джерело посилюваних коливань вмикається у вхідне коло, а у вихідне вмикається навантаження.</w:t>
      </w:r>
    </w:p>
    <w:p>
      <w:pPr>
        <w:pStyle w:val="Style15"/>
        <w:spacing w:before="1" w:after="0"/>
        <w:ind w:left="710" w:right="845" w:firstLine="707"/>
        <w:jc w:val="right"/>
        <w:rPr/>
      </w:pPr>
      <w:r>
        <w:rPr/>
        <w:t>В</w:t>
      </w:r>
      <w:r>
        <w:rPr>
          <w:spacing w:val="80"/>
        </w:rPr>
        <w:t xml:space="preserve"> </w:t>
      </w:r>
      <w:r>
        <w:rPr/>
        <w:t>транзисторі</w:t>
      </w:r>
      <w:r>
        <w:rPr>
          <w:spacing w:val="80"/>
        </w:rPr>
        <w:t xml:space="preserve"> </w:t>
      </w:r>
      <w:r>
        <w:rPr/>
        <w:t>протікає</w:t>
      </w:r>
      <w:r>
        <w:rPr>
          <w:spacing w:val="80"/>
        </w:rPr>
        <w:t xml:space="preserve"> </w:t>
      </w:r>
      <w:r>
        <w:rPr/>
        <w:t>три</w:t>
      </w:r>
      <w:r>
        <w:rPr>
          <w:spacing w:val="80"/>
        </w:rPr>
        <w:t xml:space="preserve"> </w:t>
      </w:r>
      <w:r>
        <w:rPr/>
        <w:t>струми: струм</w:t>
      </w:r>
      <w:r>
        <w:rPr>
          <w:spacing w:val="80"/>
        </w:rPr>
        <w:t xml:space="preserve"> </w:t>
      </w:r>
      <w:r>
        <w:rPr/>
        <w:t>емітера, колектора і бази. Струм</w:t>
      </w:r>
      <w:r>
        <w:rPr>
          <w:spacing w:val="72"/>
        </w:rPr>
        <w:t xml:space="preserve"> </w:t>
      </w:r>
      <w:r>
        <w:rPr/>
        <w:t>емітера</w:t>
      </w:r>
      <w:r>
        <w:rPr>
          <w:spacing w:val="70"/>
        </w:rPr>
        <w:t xml:space="preserve"> </w:t>
      </w:r>
      <w:r>
        <w:rPr/>
        <w:t>розділяється</w:t>
      </w:r>
      <w:r>
        <w:rPr>
          <w:spacing w:val="73"/>
        </w:rPr>
        <w:t xml:space="preserve"> </w:t>
      </w:r>
      <w:r>
        <w:rPr/>
        <w:t>на</w:t>
      </w:r>
      <w:r>
        <w:rPr>
          <w:spacing w:val="72"/>
        </w:rPr>
        <w:t xml:space="preserve"> </w:t>
      </w:r>
      <w:r>
        <w:rPr/>
        <w:t>струми</w:t>
      </w:r>
      <w:r>
        <w:rPr>
          <w:spacing w:val="72"/>
        </w:rPr>
        <w:t xml:space="preserve"> </w:t>
      </w:r>
      <w:r>
        <w:rPr/>
        <w:t>бази</w:t>
      </w:r>
      <w:r>
        <w:rPr>
          <w:spacing w:val="72"/>
        </w:rPr>
        <w:t xml:space="preserve"> </w:t>
      </w:r>
      <w:r>
        <w:rPr/>
        <w:t>і</w:t>
      </w:r>
      <w:r>
        <w:rPr>
          <w:spacing w:val="73"/>
        </w:rPr>
        <w:t xml:space="preserve"> </w:t>
      </w:r>
      <w:r>
        <w:rPr/>
        <w:t>колектора,</w:t>
      </w:r>
      <w:r>
        <w:rPr>
          <w:spacing w:val="69"/>
        </w:rPr>
        <w:t xml:space="preserve"> </w:t>
      </w:r>
      <w:r>
        <w:rPr/>
        <w:t>тобто I</w:t>
      </w:r>
      <w:r>
        <w:rPr>
          <w:vertAlign w:val="subscript"/>
        </w:rPr>
        <w:t>Е</w:t>
      </w:r>
      <w:r>
        <w:rPr/>
        <w:t xml:space="preserve"> = I</w:t>
      </w:r>
      <w:r>
        <w:rPr>
          <w:vertAlign w:val="subscript"/>
        </w:rPr>
        <w:t>Б</w:t>
      </w:r>
      <w:r>
        <w:rPr/>
        <w:t xml:space="preserve"> + I</w:t>
      </w:r>
      <w:r>
        <w:rPr>
          <w:vertAlign w:val="subscript"/>
        </w:rPr>
        <w:t>К</w:t>
      </w:r>
      <w:r>
        <w:rPr/>
        <w:t>.</w:t>
      </w:r>
    </w:p>
    <w:p>
      <w:pPr>
        <w:pStyle w:val="Style15"/>
        <w:tabs>
          <w:tab w:val="clear" w:pos="720"/>
          <w:tab w:val="left" w:pos="2991" w:leader="none"/>
          <w:tab w:val="left" w:pos="4343" w:leader="none"/>
          <w:tab w:val="left" w:pos="5429" w:leader="none"/>
          <w:tab w:val="left" w:pos="7125" w:leader="none"/>
          <w:tab w:val="left" w:pos="8787" w:leader="none"/>
          <w:tab w:val="left" w:pos="9825" w:leader="none"/>
        </w:tabs>
        <w:ind w:left="710" w:right="851" w:firstLine="707"/>
        <w:rPr/>
      </w:pPr>
      <w:r>
        <w:rPr>
          <w:spacing w:val="-2"/>
        </w:rPr>
        <w:t>Статичним</w:t>
      </w:r>
      <w:r>
        <w:rPr/>
        <w:tab/>
      </w:r>
      <w:r>
        <w:rPr>
          <w:spacing w:val="-2"/>
        </w:rPr>
        <w:t>режимом</w:t>
      </w:r>
      <w:r>
        <w:rPr/>
        <w:tab/>
      </w:r>
      <w:r>
        <w:rPr>
          <w:spacing w:val="-2"/>
        </w:rPr>
        <w:t>роботи</w:t>
      </w:r>
      <w:r>
        <w:rPr/>
        <w:tab/>
      </w:r>
      <w:r>
        <w:rPr>
          <w:spacing w:val="-2"/>
        </w:rPr>
        <w:t>транзистора</w:t>
      </w:r>
      <w:r>
        <w:rPr/>
        <w:tab/>
      </w:r>
      <w:r>
        <w:rPr>
          <w:spacing w:val="-2"/>
        </w:rPr>
        <w:t>називається</w:t>
      </w:r>
      <w:r>
        <w:rPr/>
        <w:tab/>
      </w:r>
      <w:r>
        <w:rPr>
          <w:spacing w:val="-2"/>
        </w:rPr>
        <w:t>режим</w:t>
      </w:r>
      <w:r>
        <w:rPr/>
        <w:tab/>
      </w:r>
      <w:r>
        <w:rPr>
          <w:spacing w:val="-6"/>
        </w:rPr>
        <w:t xml:space="preserve">за </w:t>
      </w:r>
      <w:r>
        <w:rPr/>
        <w:t>відсутності навантаження у вихідному колі.</w:t>
      </w:r>
    </w:p>
    <w:p>
      <w:pPr>
        <w:pStyle w:val="Style15"/>
        <w:spacing w:lineRule="exact" w:line="322" w:before="1" w:after="0"/>
        <w:ind w:left="1418" w:hanging="0"/>
        <w:rPr/>
      </w:pPr>
      <w:r>
        <w:rPr/>
        <w:t>Статичні</w:t>
      </w:r>
      <w:r>
        <w:rPr>
          <w:spacing w:val="-8"/>
        </w:rPr>
        <w:t xml:space="preserve"> </w:t>
      </w:r>
      <w:r>
        <w:rPr/>
        <w:t>характеристики</w:t>
      </w:r>
      <w:r>
        <w:rPr>
          <w:spacing w:val="-5"/>
        </w:rPr>
        <w:t xml:space="preserve"> </w:t>
      </w:r>
      <w:r>
        <w:rPr/>
        <w:t>транзистора,</w:t>
      </w:r>
      <w:r>
        <w:rPr>
          <w:spacing w:val="-10"/>
        </w:rPr>
        <w:t xml:space="preserve"> </w:t>
      </w:r>
      <w:r>
        <w:rPr/>
        <w:t>увімкненого</w:t>
      </w:r>
      <w:r>
        <w:rPr>
          <w:spacing w:val="-4"/>
        </w:rPr>
        <w:t xml:space="preserve"> </w:t>
      </w:r>
      <w:r>
        <w:rPr/>
        <w:t>за</w:t>
      </w:r>
      <w:r>
        <w:rPr>
          <w:spacing w:val="-6"/>
        </w:rPr>
        <w:t xml:space="preserve"> </w:t>
      </w:r>
      <w:r>
        <w:rPr/>
        <w:t>схемою</w:t>
      </w:r>
      <w:r>
        <w:rPr>
          <w:spacing w:val="-6"/>
        </w:rPr>
        <w:t xml:space="preserve"> </w:t>
      </w:r>
      <w:r>
        <w:rPr/>
        <w:t>з</w:t>
      </w:r>
      <w:r>
        <w:rPr>
          <w:spacing w:val="-6"/>
        </w:rPr>
        <w:t xml:space="preserve"> </w:t>
      </w:r>
      <w:r>
        <w:rPr>
          <w:spacing w:val="-5"/>
        </w:rPr>
        <w:t>СЕ:</w:t>
      </w:r>
    </w:p>
    <w:p>
      <w:pPr>
        <w:pStyle w:val="Style15"/>
        <w:ind w:left="849" w:hanging="0"/>
        <w:rPr/>
      </w:pPr>
      <w:r>
        <w:rPr/>
        <w:t>-</w:t>
      </w:r>
      <w:r>
        <w:rPr>
          <w:spacing w:val="-6"/>
        </w:rPr>
        <w:t xml:space="preserve"> </w:t>
      </w:r>
      <w:r>
        <w:rPr/>
        <w:t>вхідною</w:t>
      </w:r>
      <w:r>
        <w:rPr>
          <w:spacing w:val="-5"/>
        </w:rPr>
        <w:t xml:space="preserve"> </w:t>
      </w:r>
      <w:r>
        <w:rPr/>
        <w:t>характеристикою</w:t>
      </w:r>
      <w:r>
        <w:rPr>
          <w:spacing w:val="-5"/>
        </w:rPr>
        <w:t xml:space="preserve"> </w:t>
      </w:r>
      <w:r>
        <w:rPr/>
        <w:t>є</w:t>
      </w:r>
      <w:r>
        <w:rPr>
          <w:spacing w:val="-5"/>
        </w:rPr>
        <w:t xml:space="preserve"> </w:t>
      </w:r>
      <w:r>
        <w:rPr/>
        <w:t>залежність</w:t>
      </w:r>
      <w:r>
        <w:rPr>
          <w:spacing w:val="-5"/>
        </w:rPr>
        <w:t xml:space="preserve"> </w:t>
      </w:r>
      <w:r>
        <w:rPr/>
        <w:t>(рисунок</w:t>
      </w:r>
      <w:r>
        <w:rPr>
          <w:spacing w:val="-2"/>
        </w:rPr>
        <w:t xml:space="preserve"> </w:t>
      </w:r>
      <w:r>
        <w:rPr/>
        <w:t>3,</w:t>
      </w:r>
      <w:r>
        <w:rPr>
          <w:spacing w:val="-5"/>
        </w:rPr>
        <w:t xml:space="preserve"> а):</w:t>
      </w:r>
    </w:p>
    <w:p>
      <w:pPr>
        <w:pStyle w:val="Style15"/>
        <w:spacing w:before="4" w:after="0"/>
        <w:rPr>
          <w:sz w:val="13"/>
        </w:rPr>
      </w:pPr>
      <w:r>
        <w:rPr>
          <w:sz w:val="13"/>
        </w:rPr>
        <w:drawing>
          <wp:anchor behindDoc="1" distT="0" distB="0" distL="0" distR="0" simplePos="0" locked="0" layoutInCell="0" allowOverlap="1" relativeHeight="801">
            <wp:simplePos x="0" y="0"/>
            <wp:positionH relativeFrom="page">
              <wp:posOffset>3279140</wp:posOffset>
            </wp:positionH>
            <wp:positionV relativeFrom="paragraph">
              <wp:posOffset>112395</wp:posOffset>
            </wp:positionV>
            <wp:extent cx="1649095" cy="161925"/>
            <wp:effectExtent l="0" t="0" r="0" b="0"/>
            <wp:wrapTopAndBottom/>
            <wp:docPr id="315" name="Image 4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 442" descr=""/>
                    <pic:cNvPicPr>
                      <a:picLocks noChangeAspect="1" noChangeArrowheads="1"/>
                    </pic:cNvPicPr>
                  </pic:nvPicPr>
                  <pic:blipFill>
                    <a:blip r:embed="rId170"/>
                    <a:stretch>
                      <a:fillRect/>
                    </a:stretch>
                  </pic:blipFill>
                  <pic:spPr bwMode="auto">
                    <a:xfrm>
                      <a:off x="0" y="0"/>
                      <a:ext cx="1649095" cy="161925"/>
                    </a:xfrm>
                    <a:prstGeom prst="rect">
                      <a:avLst/>
                    </a:prstGeom>
                  </pic:spPr>
                </pic:pic>
              </a:graphicData>
            </a:graphic>
          </wp:anchor>
        </w:drawing>
      </w:r>
    </w:p>
    <w:p>
      <w:pPr>
        <w:pStyle w:val="Style15"/>
        <w:spacing w:before="167" w:after="0"/>
        <w:ind w:left="710" w:hanging="0"/>
        <w:rPr/>
      </w:pPr>
      <w:r>
        <w:rPr/>
        <w:t>-</w:t>
      </w:r>
      <w:r>
        <w:rPr>
          <w:spacing w:val="-6"/>
        </w:rPr>
        <w:t xml:space="preserve"> </w:t>
      </w:r>
      <w:r>
        <w:rPr/>
        <w:t>вихідною</w:t>
      </w:r>
      <w:r>
        <w:rPr>
          <w:spacing w:val="-5"/>
        </w:rPr>
        <w:t xml:space="preserve"> </w:t>
      </w:r>
      <w:r>
        <w:rPr/>
        <w:t>характеристикою</w:t>
      </w:r>
      <w:r>
        <w:rPr>
          <w:spacing w:val="-5"/>
        </w:rPr>
        <w:t xml:space="preserve"> </w:t>
      </w:r>
      <w:r>
        <w:rPr/>
        <w:t>є</w:t>
      </w:r>
      <w:r>
        <w:rPr>
          <w:spacing w:val="-5"/>
        </w:rPr>
        <w:t xml:space="preserve"> </w:t>
      </w:r>
      <w:r>
        <w:rPr/>
        <w:t>залежність</w:t>
      </w:r>
      <w:r>
        <w:rPr>
          <w:spacing w:val="-5"/>
        </w:rPr>
        <w:t xml:space="preserve"> </w:t>
      </w:r>
      <w:r>
        <w:rPr/>
        <w:t>(рисунок</w:t>
      </w:r>
      <w:r>
        <w:rPr>
          <w:spacing w:val="-3"/>
        </w:rPr>
        <w:t xml:space="preserve"> </w:t>
      </w:r>
      <w:r>
        <w:rPr/>
        <w:t>3,</w:t>
      </w:r>
      <w:r>
        <w:rPr>
          <w:spacing w:val="-5"/>
        </w:rPr>
        <w:t xml:space="preserve"> б):</w:t>
      </w:r>
    </w:p>
    <w:p>
      <w:pPr>
        <w:sectPr>
          <w:footerReference w:type="default" r:id="rId172"/>
          <w:type w:val="nextPage"/>
          <w:pgSz w:w="11906" w:h="16838"/>
          <w:pgMar w:left="992" w:right="0" w:gutter="0" w:header="0" w:top="1060" w:footer="673" w:bottom="960"/>
          <w:pgNumType w:fmt="decimal"/>
          <w:formProt w:val="false"/>
          <w:textDirection w:val="lrTb"/>
          <w:docGrid w:type="default" w:linePitch="100" w:charSpace="4096"/>
        </w:sectPr>
        <w:pStyle w:val="Style15"/>
        <w:spacing w:before="215" w:after="0"/>
        <w:rPr>
          <w:sz w:val="20"/>
        </w:rPr>
      </w:pPr>
      <w:r>
        <w:rPr>
          <w:sz w:val="20"/>
        </w:rPr>
        <w:drawing>
          <wp:anchor behindDoc="1" distT="0" distB="0" distL="0" distR="0" simplePos="0" locked="0" layoutInCell="0" allowOverlap="1" relativeHeight="802">
            <wp:simplePos x="0" y="0"/>
            <wp:positionH relativeFrom="page">
              <wp:posOffset>3355340</wp:posOffset>
            </wp:positionH>
            <wp:positionV relativeFrom="paragraph">
              <wp:posOffset>297815</wp:posOffset>
            </wp:positionV>
            <wp:extent cx="1472565" cy="141605"/>
            <wp:effectExtent l="0" t="0" r="0" b="0"/>
            <wp:wrapTopAndBottom/>
            <wp:docPr id="316" name="Image 4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 443" descr=""/>
                    <pic:cNvPicPr>
                      <a:picLocks noChangeAspect="1" noChangeArrowheads="1"/>
                    </pic:cNvPicPr>
                  </pic:nvPicPr>
                  <pic:blipFill>
                    <a:blip r:embed="rId171"/>
                    <a:stretch>
                      <a:fillRect/>
                    </a:stretch>
                  </pic:blipFill>
                  <pic:spPr bwMode="auto">
                    <a:xfrm>
                      <a:off x="0" y="0"/>
                      <a:ext cx="1472565" cy="141605"/>
                    </a:xfrm>
                    <a:prstGeom prst="rect">
                      <a:avLst/>
                    </a:prstGeom>
                  </pic:spPr>
                </pic:pic>
              </a:graphicData>
            </a:graphic>
          </wp:anchor>
        </w:drawing>
      </w:r>
    </w:p>
    <w:p>
      <w:pPr>
        <w:pStyle w:val="Normal"/>
        <w:ind w:left="2626" w:hanging="0"/>
        <w:rPr>
          <w:sz w:val="20"/>
        </w:rPr>
      </w:pPr>
      <w:r>
        <w:rPr/>
        <w:drawing>
          <wp:inline distT="0" distB="0" distL="0" distR="0">
            <wp:extent cx="3590290" cy="2400300"/>
            <wp:effectExtent l="0" t="0" r="0" b="0"/>
            <wp:docPr id="319" name="Image 444" descr="Зображення, що містить схема, ряд, ескіз,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Image 444" descr="Зображення, що містить схема, ряд, ескіз, Креслення  Автоматично згенерований опис"/>
                    <pic:cNvPicPr>
                      <a:picLocks noChangeAspect="1" noChangeArrowheads="1"/>
                    </pic:cNvPicPr>
                  </pic:nvPicPr>
                  <pic:blipFill>
                    <a:blip r:embed="rId173"/>
                    <a:stretch>
                      <a:fillRect/>
                    </a:stretch>
                  </pic:blipFill>
                  <pic:spPr bwMode="auto">
                    <a:xfrm>
                      <a:off x="0" y="0"/>
                      <a:ext cx="3590290" cy="2400300"/>
                    </a:xfrm>
                    <a:prstGeom prst="rect">
                      <a:avLst/>
                    </a:prstGeom>
                  </pic:spPr>
                </pic:pic>
              </a:graphicData>
            </a:graphic>
          </wp:inline>
        </w:drawing>
      </w:r>
    </w:p>
    <w:p>
      <w:pPr>
        <w:pStyle w:val="Style15"/>
        <w:spacing w:lineRule="auto" w:line="240" w:before="50" w:after="0"/>
        <w:ind w:left="2294" w:right="964" w:hanging="725"/>
        <w:rPr/>
      </w:pPr>
      <w:r>
        <w:rPr/>
        <w:t>Рисунок</w:t>
      </w:r>
      <w:r>
        <w:rPr>
          <w:spacing w:val="-9"/>
        </w:rPr>
        <w:t xml:space="preserve"> </w:t>
      </w:r>
      <w:r>
        <w:rPr/>
        <w:t>3</w:t>
      </w:r>
      <w:r>
        <w:rPr>
          <w:spacing w:val="-4"/>
        </w:rPr>
        <w:t xml:space="preserve"> </w:t>
      </w:r>
      <w:r>
        <w:rPr/>
        <w:t>–</w:t>
      </w:r>
      <w:r>
        <w:rPr>
          <w:spacing w:val="-6"/>
        </w:rPr>
        <w:t xml:space="preserve"> </w:t>
      </w:r>
      <w:r>
        <w:rPr/>
        <w:t>Статичні</w:t>
      </w:r>
      <w:r>
        <w:rPr>
          <w:spacing w:val="-8"/>
        </w:rPr>
        <w:t xml:space="preserve"> </w:t>
      </w:r>
      <w:r>
        <w:rPr/>
        <w:t>характеристики</w:t>
      </w:r>
      <w:r>
        <w:rPr>
          <w:spacing w:val="-8"/>
        </w:rPr>
        <w:t xml:space="preserve"> </w:t>
      </w:r>
      <w:r>
        <w:rPr/>
        <w:t>біполярного</w:t>
      </w:r>
      <w:r>
        <w:rPr>
          <w:spacing w:val="-5"/>
        </w:rPr>
        <w:t xml:space="preserve"> </w:t>
      </w:r>
      <w:r>
        <w:rPr/>
        <w:t>транзистора, увімкненого за схемою з СЕ: а – вхідна; б – вихідна</w:t>
      </w:r>
    </w:p>
    <w:p>
      <w:pPr>
        <w:pStyle w:val="Style15"/>
        <w:spacing w:before="317" w:after="0"/>
        <w:ind w:left="710" w:right="846" w:firstLine="707"/>
        <w:jc w:val="both"/>
        <w:rPr/>
      </w:pPr>
      <w:r>
        <w:rPr/>
        <w:t>Для аналізу і розрахунку електричних кіл з біполярними</w:t>
      </w:r>
      <w:r>
        <w:rPr>
          <w:spacing w:val="80"/>
        </w:rPr>
        <w:t xml:space="preserve"> </w:t>
      </w:r>
      <w:r>
        <w:rPr/>
        <w:t>транзисторами використовують так звані h – параметри транзистора, увімкненого</w:t>
      </w:r>
      <w:r>
        <w:rPr>
          <w:spacing w:val="40"/>
        </w:rPr>
        <w:t xml:space="preserve"> </w:t>
      </w:r>
      <w:r>
        <w:rPr/>
        <w:t>за</w:t>
      </w:r>
      <w:r>
        <w:rPr>
          <w:spacing w:val="40"/>
        </w:rPr>
        <w:t xml:space="preserve"> </w:t>
      </w:r>
      <w:r>
        <w:rPr/>
        <w:t>схемою</w:t>
      </w:r>
      <w:r>
        <w:rPr>
          <w:spacing w:val="40"/>
        </w:rPr>
        <w:t xml:space="preserve"> </w:t>
      </w:r>
      <w:r>
        <w:rPr/>
        <w:t>з</w:t>
      </w:r>
      <w:r>
        <w:rPr>
          <w:spacing w:val="40"/>
        </w:rPr>
        <w:t xml:space="preserve"> </w:t>
      </w:r>
      <w:r>
        <w:rPr/>
        <w:t>СЕ.</w:t>
      </w:r>
      <w:r>
        <w:rPr>
          <w:spacing w:val="40"/>
        </w:rPr>
        <w:t xml:space="preserve"> </w:t>
      </w:r>
      <w:r>
        <w:rPr/>
        <w:t>Електричний</w:t>
      </w:r>
      <w:r>
        <w:rPr>
          <w:spacing w:val="40"/>
        </w:rPr>
        <w:t xml:space="preserve"> </w:t>
      </w:r>
      <w:r>
        <w:rPr/>
        <w:t>стан</w:t>
      </w:r>
      <w:r>
        <w:rPr>
          <w:spacing w:val="40"/>
        </w:rPr>
        <w:t xml:space="preserve"> </w:t>
      </w:r>
      <w:r>
        <w:rPr/>
        <w:t>транзистора, увімкненого за схемою з СЕ, характеризується величинами I</w:t>
      </w:r>
      <w:r>
        <w:rPr>
          <w:vertAlign w:val="subscript"/>
        </w:rPr>
        <w:t>Б</w:t>
      </w:r>
      <w:r>
        <w:rPr/>
        <w:t>, I</w:t>
      </w:r>
      <w:r>
        <w:rPr>
          <w:vertAlign w:val="subscript"/>
        </w:rPr>
        <w:t>БЕ</w:t>
      </w:r>
      <w:r>
        <w:rPr/>
        <w:t>, I</w:t>
      </w:r>
      <w:r>
        <w:rPr>
          <w:vertAlign w:val="subscript"/>
        </w:rPr>
        <w:t>К</w:t>
      </w:r>
      <w:r>
        <w:rPr/>
        <w:t>,U</w:t>
      </w:r>
      <w:r>
        <w:rPr>
          <w:vertAlign w:val="subscript"/>
        </w:rPr>
        <w:t>КЕ</w:t>
      </w:r>
      <w:r>
        <w:rPr/>
        <w:t>.</w:t>
      </w:r>
    </w:p>
    <w:p>
      <w:pPr>
        <w:pStyle w:val="Style15"/>
        <w:spacing w:lineRule="exact" w:line="322" w:before="1" w:after="0"/>
        <w:ind w:left="1418" w:hanging="0"/>
        <w:jc w:val="both"/>
        <w:rPr/>
      </w:pPr>
      <w:r>
        <w:rPr/>
        <w:t>В</w:t>
      </w:r>
      <w:r>
        <w:rPr>
          <w:spacing w:val="-6"/>
        </w:rPr>
        <w:t xml:space="preserve"> </w:t>
      </w:r>
      <w:r>
        <w:rPr/>
        <w:t>систему</w:t>
      </w:r>
      <w:r>
        <w:rPr>
          <w:spacing w:val="-6"/>
        </w:rPr>
        <w:t xml:space="preserve"> </w:t>
      </w:r>
      <w:r>
        <w:rPr/>
        <w:t>h</w:t>
      </w:r>
      <w:r>
        <w:rPr>
          <w:spacing w:val="-3"/>
        </w:rPr>
        <w:t xml:space="preserve"> </w:t>
      </w:r>
      <w:r>
        <w:rPr/>
        <w:t>–</w:t>
      </w:r>
      <w:r>
        <w:rPr>
          <w:spacing w:val="-3"/>
        </w:rPr>
        <w:t xml:space="preserve"> </w:t>
      </w:r>
      <w:r>
        <w:rPr/>
        <w:t>параметрів</w:t>
      </w:r>
      <w:r>
        <w:rPr>
          <w:spacing w:val="-5"/>
        </w:rPr>
        <w:t xml:space="preserve"> </w:t>
      </w:r>
      <w:r>
        <w:rPr/>
        <w:t>входять</w:t>
      </w:r>
      <w:r>
        <w:rPr>
          <w:spacing w:val="-7"/>
        </w:rPr>
        <w:t xml:space="preserve"> </w:t>
      </w:r>
      <w:r>
        <w:rPr/>
        <w:t>наступні</w:t>
      </w:r>
      <w:r>
        <w:rPr>
          <w:spacing w:val="-2"/>
        </w:rPr>
        <w:t xml:space="preserve"> величини:</w:t>
      </w:r>
    </w:p>
    <w:p>
      <w:pPr>
        <w:pStyle w:val="ListParagraph"/>
        <w:numPr>
          <w:ilvl w:val="0"/>
          <w:numId w:val="78"/>
        </w:numPr>
        <w:tabs>
          <w:tab w:val="clear" w:pos="720"/>
          <w:tab w:val="left" w:pos="993" w:leader="none"/>
        </w:tabs>
        <w:ind w:left="710" w:right="853" w:hanging="0"/>
        <w:jc w:val="both"/>
        <w:rPr>
          <w:sz w:val="28"/>
        </w:rPr>
      </w:pPr>
      <w:r>
        <w:rPr>
          <w:sz w:val="28"/>
        </w:rPr>
        <w:t>Вхідний опір h</w:t>
      </w:r>
      <w:r>
        <w:rPr>
          <w:sz w:val="28"/>
          <w:vertAlign w:val="subscript"/>
        </w:rPr>
        <w:t>11</w:t>
      </w:r>
      <w:r>
        <w:rPr>
          <w:sz w:val="28"/>
        </w:rPr>
        <w:t xml:space="preserve"> є опором транзистора змінному вхідному струму при короткому замиканні на виході, тобто за відсутності вихідної змінної </w:t>
      </w:r>
      <w:r>
        <w:rPr>
          <w:spacing w:val="-2"/>
          <w:sz w:val="28"/>
        </w:rPr>
        <w:t>напруги.</w:t>
      </w:r>
    </w:p>
    <w:p>
      <w:pPr>
        <w:pStyle w:val="ListParagraph"/>
        <w:numPr>
          <w:ilvl w:val="0"/>
          <w:numId w:val="78"/>
        </w:numPr>
        <w:tabs>
          <w:tab w:val="clear" w:pos="720"/>
          <w:tab w:val="left" w:pos="1019" w:leader="none"/>
        </w:tabs>
        <w:ind w:left="710" w:right="846" w:hanging="0"/>
        <w:jc w:val="both"/>
        <w:rPr>
          <w:sz w:val="28"/>
        </w:rPr>
      </w:pPr>
      <w:r>
        <w:rPr>
          <w:sz w:val="28"/>
        </w:rPr>
        <w:t>Коефіцієнт зворотного зв'язку за напругою h</w:t>
      </w:r>
      <w:r>
        <w:rPr>
          <w:sz w:val="28"/>
          <w:vertAlign w:val="subscript"/>
        </w:rPr>
        <w:t>12</w:t>
      </w:r>
      <w:r>
        <w:rPr>
          <w:sz w:val="28"/>
        </w:rPr>
        <w:t xml:space="preserve"> показує, яка частина вихідної змінної напруги передається на вхід транзистора внаслідок зворотного зв'язку в ньому.</w:t>
      </w:r>
    </w:p>
    <w:p>
      <w:pPr>
        <w:pStyle w:val="ListParagraph"/>
        <w:numPr>
          <w:ilvl w:val="0"/>
          <w:numId w:val="78"/>
        </w:numPr>
        <w:tabs>
          <w:tab w:val="clear" w:pos="720"/>
          <w:tab w:val="left" w:pos="1032" w:leader="none"/>
        </w:tabs>
        <w:spacing w:before="1" w:after="0"/>
        <w:ind w:left="710" w:right="843" w:hanging="0"/>
        <w:jc w:val="both"/>
        <w:rPr>
          <w:sz w:val="28"/>
        </w:rPr>
      </w:pPr>
      <w:r>
        <w:rPr>
          <w:sz w:val="28"/>
        </w:rPr>
        <w:t>Коефіцієнт підсилення за струмом (коефіцієнт передачі струму) h</w:t>
      </w:r>
      <w:r>
        <w:rPr>
          <w:sz w:val="28"/>
          <w:vertAlign w:val="subscript"/>
        </w:rPr>
        <w:t>21</w:t>
      </w:r>
      <w:r>
        <w:rPr>
          <w:spacing w:val="40"/>
          <w:sz w:val="28"/>
        </w:rPr>
        <w:t xml:space="preserve"> </w:t>
      </w:r>
      <w:r>
        <w:rPr>
          <w:sz w:val="28"/>
        </w:rPr>
        <w:t xml:space="preserve">показує посилення змінного струму транзистором в режимі роботи без </w:t>
      </w:r>
      <w:r>
        <w:rPr>
          <w:spacing w:val="-2"/>
          <w:sz w:val="28"/>
        </w:rPr>
        <w:t>навантаження.</w:t>
      </w:r>
    </w:p>
    <w:p>
      <w:pPr>
        <w:pStyle w:val="ListParagraph"/>
        <w:numPr>
          <w:ilvl w:val="0"/>
          <w:numId w:val="78"/>
        </w:numPr>
        <w:tabs>
          <w:tab w:val="clear" w:pos="720"/>
          <w:tab w:val="left" w:pos="1051" w:leader="none"/>
        </w:tabs>
        <w:ind w:left="710" w:right="850" w:hanging="0"/>
        <w:jc w:val="both"/>
        <w:rPr>
          <w:sz w:val="28"/>
        </w:rPr>
      </w:pPr>
      <w:r>
        <w:rPr>
          <w:sz w:val="28"/>
        </w:rPr>
        <w:t>Вихідна</w:t>
      </w:r>
      <w:r>
        <w:rPr>
          <w:spacing w:val="40"/>
          <w:sz w:val="28"/>
        </w:rPr>
        <w:t xml:space="preserve"> </w:t>
      </w:r>
      <w:r>
        <w:rPr>
          <w:sz w:val="28"/>
        </w:rPr>
        <w:t>провідність</w:t>
      </w:r>
      <w:r>
        <w:rPr>
          <w:spacing w:val="40"/>
          <w:sz w:val="28"/>
        </w:rPr>
        <w:t xml:space="preserve"> </w:t>
      </w:r>
      <w:r>
        <w:rPr>
          <w:sz w:val="28"/>
        </w:rPr>
        <w:t>h</w:t>
      </w:r>
      <w:r>
        <w:rPr>
          <w:sz w:val="28"/>
          <w:vertAlign w:val="subscript"/>
        </w:rPr>
        <w:t>22</w:t>
      </w:r>
      <w:r>
        <w:rPr>
          <w:spacing w:val="40"/>
          <w:sz w:val="28"/>
        </w:rPr>
        <w:t xml:space="preserve"> </w:t>
      </w:r>
      <w:r>
        <w:rPr>
          <w:sz w:val="28"/>
        </w:rPr>
        <w:t>є</w:t>
      </w:r>
      <w:r>
        <w:rPr>
          <w:spacing w:val="40"/>
          <w:sz w:val="28"/>
        </w:rPr>
        <w:t xml:space="preserve"> </w:t>
      </w:r>
      <w:r>
        <w:rPr>
          <w:sz w:val="28"/>
        </w:rPr>
        <w:t>провідністю</w:t>
      </w:r>
      <w:r>
        <w:rPr>
          <w:spacing w:val="40"/>
          <w:sz w:val="28"/>
        </w:rPr>
        <w:t xml:space="preserve"> </w:t>
      </w:r>
      <w:r>
        <w:rPr>
          <w:sz w:val="28"/>
        </w:rPr>
        <w:t>для</w:t>
      </w:r>
      <w:r>
        <w:rPr>
          <w:spacing w:val="40"/>
          <w:sz w:val="28"/>
        </w:rPr>
        <w:t xml:space="preserve"> </w:t>
      </w:r>
      <w:r>
        <w:rPr>
          <w:sz w:val="28"/>
        </w:rPr>
        <w:t>змінного</w:t>
      </w:r>
      <w:r>
        <w:rPr>
          <w:spacing w:val="40"/>
          <w:sz w:val="28"/>
        </w:rPr>
        <w:t xml:space="preserve"> </w:t>
      </w:r>
      <w:r>
        <w:rPr>
          <w:sz w:val="28"/>
        </w:rPr>
        <w:t>струму між вихідними затискачами транзистора.</w:t>
      </w:r>
    </w:p>
    <w:p>
      <w:pPr>
        <w:pStyle w:val="Style15"/>
        <w:spacing w:lineRule="exact" w:line="321"/>
        <w:ind w:left="1418" w:hanging="0"/>
        <w:jc w:val="both"/>
        <w:rPr/>
      </w:pPr>
      <w:r>
        <w:rPr/>
        <w:t>Для</w:t>
      </w:r>
      <w:r>
        <w:rPr>
          <w:spacing w:val="-7"/>
        </w:rPr>
        <w:t xml:space="preserve"> </w:t>
      </w:r>
      <w:r>
        <w:rPr/>
        <w:t>схеми</w:t>
      </w:r>
      <w:r>
        <w:rPr>
          <w:spacing w:val="-5"/>
        </w:rPr>
        <w:t xml:space="preserve"> </w:t>
      </w:r>
      <w:r>
        <w:rPr/>
        <w:t>з</w:t>
      </w:r>
      <w:r>
        <w:rPr>
          <w:spacing w:val="-6"/>
        </w:rPr>
        <w:t xml:space="preserve"> </w:t>
      </w:r>
      <w:r>
        <w:rPr/>
        <w:t>спільним</w:t>
      </w:r>
      <w:r>
        <w:rPr>
          <w:spacing w:val="-4"/>
        </w:rPr>
        <w:t xml:space="preserve"> </w:t>
      </w:r>
      <w:r>
        <w:rPr/>
        <w:t>емітером</w:t>
      </w:r>
      <w:r>
        <w:rPr>
          <w:spacing w:val="-5"/>
        </w:rPr>
        <w:t xml:space="preserve"> </w:t>
      </w:r>
      <w:r>
        <w:rPr/>
        <w:t>справедливі</w:t>
      </w:r>
      <w:r>
        <w:rPr>
          <w:spacing w:val="-5"/>
        </w:rPr>
        <w:t xml:space="preserve"> </w:t>
      </w:r>
      <w:r>
        <w:rPr/>
        <w:t>наступні</w:t>
      </w:r>
      <w:r>
        <w:rPr>
          <w:spacing w:val="-6"/>
        </w:rPr>
        <w:t xml:space="preserve"> </w:t>
      </w:r>
      <w:r>
        <w:rPr>
          <w:spacing w:val="-2"/>
        </w:rPr>
        <w:t>рівняння:</w:t>
      </w:r>
    </w:p>
    <w:p>
      <w:pPr>
        <w:pStyle w:val="Style15"/>
        <w:spacing w:before="44" w:after="0"/>
        <w:rPr>
          <w:sz w:val="20"/>
        </w:rPr>
      </w:pPr>
      <w:r>
        <w:rPr>
          <w:sz w:val="20"/>
        </w:rPr>
        <w:drawing>
          <wp:anchor behindDoc="1" distT="0" distB="0" distL="0" distR="0" simplePos="0" locked="0" layoutInCell="0" allowOverlap="1" relativeHeight="803">
            <wp:simplePos x="0" y="0"/>
            <wp:positionH relativeFrom="page">
              <wp:posOffset>2121535</wp:posOffset>
            </wp:positionH>
            <wp:positionV relativeFrom="paragraph">
              <wp:posOffset>189230</wp:posOffset>
            </wp:positionV>
            <wp:extent cx="3133725" cy="1552575"/>
            <wp:effectExtent l="0" t="0" r="0" b="0"/>
            <wp:wrapTopAndBottom/>
            <wp:docPr id="320" name="Image 445" descr="Зображення, що містить текст, квитанція, Шрифт,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 445" descr="Зображення, що містить текст, квитанція, Шрифт, білий  Автоматично згенерований опис"/>
                    <pic:cNvPicPr>
                      <a:picLocks noChangeAspect="1" noChangeArrowheads="1"/>
                    </pic:cNvPicPr>
                  </pic:nvPicPr>
                  <pic:blipFill>
                    <a:blip r:embed="rId174"/>
                    <a:stretch>
                      <a:fillRect/>
                    </a:stretch>
                  </pic:blipFill>
                  <pic:spPr bwMode="auto">
                    <a:xfrm>
                      <a:off x="0" y="0"/>
                      <a:ext cx="3133725" cy="1552575"/>
                    </a:xfrm>
                    <a:prstGeom prst="rect">
                      <a:avLst/>
                    </a:prstGeom>
                  </pic:spPr>
                </pic:pic>
              </a:graphicData>
            </a:graphic>
          </wp:anchor>
        </w:drawing>
      </w:r>
    </w:p>
    <w:p>
      <w:pPr>
        <w:pStyle w:val="Style15"/>
        <w:spacing w:before="258" w:after="0"/>
        <w:rPr/>
      </w:pPr>
      <w:r>
        <w:rPr/>
      </w:r>
    </w:p>
    <w:p>
      <w:pPr>
        <w:sectPr>
          <w:footerReference w:type="default" r:id="rId175"/>
          <w:type w:val="nextPage"/>
          <w:pgSz w:w="11906" w:h="16838"/>
          <w:pgMar w:left="992" w:right="0" w:gutter="0" w:header="0" w:top="880" w:footer="673" w:bottom="960"/>
          <w:pgNumType w:fmt="decimal"/>
          <w:formProt w:val="false"/>
          <w:textDirection w:val="lrTb"/>
          <w:docGrid w:type="default" w:linePitch="100" w:charSpace="4096"/>
        </w:sectPr>
        <w:pStyle w:val="Style15"/>
        <w:ind w:left="710" w:right="854" w:firstLine="707"/>
        <w:jc w:val="both"/>
        <w:rPr/>
      </w:pPr>
      <w:r>
        <w:rPr/>
        <w:t>Біполярний транзистор</w:t>
      </w:r>
      <w:r>
        <w:rPr>
          <w:spacing w:val="40"/>
        </w:rPr>
        <w:t xml:space="preserve"> </w:t>
      </w:r>
      <w:r>
        <w:rPr/>
        <w:t>може працювати</w:t>
      </w:r>
      <w:r>
        <w:rPr>
          <w:spacing w:val="40"/>
        </w:rPr>
        <w:t xml:space="preserve"> </w:t>
      </w:r>
      <w:r>
        <w:rPr/>
        <w:t>в</w:t>
      </w:r>
      <w:r>
        <w:rPr>
          <w:spacing w:val="40"/>
        </w:rPr>
        <w:t xml:space="preserve"> </w:t>
      </w:r>
      <w:r>
        <w:rPr/>
        <w:t>трьох</w:t>
      </w:r>
      <w:r>
        <w:rPr>
          <w:spacing w:val="40"/>
        </w:rPr>
        <w:t xml:space="preserve"> </w:t>
      </w:r>
      <w:r>
        <w:rPr/>
        <w:t xml:space="preserve">основних режимах, що визначаються полярністю напруги на емітерному та колекторному </w:t>
      </w:r>
      <w:r>
        <w:rPr>
          <w:spacing w:val="-2"/>
        </w:rPr>
        <w:t>переходах.</w:t>
      </w:r>
    </w:p>
    <w:p>
      <w:pPr>
        <w:pStyle w:val="Style15"/>
        <w:spacing w:lineRule="auto" w:line="240" w:before="69" w:after="0"/>
        <w:ind w:left="710" w:right="853" w:firstLine="707"/>
        <w:jc w:val="both"/>
        <w:rPr/>
      </w:pPr>
      <w:r>
        <w:rPr/>
        <w:t>При роботі транзистора в активному режимі емітерний перехід зміщений у прямому напрямку, а колекторний – у зворотному.</w:t>
      </w:r>
    </w:p>
    <w:p>
      <w:pPr>
        <w:pStyle w:val="Style15"/>
        <w:ind w:left="710" w:right="854" w:firstLine="707"/>
        <w:jc w:val="both"/>
        <w:rPr/>
      </w:pPr>
      <w:r>
        <w:rPr/>
        <w:t>У режимі відтинання (закритий стан транзистора), емітерний та колекторний переходи транзистора зміщені у зворотному напрямку (обидва р-n-переходи закриті).</w:t>
      </w:r>
    </w:p>
    <w:p>
      <w:pPr>
        <w:pStyle w:val="Style15"/>
        <w:ind w:left="710" w:right="844" w:firstLine="707"/>
        <w:jc w:val="both"/>
        <w:rPr/>
      </w:pPr>
      <w:r>
        <w:rPr/>
        <w:t>У режимі насичення (відкритий стан транзистора), емітерний та колекторний</w:t>
      </w:r>
      <w:r>
        <w:rPr>
          <w:spacing w:val="40"/>
        </w:rPr>
        <w:t xml:space="preserve"> </w:t>
      </w:r>
      <w:r>
        <w:rPr/>
        <w:t>переходи</w:t>
      </w:r>
      <w:r>
        <w:rPr>
          <w:spacing w:val="40"/>
        </w:rPr>
        <w:t xml:space="preserve"> </w:t>
      </w:r>
      <w:r>
        <w:rPr/>
        <w:t>транзистора</w:t>
      </w:r>
      <w:r>
        <w:rPr>
          <w:spacing w:val="40"/>
        </w:rPr>
        <w:t xml:space="preserve"> </w:t>
      </w:r>
      <w:r>
        <w:rPr/>
        <w:t>зміщені</w:t>
      </w:r>
      <w:r>
        <w:rPr>
          <w:spacing w:val="40"/>
        </w:rPr>
        <w:t xml:space="preserve"> </w:t>
      </w:r>
      <w:r>
        <w:rPr/>
        <w:t>у</w:t>
      </w:r>
      <w:r>
        <w:rPr>
          <w:spacing w:val="40"/>
        </w:rPr>
        <w:t xml:space="preserve"> </w:t>
      </w:r>
      <w:r>
        <w:rPr/>
        <w:t>прямому</w:t>
      </w:r>
      <w:r>
        <w:rPr>
          <w:spacing w:val="40"/>
        </w:rPr>
        <w:t xml:space="preserve"> </w:t>
      </w:r>
      <w:r>
        <w:rPr/>
        <w:t>напрямку (обидва</w:t>
      </w:r>
      <w:r>
        <w:rPr>
          <w:spacing w:val="80"/>
          <w:w w:val="150"/>
        </w:rPr>
        <w:t xml:space="preserve"> </w:t>
      </w:r>
      <w:r>
        <w:rPr/>
        <w:t>р-n-переходи відкриті).</w:t>
      </w:r>
    </w:p>
    <w:p>
      <w:pPr>
        <w:pStyle w:val="Style15"/>
        <w:ind w:left="710" w:right="851" w:firstLine="707"/>
        <w:jc w:val="both"/>
        <w:rPr/>
      </w:pPr>
      <w:r>
        <w:rPr/>
        <w:t>Режим роботи, у якому транзистор тривалий час знаходиться в</w:t>
      </w:r>
      <w:r>
        <w:rPr>
          <w:spacing w:val="40"/>
        </w:rPr>
        <w:t xml:space="preserve"> </w:t>
      </w:r>
      <w:r>
        <w:rPr/>
        <w:t>режимах відтинання або насичення, називається ключовим режимом.</w:t>
      </w:r>
    </w:p>
    <w:p>
      <w:pPr>
        <w:pStyle w:val="2"/>
        <w:spacing w:before="317" w:after="0"/>
        <w:ind w:left="0" w:right="140" w:hanging="0"/>
        <w:jc w:val="center"/>
        <w:rPr/>
      </w:pPr>
      <w:r>
        <w:rPr/>
        <w:t>2</w:t>
      </w:r>
      <w:r>
        <w:rPr>
          <w:spacing w:val="-9"/>
        </w:rPr>
        <w:t xml:space="preserve"> </w:t>
      </w:r>
      <w:r>
        <w:rPr/>
        <w:t>Матеріальне</w:t>
      </w:r>
      <w:r>
        <w:rPr>
          <w:spacing w:val="-10"/>
        </w:rPr>
        <w:t xml:space="preserve"> </w:t>
      </w:r>
      <w:r>
        <w:rPr/>
        <w:t>та</w:t>
      </w:r>
      <w:r>
        <w:rPr>
          <w:spacing w:val="-10"/>
        </w:rPr>
        <w:t xml:space="preserve"> </w:t>
      </w:r>
      <w:r>
        <w:rPr/>
        <w:t>методичне</w:t>
      </w:r>
      <w:r>
        <w:rPr>
          <w:spacing w:val="-7"/>
        </w:rPr>
        <w:t xml:space="preserve"> </w:t>
      </w:r>
      <w:r>
        <w:rPr/>
        <w:t>забезпечення</w:t>
      </w:r>
      <w:r>
        <w:rPr>
          <w:spacing w:val="-9"/>
        </w:rPr>
        <w:t xml:space="preserve"> </w:t>
      </w:r>
      <w:r>
        <w:rPr/>
        <w:t>лабораторних</w:t>
      </w:r>
      <w:r>
        <w:rPr>
          <w:spacing w:val="-9"/>
        </w:rPr>
        <w:t xml:space="preserve"> </w:t>
      </w:r>
      <w:r>
        <w:rPr>
          <w:spacing w:val="-2"/>
        </w:rPr>
        <w:t>робіт</w:t>
      </w:r>
    </w:p>
    <w:p>
      <w:pPr>
        <w:pStyle w:val="Style15"/>
        <w:spacing w:before="321" w:after="0"/>
        <w:ind w:left="988" w:hanging="0"/>
        <w:rPr/>
      </w:pPr>
      <w:r>
        <w:rPr/>
        <w:t>Прилади</w:t>
      </w:r>
      <w:r>
        <w:rPr>
          <w:spacing w:val="-4"/>
        </w:rPr>
        <w:t xml:space="preserve"> </w:t>
      </w:r>
      <w:r>
        <w:rPr/>
        <w:t>та</w:t>
      </w:r>
      <w:r>
        <w:rPr>
          <w:spacing w:val="-4"/>
        </w:rPr>
        <w:t xml:space="preserve"> </w:t>
      </w:r>
      <w:r>
        <w:rPr>
          <w:spacing w:val="-2"/>
        </w:rPr>
        <w:t>обладнання:</w:t>
      </w:r>
    </w:p>
    <w:p>
      <w:pPr>
        <w:pStyle w:val="ListParagraph"/>
        <w:numPr>
          <w:ilvl w:val="0"/>
          <w:numId w:val="77"/>
        </w:numPr>
        <w:tabs>
          <w:tab w:val="clear" w:pos="720"/>
          <w:tab w:val="left" w:pos="989" w:leader="none"/>
        </w:tabs>
        <w:spacing w:lineRule="exact" w:line="322" w:before="3" w:after="0"/>
        <w:ind w:left="989" w:hanging="279"/>
        <w:rPr>
          <w:sz w:val="28"/>
        </w:rPr>
      </w:pPr>
      <w:r>
        <w:rPr>
          <w:sz w:val="28"/>
        </w:rPr>
        <w:t>Пристрій</w:t>
      </w:r>
      <w:r>
        <w:rPr>
          <w:spacing w:val="-10"/>
          <w:sz w:val="28"/>
        </w:rPr>
        <w:t xml:space="preserve"> </w:t>
      </w:r>
      <w:r>
        <w:rPr>
          <w:sz w:val="28"/>
        </w:rPr>
        <w:t>лабораторний</w:t>
      </w:r>
      <w:r>
        <w:rPr>
          <w:spacing w:val="-10"/>
          <w:sz w:val="28"/>
        </w:rPr>
        <w:t xml:space="preserve"> </w:t>
      </w:r>
      <w:r>
        <w:rPr>
          <w:spacing w:val="-2"/>
          <w:sz w:val="28"/>
        </w:rPr>
        <w:t>К4826.</w:t>
      </w:r>
    </w:p>
    <w:p>
      <w:pPr>
        <w:pStyle w:val="ListParagraph"/>
        <w:numPr>
          <w:ilvl w:val="0"/>
          <w:numId w:val="77"/>
        </w:numPr>
        <w:tabs>
          <w:tab w:val="clear" w:pos="720"/>
          <w:tab w:val="left" w:pos="989" w:leader="none"/>
        </w:tabs>
        <w:spacing w:lineRule="exact" w:line="322"/>
        <w:ind w:left="989" w:hanging="279"/>
        <w:rPr>
          <w:sz w:val="28"/>
        </w:rPr>
      </w:pPr>
      <w:r>
        <w:rPr>
          <w:sz w:val="28"/>
        </w:rPr>
        <w:t>Транзистор</w:t>
      </w:r>
      <w:r>
        <w:rPr>
          <w:spacing w:val="-10"/>
          <w:sz w:val="28"/>
        </w:rPr>
        <w:t xml:space="preserve"> </w:t>
      </w:r>
      <w:r>
        <w:rPr>
          <w:spacing w:val="-2"/>
          <w:sz w:val="28"/>
        </w:rPr>
        <w:t>КТ315А.</w:t>
      </w:r>
    </w:p>
    <w:p>
      <w:pPr>
        <w:pStyle w:val="ListParagraph"/>
        <w:numPr>
          <w:ilvl w:val="0"/>
          <w:numId w:val="77"/>
        </w:numPr>
        <w:tabs>
          <w:tab w:val="clear" w:pos="720"/>
          <w:tab w:val="left" w:pos="989" w:leader="none"/>
        </w:tabs>
        <w:spacing w:lineRule="exact" w:line="322"/>
        <w:ind w:left="989" w:hanging="279"/>
        <w:rPr>
          <w:sz w:val="28"/>
        </w:rPr>
      </w:pPr>
      <w:r>
        <w:rPr>
          <w:sz w:val="28"/>
        </w:rPr>
        <w:t>Амперметр</w:t>
      </w:r>
      <w:r>
        <w:rPr>
          <w:spacing w:val="-6"/>
          <w:sz w:val="28"/>
        </w:rPr>
        <w:t xml:space="preserve"> </w:t>
      </w:r>
      <w:r>
        <w:rPr>
          <w:sz w:val="28"/>
        </w:rPr>
        <w:t>постійного</w:t>
      </w:r>
      <w:r>
        <w:rPr>
          <w:spacing w:val="-6"/>
          <w:sz w:val="28"/>
        </w:rPr>
        <w:t xml:space="preserve"> </w:t>
      </w:r>
      <w:r>
        <w:rPr>
          <w:sz w:val="28"/>
        </w:rPr>
        <w:t>струму</w:t>
      </w:r>
      <w:r>
        <w:rPr>
          <w:spacing w:val="-6"/>
          <w:sz w:val="28"/>
        </w:rPr>
        <w:t xml:space="preserve"> </w:t>
      </w:r>
      <w:r>
        <w:rPr>
          <w:sz w:val="28"/>
        </w:rPr>
        <w:t>50</w:t>
      </w:r>
      <w:r>
        <w:rPr>
          <w:spacing w:val="-5"/>
          <w:sz w:val="28"/>
        </w:rPr>
        <w:t xml:space="preserve"> мА;</w:t>
      </w:r>
    </w:p>
    <w:p>
      <w:pPr>
        <w:pStyle w:val="ListParagraph"/>
        <w:numPr>
          <w:ilvl w:val="0"/>
          <w:numId w:val="77"/>
        </w:numPr>
        <w:tabs>
          <w:tab w:val="clear" w:pos="720"/>
          <w:tab w:val="left" w:pos="989" w:leader="none"/>
        </w:tabs>
        <w:spacing w:lineRule="exact" w:line="322"/>
        <w:ind w:left="989" w:hanging="279"/>
        <w:rPr>
          <w:sz w:val="28"/>
        </w:rPr>
      </w:pPr>
      <w:r>
        <w:rPr>
          <w:sz w:val="28"/>
        </w:rPr>
        <w:t>Вольтметр</w:t>
      </w:r>
      <w:r>
        <w:rPr>
          <w:spacing w:val="-5"/>
          <w:sz w:val="28"/>
        </w:rPr>
        <w:t xml:space="preserve"> </w:t>
      </w:r>
      <w:r>
        <w:rPr>
          <w:sz w:val="28"/>
        </w:rPr>
        <w:t>постійного</w:t>
      </w:r>
      <w:r>
        <w:rPr>
          <w:spacing w:val="-5"/>
          <w:sz w:val="28"/>
        </w:rPr>
        <w:t xml:space="preserve"> </w:t>
      </w:r>
      <w:r>
        <w:rPr>
          <w:sz w:val="28"/>
        </w:rPr>
        <w:t>струму</w:t>
      </w:r>
      <w:r>
        <w:rPr>
          <w:spacing w:val="-4"/>
          <w:sz w:val="28"/>
        </w:rPr>
        <w:t xml:space="preserve"> </w:t>
      </w:r>
      <w:r>
        <w:rPr>
          <w:sz w:val="28"/>
        </w:rPr>
        <w:t>3</w:t>
      </w:r>
      <w:r>
        <w:rPr>
          <w:spacing w:val="-5"/>
          <w:sz w:val="28"/>
        </w:rPr>
        <w:t xml:space="preserve"> В;</w:t>
      </w:r>
    </w:p>
    <w:p>
      <w:pPr>
        <w:pStyle w:val="ListParagraph"/>
        <w:numPr>
          <w:ilvl w:val="0"/>
          <w:numId w:val="77"/>
        </w:numPr>
        <w:tabs>
          <w:tab w:val="clear" w:pos="720"/>
          <w:tab w:val="left" w:pos="989" w:leader="none"/>
        </w:tabs>
        <w:spacing w:lineRule="exact" w:line="322"/>
        <w:ind w:left="989" w:hanging="279"/>
        <w:rPr>
          <w:sz w:val="28"/>
        </w:rPr>
      </w:pPr>
      <w:r>
        <w:rPr>
          <w:sz w:val="28"/>
        </w:rPr>
        <w:t>Вольтметр</w:t>
      </w:r>
      <w:r>
        <w:rPr>
          <w:spacing w:val="-5"/>
          <w:sz w:val="28"/>
        </w:rPr>
        <w:t xml:space="preserve"> </w:t>
      </w:r>
      <w:r>
        <w:rPr>
          <w:sz w:val="28"/>
        </w:rPr>
        <w:t>постійного</w:t>
      </w:r>
      <w:r>
        <w:rPr>
          <w:spacing w:val="-5"/>
          <w:sz w:val="28"/>
        </w:rPr>
        <w:t xml:space="preserve"> </w:t>
      </w:r>
      <w:r>
        <w:rPr>
          <w:sz w:val="28"/>
        </w:rPr>
        <w:t>струму</w:t>
      </w:r>
      <w:r>
        <w:rPr>
          <w:spacing w:val="-8"/>
          <w:sz w:val="28"/>
        </w:rPr>
        <w:t xml:space="preserve"> </w:t>
      </w:r>
      <w:r>
        <w:rPr>
          <w:sz w:val="28"/>
        </w:rPr>
        <w:t>15</w:t>
      </w:r>
      <w:r>
        <w:rPr>
          <w:spacing w:val="-4"/>
          <w:sz w:val="28"/>
        </w:rPr>
        <w:t xml:space="preserve"> </w:t>
      </w:r>
      <w:r>
        <w:rPr>
          <w:spacing w:val="-5"/>
          <w:sz w:val="28"/>
        </w:rPr>
        <w:t>В.</w:t>
      </w:r>
    </w:p>
    <w:p>
      <w:pPr>
        <w:pStyle w:val="ListParagraph"/>
        <w:numPr>
          <w:ilvl w:val="0"/>
          <w:numId w:val="77"/>
        </w:numPr>
        <w:tabs>
          <w:tab w:val="clear" w:pos="720"/>
          <w:tab w:val="left" w:pos="989" w:leader="none"/>
        </w:tabs>
        <w:ind w:left="989" w:hanging="279"/>
        <w:rPr>
          <w:sz w:val="28"/>
        </w:rPr>
      </w:pPr>
      <w:r>
        <w:rPr>
          <w:sz w:val="28"/>
        </w:rPr>
        <w:t>Амперметр</w:t>
      </w:r>
      <w:r>
        <w:rPr>
          <w:spacing w:val="-6"/>
          <w:sz w:val="28"/>
        </w:rPr>
        <w:t xml:space="preserve"> </w:t>
      </w:r>
      <w:r>
        <w:rPr>
          <w:sz w:val="28"/>
        </w:rPr>
        <w:t>постійного</w:t>
      </w:r>
      <w:r>
        <w:rPr>
          <w:spacing w:val="-5"/>
          <w:sz w:val="28"/>
        </w:rPr>
        <w:t xml:space="preserve"> </w:t>
      </w:r>
      <w:r>
        <w:rPr>
          <w:sz w:val="28"/>
        </w:rPr>
        <w:t>струму</w:t>
      </w:r>
      <w:r>
        <w:rPr>
          <w:spacing w:val="-5"/>
          <w:sz w:val="28"/>
        </w:rPr>
        <w:t xml:space="preserve"> </w:t>
      </w:r>
      <w:r>
        <w:rPr>
          <w:sz w:val="28"/>
        </w:rPr>
        <w:t>10</w:t>
      </w:r>
      <w:r>
        <w:rPr>
          <w:spacing w:val="-5"/>
          <w:sz w:val="28"/>
        </w:rPr>
        <w:t xml:space="preserve"> мА.</w:t>
      </w:r>
    </w:p>
    <w:p>
      <w:pPr>
        <w:pStyle w:val="ListParagraph"/>
        <w:numPr>
          <w:ilvl w:val="0"/>
          <w:numId w:val="77"/>
        </w:numPr>
        <w:tabs>
          <w:tab w:val="clear" w:pos="720"/>
          <w:tab w:val="left" w:pos="990" w:leader="none"/>
          <w:tab w:val="left" w:pos="3372" w:leader="dot"/>
        </w:tabs>
        <w:spacing w:lineRule="exact" w:line="322" w:before="2" w:after="0"/>
        <w:ind w:left="990" w:hanging="280"/>
        <w:rPr>
          <w:sz w:val="28"/>
        </w:rPr>
      </w:pPr>
      <w:r>
        <w:rPr>
          <w:sz w:val="28"/>
        </w:rPr>
        <w:t>Резистори</w:t>
      </w:r>
      <w:r>
        <w:rPr>
          <w:spacing w:val="-5"/>
          <w:sz w:val="28"/>
        </w:rPr>
        <w:t xml:space="preserve"> </w:t>
      </w:r>
      <w:r>
        <w:rPr>
          <w:sz w:val="28"/>
        </w:rPr>
        <w:t>–</w:t>
      </w:r>
      <w:r>
        <w:rPr>
          <w:spacing w:val="-2"/>
          <w:sz w:val="28"/>
        </w:rPr>
        <w:t xml:space="preserve"> </w:t>
      </w:r>
      <w:r>
        <w:rPr>
          <w:spacing w:val="-5"/>
          <w:sz w:val="28"/>
        </w:rPr>
        <w:t>R1</w:t>
      </w:r>
      <w:r>
        <w:rPr>
          <w:sz w:val="28"/>
        </w:rPr>
        <w:tab/>
        <w:t>Р4,</w:t>
      </w:r>
      <w:r>
        <w:rPr>
          <w:spacing w:val="-5"/>
          <w:sz w:val="28"/>
        </w:rPr>
        <w:t xml:space="preserve"> </w:t>
      </w:r>
      <w:r>
        <w:rPr>
          <w:sz w:val="28"/>
        </w:rPr>
        <w:t>ПЕВ-7,5-200</w:t>
      </w:r>
      <w:r>
        <w:rPr>
          <w:spacing w:val="-7"/>
          <w:sz w:val="28"/>
        </w:rPr>
        <w:t xml:space="preserve"> </w:t>
      </w:r>
      <w:r>
        <w:rPr>
          <w:spacing w:val="-5"/>
          <w:sz w:val="28"/>
        </w:rPr>
        <w:t>Ом.</w:t>
      </w:r>
    </w:p>
    <w:p>
      <w:pPr>
        <w:pStyle w:val="Style15"/>
        <w:spacing w:lineRule="exact" w:line="322"/>
        <w:ind w:left="988" w:hanging="0"/>
        <w:rPr/>
      </w:pPr>
      <w:r>
        <w:rPr/>
        <w:t>Методичні</w:t>
      </w:r>
      <w:r>
        <w:rPr>
          <w:spacing w:val="-3"/>
        </w:rPr>
        <w:t xml:space="preserve"> </w:t>
      </w:r>
      <w:r>
        <w:rPr/>
        <w:t>та</w:t>
      </w:r>
      <w:r>
        <w:rPr>
          <w:spacing w:val="-7"/>
        </w:rPr>
        <w:t xml:space="preserve"> </w:t>
      </w:r>
      <w:r>
        <w:rPr/>
        <w:t xml:space="preserve">програмні </w:t>
      </w:r>
      <w:r>
        <w:rPr>
          <w:spacing w:val="-2"/>
        </w:rPr>
        <w:t>засоби:</w:t>
      </w:r>
    </w:p>
    <w:p>
      <w:pPr>
        <w:pStyle w:val="ListParagraph"/>
        <w:numPr>
          <w:ilvl w:val="0"/>
          <w:numId w:val="76"/>
        </w:numPr>
        <w:tabs>
          <w:tab w:val="clear" w:pos="720"/>
          <w:tab w:val="left" w:pos="989" w:leader="none"/>
        </w:tabs>
        <w:spacing w:lineRule="exact" w:line="322"/>
        <w:ind w:left="989" w:hanging="279"/>
        <w:rPr>
          <w:sz w:val="28"/>
        </w:rPr>
      </w:pPr>
      <w:r>
        <w:rPr>
          <w:sz w:val="28"/>
        </w:rPr>
        <w:t>Інструкція</w:t>
      </w:r>
      <w:r>
        <w:rPr>
          <w:spacing w:val="-11"/>
          <w:sz w:val="28"/>
        </w:rPr>
        <w:t xml:space="preserve"> </w:t>
      </w:r>
      <w:r>
        <w:rPr>
          <w:sz w:val="28"/>
        </w:rPr>
        <w:t>до</w:t>
      </w:r>
      <w:r>
        <w:rPr>
          <w:spacing w:val="-5"/>
          <w:sz w:val="28"/>
        </w:rPr>
        <w:t xml:space="preserve"> </w:t>
      </w:r>
      <w:r>
        <w:rPr>
          <w:sz w:val="28"/>
        </w:rPr>
        <w:t>даної</w:t>
      </w:r>
      <w:r>
        <w:rPr>
          <w:spacing w:val="-5"/>
          <w:sz w:val="28"/>
        </w:rPr>
        <w:t xml:space="preserve"> </w:t>
      </w:r>
      <w:r>
        <w:rPr>
          <w:sz w:val="28"/>
        </w:rPr>
        <w:t>лабораторної</w:t>
      </w:r>
      <w:r>
        <w:rPr>
          <w:spacing w:val="-8"/>
          <w:sz w:val="28"/>
        </w:rPr>
        <w:t xml:space="preserve"> </w:t>
      </w:r>
      <w:r>
        <w:rPr>
          <w:sz w:val="28"/>
        </w:rPr>
        <w:t>роботи</w:t>
      </w:r>
      <w:r>
        <w:rPr>
          <w:spacing w:val="-9"/>
          <w:sz w:val="28"/>
        </w:rPr>
        <w:t xml:space="preserve"> </w:t>
      </w:r>
      <w:r>
        <w:rPr>
          <w:sz w:val="28"/>
        </w:rPr>
        <w:t>одна</w:t>
      </w:r>
      <w:r>
        <w:rPr>
          <w:spacing w:val="-8"/>
          <w:sz w:val="28"/>
        </w:rPr>
        <w:t xml:space="preserve"> </w:t>
      </w:r>
      <w:r>
        <w:rPr>
          <w:sz w:val="28"/>
        </w:rPr>
        <w:t>для</w:t>
      </w:r>
      <w:r>
        <w:rPr>
          <w:spacing w:val="-6"/>
          <w:sz w:val="28"/>
        </w:rPr>
        <w:t xml:space="preserve"> </w:t>
      </w:r>
      <w:r>
        <w:rPr>
          <w:sz w:val="28"/>
        </w:rPr>
        <w:t>кожного</w:t>
      </w:r>
      <w:r>
        <w:rPr>
          <w:spacing w:val="-5"/>
          <w:sz w:val="28"/>
        </w:rPr>
        <w:t xml:space="preserve"> </w:t>
      </w:r>
      <w:r>
        <w:rPr>
          <w:sz w:val="28"/>
        </w:rPr>
        <w:t>робочого</w:t>
      </w:r>
      <w:r>
        <w:rPr>
          <w:spacing w:val="-5"/>
          <w:sz w:val="28"/>
        </w:rPr>
        <w:t xml:space="preserve"> </w:t>
      </w:r>
      <w:r>
        <w:rPr>
          <w:spacing w:val="-2"/>
          <w:sz w:val="28"/>
        </w:rPr>
        <w:t>місця.</w:t>
      </w:r>
    </w:p>
    <w:p>
      <w:pPr>
        <w:pStyle w:val="ListParagraph"/>
        <w:numPr>
          <w:ilvl w:val="0"/>
          <w:numId w:val="76"/>
        </w:numPr>
        <w:tabs>
          <w:tab w:val="clear" w:pos="720"/>
          <w:tab w:val="left" w:pos="989" w:leader="none"/>
        </w:tabs>
        <w:ind w:left="710" w:right="897" w:hanging="0"/>
        <w:rPr>
          <w:sz w:val="28"/>
        </w:rPr>
      </w:pPr>
      <w:r>
        <w:rPr>
          <w:sz w:val="28"/>
        </w:rPr>
        <w:t>Бланки</w:t>
      </w:r>
      <w:r>
        <w:rPr>
          <w:spacing w:val="-3"/>
          <w:sz w:val="28"/>
        </w:rPr>
        <w:t xml:space="preserve"> </w:t>
      </w:r>
      <w:r>
        <w:rPr>
          <w:sz w:val="28"/>
        </w:rPr>
        <w:t>звітів</w:t>
      </w:r>
      <w:r>
        <w:rPr>
          <w:spacing w:val="-4"/>
          <w:sz w:val="28"/>
        </w:rPr>
        <w:t xml:space="preserve"> </w:t>
      </w:r>
      <w:r>
        <w:rPr>
          <w:sz w:val="28"/>
        </w:rPr>
        <w:t>по</w:t>
      </w:r>
      <w:r>
        <w:rPr>
          <w:spacing w:val="-3"/>
          <w:sz w:val="28"/>
        </w:rPr>
        <w:t xml:space="preserve"> </w:t>
      </w:r>
      <w:r>
        <w:rPr>
          <w:sz w:val="28"/>
        </w:rPr>
        <w:t>даній</w:t>
      </w:r>
      <w:r>
        <w:rPr>
          <w:spacing w:val="-3"/>
          <w:sz w:val="28"/>
        </w:rPr>
        <w:t xml:space="preserve"> </w:t>
      </w:r>
      <w:r>
        <w:rPr>
          <w:sz w:val="28"/>
        </w:rPr>
        <w:t>лабораторній</w:t>
      </w:r>
      <w:r>
        <w:rPr>
          <w:spacing w:val="-3"/>
          <w:sz w:val="28"/>
        </w:rPr>
        <w:t xml:space="preserve"> </w:t>
      </w:r>
      <w:r>
        <w:rPr>
          <w:sz w:val="28"/>
        </w:rPr>
        <w:t>роботі -</w:t>
      </w:r>
      <w:r>
        <w:rPr>
          <w:spacing w:val="-4"/>
          <w:sz w:val="28"/>
        </w:rPr>
        <w:t xml:space="preserve"> </w:t>
      </w:r>
      <w:r>
        <w:rPr>
          <w:sz w:val="28"/>
        </w:rPr>
        <w:t>по</w:t>
      </w:r>
      <w:r>
        <w:rPr>
          <w:spacing w:val="-3"/>
          <w:sz w:val="28"/>
        </w:rPr>
        <w:t xml:space="preserve"> </w:t>
      </w:r>
      <w:r>
        <w:rPr>
          <w:sz w:val="28"/>
        </w:rPr>
        <w:t>одній</w:t>
      </w:r>
      <w:r>
        <w:rPr>
          <w:spacing w:val="-6"/>
          <w:sz w:val="28"/>
        </w:rPr>
        <w:t xml:space="preserve"> </w:t>
      </w:r>
      <w:r>
        <w:rPr>
          <w:sz w:val="28"/>
        </w:rPr>
        <w:t>на</w:t>
      </w:r>
      <w:r>
        <w:rPr>
          <w:spacing w:val="-3"/>
          <w:sz w:val="28"/>
        </w:rPr>
        <w:t xml:space="preserve"> </w:t>
      </w:r>
      <w:r>
        <w:rPr>
          <w:sz w:val="28"/>
        </w:rPr>
        <w:t>кожного</w:t>
      </w:r>
      <w:r>
        <w:rPr>
          <w:spacing w:val="-3"/>
          <w:sz w:val="28"/>
        </w:rPr>
        <w:t xml:space="preserve"> </w:t>
      </w:r>
      <w:r>
        <w:rPr>
          <w:sz w:val="28"/>
        </w:rPr>
        <w:t xml:space="preserve">студента. </w:t>
      </w:r>
      <w:hyperlink r:id="rId176">
        <w:r>
          <w:rPr>
            <w:color w:val="0000FF"/>
            <w:spacing w:val="-2"/>
            <w:sz w:val="28"/>
            <w:u w:val="single" w:color="0000FF"/>
          </w:rPr>
          <w:t>https://www.youtube.com/watch?v=LkerXyGtKfs&amp;t=42s</w:t>
        </w:r>
      </w:hyperlink>
      <w:r>
        <w:rPr>
          <w:color w:val="0000FF"/>
          <w:spacing w:val="-2"/>
          <w:sz w:val="28"/>
        </w:rPr>
        <w:t xml:space="preserve"> </w:t>
      </w:r>
      <w:hyperlink r:id="rId177">
        <w:r>
          <w:rPr>
            <w:color w:val="0000FF"/>
            <w:spacing w:val="-2"/>
            <w:sz w:val="28"/>
            <w:u w:val="single" w:color="0000FF"/>
          </w:rPr>
          <w:t>https://www.youtube.com/watch?v=C_tPS7NM1Wk</w:t>
        </w:r>
      </w:hyperlink>
      <w:r>
        <w:rPr>
          <w:color w:val="0000FF"/>
          <w:spacing w:val="-2"/>
          <w:sz w:val="28"/>
        </w:rPr>
        <w:t xml:space="preserve"> </w:t>
      </w:r>
      <w:hyperlink r:id="rId178">
        <w:r>
          <w:rPr>
            <w:color w:val="0000FF"/>
            <w:spacing w:val="-2"/>
            <w:sz w:val="28"/>
            <w:u w:val="single" w:color="0000FF"/>
          </w:rPr>
          <w:t>https://www.youtube.com/watch?v=0h3_Mf31ihQ</w:t>
        </w:r>
      </w:hyperlink>
    </w:p>
    <w:p>
      <w:pPr>
        <w:pStyle w:val="Style15"/>
        <w:rPr/>
      </w:pPr>
      <w:r>
        <w:rPr/>
      </w:r>
    </w:p>
    <w:p>
      <w:pPr>
        <w:pStyle w:val="2"/>
        <w:spacing w:before="1" w:after="0"/>
        <w:ind w:left="-1" w:right="137" w:hanging="0"/>
        <w:jc w:val="center"/>
        <w:rPr/>
      </w:pPr>
      <w:r>
        <w:rPr/>
        <w:t>3</w:t>
      </w:r>
      <w:r>
        <w:rPr>
          <w:spacing w:val="-10"/>
        </w:rPr>
        <w:t xml:space="preserve"> </w:t>
      </w:r>
      <w:r>
        <w:rPr/>
        <w:t>Організаційно-методичні</w:t>
      </w:r>
      <w:r>
        <w:rPr>
          <w:spacing w:val="-8"/>
        </w:rPr>
        <w:t xml:space="preserve"> </w:t>
      </w:r>
      <w:r>
        <w:rPr/>
        <w:t>вказівки</w:t>
      </w:r>
      <w:r>
        <w:rPr>
          <w:spacing w:val="-10"/>
        </w:rPr>
        <w:t xml:space="preserve"> </w:t>
      </w:r>
      <w:r>
        <w:rPr/>
        <w:t>щодо</w:t>
      </w:r>
      <w:r>
        <w:rPr>
          <w:spacing w:val="-8"/>
        </w:rPr>
        <w:t xml:space="preserve"> </w:t>
      </w:r>
      <w:r>
        <w:rPr/>
        <w:t>проведення</w:t>
      </w:r>
      <w:r>
        <w:rPr>
          <w:spacing w:val="-10"/>
        </w:rPr>
        <w:t xml:space="preserve"> </w:t>
      </w:r>
      <w:r>
        <w:rPr>
          <w:spacing w:val="-2"/>
        </w:rPr>
        <w:t>роботи</w:t>
      </w:r>
    </w:p>
    <w:p>
      <w:pPr>
        <w:pStyle w:val="ListParagraph"/>
        <w:numPr>
          <w:ilvl w:val="0"/>
          <w:numId w:val="75"/>
        </w:numPr>
        <w:tabs>
          <w:tab w:val="clear" w:pos="720"/>
          <w:tab w:val="left" w:pos="1058" w:leader="none"/>
        </w:tabs>
        <w:spacing w:lineRule="exact" w:line="322" w:before="321" w:after="0"/>
        <w:ind w:left="1058" w:hanging="348"/>
        <w:rPr>
          <w:sz w:val="28"/>
        </w:rPr>
      </w:pPr>
      <w:r>
        <w:rPr>
          <w:sz w:val="28"/>
        </w:rPr>
        <w:t>Вивчіть</w:t>
      </w:r>
      <w:r>
        <w:rPr>
          <w:spacing w:val="-8"/>
          <w:sz w:val="28"/>
        </w:rPr>
        <w:t xml:space="preserve"> </w:t>
      </w:r>
      <w:r>
        <w:rPr>
          <w:sz w:val="28"/>
        </w:rPr>
        <w:t>лекційний</w:t>
      </w:r>
      <w:r>
        <w:rPr>
          <w:spacing w:val="-6"/>
          <w:sz w:val="28"/>
        </w:rPr>
        <w:t xml:space="preserve"> </w:t>
      </w:r>
      <w:r>
        <w:rPr>
          <w:sz w:val="28"/>
        </w:rPr>
        <w:t>матеріал,</w:t>
      </w:r>
      <w:r>
        <w:rPr>
          <w:spacing w:val="-8"/>
          <w:sz w:val="28"/>
        </w:rPr>
        <w:t xml:space="preserve"> </w:t>
      </w:r>
      <w:r>
        <w:rPr>
          <w:sz w:val="28"/>
        </w:rPr>
        <w:t>згідно</w:t>
      </w:r>
      <w:r>
        <w:rPr>
          <w:spacing w:val="-5"/>
          <w:sz w:val="28"/>
        </w:rPr>
        <w:t xml:space="preserve"> </w:t>
      </w:r>
      <w:r>
        <w:rPr>
          <w:sz w:val="28"/>
        </w:rPr>
        <w:t>з</w:t>
      </w:r>
      <w:r>
        <w:rPr>
          <w:spacing w:val="-11"/>
          <w:sz w:val="28"/>
        </w:rPr>
        <w:t xml:space="preserve"> </w:t>
      </w:r>
      <w:r>
        <w:rPr>
          <w:sz w:val="28"/>
        </w:rPr>
        <w:t>робочою</w:t>
      </w:r>
      <w:r>
        <w:rPr>
          <w:spacing w:val="-7"/>
          <w:sz w:val="28"/>
        </w:rPr>
        <w:t xml:space="preserve"> </w:t>
      </w:r>
      <w:r>
        <w:rPr>
          <w:sz w:val="28"/>
        </w:rPr>
        <w:t>навчальною</w:t>
      </w:r>
      <w:r>
        <w:rPr>
          <w:spacing w:val="-7"/>
          <w:sz w:val="28"/>
        </w:rPr>
        <w:t xml:space="preserve"> </w:t>
      </w:r>
      <w:r>
        <w:rPr>
          <w:spacing w:val="-2"/>
          <w:sz w:val="28"/>
        </w:rPr>
        <w:t>програмою.</w:t>
      </w:r>
    </w:p>
    <w:p>
      <w:pPr>
        <w:pStyle w:val="ListParagraph"/>
        <w:numPr>
          <w:ilvl w:val="0"/>
          <w:numId w:val="75"/>
        </w:numPr>
        <w:tabs>
          <w:tab w:val="clear" w:pos="720"/>
          <w:tab w:val="left" w:pos="1078" w:leader="none"/>
        </w:tabs>
        <w:ind w:left="710" w:right="853" w:hanging="0"/>
        <w:rPr>
          <w:sz w:val="28"/>
        </w:rPr>
      </w:pPr>
      <w:r>
        <w:rPr>
          <w:sz w:val="28"/>
        </w:rPr>
        <w:t>Підготуйтеся</w:t>
      </w:r>
      <w:r>
        <w:rPr>
          <w:spacing w:val="80"/>
          <w:sz w:val="28"/>
        </w:rPr>
        <w:t xml:space="preserve"> </w:t>
      </w:r>
      <w:r>
        <w:rPr>
          <w:sz w:val="28"/>
        </w:rPr>
        <w:t>до</w:t>
      </w:r>
      <w:r>
        <w:rPr>
          <w:spacing w:val="80"/>
          <w:sz w:val="28"/>
        </w:rPr>
        <w:t xml:space="preserve"> </w:t>
      </w:r>
      <w:r>
        <w:rPr>
          <w:sz w:val="28"/>
        </w:rPr>
        <w:t>відповідей</w:t>
      </w:r>
      <w:r>
        <w:rPr>
          <w:spacing w:val="80"/>
          <w:sz w:val="28"/>
        </w:rPr>
        <w:t xml:space="preserve"> </w:t>
      </w:r>
      <w:r>
        <w:rPr>
          <w:sz w:val="28"/>
        </w:rPr>
        <w:t>на</w:t>
      </w:r>
      <w:r>
        <w:rPr>
          <w:spacing w:val="80"/>
          <w:sz w:val="28"/>
        </w:rPr>
        <w:t xml:space="preserve"> </w:t>
      </w:r>
      <w:r>
        <w:rPr>
          <w:sz w:val="28"/>
        </w:rPr>
        <w:t>контрольні</w:t>
      </w:r>
      <w:r>
        <w:rPr>
          <w:spacing w:val="80"/>
          <w:sz w:val="28"/>
        </w:rPr>
        <w:t xml:space="preserve"> </w:t>
      </w:r>
      <w:r>
        <w:rPr>
          <w:sz w:val="28"/>
        </w:rPr>
        <w:t>питання,</w:t>
      </w:r>
      <w:r>
        <w:rPr>
          <w:spacing w:val="80"/>
          <w:sz w:val="28"/>
        </w:rPr>
        <w:t xml:space="preserve"> </w:t>
      </w:r>
      <w:r>
        <w:rPr>
          <w:sz w:val="28"/>
        </w:rPr>
        <w:t>розміщені</w:t>
      </w:r>
      <w:r>
        <w:rPr>
          <w:spacing w:val="80"/>
          <w:sz w:val="28"/>
        </w:rPr>
        <w:t xml:space="preserve"> </w:t>
      </w:r>
      <w:r>
        <w:rPr>
          <w:sz w:val="28"/>
        </w:rPr>
        <w:t>в</w:t>
      </w:r>
      <w:r>
        <w:rPr>
          <w:spacing w:val="80"/>
          <w:sz w:val="28"/>
        </w:rPr>
        <w:t xml:space="preserve"> </w:t>
      </w:r>
      <w:r>
        <w:rPr>
          <w:sz w:val="28"/>
        </w:rPr>
        <w:t xml:space="preserve">кінці </w:t>
      </w:r>
      <w:r>
        <w:rPr>
          <w:spacing w:val="-2"/>
          <w:sz w:val="28"/>
        </w:rPr>
        <w:t>інструкції.</w:t>
      </w:r>
    </w:p>
    <w:p>
      <w:pPr>
        <w:pStyle w:val="ListParagraph"/>
        <w:numPr>
          <w:ilvl w:val="0"/>
          <w:numId w:val="75"/>
        </w:numPr>
        <w:tabs>
          <w:tab w:val="clear" w:pos="720"/>
          <w:tab w:val="left" w:pos="1058" w:leader="none"/>
        </w:tabs>
        <w:spacing w:lineRule="exact" w:line="322" w:before="1" w:after="0"/>
        <w:ind w:left="1058" w:hanging="348"/>
        <w:rPr>
          <w:sz w:val="28"/>
        </w:rPr>
      </w:pPr>
      <w:r>
        <w:rPr>
          <w:sz w:val="28"/>
        </w:rPr>
        <w:t>Підготуйте</w:t>
      </w:r>
      <w:r>
        <w:rPr>
          <w:spacing w:val="-7"/>
          <w:sz w:val="28"/>
        </w:rPr>
        <w:t xml:space="preserve"> </w:t>
      </w:r>
      <w:r>
        <w:rPr>
          <w:sz w:val="28"/>
        </w:rPr>
        <w:t>звіт</w:t>
      </w:r>
      <w:r>
        <w:rPr>
          <w:spacing w:val="-7"/>
          <w:sz w:val="28"/>
        </w:rPr>
        <w:t xml:space="preserve"> </w:t>
      </w:r>
      <w:r>
        <w:rPr>
          <w:sz w:val="28"/>
        </w:rPr>
        <w:t>про</w:t>
      </w:r>
      <w:r>
        <w:rPr>
          <w:spacing w:val="-9"/>
          <w:sz w:val="28"/>
        </w:rPr>
        <w:t xml:space="preserve"> </w:t>
      </w:r>
      <w:r>
        <w:rPr>
          <w:sz w:val="28"/>
        </w:rPr>
        <w:t>дану</w:t>
      </w:r>
      <w:r>
        <w:rPr>
          <w:spacing w:val="-6"/>
          <w:sz w:val="28"/>
        </w:rPr>
        <w:t xml:space="preserve"> </w:t>
      </w:r>
      <w:r>
        <w:rPr>
          <w:sz w:val="28"/>
        </w:rPr>
        <w:t>лабораторну</w:t>
      </w:r>
      <w:r>
        <w:rPr>
          <w:spacing w:val="-5"/>
          <w:sz w:val="28"/>
        </w:rPr>
        <w:t xml:space="preserve"> </w:t>
      </w:r>
      <w:r>
        <w:rPr>
          <w:spacing w:val="-2"/>
          <w:sz w:val="28"/>
        </w:rPr>
        <w:t>роботу.</w:t>
      </w:r>
    </w:p>
    <w:p>
      <w:pPr>
        <w:pStyle w:val="ListParagraph"/>
        <w:numPr>
          <w:ilvl w:val="0"/>
          <w:numId w:val="75"/>
        </w:numPr>
        <w:tabs>
          <w:tab w:val="clear" w:pos="720"/>
          <w:tab w:val="left" w:pos="1058" w:leader="none"/>
        </w:tabs>
        <w:spacing w:lineRule="exact" w:line="322"/>
        <w:ind w:left="1058" w:hanging="348"/>
        <w:rPr>
          <w:sz w:val="28"/>
        </w:rPr>
      </w:pPr>
      <w:r>
        <w:rPr>
          <w:sz w:val="28"/>
        </w:rPr>
        <w:t>Ознайомитися</w:t>
      </w:r>
      <w:r>
        <w:rPr>
          <w:spacing w:val="-8"/>
          <w:sz w:val="28"/>
        </w:rPr>
        <w:t xml:space="preserve"> </w:t>
      </w:r>
      <w:r>
        <w:rPr>
          <w:sz w:val="28"/>
        </w:rPr>
        <w:t>зі</w:t>
      </w:r>
      <w:r>
        <w:rPr>
          <w:spacing w:val="-8"/>
          <w:sz w:val="28"/>
        </w:rPr>
        <w:t xml:space="preserve"> </w:t>
      </w:r>
      <w:r>
        <w:rPr>
          <w:sz w:val="28"/>
        </w:rPr>
        <w:t>складом</w:t>
      </w:r>
      <w:r>
        <w:rPr>
          <w:spacing w:val="-5"/>
          <w:sz w:val="28"/>
        </w:rPr>
        <w:t xml:space="preserve"> </w:t>
      </w:r>
      <w:r>
        <w:rPr>
          <w:sz w:val="28"/>
        </w:rPr>
        <w:t>обладнання</w:t>
      </w:r>
      <w:r>
        <w:rPr>
          <w:spacing w:val="-7"/>
          <w:sz w:val="28"/>
        </w:rPr>
        <w:t xml:space="preserve"> </w:t>
      </w:r>
      <w:r>
        <w:rPr>
          <w:sz w:val="28"/>
        </w:rPr>
        <w:t>робочого</w:t>
      </w:r>
      <w:r>
        <w:rPr>
          <w:spacing w:val="-4"/>
          <w:sz w:val="28"/>
        </w:rPr>
        <w:t xml:space="preserve"> </w:t>
      </w:r>
      <w:r>
        <w:rPr>
          <w:spacing w:val="-2"/>
          <w:sz w:val="28"/>
        </w:rPr>
        <w:t>місця.</w:t>
      </w:r>
    </w:p>
    <w:p>
      <w:pPr>
        <w:pStyle w:val="ListParagraph"/>
        <w:numPr>
          <w:ilvl w:val="0"/>
          <w:numId w:val="75"/>
        </w:numPr>
        <w:tabs>
          <w:tab w:val="clear" w:pos="720"/>
          <w:tab w:val="left" w:pos="1058" w:leader="none"/>
        </w:tabs>
        <w:ind w:left="1058" w:hanging="348"/>
        <w:rPr>
          <w:sz w:val="28"/>
        </w:rPr>
      </w:pPr>
      <w:r>
        <w:rPr>
          <w:sz w:val="28"/>
        </w:rPr>
        <w:t>Вивчити</w:t>
      </w:r>
      <w:r>
        <w:rPr>
          <w:spacing w:val="-13"/>
          <w:sz w:val="28"/>
        </w:rPr>
        <w:t xml:space="preserve"> </w:t>
      </w:r>
      <w:r>
        <w:rPr>
          <w:sz w:val="28"/>
        </w:rPr>
        <w:t>опис</w:t>
      </w:r>
      <w:r>
        <w:rPr>
          <w:spacing w:val="-8"/>
          <w:sz w:val="28"/>
        </w:rPr>
        <w:t xml:space="preserve"> </w:t>
      </w:r>
      <w:r>
        <w:rPr>
          <w:sz w:val="28"/>
        </w:rPr>
        <w:t>лабораторного</w:t>
      </w:r>
      <w:r>
        <w:rPr>
          <w:spacing w:val="-6"/>
          <w:sz w:val="28"/>
        </w:rPr>
        <w:t xml:space="preserve"> </w:t>
      </w:r>
      <w:r>
        <w:rPr>
          <w:sz w:val="28"/>
        </w:rPr>
        <w:t>приладу</w:t>
      </w:r>
      <w:r>
        <w:rPr>
          <w:spacing w:val="-7"/>
          <w:sz w:val="28"/>
        </w:rPr>
        <w:t xml:space="preserve"> </w:t>
      </w:r>
      <w:r>
        <w:rPr>
          <w:sz w:val="28"/>
        </w:rPr>
        <w:t>для</w:t>
      </w:r>
      <w:r>
        <w:rPr>
          <w:spacing w:val="-8"/>
          <w:sz w:val="28"/>
        </w:rPr>
        <w:t xml:space="preserve"> </w:t>
      </w:r>
      <w:r>
        <w:rPr>
          <w:sz w:val="28"/>
        </w:rPr>
        <w:t>електротехніки</w:t>
      </w:r>
      <w:r>
        <w:rPr>
          <w:spacing w:val="-7"/>
          <w:sz w:val="28"/>
        </w:rPr>
        <w:t xml:space="preserve"> </w:t>
      </w:r>
      <w:r>
        <w:rPr>
          <w:spacing w:val="-2"/>
          <w:sz w:val="28"/>
        </w:rPr>
        <w:t>К4826.</w:t>
      </w:r>
    </w:p>
    <w:p>
      <w:pPr>
        <w:pStyle w:val="ListParagraph"/>
        <w:numPr>
          <w:ilvl w:val="0"/>
          <w:numId w:val="75"/>
        </w:numPr>
        <w:tabs>
          <w:tab w:val="clear" w:pos="720"/>
          <w:tab w:val="left" w:pos="1085" w:leader="none"/>
        </w:tabs>
        <w:ind w:left="710" w:right="852" w:hanging="0"/>
        <w:rPr>
          <w:sz w:val="28"/>
        </w:rPr>
      </w:pPr>
      <w:r>
        <w:rPr>
          <w:sz w:val="28"/>
        </w:rPr>
        <w:t>Провести необхідні дослідження і вимірювання в порядку, викладеному в звіті до лабораторної роботи.</w:t>
      </w:r>
    </w:p>
    <w:p>
      <w:pPr>
        <w:pStyle w:val="ListParagraph"/>
        <w:numPr>
          <w:ilvl w:val="0"/>
          <w:numId w:val="75"/>
        </w:numPr>
        <w:tabs>
          <w:tab w:val="clear" w:pos="720"/>
          <w:tab w:val="left" w:pos="1058" w:leader="none"/>
        </w:tabs>
        <w:spacing w:lineRule="exact" w:line="321"/>
        <w:ind w:left="1058" w:hanging="348"/>
        <w:rPr>
          <w:sz w:val="28"/>
        </w:rPr>
      </w:pPr>
      <w:r>
        <w:rPr>
          <w:sz w:val="28"/>
        </w:rPr>
        <w:t>Підготуйте</w:t>
      </w:r>
      <w:r>
        <w:rPr>
          <w:spacing w:val="-6"/>
          <w:sz w:val="28"/>
        </w:rPr>
        <w:t xml:space="preserve"> </w:t>
      </w:r>
      <w:r>
        <w:rPr>
          <w:sz w:val="28"/>
        </w:rPr>
        <w:t>звіт</w:t>
      </w:r>
      <w:r>
        <w:rPr>
          <w:spacing w:val="-6"/>
          <w:sz w:val="28"/>
        </w:rPr>
        <w:t xml:space="preserve"> </w:t>
      </w:r>
      <w:r>
        <w:rPr>
          <w:sz w:val="28"/>
        </w:rPr>
        <w:t>для</w:t>
      </w:r>
      <w:r>
        <w:rPr>
          <w:spacing w:val="-4"/>
          <w:sz w:val="28"/>
        </w:rPr>
        <w:t xml:space="preserve"> </w:t>
      </w:r>
      <w:r>
        <w:rPr>
          <w:sz w:val="28"/>
        </w:rPr>
        <w:t>перевірки</w:t>
      </w:r>
      <w:r>
        <w:rPr>
          <w:spacing w:val="-4"/>
          <w:sz w:val="28"/>
        </w:rPr>
        <w:t xml:space="preserve"> </w:t>
      </w:r>
      <w:r>
        <w:rPr>
          <w:spacing w:val="-2"/>
          <w:sz w:val="28"/>
        </w:rPr>
        <w:t>викладачем.</w:t>
      </w:r>
    </w:p>
    <w:p>
      <w:pPr>
        <w:pStyle w:val="Style15"/>
        <w:spacing w:before="2" w:after="0"/>
        <w:rPr/>
      </w:pPr>
      <w:r>
        <w:rPr/>
      </w:r>
    </w:p>
    <w:p>
      <w:pPr>
        <w:pStyle w:val="2"/>
        <w:ind w:left="-1" w:right="174" w:hanging="0"/>
        <w:jc w:val="center"/>
        <w:rPr/>
      </w:pPr>
      <w:r>
        <w:rPr/>
        <w:t>4</w:t>
      </w:r>
      <w:r>
        <w:rPr>
          <w:spacing w:val="-2"/>
        </w:rPr>
        <w:t xml:space="preserve"> </w:t>
      </w:r>
      <w:r>
        <w:rPr/>
        <w:t>Контрольні</w:t>
      </w:r>
      <w:r>
        <w:rPr>
          <w:spacing w:val="-2"/>
        </w:rPr>
        <w:t xml:space="preserve"> питання</w:t>
      </w:r>
    </w:p>
    <w:p>
      <w:pPr>
        <w:pStyle w:val="ListParagraph"/>
        <w:numPr>
          <w:ilvl w:val="0"/>
          <w:numId w:val="74"/>
        </w:numPr>
        <w:tabs>
          <w:tab w:val="clear" w:pos="720"/>
          <w:tab w:val="left" w:pos="989" w:leader="none"/>
        </w:tabs>
        <w:spacing w:lineRule="exact" w:line="322" w:before="321" w:after="0"/>
        <w:ind w:left="989" w:hanging="279"/>
        <w:rPr>
          <w:sz w:val="28"/>
        </w:rPr>
      </w:pPr>
      <w:r>
        <w:rPr>
          <w:sz w:val="28"/>
        </w:rPr>
        <w:t>Поясніть</w:t>
      </w:r>
      <w:r>
        <w:rPr>
          <w:spacing w:val="-13"/>
          <w:sz w:val="28"/>
        </w:rPr>
        <w:t xml:space="preserve"> </w:t>
      </w:r>
      <w:r>
        <w:rPr>
          <w:sz w:val="28"/>
        </w:rPr>
        <w:t>призначення</w:t>
      </w:r>
      <w:r>
        <w:rPr>
          <w:spacing w:val="-6"/>
          <w:sz w:val="28"/>
        </w:rPr>
        <w:t xml:space="preserve"> </w:t>
      </w:r>
      <w:r>
        <w:rPr>
          <w:sz w:val="28"/>
        </w:rPr>
        <w:t>та</w:t>
      </w:r>
      <w:r>
        <w:rPr>
          <w:spacing w:val="-7"/>
          <w:sz w:val="28"/>
        </w:rPr>
        <w:t xml:space="preserve"> </w:t>
      </w:r>
      <w:r>
        <w:rPr>
          <w:sz w:val="28"/>
        </w:rPr>
        <w:t>принцип</w:t>
      </w:r>
      <w:r>
        <w:rPr>
          <w:spacing w:val="-6"/>
          <w:sz w:val="28"/>
        </w:rPr>
        <w:t xml:space="preserve"> </w:t>
      </w:r>
      <w:r>
        <w:rPr>
          <w:sz w:val="28"/>
        </w:rPr>
        <w:t>дії</w:t>
      </w:r>
      <w:r>
        <w:rPr>
          <w:spacing w:val="-8"/>
          <w:sz w:val="28"/>
        </w:rPr>
        <w:t xml:space="preserve"> </w:t>
      </w:r>
      <w:r>
        <w:rPr>
          <w:sz w:val="28"/>
        </w:rPr>
        <w:t>біполярних</w:t>
      </w:r>
      <w:r>
        <w:rPr>
          <w:spacing w:val="-5"/>
          <w:sz w:val="28"/>
        </w:rPr>
        <w:t xml:space="preserve"> </w:t>
      </w:r>
      <w:r>
        <w:rPr>
          <w:spacing w:val="-2"/>
          <w:sz w:val="28"/>
        </w:rPr>
        <w:t>транзисторів.</w:t>
      </w:r>
    </w:p>
    <w:p>
      <w:pPr>
        <w:pStyle w:val="ListParagraph"/>
        <w:numPr>
          <w:ilvl w:val="0"/>
          <w:numId w:val="74"/>
        </w:numPr>
        <w:tabs>
          <w:tab w:val="clear" w:pos="720"/>
          <w:tab w:val="left" w:pos="1089" w:leader="none"/>
        </w:tabs>
        <w:ind w:left="710" w:right="854" w:hanging="0"/>
        <w:rPr>
          <w:sz w:val="28"/>
        </w:rPr>
      </w:pPr>
      <w:r>
        <w:rPr>
          <w:sz w:val="28"/>
        </w:rPr>
        <w:t>Назвіть</w:t>
      </w:r>
      <w:r>
        <w:rPr>
          <w:spacing w:val="80"/>
          <w:sz w:val="28"/>
        </w:rPr>
        <w:t xml:space="preserve"> </w:t>
      </w:r>
      <w:r>
        <w:rPr>
          <w:sz w:val="28"/>
        </w:rPr>
        <w:t>основні</w:t>
      </w:r>
      <w:r>
        <w:rPr>
          <w:spacing w:val="80"/>
          <w:sz w:val="28"/>
        </w:rPr>
        <w:t xml:space="preserve"> </w:t>
      </w:r>
      <w:r>
        <w:rPr>
          <w:sz w:val="28"/>
        </w:rPr>
        <w:t>типи</w:t>
      </w:r>
      <w:r>
        <w:rPr>
          <w:spacing w:val="80"/>
          <w:sz w:val="28"/>
        </w:rPr>
        <w:t xml:space="preserve"> </w:t>
      </w:r>
      <w:r>
        <w:rPr>
          <w:sz w:val="28"/>
        </w:rPr>
        <w:t>біполярних</w:t>
      </w:r>
      <w:r>
        <w:rPr>
          <w:spacing w:val="80"/>
          <w:sz w:val="28"/>
        </w:rPr>
        <w:t xml:space="preserve"> </w:t>
      </w:r>
      <w:r>
        <w:rPr>
          <w:sz w:val="28"/>
        </w:rPr>
        <w:t>транзисторів</w:t>
      </w:r>
      <w:r>
        <w:rPr>
          <w:spacing w:val="80"/>
          <w:sz w:val="28"/>
        </w:rPr>
        <w:t xml:space="preserve"> </w:t>
      </w:r>
      <w:r>
        <w:rPr>
          <w:sz w:val="28"/>
        </w:rPr>
        <w:t>та</w:t>
      </w:r>
      <w:r>
        <w:rPr>
          <w:spacing w:val="80"/>
          <w:sz w:val="28"/>
        </w:rPr>
        <w:t xml:space="preserve"> </w:t>
      </w:r>
      <w:r>
        <w:rPr>
          <w:sz w:val="28"/>
        </w:rPr>
        <w:t>наведіть</w:t>
      </w:r>
      <w:r>
        <w:rPr>
          <w:spacing w:val="80"/>
          <w:sz w:val="28"/>
        </w:rPr>
        <w:t xml:space="preserve"> </w:t>
      </w:r>
      <w:r>
        <w:rPr>
          <w:sz w:val="28"/>
        </w:rPr>
        <w:t>їх</w:t>
      </w:r>
      <w:r>
        <w:rPr>
          <w:spacing w:val="80"/>
          <w:sz w:val="28"/>
        </w:rPr>
        <w:t xml:space="preserve"> </w:t>
      </w:r>
      <w:r>
        <w:rPr>
          <w:sz w:val="28"/>
        </w:rPr>
        <w:t>умовне графічне позначення.</w:t>
      </w:r>
    </w:p>
    <w:p>
      <w:pPr>
        <w:sectPr>
          <w:footerReference w:type="default" r:id="rId179"/>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74"/>
        </w:numPr>
        <w:tabs>
          <w:tab w:val="clear" w:pos="720"/>
          <w:tab w:val="left" w:pos="989" w:leader="none"/>
        </w:tabs>
        <w:spacing w:lineRule="exact" w:line="321"/>
        <w:ind w:left="989" w:hanging="279"/>
        <w:rPr>
          <w:sz w:val="28"/>
        </w:rPr>
      </w:pPr>
      <w:r>
        <w:rPr>
          <w:sz w:val="28"/>
        </w:rPr>
        <w:t>Наведіть</w:t>
      </w:r>
      <w:r>
        <w:rPr>
          <w:spacing w:val="59"/>
          <w:sz w:val="28"/>
        </w:rPr>
        <w:t xml:space="preserve"> </w:t>
      </w:r>
      <w:r>
        <w:rPr>
          <w:sz w:val="28"/>
        </w:rPr>
        <w:t>схему</w:t>
      </w:r>
      <w:r>
        <w:rPr>
          <w:spacing w:val="63"/>
          <w:sz w:val="28"/>
        </w:rPr>
        <w:t xml:space="preserve"> </w:t>
      </w:r>
      <w:r>
        <w:rPr>
          <w:sz w:val="28"/>
        </w:rPr>
        <w:t>вмикання</w:t>
      </w:r>
      <w:r>
        <w:rPr>
          <w:spacing w:val="62"/>
          <w:sz w:val="28"/>
        </w:rPr>
        <w:t xml:space="preserve"> </w:t>
      </w:r>
      <w:r>
        <w:rPr>
          <w:sz w:val="28"/>
        </w:rPr>
        <w:t>біполярного</w:t>
      </w:r>
      <w:r>
        <w:rPr>
          <w:spacing w:val="63"/>
          <w:sz w:val="28"/>
        </w:rPr>
        <w:t xml:space="preserve"> </w:t>
      </w:r>
      <w:r>
        <w:rPr>
          <w:sz w:val="28"/>
        </w:rPr>
        <w:t>транзистора</w:t>
      </w:r>
      <w:r>
        <w:rPr>
          <w:spacing w:val="62"/>
          <w:sz w:val="28"/>
        </w:rPr>
        <w:t xml:space="preserve"> </w:t>
      </w:r>
      <w:r>
        <w:rPr>
          <w:sz w:val="28"/>
        </w:rPr>
        <w:t>із</w:t>
      </w:r>
      <w:r>
        <w:rPr>
          <w:spacing w:val="-4"/>
          <w:sz w:val="28"/>
        </w:rPr>
        <w:t xml:space="preserve"> </w:t>
      </w:r>
      <w:r>
        <w:rPr>
          <w:sz w:val="28"/>
        </w:rPr>
        <w:t>спільною</w:t>
      </w:r>
      <w:r>
        <w:rPr>
          <w:spacing w:val="-4"/>
          <w:sz w:val="28"/>
        </w:rPr>
        <w:t xml:space="preserve"> </w:t>
      </w:r>
      <w:r>
        <w:rPr>
          <w:spacing w:val="-2"/>
          <w:sz w:val="28"/>
        </w:rPr>
        <w:t>базою.</w:t>
      </w:r>
    </w:p>
    <w:p>
      <w:pPr>
        <w:pStyle w:val="ListParagraph"/>
        <w:numPr>
          <w:ilvl w:val="0"/>
          <w:numId w:val="74"/>
        </w:numPr>
        <w:tabs>
          <w:tab w:val="clear" w:pos="720"/>
          <w:tab w:val="left" w:pos="1046" w:leader="none"/>
        </w:tabs>
        <w:spacing w:lineRule="auto" w:line="240" w:before="69" w:after="0"/>
        <w:ind w:left="710" w:right="852" w:hanging="0"/>
        <w:jc w:val="both"/>
        <w:rPr>
          <w:sz w:val="28"/>
        </w:rPr>
      </w:pPr>
      <w:r>
        <w:rPr>
          <w:sz w:val="28"/>
        </w:rPr>
        <w:t>Наведіть вольт-амперні характеристики біполярного транзистора при вмиканні за схемою із спільною базою.</w:t>
      </w:r>
    </w:p>
    <w:p>
      <w:pPr>
        <w:pStyle w:val="ListParagraph"/>
        <w:numPr>
          <w:ilvl w:val="0"/>
          <w:numId w:val="74"/>
        </w:numPr>
        <w:tabs>
          <w:tab w:val="clear" w:pos="720"/>
          <w:tab w:val="left" w:pos="1089" w:leader="none"/>
        </w:tabs>
        <w:ind w:left="710" w:right="853" w:hanging="0"/>
        <w:jc w:val="both"/>
        <w:rPr>
          <w:sz w:val="28"/>
        </w:rPr>
      </w:pPr>
      <w:r>
        <w:rPr>
          <w:sz w:val="28"/>
        </w:rPr>
        <w:t>Наведіть</w:t>
      </w:r>
      <w:r>
        <w:rPr>
          <w:spacing w:val="40"/>
          <w:sz w:val="28"/>
        </w:rPr>
        <w:t xml:space="preserve"> </w:t>
      </w:r>
      <w:r>
        <w:rPr>
          <w:sz w:val="28"/>
        </w:rPr>
        <w:t>схему</w:t>
      </w:r>
      <w:r>
        <w:rPr>
          <w:spacing w:val="40"/>
          <w:sz w:val="28"/>
        </w:rPr>
        <w:t xml:space="preserve"> </w:t>
      </w:r>
      <w:r>
        <w:rPr>
          <w:sz w:val="28"/>
        </w:rPr>
        <w:t>вмикання</w:t>
      </w:r>
      <w:r>
        <w:rPr>
          <w:spacing w:val="40"/>
          <w:sz w:val="28"/>
        </w:rPr>
        <w:t xml:space="preserve"> </w:t>
      </w:r>
      <w:r>
        <w:rPr>
          <w:sz w:val="28"/>
        </w:rPr>
        <w:t>біполярного</w:t>
      </w:r>
      <w:r>
        <w:rPr>
          <w:spacing w:val="40"/>
          <w:sz w:val="28"/>
        </w:rPr>
        <w:t xml:space="preserve"> </w:t>
      </w:r>
      <w:r>
        <w:rPr>
          <w:sz w:val="28"/>
        </w:rPr>
        <w:t>транзистора</w:t>
      </w:r>
      <w:r>
        <w:rPr>
          <w:spacing w:val="40"/>
          <w:sz w:val="28"/>
        </w:rPr>
        <w:t xml:space="preserve"> </w:t>
      </w:r>
      <w:r>
        <w:rPr>
          <w:sz w:val="28"/>
        </w:rPr>
        <w:t>із спільним</w:t>
      </w:r>
      <w:r>
        <w:rPr>
          <w:spacing w:val="80"/>
          <w:w w:val="150"/>
          <w:sz w:val="28"/>
        </w:rPr>
        <w:t xml:space="preserve"> </w:t>
      </w:r>
      <w:r>
        <w:rPr>
          <w:spacing w:val="-2"/>
          <w:sz w:val="28"/>
        </w:rPr>
        <w:t>емітером.</w:t>
      </w:r>
    </w:p>
    <w:p>
      <w:pPr>
        <w:pStyle w:val="ListParagraph"/>
        <w:numPr>
          <w:ilvl w:val="0"/>
          <w:numId w:val="74"/>
        </w:numPr>
        <w:tabs>
          <w:tab w:val="clear" w:pos="720"/>
          <w:tab w:val="left" w:pos="1046" w:leader="none"/>
        </w:tabs>
        <w:ind w:left="710" w:right="852" w:hanging="0"/>
        <w:jc w:val="both"/>
        <w:rPr>
          <w:sz w:val="28"/>
        </w:rPr>
      </w:pPr>
      <w:r>
        <w:rPr>
          <w:sz w:val="28"/>
        </w:rPr>
        <w:t>Наведіть вольт-амперні характеристики біполярного транзистора при вмиканні за схемою із спільним емітером.</w:t>
      </w:r>
    </w:p>
    <w:p>
      <w:pPr>
        <w:pStyle w:val="ListParagraph"/>
        <w:numPr>
          <w:ilvl w:val="0"/>
          <w:numId w:val="74"/>
        </w:numPr>
        <w:tabs>
          <w:tab w:val="clear" w:pos="720"/>
          <w:tab w:val="left" w:pos="989" w:leader="none"/>
        </w:tabs>
        <w:spacing w:lineRule="exact" w:line="321"/>
        <w:ind w:left="989" w:hanging="279"/>
        <w:jc w:val="both"/>
        <w:rPr>
          <w:sz w:val="28"/>
        </w:rPr>
      </w:pPr>
      <w:r>
        <w:rPr>
          <w:sz w:val="28"/>
        </w:rPr>
        <w:t>Назвіть</w:t>
      </w:r>
      <w:r>
        <w:rPr>
          <w:spacing w:val="-9"/>
          <w:sz w:val="28"/>
        </w:rPr>
        <w:t xml:space="preserve"> </w:t>
      </w:r>
      <w:r>
        <w:rPr>
          <w:sz w:val="28"/>
        </w:rPr>
        <w:t>основні</w:t>
      </w:r>
      <w:r>
        <w:rPr>
          <w:spacing w:val="-9"/>
          <w:sz w:val="28"/>
        </w:rPr>
        <w:t xml:space="preserve"> </w:t>
      </w:r>
      <w:r>
        <w:rPr>
          <w:sz w:val="28"/>
        </w:rPr>
        <w:t>параметри</w:t>
      </w:r>
      <w:r>
        <w:rPr>
          <w:spacing w:val="-7"/>
          <w:sz w:val="28"/>
        </w:rPr>
        <w:t xml:space="preserve"> </w:t>
      </w:r>
      <w:r>
        <w:rPr>
          <w:sz w:val="28"/>
        </w:rPr>
        <w:t>біполярних</w:t>
      </w:r>
      <w:r>
        <w:rPr>
          <w:spacing w:val="-6"/>
          <w:sz w:val="28"/>
        </w:rPr>
        <w:t xml:space="preserve"> </w:t>
      </w:r>
      <w:r>
        <w:rPr>
          <w:spacing w:val="-2"/>
          <w:sz w:val="28"/>
        </w:rPr>
        <w:t>транзисторів.</w:t>
      </w:r>
    </w:p>
    <w:p>
      <w:pPr>
        <w:pStyle w:val="ListParagraph"/>
        <w:numPr>
          <w:ilvl w:val="0"/>
          <w:numId w:val="74"/>
        </w:numPr>
        <w:tabs>
          <w:tab w:val="clear" w:pos="720"/>
          <w:tab w:val="left" w:pos="989" w:leader="none"/>
        </w:tabs>
        <w:spacing w:lineRule="exact" w:line="322"/>
        <w:ind w:left="989" w:hanging="279"/>
        <w:jc w:val="both"/>
        <w:rPr>
          <w:sz w:val="28"/>
        </w:rPr>
      </w:pPr>
      <w:r>
        <w:rPr>
          <w:sz w:val="28"/>
        </w:rPr>
        <w:t>Назвіть</w:t>
      </w:r>
      <w:r>
        <w:rPr>
          <w:spacing w:val="-8"/>
          <w:sz w:val="28"/>
        </w:rPr>
        <w:t xml:space="preserve"> </w:t>
      </w:r>
      <w:r>
        <w:rPr>
          <w:sz w:val="28"/>
        </w:rPr>
        <w:t>режими</w:t>
      </w:r>
      <w:r>
        <w:rPr>
          <w:spacing w:val="-7"/>
          <w:sz w:val="28"/>
        </w:rPr>
        <w:t xml:space="preserve"> </w:t>
      </w:r>
      <w:r>
        <w:rPr>
          <w:sz w:val="28"/>
        </w:rPr>
        <w:t>роботи</w:t>
      </w:r>
      <w:r>
        <w:rPr>
          <w:spacing w:val="-7"/>
          <w:sz w:val="28"/>
        </w:rPr>
        <w:t xml:space="preserve"> </w:t>
      </w:r>
      <w:r>
        <w:rPr>
          <w:sz w:val="28"/>
        </w:rPr>
        <w:t>біполярних</w:t>
      </w:r>
      <w:r>
        <w:rPr>
          <w:spacing w:val="-6"/>
          <w:sz w:val="28"/>
        </w:rPr>
        <w:t xml:space="preserve"> </w:t>
      </w:r>
      <w:r>
        <w:rPr>
          <w:spacing w:val="-2"/>
          <w:sz w:val="28"/>
        </w:rPr>
        <w:t>транзисторів.</w:t>
      </w:r>
    </w:p>
    <w:p>
      <w:pPr>
        <w:pStyle w:val="ListParagraph"/>
        <w:numPr>
          <w:ilvl w:val="0"/>
          <w:numId w:val="74"/>
        </w:numPr>
        <w:tabs>
          <w:tab w:val="clear" w:pos="720"/>
          <w:tab w:val="left" w:pos="1130" w:leader="none"/>
        </w:tabs>
        <w:ind w:left="710" w:right="854" w:hanging="0"/>
        <w:jc w:val="both"/>
        <w:rPr>
          <w:sz w:val="28"/>
        </w:rPr>
      </w:pPr>
      <w:r>
        <w:rPr>
          <w:sz w:val="28"/>
        </w:rPr>
        <w:t>Наведіть</w:t>
      </w:r>
      <w:r>
        <w:rPr>
          <w:spacing w:val="40"/>
          <w:sz w:val="28"/>
        </w:rPr>
        <w:t xml:space="preserve"> </w:t>
      </w:r>
      <w:r>
        <w:rPr>
          <w:sz w:val="28"/>
        </w:rPr>
        <w:t>схему</w:t>
      </w:r>
      <w:r>
        <w:rPr>
          <w:spacing w:val="40"/>
          <w:sz w:val="28"/>
        </w:rPr>
        <w:t xml:space="preserve"> </w:t>
      </w:r>
      <w:r>
        <w:rPr>
          <w:sz w:val="28"/>
        </w:rPr>
        <w:t>найпростішого</w:t>
      </w:r>
      <w:r>
        <w:rPr>
          <w:spacing w:val="40"/>
          <w:sz w:val="28"/>
        </w:rPr>
        <w:t xml:space="preserve"> </w:t>
      </w:r>
      <w:r>
        <w:rPr>
          <w:sz w:val="28"/>
        </w:rPr>
        <w:t>підсилювального</w:t>
      </w:r>
      <w:r>
        <w:rPr>
          <w:spacing w:val="40"/>
          <w:sz w:val="28"/>
        </w:rPr>
        <w:t xml:space="preserve"> </w:t>
      </w:r>
      <w:r>
        <w:rPr>
          <w:sz w:val="28"/>
        </w:rPr>
        <w:t>каскаду</w:t>
      </w:r>
      <w:r>
        <w:rPr>
          <w:spacing w:val="40"/>
          <w:sz w:val="28"/>
        </w:rPr>
        <w:t xml:space="preserve"> </w:t>
      </w:r>
      <w:r>
        <w:rPr>
          <w:sz w:val="28"/>
        </w:rPr>
        <w:t>на</w:t>
      </w:r>
      <w:r>
        <w:rPr>
          <w:spacing w:val="40"/>
          <w:sz w:val="28"/>
        </w:rPr>
        <w:t xml:space="preserve"> </w:t>
      </w:r>
      <w:r>
        <w:rPr>
          <w:sz w:val="28"/>
        </w:rPr>
        <w:t>біполярному</w:t>
      </w:r>
      <w:r>
        <w:rPr>
          <w:spacing w:val="40"/>
          <w:sz w:val="28"/>
        </w:rPr>
        <w:t xml:space="preserve"> </w:t>
      </w:r>
      <w:r>
        <w:rPr>
          <w:sz w:val="28"/>
        </w:rPr>
        <w:t>транзисторі.</w:t>
      </w:r>
      <w:r>
        <w:rPr>
          <w:spacing w:val="40"/>
          <w:sz w:val="28"/>
        </w:rPr>
        <w:t xml:space="preserve"> </w:t>
      </w:r>
      <w:r>
        <w:rPr>
          <w:sz w:val="28"/>
        </w:rPr>
        <w:t>Поясніть</w:t>
      </w:r>
      <w:r>
        <w:rPr>
          <w:spacing w:val="40"/>
          <w:sz w:val="28"/>
        </w:rPr>
        <w:t xml:space="preserve"> </w:t>
      </w:r>
      <w:r>
        <w:rPr>
          <w:sz w:val="28"/>
        </w:rPr>
        <w:t>призначення</w:t>
      </w:r>
      <w:r>
        <w:rPr>
          <w:spacing w:val="40"/>
          <w:sz w:val="28"/>
        </w:rPr>
        <w:t xml:space="preserve"> </w:t>
      </w:r>
      <w:r>
        <w:rPr>
          <w:sz w:val="28"/>
        </w:rPr>
        <w:t>елементів</w:t>
      </w:r>
      <w:r>
        <w:rPr>
          <w:spacing w:val="40"/>
          <w:sz w:val="28"/>
        </w:rPr>
        <w:t xml:space="preserve"> </w:t>
      </w:r>
      <w:r>
        <w:rPr>
          <w:sz w:val="28"/>
        </w:rPr>
        <w:t>схеми</w:t>
      </w:r>
      <w:r>
        <w:rPr>
          <w:spacing w:val="40"/>
          <w:sz w:val="28"/>
        </w:rPr>
        <w:t xml:space="preserve"> </w:t>
      </w:r>
      <w:r>
        <w:rPr>
          <w:sz w:val="28"/>
        </w:rPr>
        <w:t>та принцип роботи підсилювального каскаду.</w:t>
      </w:r>
    </w:p>
    <w:p>
      <w:pPr>
        <w:pStyle w:val="ListParagraph"/>
        <w:numPr>
          <w:ilvl w:val="0"/>
          <w:numId w:val="74"/>
        </w:numPr>
        <w:tabs>
          <w:tab w:val="clear" w:pos="720"/>
          <w:tab w:val="left" w:pos="1146" w:leader="none"/>
        </w:tabs>
        <w:ind w:left="710" w:right="853" w:hanging="0"/>
        <w:jc w:val="both"/>
        <w:rPr>
          <w:sz w:val="28"/>
        </w:rPr>
      </w:pPr>
      <w:r>
        <w:rPr>
          <w:sz w:val="28"/>
        </w:rPr>
        <w:t>Поясніть методику побудови лінії навантаження каскаду за постійним струмом та визначення параметрів режиму спокою.</w:t>
      </w:r>
    </w:p>
    <w:p>
      <w:pPr>
        <w:sectPr>
          <w:footerReference w:type="default" r:id="rId180"/>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74"/>
        </w:numPr>
        <w:tabs>
          <w:tab w:val="clear" w:pos="720"/>
          <w:tab w:val="left" w:pos="1196" w:leader="none"/>
        </w:tabs>
        <w:ind w:left="710" w:right="844" w:hanging="0"/>
        <w:jc w:val="both"/>
        <w:rPr>
          <w:sz w:val="28"/>
        </w:rPr>
      </w:pPr>
      <w:r>
        <w:rPr>
          <w:sz w:val="28"/>
        </w:rPr>
        <w:t>Поясніть, як зміниться положення робочої точки і параметри режиму спокою підсилювального каскаду при зміні: величини опору резистора R</w:t>
      </w:r>
      <w:r>
        <w:rPr>
          <w:sz w:val="28"/>
          <w:vertAlign w:val="subscript"/>
        </w:rPr>
        <w:t>К</w:t>
      </w:r>
      <w:r>
        <w:rPr>
          <w:sz w:val="28"/>
        </w:rPr>
        <w:t>; напруги живлення Е</w:t>
      </w:r>
      <w:r>
        <w:rPr>
          <w:sz w:val="28"/>
          <w:vertAlign w:val="subscript"/>
        </w:rPr>
        <w:t>К</w:t>
      </w:r>
      <w:r>
        <w:rPr>
          <w:sz w:val="28"/>
        </w:rPr>
        <w:t>; коефіцієнта підсилення β; струму бази I</w:t>
      </w:r>
      <w:r>
        <w:rPr>
          <w:sz w:val="28"/>
          <w:vertAlign w:val="subscript"/>
        </w:rPr>
        <w:t>Б</w:t>
      </w:r>
      <w:r>
        <w:rPr>
          <w:sz w:val="28"/>
        </w:rPr>
        <w:t>?</w:t>
      </w:r>
    </w:p>
    <w:p>
      <w:pPr>
        <w:pStyle w:val="Normal"/>
        <w:spacing w:before="69" w:after="0"/>
        <w:ind w:left="2555" w:hanging="0"/>
        <w:rPr>
          <w:b/>
          <w:b/>
          <w:sz w:val="28"/>
        </w:rPr>
      </w:pPr>
      <w:r>
        <w:rPr>
          <w:b/>
          <w:sz w:val="28"/>
        </w:rPr>
        <w:t>Інструкція</w:t>
      </w:r>
      <w:r>
        <w:rPr>
          <w:b/>
          <w:spacing w:val="-9"/>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10"/>
          <w:sz w:val="28"/>
        </w:rPr>
        <w:t xml:space="preserve"> </w:t>
      </w:r>
      <w:r>
        <w:rPr>
          <w:b/>
          <w:spacing w:val="-5"/>
          <w:sz w:val="28"/>
        </w:rPr>
        <w:t>№3</w:t>
      </w:r>
    </w:p>
    <w:p>
      <w:pPr>
        <w:pStyle w:val="Style15"/>
        <w:spacing w:before="2" w:after="0"/>
        <w:rPr>
          <w:b/>
          <w:b/>
        </w:rPr>
      </w:pPr>
      <w:r>
        <w:rPr>
          <w:b/>
        </w:rPr>
      </w:r>
    </w:p>
    <w:p>
      <w:pPr>
        <w:pStyle w:val="Style15"/>
        <w:ind w:left="2495" w:hanging="0"/>
        <w:rPr/>
      </w:pPr>
      <w:r>
        <w:rPr/>
        <w:t>«Дослідження</w:t>
      </w:r>
      <w:r>
        <w:rPr>
          <w:spacing w:val="-13"/>
        </w:rPr>
        <w:t xml:space="preserve"> </w:t>
      </w:r>
      <w:r>
        <w:rPr/>
        <w:t>напівпровідникового</w:t>
      </w:r>
      <w:r>
        <w:rPr>
          <w:spacing w:val="-12"/>
        </w:rPr>
        <w:t xml:space="preserve"> </w:t>
      </w:r>
      <w:r>
        <w:rPr>
          <w:spacing w:val="-2"/>
        </w:rPr>
        <w:t>тиристора</w:t>
      </w:r>
      <w:r>
        <w:rPr>
          <w:i/>
          <w:spacing w:val="-2"/>
        </w:rPr>
        <w:t>.</w:t>
      </w:r>
      <w:r>
        <w:rPr>
          <w:spacing w:val="-2"/>
        </w:rPr>
        <w:t>»</w:t>
      </w:r>
    </w:p>
    <w:p>
      <w:pPr>
        <w:pStyle w:val="Style15"/>
        <w:rPr/>
      </w:pPr>
      <w:r>
        <w:rPr/>
      </w:r>
    </w:p>
    <w:p>
      <w:pPr>
        <w:pStyle w:val="2"/>
        <w:ind w:left="1618" w:right="1758" w:hanging="0"/>
        <w:jc w:val="center"/>
        <w:rPr/>
      </w:pPr>
      <w:r>
        <w:rPr/>
        <w:t>Цілі</w:t>
      </w:r>
      <w:r>
        <w:rPr>
          <w:spacing w:val="-8"/>
        </w:rPr>
        <w:t xml:space="preserve"> </w:t>
      </w:r>
      <w:r>
        <w:rPr/>
        <w:t>лабораторної</w:t>
      </w:r>
      <w:r>
        <w:rPr>
          <w:spacing w:val="-8"/>
        </w:rPr>
        <w:t xml:space="preserve"> </w:t>
      </w:r>
      <w:r>
        <w:rPr>
          <w:spacing w:val="-2"/>
        </w:rPr>
        <w:t>роботи</w:t>
      </w:r>
    </w:p>
    <w:p>
      <w:pPr>
        <w:pStyle w:val="ListParagraph"/>
        <w:numPr>
          <w:ilvl w:val="0"/>
          <w:numId w:val="73"/>
        </w:numPr>
        <w:tabs>
          <w:tab w:val="clear" w:pos="720"/>
          <w:tab w:val="left" w:pos="1187" w:leader="none"/>
          <w:tab w:val="left" w:pos="2616" w:leader="none"/>
          <w:tab w:val="left" w:pos="3801" w:leader="none"/>
          <w:tab w:val="left" w:pos="5513" w:leader="none"/>
          <w:tab w:val="left" w:pos="6150" w:leader="none"/>
          <w:tab w:val="left" w:pos="8331" w:leader="none"/>
        </w:tabs>
        <w:spacing w:lineRule="auto" w:line="240" w:before="321" w:after="0"/>
        <w:ind w:left="710" w:right="847" w:hanging="0"/>
        <w:rPr>
          <w:sz w:val="28"/>
        </w:rPr>
      </w:pPr>
      <w:r>
        <w:rPr>
          <w:spacing w:val="-2"/>
          <w:sz w:val="28"/>
        </w:rPr>
        <w:t>Вивчення</w:t>
      </w:r>
      <w:r>
        <w:rPr>
          <w:sz w:val="28"/>
        </w:rPr>
        <w:tab/>
      </w:r>
      <w:r>
        <w:rPr>
          <w:spacing w:val="-2"/>
          <w:sz w:val="28"/>
        </w:rPr>
        <w:t>будови,</w:t>
      </w:r>
      <w:r>
        <w:rPr>
          <w:sz w:val="28"/>
        </w:rPr>
        <w:tab/>
      </w:r>
      <w:r>
        <w:rPr>
          <w:spacing w:val="-2"/>
          <w:sz w:val="28"/>
        </w:rPr>
        <w:t>принципу</w:t>
      </w:r>
      <w:r>
        <w:rPr>
          <w:sz w:val="28"/>
        </w:rPr>
        <w:tab/>
      </w:r>
      <w:r>
        <w:rPr>
          <w:spacing w:val="-4"/>
          <w:sz w:val="28"/>
        </w:rPr>
        <w:t>дії,</w:t>
      </w:r>
      <w:r>
        <w:rPr>
          <w:sz w:val="28"/>
        </w:rPr>
        <w:tab/>
      </w:r>
      <w:r>
        <w:rPr>
          <w:spacing w:val="-2"/>
          <w:sz w:val="28"/>
        </w:rPr>
        <w:t>вольт-амперних</w:t>
      </w:r>
      <w:r>
        <w:rPr>
          <w:sz w:val="28"/>
        </w:rPr>
        <w:tab/>
      </w:r>
      <w:r>
        <w:rPr>
          <w:spacing w:val="-2"/>
          <w:sz w:val="28"/>
        </w:rPr>
        <w:t>характеристик тиристорів.</w:t>
      </w:r>
    </w:p>
    <w:p>
      <w:pPr>
        <w:pStyle w:val="ListParagraph"/>
        <w:numPr>
          <w:ilvl w:val="0"/>
          <w:numId w:val="73"/>
        </w:numPr>
        <w:tabs>
          <w:tab w:val="clear" w:pos="720"/>
          <w:tab w:val="left" w:pos="989" w:leader="none"/>
        </w:tabs>
        <w:spacing w:lineRule="exact" w:line="317"/>
        <w:ind w:left="989" w:hanging="279"/>
        <w:rPr>
          <w:sz w:val="28"/>
        </w:rPr>
      </w:pPr>
      <w:r>
        <w:rPr>
          <w:sz w:val="28"/>
        </w:rPr>
        <w:t>Дослідження</w:t>
      </w:r>
      <w:r>
        <w:rPr>
          <w:spacing w:val="64"/>
          <w:sz w:val="28"/>
        </w:rPr>
        <w:t xml:space="preserve"> </w:t>
      </w:r>
      <w:r>
        <w:rPr>
          <w:sz w:val="28"/>
        </w:rPr>
        <w:t>електричних</w:t>
      </w:r>
      <w:r>
        <w:rPr>
          <w:spacing w:val="65"/>
          <w:sz w:val="28"/>
        </w:rPr>
        <w:t xml:space="preserve"> </w:t>
      </w:r>
      <w:r>
        <w:rPr>
          <w:sz w:val="28"/>
        </w:rPr>
        <w:t>кіл</w:t>
      </w:r>
      <w:r>
        <w:rPr>
          <w:spacing w:val="62"/>
          <w:sz w:val="28"/>
        </w:rPr>
        <w:t xml:space="preserve"> </w:t>
      </w:r>
      <w:r>
        <w:rPr>
          <w:sz w:val="28"/>
        </w:rPr>
        <w:t>з</w:t>
      </w:r>
      <w:r>
        <w:rPr>
          <w:spacing w:val="-3"/>
          <w:sz w:val="28"/>
        </w:rPr>
        <w:t xml:space="preserve"> </w:t>
      </w:r>
      <w:r>
        <w:rPr>
          <w:spacing w:val="-2"/>
          <w:sz w:val="28"/>
        </w:rPr>
        <w:t>тиристорами.</w:t>
      </w:r>
    </w:p>
    <w:p>
      <w:pPr>
        <w:pStyle w:val="ListParagraph"/>
        <w:numPr>
          <w:ilvl w:val="0"/>
          <w:numId w:val="73"/>
        </w:numPr>
        <w:tabs>
          <w:tab w:val="clear" w:pos="720"/>
          <w:tab w:val="left" w:pos="990" w:leader="none"/>
        </w:tabs>
        <w:spacing w:lineRule="exact" w:line="322"/>
        <w:ind w:left="990" w:hanging="280"/>
        <w:rPr>
          <w:sz w:val="28"/>
        </w:rPr>
      </w:pPr>
      <w:r>
        <w:rPr>
          <w:sz w:val="28"/>
        </w:rPr>
        <w:t>Прищеплення</w:t>
      </w:r>
      <w:r>
        <w:rPr>
          <w:spacing w:val="-10"/>
          <w:sz w:val="28"/>
        </w:rPr>
        <w:t xml:space="preserve"> </w:t>
      </w:r>
      <w:r>
        <w:rPr>
          <w:sz w:val="28"/>
        </w:rPr>
        <w:t>навичок</w:t>
      </w:r>
      <w:r>
        <w:rPr>
          <w:spacing w:val="-7"/>
          <w:sz w:val="28"/>
        </w:rPr>
        <w:t xml:space="preserve"> </w:t>
      </w:r>
      <w:r>
        <w:rPr>
          <w:sz w:val="28"/>
        </w:rPr>
        <w:t>аналізу</w:t>
      </w:r>
      <w:r>
        <w:rPr>
          <w:spacing w:val="-6"/>
          <w:sz w:val="28"/>
        </w:rPr>
        <w:t xml:space="preserve"> </w:t>
      </w:r>
      <w:r>
        <w:rPr>
          <w:sz w:val="28"/>
        </w:rPr>
        <w:t>та</w:t>
      </w:r>
      <w:r>
        <w:rPr>
          <w:spacing w:val="-7"/>
          <w:sz w:val="28"/>
        </w:rPr>
        <w:t xml:space="preserve"> </w:t>
      </w:r>
      <w:r>
        <w:rPr>
          <w:sz w:val="28"/>
        </w:rPr>
        <w:t>узагальнення</w:t>
      </w:r>
      <w:r>
        <w:rPr>
          <w:spacing w:val="-10"/>
          <w:sz w:val="28"/>
        </w:rPr>
        <w:t xml:space="preserve"> </w:t>
      </w:r>
      <w:r>
        <w:rPr>
          <w:sz w:val="28"/>
        </w:rPr>
        <w:t xml:space="preserve">отриманих </w:t>
      </w:r>
      <w:r>
        <w:rPr>
          <w:spacing w:val="-2"/>
          <w:sz w:val="28"/>
        </w:rPr>
        <w:t>результатів.</w:t>
      </w:r>
    </w:p>
    <w:p>
      <w:pPr>
        <w:pStyle w:val="ListParagraph"/>
        <w:numPr>
          <w:ilvl w:val="0"/>
          <w:numId w:val="73"/>
        </w:numPr>
        <w:tabs>
          <w:tab w:val="clear" w:pos="720"/>
          <w:tab w:val="left" w:pos="1081" w:leader="none"/>
        </w:tabs>
        <w:ind w:left="710" w:right="844" w:hanging="0"/>
        <w:rPr>
          <w:sz w:val="28"/>
        </w:rPr>
      </w:pPr>
      <w:r>
        <w:rPr>
          <w:sz w:val="28"/>
        </w:rPr>
        <w:t>Отримання</w:t>
      </w:r>
      <w:r>
        <w:rPr>
          <w:spacing w:val="40"/>
          <w:sz w:val="28"/>
        </w:rPr>
        <w:t xml:space="preserve"> </w:t>
      </w:r>
      <w:r>
        <w:rPr>
          <w:sz w:val="28"/>
        </w:rPr>
        <w:t>практичних</w:t>
      </w:r>
      <w:r>
        <w:rPr>
          <w:spacing w:val="40"/>
          <w:sz w:val="28"/>
        </w:rPr>
        <w:t xml:space="preserve"> </w:t>
      </w:r>
      <w:r>
        <w:rPr>
          <w:sz w:val="28"/>
        </w:rPr>
        <w:t>навичок</w:t>
      </w:r>
      <w:r>
        <w:rPr>
          <w:spacing w:val="40"/>
          <w:sz w:val="28"/>
        </w:rPr>
        <w:t xml:space="preserve"> </w:t>
      </w:r>
      <w:r>
        <w:rPr>
          <w:sz w:val="28"/>
        </w:rPr>
        <w:t>роботи</w:t>
      </w:r>
      <w:r>
        <w:rPr>
          <w:spacing w:val="40"/>
          <w:sz w:val="28"/>
        </w:rPr>
        <w:t xml:space="preserve"> </w:t>
      </w:r>
      <w:r>
        <w:rPr>
          <w:sz w:val="28"/>
        </w:rPr>
        <w:t>з</w:t>
      </w:r>
      <w:r>
        <w:rPr>
          <w:spacing w:val="40"/>
          <w:sz w:val="28"/>
        </w:rPr>
        <w:t xml:space="preserve"> </w:t>
      </w:r>
      <w:r>
        <w:rPr>
          <w:sz w:val="28"/>
        </w:rPr>
        <w:t>контрольно-вимірювальними приладами, обладнанням, апаратурою, технічною документацією.</w:t>
      </w:r>
    </w:p>
    <w:p>
      <w:pPr>
        <w:pStyle w:val="2"/>
        <w:numPr>
          <w:ilvl w:val="1"/>
          <w:numId w:val="73"/>
        </w:numPr>
        <w:tabs>
          <w:tab w:val="clear" w:pos="720"/>
          <w:tab w:val="left" w:pos="3669" w:leader="none"/>
        </w:tabs>
        <w:spacing w:before="321" w:after="0"/>
        <w:ind w:left="3669" w:hanging="280"/>
        <w:jc w:val="left"/>
        <w:rPr/>
      </w:pPr>
      <w:r>
        <w:rPr/>
        <w:t>Короткі</w:t>
      </w:r>
      <w:r>
        <w:rPr>
          <w:spacing w:val="-8"/>
        </w:rPr>
        <w:t xml:space="preserve"> </w:t>
      </w:r>
      <w:r>
        <w:rPr/>
        <w:t>теоретичні</w:t>
      </w:r>
      <w:r>
        <w:rPr>
          <w:spacing w:val="-4"/>
        </w:rPr>
        <w:t xml:space="preserve"> </w:t>
      </w:r>
      <w:r>
        <w:rPr>
          <w:spacing w:val="-2"/>
        </w:rPr>
        <w:t>відомості</w:t>
      </w:r>
    </w:p>
    <w:p>
      <w:pPr>
        <w:pStyle w:val="Style15"/>
        <w:spacing w:before="2" w:after="0"/>
        <w:rPr>
          <w:b/>
          <w:b/>
        </w:rPr>
      </w:pPr>
      <w:r>
        <w:rPr>
          <w:b/>
        </w:rPr>
      </w:r>
    </w:p>
    <w:p>
      <w:pPr>
        <w:pStyle w:val="Style15"/>
        <w:ind w:left="710" w:right="843" w:firstLine="707"/>
        <w:jc w:val="both"/>
        <w:rPr/>
      </w:pPr>
      <w:r>
        <w:rPr/>
        <w:t>Тиристор</w:t>
      </w:r>
      <w:r>
        <w:rPr>
          <w:spacing w:val="40"/>
        </w:rPr>
        <w:t xml:space="preserve"> </w:t>
      </w:r>
      <w:r>
        <w:rPr/>
        <w:t>–</w:t>
      </w:r>
      <w:r>
        <w:rPr>
          <w:spacing w:val="40"/>
        </w:rPr>
        <w:t xml:space="preserve"> </w:t>
      </w:r>
      <w:r>
        <w:rPr/>
        <w:t>це</w:t>
      </w:r>
      <w:r>
        <w:rPr>
          <w:spacing w:val="40"/>
        </w:rPr>
        <w:t xml:space="preserve"> </w:t>
      </w:r>
      <w:r>
        <w:rPr/>
        <w:t>електроперетворювальний</w:t>
      </w:r>
      <w:r>
        <w:rPr>
          <w:spacing w:val="40"/>
        </w:rPr>
        <w:t xml:space="preserve"> </w:t>
      </w:r>
      <w:r>
        <w:rPr/>
        <w:t>напівпровідниковий</w:t>
      </w:r>
      <w:r>
        <w:rPr>
          <w:spacing w:val="-2"/>
        </w:rPr>
        <w:t xml:space="preserve"> </w:t>
      </w:r>
      <w:r>
        <w:rPr/>
        <w:t>прилад</w:t>
      </w:r>
      <w:r>
        <w:rPr>
          <w:spacing w:val="40"/>
        </w:rPr>
        <w:t xml:space="preserve"> </w:t>
      </w:r>
      <w:r>
        <w:rPr/>
        <w:t>з трьома або більше р-n-переходами, що має два стійких стани, і</w:t>
      </w:r>
      <w:r>
        <w:rPr>
          <w:spacing w:val="40"/>
        </w:rPr>
        <w:t xml:space="preserve"> </w:t>
      </w:r>
      <w:r>
        <w:rPr/>
        <w:t xml:space="preserve">вольт-амперна характеристика якого має ділянку з від’ємним диференційним </w:t>
      </w:r>
      <w:r>
        <w:rPr>
          <w:spacing w:val="-2"/>
        </w:rPr>
        <w:t>опором.</w:t>
      </w:r>
    </w:p>
    <w:p>
      <w:pPr>
        <w:pStyle w:val="Style15"/>
        <w:ind w:left="710" w:right="847" w:firstLine="707"/>
        <w:jc w:val="both"/>
        <w:rPr/>
      </w:pPr>
      <w:r>
        <w:rPr/>
        <w:t>Двохелектродний тиристор (диністор) – це тиристор, що має два зовнішніх</w:t>
      </w:r>
      <w:r>
        <w:rPr>
          <w:spacing w:val="40"/>
        </w:rPr>
        <w:t xml:space="preserve"> </w:t>
      </w:r>
      <w:r>
        <w:rPr/>
        <w:t>виводи</w:t>
      </w:r>
      <w:r>
        <w:rPr>
          <w:spacing w:val="40"/>
        </w:rPr>
        <w:t xml:space="preserve"> </w:t>
      </w:r>
      <w:r>
        <w:rPr/>
        <w:t>(анод</w:t>
      </w:r>
      <w:r>
        <w:rPr>
          <w:spacing w:val="40"/>
        </w:rPr>
        <w:t xml:space="preserve"> </w:t>
      </w:r>
      <w:r>
        <w:rPr/>
        <w:t>і</w:t>
      </w:r>
      <w:r>
        <w:rPr>
          <w:spacing w:val="40"/>
        </w:rPr>
        <w:t xml:space="preserve"> </w:t>
      </w:r>
      <w:r>
        <w:rPr/>
        <w:t>катод).</w:t>
      </w:r>
      <w:r>
        <w:rPr>
          <w:spacing w:val="40"/>
        </w:rPr>
        <w:t xml:space="preserve"> </w:t>
      </w:r>
      <w:r>
        <w:rPr/>
        <w:t>Диністор</w:t>
      </w:r>
      <w:r>
        <w:rPr>
          <w:spacing w:val="40"/>
        </w:rPr>
        <w:t xml:space="preserve"> </w:t>
      </w:r>
      <w:r>
        <w:rPr/>
        <w:t>являє</w:t>
      </w:r>
      <w:r>
        <w:rPr>
          <w:spacing w:val="40"/>
        </w:rPr>
        <w:t xml:space="preserve"> </w:t>
      </w:r>
      <w:r>
        <w:rPr/>
        <w:t>собою</w:t>
      </w:r>
      <w:r>
        <w:rPr>
          <w:spacing w:val="80"/>
        </w:rPr>
        <w:t xml:space="preserve"> </w:t>
      </w:r>
      <w:r>
        <w:rPr/>
        <w:t>напівпровідниковий прилад, що складається з чотирьох областей з провідністями р- і n-типу, які послідовно чергуються (рисунок 1). Крайні області р</w:t>
      </w:r>
      <w:r>
        <w:rPr>
          <w:vertAlign w:val="subscript"/>
        </w:rPr>
        <w:t>1</w:t>
      </w:r>
      <w:r>
        <w:rPr/>
        <w:t xml:space="preserve"> і n</w:t>
      </w:r>
      <w:r>
        <w:rPr>
          <w:vertAlign w:val="subscript"/>
        </w:rPr>
        <w:t>2</w:t>
      </w:r>
      <w:r>
        <w:rPr/>
        <w:t xml:space="preserve"> називаються емітерами, а середні р</w:t>
      </w:r>
      <w:r>
        <w:rPr>
          <w:vertAlign w:val="subscript"/>
        </w:rPr>
        <w:t>2</w:t>
      </w:r>
      <w:r>
        <w:rPr/>
        <w:t xml:space="preserve"> і n</w:t>
      </w:r>
      <w:r>
        <w:rPr>
          <w:vertAlign w:val="subscript"/>
        </w:rPr>
        <w:t>1</w:t>
      </w:r>
      <w:r>
        <w:rPr/>
        <w:t xml:space="preserve"> − базами.</w:t>
      </w:r>
    </w:p>
    <w:p>
      <w:pPr>
        <w:pStyle w:val="Style15"/>
        <w:ind w:left="710" w:right="843" w:firstLine="707"/>
        <w:jc w:val="both"/>
        <w:rPr/>
      </w:pPr>
      <w:r>
        <w:rPr/>
        <w:t>Диністор</w:t>
      </w:r>
      <w:r>
        <w:rPr>
          <w:spacing w:val="40"/>
        </w:rPr>
        <w:t xml:space="preserve"> </w:t>
      </w:r>
      <w:r>
        <w:rPr/>
        <w:t>має</w:t>
      </w:r>
      <w:r>
        <w:rPr>
          <w:spacing w:val="40"/>
        </w:rPr>
        <w:t xml:space="preserve"> </w:t>
      </w:r>
      <w:r>
        <w:rPr/>
        <w:t>три</w:t>
      </w:r>
      <w:r>
        <w:rPr>
          <w:spacing w:val="40"/>
        </w:rPr>
        <w:t xml:space="preserve"> </w:t>
      </w:r>
      <w:r>
        <w:rPr/>
        <w:t>р-n-переходи,</w:t>
      </w:r>
      <w:r>
        <w:rPr>
          <w:spacing w:val="40"/>
        </w:rPr>
        <w:t xml:space="preserve"> </w:t>
      </w:r>
      <w:r>
        <w:rPr/>
        <w:t>причому</w:t>
      </w:r>
      <w:r>
        <w:rPr>
          <w:spacing w:val="40"/>
        </w:rPr>
        <w:t xml:space="preserve"> </w:t>
      </w:r>
      <w:r>
        <w:rPr/>
        <w:t>два</w:t>
      </w:r>
      <w:r>
        <w:rPr>
          <w:spacing w:val="40"/>
        </w:rPr>
        <w:t xml:space="preserve"> </w:t>
      </w:r>
      <w:r>
        <w:rPr/>
        <w:t>з</w:t>
      </w:r>
      <w:r>
        <w:rPr>
          <w:spacing w:val="40"/>
        </w:rPr>
        <w:t xml:space="preserve"> </w:t>
      </w:r>
      <w:r>
        <w:rPr/>
        <w:t>них</w:t>
      </w:r>
      <w:r>
        <w:rPr>
          <w:spacing w:val="40"/>
        </w:rPr>
        <w:t xml:space="preserve"> </w:t>
      </w:r>
      <w:r>
        <w:rPr/>
        <w:t>П</w:t>
      </w:r>
      <w:r>
        <w:rPr>
          <w:vertAlign w:val="subscript"/>
        </w:rPr>
        <w:t>1</w:t>
      </w:r>
      <w:r>
        <w:rPr>
          <w:spacing w:val="40"/>
        </w:rPr>
        <w:t xml:space="preserve"> </w:t>
      </w:r>
      <w:r>
        <w:rPr/>
        <w:t>і</w:t>
      </w:r>
      <w:r>
        <w:rPr>
          <w:spacing w:val="40"/>
        </w:rPr>
        <w:t xml:space="preserve"> </w:t>
      </w:r>
      <w:r>
        <w:rPr/>
        <w:t>П</w:t>
      </w:r>
      <w:r>
        <w:rPr>
          <w:vertAlign w:val="subscript"/>
        </w:rPr>
        <w:t>3</w:t>
      </w:r>
      <w:r>
        <w:rPr/>
        <w:t xml:space="preserve"> (називають</w:t>
      </w:r>
      <w:r>
        <w:rPr>
          <w:spacing w:val="40"/>
        </w:rPr>
        <w:t xml:space="preserve"> </w:t>
      </w:r>
      <w:r>
        <w:rPr/>
        <w:t>емітерними)</w:t>
      </w:r>
      <w:r>
        <w:rPr>
          <w:spacing w:val="40"/>
        </w:rPr>
        <w:t xml:space="preserve"> </w:t>
      </w:r>
      <w:r>
        <w:rPr/>
        <w:t>зміщені</w:t>
      </w:r>
      <w:r>
        <w:rPr>
          <w:spacing w:val="40"/>
        </w:rPr>
        <w:t xml:space="preserve"> </w:t>
      </w:r>
      <w:r>
        <w:rPr/>
        <w:t>у</w:t>
      </w:r>
      <w:r>
        <w:rPr>
          <w:spacing w:val="40"/>
        </w:rPr>
        <w:t xml:space="preserve"> </w:t>
      </w:r>
      <w:r>
        <w:rPr/>
        <w:t>прямому</w:t>
      </w:r>
      <w:r>
        <w:rPr>
          <w:spacing w:val="40"/>
        </w:rPr>
        <w:t xml:space="preserve"> </w:t>
      </w:r>
      <w:r>
        <w:rPr/>
        <w:t>напрямку,</w:t>
      </w:r>
      <w:r>
        <w:rPr>
          <w:spacing w:val="40"/>
        </w:rPr>
        <w:t xml:space="preserve"> </w:t>
      </w:r>
      <w:r>
        <w:rPr/>
        <w:t>а</w:t>
      </w:r>
      <w:r>
        <w:rPr>
          <w:spacing w:val="40"/>
        </w:rPr>
        <w:t xml:space="preserve"> </w:t>
      </w:r>
      <w:r>
        <w:rPr/>
        <w:t>середній перехід П</w:t>
      </w:r>
      <w:r>
        <w:rPr>
          <w:vertAlign w:val="subscript"/>
        </w:rPr>
        <w:t>2</w:t>
      </w:r>
      <w:r>
        <w:rPr/>
        <w:t xml:space="preserve"> (колекторний) – у зворотному напрямку. Крайню область р</w:t>
      </w:r>
      <w:r>
        <w:rPr>
          <w:vertAlign w:val="subscript"/>
        </w:rPr>
        <w:t>1</w:t>
      </w:r>
      <w:r>
        <w:rPr/>
        <w:t xml:space="preserve"> називають анодом, а крайню область n</w:t>
      </w:r>
      <w:r>
        <w:rPr>
          <w:vertAlign w:val="subscript"/>
        </w:rPr>
        <w:t>2</w:t>
      </w:r>
      <w:r>
        <w:rPr/>
        <w:t xml:space="preserve"> – катодом.</w:t>
      </w:r>
    </w:p>
    <w:p>
      <w:pPr>
        <w:pStyle w:val="Style15"/>
        <w:ind w:left="710" w:right="852" w:firstLine="707"/>
        <w:jc w:val="both"/>
        <w:rPr/>
      </w:pPr>
      <w:r>
        <w:drawing>
          <wp:anchor behindDoc="1" distT="0" distB="0" distL="0" distR="0" simplePos="0" locked="0" layoutInCell="0" allowOverlap="1" relativeHeight="804">
            <wp:simplePos x="0" y="0"/>
            <wp:positionH relativeFrom="page">
              <wp:posOffset>2251710</wp:posOffset>
            </wp:positionH>
            <wp:positionV relativeFrom="paragraph">
              <wp:posOffset>1254125</wp:posOffset>
            </wp:positionV>
            <wp:extent cx="4067175" cy="1409700"/>
            <wp:effectExtent l="0" t="0" r="0" b="0"/>
            <wp:wrapTopAndBottom/>
            <wp:docPr id="327" name="Image 446" descr="Зображення, що містить схема, ряд, ескіз,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age 446" descr="Зображення, що містить схема, ряд, ескіз, Креслення  Автоматично згенерований опис"/>
                    <pic:cNvPicPr>
                      <a:picLocks noChangeAspect="1" noChangeArrowheads="1"/>
                    </pic:cNvPicPr>
                  </pic:nvPicPr>
                  <pic:blipFill>
                    <a:blip r:embed="rId181"/>
                    <a:stretch>
                      <a:fillRect/>
                    </a:stretch>
                  </pic:blipFill>
                  <pic:spPr bwMode="auto">
                    <a:xfrm>
                      <a:off x="0" y="0"/>
                      <a:ext cx="4067175" cy="1409700"/>
                    </a:xfrm>
                    <a:prstGeom prst="rect">
                      <a:avLst/>
                    </a:prstGeom>
                  </pic:spPr>
                </pic:pic>
              </a:graphicData>
            </a:graphic>
          </wp:anchor>
        </w:drawing>
      </w:r>
      <w:r>
        <w:rPr/>
        <w:t>Диністор</w:t>
      </w:r>
      <w:r>
        <w:rPr>
          <w:spacing w:val="40"/>
        </w:rPr>
        <w:t xml:space="preserve"> </w:t>
      </w:r>
      <w:r>
        <w:rPr/>
        <w:t>може</w:t>
      </w:r>
      <w:r>
        <w:rPr>
          <w:spacing w:val="40"/>
        </w:rPr>
        <w:t xml:space="preserve"> </w:t>
      </w:r>
      <w:r>
        <w:rPr/>
        <w:t>перебувати</w:t>
      </w:r>
      <w:r>
        <w:rPr>
          <w:spacing w:val="40"/>
        </w:rPr>
        <w:t xml:space="preserve"> </w:t>
      </w:r>
      <w:r>
        <w:rPr/>
        <w:t>у</w:t>
      </w:r>
      <w:r>
        <w:rPr>
          <w:spacing w:val="40"/>
        </w:rPr>
        <w:t xml:space="preserve"> </w:t>
      </w:r>
      <w:r>
        <w:rPr/>
        <w:t>двох</w:t>
      </w:r>
      <w:r>
        <w:rPr>
          <w:spacing w:val="40"/>
        </w:rPr>
        <w:t xml:space="preserve"> </w:t>
      </w:r>
      <w:r>
        <w:rPr/>
        <w:t>станах:</w:t>
      </w:r>
      <w:r>
        <w:rPr>
          <w:spacing w:val="40"/>
        </w:rPr>
        <w:t xml:space="preserve"> </w:t>
      </w:r>
      <w:r>
        <w:rPr/>
        <w:t>вимкненому,</w:t>
      </w:r>
      <w:r>
        <w:rPr>
          <w:spacing w:val="40"/>
        </w:rPr>
        <w:t xml:space="preserve"> </w:t>
      </w:r>
      <w:r>
        <w:rPr/>
        <w:t>або закритому,</w:t>
      </w:r>
      <w:r>
        <w:rPr>
          <w:spacing w:val="80"/>
        </w:rPr>
        <w:t xml:space="preserve"> </w:t>
      </w:r>
      <w:r>
        <w:rPr/>
        <w:t>яке</w:t>
      </w:r>
      <w:r>
        <w:rPr>
          <w:spacing w:val="80"/>
        </w:rPr>
        <w:t xml:space="preserve"> </w:t>
      </w:r>
      <w:r>
        <w:rPr/>
        <w:t>характеризується</w:t>
      </w:r>
      <w:r>
        <w:rPr>
          <w:spacing w:val="80"/>
        </w:rPr>
        <w:t xml:space="preserve"> </w:t>
      </w:r>
      <w:r>
        <w:rPr/>
        <w:t>значним</w:t>
      </w:r>
      <w:r>
        <w:rPr>
          <w:spacing w:val="80"/>
        </w:rPr>
        <w:t xml:space="preserve"> </w:t>
      </w:r>
      <w:r>
        <w:rPr/>
        <w:t>падінням</w:t>
      </w:r>
      <w:r>
        <w:rPr>
          <w:spacing w:val="80"/>
        </w:rPr>
        <w:t xml:space="preserve"> </w:t>
      </w:r>
      <w:r>
        <w:rPr/>
        <w:t>напруги</w:t>
      </w:r>
      <w:r>
        <w:rPr>
          <w:spacing w:val="80"/>
        </w:rPr>
        <w:t xml:space="preserve"> </w:t>
      </w:r>
      <w:r>
        <w:rPr/>
        <w:t>на диністорі та протіканням малих струмів через нього, тобто великим опором, і увімкненому, або</w:t>
      </w:r>
      <w:r>
        <w:rPr>
          <w:spacing w:val="40"/>
        </w:rPr>
        <w:t xml:space="preserve"> </w:t>
      </w:r>
      <w:r>
        <w:rPr/>
        <w:t>відкритому, яке</w:t>
      </w:r>
      <w:r>
        <w:rPr>
          <w:spacing w:val="40"/>
        </w:rPr>
        <w:t xml:space="preserve"> </w:t>
      </w:r>
      <w:r>
        <w:rPr/>
        <w:t>характеризується</w:t>
      </w:r>
      <w:r>
        <w:rPr>
          <w:spacing w:val="40"/>
        </w:rPr>
        <w:t xml:space="preserve"> </w:t>
      </w:r>
      <w:r>
        <w:rPr/>
        <w:t>малим падінням</w:t>
      </w:r>
      <w:r>
        <w:rPr>
          <w:spacing w:val="40"/>
        </w:rPr>
        <w:t xml:space="preserve"> </w:t>
      </w:r>
      <w:r>
        <w:rPr/>
        <w:t>напруги на диністорі та протіканням значних струмів через нього, тобто малим опором.</w:t>
      </w:r>
    </w:p>
    <w:p>
      <w:pPr>
        <w:pStyle w:val="Style15"/>
        <w:spacing w:before="17" w:after="0"/>
        <w:rPr/>
      </w:pPr>
      <w:r>
        <w:rPr/>
      </w:r>
    </w:p>
    <w:p>
      <w:pPr>
        <w:pStyle w:val="Style15"/>
        <w:spacing w:lineRule="exact" w:line="322"/>
        <w:ind w:left="567" w:hanging="0"/>
        <w:jc w:val="center"/>
        <w:rPr/>
      </w:pPr>
      <w:r>
        <w:rPr/>
        <w:t>Рисунок</w:t>
      </w:r>
      <w:r>
        <w:rPr>
          <w:spacing w:val="-6"/>
        </w:rPr>
        <w:t xml:space="preserve"> </w:t>
      </w:r>
      <w:r>
        <w:rPr/>
        <w:t>1</w:t>
      </w:r>
      <w:r>
        <w:rPr>
          <w:spacing w:val="-1"/>
        </w:rPr>
        <w:t xml:space="preserve"> </w:t>
      </w:r>
      <w:r>
        <w:rPr/>
        <w:t>–</w:t>
      </w:r>
      <w:r>
        <w:rPr>
          <w:spacing w:val="-3"/>
        </w:rPr>
        <w:t xml:space="preserve"> </w:t>
      </w:r>
      <w:r>
        <w:rPr/>
        <w:t>Диністор:</w:t>
      </w:r>
      <w:r>
        <w:rPr>
          <w:spacing w:val="-1"/>
        </w:rPr>
        <w:t xml:space="preserve"> </w:t>
      </w:r>
      <w:r>
        <w:rPr/>
        <w:t>а</w:t>
      </w:r>
      <w:r>
        <w:rPr>
          <w:spacing w:val="-5"/>
        </w:rPr>
        <w:t xml:space="preserve"> </w:t>
      </w:r>
      <w:r>
        <w:rPr/>
        <w:t>–</w:t>
      </w:r>
      <w:r>
        <w:rPr>
          <w:spacing w:val="-2"/>
        </w:rPr>
        <w:t xml:space="preserve"> </w:t>
      </w:r>
      <w:r>
        <w:rPr/>
        <w:t>схема</w:t>
      </w:r>
      <w:r>
        <w:rPr>
          <w:spacing w:val="-5"/>
        </w:rPr>
        <w:t xml:space="preserve"> </w:t>
      </w:r>
      <w:r>
        <w:rPr>
          <w:spacing w:val="-2"/>
        </w:rPr>
        <w:t>увімкнення;</w:t>
      </w:r>
    </w:p>
    <w:p>
      <w:pPr>
        <w:sectPr>
          <w:footerReference w:type="default" r:id="rId182"/>
          <w:type w:val="nextPage"/>
          <w:pgSz w:w="11906" w:h="16838"/>
          <w:pgMar w:left="992" w:right="0" w:gutter="0" w:header="0" w:top="620" w:footer="673" w:bottom="960"/>
          <w:pgNumType w:fmt="decimal"/>
          <w:formProt w:val="false"/>
          <w:textDirection w:val="lrTb"/>
          <w:docGrid w:type="default" w:linePitch="100" w:charSpace="4096"/>
        </w:sectPr>
        <w:pStyle w:val="Style15"/>
        <w:spacing w:lineRule="exact" w:line="322"/>
        <w:ind w:left="567" w:hanging="0"/>
        <w:jc w:val="center"/>
        <w:rPr/>
      </w:pPr>
      <w:r>
        <w:rPr/>
        <w:t>б</w:t>
      </w:r>
      <w:r>
        <w:rPr>
          <w:spacing w:val="-7"/>
        </w:rPr>
        <w:t xml:space="preserve"> </w:t>
      </w:r>
      <w:r>
        <w:rPr/>
        <w:t>–</w:t>
      </w:r>
      <w:r>
        <w:rPr>
          <w:spacing w:val="-4"/>
        </w:rPr>
        <w:t xml:space="preserve"> </w:t>
      </w:r>
      <w:r>
        <w:rPr/>
        <w:t>вольт-амперна</w:t>
      </w:r>
      <w:r>
        <w:rPr>
          <w:spacing w:val="-5"/>
        </w:rPr>
        <w:t xml:space="preserve"> </w:t>
      </w:r>
      <w:r>
        <w:rPr/>
        <w:t>характеристика</w:t>
      </w:r>
      <w:r>
        <w:rPr>
          <w:spacing w:val="-4"/>
        </w:rPr>
        <w:t xml:space="preserve"> </w:t>
      </w:r>
      <w:r>
        <w:rPr/>
        <w:t>та</w:t>
      </w:r>
      <w:r>
        <w:rPr>
          <w:spacing w:val="-8"/>
        </w:rPr>
        <w:t xml:space="preserve"> </w:t>
      </w:r>
      <w:r>
        <w:rPr/>
        <w:t>умовне</w:t>
      </w:r>
      <w:r>
        <w:rPr>
          <w:spacing w:val="-4"/>
        </w:rPr>
        <w:t xml:space="preserve"> </w:t>
      </w:r>
      <w:r>
        <w:rPr/>
        <w:t>графічне</w:t>
      </w:r>
      <w:r>
        <w:rPr>
          <w:spacing w:val="-6"/>
        </w:rPr>
        <w:t xml:space="preserve"> </w:t>
      </w:r>
      <w:r>
        <w:rPr>
          <w:spacing w:val="-2"/>
        </w:rPr>
        <w:t>позначення</w:t>
      </w:r>
    </w:p>
    <w:p>
      <w:pPr>
        <w:pStyle w:val="Style15"/>
        <w:spacing w:before="69" w:after="0"/>
        <w:ind w:left="710" w:right="844" w:firstLine="707"/>
        <w:jc w:val="both"/>
        <w:rPr/>
      </w:pPr>
      <w:r>
        <w:rPr/>
        <w:t>Для вимикання диністора необхідно зменшити прямий струм до значення</w:t>
      </w:r>
      <w:r>
        <w:rPr>
          <w:spacing w:val="80"/>
        </w:rPr>
        <w:t xml:space="preserve"> </w:t>
      </w:r>
      <w:r>
        <w:rPr/>
        <w:t>І</w:t>
      </w:r>
      <w:r>
        <w:rPr>
          <w:vertAlign w:val="subscript"/>
        </w:rPr>
        <w:t>А</w:t>
      </w:r>
      <w:r>
        <w:rPr/>
        <w:t xml:space="preserve"> </w:t>
      </w:r>
      <w:r>
        <w:rPr>
          <w:vertAlign w:val="subscript"/>
        </w:rPr>
        <w:t>ПР</w:t>
      </w:r>
      <w:r>
        <w:rPr>
          <w:spacing w:val="40"/>
        </w:rPr>
        <w:t xml:space="preserve"> </w:t>
      </w:r>
      <w:r>
        <w:rPr/>
        <w:t>&lt;</w:t>
      </w:r>
      <w:r>
        <w:rPr>
          <w:spacing w:val="80"/>
        </w:rPr>
        <w:t xml:space="preserve"> </w:t>
      </w:r>
      <w:r>
        <w:rPr/>
        <w:t>I</w:t>
      </w:r>
      <w:r>
        <w:rPr>
          <w:vertAlign w:val="subscript"/>
        </w:rPr>
        <w:t>А</w:t>
      </w:r>
      <w:r>
        <w:rPr>
          <w:spacing w:val="40"/>
        </w:rPr>
        <w:t xml:space="preserve"> </w:t>
      </w:r>
      <w:r>
        <w:rPr>
          <w:vertAlign w:val="subscript"/>
        </w:rPr>
        <w:t>УТР</w:t>
      </w:r>
      <w:r>
        <w:rPr/>
        <w:t>,</w:t>
      </w:r>
      <w:r>
        <w:rPr>
          <w:spacing w:val="80"/>
        </w:rPr>
        <w:t xml:space="preserve"> </w:t>
      </w:r>
      <w:r>
        <w:rPr/>
        <w:t>(де</w:t>
      </w:r>
      <w:r>
        <w:rPr>
          <w:spacing w:val="80"/>
        </w:rPr>
        <w:t xml:space="preserve"> </w:t>
      </w:r>
      <w:r>
        <w:rPr/>
        <w:t>I</w:t>
      </w:r>
      <w:r>
        <w:rPr>
          <w:vertAlign w:val="subscript"/>
        </w:rPr>
        <w:t>А</w:t>
      </w:r>
      <w:r>
        <w:rPr/>
        <w:t xml:space="preserve"> </w:t>
      </w:r>
      <w:r>
        <w:rPr>
          <w:vertAlign w:val="subscript"/>
        </w:rPr>
        <w:t>УТР</w:t>
      </w:r>
      <w:r>
        <w:rPr>
          <w:spacing w:val="40"/>
        </w:rPr>
        <w:t xml:space="preserve"> </w:t>
      </w:r>
      <w:r>
        <w:rPr/>
        <w:t>–</w:t>
      </w:r>
      <w:r>
        <w:rPr>
          <w:spacing w:val="80"/>
        </w:rPr>
        <w:t xml:space="preserve"> </w:t>
      </w:r>
      <w:r>
        <w:rPr/>
        <w:t>струм</w:t>
      </w:r>
      <w:r>
        <w:rPr>
          <w:spacing w:val="80"/>
        </w:rPr>
        <w:t xml:space="preserve"> </w:t>
      </w:r>
      <w:r>
        <w:rPr/>
        <w:t>утримання</w:t>
      </w:r>
      <w:r>
        <w:rPr>
          <w:spacing w:val="80"/>
        </w:rPr>
        <w:t xml:space="preserve"> </w:t>
      </w:r>
      <w:r>
        <w:rPr/>
        <w:t>–</w:t>
      </w:r>
      <w:r>
        <w:rPr>
          <w:spacing w:val="80"/>
        </w:rPr>
        <w:t xml:space="preserve"> </w:t>
      </w:r>
      <w:r>
        <w:rPr/>
        <w:t>мінімальний прямий</w:t>
      </w:r>
      <w:r>
        <w:rPr>
          <w:spacing w:val="40"/>
        </w:rPr>
        <w:t xml:space="preserve"> </w:t>
      </w:r>
      <w:r>
        <w:rPr/>
        <w:t>струм,</w:t>
      </w:r>
      <w:r>
        <w:rPr>
          <w:spacing w:val="40"/>
        </w:rPr>
        <w:t xml:space="preserve"> </w:t>
      </w:r>
      <w:r>
        <w:rPr/>
        <w:t>при</w:t>
      </w:r>
      <w:r>
        <w:rPr>
          <w:spacing w:val="40"/>
        </w:rPr>
        <w:t xml:space="preserve"> </w:t>
      </w:r>
      <w:r>
        <w:rPr/>
        <w:t>якому</w:t>
      </w:r>
      <w:r>
        <w:rPr>
          <w:spacing w:val="40"/>
        </w:rPr>
        <w:t xml:space="preserve"> </w:t>
      </w:r>
      <w:r>
        <w:rPr/>
        <w:t>диністор</w:t>
      </w:r>
      <w:r>
        <w:rPr>
          <w:spacing w:val="40"/>
        </w:rPr>
        <w:t xml:space="preserve"> </w:t>
      </w:r>
      <w:r>
        <w:rPr/>
        <w:t>ще</w:t>
      </w:r>
      <w:r>
        <w:rPr>
          <w:spacing w:val="40"/>
        </w:rPr>
        <w:t xml:space="preserve"> </w:t>
      </w:r>
      <w:r>
        <w:rPr/>
        <w:t>залишається</w:t>
      </w:r>
      <w:r>
        <w:rPr>
          <w:spacing w:val="40"/>
        </w:rPr>
        <w:t xml:space="preserve"> </w:t>
      </w:r>
      <w:r>
        <w:rPr/>
        <w:t>в</w:t>
      </w:r>
      <w:r>
        <w:rPr>
          <w:spacing w:val="40"/>
        </w:rPr>
        <w:t xml:space="preserve"> </w:t>
      </w:r>
      <w:r>
        <w:rPr/>
        <w:t>увімкненому стані) або подати на прилад напругу зворотної полярності.</w:t>
      </w:r>
    </w:p>
    <w:p>
      <w:pPr>
        <w:pStyle w:val="Style15"/>
        <w:spacing w:before="2" w:after="0"/>
        <w:ind w:left="710" w:right="844" w:firstLine="707"/>
        <w:jc w:val="both"/>
        <w:rPr/>
      </w:pPr>
      <w:r>
        <w:rPr/>
        <w:t>Триелектродний тиристор (триністор) – це керований напівпровідниковий прилад, що має три зовнішні виводи (анод, катод та керуючий електрод).</w:t>
      </w:r>
    </w:p>
    <w:p>
      <w:pPr>
        <w:pStyle w:val="Style15"/>
        <w:spacing w:before="1" w:after="0"/>
        <w:ind w:left="710" w:right="844" w:firstLine="707"/>
        <w:jc w:val="both"/>
        <w:rPr/>
      </w:pPr>
      <w:r>
        <w:rPr/>
        <w:t>На</w:t>
      </w:r>
      <w:r>
        <w:rPr>
          <w:spacing w:val="-2"/>
        </w:rPr>
        <w:t xml:space="preserve"> </w:t>
      </w:r>
      <w:r>
        <w:rPr/>
        <w:t>відміну</w:t>
      </w:r>
      <w:r>
        <w:rPr>
          <w:spacing w:val="-1"/>
        </w:rPr>
        <w:t xml:space="preserve"> </w:t>
      </w:r>
      <w:r>
        <w:rPr/>
        <w:t>від диністора</w:t>
      </w:r>
      <w:r>
        <w:rPr>
          <w:spacing w:val="-2"/>
        </w:rPr>
        <w:t xml:space="preserve"> </w:t>
      </w:r>
      <w:r>
        <w:rPr/>
        <w:t>триністор</w:t>
      </w:r>
      <w:r>
        <w:rPr>
          <w:spacing w:val="-1"/>
        </w:rPr>
        <w:t xml:space="preserve"> </w:t>
      </w:r>
      <w:r>
        <w:rPr/>
        <w:t>має</w:t>
      </w:r>
      <w:r>
        <w:rPr>
          <w:spacing w:val="-2"/>
        </w:rPr>
        <w:t xml:space="preserve"> </w:t>
      </w:r>
      <w:r>
        <w:rPr/>
        <w:t>додатковий</w:t>
      </w:r>
      <w:r>
        <w:rPr>
          <w:spacing w:val="-1"/>
        </w:rPr>
        <w:t xml:space="preserve"> </w:t>
      </w:r>
      <w:r>
        <w:rPr/>
        <w:t>електрод – КЕ,</w:t>
      </w:r>
      <w:r>
        <w:rPr>
          <w:spacing w:val="-2"/>
        </w:rPr>
        <w:t xml:space="preserve"> </w:t>
      </w:r>
      <w:r>
        <w:rPr/>
        <w:t>який називають керуючим.</w:t>
      </w:r>
    </w:p>
    <w:p>
      <w:pPr>
        <w:pStyle w:val="Style15"/>
        <w:ind w:left="710" w:right="843" w:firstLine="707"/>
        <w:jc w:val="both"/>
        <w:rPr/>
      </w:pPr>
      <w:r>
        <w:rPr/>
        <w:t>Від</w:t>
      </w:r>
      <w:r>
        <w:rPr>
          <w:spacing w:val="40"/>
        </w:rPr>
        <w:t xml:space="preserve"> </w:t>
      </w:r>
      <w:r>
        <w:rPr/>
        <w:t>додаткового</w:t>
      </w:r>
      <w:r>
        <w:rPr>
          <w:spacing w:val="40"/>
        </w:rPr>
        <w:t xml:space="preserve"> </w:t>
      </w:r>
      <w:r>
        <w:rPr/>
        <w:t>зовнішнього</w:t>
      </w:r>
      <w:r>
        <w:rPr>
          <w:spacing w:val="40"/>
        </w:rPr>
        <w:t xml:space="preserve"> </w:t>
      </w:r>
      <w:r>
        <w:rPr/>
        <w:t>джерела</w:t>
      </w:r>
      <w:r>
        <w:rPr>
          <w:spacing w:val="40"/>
        </w:rPr>
        <w:t xml:space="preserve"> </w:t>
      </w:r>
      <w:r>
        <w:rPr/>
        <w:t>ЕК</w:t>
      </w:r>
      <w:r>
        <w:rPr>
          <w:spacing w:val="40"/>
        </w:rPr>
        <w:t xml:space="preserve"> </w:t>
      </w:r>
      <w:r>
        <w:rPr/>
        <w:t>за</w:t>
      </w:r>
      <w:r>
        <w:rPr>
          <w:spacing w:val="40"/>
        </w:rPr>
        <w:t xml:space="preserve"> </w:t>
      </w:r>
      <w:r>
        <w:rPr/>
        <w:t>рахунок</w:t>
      </w:r>
      <w:r>
        <w:rPr>
          <w:spacing w:val="40"/>
        </w:rPr>
        <w:t xml:space="preserve"> </w:t>
      </w:r>
      <w:r>
        <w:rPr/>
        <w:t>струму керування I</w:t>
      </w:r>
      <w:r>
        <w:rPr>
          <w:vertAlign w:val="subscript"/>
        </w:rPr>
        <w:t>КЕР</w:t>
      </w:r>
      <w:r>
        <w:rPr/>
        <w:t xml:space="preserve"> через керуючий електрод в базу р</w:t>
      </w:r>
      <w:r>
        <w:rPr>
          <w:vertAlign w:val="subscript"/>
        </w:rPr>
        <w:t>2</w:t>
      </w:r>
      <w:r>
        <w:rPr/>
        <w:t xml:space="preserve"> вводиться додаткова кількість основних носіїв заряду – дірок (рисунок 2, а). Це дозволяє вмикати триністор при меншому значенні U</w:t>
      </w:r>
      <w:r>
        <w:rPr>
          <w:vertAlign w:val="subscript"/>
        </w:rPr>
        <w:t>А</w:t>
      </w:r>
      <w:r>
        <w:rPr/>
        <w:t xml:space="preserve"> </w:t>
      </w:r>
      <w:r>
        <w:rPr>
          <w:vertAlign w:val="subscript"/>
        </w:rPr>
        <w:t>ВМИК</w:t>
      </w:r>
      <w:r>
        <w:rPr/>
        <w:t>, ніж диністор (рисунок 2, б). Подаючи через керуючий електрод пряму напругу на</w:t>
      </w:r>
      <w:r>
        <w:rPr>
          <w:spacing w:val="80"/>
        </w:rPr>
        <w:t xml:space="preserve"> </w:t>
      </w:r>
      <w:r>
        <w:rPr/>
        <w:t>перехід</w:t>
      </w:r>
      <w:r>
        <w:rPr>
          <w:spacing w:val="80"/>
        </w:rPr>
        <w:t xml:space="preserve"> </w:t>
      </w:r>
      <w:r>
        <w:rPr/>
        <w:t>П3,</w:t>
      </w:r>
      <w:r>
        <w:rPr>
          <w:spacing w:val="80"/>
        </w:rPr>
        <w:t xml:space="preserve"> </w:t>
      </w:r>
      <w:r>
        <w:rPr/>
        <w:t>що працює</w:t>
      </w:r>
      <w:r>
        <w:rPr>
          <w:spacing w:val="40"/>
        </w:rPr>
        <w:t xml:space="preserve"> </w:t>
      </w:r>
      <w:r>
        <w:rPr/>
        <w:t>в</w:t>
      </w:r>
      <w:r>
        <w:rPr>
          <w:spacing w:val="40"/>
        </w:rPr>
        <w:t xml:space="preserve"> </w:t>
      </w:r>
      <w:r>
        <w:rPr/>
        <w:t>прямому</w:t>
      </w:r>
      <w:r>
        <w:rPr>
          <w:spacing w:val="40"/>
        </w:rPr>
        <w:t xml:space="preserve"> </w:t>
      </w:r>
      <w:r>
        <w:rPr/>
        <w:t>напрямку,</w:t>
      </w:r>
      <w:r>
        <w:rPr>
          <w:spacing w:val="40"/>
        </w:rPr>
        <w:t xml:space="preserve"> </w:t>
      </w:r>
      <w:r>
        <w:rPr/>
        <w:t>можна</w:t>
      </w:r>
      <w:r>
        <w:rPr>
          <w:spacing w:val="40"/>
        </w:rPr>
        <w:t xml:space="preserve"> </w:t>
      </w:r>
      <w:r>
        <w:rPr/>
        <w:t>регулювати значення</w:t>
      </w:r>
      <w:r>
        <w:rPr>
          <w:spacing w:val="40"/>
        </w:rPr>
        <w:t xml:space="preserve"> </w:t>
      </w:r>
      <w:r>
        <w:rPr/>
        <w:t>напруги</w:t>
      </w:r>
      <w:r>
        <w:rPr>
          <w:spacing w:val="40"/>
        </w:rPr>
        <w:t xml:space="preserve"> </w:t>
      </w:r>
      <w:r>
        <w:rPr/>
        <w:t>U</w:t>
      </w:r>
      <w:r>
        <w:rPr>
          <w:vertAlign w:val="subscript"/>
        </w:rPr>
        <w:t>А</w:t>
      </w:r>
      <w:r>
        <w:rPr>
          <w:spacing w:val="40"/>
        </w:rPr>
        <w:t xml:space="preserve"> </w:t>
      </w:r>
      <w:r>
        <w:rPr>
          <w:vertAlign w:val="subscript"/>
        </w:rPr>
        <w:t>ВМИК</w:t>
      </w:r>
      <w:r>
        <w:rPr/>
        <w:t>. Чим більше струм, що протікає через керуючий електрод I</w:t>
      </w:r>
      <w:r>
        <w:rPr>
          <w:vertAlign w:val="subscript"/>
        </w:rPr>
        <w:t>КЕР</w:t>
      </w:r>
      <w:r>
        <w:rPr/>
        <w:t>, тим нижче напруга U</w:t>
      </w:r>
      <w:r>
        <w:rPr>
          <w:vertAlign w:val="subscript"/>
        </w:rPr>
        <w:t>А</w:t>
      </w:r>
      <w:r>
        <w:rPr/>
        <w:t xml:space="preserve"> </w:t>
      </w:r>
      <w:r>
        <w:rPr>
          <w:vertAlign w:val="subscript"/>
        </w:rPr>
        <w:t>ВМИК</w:t>
      </w:r>
      <w:r>
        <w:rPr/>
        <w:t>.</w:t>
      </w:r>
    </w:p>
    <w:p>
      <w:pPr>
        <w:pStyle w:val="Style15"/>
        <w:ind w:left="710" w:right="845" w:firstLine="707"/>
        <w:jc w:val="both"/>
        <w:rPr/>
      </w:pPr>
      <w:r>
        <w:rPr/>
        <w:t>Умова</w:t>
      </w:r>
      <w:r>
        <w:rPr>
          <w:spacing w:val="40"/>
        </w:rPr>
        <w:t xml:space="preserve"> </w:t>
      </w:r>
      <w:r>
        <w:rPr/>
        <w:t>вмикання</w:t>
      </w:r>
      <w:r>
        <w:rPr>
          <w:spacing w:val="40"/>
        </w:rPr>
        <w:t xml:space="preserve"> </w:t>
      </w:r>
      <w:r>
        <w:rPr/>
        <w:t>тріодного</w:t>
      </w:r>
      <w:r>
        <w:rPr>
          <w:spacing w:val="40"/>
        </w:rPr>
        <w:t xml:space="preserve"> </w:t>
      </w:r>
      <w:r>
        <w:rPr/>
        <w:t>тиристора</w:t>
      </w:r>
      <w:r>
        <w:rPr>
          <w:spacing w:val="40"/>
        </w:rPr>
        <w:t xml:space="preserve"> </w:t>
      </w:r>
      <w:r>
        <w:rPr/>
        <w:t>U</w:t>
      </w:r>
      <w:r>
        <w:rPr>
          <w:vertAlign w:val="subscript"/>
        </w:rPr>
        <w:t>А</w:t>
      </w:r>
      <w:r>
        <w:rPr>
          <w:spacing w:val="40"/>
        </w:rPr>
        <w:t xml:space="preserve"> </w:t>
      </w:r>
      <w:r>
        <w:rPr>
          <w:vertAlign w:val="subscript"/>
        </w:rPr>
        <w:t>ПР</w:t>
      </w:r>
      <w:r>
        <w:rPr>
          <w:spacing w:val="40"/>
        </w:rPr>
        <w:t xml:space="preserve"> </w:t>
      </w:r>
      <w:r>
        <w:rPr/>
        <w:t>≥</w:t>
      </w:r>
      <w:r>
        <w:rPr>
          <w:spacing w:val="40"/>
        </w:rPr>
        <w:t xml:space="preserve"> </w:t>
      </w:r>
      <w:r>
        <w:rPr/>
        <w:t>U</w:t>
      </w:r>
      <w:r>
        <w:rPr>
          <w:vertAlign w:val="subscript"/>
        </w:rPr>
        <w:t>А</w:t>
      </w:r>
      <w:r>
        <w:rPr>
          <w:spacing w:val="40"/>
        </w:rPr>
        <w:t xml:space="preserve"> </w:t>
      </w:r>
      <w:r>
        <w:rPr>
          <w:vertAlign w:val="subscript"/>
        </w:rPr>
        <w:t>ВМИК</w:t>
      </w:r>
      <w:r>
        <w:rPr>
          <w:spacing w:val="40"/>
        </w:rPr>
        <w:t xml:space="preserve"> </w:t>
      </w:r>
      <w:r>
        <w:rPr/>
        <w:t>при</w:t>
      </w:r>
      <w:r>
        <w:rPr>
          <w:spacing w:val="40"/>
        </w:rPr>
        <w:t xml:space="preserve"> </w:t>
      </w:r>
      <w:r>
        <w:rPr/>
        <w:t>I</w:t>
      </w:r>
      <w:r>
        <w:rPr>
          <w:vertAlign w:val="subscript"/>
        </w:rPr>
        <w:t>КЕР</w:t>
      </w:r>
      <w:r>
        <w:rPr/>
        <w:t xml:space="preserve"> = const, I</w:t>
      </w:r>
      <w:r>
        <w:rPr>
          <w:vertAlign w:val="subscript"/>
        </w:rPr>
        <w:t>А</w:t>
      </w:r>
      <w:r>
        <w:rPr/>
        <w:t xml:space="preserve"> </w:t>
      </w:r>
      <w:r>
        <w:rPr>
          <w:vertAlign w:val="subscript"/>
        </w:rPr>
        <w:t>ПР</w:t>
      </w:r>
      <w:r>
        <w:rPr/>
        <w:t xml:space="preserve"> ≥ I</w:t>
      </w:r>
      <w:r>
        <w:rPr>
          <w:vertAlign w:val="subscript"/>
        </w:rPr>
        <w:t>А</w:t>
      </w:r>
      <w:r>
        <w:rPr/>
        <w:t xml:space="preserve"> </w:t>
      </w:r>
      <w:r>
        <w:rPr>
          <w:vertAlign w:val="subscript"/>
        </w:rPr>
        <w:t>ВИМ</w:t>
      </w:r>
      <w:r>
        <w:rPr/>
        <w:t>, де I</w:t>
      </w:r>
      <w:r>
        <w:rPr>
          <w:vertAlign w:val="subscript"/>
        </w:rPr>
        <w:t>А</w:t>
      </w:r>
      <w:r>
        <w:rPr/>
        <w:t xml:space="preserve"> </w:t>
      </w:r>
      <w:r>
        <w:rPr>
          <w:vertAlign w:val="subscript"/>
        </w:rPr>
        <w:t>ВИМ</w:t>
      </w:r>
      <w:r>
        <w:rPr/>
        <w:t xml:space="preserve"> – струм вимикання</w:t>
      </w:r>
      <w:r>
        <w:rPr>
          <w:spacing w:val="80"/>
        </w:rPr>
        <w:t xml:space="preserve"> </w:t>
      </w:r>
      <w:r>
        <w:rPr/>
        <w:t>– мінімальний прямий струм,</w:t>
      </w:r>
      <w:r>
        <w:rPr>
          <w:spacing w:val="40"/>
        </w:rPr>
        <w:t xml:space="preserve"> </w:t>
      </w:r>
      <w:r>
        <w:rPr/>
        <w:t>що</w:t>
      </w:r>
      <w:r>
        <w:rPr>
          <w:spacing w:val="40"/>
        </w:rPr>
        <w:t xml:space="preserve"> </w:t>
      </w:r>
      <w:r>
        <w:rPr/>
        <w:t>підтримує</w:t>
      </w:r>
      <w:r>
        <w:rPr>
          <w:spacing w:val="40"/>
        </w:rPr>
        <w:t xml:space="preserve"> </w:t>
      </w:r>
      <w:r>
        <w:rPr/>
        <w:t>тиристор</w:t>
      </w:r>
      <w:r>
        <w:rPr>
          <w:spacing w:val="40"/>
        </w:rPr>
        <w:t xml:space="preserve"> </w:t>
      </w:r>
      <w:r>
        <w:rPr/>
        <w:t>в</w:t>
      </w:r>
      <w:r>
        <w:rPr>
          <w:spacing w:val="40"/>
        </w:rPr>
        <w:t xml:space="preserve"> </w:t>
      </w:r>
      <w:r>
        <w:rPr/>
        <w:t>увімкненому</w:t>
      </w:r>
      <w:r>
        <w:rPr>
          <w:spacing w:val="40"/>
        </w:rPr>
        <w:t xml:space="preserve"> </w:t>
      </w:r>
      <w:r>
        <w:rPr/>
        <w:t>стані безпосередньо після його вмикання і зняття струму керування.</w:t>
      </w:r>
    </w:p>
    <w:p>
      <w:pPr>
        <w:pStyle w:val="Style15"/>
        <w:ind w:left="710" w:right="847" w:firstLine="707"/>
        <w:jc w:val="both"/>
        <w:rPr/>
      </w:pPr>
      <w:r>
        <w:rPr/>
        <w:t>Для вимикання триністора необхідно зменшити прямий струм до значення I</w:t>
      </w:r>
      <w:r>
        <w:rPr>
          <w:vertAlign w:val="subscript"/>
        </w:rPr>
        <w:t>А</w:t>
      </w:r>
      <w:r>
        <w:rPr/>
        <w:t xml:space="preserve"> </w:t>
      </w:r>
      <w:r>
        <w:rPr>
          <w:vertAlign w:val="subscript"/>
        </w:rPr>
        <w:t>ПР</w:t>
      </w:r>
      <w:r>
        <w:rPr/>
        <w:t xml:space="preserve"> &lt; I</w:t>
      </w:r>
      <w:r>
        <w:rPr>
          <w:vertAlign w:val="subscript"/>
        </w:rPr>
        <w:t>А</w:t>
      </w:r>
      <w:r>
        <w:rPr/>
        <w:t xml:space="preserve"> </w:t>
      </w:r>
      <w:r>
        <w:rPr>
          <w:vertAlign w:val="subscript"/>
        </w:rPr>
        <w:t>УТР</w:t>
      </w:r>
      <w:r>
        <w:rPr>
          <w:spacing w:val="40"/>
        </w:rPr>
        <w:t xml:space="preserve"> </w:t>
      </w:r>
      <w:r>
        <w:rPr/>
        <w:t>(де I</w:t>
      </w:r>
      <w:r>
        <w:rPr>
          <w:vertAlign w:val="subscript"/>
        </w:rPr>
        <w:t>А</w:t>
      </w:r>
      <w:r>
        <w:rPr/>
        <w:t xml:space="preserve"> </w:t>
      </w:r>
      <w:r>
        <w:rPr>
          <w:vertAlign w:val="subscript"/>
        </w:rPr>
        <w:t>УТР</w:t>
      </w:r>
      <w:r>
        <w:rPr>
          <w:spacing w:val="40"/>
        </w:rPr>
        <w:t xml:space="preserve"> </w:t>
      </w:r>
      <w:r>
        <w:rPr/>
        <w:t>– струм утримання – мінімальний прямий струм</w:t>
      </w:r>
      <w:r>
        <w:rPr>
          <w:spacing w:val="80"/>
        </w:rPr>
        <w:t xml:space="preserve"> </w:t>
      </w:r>
      <w:r>
        <w:rPr/>
        <w:t>увімкненого</w:t>
      </w:r>
      <w:r>
        <w:rPr>
          <w:spacing w:val="80"/>
        </w:rPr>
        <w:t xml:space="preserve"> </w:t>
      </w:r>
      <w:r>
        <w:rPr/>
        <w:t>тиристора</w:t>
      </w:r>
      <w:r>
        <w:rPr>
          <w:spacing w:val="80"/>
        </w:rPr>
        <w:t xml:space="preserve"> </w:t>
      </w:r>
      <w:r>
        <w:rPr/>
        <w:t>при</w:t>
      </w:r>
      <w:r>
        <w:rPr>
          <w:spacing w:val="80"/>
        </w:rPr>
        <w:t xml:space="preserve"> </w:t>
      </w:r>
      <w:r>
        <w:rPr/>
        <w:t>розімкненому</w:t>
      </w:r>
      <w:r>
        <w:rPr>
          <w:spacing w:val="80"/>
        </w:rPr>
        <w:t xml:space="preserve"> </w:t>
      </w:r>
      <w:r>
        <w:rPr/>
        <w:t>колі керування) або подати на прилад напругу зворотної полярності.</w:t>
      </w:r>
    </w:p>
    <w:p>
      <w:pPr>
        <w:pStyle w:val="Style15"/>
        <w:ind w:left="710" w:right="848" w:firstLine="707"/>
        <w:jc w:val="both"/>
        <w:rPr/>
      </w:pPr>
      <w:r>
        <w:drawing>
          <wp:anchor behindDoc="1" distT="0" distB="0" distL="0" distR="0" simplePos="0" locked="0" layoutInCell="0" allowOverlap="1" relativeHeight="805">
            <wp:simplePos x="0" y="0"/>
            <wp:positionH relativeFrom="page">
              <wp:posOffset>2764155</wp:posOffset>
            </wp:positionH>
            <wp:positionV relativeFrom="paragraph">
              <wp:posOffset>638175</wp:posOffset>
            </wp:positionV>
            <wp:extent cx="2439670" cy="3136900"/>
            <wp:effectExtent l="0" t="0" r="0" b="0"/>
            <wp:wrapTopAndBottom/>
            <wp:docPr id="330" name="Image 447" descr="Зображення, що містить схема, Креслення, малюнок,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 447" descr="Зображення, що містить схема, Креслення, малюнок, План  Автоматично згенерований опис"/>
                    <pic:cNvPicPr>
                      <a:picLocks noChangeAspect="1" noChangeArrowheads="1"/>
                    </pic:cNvPicPr>
                  </pic:nvPicPr>
                  <pic:blipFill>
                    <a:blip r:embed="rId183"/>
                    <a:stretch>
                      <a:fillRect/>
                    </a:stretch>
                  </pic:blipFill>
                  <pic:spPr bwMode="auto">
                    <a:xfrm>
                      <a:off x="0" y="0"/>
                      <a:ext cx="2439670" cy="3136900"/>
                    </a:xfrm>
                    <a:prstGeom prst="rect">
                      <a:avLst/>
                    </a:prstGeom>
                  </pic:spPr>
                </pic:pic>
              </a:graphicData>
            </a:graphic>
          </wp:anchor>
        </w:drawing>
      </w:r>
      <w:r>
        <w:rPr/>
        <w:t>Симетричний</w:t>
      </w:r>
      <w:r>
        <w:rPr>
          <w:spacing w:val="-2"/>
        </w:rPr>
        <w:t xml:space="preserve"> </w:t>
      </w:r>
      <w:r>
        <w:rPr/>
        <w:t>тиристор</w:t>
      </w:r>
      <w:r>
        <w:rPr>
          <w:spacing w:val="-1"/>
        </w:rPr>
        <w:t xml:space="preserve"> </w:t>
      </w:r>
      <w:r>
        <w:rPr/>
        <w:t>(симістор) –</w:t>
      </w:r>
      <w:r>
        <w:rPr>
          <w:spacing w:val="40"/>
        </w:rPr>
        <w:t xml:space="preserve"> </w:t>
      </w:r>
      <w:r>
        <w:rPr/>
        <w:t>це</w:t>
      </w:r>
      <w:r>
        <w:rPr>
          <w:spacing w:val="40"/>
        </w:rPr>
        <w:t xml:space="preserve"> </w:t>
      </w:r>
      <w:r>
        <w:rPr/>
        <w:t>керований</w:t>
      </w:r>
      <w:r>
        <w:rPr>
          <w:spacing w:val="-2"/>
        </w:rPr>
        <w:t xml:space="preserve"> </w:t>
      </w:r>
      <w:r>
        <w:rPr/>
        <w:t>напівпровідниковий прилад,</w:t>
      </w:r>
      <w:r>
        <w:rPr>
          <w:spacing w:val="-2"/>
        </w:rPr>
        <w:t xml:space="preserve"> </w:t>
      </w:r>
      <w:r>
        <w:rPr/>
        <w:t>який</w:t>
      </w:r>
      <w:r>
        <w:rPr>
          <w:spacing w:val="-1"/>
        </w:rPr>
        <w:t xml:space="preserve"> </w:t>
      </w:r>
      <w:r>
        <w:rPr/>
        <w:t>має</w:t>
      </w:r>
      <w:r>
        <w:rPr>
          <w:spacing w:val="-2"/>
        </w:rPr>
        <w:t xml:space="preserve"> </w:t>
      </w:r>
      <w:r>
        <w:rPr/>
        <w:t>однакові</w:t>
      </w:r>
      <w:r>
        <w:rPr>
          <w:spacing w:val="-1"/>
        </w:rPr>
        <w:t xml:space="preserve"> </w:t>
      </w:r>
      <w:r>
        <w:rPr/>
        <w:t>ВАХ</w:t>
      </w:r>
      <w:r>
        <w:rPr>
          <w:spacing w:val="-1"/>
        </w:rPr>
        <w:t xml:space="preserve"> </w:t>
      </w:r>
      <w:r>
        <w:rPr/>
        <w:t>при</w:t>
      </w:r>
      <w:r>
        <w:rPr>
          <w:spacing w:val="-1"/>
        </w:rPr>
        <w:t xml:space="preserve"> </w:t>
      </w:r>
      <w:r>
        <w:rPr/>
        <w:t>різних</w:t>
      </w:r>
      <w:r>
        <w:rPr>
          <w:spacing w:val="-1"/>
        </w:rPr>
        <w:t xml:space="preserve"> </w:t>
      </w:r>
      <w:r>
        <w:rPr/>
        <w:t>полярностях прикладеної напруги і, який проводить струм в обох напрямках.</w:t>
      </w:r>
    </w:p>
    <w:p>
      <w:pPr>
        <w:pStyle w:val="Style15"/>
        <w:spacing w:lineRule="exact" w:line="322" w:before="74" w:after="0"/>
        <w:ind w:left="1618" w:right="1760" w:hanging="0"/>
        <w:jc w:val="center"/>
        <w:rPr/>
      </w:pPr>
      <w:r>
        <w:rPr/>
        <w:t>Рисунок</w:t>
      </w:r>
      <w:r>
        <w:rPr>
          <w:spacing w:val="-6"/>
        </w:rPr>
        <w:t xml:space="preserve"> </w:t>
      </w:r>
      <w:r>
        <w:rPr/>
        <w:t>2</w:t>
      </w:r>
      <w:r>
        <w:rPr>
          <w:spacing w:val="-1"/>
        </w:rPr>
        <w:t xml:space="preserve"> </w:t>
      </w:r>
      <w:r>
        <w:rPr/>
        <w:t>-</w:t>
      </w:r>
      <w:r>
        <w:rPr>
          <w:spacing w:val="-4"/>
        </w:rPr>
        <w:t xml:space="preserve"> </w:t>
      </w:r>
      <w:r>
        <w:rPr/>
        <w:t>Триністор:</w:t>
      </w:r>
      <w:r>
        <w:rPr>
          <w:spacing w:val="-2"/>
        </w:rPr>
        <w:t xml:space="preserve"> </w:t>
      </w:r>
      <w:r>
        <w:rPr/>
        <w:t>а</w:t>
      </w:r>
      <w:r>
        <w:rPr>
          <w:spacing w:val="-3"/>
        </w:rPr>
        <w:t xml:space="preserve"> </w:t>
      </w:r>
      <w:r>
        <w:rPr/>
        <w:t>–</w:t>
      </w:r>
      <w:r>
        <w:rPr>
          <w:spacing w:val="-3"/>
        </w:rPr>
        <w:t xml:space="preserve"> </w:t>
      </w:r>
      <w:r>
        <w:rPr/>
        <w:t>структура</w:t>
      </w:r>
      <w:r>
        <w:rPr>
          <w:spacing w:val="-3"/>
        </w:rPr>
        <w:t xml:space="preserve"> </w:t>
      </w:r>
      <w:r>
        <w:rPr/>
        <w:t>та</w:t>
      </w:r>
      <w:r>
        <w:rPr>
          <w:spacing w:val="-7"/>
        </w:rPr>
        <w:t xml:space="preserve"> </w:t>
      </w:r>
      <w:r>
        <w:rPr/>
        <w:t>схема</w:t>
      </w:r>
      <w:r>
        <w:rPr>
          <w:spacing w:val="-5"/>
        </w:rPr>
        <w:t xml:space="preserve"> </w:t>
      </w:r>
      <w:r>
        <w:rPr>
          <w:spacing w:val="-2"/>
        </w:rPr>
        <w:t>увімкнення;</w:t>
      </w:r>
    </w:p>
    <w:p>
      <w:pPr>
        <w:sectPr>
          <w:footerReference w:type="default" r:id="rId184"/>
          <w:type w:val="nextPage"/>
          <w:pgSz w:w="11906" w:h="16838"/>
          <w:pgMar w:left="992" w:right="0" w:gutter="0" w:header="0" w:top="620" w:footer="673" w:bottom="960"/>
          <w:pgNumType w:fmt="decimal"/>
          <w:formProt w:val="false"/>
          <w:textDirection w:val="lrTb"/>
          <w:docGrid w:type="default" w:linePitch="100" w:charSpace="4096"/>
        </w:sectPr>
        <w:pStyle w:val="Style15"/>
        <w:ind w:left="-1" w:right="141" w:hanging="0"/>
        <w:jc w:val="center"/>
        <w:rPr/>
      </w:pPr>
      <w:r>
        <w:rPr/>
        <w:t>б</w:t>
      </w:r>
      <w:r>
        <w:rPr>
          <w:spacing w:val="-7"/>
        </w:rPr>
        <w:t xml:space="preserve"> </w:t>
      </w:r>
      <w:r>
        <w:rPr/>
        <w:t>–</w:t>
      </w:r>
      <w:r>
        <w:rPr>
          <w:spacing w:val="-4"/>
        </w:rPr>
        <w:t xml:space="preserve"> </w:t>
      </w:r>
      <w:r>
        <w:rPr/>
        <w:t>вольт-амперна</w:t>
      </w:r>
      <w:r>
        <w:rPr>
          <w:spacing w:val="-5"/>
        </w:rPr>
        <w:t xml:space="preserve"> </w:t>
      </w:r>
      <w:r>
        <w:rPr/>
        <w:t>характеристика</w:t>
      </w:r>
      <w:r>
        <w:rPr>
          <w:spacing w:val="-4"/>
        </w:rPr>
        <w:t xml:space="preserve"> </w:t>
      </w:r>
      <w:r>
        <w:rPr/>
        <w:t>та</w:t>
      </w:r>
      <w:r>
        <w:rPr>
          <w:spacing w:val="-9"/>
        </w:rPr>
        <w:t xml:space="preserve"> </w:t>
      </w:r>
      <w:r>
        <w:rPr/>
        <w:t>умовне</w:t>
      </w:r>
      <w:r>
        <w:rPr>
          <w:spacing w:val="-4"/>
        </w:rPr>
        <w:t xml:space="preserve"> </w:t>
      </w:r>
      <w:r>
        <w:rPr/>
        <w:t>графічне</w:t>
      </w:r>
      <w:r>
        <w:rPr>
          <w:spacing w:val="-6"/>
        </w:rPr>
        <w:t xml:space="preserve"> </w:t>
      </w:r>
      <w:r>
        <w:rPr>
          <w:spacing w:val="-2"/>
        </w:rPr>
        <w:t>позначення</w:t>
      </w:r>
    </w:p>
    <w:p>
      <w:pPr>
        <w:pStyle w:val="Style15"/>
        <w:spacing w:before="69" w:after="0"/>
        <w:ind w:left="710" w:right="844" w:firstLine="707"/>
        <w:jc w:val="both"/>
        <w:rPr/>
      </w:pPr>
      <w:r>
        <w:rPr/>
        <w:t>Основою симетричного тиристора є кремнієва монокристалічна структура,</w:t>
      </w:r>
      <w:r>
        <w:rPr>
          <w:spacing w:val="80"/>
        </w:rPr>
        <w:t xml:space="preserve"> </w:t>
      </w:r>
      <w:r>
        <w:rPr/>
        <w:t>що</w:t>
      </w:r>
      <w:r>
        <w:rPr>
          <w:spacing w:val="80"/>
        </w:rPr>
        <w:t xml:space="preserve"> </w:t>
      </w:r>
      <w:r>
        <w:rPr/>
        <w:t>складається</w:t>
      </w:r>
      <w:r>
        <w:rPr>
          <w:spacing w:val="80"/>
        </w:rPr>
        <w:t xml:space="preserve"> </w:t>
      </w:r>
      <w:r>
        <w:rPr/>
        <w:t>з</w:t>
      </w:r>
      <w:r>
        <w:rPr>
          <w:spacing w:val="80"/>
        </w:rPr>
        <w:t xml:space="preserve"> </w:t>
      </w:r>
      <w:r>
        <w:rPr/>
        <w:t>п'яти</w:t>
      </w:r>
      <w:r>
        <w:rPr>
          <w:spacing w:val="80"/>
        </w:rPr>
        <w:t xml:space="preserve"> </w:t>
      </w:r>
      <w:r>
        <w:rPr/>
        <w:t>областей</w:t>
      </w:r>
      <w:r>
        <w:rPr>
          <w:spacing w:val="80"/>
        </w:rPr>
        <w:t xml:space="preserve"> </w:t>
      </w:r>
      <w:r>
        <w:rPr/>
        <w:t>з</w:t>
      </w:r>
      <w:r>
        <w:rPr>
          <w:spacing w:val="80"/>
        </w:rPr>
        <w:t xml:space="preserve"> </w:t>
      </w:r>
      <w:r>
        <w:rPr/>
        <w:t>електропровідностями р-</w:t>
      </w:r>
      <w:r>
        <w:rPr>
          <w:spacing w:val="80"/>
        </w:rPr>
        <w:t xml:space="preserve"> </w:t>
      </w:r>
      <w:r>
        <w:rPr/>
        <w:t>і n-типу, які послідовно чергуються, і утворюють чотири р-n-переходи (рисунок 3, а).</w:t>
      </w:r>
    </w:p>
    <w:p>
      <w:pPr>
        <w:pStyle w:val="Style15"/>
        <w:spacing w:before="1" w:after="0"/>
        <w:rPr>
          <w:sz w:val="11"/>
        </w:rPr>
      </w:pPr>
      <w:r>
        <w:rPr>
          <w:sz w:val="11"/>
        </w:rPr>
        <w:drawing>
          <wp:anchor behindDoc="1" distT="0" distB="0" distL="0" distR="0" simplePos="0" locked="0" layoutInCell="0" allowOverlap="1" relativeHeight="806">
            <wp:simplePos x="0" y="0"/>
            <wp:positionH relativeFrom="page">
              <wp:posOffset>2298065</wp:posOffset>
            </wp:positionH>
            <wp:positionV relativeFrom="paragraph">
              <wp:posOffset>95885</wp:posOffset>
            </wp:positionV>
            <wp:extent cx="3448050" cy="3486150"/>
            <wp:effectExtent l="0" t="0" r="0" b="0"/>
            <wp:wrapTopAndBottom/>
            <wp:docPr id="333" name="Image 448" descr="Зображення, що містить схема, ряд, малюнок, ескіз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Image 448" descr="Зображення, що містить схема, ряд, малюнок, ескіз  Автоматично згенерований опис"/>
                    <pic:cNvPicPr>
                      <a:picLocks noChangeAspect="1" noChangeArrowheads="1"/>
                    </pic:cNvPicPr>
                  </pic:nvPicPr>
                  <pic:blipFill>
                    <a:blip r:embed="rId185"/>
                    <a:stretch>
                      <a:fillRect/>
                    </a:stretch>
                  </pic:blipFill>
                  <pic:spPr bwMode="auto">
                    <a:xfrm>
                      <a:off x="0" y="0"/>
                      <a:ext cx="3448050" cy="3486150"/>
                    </a:xfrm>
                    <a:prstGeom prst="rect">
                      <a:avLst/>
                    </a:prstGeom>
                  </pic:spPr>
                </pic:pic>
              </a:graphicData>
            </a:graphic>
          </wp:anchor>
        </w:drawing>
      </w:r>
    </w:p>
    <w:p>
      <w:pPr>
        <w:pStyle w:val="Style15"/>
        <w:spacing w:before="121" w:after="0"/>
        <w:ind w:left="2550" w:right="964" w:hanging="507"/>
        <w:rPr/>
      </w:pPr>
      <w:r>
        <w:rPr/>
        <w:t>Рисунок</w:t>
      </w:r>
      <w:r>
        <w:rPr>
          <w:spacing w:val="-6"/>
        </w:rPr>
        <w:t xml:space="preserve"> </w:t>
      </w:r>
      <w:r>
        <w:rPr/>
        <w:t>3</w:t>
      </w:r>
      <w:r>
        <w:rPr>
          <w:spacing w:val="-1"/>
        </w:rPr>
        <w:t xml:space="preserve"> </w:t>
      </w:r>
      <w:r>
        <w:rPr/>
        <w:t>-</w:t>
      </w:r>
      <w:r>
        <w:rPr>
          <w:spacing w:val="40"/>
        </w:rPr>
        <w:t xml:space="preserve"> </w:t>
      </w:r>
      <w:r>
        <w:rPr/>
        <w:t>Симістор:</w:t>
      </w:r>
      <w:r>
        <w:rPr>
          <w:spacing w:val="-2"/>
        </w:rPr>
        <w:t xml:space="preserve"> </w:t>
      </w:r>
      <w:r>
        <w:rPr/>
        <w:t>а</w:t>
      </w:r>
      <w:r>
        <w:rPr>
          <w:spacing w:val="-3"/>
        </w:rPr>
        <w:t xml:space="preserve"> </w:t>
      </w:r>
      <w:r>
        <w:rPr/>
        <w:t>–</w:t>
      </w:r>
      <w:r>
        <w:rPr>
          <w:spacing w:val="-2"/>
        </w:rPr>
        <w:t xml:space="preserve"> </w:t>
      </w:r>
      <w:r>
        <w:rPr/>
        <w:t>структура;</w:t>
      </w:r>
      <w:r>
        <w:rPr>
          <w:spacing w:val="-5"/>
        </w:rPr>
        <w:t xml:space="preserve"> </w:t>
      </w:r>
      <w:r>
        <w:rPr/>
        <w:t>б</w:t>
      </w:r>
      <w:r>
        <w:rPr>
          <w:spacing w:val="-4"/>
        </w:rPr>
        <w:t xml:space="preserve"> </w:t>
      </w:r>
      <w:r>
        <w:rPr/>
        <w:t>–</w:t>
      </w:r>
      <w:r>
        <w:rPr>
          <w:spacing w:val="-3"/>
        </w:rPr>
        <w:t xml:space="preserve"> </w:t>
      </w:r>
      <w:r>
        <w:rPr/>
        <w:t>вольт-амперна характеристика та умовне графічне позначення</w:t>
      </w:r>
    </w:p>
    <w:p>
      <w:pPr>
        <w:pStyle w:val="Style15"/>
        <w:spacing w:before="1" w:after="0"/>
        <w:rPr/>
      </w:pPr>
      <w:r>
        <w:rPr/>
      </w:r>
    </w:p>
    <w:p>
      <w:pPr>
        <w:pStyle w:val="Style15"/>
        <w:spacing w:lineRule="exact" w:line="322" w:before="1" w:after="0"/>
        <w:ind w:left="1418" w:hanging="0"/>
        <w:jc w:val="both"/>
        <w:rPr/>
      </w:pPr>
      <w:r>
        <w:rPr/>
        <w:t>Основні</w:t>
      </w:r>
      <w:r>
        <w:rPr>
          <w:spacing w:val="-8"/>
        </w:rPr>
        <w:t xml:space="preserve"> </w:t>
      </w:r>
      <w:r>
        <w:rPr/>
        <w:t>параметри</w:t>
      </w:r>
      <w:r>
        <w:rPr>
          <w:spacing w:val="-8"/>
        </w:rPr>
        <w:t xml:space="preserve"> </w:t>
      </w:r>
      <w:r>
        <w:rPr>
          <w:spacing w:val="-2"/>
        </w:rPr>
        <w:t>тиристорів:</w:t>
      </w:r>
    </w:p>
    <w:p>
      <w:pPr>
        <w:pStyle w:val="ListParagraph"/>
        <w:numPr>
          <w:ilvl w:val="0"/>
          <w:numId w:val="72"/>
        </w:numPr>
        <w:tabs>
          <w:tab w:val="clear" w:pos="720"/>
          <w:tab w:val="left" w:pos="877" w:leader="none"/>
        </w:tabs>
        <w:ind w:left="710" w:right="851" w:hanging="0"/>
        <w:jc w:val="both"/>
        <w:rPr>
          <w:sz w:val="28"/>
        </w:rPr>
      </w:pPr>
      <w:r>
        <w:rPr>
          <w:sz w:val="28"/>
        </w:rPr>
        <w:t>напруга вмикання</w:t>
      </w:r>
      <w:r>
        <w:rPr>
          <w:spacing w:val="-1"/>
          <w:sz w:val="28"/>
        </w:rPr>
        <w:t xml:space="preserve"> </w:t>
      </w:r>
      <w:r>
        <w:rPr>
          <w:sz w:val="28"/>
        </w:rPr>
        <w:t>U</w:t>
      </w:r>
      <w:r>
        <w:rPr>
          <w:sz w:val="28"/>
          <w:vertAlign w:val="subscript"/>
        </w:rPr>
        <w:t>ВКЛ</w:t>
      </w:r>
      <w:r>
        <w:rPr>
          <w:spacing w:val="-1"/>
          <w:sz w:val="28"/>
        </w:rPr>
        <w:t xml:space="preserve"> </w:t>
      </w:r>
      <w:r>
        <w:rPr>
          <w:sz w:val="28"/>
        </w:rPr>
        <w:t>– це пряма напруга, при</w:t>
      </w:r>
      <w:r>
        <w:rPr>
          <w:spacing w:val="-1"/>
          <w:sz w:val="28"/>
        </w:rPr>
        <w:t xml:space="preserve"> </w:t>
      </w:r>
      <w:r>
        <w:rPr>
          <w:sz w:val="28"/>
        </w:rPr>
        <w:t>якій тиристор</w:t>
      </w:r>
      <w:r>
        <w:rPr>
          <w:spacing w:val="-1"/>
          <w:sz w:val="28"/>
        </w:rPr>
        <w:t xml:space="preserve"> </w:t>
      </w:r>
      <w:r>
        <w:rPr>
          <w:sz w:val="28"/>
        </w:rPr>
        <w:t>переходить із закритого у відкритий стан при розімкненому колі керуючого електроду;</w:t>
      </w:r>
    </w:p>
    <w:p>
      <w:pPr>
        <w:pStyle w:val="ListParagraph"/>
        <w:numPr>
          <w:ilvl w:val="0"/>
          <w:numId w:val="72"/>
        </w:numPr>
        <w:tabs>
          <w:tab w:val="clear" w:pos="720"/>
          <w:tab w:val="left" w:pos="932" w:leader="none"/>
        </w:tabs>
        <w:ind w:left="710" w:right="848" w:hanging="0"/>
        <w:jc w:val="both"/>
        <w:rPr>
          <w:sz w:val="28"/>
        </w:rPr>
      </w:pPr>
      <w:r>
        <w:rPr>
          <w:sz w:val="28"/>
        </w:rPr>
        <w:t>струм</w:t>
      </w:r>
      <w:r>
        <w:rPr>
          <w:spacing w:val="80"/>
          <w:sz w:val="28"/>
        </w:rPr>
        <w:t xml:space="preserve"> </w:t>
      </w:r>
      <w:r>
        <w:rPr>
          <w:sz w:val="28"/>
        </w:rPr>
        <w:t>вмикання</w:t>
      </w:r>
      <w:r>
        <w:rPr>
          <w:spacing w:val="80"/>
          <w:sz w:val="28"/>
        </w:rPr>
        <w:t xml:space="preserve"> </w:t>
      </w:r>
      <w:r>
        <w:rPr>
          <w:sz w:val="28"/>
        </w:rPr>
        <w:t>I</w:t>
      </w:r>
      <w:r>
        <w:rPr>
          <w:sz w:val="28"/>
          <w:vertAlign w:val="subscript"/>
        </w:rPr>
        <w:t>ВКЛ</w:t>
      </w:r>
      <w:r>
        <w:rPr>
          <w:spacing w:val="80"/>
          <w:sz w:val="28"/>
        </w:rPr>
        <w:t xml:space="preserve"> </w:t>
      </w:r>
      <w:r>
        <w:rPr>
          <w:sz w:val="28"/>
        </w:rPr>
        <w:t>–</w:t>
      </w:r>
      <w:r>
        <w:rPr>
          <w:spacing w:val="80"/>
          <w:sz w:val="28"/>
        </w:rPr>
        <w:t xml:space="preserve"> </w:t>
      </w:r>
      <w:r>
        <w:rPr>
          <w:sz w:val="28"/>
        </w:rPr>
        <w:t>це</w:t>
      </w:r>
      <w:r>
        <w:rPr>
          <w:spacing w:val="80"/>
          <w:sz w:val="28"/>
        </w:rPr>
        <w:t xml:space="preserve"> </w:t>
      </w:r>
      <w:r>
        <w:rPr>
          <w:sz w:val="28"/>
        </w:rPr>
        <w:t>таке</w:t>
      </w:r>
      <w:r>
        <w:rPr>
          <w:spacing w:val="80"/>
          <w:sz w:val="28"/>
        </w:rPr>
        <w:t xml:space="preserve"> </w:t>
      </w:r>
      <w:r>
        <w:rPr>
          <w:sz w:val="28"/>
        </w:rPr>
        <w:t>значення</w:t>
      </w:r>
      <w:r>
        <w:rPr>
          <w:spacing w:val="80"/>
          <w:sz w:val="28"/>
        </w:rPr>
        <w:t xml:space="preserve"> </w:t>
      </w:r>
      <w:r>
        <w:rPr>
          <w:sz w:val="28"/>
        </w:rPr>
        <w:t>прямого</w:t>
      </w:r>
      <w:r>
        <w:rPr>
          <w:spacing w:val="80"/>
          <w:sz w:val="28"/>
        </w:rPr>
        <w:t xml:space="preserve"> </w:t>
      </w:r>
      <w:r>
        <w:rPr>
          <w:sz w:val="28"/>
        </w:rPr>
        <w:t>струму</w:t>
      </w:r>
      <w:r>
        <w:rPr>
          <w:spacing w:val="80"/>
          <w:sz w:val="28"/>
        </w:rPr>
        <w:t xml:space="preserve"> </w:t>
      </w:r>
      <w:r>
        <w:rPr>
          <w:sz w:val="28"/>
        </w:rPr>
        <w:t>через тиристор, вище за яке тиристор переходить у відкритий стан при розімкненому колі керуючого електроду;</w:t>
      </w:r>
    </w:p>
    <w:p>
      <w:pPr>
        <w:pStyle w:val="ListParagraph"/>
        <w:numPr>
          <w:ilvl w:val="0"/>
          <w:numId w:val="72"/>
        </w:numPr>
        <w:tabs>
          <w:tab w:val="clear" w:pos="720"/>
          <w:tab w:val="left" w:pos="959" w:leader="none"/>
        </w:tabs>
        <w:ind w:left="710" w:right="844" w:hanging="0"/>
        <w:jc w:val="both"/>
        <w:rPr>
          <w:sz w:val="28"/>
        </w:rPr>
      </w:pPr>
      <w:r>
        <w:rPr>
          <w:sz w:val="28"/>
        </w:rPr>
        <w:t>максимально</w:t>
      </w:r>
      <w:r>
        <w:rPr>
          <w:spacing w:val="40"/>
          <w:sz w:val="28"/>
        </w:rPr>
        <w:t xml:space="preserve"> </w:t>
      </w:r>
      <w:r>
        <w:rPr>
          <w:sz w:val="28"/>
        </w:rPr>
        <w:t>допустимий</w:t>
      </w:r>
      <w:r>
        <w:rPr>
          <w:spacing w:val="40"/>
          <w:sz w:val="28"/>
        </w:rPr>
        <w:t xml:space="preserve"> </w:t>
      </w:r>
      <w:r>
        <w:rPr>
          <w:sz w:val="28"/>
        </w:rPr>
        <w:t>струм</w:t>
      </w:r>
      <w:r>
        <w:rPr>
          <w:spacing w:val="40"/>
          <w:sz w:val="28"/>
        </w:rPr>
        <w:t xml:space="preserve"> </w:t>
      </w:r>
      <w:r>
        <w:rPr>
          <w:sz w:val="28"/>
        </w:rPr>
        <w:t>у</w:t>
      </w:r>
      <w:r>
        <w:rPr>
          <w:spacing w:val="40"/>
          <w:sz w:val="28"/>
        </w:rPr>
        <w:t xml:space="preserve"> </w:t>
      </w:r>
      <w:r>
        <w:rPr>
          <w:sz w:val="28"/>
        </w:rPr>
        <w:t>відкритому</w:t>
      </w:r>
      <w:r>
        <w:rPr>
          <w:spacing w:val="40"/>
          <w:sz w:val="28"/>
        </w:rPr>
        <w:t xml:space="preserve"> </w:t>
      </w:r>
      <w:r>
        <w:rPr>
          <w:sz w:val="28"/>
        </w:rPr>
        <w:t>стані</w:t>
      </w:r>
      <w:r>
        <w:rPr>
          <w:spacing w:val="40"/>
          <w:sz w:val="28"/>
        </w:rPr>
        <w:t xml:space="preserve"> </w:t>
      </w:r>
      <w:r>
        <w:rPr>
          <w:sz w:val="28"/>
        </w:rPr>
        <w:t>I</w:t>
      </w:r>
      <w:r>
        <w:rPr>
          <w:sz w:val="28"/>
          <w:vertAlign w:val="subscript"/>
        </w:rPr>
        <w:t>ПР</w:t>
      </w:r>
      <w:r>
        <w:rPr>
          <w:spacing w:val="40"/>
          <w:sz w:val="28"/>
        </w:rPr>
        <w:t xml:space="preserve"> </w:t>
      </w:r>
      <w:r>
        <w:rPr>
          <w:sz w:val="28"/>
          <w:vertAlign w:val="subscript"/>
        </w:rPr>
        <w:t>МАХ</w:t>
      </w:r>
      <w:r>
        <w:rPr>
          <w:spacing w:val="40"/>
          <w:sz w:val="28"/>
        </w:rPr>
        <w:t xml:space="preserve"> </w:t>
      </w:r>
      <w:r>
        <w:rPr>
          <w:sz w:val="28"/>
        </w:rPr>
        <w:t>– максимальне</w:t>
      </w:r>
      <w:r>
        <w:rPr>
          <w:spacing w:val="40"/>
          <w:sz w:val="28"/>
        </w:rPr>
        <w:t xml:space="preserve"> </w:t>
      </w:r>
      <w:r>
        <w:rPr>
          <w:sz w:val="28"/>
        </w:rPr>
        <w:t>значення</w:t>
      </w:r>
      <w:r>
        <w:rPr>
          <w:spacing w:val="40"/>
          <w:sz w:val="28"/>
        </w:rPr>
        <w:t xml:space="preserve"> </w:t>
      </w:r>
      <w:r>
        <w:rPr>
          <w:sz w:val="28"/>
        </w:rPr>
        <w:t>струму</w:t>
      </w:r>
      <w:r>
        <w:rPr>
          <w:spacing w:val="40"/>
          <w:sz w:val="28"/>
        </w:rPr>
        <w:t xml:space="preserve"> </w:t>
      </w:r>
      <w:r>
        <w:rPr>
          <w:sz w:val="28"/>
        </w:rPr>
        <w:t>у</w:t>
      </w:r>
      <w:r>
        <w:rPr>
          <w:spacing w:val="40"/>
          <w:sz w:val="28"/>
        </w:rPr>
        <w:t xml:space="preserve"> </w:t>
      </w:r>
      <w:r>
        <w:rPr>
          <w:sz w:val="28"/>
        </w:rPr>
        <w:t>відкритому</w:t>
      </w:r>
      <w:r>
        <w:rPr>
          <w:spacing w:val="40"/>
          <w:sz w:val="28"/>
        </w:rPr>
        <w:t xml:space="preserve"> </w:t>
      </w:r>
      <w:r>
        <w:rPr>
          <w:sz w:val="28"/>
        </w:rPr>
        <w:t>стані,</w:t>
      </w:r>
      <w:r>
        <w:rPr>
          <w:spacing w:val="40"/>
          <w:sz w:val="28"/>
        </w:rPr>
        <w:t xml:space="preserve"> </w:t>
      </w:r>
      <w:r>
        <w:rPr>
          <w:sz w:val="28"/>
        </w:rPr>
        <w:t>при</w:t>
      </w:r>
      <w:r>
        <w:rPr>
          <w:spacing w:val="40"/>
          <w:sz w:val="28"/>
        </w:rPr>
        <w:t xml:space="preserve"> </w:t>
      </w:r>
      <w:r>
        <w:rPr>
          <w:sz w:val="28"/>
        </w:rPr>
        <w:t>якому забезпечується задана надійність тиристора;</w:t>
      </w:r>
    </w:p>
    <w:p>
      <w:pPr>
        <w:pStyle w:val="ListParagraph"/>
        <w:numPr>
          <w:ilvl w:val="0"/>
          <w:numId w:val="72"/>
        </w:numPr>
        <w:tabs>
          <w:tab w:val="clear" w:pos="720"/>
          <w:tab w:val="left" w:pos="954" w:leader="none"/>
          <w:tab w:val="left" w:pos="2527" w:leader="none"/>
          <w:tab w:val="left" w:pos="3769" w:leader="none"/>
          <w:tab w:val="left" w:pos="4507" w:leader="none"/>
          <w:tab w:val="left" w:pos="4948" w:leader="none"/>
          <w:tab w:val="left" w:pos="6325" w:leader="none"/>
          <w:tab w:val="left" w:pos="7593" w:leader="none"/>
          <w:tab w:val="left" w:pos="8168" w:leader="none"/>
          <w:tab w:val="left" w:pos="9704" w:leader="none"/>
        </w:tabs>
        <w:ind w:left="710" w:right="853" w:hanging="0"/>
        <w:rPr>
          <w:sz w:val="28"/>
        </w:rPr>
      </w:pPr>
      <w:r>
        <w:rPr>
          <w:spacing w:val="-2"/>
          <w:sz w:val="28"/>
        </w:rPr>
        <w:t>залишкова</w:t>
      </w:r>
      <w:r>
        <w:rPr>
          <w:sz w:val="28"/>
        </w:rPr>
        <w:tab/>
      </w:r>
      <w:r>
        <w:rPr>
          <w:spacing w:val="-2"/>
          <w:sz w:val="28"/>
        </w:rPr>
        <w:t>напруга</w:t>
      </w:r>
      <w:r>
        <w:rPr>
          <w:sz w:val="28"/>
        </w:rPr>
        <w:tab/>
      </w:r>
      <w:r>
        <w:rPr>
          <w:spacing w:val="-4"/>
          <w:sz w:val="28"/>
        </w:rPr>
        <w:t>U</w:t>
      </w:r>
      <w:r>
        <w:rPr>
          <w:spacing w:val="-4"/>
          <w:sz w:val="28"/>
          <w:vertAlign w:val="subscript"/>
        </w:rPr>
        <w:t>ПР</w:t>
      </w:r>
      <w:r>
        <w:rPr>
          <w:sz w:val="28"/>
        </w:rPr>
        <w:tab/>
        <w:t>–</w:t>
        <w:tab/>
      </w:r>
      <w:r>
        <w:rPr>
          <w:spacing w:val="-2"/>
          <w:sz w:val="28"/>
        </w:rPr>
        <w:t>значення</w:t>
      </w:r>
      <w:r>
        <w:rPr>
          <w:sz w:val="28"/>
        </w:rPr>
        <w:tab/>
      </w:r>
      <w:r>
        <w:rPr>
          <w:spacing w:val="-2"/>
          <w:sz w:val="28"/>
        </w:rPr>
        <w:t>напруги</w:t>
      </w:r>
      <w:r>
        <w:rPr>
          <w:sz w:val="28"/>
        </w:rPr>
        <w:tab/>
      </w:r>
      <w:r>
        <w:rPr>
          <w:spacing w:val="-6"/>
          <w:sz w:val="28"/>
        </w:rPr>
        <w:t>на</w:t>
      </w:r>
      <w:r>
        <w:rPr>
          <w:sz w:val="28"/>
        </w:rPr>
        <w:tab/>
      </w:r>
      <w:r>
        <w:rPr>
          <w:spacing w:val="-2"/>
          <w:sz w:val="28"/>
        </w:rPr>
        <w:t>тиристорі,</w:t>
      </w:r>
      <w:r>
        <w:rPr>
          <w:sz w:val="28"/>
        </w:rPr>
        <w:tab/>
      </w:r>
      <w:r>
        <w:rPr>
          <w:spacing w:val="-6"/>
          <w:sz w:val="28"/>
        </w:rPr>
        <w:t xml:space="preserve">що </w:t>
      </w:r>
      <w:r>
        <w:rPr>
          <w:sz w:val="28"/>
        </w:rPr>
        <w:t>знаходиться</w:t>
      </w:r>
      <w:r>
        <w:rPr>
          <w:spacing w:val="80"/>
          <w:sz w:val="28"/>
        </w:rPr>
        <w:t xml:space="preserve"> </w:t>
      </w:r>
      <w:r>
        <w:rPr>
          <w:sz w:val="28"/>
        </w:rPr>
        <w:t>у</w:t>
      </w:r>
      <w:r>
        <w:rPr>
          <w:spacing w:val="80"/>
          <w:sz w:val="28"/>
        </w:rPr>
        <w:t xml:space="preserve"> </w:t>
      </w:r>
      <w:r>
        <w:rPr>
          <w:sz w:val="28"/>
        </w:rPr>
        <w:t>відкритому</w:t>
      </w:r>
      <w:r>
        <w:rPr>
          <w:spacing w:val="80"/>
          <w:sz w:val="28"/>
        </w:rPr>
        <w:t xml:space="preserve"> </w:t>
      </w:r>
      <w:r>
        <w:rPr>
          <w:sz w:val="28"/>
        </w:rPr>
        <w:t>стані</w:t>
      </w:r>
      <w:r>
        <w:rPr>
          <w:spacing w:val="80"/>
          <w:sz w:val="28"/>
        </w:rPr>
        <w:t xml:space="preserve"> </w:t>
      </w:r>
      <w:r>
        <w:rPr>
          <w:sz w:val="28"/>
        </w:rPr>
        <w:t>при</w:t>
      </w:r>
      <w:r>
        <w:rPr>
          <w:spacing w:val="80"/>
          <w:sz w:val="28"/>
        </w:rPr>
        <w:t xml:space="preserve"> </w:t>
      </w:r>
      <w:r>
        <w:rPr>
          <w:sz w:val="28"/>
        </w:rPr>
        <w:t>проходженні</w:t>
      </w:r>
      <w:r>
        <w:rPr>
          <w:spacing w:val="80"/>
          <w:sz w:val="28"/>
        </w:rPr>
        <w:t xml:space="preserve"> </w:t>
      </w:r>
      <w:r>
        <w:rPr>
          <w:sz w:val="28"/>
        </w:rPr>
        <w:t>через</w:t>
      </w:r>
      <w:r>
        <w:rPr>
          <w:spacing w:val="80"/>
          <w:sz w:val="28"/>
        </w:rPr>
        <w:t xml:space="preserve"> </w:t>
      </w:r>
      <w:r>
        <w:rPr>
          <w:sz w:val="28"/>
        </w:rPr>
        <w:t>нього максимально допустимого струму;</w:t>
      </w:r>
    </w:p>
    <w:p>
      <w:pPr>
        <w:pStyle w:val="ListParagraph"/>
        <w:numPr>
          <w:ilvl w:val="0"/>
          <w:numId w:val="72"/>
        </w:numPr>
        <w:tabs>
          <w:tab w:val="clear" w:pos="720"/>
          <w:tab w:val="left" w:pos="882" w:leader="none"/>
        </w:tabs>
        <w:ind w:left="710" w:right="851" w:hanging="0"/>
        <w:jc w:val="both"/>
        <w:rPr>
          <w:sz w:val="28"/>
        </w:rPr>
      </w:pPr>
      <w:r>
        <w:rPr>
          <w:sz w:val="28"/>
        </w:rPr>
        <w:t>струм утримання IУТР – мінімальний прямий струм увімкненого тиристора при розімкненому колі керування, нижче за який тиристор переходить у непровідний стан;</w:t>
      </w:r>
    </w:p>
    <w:p>
      <w:pPr>
        <w:pStyle w:val="ListParagraph"/>
        <w:numPr>
          <w:ilvl w:val="0"/>
          <w:numId w:val="72"/>
        </w:numPr>
        <w:tabs>
          <w:tab w:val="clear" w:pos="720"/>
          <w:tab w:val="left" w:pos="872" w:leader="none"/>
        </w:tabs>
        <w:spacing w:lineRule="exact" w:line="322"/>
        <w:ind w:left="872" w:hanging="162"/>
        <w:jc w:val="both"/>
        <w:rPr>
          <w:sz w:val="28"/>
        </w:rPr>
      </w:pPr>
      <w:r>
        <w:rPr>
          <w:sz w:val="28"/>
        </w:rPr>
        <w:t>час</w:t>
      </w:r>
      <w:r>
        <w:rPr>
          <w:spacing w:val="-6"/>
          <w:sz w:val="28"/>
        </w:rPr>
        <w:t xml:space="preserve"> </w:t>
      </w:r>
      <w:r>
        <w:rPr>
          <w:sz w:val="28"/>
        </w:rPr>
        <w:t>вмикання</w:t>
      </w:r>
      <w:r>
        <w:rPr>
          <w:spacing w:val="-6"/>
          <w:sz w:val="28"/>
        </w:rPr>
        <w:t xml:space="preserve"> </w:t>
      </w:r>
      <w:r>
        <w:rPr>
          <w:spacing w:val="-4"/>
          <w:sz w:val="28"/>
        </w:rPr>
        <w:t>t</w:t>
      </w:r>
      <w:r>
        <w:rPr>
          <w:spacing w:val="-4"/>
          <w:sz w:val="28"/>
          <w:vertAlign w:val="subscript"/>
        </w:rPr>
        <w:t>ВКЛ</w:t>
      </w:r>
      <w:r>
        <w:rPr>
          <w:spacing w:val="-4"/>
          <w:sz w:val="28"/>
        </w:rPr>
        <w:t>;</w:t>
      </w:r>
    </w:p>
    <w:p>
      <w:pPr>
        <w:pStyle w:val="ListParagraph"/>
        <w:numPr>
          <w:ilvl w:val="0"/>
          <w:numId w:val="72"/>
        </w:numPr>
        <w:tabs>
          <w:tab w:val="clear" w:pos="720"/>
          <w:tab w:val="left" w:pos="872" w:leader="none"/>
        </w:tabs>
        <w:spacing w:lineRule="exact" w:line="322"/>
        <w:ind w:left="872" w:hanging="162"/>
        <w:jc w:val="both"/>
        <w:rPr>
          <w:sz w:val="28"/>
        </w:rPr>
      </w:pPr>
      <w:r>
        <w:rPr>
          <w:sz w:val="28"/>
        </w:rPr>
        <w:t>час</w:t>
      </w:r>
      <w:r>
        <w:rPr>
          <w:spacing w:val="-3"/>
          <w:sz w:val="28"/>
        </w:rPr>
        <w:t xml:space="preserve"> </w:t>
      </w:r>
      <w:r>
        <w:rPr>
          <w:sz w:val="28"/>
        </w:rPr>
        <w:t>вимикання</w:t>
      </w:r>
      <w:r>
        <w:rPr>
          <w:spacing w:val="-3"/>
          <w:sz w:val="28"/>
        </w:rPr>
        <w:t xml:space="preserve"> </w:t>
      </w:r>
      <w:r>
        <w:rPr>
          <w:spacing w:val="-2"/>
          <w:sz w:val="28"/>
        </w:rPr>
        <w:t>t</w:t>
      </w:r>
      <w:r>
        <w:rPr>
          <w:spacing w:val="-2"/>
          <w:sz w:val="28"/>
          <w:vertAlign w:val="subscript"/>
        </w:rPr>
        <w:t>ВИКЛ</w:t>
      </w:r>
      <w:r>
        <w:rPr>
          <w:spacing w:val="-2"/>
          <w:sz w:val="28"/>
        </w:rPr>
        <w:t>.</w:t>
      </w:r>
    </w:p>
    <w:p>
      <w:pPr>
        <w:pStyle w:val="Style15"/>
        <w:ind w:left="710" w:right="853" w:firstLine="707"/>
        <w:jc w:val="both"/>
        <w:rPr/>
      </w:pPr>
      <w:r>
        <w:rPr/>
        <w:t>Застосування тиристорів обумовлене в основному двома їх властивостями:</w:t>
      </w:r>
      <w:r>
        <w:rPr>
          <w:spacing w:val="52"/>
          <w:w w:val="150"/>
        </w:rPr>
        <w:t xml:space="preserve"> </w:t>
      </w:r>
      <w:r>
        <w:rPr/>
        <w:t>1</w:t>
      </w:r>
      <w:r>
        <w:rPr>
          <w:spacing w:val="54"/>
          <w:w w:val="150"/>
        </w:rPr>
        <w:t xml:space="preserve"> </w:t>
      </w:r>
      <w:r>
        <w:rPr/>
        <w:t>–</w:t>
      </w:r>
      <w:r>
        <w:rPr>
          <w:spacing w:val="53"/>
          <w:w w:val="150"/>
        </w:rPr>
        <w:t xml:space="preserve"> </w:t>
      </w:r>
      <w:r>
        <w:rPr/>
        <w:t>наявністю</w:t>
      </w:r>
      <w:r>
        <w:rPr>
          <w:spacing w:val="50"/>
          <w:w w:val="150"/>
        </w:rPr>
        <w:t xml:space="preserve"> </w:t>
      </w:r>
      <w:r>
        <w:rPr/>
        <w:t>ділянки</w:t>
      </w:r>
      <w:r>
        <w:rPr>
          <w:spacing w:val="52"/>
          <w:w w:val="150"/>
        </w:rPr>
        <w:t xml:space="preserve"> </w:t>
      </w:r>
      <w:r>
        <w:rPr/>
        <w:t>від’ємного</w:t>
      </w:r>
      <w:r>
        <w:rPr>
          <w:spacing w:val="52"/>
          <w:w w:val="150"/>
        </w:rPr>
        <w:t xml:space="preserve"> </w:t>
      </w:r>
      <w:r>
        <w:rPr/>
        <w:t>диференційного</w:t>
      </w:r>
      <w:r>
        <w:rPr>
          <w:spacing w:val="8"/>
        </w:rPr>
        <w:t xml:space="preserve"> </w:t>
      </w:r>
      <w:r>
        <w:rPr>
          <w:spacing w:val="-2"/>
        </w:rPr>
        <w:t>опору;</w:t>
      </w:r>
    </w:p>
    <w:p>
      <w:pPr>
        <w:sectPr>
          <w:footerReference w:type="default" r:id="rId186"/>
          <w:type w:val="nextPage"/>
          <w:pgSz w:w="11906" w:h="16838"/>
          <w:pgMar w:left="992" w:right="0" w:gutter="0" w:header="0" w:top="620" w:footer="673" w:bottom="960"/>
          <w:pgNumType w:fmt="decimal"/>
          <w:formProt w:val="false"/>
          <w:textDirection w:val="lrTb"/>
          <w:docGrid w:type="default" w:linePitch="100" w:charSpace="4096"/>
        </w:sectPr>
        <w:pStyle w:val="Style15"/>
        <w:spacing w:lineRule="auto" w:line="240"/>
        <w:ind w:left="710" w:right="851" w:hanging="0"/>
        <w:jc w:val="both"/>
        <w:rPr/>
      </w:pPr>
      <w:r>
        <w:rPr/>
        <w:t>2 – наявністю двох стійких станів. Перша властивість дозволяє використовувати</w:t>
      </w:r>
      <w:r>
        <w:rPr>
          <w:spacing w:val="-2"/>
        </w:rPr>
        <w:t xml:space="preserve"> </w:t>
      </w:r>
      <w:r>
        <w:rPr/>
        <w:t>тиристори</w:t>
      </w:r>
      <w:r>
        <w:rPr>
          <w:spacing w:val="-1"/>
        </w:rPr>
        <w:t xml:space="preserve"> </w:t>
      </w:r>
      <w:r>
        <w:rPr/>
        <w:t>в</w:t>
      </w:r>
      <w:r>
        <w:rPr>
          <w:spacing w:val="-1"/>
        </w:rPr>
        <w:t xml:space="preserve"> </w:t>
      </w:r>
      <w:r>
        <w:rPr/>
        <w:t>підсилювальних</w:t>
      </w:r>
      <w:r>
        <w:rPr>
          <w:spacing w:val="1"/>
        </w:rPr>
        <w:t xml:space="preserve"> </w:t>
      </w:r>
      <w:r>
        <w:rPr/>
        <w:t>і</w:t>
      </w:r>
      <w:r>
        <w:rPr>
          <w:spacing w:val="-2"/>
        </w:rPr>
        <w:t xml:space="preserve"> </w:t>
      </w:r>
      <w:r>
        <w:rPr/>
        <w:t>генераторних</w:t>
      </w:r>
      <w:r>
        <w:rPr>
          <w:spacing w:val="-1"/>
        </w:rPr>
        <w:t xml:space="preserve"> </w:t>
      </w:r>
      <w:r>
        <w:rPr/>
        <w:t>схемах,</w:t>
      </w:r>
      <w:r>
        <w:rPr>
          <w:spacing w:val="-1"/>
        </w:rPr>
        <w:t xml:space="preserve"> </w:t>
      </w:r>
      <w:r>
        <w:rPr/>
        <w:t>а</w:t>
      </w:r>
      <w:r>
        <w:rPr>
          <w:spacing w:val="-2"/>
        </w:rPr>
        <w:t xml:space="preserve"> друга</w:t>
      </w:r>
    </w:p>
    <w:p>
      <w:pPr>
        <w:pStyle w:val="Style15"/>
        <w:spacing w:lineRule="auto" w:line="240" w:before="69" w:after="0"/>
        <w:ind w:left="710" w:right="964" w:hanging="0"/>
        <w:rPr/>
      </w:pPr>
      <w:r>
        <w:rPr/>
        <w:t>–</w:t>
      </w:r>
      <w:r>
        <w:rPr>
          <w:spacing w:val="80"/>
        </w:rPr>
        <w:t xml:space="preserve"> </w:t>
      </w:r>
      <w:r>
        <w:rPr/>
        <w:t>застосовувати</w:t>
      </w:r>
      <w:r>
        <w:rPr>
          <w:spacing w:val="80"/>
        </w:rPr>
        <w:t xml:space="preserve"> </w:t>
      </w:r>
      <w:r>
        <w:rPr/>
        <w:t>їх</w:t>
      </w:r>
      <w:r>
        <w:rPr>
          <w:spacing w:val="80"/>
        </w:rPr>
        <w:t xml:space="preserve"> </w:t>
      </w:r>
      <w:r>
        <w:rPr/>
        <w:t>в</w:t>
      </w:r>
      <w:r>
        <w:rPr>
          <w:spacing w:val="80"/>
        </w:rPr>
        <w:t xml:space="preserve"> </w:t>
      </w:r>
      <w:r>
        <w:rPr/>
        <w:t>ключових</w:t>
      </w:r>
      <w:r>
        <w:rPr>
          <w:spacing w:val="80"/>
        </w:rPr>
        <w:t xml:space="preserve"> </w:t>
      </w:r>
      <w:r>
        <w:rPr/>
        <w:t>і</w:t>
      </w:r>
      <w:r>
        <w:rPr>
          <w:spacing w:val="80"/>
        </w:rPr>
        <w:t xml:space="preserve"> </w:t>
      </w:r>
      <w:r>
        <w:rPr/>
        <w:t>перемикаючих</w:t>
      </w:r>
      <w:r>
        <w:rPr>
          <w:spacing w:val="80"/>
        </w:rPr>
        <w:t xml:space="preserve"> </w:t>
      </w:r>
      <w:r>
        <w:rPr/>
        <w:t>електронних</w:t>
      </w:r>
      <w:r>
        <w:rPr>
          <w:spacing w:val="80"/>
        </w:rPr>
        <w:t xml:space="preserve"> </w:t>
      </w:r>
      <w:r>
        <w:rPr/>
        <w:t>пристроях різного призначення, в керованих випрямлячах.</w:t>
      </w:r>
    </w:p>
    <w:p>
      <w:pPr>
        <w:pStyle w:val="2"/>
        <w:numPr>
          <w:ilvl w:val="1"/>
          <w:numId w:val="73"/>
        </w:numPr>
        <w:tabs>
          <w:tab w:val="clear" w:pos="720"/>
          <w:tab w:val="left" w:pos="279" w:leader="none"/>
        </w:tabs>
        <w:spacing w:before="318" w:after="0"/>
        <w:ind w:left="279" w:right="140" w:hanging="280"/>
        <w:jc w:val="center"/>
        <w:rPr/>
      </w:pPr>
      <w:r>
        <w:rPr/>
        <w:t>Матеріальне</w:t>
      </w:r>
      <w:r>
        <w:rPr>
          <w:spacing w:val="-13"/>
        </w:rPr>
        <w:t xml:space="preserve"> </w:t>
      </w:r>
      <w:r>
        <w:rPr/>
        <w:t>та</w:t>
      </w:r>
      <w:r>
        <w:rPr>
          <w:spacing w:val="-12"/>
        </w:rPr>
        <w:t xml:space="preserve"> </w:t>
      </w:r>
      <w:r>
        <w:rPr/>
        <w:t>методичне</w:t>
      </w:r>
      <w:r>
        <w:rPr>
          <w:spacing w:val="-9"/>
        </w:rPr>
        <w:t xml:space="preserve"> </w:t>
      </w:r>
      <w:r>
        <w:rPr/>
        <w:t>забезпечення</w:t>
      </w:r>
      <w:r>
        <w:rPr>
          <w:spacing w:val="-11"/>
        </w:rPr>
        <w:t xml:space="preserve"> </w:t>
      </w:r>
      <w:r>
        <w:rPr/>
        <w:t>лабораторних</w:t>
      </w:r>
      <w:r>
        <w:rPr>
          <w:spacing w:val="-8"/>
        </w:rPr>
        <w:t xml:space="preserve"> </w:t>
      </w:r>
      <w:r>
        <w:rPr>
          <w:spacing w:val="-2"/>
        </w:rPr>
        <w:t>робіт</w:t>
      </w:r>
    </w:p>
    <w:p>
      <w:pPr>
        <w:pStyle w:val="Style15"/>
        <w:spacing w:lineRule="exact" w:line="322" w:before="321" w:after="0"/>
        <w:ind w:left="988" w:hanging="0"/>
        <w:rPr/>
      </w:pPr>
      <w:r>
        <w:rPr/>
        <w:t>Прилади</w:t>
      </w:r>
      <w:r>
        <w:rPr>
          <w:spacing w:val="-4"/>
        </w:rPr>
        <w:t xml:space="preserve"> </w:t>
      </w:r>
      <w:r>
        <w:rPr/>
        <w:t>та</w:t>
      </w:r>
      <w:r>
        <w:rPr>
          <w:spacing w:val="-4"/>
        </w:rPr>
        <w:t xml:space="preserve"> </w:t>
      </w:r>
      <w:r>
        <w:rPr>
          <w:spacing w:val="-2"/>
        </w:rPr>
        <w:t>обладнання:</w:t>
      </w:r>
    </w:p>
    <w:p>
      <w:pPr>
        <w:pStyle w:val="ListParagraph"/>
        <w:numPr>
          <w:ilvl w:val="0"/>
          <w:numId w:val="71"/>
        </w:numPr>
        <w:tabs>
          <w:tab w:val="clear" w:pos="720"/>
          <w:tab w:val="left" w:pos="990" w:leader="none"/>
        </w:tabs>
        <w:ind w:left="990" w:hanging="280"/>
        <w:rPr>
          <w:sz w:val="28"/>
        </w:rPr>
      </w:pPr>
      <w:r>
        <w:rPr>
          <w:sz w:val="28"/>
        </w:rPr>
        <w:t>Лабораторний</w:t>
      </w:r>
      <w:r>
        <w:rPr>
          <w:spacing w:val="-9"/>
          <w:sz w:val="28"/>
        </w:rPr>
        <w:t xml:space="preserve"> </w:t>
      </w:r>
      <w:r>
        <w:rPr>
          <w:sz w:val="28"/>
        </w:rPr>
        <w:t>пристрій</w:t>
      </w:r>
      <w:r>
        <w:rPr>
          <w:spacing w:val="-8"/>
          <w:sz w:val="28"/>
        </w:rPr>
        <w:t xml:space="preserve"> </w:t>
      </w:r>
      <w:r>
        <w:rPr>
          <w:spacing w:val="-2"/>
          <w:sz w:val="28"/>
        </w:rPr>
        <w:t>К4826.</w:t>
      </w:r>
    </w:p>
    <w:p>
      <w:pPr>
        <w:pStyle w:val="ListParagraph"/>
        <w:numPr>
          <w:ilvl w:val="0"/>
          <w:numId w:val="71"/>
        </w:numPr>
        <w:tabs>
          <w:tab w:val="clear" w:pos="720"/>
          <w:tab w:val="left" w:pos="989" w:leader="none"/>
        </w:tabs>
        <w:spacing w:lineRule="exact" w:line="322" w:before="2" w:after="0"/>
        <w:ind w:left="989" w:hanging="279"/>
        <w:rPr>
          <w:sz w:val="28"/>
        </w:rPr>
      </w:pPr>
      <w:r>
        <w:rPr>
          <w:sz w:val="28"/>
        </w:rPr>
        <w:t>Тиристор</w:t>
      </w:r>
      <w:r>
        <w:rPr>
          <w:spacing w:val="-5"/>
          <w:sz w:val="28"/>
        </w:rPr>
        <w:t xml:space="preserve"> </w:t>
      </w:r>
      <w:r>
        <w:rPr>
          <w:sz w:val="28"/>
        </w:rPr>
        <w:t>КУ</w:t>
      </w:r>
      <w:r>
        <w:rPr>
          <w:spacing w:val="-5"/>
          <w:sz w:val="28"/>
        </w:rPr>
        <w:t xml:space="preserve"> </w:t>
      </w:r>
      <w:r>
        <w:rPr>
          <w:spacing w:val="-2"/>
          <w:sz w:val="28"/>
        </w:rPr>
        <w:t>101А.</w:t>
      </w:r>
    </w:p>
    <w:p>
      <w:pPr>
        <w:pStyle w:val="ListParagraph"/>
        <w:numPr>
          <w:ilvl w:val="0"/>
          <w:numId w:val="71"/>
        </w:numPr>
        <w:tabs>
          <w:tab w:val="clear" w:pos="720"/>
          <w:tab w:val="left" w:pos="989" w:leader="none"/>
        </w:tabs>
        <w:spacing w:lineRule="exact" w:line="322"/>
        <w:ind w:left="989" w:hanging="279"/>
        <w:rPr>
          <w:sz w:val="28"/>
        </w:rPr>
      </w:pPr>
      <w:r>
        <w:rPr>
          <w:sz w:val="28"/>
        </w:rPr>
        <w:t>Вольтметр</w:t>
      </w:r>
      <w:r>
        <w:rPr>
          <w:spacing w:val="-5"/>
          <w:sz w:val="28"/>
        </w:rPr>
        <w:t xml:space="preserve"> </w:t>
      </w:r>
      <w:r>
        <w:rPr>
          <w:sz w:val="28"/>
        </w:rPr>
        <w:t>постійного</w:t>
      </w:r>
      <w:r>
        <w:rPr>
          <w:spacing w:val="-4"/>
          <w:sz w:val="28"/>
        </w:rPr>
        <w:t xml:space="preserve"> </w:t>
      </w:r>
      <w:r>
        <w:rPr>
          <w:sz w:val="28"/>
        </w:rPr>
        <w:t>струму</w:t>
      </w:r>
      <w:r>
        <w:rPr>
          <w:spacing w:val="-4"/>
          <w:sz w:val="28"/>
        </w:rPr>
        <w:t xml:space="preserve"> </w:t>
      </w:r>
      <w:r>
        <w:rPr>
          <w:sz w:val="28"/>
        </w:rPr>
        <w:t>30</w:t>
      </w:r>
      <w:r>
        <w:rPr>
          <w:spacing w:val="-4"/>
          <w:sz w:val="28"/>
        </w:rPr>
        <w:t xml:space="preserve"> </w:t>
      </w:r>
      <w:r>
        <w:rPr>
          <w:spacing w:val="-5"/>
          <w:sz w:val="28"/>
        </w:rPr>
        <w:t>В.</w:t>
      </w:r>
    </w:p>
    <w:p>
      <w:pPr>
        <w:pStyle w:val="ListParagraph"/>
        <w:numPr>
          <w:ilvl w:val="0"/>
          <w:numId w:val="71"/>
        </w:numPr>
        <w:tabs>
          <w:tab w:val="clear" w:pos="720"/>
          <w:tab w:val="left" w:pos="989" w:leader="none"/>
        </w:tabs>
        <w:spacing w:lineRule="exact" w:line="322"/>
        <w:ind w:left="989" w:hanging="279"/>
        <w:rPr>
          <w:sz w:val="28"/>
        </w:rPr>
      </w:pPr>
      <w:r>
        <w:rPr>
          <w:sz w:val="28"/>
        </w:rPr>
        <w:t>Міліамперметр</w:t>
      </w:r>
      <w:r>
        <w:rPr>
          <w:spacing w:val="-10"/>
          <w:sz w:val="28"/>
        </w:rPr>
        <w:t xml:space="preserve"> </w:t>
      </w:r>
      <w:r>
        <w:rPr>
          <w:sz w:val="28"/>
        </w:rPr>
        <w:t>постійного</w:t>
      </w:r>
      <w:r>
        <w:rPr>
          <w:spacing w:val="-6"/>
          <w:sz w:val="28"/>
        </w:rPr>
        <w:t xml:space="preserve"> </w:t>
      </w:r>
      <w:r>
        <w:rPr>
          <w:sz w:val="28"/>
        </w:rPr>
        <w:t>струму</w:t>
      </w:r>
      <w:r>
        <w:rPr>
          <w:spacing w:val="-10"/>
          <w:sz w:val="28"/>
        </w:rPr>
        <w:t xml:space="preserve"> </w:t>
      </w:r>
      <w:r>
        <w:rPr>
          <w:sz w:val="28"/>
        </w:rPr>
        <w:t>300</w:t>
      </w:r>
      <w:r>
        <w:rPr>
          <w:spacing w:val="-5"/>
          <w:sz w:val="28"/>
        </w:rPr>
        <w:t xml:space="preserve"> мА.</w:t>
      </w:r>
    </w:p>
    <w:p>
      <w:pPr>
        <w:pStyle w:val="ListParagraph"/>
        <w:numPr>
          <w:ilvl w:val="0"/>
          <w:numId w:val="70"/>
        </w:numPr>
        <w:tabs>
          <w:tab w:val="clear" w:pos="720"/>
          <w:tab w:val="left" w:pos="989" w:leader="none"/>
        </w:tabs>
        <w:spacing w:lineRule="exact" w:line="322"/>
        <w:ind w:left="989" w:hanging="279"/>
        <w:rPr>
          <w:sz w:val="28"/>
        </w:rPr>
      </w:pPr>
      <w:r>
        <w:rPr>
          <w:sz w:val="28"/>
        </w:rPr>
        <w:t>Міліамперметр</w:t>
      </w:r>
      <w:r>
        <w:rPr>
          <w:spacing w:val="-10"/>
          <w:sz w:val="28"/>
        </w:rPr>
        <w:t xml:space="preserve"> </w:t>
      </w:r>
      <w:r>
        <w:rPr>
          <w:sz w:val="28"/>
        </w:rPr>
        <w:t>постійного</w:t>
      </w:r>
      <w:r>
        <w:rPr>
          <w:spacing w:val="-5"/>
          <w:sz w:val="28"/>
        </w:rPr>
        <w:t xml:space="preserve"> </w:t>
      </w:r>
      <w:r>
        <w:rPr>
          <w:sz w:val="28"/>
        </w:rPr>
        <w:t>струму</w:t>
      </w:r>
      <w:r>
        <w:rPr>
          <w:spacing w:val="-9"/>
          <w:sz w:val="28"/>
        </w:rPr>
        <w:t xml:space="preserve"> </w:t>
      </w:r>
      <w:r>
        <w:rPr>
          <w:sz w:val="28"/>
        </w:rPr>
        <w:t>50</w:t>
      </w:r>
      <w:r>
        <w:rPr>
          <w:spacing w:val="-7"/>
          <w:sz w:val="28"/>
        </w:rPr>
        <w:t xml:space="preserve"> </w:t>
      </w:r>
      <w:r>
        <w:rPr>
          <w:spacing w:val="-5"/>
          <w:sz w:val="28"/>
        </w:rPr>
        <w:t>мА.</w:t>
      </w:r>
    </w:p>
    <w:p>
      <w:pPr>
        <w:pStyle w:val="ListParagraph"/>
        <w:numPr>
          <w:ilvl w:val="0"/>
          <w:numId w:val="70"/>
        </w:numPr>
        <w:tabs>
          <w:tab w:val="clear" w:pos="720"/>
          <w:tab w:val="left" w:pos="988" w:leader="none"/>
        </w:tabs>
        <w:ind w:left="988" w:right="5206" w:hanging="279"/>
        <w:rPr>
          <w:sz w:val="28"/>
        </w:rPr>
      </w:pPr>
      <w:r>
        <w:rPr>
          <w:sz w:val="28"/>
        </w:rPr>
        <w:t>Резистори ПЕВ-7,5-200 Ом.</w:t>
      </w:r>
      <w:r>
        <w:rPr>
          <w:spacing w:val="40"/>
          <w:sz w:val="28"/>
        </w:rPr>
        <w:t xml:space="preserve"> </w:t>
      </w:r>
      <w:r>
        <w:rPr>
          <w:sz w:val="28"/>
        </w:rPr>
        <w:t>Методичне</w:t>
      </w:r>
      <w:r>
        <w:rPr>
          <w:spacing w:val="-11"/>
          <w:sz w:val="28"/>
        </w:rPr>
        <w:t xml:space="preserve"> </w:t>
      </w:r>
      <w:r>
        <w:rPr>
          <w:sz w:val="28"/>
        </w:rPr>
        <w:t>та</w:t>
      </w:r>
      <w:r>
        <w:rPr>
          <w:spacing w:val="-12"/>
          <w:sz w:val="28"/>
        </w:rPr>
        <w:t xml:space="preserve"> </w:t>
      </w:r>
      <w:r>
        <w:rPr>
          <w:sz w:val="28"/>
        </w:rPr>
        <w:t>програмне</w:t>
      </w:r>
      <w:r>
        <w:rPr>
          <w:spacing w:val="-11"/>
          <w:sz w:val="28"/>
        </w:rPr>
        <w:t xml:space="preserve"> </w:t>
      </w:r>
      <w:r>
        <w:rPr>
          <w:sz w:val="28"/>
        </w:rPr>
        <w:t>забезпечення:</w:t>
      </w:r>
    </w:p>
    <w:p>
      <w:pPr>
        <w:pStyle w:val="ListParagraph"/>
        <w:numPr>
          <w:ilvl w:val="1"/>
          <w:numId w:val="70"/>
        </w:numPr>
        <w:tabs>
          <w:tab w:val="clear" w:pos="720"/>
          <w:tab w:val="left" w:pos="989" w:leader="none"/>
        </w:tabs>
        <w:spacing w:lineRule="exact" w:line="321"/>
        <w:ind w:left="989" w:hanging="279"/>
        <w:jc w:val="left"/>
        <w:rPr>
          <w:sz w:val="28"/>
        </w:rPr>
      </w:pPr>
      <w:r>
        <w:rPr>
          <w:sz w:val="28"/>
        </w:rPr>
        <w:t>Інструкція</w:t>
      </w:r>
      <w:r>
        <w:rPr>
          <w:spacing w:val="-11"/>
          <w:sz w:val="28"/>
        </w:rPr>
        <w:t xml:space="preserve"> </w:t>
      </w:r>
      <w:r>
        <w:rPr>
          <w:sz w:val="28"/>
        </w:rPr>
        <w:t>до</w:t>
      </w:r>
      <w:r>
        <w:rPr>
          <w:spacing w:val="-5"/>
          <w:sz w:val="28"/>
        </w:rPr>
        <w:t xml:space="preserve"> </w:t>
      </w:r>
      <w:r>
        <w:rPr>
          <w:sz w:val="28"/>
        </w:rPr>
        <w:t>даної</w:t>
      </w:r>
      <w:r>
        <w:rPr>
          <w:spacing w:val="-5"/>
          <w:sz w:val="28"/>
        </w:rPr>
        <w:t xml:space="preserve"> </w:t>
      </w:r>
      <w:r>
        <w:rPr>
          <w:sz w:val="28"/>
        </w:rPr>
        <w:t>лабораторної</w:t>
      </w:r>
      <w:r>
        <w:rPr>
          <w:spacing w:val="-8"/>
          <w:sz w:val="28"/>
        </w:rPr>
        <w:t xml:space="preserve"> </w:t>
      </w:r>
      <w:r>
        <w:rPr>
          <w:sz w:val="28"/>
        </w:rPr>
        <w:t>роботи</w:t>
      </w:r>
      <w:r>
        <w:rPr>
          <w:spacing w:val="-9"/>
          <w:sz w:val="28"/>
        </w:rPr>
        <w:t xml:space="preserve"> </w:t>
      </w:r>
      <w:r>
        <w:rPr>
          <w:sz w:val="28"/>
        </w:rPr>
        <w:t>одна</w:t>
      </w:r>
      <w:r>
        <w:rPr>
          <w:spacing w:val="-8"/>
          <w:sz w:val="28"/>
        </w:rPr>
        <w:t xml:space="preserve"> </w:t>
      </w:r>
      <w:r>
        <w:rPr>
          <w:sz w:val="28"/>
        </w:rPr>
        <w:t>для</w:t>
      </w:r>
      <w:r>
        <w:rPr>
          <w:spacing w:val="-6"/>
          <w:sz w:val="28"/>
        </w:rPr>
        <w:t xml:space="preserve"> </w:t>
      </w:r>
      <w:r>
        <w:rPr>
          <w:sz w:val="28"/>
        </w:rPr>
        <w:t>кожного</w:t>
      </w:r>
      <w:r>
        <w:rPr>
          <w:spacing w:val="-5"/>
          <w:sz w:val="28"/>
        </w:rPr>
        <w:t xml:space="preserve"> </w:t>
      </w:r>
      <w:r>
        <w:rPr>
          <w:sz w:val="28"/>
        </w:rPr>
        <w:t>робочого</w:t>
      </w:r>
      <w:r>
        <w:rPr>
          <w:spacing w:val="-5"/>
          <w:sz w:val="28"/>
        </w:rPr>
        <w:t xml:space="preserve"> </w:t>
      </w:r>
      <w:r>
        <w:rPr>
          <w:spacing w:val="-2"/>
          <w:sz w:val="28"/>
        </w:rPr>
        <w:t>місця.</w:t>
      </w:r>
    </w:p>
    <w:p>
      <w:pPr>
        <w:pStyle w:val="ListParagraph"/>
        <w:numPr>
          <w:ilvl w:val="1"/>
          <w:numId w:val="70"/>
        </w:numPr>
        <w:tabs>
          <w:tab w:val="clear" w:pos="720"/>
          <w:tab w:val="left" w:pos="989" w:leader="none"/>
        </w:tabs>
        <w:spacing w:before="2" w:after="0"/>
        <w:ind w:left="710" w:right="897" w:hanging="0"/>
        <w:jc w:val="left"/>
        <w:rPr>
          <w:sz w:val="28"/>
        </w:rPr>
      </w:pPr>
      <w:r>
        <w:rPr>
          <w:sz w:val="28"/>
        </w:rPr>
        <w:t>Бланки</w:t>
      </w:r>
      <w:r>
        <w:rPr>
          <w:spacing w:val="-3"/>
          <w:sz w:val="28"/>
        </w:rPr>
        <w:t xml:space="preserve"> </w:t>
      </w:r>
      <w:r>
        <w:rPr>
          <w:sz w:val="28"/>
        </w:rPr>
        <w:t>звітів</w:t>
      </w:r>
      <w:r>
        <w:rPr>
          <w:spacing w:val="-4"/>
          <w:sz w:val="28"/>
        </w:rPr>
        <w:t xml:space="preserve"> </w:t>
      </w:r>
      <w:r>
        <w:rPr>
          <w:sz w:val="28"/>
        </w:rPr>
        <w:t>по</w:t>
      </w:r>
      <w:r>
        <w:rPr>
          <w:spacing w:val="-1"/>
          <w:sz w:val="28"/>
        </w:rPr>
        <w:t xml:space="preserve"> </w:t>
      </w:r>
      <w:r>
        <w:rPr>
          <w:sz w:val="28"/>
        </w:rPr>
        <w:t>даній</w:t>
      </w:r>
      <w:r>
        <w:rPr>
          <w:spacing w:val="-3"/>
          <w:sz w:val="28"/>
        </w:rPr>
        <w:t xml:space="preserve"> </w:t>
      </w:r>
      <w:r>
        <w:rPr>
          <w:sz w:val="28"/>
        </w:rPr>
        <w:t>лабораторній</w:t>
      </w:r>
      <w:r>
        <w:rPr>
          <w:spacing w:val="-3"/>
          <w:sz w:val="28"/>
        </w:rPr>
        <w:t xml:space="preserve"> </w:t>
      </w:r>
      <w:r>
        <w:rPr>
          <w:sz w:val="28"/>
        </w:rPr>
        <w:t>роботі</w:t>
      </w:r>
      <w:r>
        <w:rPr>
          <w:spacing w:val="-1"/>
          <w:sz w:val="28"/>
        </w:rPr>
        <w:t xml:space="preserve"> </w:t>
      </w:r>
      <w:r>
        <w:rPr>
          <w:sz w:val="28"/>
        </w:rPr>
        <w:t>-</w:t>
      </w:r>
      <w:r>
        <w:rPr>
          <w:spacing w:val="-4"/>
          <w:sz w:val="28"/>
        </w:rPr>
        <w:t xml:space="preserve"> </w:t>
      </w:r>
      <w:r>
        <w:rPr>
          <w:sz w:val="28"/>
        </w:rPr>
        <w:t>по</w:t>
      </w:r>
      <w:r>
        <w:rPr>
          <w:spacing w:val="-2"/>
          <w:sz w:val="28"/>
        </w:rPr>
        <w:t xml:space="preserve"> </w:t>
      </w:r>
      <w:r>
        <w:rPr>
          <w:sz w:val="28"/>
        </w:rPr>
        <w:t>одній</w:t>
      </w:r>
      <w:r>
        <w:rPr>
          <w:spacing w:val="-6"/>
          <w:sz w:val="28"/>
        </w:rPr>
        <w:t xml:space="preserve"> </w:t>
      </w:r>
      <w:r>
        <w:rPr>
          <w:sz w:val="28"/>
        </w:rPr>
        <w:t>на</w:t>
      </w:r>
      <w:r>
        <w:rPr>
          <w:spacing w:val="-3"/>
          <w:sz w:val="28"/>
        </w:rPr>
        <w:t xml:space="preserve"> </w:t>
      </w:r>
      <w:r>
        <w:rPr>
          <w:sz w:val="28"/>
        </w:rPr>
        <w:t>кожного</w:t>
      </w:r>
      <w:r>
        <w:rPr>
          <w:spacing w:val="-2"/>
          <w:sz w:val="28"/>
        </w:rPr>
        <w:t xml:space="preserve"> </w:t>
      </w:r>
      <w:r>
        <w:rPr>
          <w:sz w:val="28"/>
        </w:rPr>
        <w:t xml:space="preserve">студента. </w:t>
      </w:r>
      <w:hyperlink r:id="rId187">
        <w:r>
          <w:rPr>
            <w:color w:val="0000FF"/>
            <w:spacing w:val="-2"/>
            <w:sz w:val="28"/>
            <w:u w:val="single" w:color="0000FF"/>
          </w:rPr>
          <w:t>https://www.youtube.com/watch?v=GL5xlOK58ZA&amp;t=62s</w:t>
        </w:r>
      </w:hyperlink>
      <w:r>
        <w:rPr>
          <w:color w:val="0000FF"/>
          <w:spacing w:val="-2"/>
          <w:sz w:val="28"/>
        </w:rPr>
        <w:t xml:space="preserve"> </w:t>
      </w:r>
      <w:hyperlink r:id="rId188">
        <w:r>
          <w:rPr>
            <w:color w:val="0000FF"/>
            <w:spacing w:val="-2"/>
            <w:sz w:val="28"/>
            <w:u w:val="single" w:color="0000FF"/>
          </w:rPr>
          <w:t>https://www.youtube.com/watch?v=RPj-3OMf48E&amp;t=308s</w:t>
        </w:r>
      </w:hyperlink>
    </w:p>
    <w:p>
      <w:pPr>
        <w:pStyle w:val="2"/>
        <w:numPr>
          <w:ilvl w:val="1"/>
          <w:numId w:val="70"/>
        </w:numPr>
        <w:tabs>
          <w:tab w:val="clear" w:pos="720"/>
          <w:tab w:val="left" w:pos="1941" w:leader="none"/>
        </w:tabs>
        <w:spacing w:before="321" w:after="0"/>
        <w:ind w:left="1941" w:hanging="279"/>
        <w:jc w:val="left"/>
        <w:rPr/>
      </w:pPr>
      <w:r>
        <w:rPr/>
        <w:t>Організаційно-методичні</w:t>
      </w:r>
      <w:r>
        <w:rPr>
          <w:spacing w:val="-12"/>
        </w:rPr>
        <w:t xml:space="preserve"> </w:t>
      </w:r>
      <w:r>
        <w:rPr/>
        <w:t>вказівки</w:t>
      </w:r>
      <w:r>
        <w:rPr>
          <w:spacing w:val="-12"/>
        </w:rPr>
        <w:t xml:space="preserve"> </w:t>
      </w:r>
      <w:r>
        <w:rPr/>
        <w:t>щодо</w:t>
      </w:r>
      <w:r>
        <w:rPr>
          <w:spacing w:val="-10"/>
        </w:rPr>
        <w:t xml:space="preserve"> </w:t>
      </w:r>
      <w:r>
        <w:rPr/>
        <w:t>ведення</w:t>
      </w:r>
      <w:r>
        <w:rPr>
          <w:spacing w:val="-12"/>
        </w:rPr>
        <w:t xml:space="preserve"> </w:t>
      </w:r>
      <w:r>
        <w:rPr>
          <w:spacing w:val="-2"/>
        </w:rPr>
        <w:t>роботи</w:t>
      </w:r>
    </w:p>
    <w:p>
      <w:pPr>
        <w:pStyle w:val="Style15"/>
        <w:spacing w:before="1" w:after="0"/>
        <w:rPr>
          <w:b/>
          <w:b/>
        </w:rPr>
      </w:pPr>
      <w:r>
        <w:rPr>
          <w:b/>
        </w:rPr>
      </w:r>
    </w:p>
    <w:p>
      <w:pPr>
        <w:pStyle w:val="ListParagraph"/>
        <w:numPr>
          <w:ilvl w:val="0"/>
          <w:numId w:val="69"/>
        </w:numPr>
        <w:tabs>
          <w:tab w:val="clear" w:pos="720"/>
          <w:tab w:val="left" w:pos="989" w:leader="none"/>
        </w:tabs>
        <w:spacing w:lineRule="exact" w:line="322"/>
        <w:ind w:left="989" w:hanging="279"/>
        <w:rPr>
          <w:sz w:val="28"/>
        </w:rPr>
      </w:pPr>
      <w:r>
        <w:rPr>
          <w:sz w:val="28"/>
        </w:rPr>
        <w:t>Вивчіть</w:t>
      </w:r>
      <w:r>
        <w:rPr>
          <w:spacing w:val="-8"/>
          <w:sz w:val="28"/>
        </w:rPr>
        <w:t xml:space="preserve"> </w:t>
      </w:r>
      <w:r>
        <w:rPr>
          <w:sz w:val="28"/>
        </w:rPr>
        <w:t>лекційний</w:t>
      </w:r>
      <w:r>
        <w:rPr>
          <w:spacing w:val="-6"/>
          <w:sz w:val="28"/>
        </w:rPr>
        <w:t xml:space="preserve"> </w:t>
      </w:r>
      <w:r>
        <w:rPr>
          <w:sz w:val="28"/>
        </w:rPr>
        <w:t>матеріал,</w:t>
      </w:r>
      <w:r>
        <w:rPr>
          <w:spacing w:val="-9"/>
          <w:sz w:val="28"/>
        </w:rPr>
        <w:t xml:space="preserve"> </w:t>
      </w:r>
      <w:r>
        <w:rPr>
          <w:sz w:val="28"/>
        </w:rPr>
        <w:t>згідно</w:t>
      </w:r>
      <w:r>
        <w:rPr>
          <w:spacing w:val="-5"/>
          <w:sz w:val="28"/>
        </w:rPr>
        <w:t xml:space="preserve"> </w:t>
      </w:r>
      <w:r>
        <w:rPr>
          <w:sz w:val="28"/>
        </w:rPr>
        <w:t>з</w:t>
      </w:r>
      <w:r>
        <w:rPr>
          <w:spacing w:val="-12"/>
          <w:sz w:val="28"/>
        </w:rPr>
        <w:t xml:space="preserve"> </w:t>
      </w:r>
      <w:r>
        <w:rPr>
          <w:sz w:val="28"/>
        </w:rPr>
        <w:t>робочою</w:t>
      </w:r>
      <w:r>
        <w:rPr>
          <w:spacing w:val="-7"/>
          <w:sz w:val="28"/>
        </w:rPr>
        <w:t xml:space="preserve"> </w:t>
      </w:r>
      <w:r>
        <w:rPr>
          <w:sz w:val="28"/>
        </w:rPr>
        <w:t>навчальною</w:t>
      </w:r>
      <w:r>
        <w:rPr>
          <w:spacing w:val="-7"/>
          <w:sz w:val="28"/>
        </w:rPr>
        <w:t xml:space="preserve"> </w:t>
      </w:r>
      <w:r>
        <w:rPr>
          <w:spacing w:val="-2"/>
          <w:sz w:val="28"/>
        </w:rPr>
        <w:t>програмою.</w:t>
      </w:r>
    </w:p>
    <w:p>
      <w:pPr>
        <w:pStyle w:val="ListParagraph"/>
        <w:numPr>
          <w:ilvl w:val="0"/>
          <w:numId w:val="69"/>
        </w:numPr>
        <w:tabs>
          <w:tab w:val="clear" w:pos="720"/>
          <w:tab w:val="left" w:pos="1078" w:leader="none"/>
        </w:tabs>
        <w:ind w:left="710" w:right="853" w:hanging="0"/>
        <w:rPr>
          <w:sz w:val="28"/>
        </w:rPr>
      </w:pPr>
      <w:r>
        <w:rPr>
          <w:sz w:val="28"/>
        </w:rPr>
        <w:t>Підготуйтеся</w:t>
      </w:r>
      <w:r>
        <w:rPr>
          <w:spacing w:val="80"/>
          <w:sz w:val="28"/>
        </w:rPr>
        <w:t xml:space="preserve"> </w:t>
      </w:r>
      <w:r>
        <w:rPr>
          <w:sz w:val="28"/>
        </w:rPr>
        <w:t>до</w:t>
      </w:r>
      <w:r>
        <w:rPr>
          <w:spacing w:val="80"/>
          <w:sz w:val="28"/>
        </w:rPr>
        <w:t xml:space="preserve"> </w:t>
      </w:r>
      <w:r>
        <w:rPr>
          <w:sz w:val="28"/>
        </w:rPr>
        <w:t>відповідей</w:t>
      </w:r>
      <w:r>
        <w:rPr>
          <w:spacing w:val="80"/>
          <w:sz w:val="28"/>
        </w:rPr>
        <w:t xml:space="preserve"> </w:t>
      </w:r>
      <w:r>
        <w:rPr>
          <w:sz w:val="28"/>
        </w:rPr>
        <w:t>на</w:t>
      </w:r>
      <w:r>
        <w:rPr>
          <w:spacing w:val="80"/>
          <w:sz w:val="28"/>
        </w:rPr>
        <w:t xml:space="preserve"> </w:t>
      </w:r>
      <w:r>
        <w:rPr>
          <w:sz w:val="28"/>
        </w:rPr>
        <w:t>контрольні</w:t>
      </w:r>
      <w:r>
        <w:rPr>
          <w:spacing w:val="80"/>
          <w:sz w:val="28"/>
        </w:rPr>
        <w:t xml:space="preserve"> </w:t>
      </w:r>
      <w:r>
        <w:rPr>
          <w:sz w:val="28"/>
        </w:rPr>
        <w:t>питання,</w:t>
      </w:r>
      <w:r>
        <w:rPr>
          <w:spacing w:val="80"/>
          <w:sz w:val="28"/>
        </w:rPr>
        <w:t xml:space="preserve"> </w:t>
      </w:r>
      <w:r>
        <w:rPr>
          <w:sz w:val="28"/>
        </w:rPr>
        <w:t>розміщені</w:t>
      </w:r>
      <w:r>
        <w:rPr>
          <w:spacing w:val="80"/>
          <w:sz w:val="28"/>
        </w:rPr>
        <w:t xml:space="preserve"> </w:t>
      </w:r>
      <w:r>
        <w:rPr>
          <w:sz w:val="28"/>
        </w:rPr>
        <w:t>в</w:t>
      </w:r>
      <w:r>
        <w:rPr>
          <w:spacing w:val="80"/>
          <w:sz w:val="28"/>
        </w:rPr>
        <w:t xml:space="preserve"> </w:t>
      </w:r>
      <w:r>
        <w:rPr>
          <w:sz w:val="28"/>
        </w:rPr>
        <w:t xml:space="preserve">кінці </w:t>
      </w:r>
      <w:r>
        <w:rPr>
          <w:spacing w:val="-2"/>
          <w:sz w:val="28"/>
        </w:rPr>
        <w:t>інструкції.</w:t>
      </w:r>
    </w:p>
    <w:p>
      <w:pPr>
        <w:pStyle w:val="ListParagraph"/>
        <w:numPr>
          <w:ilvl w:val="0"/>
          <w:numId w:val="69"/>
        </w:numPr>
        <w:tabs>
          <w:tab w:val="clear" w:pos="720"/>
          <w:tab w:val="left" w:pos="989" w:leader="none"/>
        </w:tabs>
        <w:spacing w:lineRule="exact" w:line="321"/>
        <w:ind w:left="989" w:hanging="279"/>
        <w:rPr>
          <w:sz w:val="28"/>
        </w:rPr>
      </w:pPr>
      <w:r>
        <w:rPr>
          <w:sz w:val="28"/>
        </w:rPr>
        <w:t>Підготуйте</w:t>
      </w:r>
      <w:r>
        <w:rPr>
          <w:spacing w:val="-7"/>
          <w:sz w:val="28"/>
        </w:rPr>
        <w:t xml:space="preserve"> </w:t>
      </w:r>
      <w:r>
        <w:rPr>
          <w:sz w:val="28"/>
        </w:rPr>
        <w:t>звіт</w:t>
      </w:r>
      <w:r>
        <w:rPr>
          <w:spacing w:val="-6"/>
          <w:sz w:val="28"/>
        </w:rPr>
        <w:t xml:space="preserve"> </w:t>
      </w:r>
      <w:r>
        <w:rPr>
          <w:sz w:val="28"/>
        </w:rPr>
        <w:t>про</w:t>
      </w:r>
      <w:r>
        <w:rPr>
          <w:spacing w:val="-9"/>
          <w:sz w:val="28"/>
        </w:rPr>
        <w:t xml:space="preserve"> </w:t>
      </w:r>
      <w:r>
        <w:rPr>
          <w:sz w:val="28"/>
        </w:rPr>
        <w:t>дану</w:t>
      </w:r>
      <w:r>
        <w:rPr>
          <w:spacing w:val="-6"/>
          <w:sz w:val="28"/>
        </w:rPr>
        <w:t xml:space="preserve"> </w:t>
      </w:r>
      <w:r>
        <w:rPr>
          <w:sz w:val="28"/>
        </w:rPr>
        <w:t>лабораторну</w:t>
      </w:r>
      <w:r>
        <w:rPr>
          <w:spacing w:val="-5"/>
          <w:sz w:val="28"/>
        </w:rPr>
        <w:t xml:space="preserve"> </w:t>
      </w:r>
      <w:r>
        <w:rPr>
          <w:spacing w:val="-2"/>
          <w:sz w:val="28"/>
        </w:rPr>
        <w:t>роботу.</w:t>
      </w:r>
    </w:p>
    <w:p>
      <w:pPr>
        <w:pStyle w:val="ListParagraph"/>
        <w:numPr>
          <w:ilvl w:val="0"/>
          <w:numId w:val="69"/>
        </w:numPr>
        <w:tabs>
          <w:tab w:val="clear" w:pos="720"/>
          <w:tab w:val="left" w:pos="989" w:leader="none"/>
        </w:tabs>
        <w:ind w:left="989" w:hanging="279"/>
        <w:rPr>
          <w:sz w:val="28"/>
        </w:rPr>
      </w:pPr>
      <w:r>
        <w:rPr>
          <w:sz w:val="28"/>
        </w:rPr>
        <w:t>Ознайомитися</w:t>
      </w:r>
      <w:r>
        <w:rPr>
          <w:spacing w:val="-8"/>
          <w:sz w:val="28"/>
        </w:rPr>
        <w:t xml:space="preserve"> </w:t>
      </w:r>
      <w:r>
        <w:rPr>
          <w:sz w:val="28"/>
        </w:rPr>
        <w:t>зі</w:t>
      </w:r>
      <w:r>
        <w:rPr>
          <w:spacing w:val="-8"/>
          <w:sz w:val="28"/>
        </w:rPr>
        <w:t xml:space="preserve"> </w:t>
      </w:r>
      <w:r>
        <w:rPr>
          <w:sz w:val="28"/>
        </w:rPr>
        <w:t>складом</w:t>
      </w:r>
      <w:r>
        <w:rPr>
          <w:spacing w:val="-5"/>
          <w:sz w:val="28"/>
        </w:rPr>
        <w:t xml:space="preserve"> </w:t>
      </w:r>
      <w:r>
        <w:rPr>
          <w:sz w:val="28"/>
        </w:rPr>
        <w:t>обладнання</w:t>
      </w:r>
      <w:r>
        <w:rPr>
          <w:spacing w:val="-7"/>
          <w:sz w:val="28"/>
        </w:rPr>
        <w:t xml:space="preserve"> </w:t>
      </w:r>
      <w:r>
        <w:rPr>
          <w:sz w:val="28"/>
        </w:rPr>
        <w:t>робочого</w:t>
      </w:r>
      <w:r>
        <w:rPr>
          <w:spacing w:val="-4"/>
          <w:sz w:val="28"/>
        </w:rPr>
        <w:t xml:space="preserve"> </w:t>
      </w:r>
      <w:r>
        <w:rPr>
          <w:spacing w:val="-2"/>
          <w:sz w:val="28"/>
        </w:rPr>
        <w:t>місця.</w:t>
      </w:r>
    </w:p>
    <w:p>
      <w:pPr>
        <w:pStyle w:val="ListParagraph"/>
        <w:numPr>
          <w:ilvl w:val="0"/>
          <w:numId w:val="69"/>
        </w:numPr>
        <w:tabs>
          <w:tab w:val="clear" w:pos="720"/>
          <w:tab w:val="left" w:pos="989" w:leader="none"/>
        </w:tabs>
        <w:spacing w:lineRule="exact" w:line="322"/>
        <w:ind w:left="989" w:hanging="279"/>
        <w:rPr>
          <w:sz w:val="28"/>
        </w:rPr>
      </w:pPr>
      <w:r>
        <w:rPr>
          <w:sz w:val="28"/>
        </w:rPr>
        <w:t>Вивчити</w:t>
      </w:r>
      <w:r>
        <w:rPr>
          <w:spacing w:val="-12"/>
          <w:sz w:val="28"/>
        </w:rPr>
        <w:t xml:space="preserve"> </w:t>
      </w:r>
      <w:r>
        <w:rPr>
          <w:sz w:val="28"/>
        </w:rPr>
        <w:t>опис</w:t>
      </w:r>
      <w:r>
        <w:rPr>
          <w:spacing w:val="-8"/>
          <w:sz w:val="28"/>
        </w:rPr>
        <w:t xml:space="preserve"> </w:t>
      </w:r>
      <w:r>
        <w:rPr>
          <w:sz w:val="28"/>
        </w:rPr>
        <w:t>лабораторного</w:t>
      </w:r>
      <w:r>
        <w:rPr>
          <w:spacing w:val="-6"/>
          <w:sz w:val="28"/>
        </w:rPr>
        <w:t xml:space="preserve"> </w:t>
      </w:r>
      <w:r>
        <w:rPr>
          <w:sz w:val="28"/>
        </w:rPr>
        <w:t>приладу</w:t>
      </w:r>
      <w:r>
        <w:rPr>
          <w:spacing w:val="-8"/>
          <w:sz w:val="28"/>
        </w:rPr>
        <w:t xml:space="preserve"> </w:t>
      </w:r>
      <w:r>
        <w:rPr>
          <w:sz w:val="28"/>
        </w:rPr>
        <w:t>для</w:t>
      </w:r>
      <w:r>
        <w:rPr>
          <w:spacing w:val="-7"/>
          <w:sz w:val="28"/>
        </w:rPr>
        <w:t xml:space="preserve"> </w:t>
      </w:r>
      <w:r>
        <w:rPr>
          <w:sz w:val="28"/>
        </w:rPr>
        <w:t>електротехніки</w:t>
      </w:r>
      <w:r>
        <w:rPr>
          <w:spacing w:val="-9"/>
          <w:sz w:val="28"/>
        </w:rPr>
        <w:t xml:space="preserve"> </w:t>
      </w:r>
      <w:r>
        <w:rPr>
          <w:spacing w:val="-2"/>
          <w:sz w:val="28"/>
        </w:rPr>
        <w:t>К4826.</w:t>
      </w:r>
    </w:p>
    <w:p>
      <w:pPr>
        <w:pStyle w:val="ListParagraph"/>
        <w:numPr>
          <w:ilvl w:val="0"/>
          <w:numId w:val="69"/>
        </w:numPr>
        <w:tabs>
          <w:tab w:val="clear" w:pos="720"/>
          <w:tab w:val="left" w:pos="1010" w:leader="none"/>
        </w:tabs>
        <w:spacing w:lineRule="auto" w:line="240"/>
        <w:ind w:left="710" w:right="852" w:hanging="0"/>
        <w:rPr>
          <w:sz w:val="28"/>
        </w:rPr>
      </w:pPr>
      <w:r>
        <w:rPr>
          <w:sz w:val="28"/>
        </w:rPr>
        <w:t>Провести необхідні дослідження і вимірювання в порядку, викладеному в звіті до лабораторної роботи.</w:t>
      </w:r>
    </w:p>
    <w:p>
      <w:pPr>
        <w:pStyle w:val="ListParagraph"/>
        <w:numPr>
          <w:ilvl w:val="0"/>
          <w:numId w:val="69"/>
        </w:numPr>
        <w:tabs>
          <w:tab w:val="clear" w:pos="720"/>
          <w:tab w:val="left" w:pos="989" w:leader="none"/>
        </w:tabs>
        <w:spacing w:lineRule="exact" w:line="317"/>
        <w:ind w:left="989" w:hanging="279"/>
        <w:rPr>
          <w:sz w:val="28"/>
        </w:rPr>
      </w:pPr>
      <w:r>
        <w:rPr>
          <w:sz w:val="28"/>
        </w:rPr>
        <w:t>Підготуйте</w:t>
      </w:r>
      <w:r>
        <w:rPr>
          <w:spacing w:val="-8"/>
          <w:sz w:val="28"/>
        </w:rPr>
        <w:t xml:space="preserve"> </w:t>
      </w:r>
      <w:r>
        <w:rPr>
          <w:sz w:val="28"/>
        </w:rPr>
        <w:t>звіт</w:t>
      </w:r>
      <w:r>
        <w:rPr>
          <w:spacing w:val="-5"/>
          <w:sz w:val="28"/>
        </w:rPr>
        <w:t xml:space="preserve"> </w:t>
      </w:r>
      <w:r>
        <w:rPr>
          <w:sz w:val="28"/>
        </w:rPr>
        <w:t>для</w:t>
      </w:r>
      <w:r>
        <w:rPr>
          <w:spacing w:val="-3"/>
          <w:sz w:val="28"/>
        </w:rPr>
        <w:t xml:space="preserve"> </w:t>
      </w:r>
      <w:r>
        <w:rPr>
          <w:sz w:val="28"/>
        </w:rPr>
        <w:t>перевірки</w:t>
      </w:r>
      <w:r>
        <w:rPr>
          <w:spacing w:val="-5"/>
          <w:sz w:val="28"/>
        </w:rPr>
        <w:t xml:space="preserve"> </w:t>
      </w:r>
      <w:r>
        <w:rPr>
          <w:sz w:val="28"/>
        </w:rPr>
        <w:t>викладачем</w:t>
      </w:r>
      <w:r>
        <w:rPr>
          <w:spacing w:val="-5"/>
          <w:sz w:val="28"/>
        </w:rPr>
        <w:t xml:space="preserve"> </w:t>
      </w:r>
      <w:r>
        <w:rPr>
          <w:sz w:val="28"/>
        </w:rPr>
        <w:t>і</w:t>
      </w:r>
      <w:r>
        <w:rPr>
          <w:spacing w:val="-7"/>
          <w:sz w:val="28"/>
        </w:rPr>
        <w:t xml:space="preserve"> </w:t>
      </w:r>
      <w:r>
        <w:rPr>
          <w:sz w:val="28"/>
        </w:rPr>
        <w:t>отримання</w:t>
      </w:r>
      <w:r>
        <w:rPr>
          <w:spacing w:val="-5"/>
          <w:sz w:val="28"/>
        </w:rPr>
        <w:t xml:space="preserve"> </w:t>
      </w:r>
      <w:r>
        <w:rPr>
          <w:spacing w:val="-2"/>
          <w:sz w:val="28"/>
        </w:rPr>
        <w:t>оцінки.</w:t>
      </w:r>
    </w:p>
    <w:p>
      <w:pPr>
        <w:pStyle w:val="Style15"/>
        <w:spacing w:before="320" w:after="0"/>
        <w:rPr/>
      </w:pPr>
      <w:r>
        <w:rPr/>
      </w:r>
    </w:p>
    <w:p>
      <w:pPr>
        <w:pStyle w:val="2"/>
        <w:numPr>
          <w:ilvl w:val="1"/>
          <w:numId w:val="70"/>
        </w:numPr>
        <w:tabs>
          <w:tab w:val="clear" w:pos="720"/>
          <w:tab w:val="left" w:pos="4213" w:leader="none"/>
        </w:tabs>
        <w:spacing w:before="1" w:after="0"/>
        <w:ind w:left="4213" w:hanging="280"/>
        <w:jc w:val="left"/>
        <w:rPr/>
      </w:pPr>
      <w:r>
        <w:rPr/>
        <w:t>Контрольні</w:t>
      </w:r>
      <w:r>
        <w:rPr>
          <w:spacing w:val="-9"/>
        </w:rPr>
        <w:t xml:space="preserve"> </w:t>
      </w:r>
      <w:r>
        <w:rPr>
          <w:spacing w:val="-2"/>
        </w:rPr>
        <w:t>питання</w:t>
      </w:r>
    </w:p>
    <w:p>
      <w:pPr>
        <w:pStyle w:val="Style15"/>
        <w:spacing w:before="1" w:after="0"/>
        <w:rPr>
          <w:b/>
          <w:b/>
        </w:rPr>
      </w:pPr>
      <w:r>
        <w:rPr>
          <w:b/>
        </w:rPr>
      </w:r>
    </w:p>
    <w:p>
      <w:pPr>
        <w:pStyle w:val="ListParagraph"/>
        <w:numPr>
          <w:ilvl w:val="0"/>
          <w:numId w:val="68"/>
        </w:numPr>
        <w:tabs>
          <w:tab w:val="clear" w:pos="720"/>
          <w:tab w:val="left" w:pos="989" w:leader="none"/>
        </w:tabs>
        <w:spacing w:lineRule="exact" w:line="322"/>
        <w:ind w:left="989" w:hanging="279"/>
        <w:jc w:val="both"/>
        <w:rPr>
          <w:sz w:val="28"/>
        </w:rPr>
      </w:pPr>
      <w:r>
        <w:rPr>
          <w:sz w:val="28"/>
        </w:rPr>
        <w:t>Поясніть</w:t>
      </w:r>
      <w:r>
        <w:rPr>
          <w:spacing w:val="-16"/>
          <w:sz w:val="28"/>
        </w:rPr>
        <w:t xml:space="preserve"> </w:t>
      </w:r>
      <w:r>
        <w:rPr>
          <w:sz w:val="28"/>
        </w:rPr>
        <w:t>призначення</w:t>
      </w:r>
      <w:r>
        <w:rPr>
          <w:spacing w:val="-10"/>
          <w:sz w:val="28"/>
        </w:rPr>
        <w:t xml:space="preserve"> </w:t>
      </w:r>
      <w:r>
        <w:rPr>
          <w:sz w:val="28"/>
        </w:rPr>
        <w:t>перемикаючих</w:t>
      </w:r>
      <w:r>
        <w:rPr>
          <w:spacing w:val="-10"/>
          <w:sz w:val="28"/>
        </w:rPr>
        <w:t xml:space="preserve"> </w:t>
      </w:r>
      <w:r>
        <w:rPr>
          <w:spacing w:val="-2"/>
          <w:sz w:val="28"/>
        </w:rPr>
        <w:t>приладів.</w:t>
      </w:r>
    </w:p>
    <w:p>
      <w:pPr>
        <w:pStyle w:val="ListParagraph"/>
        <w:numPr>
          <w:ilvl w:val="0"/>
          <w:numId w:val="68"/>
        </w:numPr>
        <w:tabs>
          <w:tab w:val="clear" w:pos="720"/>
          <w:tab w:val="left" w:pos="989" w:leader="none"/>
        </w:tabs>
        <w:spacing w:lineRule="exact" w:line="322"/>
        <w:ind w:left="989" w:hanging="279"/>
        <w:jc w:val="both"/>
        <w:rPr>
          <w:sz w:val="28"/>
        </w:rPr>
      </w:pPr>
      <w:r>
        <w:rPr>
          <w:sz w:val="28"/>
        </w:rPr>
        <w:t>Наведіть</w:t>
      </w:r>
      <w:r>
        <w:rPr>
          <w:spacing w:val="-6"/>
          <w:sz w:val="28"/>
        </w:rPr>
        <w:t xml:space="preserve"> </w:t>
      </w:r>
      <w:r>
        <w:rPr>
          <w:sz w:val="28"/>
        </w:rPr>
        <w:t>конструкцію</w:t>
      </w:r>
      <w:r>
        <w:rPr>
          <w:spacing w:val="-6"/>
          <w:sz w:val="28"/>
        </w:rPr>
        <w:t xml:space="preserve"> </w:t>
      </w:r>
      <w:r>
        <w:rPr>
          <w:sz w:val="28"/>
        </w:rPr>
        <w:t>та</w:t>
      </w:r>
      <w:r>
        <w:rPr>
          <w:spacing w:val="-8"/>
          <w:sz w:val="28"/>
        </w:rPr>
        <w:t xml:space="preserve"> </w:t>
      </w:r>
      <w:r>
        <w:rPr>
          <w:sz w:val="28"/>
        </w:rPr>
        <w:t>поясніть</w:t>
      </w:r>
      <w:r>
        <w:rPr>
          <w:spacing w:val="-6"/>
          <w:sz w:val="28"/>
        </w:rPr>
        <w:t xml:space="preserve"> </w:t>
      </w:r>
      <w:r>
        <w:rPr>
          <w:sz w:val="28"/>
        </w:rPr>
        <w:t>принцип</w:t>
      </w:r>
      <w:r>
        <w:rPr>
          <w:spacing w:val="-5"/>
          <w:sz w:val="28"/>
        </w:rPr>
        <w:t xml:space="preserve"> </w:t>
      </w:r>
      <w:r>
        <w:rPr>
          <w:sz w:val="28"/>
        </w:rPr>
        <w:t>дії</w:t>
      </w:r>
      <w:r>
        <w:rPr>
          <w:spacing w:val="-6"/>
          <w:sz w:val="28"/>
        </w:rPr>
        <w:t xml:space="preserve"> </w:t>
      </w:r>
      <w:r>
        <w:rPr>
          <w:spacing w:val="-2"/>
          <w:sz w:val="28"/>
        </w:rPr>
        <w:t>диністора.</w:t>
      </w:r>
    </w:p>
    <w:p>
      <w:pPr>
        <w:pStyle w:val="ListParagraph"/>
        <w:numPr>
          <w:ilvl w:val="0"/>
          <w:numId w:val="68"/>
        </w:numPr>
        <w:tabs>
          <w:tab w:val="clear" w:pos="720"/>
          <w:tab w:val="left" w:pos="995" w:leader="none"/>
        </w:tabs>
        <w:ind w:left="710" w:right="845" w:hanging="0"/>
        <w:jc w:val="both"/>
        <w:rPr>
          <w:sz w:val="28"/>
        </w:rPr>
      </w:pPr>
      <w:r>
        <w:rPr>
          <w:sz w:val="28"/>
        </w:rPr>
        <w:t xml:space="preserve">Наведіть умовне графічне позначення та вольт-амперну характеристику диністора. Поясніть, що таке зона від’ємного опору вольт-амперної </w:t>
      </w:r>
      <w:r>
        <w:rPr>
          <w:spacing w:val="-2"/>
          <w:sz w:val="28"/>
        </w:rPr>
        <w:t>характеристики?</w:t>
      </w:r>
    </w:p>
    <w:p>
      <w:pPr>
        <w:pStyle w:val="ListParagraph"/>
        <w:numPr>
          <w:ilvl w:val="0"/>
          <w:numId w:val="68"/>
        </w:numPr>
        <w:tabs>
          <w:tab w:val="clear" w:pos="720"/>
          <w:tab w:val="left" w:pos="989" w:leader="none"/>
        </w:tabs>
        <w:spacing w:lineRule="exact" w:line="321"/>
        <w:ind w:left="989" w:hanging="279"/>
        <w:jc w:val="both"/>
        <w:rPr>
          <w:sz w:val="28"/>
        </w:rPr>
      </w:pPr>
      <w:r>
        <w:rPr>
          <w:sz w:val="28"/>
        </w:rPr>
        <w:t>Наведіть</w:t>
      </w:r>
      <w:r>
        <w:rPr>
          <w:spacing w:val="-8"/>
          <w:sz w:val="28"/>
        </w:rPr>
        <w:t xml:space="preserve"> </w:t>
      </w:r>
      <w:r>
        <w:rPr>
          <w:sz w:val="28"/>
        </w:rPr>
        <w:t>конструкцію</w:t>
      </w:r>
      <w:r>
        <w:rPr>
          <w:spacing w:val="-6"/>
          <w:sz w:val="28"/>
        </w:rPr>
        <w:t xml:space="preserve"> </w:t>
      </w:r>
      <w:r>
        <w:rPr>
          <w:sz w:val="28"/>
        </w:rPr>
        <w:t>та</w:t>
      </w:r>
      <w:r>
        <w:rPr>
          <w:spacing w:val="-8"/>
          <w:sz w:val="28"/>
        </w:rPr>
        <w:t xml:space="preserve"> </w:t>
      </w:r>
      <w:r>
        <w:rPr>
          <w:sz w:val="28"/>
        </w:rPr>
        <w:t>поясніть</w:t>
      </w:r>
      <w:r>
        <w:rPr>
          <w:spacing w:val="-6"/>
          <w:sz w:val="28"/>
        </w:rPr>
        <w:t xml:space="preserve"> </w:t>
      </w:r>
      <w:r>
        <w:rPr>
          <w:sz w:val="28"/>
        </w:rPr>
        <w:t>принцип</w:t>
      </w:r>
      <w:r>
        <w:rPr>
          <w:spacing w:val="-5"/>
          <w:sz w:val="28"/>
        </w:rPr>
        <w:t xml:space="preserve"> </w:t>
      </w:r>
      <w:r>
        <w:rPr>
          <w:sz w:val="28"/>
        </w:rPr>
        <w:t>дії</w:t>
      </w:r>
      <w:r>
        <w:rPr>
          <w:spacing w:val="-3"/>
          <w:sz w:val="28"/>
        </w:rPr>
        <w:t xml:space="preserve"> </w:t>
      </w:r>
      <w:r>
        <w:rPr>
          <w:spacing w:val="-2"/>
          <w:sz w:val="28"/>
        </w:rPr>
        <w:t>триністора.</w:t>
      </w:r>
    </w:p>
    <w:p>
      <w:pPr>
        <w:pStyle w:val="ListParagraph"/>
        <w:numPr>
          <w:ilvl w:val="0"/>
          <w:numId w:val="68"/>
        </w:numPr>
        <w:tabs>
          <w:tab w:val="clear" w:pos="720"/>
          <w:tab w:val="left" w:pos="995" w:leader="none"/>
        </w:tabs>
        <w:spacing w:lineRule="auto" w:line="240"/>
        <w:ind w:left="710" w:right="850" w:hanging="0"/>
        <w:jc w:val="both"/>
        <w:rPr>
          <w:sz w:val="28"/>
        </w:rPr>
      </w:pPr>
      <w:r>
        <w:rPr>
          <w:sz w:val="28"/>
        </w:rPr>
        <w:t xml:space="preserve">Наведіть вольт-амперну характеристику та умовне графічне позначення </w:t>
      </w:r>
      <w:r>
        <w:rPr>
          <w:spacing w:val="-2"/>
          <w:sz w:val="28"/>
        </w:rPr>
        <w:t>триністора.</w:t>
      </w:r>
    </w:p>
    <w:p>
      <w:pPr>
        <w:pStyle w:val="ListParagraph"/>
        <w:numPr>
          <w:ilvl w:val="0"/>
          <w:numId w:val="68"/>
        </w:numPr>
        <w:tabs>
          <w:tab w:val="clear" w:pos="720"/>
          <w:tab w:val="left" w:pos="989" w:leader="none"/>
        </w:tabs>
        <w:spacing w:lineRule="exact" w:line="317"/>
        <w:ind w:left="989" w:hanging="279"/>
        <w:jc w:val="both"/>
        <w:rPr>
          <w:sz w:val="28"/>
        </w:rPr>
      </w:pPr>
      <w:r>
        <w:rPr>
          <w:sz w:val="28"/>
        </w:rPr>
        <w:t>Наведіть</w:t>
      </w:r>
      <w:r>
        <w:rPr>
          <w:spacing w:val="-8"/>
          <w:sz w:val="28"/>
        </w:rPr>
        <w:t xml:space="preserve"> </w:t>
      </w:r>
      <w:r>
        <w:rPr>
          <w:sz w:val="28"/>
        </w:rPr>
        <w:t>конструкцію</w:t>
      </w:r>
      <w:r>
        <w:rPr>
          <w:spacing w:val="-6"/>
          <w:sz w:val="28"/>
        </w:rPr>
        <w:t xml:space="preserve"> </w:t>
      </w:r>
      <w:r>
        <w:rPr>
          <w:sz w:val="28"/>
        </w:rPr>
        <w:t>та</w:t>
      </w:r>
      <w:r>
        <w:rPr>
          <w:spacing w:val="-8"/>
          <w:sz w:val="28"/>
        </w:rPr>
        <w:t xml:space="preserve"> </w:t>
      </w:r>
      <w:r>
        <w:rPr>
          <w:sz w:val="28"/>
        </w:rPr>
        <w:t>поясніть</w:t>
      </w:r>
      <w:r>
        <w:rPr>
          <w:spacing w:val="-6"/>
          <w:sz w:val="28"/>
        </w:rPr>
        <w:t xml:space="preserve"> </w:t>
      </w:r>
      <w:r>
        <w:rPr>
          <w:sz w:val="28"/>
        </w:rPr>
        <w:t>принцип</w:t>
      </w:r>
      <w:r>
        <w:rPr>
          <w:spacing w:val="-5"/>
          <w:sz w:val="28"/>
        </w:rPr>
        <w:t xml:space="preserve"> </w:t>
      </w:r>
      <w:r>
        <w:rPr>
          <w:sz w:val="28"/>
        </w:rPr>
        <w:t>дії</w:t>
      </w:r>
      <w:r>
        <w:rPr>
          <w:spacing w:val="-3"/>
          <w:sz w:val="28"/>
        </w:rPr>
        <w:t xml:space="preserve"> </w:t>
      </w:r>
      <w:r>
        <w:rPr>
          <w:spacing w:val="-2"/>
          <w:sz w:val="28"/>
        </w:rPr>
        <w:t>симістора.</w:t>
      </w:r>
    </w:p>
    <w:p>
      <w:pPr>
        <w:pStyle w:val="ListParagraph"/>
        <w:numPr>
          <w:ilvl w:val="0"/>
          <w:numId w:val="68"/>
        </w:numPr>
        <w:tabs>
          <w:tab w:val="clear" w:pos="720"/>
          <w:tab w:val="left" w:pos="995" w:leader="none"/>
        </w:tabs>
        <w:ind w:left="710" w:right="850" w:hanging="0"/>
        <w:jc w:val="both"/>
        <w:rPr>
          <w:sz w:val="28"/>
        </w:rPr>
      </w:pPr>
      <w:r>
        <w:rPr>
          <w:sz w:val="28"/>
        </w:rPr>
        <w:t xml:space="preserve">Наведіть вольт-амперну характеристику та умовне графічне позначення </w:t>
      </w:r>
      <w:r>
        <w:rPr>
          <w:spacing w:val="-2"/>
          <w:sz w:val="28"/>
        </w:rPr>
        <w:t>симістора.</w:t>
      </w:r>
    </w:p>
    <w:p>
      <w:pPr>
        <w:pStyle w:val="ListParagraph"/>
        <w:numPr>
          <w:ilvl w:val="0"/>
          <w:numId w:val="68"/>
        </w:numPr>
        <w:tabs>
          <w:tab w:val="clear" w:pos="720"/>
          <w:tab w:val="left" w:pos="989" w:leader="none"/>
        </w:tabs>
        <w:spacing w:lineRule="exact" w:line="321"/>
        <w:ind w:left="989" w:hanging="279"/>
        <w:jc w:val="both"/>
        <w:rPr>
          <w:sz w:val="28"/>
        </w:rPr>
      </w:pPr>
      <w:r>
        <w:rPr>
          <w:sz w:val="28"/>
        </w:rPr>
        <w:t>Назвіть</w:t>
      </w:r>
      <w:r>
        <w:rPr>
          <w:spacing w:val="-7"/>
          <w:sz w:val="28"/>
        </w:rPr>
        <w:t xml:space="preserve"> </w:t>
      </w:r>
      <w:r>
        <w:rPr>
          <w:sz w:val="28"/>
        </w:rPr>
        <w:t>основні</w:t>
      </w:r>
      <w:r>
        <w:rPr>
          <w:spacing w:val="-8"/>
          <w:sz w:val="28"/>
        </w:rPr>
        <w:t xml:space="preserve"> </w:t>
      </w:r>
      <w:r>
        <w:rPr>
          <w:sz w:val="28"/>
        </w:rPr>
        <w:t>параметри</w:t>
      </w:r>
      <w:r>
        <w:rPr>
          <w:spacing w:val="-6"/>
          <w:sz w:val="28"/>
        </w:rPr>
        <w:t xml:space="preserve"> </w:t>
      </w:r>
      <w:r>
        <w:rPr>
          <w:spacing w:val="-2"/>
          <w:sz w:val="28"/>
        </w:rPr>
        <w:t>тиристорів.</w:t>
      </w:r>
    </w:p>
    <w:p>
      <w:pPr>
        <w:sectPr>
          <w:footerReference w:type="default" r:id="rId189"/>
          <w:type w:val="nextPage"/>
          <w:pgSz w:w="11906" w:h="16838"/>
          <w:pgMar w:left="992" w:right="0" w:gutter="0" w:header="0" w:top="620" w:footer="673" w:bottom="900"/>
          <w:pgNumType w:fmt="decimal"/>
          <w:formProt w:val="false"/>
          <w:textDirection w:val="lrTb"/>
          <w:docGrid w:type="default" w:linePitch="100" w:charSpace="4096"/>
        </w:sectPr>
        <w:pStyle w:val="ListParagraph"/>
        <w:numPr>
          <w:ilvl w:val="0"/>
          <w:numId w:val="68"/>
        </w:numPr>
        <w:tabs>
          <w:tab w:val="clear" w:pos="720"/>
          <w:tab w:val="left" w:pos="1012" w:leader="none"/>
        </w:tabs>
        <w:spacing w:lineRule="auto" w:line="240"/>
        <w:ind w:left="710" w:right="856" w:hanging="0"/>
        <w:jc w:val="both"/>
        <w:rPr>
          <w:sz w:val="28"/>
        </w:rPr>
      </w:pPr>
      <w:r>
        <w:rPr>
          <w:sz w:val="28"/>
        </w:rPr>
        <w:t xml:space="preserve">Поясніть, які умови необхідно виконати для вмикання та вимикання </w:t>
      </w:r>
      <w:r>
        <w:rPr>
          <w:spacing w:val="-2"/>
          <w:sz w:val="28"/>
        </w:rPr>
        <w:t>тиристорів.</w:t>
      </w:r>
    </w:p>
    <w:p>
      <w:pPr>
        <w:sectPr>
          <w:footerReference w:type="default" r:id="rId190"/>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68"/>
        </w:numPr>
        <w:tabs>
          <w:tab w:val="clear" w:pos="720"/>
          <w:tab w:val="left" w:pos="1156" w:leader="none"/>
        </w:tabs>
        <w:spacing w:before="69" w:after="0"/>
        <w:ind w:left="710" w:right="853" w:hanging="0"/>
        <w:jc w:val="both"/>
        <w:rPr>
          <w:sz w:val="28"/>
        </w:rPr>
      </w:pPr>
      <w:r>
        <w:rPr>
          <w:sz w:val="28"/>
        </w:rPr>
        <w:t>Наведіть найпростішу схему однофазного однопівперіодного керованого випрямляча з використанням триністора. Поясніть за допомогою часових діаграм принцип її роботи.</w:t>
      </w:r>
    </w:p>
    <w:p>
      <w:pPr>
        <w:pStyle w:val="Normal"/>
        <w:spacing w:before="69" w:after="0"/>
        <w:ind w:left="2555" w:hanging="0"/>
        <w:rPr>
          <w:b/>
          <w:b/>
          <w:sz w:val="28"/>
        </w:rPr>
      </w:pPr>
      <w:r>
        <w:rPr>
          <w:b/>
          <w:sz w:val="28"/>
        </w:rPr>
        <w:t>Інструкція</w:t>
      </w:r>
      <w:r>
        <w:rPr>
          <w:b/>
          <w:spacing w:val="-9"/>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10"/>
          <w:sz w:val="28"/>
        </w:rPr>
        <w:t xml:space="preserve"> </w:t>
      </w:r>
      <w:r>
        <w:rPr>
          <w:b/>
          <w:spacing w:val="-5"/>
          <w:sz w:val="28"/>
        </w:rPr>
        <w:t>№4</w:t>
      </w:r>
    </w:p>
    <w:p>
      <w:pPr>
        <w:pStyle w:val="Style15"/>
        <w:spacing w:before="2" w:after="0"/>
        <w:rPr>
          <w:b/>
          <w:b/>
        </w:rPr>
      </w:pPr>
      <w:r>
        <w:rPr>
          <w:b/>
        </w:rPr>
      </w:r>
    </w:p>
    <w:p>
      <w:pPr>
        <w:pStyle w:val="Style15"/>
        <w:ind w:left="2649" w:hanging="0"/>
        <w:rPr/>
      </w:pPr>
      <w:r>
        <w:rPr/>
        <w:t>"</w:t>
      </w:r>
      <w:r>
        <w:rPr>
          <w:spacing w:val="-17"/>
        </w:rPr>
        <w:t xml:space="preserve"> </w:t>
      </w:r>
      <w:r>
        <w:rPr/>
        <w:t>Дослідження</w:t>
      </w:r>
      <w:r>
        <w:rPr>
          <w:spacing w:val="-8"/>
        </w:rPr>
        <w:t xml:space="preserve"> </w:t>
      </w:r>
      <w:r>
        <w:rPr/>
        <w:t>напівпровідникового</w:t>
      </w:r>
      <w:r>
        <w:rPr>
          <w:spacing w:val="-10"/>
        </w:rPr>
        <w:t xml:space="preserve"> </w:t>
      </w:r>
      <w:r>
        <w:rPr>
          <w:spacing w:val="-2"/>
        </w:rPr>
        <w:t>оптрона"</w:t>
      </w:r>
    </w:p>
    <w:p>
      <w:pPr>
        <w:pStyle w:val="Style15"/>
        <w:rPr/>
      </w:pPr>
      <w:r>
        <w:rPr/>
      </w:r>
    </w:p>
    <w:p>
      <w:pPr>
        <w:pStyle w:val="2"/>
        <w:ind w:left="-1" w:right="134" w:hanging="0"/>
        <w:jc w:val="center"/>
        <w:rPr/>
      </w:pPr>
      <w:r>
        <w:rPr/>
        <w:t>Цілі</w:t>
      </w:r>
      <w:r>
        <w:rPr>
          <w:spacing w:val="-8"/>
        </w:rPr>
        <w:t xml:space="preserve"> </w:t>
      </w:r>
      <w:r>
        <w:rPr/>
        <w:t>лабораторної</w:t>
      </w:r>
      <w:r>
        <w:rPr>
          <w:spacing w:val="-8"/>
        </w:rPr>
        <w:t xml:space="preserve"> </w:t>
      </w:r>
      <w:r>
        <w:rPr>
          <w:spacing w:val="-2"/>
        </w:rPr>
        <w:t>роботи</w:t>
      </w:r>
    </w:p>
    <w:p>
      <w:pPr>
        <w:pStyle w:val="ListParagraph"/>
        <w:numPr>
          <w:ilvl w:val="0"/>
          <w:numId w:val="67"/>
        </w:numPr>
        <w:tabs>
          <w:tab w:val="clear" w:pos="720"/>
          <w:tab w:val="left" w:pos="989" w:leader="none"/>
        </w:tabs>
        <w:spacing w:before="321" w:after="0"/>
        <w:ind w:left="989" w:hanging="279"/>
        <w:rPr>
          <w:sz w:val="28"/>
        </w:rPr>
      </w:pPr>
      <w:r>
        <w:rPr>
          <w:sz w:val="28"/>
        </w:rPr>
        <w:t>Вивчення</w:t>
      </w:r>
      <w:r>
        <w:rPr>
          <w:spacing w:val="-7"/>
          <w:sz w:val="28"/>
        </w:rPr>
        <w:t xml:space="preserve"> </w:t>
      </w:r>
      <w:r>
        <w:rPr>
          <w:sz w:val="28"/>
        </w:rPr>
        <w:t>будови</w:t>
      </w:r>
      <w:r>
        <w:rPr>
          <w:spacing w:val="-7"/>
          <w:sz w:val="28"/>
        </w:rPr>
        <w:t xml:space="preserve"> </w:t>
      </w:r>
      <w:r>
        <w:rPr>
          <w:sz w:val="28"/>
        </w:rPr>
        <w:t>та</w:t>
      </w:r>
      <w:r>
        <w:rPr>
          <w:spacing w:val="-5"/>
          <w:sz w:val="28"/>
        </w:rPr>
        <w:t xml:space="preserve"> </w:t>
      </w:r>
      <w:r>
        <w:rPr>
          <w:sz w:val="28"/>
        </w:rPr>
        <w:t>схем</w:t>
      </w:r>
      <w:r>
        <w:rPr>
          <w:spacing w:val="-5"/>
          <w:sz w:val="28"/>
        </w:rPr>
        <w:t xml:space="preserve"> </w:t>
      </w:r>
      <w:r>
        <w:rPr>
          <w:sz w:val="28"/>
        </w:rPr>
        <w:t>включення</w:t>
      </w:r>
      <w:r>
        <w:rPr>
          <w:spacing w:val="-7"/>
          <w:sz w:val="28"/>
        </w:rPr>
        <w:t xml:space="preserve"> </w:t>
      </w:r>
      <w:r>
        <w:rPr>
          <w:sz w:val="28"/>
        </w:rPr>
        <w:t>оптрона</w:t>
      </w:r>
      <w:r>
        <w:rPr>
          <w:spacing w:val="-7"/>
          <w:sz w:val="28"/>
        </w:rPr>
        <w:t xml:space="preserve"> </w:t>
      </w:r>
      <w:r>
        <w:rPr>
          <w:sz w:val="28"/>
        </w:rPr>
        <w:t>у</w:t>
      </w:r>
      <w:r>
        <w:rPr>
          <w:spacing w:val="-4"/>
          <w:sz w:val="28"/>
        </w:rPr>
        <w:t xml:space="preserve"> </w:t>
      </w:r>
      <w:r>
        <w:rPr>
          <w:sz w:val="28"/>
        </w:rPr>
        <w:t>електричне</w:t>
      </w:r>
      <w:r>
        <w:rPr>
          <w:spacing w:val="-4"/>
          <w:sz w:val="28"/>
        </w:rPr>
        <w:t xml:space="preserve"> </w:t>
      </w:r>
      <w:r>
        <w:rPr>
          <w:spacing w:val="-2"/>
          <w:sz w:val="28"/>
        </w:rPr>
        <w:t>коло.</w:t>
      </w:r>
    </w:p>
    <w:p>
      <w:pPr>
        <w:pStyle w:val="ListParagraph"/>
        <w:numPr>
          <w:ilvl w:val="0"/>
          <w:numId w:val="67"/>
        </w:numPr>
        <w:tabs>
          <w:tab w:val="clear" w:pos="720"/>
          <w:tab w:val="left" w:pos="990" w:leader="none"/>
        </w:tabs>
        <w:spacing w:lineRule="exact" w:line="322" w:before="2" w:after="0"/>
        <w:ind w:left="990" w:hanging="280"/>
        <w:rPr>
          <w:sz w:val="28"/>
        </w:rPr>
      </w:pPr>
      <w:r>
        <w:rPr>
          <w:sz w:val="28"/>
        </w:rPr>
        <w:t>Дослідження</w:t>
      </w:r>
      <w:r>
        <w:rPr>
          <w:spacing w:val="-10"/>
          <w:sz w:val="28"/>
        </w:rPr>
        <w:t xml:space="preserve"> </w:t>
      </w:r>
      <w:r>
        <w:rPr>
          <w:sz w:val="28"/>
        </w:rPr>
        <w:t>характеристик</w:t>
      </w:r>
      <w:r>
        <w:rPr>
          <w:spacing w:val="-5"/>
          <w:sz w:val="28"/>
        </w:rPr>
        <w:t xml:space="preserve"> </w:t>
      </w:r>
      <w:r>
        <w:rPr>
          <w:sz w:val="28"/>
        </w:rPr>
        <w:t>різних</w:t>
      </w:r>
      <w:r>
        <w:rPr>
          <w:spacing w:val="-7"/>
          <w:sz w:val="28"/>
        </w:rPr>
        <w:t xml:space="preserve"> </w:t>
      </w:r>
      <w:r>
        <w:rPr>
          <w:sz w:val="28"/>
        </w:rPr>
        <w:t>типів</w:t>
      </w:r>
      <w:r>
        <w:rPr>
          <w:spacing w:val="-10"/>
          <w:sz w:val="28"/>
        </w:rPr>
        <w:t xml:space="preserve"> </w:t>
      </w:r>
      <w:r>
        <w:rPr>
          <w:spacing w:val="-2"/>
          <w:sz w:val="28"/>
        </w:rPr>
        <w:t>оптронів.</w:t>
      </w:r>
    </w:p>
    <w:p>
      <w:pPr>
        <w:pStyle w:val="ListParagraph"/>
        <w:numPr>
          <w:ilvl w:val="0"/>
          <w:numId w:val="67"/>
        </w:numPr>
        <w:tabs>
          <w:tab w:val="clear" w:pos="720"/>
          <w:tab w:val="left" w:pos="989" w:leader="none"/>
        </w:tabs>
        <w:spacing w:lineRule="exact" w:line="322"/>
        <w:ind w:left="989" w:hanging="279"/>
        <w:rPr>
          <w:sz w:val="28"/>
        </w:rPr>
      </w:pPr>
      <w:r>
        <w:rPr>
          <w:sz w:val="28"/>
        </w:rPr>
        <w:t>Прищеплення</w:t>
      </w:r>
      <w:r>
        <w:rPr>
          <w:spacing w:val="-10"/>
          <w:sz w:val="28"/>
        </w:rPr>
        <w:t xml:space="preserve"> </w:t>
      </w:r>
      <w:r>
        <w:rPr>
          <w:sz w:val="28"/>
        </w:rPr>
        <w:t>навичок</w:t>
      </w:r>
      <w:r>
        <w:rPr>
          <w:spacing w:val="-7"/>
          <w:sz w:val="28"/>
        </w:rPr>
        <w:t xml:space="preserve"> </w:t>
      </w:r>
      <w:r>
        <w:rPr>
          <w:sz w:val="28"/>
        </w:rPr>
        <w:t>аналізу</w:t>
      </w:r>
      <w:r>
        <w:rPr>
          <w:spacing w:val="-6"/>
          <w:sz w:val="28"/>
        </w:rPr>
        <w:t xml:space="preserve"> </w:t>
      </w:r>
      <w:r>
        <w:rPr>
          <w:sz w:val="28"/>
        </w:rPr>
        <w:t>та</w:t>
      </w:r>
      <w:r>
        <w:rPr>
          <w:spacing w:val="-7"/>
          <w:sz w:val="28"/>
        </w:rPr>
        <w:t xml:space="preserve"> </w:t>
      </w:r>
      <w:r>
        <w:rPr>
          <w:sz w:val="28"/>
        </w:rPr>
        <w:t>узагальнення</w:t>
      </w:r>
      <w:r>
        <w:rPr>
          <w:spacing w:val="-10"/>
          <w:sz w:val="28"/>
        </w:rPr>
        <w:t xml:space="preserve"> </w:t>
      </w:r>
      <w:r>
        <w:rPr>
          <w:sz w:val="28"/>
        </w:rPr>
        <w:t>отриманих</w:t>
      </w:r>
      <w:r>
        <w:rPr>
          <w:spacing w:val="-6"/>
          <w:sz w:val="28"/>
        </w:rPr>
        <w:t xml:space="preserve"> </w:t>
      </w:r>
      <w:r>
        <w:rPr>
          <w:spacing w:val="-2"/>
          <w:sz w:val="28"/>
        </w:rPr>
        <w:t>результатів.</w:t>
      </w:r>
    </w:p>
    <w:p>
      <w:pPr>
        <w:pStyle w:val="ListParagraph"/>
        <w:numPr>
          <w:ilvl w:val="0"/>
          <w:numId w:val="67"/>
        </w:numPr>
        <w:tabs>
          <w:tab w:val="clear" w:pos="720"/>
          <w:tab w:val="left" w:pos="1080" w:leader="none"/>
        </w:tabs>
        <w:ind w:left="710" w:right="844" w:hanging="0"/>
        <w:rPr>
          <w:sz w:val="28"/>
        </w:rPr>
      </w:pPr>
      <w:r>
        <w:rPr>
          <w:sz w:val="28"/>
        </w:rPr>
        <w:t>Отримання</w:t>
      </w:r>
      <w:r>
        <w:rPr>
          <w:spacing w:val="40"/>
          <w:sz w:val="28"/>
        </w:rPr>
        <w:t xml:space="preserve"> </w:t>
      </w:r>
      <w:r>
        <w:rPr>
          <w:sz w:val="28"/>
        </w:rPr>
        <w:t>практичних</w:t>
      </w:r>
      <w:r>
        <w:rPr>
          <w:spacing w:val="40"/>
          <w:sz w:val="28"/>
        </w:rPr>
        <w:t xml:space="preserve"> </w:t>
      </w:r>
      <w:r>
        <w:rPr>
          <w:sz w:val="28"/>
        </w:rPr>
        <w:t>навичок</w:t>
      </w:r>
      <w:r>
        <w:rPr>
          <w:spacing w:val="40"/>
          <w:sz w:val="28"/>
        </w:rPr>
        <w:t xml:space="preserve"> </w:t>
      </w:r>
      <w:r>
        <w:rPr>
          <w:sz w:val="28"/>
        </w:rPr>
        <w:t>роботи</w:t>
      </w:r>
      <w:r>
        <w:rPr>
          <w:spacing w:val="40"/>
          <w:sz w:val="28"/>
        </w:rPr>
        <w:t xml:space="preserve"> </w:t>
      </w:r>
      <w:r>
        <w:rPr>
          <w:sz w:val="28"/>
        </w:rPr>
        <w:t>з</w:t>
      </w:r>
      <w:r>
        <w:rPr>
          <w:spacing w:val="40"/>
          <w:sz w:val="28"/>
        </w:rPr>
        <w:t xml:space="preserve"> </w:t>
      </w:r>
      <w:r>
        <w:rPr>
          <w:sz w:val="28"/>
        </w:rPr>
        <w:t>контрольно-вимірювальними приладами, обладнанням, апаратурою, технічною документацією.</w:t>
      </w:r>
    </w:p>
    <w:p>
      <w:pPr>
        <w:pStyle w:val="Style15"/>
        <w:spacing w:before="1" w:after="0"/>
        <w:rPr/>
      </w:pPr>
      <w:r>
        <w:rPr/>
      </w:r>
    </w:p>
    <w:p>
      <w:pPr>
        <w:pStyle w:val="2"/>
        <w:numPr>
          <w:ilvl w:val="1"/>
          <w:numId w:val="67"/>
        </w:numPr>
        <w:tabs>
          <w:tab w:val="clear" w:pos="720"/>
          <w:tab w:val="left" w:pos="4426" w:leader="none"/>
        </w:tabs>
        <w:ind w:left="4426" w:hanging="279"/>
        <w:jc w:val="left"/>
        <w:rPr/>
      </w:pPr>
      <w:r>
        <w:rPr/>
        <w:t>Основні</w:t>
      </w:r>
      <w:r>
        <w:rPr>
          <w:spacing w:val="-8"/>
        </w:rPr>
        <w:t xml:space="preserve"> </w:t>
      </w:r>
      <w:r>
        <w:rPr/>
        <w:t>теоретичні</w:t>
      </w:r>
      <w:r>
        <w:rPr>
          <w:spacing w:val="-8"/>
        </w:rPr>
        <w:t xml:space="preserve"> </w:t>
      </w:r>
      <w:r>
        <w:rPr>
          <w:spacing w:val="-2"/>
        </w:rPr>
        <w:t>відомості</w:t>
      </w:r>
    </w:p>
    <w:p>
      <w:pPr>
        <w:pStyle w:val="Style15"/>
        <w:spacing w:before="248" w:after="0"/>
        <w:ind w:left="710" w:right="849" w:firstLine="707"/>
        <w:jc w:val="both"/>
        <w:rPr/>
      </w:pPr>
      <w:r>
        <w:rPr>
          <w:i/>
        </w:rPr>
        <w:t>Оптрон</w:t>
      </w:r>
      <w:r>
        <w:rPr>
          <w:i/>
          <w:spacing w:val="80"/>
        </w:rPr>
        <w:t xml:space="preserve"> </w:t>
      </w:r>
      <w:r>
        <w:rPr/>
        <w:t>представляє</w:t>
      </w:r>
      <w:r>
        <w:rPr>
          <w:spacing w:val="80"/>
        </w:rPr>
        <w:t xml:space="preserve"> </w:t>
      </w:r>
      <w:r>
        <w:rPr/>
        <w:t>собою</w:t>
      </w:r>
      <w:r>
        <w:rPr>
          <w:spacing w:val="80"/>
        </w:rPr>
        <w:t xml:space="preserve"> </w:t>
      </w:r>
      <w:r>
        <w:rPr/>
        <w:t>комбінацію</w:t>
      </w:r>
      <w:r>
        <w:rPr>
          <w:spacing w:val="80"/>
        </w:rPr>
        <w:t xml:space="preserve"> </w:t>
      </w:r>
      <w:r>
        <w:rPr/>
        <w:t>світлодіода, який випромінює світло під дією електричного струму і фотоприймача</w:t>
      </w:r>
      <w:r>
        <w:rPr>
          <w:spacing w:val="80"/>
        </w:rPr>
        <w:t xml:space="preserve"> </w:t>
      </w:r>
      <w:r>
        <w:rPr/>
        <w:t>(фотодіода, фототранзистора, фототиристора), що генерує чи змінює струм під дією випромінювання.</w:t>
      </w:r>
    </w:p>
    <w:p>
      <w:pPr>
        <w:pStyle w:val="Style15"/>
        <w:ind w:left="710" w:right="852" w:firstLine="707"/>
        <w:jc w:val="both"/>
        <w:rPr/>
      </w:pPr>
      <w:r>
        <w:rPr/>
        <w:t>На рисунку 1 наведені схемні зображення оптоелектронних пар:</w:t>
      </w:r>
      <w:r>
        <w:rPr>
          <w:spacing w:val="40"/>
        </w:rPr>
        <w:t xml:space="preserve"> </w:t>
      </w:r>
      <w:r>
        <w:rPr/>
        <w:t>діодної (а), транзисторної (б) і тиристорної (в). Оптрони широко використовуються в електронній</w:t>
      </w:r>
      <w:r>
        <w:rPr>
          <w:spacing w:val="80"/>
        </w:rPr>
        <w:t xml:space="preserve"> </w:t>
      </w:r>
      <w:r>
        <w:rPr/>
        <w:t>апаратурі</w:t>
      </w:r>
      <w:r>
        <w:rPr>
          <w:spacing w:val="80"/>
        </w:rPr>
        <w:t xml:space="preserve"> </w:t>
      </w:r>
      <w:r>
        <w:rPr/>
        <w:t>для</w:t>
      </w:r>
      <w:r>
        <w:rPr>
          <w:spacing w:val="80"/>
        </w:rPr>
        <w:t xml:space="preserve"> </w:t>
      </w:r>
      <w:r>
        <w:rPr/>
        <w:t>гальванічного розмежування</w:t>
      </w:r>
      <w:r>
        <w:rPr>
          <w:spacing w:val="40"/>
        </w:rPr>
        <w:t xml:space="preserve"> </w:t>
      </w:r>
      <w:r>
        <w:rPr/>
        <w:t>електронних</w:t>
      </w:r>
      <w:r>
        <w:rPr>
          <w:spacing w:val="40"/>
        </w:rPr>
        <w:t xml:space="preserve"> </w:t>
      </w:r>
      <w:r>
        <w:rPr/>
        <w:t>кіл.</w:t>
      </w:r>
    </w:p>
    <w:p>
      <w:pPr>
        <w:pStyle w:val="Style15"/>
        <w:ind w:left="710" w:right="852" w:firstLine="707"/>
        <w:jc w:val="both"/>
        <w:rPr/>
      </w:pPr>
      <w:r>
        <w:rPr/>
        <w:t>Використання</w:t>
      </w:r>
      <w:r>
        <w:rPr>
          <w:spacing w:val="40"/>
        </w:rPr>
        <w:t xml:space="preserve"> </w:t>
      </w:r>
      <w:r>
        <w:rPr/>
        <w:t>оптронів дозволяє</w:t>
      </w:r>
      <w:r>
        <w:rPr>
          <w:spacing w:val="40"/>
        </w:rPr>
        <w:t xml:space="preserve"> </w:t>
      </w:r>
      <w:r>
        <w:rPr/>
        <w:t>підвищити завадостійкість</w:t>
      </w:r>
      <w:r>
        <w:rPr>
          <w:spacing w:val="80"/>
        </w:rPr>
        <w:t xml:space="preserve"> </w:t>
      </w:r>
      <w:r>
        <w:rPr/>
        <w:t>апаратури, забезпечує</w:t>
      </w:r>
      <w:r>
        <w:rPr>
          <w:spacing w:val="40"/>
        </w:rPr>
        <w:t xml:space="preserve"> </w:t>
      </w:r>
      <w:r>
        <w:rPr/>
        <w:t>спільну</w:t>
      </w:r>
      <w:r>
        <w:rPr>
          <w:spacing w:val="40"/>
        </w:rPr>
        <w:t xml:space="preserve"> </w:t>
      </w:r>
      <w:r>
        <w:rPr/>
        <w:t xml:space="preserve">роботу пристроїв, які находяться під різними </w:t>
      </w:r>
      <w:r>
        <w:rPr>
          <w:spacing w:val="-2"/>
        </w:rPr>
        <w:t>потенціалами.</w:t>
      </w:r>
    </w:p>
    <w:p>
      <w:pPr>
        <w:pStyle w:val="Style15"/>
        <w:rPr>
          <w:sz w:val="20"/>
        </w:rPr>
      </w:pPr>
      <w:r>
        <w:rPr>
          <w:sz w:val="20"/>
        </w:rPr>
      </w:r>
    </w:p>
    <w:p>
      <w:pPr>
        <w:pStyle w:val="Style15"/>
        <w:spacing w:before="1" w:after="0"/>
        <w:rPr>
          <w:sz w:val="20"/>
        </w:rPr>
      </w:pPr>
      <w:r>
        <w:rPr>
          <w:sz w:val="20"/>
        </w:rPr>
        <w:drawing>
          <wp:anchor behindDoc="1" distT="0" distB="0" distL="0" distR="0" simplePos="0" locked="0" layoutInCell="0" allowOverlap="1" relativeHeight="807">
            <wp:simplePos x="0" y="0"/>
            <wp:positionH relativeFrom="page">
              <wp:posOffset>2966085</wp:posOffset>
            </wp:positionH>
            <wp:positionV relativeFrom="paragraph">
              <wp:posOffset>162560</wp:posOffset>
            </wp:positionV>
            <wp:extent cx="2495550" cy="762000"/>
            <wp:effectExtent l="0" t="0" r="0" b="0"/>
            <wp:wrapTopAndBottom/>
            <wp:docPr id="340" name="Image 449" descr="Зображення, що містить схема, ескіз, План,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 449" descr="Зображення, що містить схема, ескіз, План, Креслення  Автоматично згенерований опис"/>
                    <pic:cNvPicPr>
                      <a:picLocks noChangeAspect="1" noChangeArrowheads="1"/>
                    </pic:cNvPicPr>
                  </pic:nvPicPr>
                  <pic:blipFill>
                    <a:blip r:embed="rId191"/>
                    <a:stretch>
                      <a:fillRect/>
                    </a:stretch>
                  </pic:blipFill>
                  <pic:spPr bwMode="auto">
                    <a:xfrm>
                      <a:off x="0" y="0"/>
                      <a:ext cx="2495550" cy="762000"/>
                    </a:xfrm>
                    <a:prstGeom prst="rect">
                      <a:avLst/>
                    </a:prstGeom>
                  </pic:spPr>
                </pic:pic>
              </a:graphicData>
            </a:graphic>
          </wp:anchor>
        </w:drawing>
      </w:r>
    </w:p>
    <w:p>
      <w:pPr>
        <w:pStyle w:val="Style15"/>
        <w:spacing w:before="17" w:after="0"/>
        <w:ind w:left="-1" w:right="135" w:hanging="0"/>
        <w:jc w:val="center"/>
        <w:rPr/>
      </w:pPr>
      <w:r>
        <w:rPr/>
        <w:t>Рисунок</w:t>
      </w:r>
      <w:r>
        <w:rPr>
          <w:spacing w:val="-9"/>
        </w:rPr>
        <w:t xml:space="preserve"> </w:t>
      </w:r>
      <w:r>
        <w:rPr>
          <w:spacing w:val="-10"/>
        </w:rPr>
        <w:t>1</w:t>
      </w:r>
    </w:p>
    <w:p>
      <w:pPr>
        <w:pStyle w:val="Style15"/>
        <w:spacing w:before="321" w:after="0"/>
        <w:ind w:left="710" w:right="847" w:firstLine="707"/>
        <w:rPr/>
      </w:pPr>
      <w:r>
        <w:rPr/>
        <w:t>Основною</w:t>
      </w:r>
      <w:r>
        <w:rPr>
          <w:spacing w:val="40"/>
        </w:rPr>
        <w:t xml:space="preserve"> </w:t>
      </w:r>
      <w:r>
        <w:rPr/>
        <w:t>ознакою</w:t>
      </w:r>
      <w:r>
        <w:rPr>
          <w:spacing w:val="40"/>
        </w:rPr>
        <w:t xml:space="preserve"> </w:t>
      </w:r>
      <w:r>
        <w:rPr/>
        <w:t>оптрона</w:t>
      </w:r>
      <w:r>
        <w:rPr>
          <w:spacing w:val="40"/>
        </w:rPr>
        <w:t xml:space="preserve"> </w:t>
      </w:r>
      <w:r>
        <w:rPr/>
        <w:t>є</w:t>
      </w:r>
      <w:r>
        <w:rPr>
          <w:spacing w:val="40"/>
        </w:rPr>
        <w:t xml:space="preserve"> </w:t>
      </w:r>
      <w:r>
        <w:rPr/>
        <w:t>великий</w:t>
      </w:r>
      <w:r>
        <w:rPr>
          <w:spacing w:val="40"/>
        </w:rPr>
        <w:t xml:space="preserve"> </w:t>
      </w:r>
      <w:r>
        <w:rPr/>
        <w:t>опір</w:t>
      </w:r>
      <w:r>
        <w:rPr>
          <w:spacing w:val="40"/>
        </w:rPr>
        <w:t xml:space="preserve"> </w:t>
      </w:r>
      <w:r>
        <w:rPr/>
        <w:t>ізоляції</w:t>
      </w:r>
      <w:r>
        <w:rPr>
          <w:spacing w:val="40"/>
        </w:rPr>
        <w:t xml:space="preserve"> </w:t>
      </w:r>
      <w:r>
        <w:rPr/>
        <w:t>між</w:t>
      </w:r>
      <w:r>
        <w:rPr>
          <w:spacing w:val="40"/>
        </w:rPr>
        <w:t xml:space="preserve"> </w:t>
      </w:r>
      <w:r>
        <w:rPr/>
        <w:t>вхідними</w:t>
      </w:r>
      <w:r>
        <w:rPr>
          <w:spacing w:val="40"/>
        </w:rPr>
        <w:t xml:space="preserve"> </w:t>
      </w:r>
      <w:r>
        <w:rPr/>
        <w:t>і</w:t>
      </w:r>
      <w:r>
        <w:rPr>
          <w:spacing w:val="40"/>
        </w:rPr>
        <w:t xml:space="preserve"> </w:t>
      </w:r>
      <w:r>
        <w:rPr/>
        <w:t>вихідними електричними колами, що становить (10</w:t>
      </w:r>
      <w:r>
        <w:rPr>
          <w:vertAlign w:val="superscript"/>
        </w:rPr>
        <w:t>12</w:t>
      </w:r>
      <w:r>
        <w:rPr/>
        <w:t>÷10</w:t>
      </w:r>
      <w:r>
        <w:rPr>
          <w:vertAlign w:val="superscript"/>
        </w:rPr>
        <w:t>24</w:t>
      </w:r>
      <w:r>
        <w:rPr/>
        <w:t>) Ом. Це дає змогу за</w:t>
      </w:r>
      <w:r>
        <w:rPr>
          <w:spacing w:val="40"/>
        </w:rPr>
        <w:t xml:space="preserve"> </w:t>
      </w:r>
      <w:r>
        <w:rPr/>
        <w:t>допомогою</w:t>
      </w:r>
      <w:r>
        <w:rPr>
          <w:spacing w:val="40"/>
        </w:rPr>
        <w:t xml:space="preserve"> </w:t>
      </w:r>
      <w:r>
        <w:rPr/>
        <w:t>сигналів</w:t>
      </w:r>
      <w:r>
        <w:rPr>
          <w:spacing w:val="40"/>
        </w:rPr>
        <w:t xml:space="preserve"> </w:t>
      </w:r>
      <w:r>
        <w:rPr/>
        <w:t>малої</w:t>
      </w:r>
      <w:r>
        <w:rPr>
          <w:spacing w:val="40"/>
        </w:rPr>
        <w:t xml:space="preserve"> </w:t>
      </w:r>
      <w:r>
        <w:rPr/>
        <w:t>потужності</w:t>
      </w:r>
      <w:r>
        <w:rPr>
          <w:spacing w:val="40"/>
        </w:rPr>
        <w:t xml:space="preserve"> </w:t>
      </w:r>
      <w:r>
        <w:rPr/>
        <w:t>керувати</w:t>
      </w:r>
      <w:r>
        <w:rPr>
          <w:spacing w:val="40"/>
        </w:rPr>
        <w:t xml:space="preserve"> </w:t>
      </w:r>
      <w:r>
        <w:rPr/>
        <w:t>високими</w:t>
      </w:r>
      <w:r>
        <w:rPr>
          <w:spacing w:val="40"/>
        </w:rPr>
        <w:t xml:space="preserve"> </w:t>
      </w:r>
      <w:r>
        <w:rPr/>
        <w:t>напругами</w:t>
      </w:r>
      <w:r>
        <w:rPr>
          <w:spacing w:val="40"/>
        </w:rPr>
        <w:t xml:space="preserve"> </w:t>
      </w:r>
      <w:r>
        <w:rPr/>
        <w:t>до 1500 В і</w:t>
      </w:r>
      <w:r>
        <w:rPr>
          <w:spacing w:val="78"/>
        </w:rPr>
        <w:t xml:space="preserve"> </w:t>
      </w:r>
      <w:r>
        <w:rPr/>
        <w:t>струмами</w:t>
      </w:r>
      <w:r>
        <w:rPr>
          <w:spacing w:val="75"/>
        </w:rPr>
        <w:t xml:space="preserve"> </w:t>
      </w:r>
      <w:r>
        <w:rPr/>
        <w:t>до</w:t>
      </w:r>
      <w:r>
        <w:rPr>
          <w:spacing w:val="78"/>
        </w:rPr>
        <w:t xml:space="preserve"> </w:t>
      </w:r>
      <w:r>
        <w:rPr/>
        <w:t>300</w:t>
      </w:r>
      <w:r>
        <w:rPr>
          <w:spacing w:val="78"/>
        </w:rPr>
        <w:t xml:space="preserve"> </w:t>
      </w:r>
      <w:r>
        <w:rPr/>
        <w:t>А.</w:t>
      </w:r>
      <w:r>
        <w:rPr>
          <w:spacing w:val="76"/>
        </w:rPr>
        <w:t xml:space="preserve"> </w:t>
      </w:r>
      <w:r>
        <w:rPr/>
        <w:t>До</w:t>
      </w:r>
      <w:r>
        <w:rPr>
          <w:spacing w:val="78"/>
        </w:rPr>
        <w:t xml:space="preserve"> </w:t>
      </w:r>
      <w:r>
        <w:rPr/>
        <w:t>характеристик</w:t>
      </w:r>
      <w:r>
        <w:rPr>
          <w:spacing w:val="77"/>
        </w:rPr>
        <w:t xml:space="preserve"> </w:t>
      </w:r>
      <w:r>
        <w:rPr/>
        <w:t>оптопар</w:t>
      </w:r>
      <w:r>
        <w:rPr>
          <w:spacing w:val="75"/>
        </w:rPr>
        <w:t xml:space="preserve"> </w:t>
      </w:r>
      <w:r>
        <w:rPr/>
        <w:t>також</w:t>
      </w:r>
      <w:r>
        <w:rPr>
          <w:spacing w:val="77"/>
        </w:rPr>
        <w:t xml:space="preserve"> </w:t>
      </w:r>
      <w:r>
        <w:rPr/>
        <w:t>відносять коефіцієнт пересилання</w:t>
      </w:r>
      <w:r>
        <w:rPr>
          <w:spacing w:val="40"/>
        </w:rPr>
        <w:t xml:space="preserve"> </w:t>
      </w:r>
      <w:r>
        <w:rPr/>
        <w:t>за</w:t>
      </w:r>
      <w:r>
        <w:rPr>
          <w:spacing w:val="40"/>
        </w:rPr>
        <w:t xml:space="preserve"> </w:t>
      </w:r>
      <w:r>
        <w:rPr/>
        <w:t>струмом</w:t>
      </w:r>
      <w:r>
        <w:rPr>
          <w:spacing w:val="40"/>
        </w:rPr>
        <w:t xml:space="preserve"> </w:t>
      </w:r>
      <w:r>
        <w:rPr/>
        <w:t>Кі</w:t>
      </w:r>
      <w:r>
        <w:rPr>
          <w:spacing w:val="40"/>
        </w:rPr>
        <w:t xml:space="preserve"> </w:t>
      </w:r>
      <w:r>
        <w:rPr/>
        <w:t>(від</w:t>
      </w:r>
      <w:r>
        <w:rPr>
          <w:spacing w:val="40"/>
        </w:rPr>
        <w:t xml:space="preserve"> </w:t>
      </w:r>
      <w:r>
        <w:rPr/>
        <w:t>сотих</w:t>
      </w:r>
      <w:r>
        <w:rPr>
          <w:spacing w:val="40"/>
        </w:rPr>
        <w:t xml:space="preserve"> </w:t>
      </w:r>
      <w:r>
        <w:rPr/>
        <w:t>у</w:t>
      </w:r>
      <w:r>
        <w:rPr>
          <w:spacing w:val="40"/>
        </w:rPr>
        <w:t xml:space="preserve"> </w:t>
      </w:r>
      <w:r>
        <w:rPr/>
        <w:t>фотодіодних</w:t>
      </w:r>
      <w:r>
        <w:rPr>
          <w:spacing w:val="40"/>
        </w:rPr>
        <w:t xml:space="preserve"> </w:t>
      </w:r>
      <w:r>
        <w:rPr/>
        <w:t>до</w:t>
      </w:r>
      <w:r>
        <w:rPr>
          <w:spacing w:val="40"/>
        </w:rPr>
        <w:t xml:space="preserve"> </w:t>
      </w:r>
      <w:r>
        <w:rPr/>
        <w:t>10</w:t>
      </w:r>
      <w:r>
        <w:rPr>
          <w:spacing w:val="40"/>
        </w:rPr>
        <w:t xml:space="preserve"> </w:t>
      </w:r>
      <w:r>
        <w:rPr/>
        <w:t>у</w:t>
      </w:r>
      <w:r>
        <w:rPr>
          <w:spacing w:val="40"/>
        </w:rPr>
        <w:t xml:space="preserve"> </w:t>
      </w:r>
      <w:r>
        <w:rPr/>
        <w:t>фототранзисторних) і час перемикання (від 2·10</w:t>
      </w:r>
      <w:r>
        <w:rPr>
          <w:vertAlign w:val="superscript"/>
        </w:rPr>
        <w:t>-3</w:t>
      </w:r>
      <w:r>
        <w:rPr/>
        <w:t xml:space="preserve"> с у фототранзисторних до 10</w:t>
      </w:r>
      <w:r>
        <w:rPr>
          <w:vertAlign w:val="superscript"/>
        </w:rPr>
        <w:t>-8</w:t>
      </w:r>
      <w:r>
        <w:rPr/>
        <w:t xml:space="preserve"> с у фотодіодних).</w:t>
      </w:r>
    </w:p>
    <w:p>
      <w:pPr>
        <w:pStyle w:val="Style15"/>
        <w:spacing w:lineRule="exact" w:line="322" w:before="1" w:after="0"/>
        <w:ind w:left="2995" w:hanging="0"/>
        <w:rPr/>
      </w:pPr>
      <w:r>
        <w:rPr/>
        <w:t>Маркування</w:t>
      </w:r>
      <w:r>
        <w:rPr>
          <w:spacing w:val="-8"/>
        </w:rPr>
        <w:t xml:space="preserve"> </w:t>
      </w:r>
      <w:r>
        <w:rPr/>
        <w:t>оптронів</w:t>
      </w:r>
      <w:r>
        <w:rPr>
          <w:spacing w:val="-7"/>
        </w:rPr>
        <w:t xml:space="preserve"> </w:t>
      </w:r>
      <w:r>
        <w:rPr/>
        <w:t>здійснюється</w:t>
      </w:r>
      <w:r>
        <w:rPr>
          <w:spacing w:val="-7"/>
        </w:rPr>
        <w:t xml:space="preserve"> </w:t>
      </w:r>
      <w:r>
        <w:rPr>
          <w:spacing w:val="-4"/>
        </w:rPr>
        <w:t>так:</w:t>
      </w:r>
    </w:p>
    <w:p>
      <w:pPr>
        <w:pStyle w:val="ListParagraph"/>
        <w:numPr>
          <w:ilvl w:val="0"/>
          <w:numId w:val="66"/>
        </w:numPr>
        <w:tabs>
          <w:tab w:val="clear" w:pos="720"/>
          <w:tab w:val="left" w:pos="951" w:leader="none"/>
        </w:tabs>
        <w:spacing w:lineRule="exact" w:line="322"/>
        <w:ind w:left="951" w:hanging="241"/>
        <w:rPr>
          <w:sz w:val="28"/>
        </w:rPr>
      </w:pPr>
      <w:r>
        <w:rPr>
          <w:sz w:val="28"/>
        </w:rPr>
        <w:t>перша</w:t>
      </w:r>
      <w:r>
        <w:rPr>
          <w:spacing w:val="66"/>
          <w:sz w:val="28"/>
        </w:rPr>
        <w:t xml:space="preserve"> </w:t>
      </w:r>
      <w:r>
        <w:rPr>
          <w:sz w:val="28"/>
        </w:rPr>
        <w:t>літера</w:t>
      </w:r>
      <w:r>
        <w:rPr>
          <w:spacing w:val="72"/>
          <w:sz w:val="28"/>
        </w:rPr>
        <w:t xml:space="preserve"> </w:t>
      </w:r>
      <w:r>
        <w:rPr>
          <w:sz w:val="28"/>
        </w:rPr>
        <w:t>-</w:t>
      </w:r>
      <w:r>
        <w:rPr>
          <w:spacing w:val="70"/>
          <w:sz w:val="28"/>
        </w:rPr>
        <w:t xml:space="preserve"> </w:t>
      </w:r>
      <w:r>
        <w:rPr>
          <w:sz w:val="28"/>
        </w:rPr>
        <w:t>матеріал</w:t>
      </w:r>
      <w:r>
        <w:rPr>
          <w:spacing w:val="67"/>
          <w:sz w:val="28"/>
        </w:rPr>
        <w:t xml:space="preserve"> </w:t>
      </w:r>
      <w:r>
        <w:rPr>
          <w:sz w:val="28"/>
        </w:rPr>
        <w:t>напівпровідника</w:t>
      </w:r>
      <w:r>
        <w:rPr>
          <w:spacing w:val="69"/>
          <w:sz w:val="28"/>
        </w:rPr>
        <w:t xml:space="preserve"> </w:t>
      </w:r>
      <w:r>
        <w:rPr>
          <w:sz w:val="28"/>
        </w:rPr>
        <w:t>(найчастіше</w:t>
      </w:r>
      <w:r>
        <w:rPr>
          <w:spacing w:val="69"/>
          <w:sz w:val="28"/>
        </w:rPr>
        <w:t xml:space="preserve"> </w:t>
      </w:r>
      <w:r>
        <w:rPr>
          <w:spacing w:val="-2"/>
          <w:sz w:val="28"/>
        </w:rPr>
        <w:t>використовуваний</w:t>
      </w:r>
    </w:p>
    <w:p>
      <w:pPr>
        <w:pStyle w:val="Style15"/>
        <w:ind w:left="710" w:hanging="0"/>
        <w:rPr/>
      </w:pPr>
      <w:r>
        <w:rPr/>
        <w:t>-</w:t>
      </w:r>
      <w:r>
        <w:rPr>
          <w:spacing w:val="-5"/>
        </w:rPr>
        <w:t xml:space="preserve"> </w:t>
      </w:r>
      <w:r>
        <w:rPr/>
        <w:t>сполуки</w:t>
      </w:r>
      <w:r>
        <w:rPr>
          <w:spacing w:val="-4"/>
        </w:rPr>
        <w:t xml:space="preserve"> </w:t>
      </w:r>
      <w:r>
        <w:rPr/>
        <w:t>галію,</w:t>
      </w:r>
      <w:r>
        <w:rPr>
          <w:spacing w:val="-5"/>
        </w:rPr>
        <w:t xml:space="preserve"> </w:t>
      </w:r>
      <w:r>
        <w:rPr/>
        <w:t>тоді</w:t>
      </w:r>
      <w:r>
        <w:rPr>
          <w:spacing w:val="-3"/>
        </w:rPr>
        <w:t xml:space="preserve"> </w:t>
      </w:r>
      <w:r>
        <w:rPr/>
        <w:t>літера</w:t>
      </w:r>
      <w:r>
        <w:rPr>
          <w:spacing w:val="-3"/>
        </w:rPr>
        <w:t xml:space="preserve"> </w:t>
      </w:r>
      <w:r>
        <w:rPr>
          <w:spacing w:val="-5"/>
        </w:rPr>
        <w:t>А);</w:t>
      </w:r>
    </w:p>
    <w:p>
      <w:pPr>
        <w:pStyle w:val="ListParagraph"/>
        <w:numPr>
          <w:ilvl w:val="0"/>
          <w:numId w:val="66"/>
        </w:numPr>
        <w:tabs>
          <w:tab w:val="clear" w:pos="720"/>
          <w:tab w:val="left" w:pos="947" w:leader="none"/>
        </w:tabs>
        <w:spacing w:lineRule="exact" w:line="322" w:before="1" w:after="0"/>
        <w:ind w:left="947" w:hanging="237"/>
        <w:rPr>
          <w:sz w:val="28"/>
        </w:rPr>
      </w:pPr>
      <w:r>
        <w:rPr>
          <w:sz w:val="28"/>
        </w:rPr>
        <w:t>друга</w:t>
      </w:r>
      <w:r>
        <w:rPr>
          <w:spacing w:val="-2"/>
          <w:sz w:val="28"/>
        </w:rPr>
        <w:t xml:space="preserve"> </w:t>
      </w:r>
      <w:r>
        <w:rPr>
          <w:sz w:val="28"/>
        </w:rPr>
        <w:t>літера</w:t>
      </w:r>
      <w:r>
        <w:rPr>
          <w:spacing w:val="-2"/>
          <w:sz w:val="28"/>
        </w:rPr>
        <w:t xml:space="preserve"> </w:t>
      </w:r>
      <w:r>
        <w:rPr>
          <w:sz w:val="28"/>
        </w:rPr>
        <w:t>-</w:t>
      </w:r>
      <w:r>
        <w:rPr>
          <w:spacing w:val="-4"/>
          <w:sz w:val="28"/>
        </w:rPr>
        <w:t xml:space="preserve"> </w:t>
      </w:r>
      <w:r>
        <w:rPr>
          <w:sz w:val="28"/>
        </w:rPr>
        <w:t xml:space="preserve">О </w:t>
      </w:r>
      <w:r>
        <w:rPr>
          <w:spacing w:val="-2"/>
          <w:sz w:val="28"/>
        </w:rPr>
        <w:t>(оптопара);</w:t>
      </w:r>
    </w:p>
    <w:p>
      <w:pPr>
        <w:pStyle w:val="ListParagraph"/>
        <w:numPr>
          <w:ilvl w:val="0"/>
          <w:numId w:val="66"/>
        </w:numPr>
        <w:tabs>
          <w:tab w:val="clear" w:pos="720"/>
          <w:tab w:val="left" w:pos="965" w:leader="none"/>
          <w:tab w:val="left" w:pos="2719" w:leader="none"/>
        </w:tabs>
        <w:ind w:left="710" w:right="843" w:hanging="0"/>
        <w:rPr>
          <w:sz w:val="28"/>
        </w:rPr>
      </w:pPr>
      <w:r>
        <w:rPr>
          <w:sz w:val="28"/>
        </w:rPr>
        <w:t>третя</w:t>
      </w:r>
      <w:r>
        <w:rPr>
          <w:spacing w:val="80"/>
          <w:sz w:val="28"/>
        </w:rPr>
        <w:t xml:space="preserve"> </w:t>
      </w:r>
      <w:r>
        <w:rPr>
          <w:sz w:val="28"/>
        </w:rPr>
        <w:t>літера</w:t>
      </w:r>
      <w:r>
        <w:rPr>
          <w:spacing w:val="80"/>
          <w:sz w:val="28"/>
        </w:rPr>
        <w:t xml:space="preserve"> </w:t>
      </w:r>
      <w:r>
        <w:rPr>
          <w:sz w:val="28"/>
        </w:rPr>
        <w:t>-</w:t>
      </w:r>
      <w:r>
        <w:rPr>
          <w:spacing w:val="80"/>
          <w:sz w:val="28"/>
        </w:rPr>
        <w:t xml:space="preserve"> </w:t>
      </w:r>
      <w:r>
        <w:rPr>
          <w:sz w:val="28"/>
        </w:rPr>
        <w:t>тип</w:t>
      </w:r>
      <w:r>
        <w:rPr>
          <w:spacing w:val="80"/>
          <w:sz w:val="28"/>
        </w:rPr>
        <w:t xml:space="preserve"> </w:t>
      </w:r>
      <w:r>
        <w:rPr>
          <w:sz w:val="28"/>
        </w:rPr>
        <w:t>фотоприймача</w:t>
      </w:r>
      <w:r>
        <w:rPr>
          <w:spacing w:val="80"/>
          <w:sz w:val="28"/>
        </w:rPr>
        <w:t xml:space="preserve"> </w:t>
      </w:r>
      <w:r>
        <w:rPr>
          <w:sz w:val="28"/>
        </w:rPr>
        <w:t>(Д</w:t>
      </w:r>
      <w:r>
        <w:rPr>
          <w:spacing w:val="80"/>
          <w:sz w:val="28"/>
        </w:rPr>
        <w:t xml:space="preserve"> </w:t>
      </w:r>
      <w:r>
        <w:rPr>
          <w:sz w:val="28"/>
        </w:rPr>
        <w:t>-</w:t>
      </w:r>
      <w:r>
        <w:rPr>
          <w:spacing w:val="80"/>
          <w:sz w:val="28"/>
        </w:rPr>
        <w:t xml:space="preserve"> </w:t>
      </w:r>
      <w:r>
        <w:rPr>
          <w:sz w:val="28"/>
        </w:rPr>
        <w:t>фотодіод,</w:t>
      </w:r>
      <w:r>
        <w:rPr>
          <w:spacing w:val="80"/>
          <w:sz w:val="28"/>
        </w:rPr>
        <w:t xml:space="preserve"> </w:t>
      </w:r>
      <w:r>
        <w:rPr>
          <w:sz w:val="28"/>
        </w:rPr>
        <w:t>Т</w:t>
      </w:r>
      <w:r>
        <w:rPr>
          <w:spacing w:val="80"/>
          <w:sz w:val="28"/>
        </w:rPr>
        <w:t xml:space="preserve"> </w:t>
      </w:r>
      <w:r>
        <w:rPr>
          <w:sz w:val="28"/>
        </w:rPr>
        <w:t>-</w:t>
      </w:r>
      <w:r>
        <w:rPr>
          <w:spacing w:val="80"/>
          <w:sz w:val="28"/>
        </w:rPr>
        <w:t xml:space="preserve"> </w:t>
      </w:r>
      <w:r>
        <w:rPr>
          <w:sz w:val="28"/>
        </w:rPr>
        <w:t>фото-транзистор, У - тиристор,</w:t>
        <w:tab/>
        <w:t>Р - з відкритим оптичним каналом);</w:t>
      </w:r>
    </w:p>
    <w:p>
      <w:pPr>
        <w:sectPr>
          <w:footerReference w:type="default" r:id="rId192"/>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66"/>
        </w:numPr>
        <w:tabs>
          <w:tab w:val="clear" w:pos="720"/>
          <w:tab w:val="left" w:pos="947" w:leader="none"/>
        </w:tabs>
        <w:spacing w:lineRule="exact" w:line="321"/>
        <w:ind w:left="947" w:hanging="237"/>
        <w:rPr>
          <w:sz w:val="28"/>
        </w:rPr>
      </w:pPr>
      <w:r>
        <w:rPr>
          <w:sz w:val="28"/>
        </w:rPr>
        <w:t>три</w:t>
      </w:r>
      <w:r>
        <w:rPr>
          <w:spacing w:val="-3"/>
          <w:sz w:val="28"/>
        </w:rPr>
        <w:t xml:space="preserve"> </w:t>
      </w:r>
      <w:r>
        <w:rPr>
          <w:sz w:val="28"/>
        </w:rPr>
        <w:t>цифри</w:t>
      </w:r>
      <w:r>
        <w:rPr>
          <w:spacing w:val="-2"/>
          <w:sz w:val="28"/>
        </w:rPr>
        <w:t xml:space="preserve"> </w:t>
      </w:r>
      <w:r>
        <w:rPr>
          <w:sz w:val="28"/>
        </w:rPr>
        <w:t>-</w:t>
      </w:r>
      <w:r>
        <w:rPr>
          <w:spacing w:val="-4"/>
          <w:sz w:val="28"/>
        </w:rPr>
        <w:t xml:space="preserve"> </w:t>
      </w:r>
      <w:r>
        <w:rPr>
          <w:sz w:val="28"/>
        </w:rPr>
        <w:t>номер</w:t>
      </w:r>
      <w:r>
        <w:rPr>
          <w:spacing w:val="-3"/>
          <w:sz w:val="28"/>
        </w:rPr>
        <w:t xml:space="preserve"> </w:t>
      </w:r>
      <w:r>
        <w:rPr>
          <w:spacing w:val="-2"/>
          <w:sz w:val="28"/>
        </w:rPr>
        <w:t>приладу;</w:t>
      </w:r>
    </w:p>
    <w:p>
      <w:pPr>
        <w:pStyle w:val="ListParagraph"/>
        <w:numPr>
          <w:ilvl w:val="0"/>
          <w:numId w:val="66"/>
        </w:numPr>
        <w:tabs>
          <w:tab w:val="clear" w:pos="720"/>
          <w:tab w:val="left" w:pos="947" w:leader="none"/>
        </w:tabs>
        <w:spacing w:before="69" w:after="0"/>
        <w:ind w:left="947" w:hanging="237"/>
        <w:jc w:val="both"/>
        <w:rPr>
          <w:sz w:val="28"/>
        </w:rPr>
      </w:pPr>
      <w:r>
        <w:rPr>
          <w:sz w:val="28"/>
        </w:rPr>
        <w:t>остання</w:t>
      </w:r>
      <w:r>
        <w:rPr>
          <w:spacing w:val="-5"/>
          <w:sz w:val="28"/>
        </w:rPr>
        <w:t xml:space="preserve"> </w:t>
      </w:r>
      <w:r>
        <w:rPr>
          <w:sz w:val="28"/>
        </w:rPr>
        <w:t>літера</w:t>
      </w:r>
      <w:r>
        <w:rPr>
          <w:spacing w:val="-3"/>
          <w:sz w:val="28"/>
        </w:rPr>
        <w:t xml:space="preserve"> </w:t>
      </w:r>
      <w:r>
        <w:rPr>
          <w:sz w:val="28"/>
        </w:rPr>
        <w:t>-</w:t>
      </w:r>
      <w:r>
        <w:rPr>
          <w:spacing w:val="-6"/>
          <w:sz w:val="28"/>
        </w:rPr>
        <w:t xml:space="preserve"> </w:t>
      </w:r>
      <w:r>
        <w:rPr>
          <w:sz w:val="28"/>
        </w:rPr>
        <w:t>класифікація</w:t>
      </w:r>
      <w:r>
        <w:rPr>
          <w:spacing w:val="-4"/>
          <w:sz w:val="28"/>
        </w:rPr>
        <w:t xml:space="preserve"> </w:t>
      </w:r>
      <w:r>
        <w:rPr>
          <w:sz w:val="28"/>
        </w:rPr>
        <w:t>за</w:t>
      </w:r>
      <w:r>
        <w:rPr>
          <w:spacing w:val="-5"/>
          <w:sz w:val="28"/>
        </w:rPr>
        <w:t xml:space="preserve"> </w:t>
      </w:r>
      <w:r>
        <w:rPr>
          <w:spacing w:val="-2"/>
          <w:sz w:val="28"/>
        </w:rPr>
        <w:t>параметром.</w:t>
      </w:r>
    </w:p>
    <w:p>
      <w:pPr>
        <w:pStyle w:val="Style15"/>
        <w:spacing w:before="3" w:after="0"/>
        <w:ind w:left="710" w:right="844" w:firstLine="707"/>
        <w:jc w:val="both"/>
        <w:rPr/>
      </w:pPr>
      <w:r>
        <w:rPr/>
        <w:t>Якщо на оптопарі є напис АОТ121Б, то це - оптопара діод-транзистор на сполуці галію, номер 121 Б, група параметрів Б.</w:t>
      </w:r>
    </w:p>
    <w:p>
      <w:pPr>
        <w:pStyle w:val="Style15"/>
        <w:ind w:left="710" w:right="853" w:firstLine="707"/>
        <w:jc w:val="both"/>
        <w:rPr/>
      </w:pPr>
      <w:r>
        <w:rPr/>
        <w:t>Пристрої</w:t>
      </w:r>
      <w:r>
        <w:rPr>
          <w:spacing w:val="80"/>
        </w:rPr>
        <w:t xml:space="preserve"> </w:t>
      </w:r>
      <w:r>
        <w:rPr/>
        <w:t>на</w:t>
      </w:r>
      <w:r>
        <w:rPr>
          <w:spacing w:val="80"/>
        </w:rPr>
        <w:t xml:space="preserve"> </w:t>
      </w:r>
      <w:r>
        <w:rPr/>
        <w:t>оптронах,</w:t>
      </w:r>
      <w:r>
        <w:rPr>
          <w:spacing w:val="80"/>
        </w:rPr>
        <w:t xml:space="preserve"> </w:t>
      </w:r>
      <w:r>
        <w:rPr/>
        <w:t>придатних</w:t>
      </w:r>
      <w:r>
        <w:rPr>
          <w:spacing w:val="80"/>
        </w:rPr>
        <w:t xml:space="preserve"> </w:t>
      </w:r>
      <w:r>
        <w:rPr/>
        <w:t>для</w:t>
      </w:r>
      <w:r>
        <w:rPr>
          <w:spacing w:val="80"/>
        </w:rPr>
        <w:t xml:space="preserve"> </w:t>
      </w:r>
      <w:r>
        <w:rPr/>
        <w:t>передачі</w:t>
      </w:r>
      <w:r>
        <w:rPr>
          <w:spacing w:val="80"/>
        </w:rPr>
        <w:t xml:space="preserve"> </w:t>
      </w:r>
      <w:r>
        <w:rPr/>
        <w:t>аналогових</w:t>
      </w:r>
      <w:r>
        <w:rPr>
          <w:spacing w:val="40"/>
        </w:rPr>
        <w:t xml:space="preserve"> </w:t>
      </w:r>
      <w:r>
        <w:rPr/>
        <w:t>сигналів, широко використовуються як комутатори в лініях телефонного зв’язку,</w:t>
      </w:r>
      <w:r>
        <w:rPr>
          <w:spacing w:val="40"/>
        </w:rPr>
        <w:t xml:space="preserve"> </w:t>
      </w:r>
      <w:r>
        <w:rPr/>
        <w:t>в медичній електроніці, ланцюгах зв'язку датчиків різних фізичних параметрів з обчислювальними</w:t>
      </w:r>
      <w:r>
        <w:rPr>
          <w:spacing w:val="80"/>
        </w:rPr>
        <w:t xml:space="preserve"> </w:t>
      </w:r>
      <w:r>
        <w:rPr/>
        <w:t>машинами.</w:t>
      </w:r>
    </w:p>
    <w:p>
      <w:pPr>
        <w:pStyle w:val="Style15"/>
        <w:ind w:left="710" w:right="853" w:firstLine="278"/>
        <w:jc w:val="both"/>
        <w:rPr/>
      </w:pPr>
      <w:r>
        <w:rPr/>
        <w:t>Оптимальними комбінаціями випромінювача та фотоприймача в оптроні вважаються такі:</w:t>
      </w:r>
    </w:p>
    <w:p>
      <w:pPr>
        <w:pStyle w:val="ListParagraph"/>
        <w:numPr>
          <w:ilvl w:val="0"/>
          <w:numId w:val="65"/>
        </w:numPr>
        <w:tabs>
          <w:tab w:val="clear" w:pos="720"/>
          <w:tab w:val="left" w:pos="1155" w:leader="none"/>
          <w:tab w:val="left" w:pos="3165" w:leader="none"/>
          <w:tab w:val="left" w:pos="3681" w:leader="none"/>
          <w:tab w:val="left" w:pos="5151" w:leader="none"/>
          <w:tab w:val="left" w:pos="5659" w:leader="none"/>
          <w:tab w:val="left" w:pos="6656" w:leader="none"/>
          <w:tab w:val="left" w:pos="8092" w:leader="none"/>
          <w:tab w:val="left" w:pos="8744" w:leader="none"/>
          <w:tab w:val="left" w:pos="9684" w:leader="none"/>
        </w:tabs>
        <w:ind w:left="710" w:right="843" w:hanging="0"/>
        <w:rPr>
          <w:sz w:val="28"/>
        </w:rPr>
      </w:pPr>
      <w:r>
        <w:rPr>
          <w:spacing w:val="-2"/>
          <w:sz w:val="28"/>
        </w:rPr>
        <w:t>Випромінювач</w:t>
      </w:r>
      <w:r>
        <w:rPr>
          <w:sz w:val="28"/>
        </w:rPr>
        <w:tab/>
        <w:t>—</w:t>
        <w:tab/>
      </w:r>
      <w:r>
        <w:rPr>
          <w:spacing w:val="-2"/>
          <w:sz w:val="28"/>
        </w:rPr>
        <w:t>світлодіод</w:t>
      </w:r>
      <w:r>
        <w:rPr>
          <w:sz w:val="28"/>
        </w:rPr>
        <w:tab/>
      </w:r>
      <w:r>
        <w:rPr>
          <w:spacing w:val="-6"/>
          <w:sz w:val="28"/>
        </w:rPr>
        <w:t>на</w:t>
      </w:r>
      <w:r>
        <w:rPr>
          <w:sz w:val="28"/>
        </w:rPr>
        <w:tab/>
      </w:r>
      <w:r>
        <w:rPr>
          <w:spacing w:val="-2"/>
          <w:sz w:val="28"/>
        </w:rPr>
        <w:t>основі</w:t>
      </w:r>
      <w:r>
        <w:rPr>
          <w:sz w:val="28"/>
        </w:rPr>
        <w:tab/>
      </w:r>
      <w:r>
        <w:rPr>
          <w:spacing w:val="-2"/>
          <w:sz w:val="28"/>
        </w:rPr>
        <w:t>GаАs(Zn),</w:t>
      </w:r>
      <w:r>
        <w:rPr>
          <w:sz w:val="28"/>
        </w:rPr>
        <w:tab/>
      </w:r>
      <w:r>
        <w:rPr>
          <w:spacing w:val="-4"/>
          <w:sz w:val="28"/>
        </w:rPr>
        <w:t>Аlх</w:t>
      </w:r>
      <w:r>
        <w:rPr>
          <w:sz w:val="28"/>
        </w:rPr>
        <w:tab/>
      </w:r>
      <w:r>
        <w:rPr>
          <w:spacing w:val="-2"/>
          <w:sz w:val="28"/>
        </w:rPr>
        <w:t>Gа1-х</w:t>
      </w:r>
      <w:r>
        <w:rPr>
          <w:sz w:val="28"/>
        </w:rPr>
        <w:tab/>
      </w:r>
      <w:r>
        <w:rPr>
          <w:spacing w:val="-4"/>
          <w:sz w:val="28"/>
        </w:rPr>
        <w:t xml:space="preserve">Аs. </w:t>
      </w:r>
      <w:r>
        <w:rPr>
          <w:sz w:val="28"/>
        </w:rPr>
        <w:t>Фото-приймач — р-і-n-фотодіод на основі Sі.</w:t>
      </w:r>
    </w:p>
    <w:p>
      <w:pPr>
        <w:pStyle w:val="ListParagraph"/>
        <w:numPr>
          <w:ilvl w:val="0"/>
          <w:numId w:val="65"/>
        </w:numPr>
        <w:tabs>
          <w:tab w:val="clear" w:pos="720"/>
          <w:tab w:val="left" w:pos="1232" w:leader="none"/>
          <w:tab w:val="left" w:pos="3321" w:leader="none"/>
          <w:tab w:val="left" w:pos="3914" w:leader="none"/>
          <w:tab w:val="left" w:pos="5463" w:leader="none"/>
          <w:tab w:val="left" w:pos="6048" w:leader="none"/>
          <w:tab w:val="left" w:pos="7122" w:leader="none"/>
          <w:tab w:val="left" w:pos="8374" w:leader="none"/>
          <w:tab w:val="left" w:pos="9464" w:leader="none"/>
        </w:tabs>
        <w:ind w:left="710" w:right="842" w:hanging="0"/>
        <w:rPr>
          <w:sz w:val="28"/>
        </w:rPr>
      </w:pPr>
      <w:r>
        <w:rPr>
          <w:spacing w:val="-2"/>
          <w:sz w:val="28"/>
        </w:rPr>
        <w:t>Випромінювач</w:t>
      </w:r>
      <w:r>
        <w:rPr>
          <w:sz w:val="28"/>
        </w:rPr>
        <w:tab/>
        <w:t>—</w:t>
        <w:tab/>
      </w:r>
      <w:r>
        <w:rPr>
          <w:spacing w:val="-2"/>
          <w:sz w:val="28"/>
        </w:rPr>
        <w:t>світлодіод</w:t>
      </w:r>
      <w:r>
        <w:rPr>
          <w:sz w:val="28"/>
        </w:rPr>
        <w:tab/>
      </w:r>
      <w:r>
        <w:rPr>
          <w:spacing w:val="-6"/>
          <w:sz w:val="28"/>
        </w:rPr>
        <w:t>на</w:t>
      </w:r>
      <w:r>
        <w:rPr>
          <w:sz w:val="28"/>
        </w:rPr>
        <w:tab/>
      </w:r>
      <w:r>
        <w:rPr>
          <w:spacing w:val="-2"/>
          <w:sz w:val="28"/>
        </w:rPr>
        <w:t>основі</w:t>
      </w:r>
      <w:r>
        <w:rPr>
          <w:sz w:val="28"/>
        </w:rPr>
        <w:tab/>
      </w:r>
      <w:r>
        <w:rPr>
          <w:spacing w:val="-2"/>
          <w:sz w:val="28"/>
        </w:rPr>
        <w:t>GаР(N),</w:t>
      </w:r>
      <w:r>
        <w:rPr>
          <w:sz w:val="28"/>
        </w:rPr>
        <w:tab/>
      </w:r>
      <w:r>
        <w:rPr>
          <w:spacing w:val="-2"/>
          <w:sz w:val="28"/>
        </w:rPr>
        <w:t>GаАsх</w:t>
      </w:r>
      <w:r>
        <w:rPr>
          <w:sz w:val="28"/>
        </w:rPr>
        <w:tab/>
      </w:r>
      <w:r>
        <w:rPr>
          <w:spacing w:val="-2"/>
          <w:sz w:val="28"/>
        </w:rPr>
        <w:t xml:space="preserve">Р1-х. </w:t>
      </w:r>
      <w:r>
        <w:rPr>
          <w:sz w:val="28"/>
        </w:rPr>
        <w:t>Фотоприймач — фотодіод Шоттки на основі Sі.</w:t>
      </w:r>
    </w:p>
    <w:p>
      <w:pPr>
        <w:pStyle w:val="ListParagraph"/>
        <w:numPr>
          <w:ilvl w:val="0"/>
          <w:numId w:val="65"/>
        </w:numPr>
        <w:tabs>
          <w:tab w:val="clear" w:pos="720"/>
          <w:tab w:val="left" w:pos="1059" w:leader="none"/>
        </w:tabs>
        <w:spacing w:lineRule="exact" w:line="321"/>
        <w:ind w:left="1059" w:hanging="349"/>
        <w:rPr>
          <w:sz w:val="28"/>
        </w:rPr>
      </w:pPr>
      <w:r>
        <w:rPr>
          <w:sz w:val="28"/>
        </w:rPr>
        <w:t>Випромінювач</w:t>
      </w:r>
      <w:r>
        <w:rPr>
          <w:spacing w:val="-10"/>
          <w:sz w:val="28"/>
        </w:rPr>
        <w:t xml:space="preserve"> </w:t>
      </w:r>
      <w:r>
        <w:rPr>
          <w:sz w:val="28"/>
        </w:rPr>
        <w:t>—</w:t>
      </w:r>
      <w:r>
        <w:rPr>
          <w:spacing w:val="-7"/>
          <w:sz w:val="28"/>
        </w:rPr>
        <w:t xml:space="preserve"> </w:t>
      </w:r>
      <w:r>
        <w:rPr>
          <w:sz w:val="28"/>
        </w:rPr>
        <w:t>гетеросвітлодіод</w:t>
      </w:r>
      <w:r>
        <w:rPr>
          <w:spacing w:val="-7"/>
          <w:sz w:val="28"/>
        </w:rPr>
        <w:t xml:space="preserve"> </w:t>
      </w:r>
      <w:r>
        <w:rPr>
          <w:sz w:val="28"/>
        </w:rPr>
        <w:t>на</w:t>
      </w:r>
      <w:r>
        <w:rPr>
          <w:spacing w:val="-6"/>
          <w:sz w:val="28"/>
        </w:rPr>
        <w:t xml:space="preserve"> </w:t>
      </w:r>
      <w:r>
        <w:rPr>
          <w:sz w:val="28"/>
        </w:rPr>
        <w:t>основі</w:t>
      </w:r>
      <w:r>
        <w:rPr>
          <w:spacing w:val="-9"/>
          <w:sz w:val="28"/>
        </w:rPr>
        <w:t xml:space="preserve"> </w:t>
      </w:r>
      <w:r>
        <w:rPr>
          <w:sz w:val="28"/>
        </w:rPr>
        <w:t>АlхGа1-хАs.</w:t>
      </w:r>
      <w:r>
        <w:rPr>
          <w:spacing w:val="-6"/>
          <w:sz w:val="28"/>
        </w:rPr>
        <w:t xml:space="preserve"> </w:t>
      </w:r>
      <w:r>
        <w:rPr>
          <w:spacing w:val="-2"/>
          <w:sz w:val="28"/>
        </w:rPr>
        <w:t>Фотоприймач</w:t>
      </w:r>
    </w:p>
    <w:p>
      <w:pPr>
        <w:pStyle w:val="Style15"/>
        <w:spacing w:lineRule="exact" w:line="322" w:before="1" w:after="0"/>
        <w:ind w:left="710" w:hanging="0"/>
        <w:rPr/>
      </w:pPr>
      <w:r>
        <w:rPr/>
        <w:t>—</w:t>
      </w:r>
      <w:r>
        <w:rPr/>
        <w:t>гетерофотодіод</w:t>
      </w:r>
      <w:r>
        <w:rPr>
          <w:spacing w:val="-10"/>
        </w:rPr>
        <w:t xml:space="preserve"> </w:t>
      </w:r>
      <w:r>
        <w:rPr/>
        <w:t>на</w:t>
      </w:r>
      <w:r>
        <w:rPr>
          <w:spacing w:val="-8"/>
        </w:rPr>
        <w:t xml:space="preserve"> </w:t>
      </w:r>
      <w:r>
        <w:rPr/>
        <w:t>основі</w:t>
      </w:r>
      <w:r>
        <w:rPr>
          <w:spacing w:val="-7"/>
        </w:rPr>
        <w:t xml:space="preserve"> </w:t>
      </w:r>
      <w:r>
        <w:rPr/>
        <w:t>АlхGа1-</w:t>
      </w:r>
      <w:r>
        <w:rPr>
          <w:spacing w:val="-4"/>
        </w:rPr>
        <w:t>хАs.</w:t>
      </w:r>
    </w:p>
    <w:p>
      <w:pPr>
        <w:pStyle w:val="ListParagraph"/>
        <w:numPr>
          <w:ilvl w:val="0"/>
          <w:numId w:val="65"/>
        </w:numPr>
        <w:tabs>
          <w:tab w:val="clear" w:pos="720"/>
          <w:tab w:val="left" w:pos="1059" w:leader="none"/>
        </w:tabs>
        <w:ind w:left="710" w:right="1469" w:hanging="0"/>
        <w:rPr>
          <w:sz w:val="28"/>
        </w:rPr>
      </w:pPr>
      <w:r>
        <w:rPr>
          <w:sz w:val="28"/>
        </w:rPr>
        <w:t>Випромінювач</w:t>
      </w:r>
      <w:r>
        <w:rPr>
          <w:spacing w:val="40"/>
          <w:sz w:val="28"/>
        </w:rPr>
        <w:t xml:space="preserve"> </w:t>
      </w:r>
      <w:r>
        <w:rPr>
          <w:sz w:val="28"/>
        </w:rPr>
        <w:t>—</w:t>
      </w:r>
      <w:r>
        <w:rPr>
          <w:spacing w:val="40"/>
          <w:sz w:val="28"/>
        </w:rPr>
        <w:t xml:space="preserve"> </w:t>
      </w:r>
      <w:r>
        <w:rPr>
          <w:sz w:val="28"/>
        </w:rPr>
        <w:t>світлодіод</w:t>
      </w:r>
      <w:r>
        <w:rPr>
          <w:spacing w:val="40"/>
          <w:sz w:val="28"/>
        </w:rPr>
        <w:t xml:space="preserve"> </w:t>
      </w:r>
      <w:r>
        <w:rPr>
          <w:sz w:val="28"/>
        </w:rPr>
        <w:t>на</w:t>
      </w:r>
      <w:r>
        <w:rPr>
          <w:spacing w:val="40"/>
          <w:sz w:val="28"/>
        </w:rPr>
        <w:t xml:space="preserve"> </w:t>
      </w:r>
      <w:r>
        <w:rPr>
          <w:sz w:val="28"/>
        </w:rPr>
        <w:t>основі</w:t>
      </w:r>
      <w:r>
        <w:rPr>
          <w:spacing w:val="40"/>
          <w:sz w:val="28"/>
        </w:rPr>
        <w:t xml:space="preserve"> </w:t>
      </w:r>
      <w:r>
        <w:rPr>
          <w:sz w:val="28"/>
        </w:rPr>
        <w:t>GаАs(Sі).</w:t>
      </w:r>
      <w:r>
        <w:rPr>
          <w:spacing w:val="40"/>
          <w:sz w:val="28"/>
        </w:rPr>
        <w:t xml:space="preserve"> </w:t>
      </w:r>
      <w:r>
        <w:rPr>
          <w:sz w:val="28"/>
        </w:rPr>
        <w:t>Фотоприймач</w:t>
      </w:r>
      <w:r>
        <w:rPr>
          <w:spacing w:val="40"/>
          <w:sz w:val="28"/>
        </w:rPr>
        <w:t xml:space="preserve"> </w:t>
      </w:r>
      <w:r>
        <w:rPr>
          <w:sz w:val="28"/>
        </w:rPr>
        <w:t>— фототранзистор та фототиристор на основі Sі.</w:t>
      </w:r>
    </w:p>
    <w:p>
      <w:pPr>
        <w:pStyle w:val="ListParagraph"/>
        <w:numPr>
          <w:ilvl w:val="0"/>
          <w:numId w:val="65"/>
        </w:numPr>
        <w:tabs>
          <w:tab w:val="clear" w:pos="720"/>
          <w:tab w:val="left" w:pos="1059" w:leader="none"/>
        </w:tabs>
        <w:spacing w:lineRule="exact" w:line="321"/>
        <w:ind w:left="1059" w:hanging="349"/>
        <w:rPr>
          <w:sz w:val="28"/>
        </w:rPr>
      </w:pPr>
      <w:r>
        <w:rPr>
          <w:sz w:val="28"/>
        </w:rPr>
        <w:t>Випромінювач</w:t>
      </w:r>
      <w:r>
        <w:rPr>
          <w:spacing w:val="-7"/>
          <w:sz w:val="28"/>
        </w:rPr>
        <w:t xml:space="preserve"> </w:t>
      </w:r>
      <w:r>
        <w:rPr>
          <w:sz w:val="28"/>
        </w:rPr>
        <w:t>—</w:t>
      </w:r>
      <w:r>
        <w:rPr>
          <w:spacing w:val="-4"/>
          <w:sz w:val="28"/>
        </w:rPr>
        <w:t xml:space="preserve"> </w:t>
      </w:r>
      <w:r>
        <w:rPr>
          <w:sz w:val="28"/>
        </w:rPr>
        <w:t>світлодіод</w:t>
      </w:r>
      <w:r>
        <w:rPr>
          <w:spacing w:val="-3"/>
          <w:sz w:val="28"/>
        </w:rPr>
        <w:t xml:space="preserve"> </w:t>
      </w:r>
      <w:r>
        <w:rPr>
          <w:sz w:val="28"/>
        </w:rPr>
        <w:t>на</w:t>
      </w:r>
      <w:r>
        <w:rPr>
          <w:spacing w:val="-5"/>
          <w:sz w:val="28"/>
        </w:rPr>
        <w:t xml:space="preserve"> </w:t>
      </w:r>
      <w:r>
        <w:rPr>
          <w:sz w:val="28"/>
        </w:rPr>
        <w:t>основі</w:t>
      </w:r>
      <w:r>
        <w:rPr>
          <w:spacing w:val="-6"/>
          <w:sz w:val="28"/>
        </w:rPr>
        <w:t xml:space="preserve"> </w:t>
      </w:r>
      <w:r>
        <w:rPr>
          <w:sz w:val="28"/>
        </w:rPr>
        <w:t>GаР</w:t>
      </w:r>
      <w:r>
        <w:rPr>
          <w:spacing w:val="-3"/>
          <w:sz w:val="28"/>
        </w:rPr>
        <w:t xml:space="preserve"> </w:t>
      </w:r>
      <w:r>
        <w:rPr>
          <w:sz w:val="28"/>
        </w:rPr>
        <w:t>та</w:t>
      </w:r>
      <w:r>
        <w:rPr>
          <w:spacing w:val="-6"/>
          <w:sz w:val="28"/>
        </w:rPr>
        <w:t xml:space="preserve"> </w:t>
      </w:r>
      <w:r>
        <w:rPr>
          <w:sz w:val="28"/>
        </w:rPr>
        <w:t>GаАsх</w:t>
      </w:r>
      <w:r>
        <w:rPr>
          <w:spacing w:val="-2"/>
          <w:sz w:val="28"/>
        </w:rPr>
        <w:t xml:space="preserve"> </w:t>
      </w:r>
      <w:r>
        <w:rPr>
          <w:sz w:val="28"/>
        </w:rPr>
        <w:t>Р1-х.</w:t>
      </w:r>
      <w:r>
        <w:rPr>
          <w:spacing w:val="-4"/>
          <w:sz w:val="28"/>
        </w:rPr>
        <w:t xml:space="preserve"> </w:t>
      </w:r>
      <w:r>
        <w:rPr>
          <w:spacing w:val="-2"/>
          <w:sz w:val="28"/>
        </w:rPr>
        <w:t>Фотоприймач</w:t>
      </w:r>
    </w:p>
    <w:p>
      <w:pPr>
        <w:pStyle w:val="Style15"/>
        <w:spacing w:lineRule="exact" w:line="322"/>
        <w:ind w:left="710" w:hanging="0"/>
        <w:rPr/>
      </w:pPr>
      <w:r>
        <w:rPr/>
        <w:t>—</w:t>
      </w:r>
      <w:r>
        <w:rPr>
          <w:spacing w:val="-4"/>
        </w:rPr>
        <w:t xml:space="preserve"> </w:t>
      </w:r>
      <w:r>
        <w:rPr/>
        <w:t>фоторезистори</w:t>
      </w:r>
      <w:r>
        <w:rPr>
          <w:spacing w:val="-6"/>
        </w:rPr>
        <w:t xml:space="preserve"> </w:t>
      </w:r>
      <w:r>
        <w:rPr/>
        <w:t>на</w:t>
      </w:r>
      <w:r>
        <w:rPr>
          <w:spacing w:val="-3"/>
        </w:rPr>
        <w:t xml:space="preserve"> </w:t>
      </w:r>
      <w:r>
        <w:rPr/>
        <w:t>основі</w:t>
      </w:r>
      <w:r>
        <w:rPr>
          <w:spacing w:val="-2"/>
        </w:rPr>
        <w:t xml:space="preserve"> </w:t>
      </w:r>
      <w:r>
        <w:rPr/>
        <w:t>СdS</w:t>
      </w:r>
      <w:r>
        <w:rPr>
          <w:spacing w:val="-3"/>
        </w:rPr>
        <w:t xml:space="preserve"> </w:t>
      </w:r>
      <w:r>
        <w:rPr/>
        <w:t>та</w:t>
      </w:r>
      <w:r>
        <w:rPr>
          <w:spacing w:val="-3"/>
        </w:rPr>
        <w:t xml:space="preserve"> </w:t>
      </w:r>
      <w:r>
        <w:rPr>
          <w:spacing w:val="-4"/>
        </w:rPr>
        <w:t>СdSе.</w:t>
      </w:r>
    </w:p>
    <w:p>
      <w:pPr>
        <w:pStyle w:val="Style15"/>
        <w:tabs>
          <w:tab w:val="clear" w:pos="720"/>
          <w:tab w:val="left" w:pos="1968" w:leader="none"/>
          <w:tab w:val="left" w:pos="2800" w:leader="none"/>
          <w:tab w:val="left" w:pos="4797" w:leader="none"/>
          <w:tab w:val="left" w:pos="6512" w:leader="none"/>
          <w:tab w:val="left" w:pos="6859" w:leader="none"/>
          <w:tab w:val="left" w:pos="7250" w:leader="none"/>
          <w:tab w:val="left" w:pos="8645" w:leader="none"/>
        </w:tabs>
        <w:spacing w:lineRule="auto" w:line="240"/>
        <w:ind w:left="710" w:right="851" w:firstLine="707"/>
        <w:rPr/>
      </w:pPr>
      <w:r>
        <w:rPr>
          <w:spacing w:val="-6"/>
        </w:rPr>
        <w:t>Ці</w:t>
      </w:r>
      <w:r>
        <w:rPr/>
        <w:tab/>
      </w:r>
      <w:r>
        <w:rPr>
          <w:spacing w:val="-4"/>
        </w:rPr>
        <w:t>пари</w:t>
      </w:r>
      <w:r>
        <w:rPr/>
        <w:tab/>
      </w:r>
      <w:r>
        <w:rPr>
          <w:spacing w:val="-2"/>
        </w:rPr>
        <w:t>випромінювач</w:t>
      </w:r>
      <w:r>
        <w:rPr/>
        <w:tab/>
        <w:t>—</w:t>
      </w:r>
      <w:r>
        <w:rPr>
          <w:spacing w:val="40"/>
        </w:rPr>
        <w:t xml:space="preserve"> </w:t>
      </w:r>
      <w:r>
        <w:rPr/>
        <w:t>приймач</w:t>
        <w:tab/>
      </w:r>
      <w:r>
        <w:rPr>
          <w:spacing w:val="-10"/>
        </w:rPr>
        <w:t>і</w:t>
      </w:r>
      <w:r>
        <w:rPr/>
        <w:tab/>
      </w:r>
      <w:r>
        <w:rPr>
          <w:spacing w:val="-10"/>
        </w:rPr>
        <w:t>є</w:t>
      </w:r>
      <w:r>
        <w:rPr/>
        <w:tab/>
      </w:r>
      <w:r>
        <w:rPr>
          <w:spacing w:val="-2"/>
        </w:rPr>
        <w:t>базовими</w:t>
      </w:r>
      <w:r>
        <w:rPr/>
        <w:tab/>
      </w:r>
      <w:r>
        <w:rPr>
          <w:spacing w:val="-2"/>
        </w:rPr>
        <w:t xml:space="preserve">елементами </w:t>
      </w:r>
      <w:r>
        <w:rPr/>
        <w:t>більшості оптронів, що випускаються серійно.</w:t>
      </w:r>
    </w:p>
    <w:p>
      <w:pPr>
        <w:pStyle w:val="Style15"/>
        <w:spacing w:before="316" w:after="0"/>
        <w:rPr/>
      </w:pPr>
      <w:r>
        <w:rPr/>
      </w:r>
    </w:p>
    <w:p>
      <w:pPr>
        <w:pStyle w:val="2"/>
        <w:numPr>
          <w:ilvl w:val="1"/>
          <w:numId w:val="67"/>
        </w:numPr>
        <w:tabs>
          <w:tab w:val="clear" w:pos="720"/>
          <w:tab w:val="left" w:pos="2947" w:leader="none"/>
          <w:tab w:val="left" w:pos="5717" w:leader="none"/>
        </w:tabs>
        <w:ind w:left="5717" w:right="1281" w:hanging="3049"/>
        <w:jc w:val="left"/>
        <w:rPr/>
      </w:pPr>
      <w:r>
        <w:rPr/>
        <w:t>Матеріальне</w:t>
      </w:r>
      <w:r>
        <w:rPr>
          <w:spacing w:val="-9"/>
        </w:rPr>
        <w:t xml:space="preserve"> </w:t>
      </w:r>
      <w:r>
        <w:rPr/>
        <w:t>і</w:t>
      </w:r>
      <w:r>
        <w:rPr>
          <w:spacing w:val="-10"/>
        </w:rPr>
        <w:t xml:space="preserve"> </w:t>
      </w:r>
      <w:r>
        <w:rPr/>
        <w:t>методичне</w:t>
      </w:r>
      <w:r>
        <w:rPr>
          <w:spacing w:val="-8"/>
        </w:rPr>
        <w:t xml:space="preserve"> </w:t>
      </w:r>
      <w:r>
        <w:rPr/>
        <w:t>забезпечення</w:t>
      </w:r>
      <w:r>
        <w:rPr>
          <w:spacing w:val="-10"/>
        </w:rPr>
        <w:t xml:space="preserve"> </w:t>
      </w:r>
      <w:r>
        <w:rPr/>
        <w:t xml:space="preserve">лабораторної </w:t>
      </w:r>
      <w:r>
        <w:rPr>
          <w:spacing w:val="-2"/>
        </w:rPr>
        <w:t>роботи</w:t>
      </w:r>
    </w:p>
    <w:p>
      <w:pPr>
        <w:pStyle w:val="Style15"/>
        <w:spacing w:before="322" w:after="0"/>
        <w:ind w:left="1430" w:hanging="0"/>
        <w:rPr/>
      </w:pPr>
      <w:r>
        <w:rPr/>
        <w:t>Прилади</w:t>
      </w:r>
      <w:r>
        <w:rPr>
          <w:spacing w:val="-4"/>
        </w:rPr>
        <w:t xml:space="preserve"> </w:t>
      </w:r>
      <w:r>
        <w:rPr/>
        <w:t>та</w:t>
      </w:r>
      <w:r>
        <w:rPr>
          <w:spacing w:val="-6"/>
        </w:rPr>
        <w:t xml:space="preserve"> </w:t>
      </w:r>
      <w:r>
        <w:rPr>
          <w:spacing w:val="-2"/>
        </w:rPr>
        <w:t>обладнання:</w:t>
      </w:r>
    </w:p>
    <w:p>
      <w:pPr>
        <w:pStyle w:val="ListParagraph"/>
        <w:numPr>
          <w:ilvl w:val="0"/>
          <w:numId w:val="64"/>
        </w:numPr>
        <w:tabs>
          <w:tab w:val="clear" w:pos="720"/>
          <w:tab w:val="left" w:pos="1429" w:leader="none"/>
        </w:tabs>
        <w:spacing w:lineRule="exact" w:line="322" w:before="2" w:after="0"/>
        <w:ind w:left="1429" w:hanging="719"/>
        <w:rPr>
          <w:sz w:val="28"/>
        </w:rPr>
      </w:pPr>
      <w:r>
        <w:rPr>
          <w:sz w:val="28"/>
        </w:rPr>
        <w:t>Лабораторний</w:t>
      </w:r>
      <w:r>
        <w:rPr>
          <w:spacing w:val="-8"/>
          <w:sz w:val="28"/>
        </w:rPr>
        <w:t xml:space="preserve"> </w:t>
      </w:r>
      <w:r>
        <w:rPr>
          <w:sz w:val="28"/>
        </w:rPr>
        <w:t>прилад</w:t>
      </w:r>
      <w:r>
        <w:rPr>
          <w:spacing w:val="-5"/>
          <w:sz w:val="28"/>
        </w:rPr>
        <w:t xml:space="preserve"> </w:t>
      </w:r>
      <w:r>
        <w:rPr>
          <w:spacing w:val="-2"/>
          <w:sz w:val="28"/>
        </w:rPr>
        <w:t>К4826.</w:t>
      </w:r>
    </w:p>
    <w:p>
      <w:pPr>
        <w:pStyle w:val="ListParagraph"/>
        <w:numPr>
          <w:ilvl w:val="0"/>
          <w:numId w:val="64"/>
        </w:numPr>
        <w:tabs>
          <w:tab w:val="clear" w:pos="720"/>
          <w:tab w:val="left" w:pos="1429" w:leader="none"/>
        </w:tabs>
        <w:spacing w:lineRule="exact" w:line="322"/>
        <w:ind w:left="1429" w:hanging="719"/>
        <w:rPr>
          <w:sz w:val="28"/>
        </w:rPr>
      </w:pPr>
      <w:r>
        <w:rPr>
          <w:sz w:val="28"/>
        </w:rPr>
        <w:t>Оптрон</w:t>
      </w:r>
      <w:r>
        <w:rPr>
          <w:spacing w:val="-9"/>
          <w:sz w:val="28"/>
        </w:rPr>
        <w:t xml:space="preserve"> </w:t>
      </w:r>
      <w:r>
        <w:rPr>
          <w:sz w:val="28"/>
        </w:rPr>
        <w:t>АОУ</w:t>
      </w:r>
      <w:r>
        <w:rPr>
          <w:spacing w:val="-3"/>
          <w:sz w:val="28"/>
        </w:rPr>
        <w:t xml:space="preserve"> </w:t>
      </w:r>
      <w:r>
        <w:rPr>
          <w:spacing w:val="-4"/>
          <w:sz w:val="28"/>
        </w:rPr>
        <w:t>103А.</w:t>
      </w:r>
    </w:p>
    <w:p>
      <w:pPr>
        <w:pStyle w:val="ListParagraph"/>
        <w:numPr>
          <w:ilvl w:val="0"/>
          <w:numId w:val="64"/>
        </w:numPr>
        <w:tabs>
          <w:tab w:val="clear" w:pos="720"/>
          <w:tab w:val="left" w:pos="1429" w:leader="none"/>
        </w:tabs>
        <w:spacing w:lineRule="exact" w:line="322"/>
        <w:ind w:left="1429" w:hanging="719"/>
        <w:rPr>
          <w:sz w:val="28"/>
        </w:rPr>
      </w:pPr>
      <w:r>
        <w:rPr>
          <w:sz w:val="28"/>
        </w:rPr>
        <w:t>Вольтметр</w:t>
      </w:r>
      <w:r>
        <w:rPr>
          <w:spacing w:val="-7"/>
          <w:sz w:val="28"/>
        </w:rPr>
        <w:t xml:space="preserve"> </w:t>
      </w:r>
      <w:r>
        <w:rPr>
          <w:sz w:val="28"/>
        </w:rPr>
        <w:t>постійного</w:t>
      </w:r>
      <w:r>
        <w:rPr>
          <w:spacing w:val="-3"/>
          <w:sz w:val="28"/>
        </w:rPr>
        <w:t xml:space="preserve"> </w:t>
      </w:r>
      <w:r>
        <w:rPr>
          <w:sz w:val="28"/>
        </w:rPr>
        <w:t>струму</w:t>
      </w:r>
      <w:r>
        <w:rPr>
          <w:spacing w:val="-4"/>
          <w:sz w:val="28"/>
        </w:rPr>
        <w:t xml:space="preserve"> </w:t>
      </w:r>
      <w:r>
        <w:rPr>
          <w:sz w:val="28"/>
        </w:rPr>
        <w:t>30</w:t>
      </w:r>
      <w:r>
        <w:rPr>
          <w:spacing w:val="-3"/>
          <w:sz w:val="28"/>
        </w:rPr>
        <w:t xml:space="preserve"> </w:t>
      </w:r>
      <w:r>
        <w:rPr>
          <w:spacing w:val="-5"/>
          <w:sz w:val="28"/>
        </w:rPr>
        <w:t>В.</w:t>
      </w:r>
    </w:p>
    <w:p>
      <w:pPr>
        <w:pStyle w:val="ListParagraph"/>
        <w:numPr>
          <w:ilvl w:val="0"/>
          <w:numId w:val="64"/>
        </w:numPr>
        <w:tabs>
          <w:tab w:val="clear" w:pos="720"/>
          <w:tab w:val="left" w:pos="1429" w:leader="none"/>
        </w:tabs>
        <w:spacing w:lineRule="exact" w:line="322"/>
        <w:ind w:left="1429" w:hanging="719"/>
        <w:rPr>
          <w:sz w:val="28"/>
        </w:rPr>
      </w:pPr>
      <w:r>
        <w:rPr>
          <w:sz w:val="28"/>
        </w:rPr>
        <w:t>Міліамперметр</w:t>
      </w:r>
      <w:r>
        <w:rPr>
          <w:spacing w:val="-7"/>
          <w:sz w:val="28"/>
        </w:rPr>
        <w:t xml:space="preserve"> </w:t>
      </w:r>
      <w:r>
        <w:rPr>
          <w:sz w:val="28"/>
        </w:rPr>
        <w:t>постійного</w:t>
      </w:r>
      <w:r>
        <w:rPr>
          <w:spacing w:val="-4"/>
          <w:sz w:val="28"/>
        </w:rPr>
        <w:t xml:space="preserve"> </w:t>
      </w:r>
      <w:r>
        <w:rPr>
          <w:sz w:val="28"/>
        </w:rPr>
        <w:t>струму</w:t>
      </w:r>
      <w:r>
        <w:rPr>
          <w:spacing w:val="-7"/>
          <w:sz w:val="28"/>
        </w:rPr>
        <w:t xml:space="preserve"> </w:t>
      </w:r>
      <w:r>
        <w:rPr>
          <w:sz w:val="28"/>
        </w:rPr>
        <w:t>50</w:t>
      </w:r>
      <w:r>
        <w:rPr>
          <w:spacing w:val="-4"/>
          <w:sz w:val="28"/>
        </w:rPr>
        <w:t xml:space="preserve"> </w:t>
      </w:r>
      <w:r>
        <w:rPr>
          <w:sz w:val="28"/>
        </w:rPr>
        <w:t>мА</w:t>
      </w:r>
      <w:r>
        <w:rPr>
          <w:spacing w:val="-4"/>
          <w:sz w:val="28"/>
        </w:rPr>
        <w:t xml:space="preserve"> </w:t>
      </w:r>
      <w:r>
        <w:rPr>
          <w:sz w:val="28"/>
        </w:rPr>
        <w:t>2</w:t>
      </w:r>
      <w:r>
        <w:rPr>
          <w:spacing w:val="-1"/>
          <w:sz w:val="28"/>
        </w:rPr>
        <w:t xml:space="preserve"> </w:t>
      </w:r>
      <w:r>
        <w:rPr>
          <w:spacing w:val="-2"/>
          <w:sz w:val="28"/>
        </w:rPr>
        <w:t>штуки.</w:t>
      </w:r>
    </w:p>
    <w:p>
      <w:pPr>
        <w:pStyle w:val="ListParagraph"/>
        <w:numPr>
          <w:ilvl w:val="0"/>
          <w:numId w:val="64"/>
        </w:numPr>
        <w:tabs>
          <w:tab w:val="clear" w:pos="720"/>
          <w:tab w:val="left" w:pos="1429" w:leader="none"/>
        </w:tabs>
        <w:spacing w:lineRule="exact" w:line="322"/>
        <w:ind w:left="1429" w:hanging="719"/>
        <w:rPr>
          <w:sz w:val="28"/>
        </w:rPr>
      </w:pPr>
      <w:r>
        <w:rPr>
          <w:sz w:val="28"/>
        </w:rPr>
        <w:t>Резистори</w:t>
      </w:r>
      <w:r>
        <w:rPr>
          <w:spacing w:val="-3"/>
          <w:sz w:val="28"/>
        </w:rPr>
        <w:t xml:space="preserve"> </w:t>
      </w:r>
      <w:r>
        <w:rPr>
          <w:sz w:val="28"/>
        </w:rPr>
        <w:t>МЛТ</w:t>
      </w:r>
      <w:r>
        <w:rPr>
          <w:spacing w:val="-2"/>
          <w:sz w:val="28"/>
        </w:rPr>
        <w:t xml:space="preserve"> </w:t>
      </w:r>
      <w:r>
        <w:rPr>
          <w:sz w:val="28"/>
        </w:rPr>
        <w:t>та</w:t>
      </w:r>
      <w:r>
        <w:rPr>
          <w:spacing w:val="-3"/>
          <w:sz w:val="28"/>
        </w:rPr>
        <w:t xml:space="preserve"> </w:t>
      </w:r>
      <w:r>
        <w:rPr>
          <w:spacing w:val="-5"/>
          <w:sz w:val="28"/>
        </w:rPr>
        <w:t>СП.</w:t>
      </w:r>
    </w:p>
    <w:p>
      <w:pPr>
        <w:pStyle w:val="Style15"/>
        <w:ind w:left="1430" w:hanging="0"/>
        <w:rPr/>
      </w:pPr>
      <w:r>
        <w:rPr/>
        <w:t>Методичне</w:t>
      </w:r>
      <w:r>
        <w:rPr>
          <w:spacing w:val="-5"/>
        </w:rPr>
        <w:t xml:space="preserve"> </w:t>
      </w:r>
      <w:r>
        <w:rPr/>
        <w:t>та</w:t>
      </w:r>
      <w:r>
        <w:rPr>
          <w:spacing w:val="-8"/>
        </w:rPr>
        <w:t xml:space="preserve"> </w:t>
      </w:r>
      <w:r>
        <w:rPr/>
        <w:t>програмне</w:t>
      </w:r>
      <w:r>
        <w:rPr>
          <w:spacing w:val="-3"/>
        </w:rPr>
        <w:t xml:space="preserve"> </w:t>
      </w:r>
      <w:r>
        <w:rPr>
          <w:spacing w:val="-2"/>
        </w:rPr>
        <w:t>забезпечення:</w:t>
      </w:r>
    </w:p>
    <w:p>
      <w:pPr>
        <w:pStyle w:val="ListParagraph"/>
        <w:numPr>
          <w:ilvl w:val="0"/>
          <w:numId w:val="63"/>
        </w:numPr>
        <w:tabs>
          <w:tab w:val="clear" w:pos="720"/>
          <w:tab w:val="left" w:pos="1430" w:leader="none"/>
        </w:tabs>
        <w:spacing w:before="1" w:after="0"/>
        <w:ind w:left="1430" w:right="851" w:hanging="720"/>
        <w:rPr>
          <w:sz w:val="28"/>
        </w:rPr>
      </w:pPr>
      <w:r>
        <w:rPr>
          <w:sz w:val="28"/>
        </w:rPr>
        <w:t>Інструкція</w:t>
      </w:r>
      <w:r>
        <w:rPr>
          <w:spacing w:val="40"/>
          <w:sz w:val="28"/>
        </w:rPr>
        <w:t xml:space="preserve"> </w:t>
      </w:r>
      <w:r>
        <w:rPr>
          <w:sz w:val="28"/>
        </w:rPr>
        <w:t>до</w:t>
      </w:r>
      <w:r>
        <w:rPr>
          <w:spacing w:val="40"/>
          <w:sz w:val="28"/>
        </w:rPr>
        <w:t xml:space="preserve"> </w:t>
      </w:r>
      <w:r>
        <w:rPr>
          <w:sz w:val="28"/>
        </w:rPr>
        <w:t>даної</w:t>
      </w:r>
      <w:r>
        <w:rPr>
          <w:spacing w:val="40"/>
          <w:sz w:val="28"/>
        </w:rPr>
        <w:t xml:space="preserve"> </w:t>
      </w:r>
      <w:r>
        <w:rPr>
          <w:sz w:val="28"/>
        </w:rPr>
        <w:t>лабораторної</w:t>
      </w:r>
      <w:r>
        <w:rPr>
          <w:spacing w:val="40"/>
          <w:sz w:val="28"/>
        </w:rPr>
        <w:t xml:space="preserve"> </w:t>
      </w:r>
      <w:r>
        <w:rPr>
          <w:sz w:val="28"/>
        </w:rPr>
        <w:t>роботи</w:t>
      </w:r>
      <w:r>
        <w:rPr>
          <w:spacing w:val="40"/>
          <w:sz w:val="28"/>
        </w:rPr>
        <w:t xml:space="preserve"> </w:t>
      </w:r>
      <w:r>
        <w:rPr>
          <w:sz w:val="28"/>
        </w:rPr>
        <w:t>одна</w:t>
      </w:r>
      <w:r>
        <w:rPr>
          <w:spacing w:val="40"/>
          <w:sz w:val="28"/>
        </w:rPr>
        <w:t xml:space="preserve"> </w:t>
      </w:r>
      <w:r>
        <w:rPr>
          <w:sz w:val="28"/>
        </w:rPr>
        <w:t>для</w:t>
      </w:r>
      <w:r>
        <w:rPr>
          <w:spacing w:val="40"/>
          <w:sz w:val="28"/>
        </w:rPr>
        <w:t xml:space="preserve"> </w:t>
      </w:r>
      <w:r>
        <w:rPr>
          <w:sz w:val="28"/>
        </w:rPr>
        <w:t>кожного</w:t>
      </w:r>
      <w:r>
        <w:rPr>
          <w:spacing w:val="40"/>
          <w:sz w:val="28"/>
        </w:rPr>
        <w:t xml:space="preserve"> </w:t>
      </w:r>
      <w:r>
        <w:rPr>
          <w:sz w:val="28"/>
        </w:rPr>
        <w:t xml:space="preserve">робочого </w:t>
      </w:r>
      <w:r>
        <w:rPr>
          <w:spacing w:val="-2"/>
          <w:sz w:val="28"/>
        </w:rPr>
        <w:t>місця.</w:t>
      </w:r>
    </w:p>
    <w:p>
      <w:pPr>
        <w:pStyle w:val="ListParagraph"/>
        <w:numPr>
          <w:ilvl w:val="0"/>
          <w:numId w:val="63"/>
        </w:numPr>
        <w:tabs>
          <w:tab w:val="clear" w:pos="720"/>
          <w:tab w:val="left" w:pos="1430" w:leader="none"/>
        </w:tabs>
        <w:ind w:left="1430" w:right="848" w:hanging="720"/>
        <w:rPr>
          <w:sz w:val="28"/>
        </w:rPr>
      </w:pPr>
      <w:r>
        <w:rPr>
          <w:sz w:val="28"/>
        </w:rPr>
        <w:t>Бланки</w:t>
      </w:r>
      <w:r>
        <w:rPr>
          <w:spacing w:val="76"/>
          <w:sz w:val="28"/>
        </w:rPr>
        <w:t xml:space="preserve"> </w:t>
      </w:r>
      <w:r>
        <w:rPr>
          <w:sz w:val="28"/>
        </w:rPr>
        <w:t>звітів</w:t>
      </w:r>
      <w:r>
        <w:rPr>
          <w:spacing w:val="74"/>
          <w:sz w:val="28"/>
        </w:rPr>
        <w:t xml:space="preserve"> </w:t>
      </w:r>
      <w:r>
        <w:rPr>
          <w:sz w:val="28"/>
        </w:rPr>
        <w:t>по</w:t>
      </w:r>
      <w:r>
        <w:rPr>
          <w:spacing w:val="76"/>
          <w:sz w:val="28"/>
        </w:rPr>
        <w:t xml:space="preserve"> </w:t>
      </w:r>
      <w:r>
        <w:rPr>
          <w:sz w:val="28"/>
        </w:rPr>
        <w:t>даній</w:t>
      </w:r>
      <w:r>
        <w:rPr>
          <w:spacing w:val="76"/>
          <w:sz w:val="28"/>
        </w:rPr>
        <w:t xml:space="preserve"> </w:t>
      </w:r>
      <w:r>
        <w:rPr>
          <w:sz w:val="28"/>
        </w:rPr>
        <w:t>лабораторній</w:t>
      </w:r>
      <w:r>
        <w:rPr>
          <w:spacing w:val="73"/>
          <w:sz w:val="28"/>
        </w:rPr>
        <w:t xml:space="preserve"> </w:t>
      </w:r>
      <w:r>
        <w:rPr>
          <w:sz w:val="28"/>
        </w:rPr>
        <w:t>роботі</w:t>
      </w:r>
      <w:r>
        <w:rPr>
          <w:spacing w:val="80"/>
          <w:sz w:val="28"/>
        </w:rPr>
        <w:t xml:space="preserve"> </w:t>
      </w:r>
      <w:r>
        <w:rPr>
          <w:sz w:val="28"/>
        </w:rPr>
        <w:t>-</w:t>
      </w:r>
      <w:r>
        <w:rPr>
          <w:spacing w:val="75"/>
          <w:sz w:val="28"/>
        </w:rPr>
        <w:t xml:space="preserve"> </w:t>
      </w:r>
      <w:r>
        <w:rPr>
          <w:sz w:val="28"/>
        </w:rPr>
        <w:t>по</w:t>
      </w:r>
      <w:r>
        <w:rPr>
          <w:spacing w:val="76"/>
          <w:sz w:val="28"/>
        </w:rPr>
        <w:t xml:space="preserve"> </w:t>
      </w:r>
      <w:r>
        <w:rPr>
          <w:sz w:val="28"/>
        </w:rPr>
        <w:t>одній</w:t>
      </w:r>
      <w:r>
        <w:rPr>
          <w:spacing w:val="76"/>
          <w:sz w:val="28"/>
        </w:rPr>
        <w:t xml:space="preserve"> </w:t>
      </w:r>
      <w:r>
        <w:rPr>
          <w:sz w:val="28"/>
        </w:rPr>
        <w:t>на</w:t>
      </w:r>
      <w:r>
        <w:rPr>
          <w:spacing w:val="75"/>
          <w:sz w:val="28"/>
        </w:rPr>
        <w:t xml:space="preserve"> </w:t>
      </w:r>
      <w:r>
        <w:rPr>
          <w:sz w:val="28"/>
        </w:rPr>
        <w:t xml:space="preserve">кожного </w:t>
      </w:r>
      <w:r>
        <w:rPr>
          <w:spacing w:val="-2"/>
          <w:sz w:val="28"/>
        </w:rPr>
        <w:t>студента.</w:t>
      </w:r>
    </w:p>
    <w:p>
      <w:pPr>
        <w:pStyle w:val="Style15"/>
        <w:ind w:left="1430" w:hanging="0"/>
        <w:rPr/>
      </w:pPr>
      <w:hyperlink r:id="rId193">
        <w:r>
          <w:rPr>
            <w:color w:val="0000FF"/>
            <w:spacing w:val="-2"/>
            <w:u w:val="single" w:color="0000FF"/>
          </w:rPr>
          <w:t>https://www.youtube.com/watch?v=YaE6R8epm2Y</w:t>
        </w:r>
      </w:hyperlink>
    </w:p>
    <w:p>
      <w:pPr>
        <w:pStyle w:val="2"/>
        <w:numPr>
          <w:ilvl w:val="1"/>
          <w:numId w:val="73"/>
        </w:numPr>
        <w:tabs>
          <w:tab w:val="clear" w:pos="720"/>
          <w:tab w:val="left" w:pos="1778" w:leader="none"/>
          <w:tab w:val="left" w:pos="5304" w:leader="none"/>
        </w:tabs>
        <w:spacing w:lineRule="auto" w:line="240" w:before="321" w:after="0"/>
        <w:ind w:left="5304" w:right="935" w:hanging="3805"/>
        <w:jc w:val="left"/>
        <w:rPr/>
      </w:pPr>
      <w:r>
        <w:rPr/>
        <w:t>Організаційні</w:t>
      </w:r>
      <w:r>
        <w:rPr>
          <w:spacing w:val="-5"/>
        </w:rPr>
        <w:t xml:space="preserve"> </w:t>
      </w:r>
      <w:r>
        <w:rPr/>
        <w:t>і</w:t>
      </w:r>
      <w:r>
        <w:rPr>
          <w:spacing w:val="-9"/>
        </w:rPr>
        <w:t xml:space="preserve"> </w:t>
      </w:r>
      <w:r>
        <w:rPr/>
        <w:t>методичні</w:t>
      </w:r>
      <w:r>
        <w:rPr>
          <w:spacing w:val="-5"/>
        </w:rPr>
        <w:t xml:space="preserve"> </w:t>
      </w:r>
      <w:r>
        <w:rPr/>
        <w:t>вказівки</w:t>
      </w:r>
      <w:r>
        <w:rPr>
          <w:spacing w:val="-7"/>
        </w:rPr>
        <w:t xml:space="preserve"> </w:t>
      </w:r>
      <w:r>
        <w:rPr/>
        <w:t>по</w:t>
      </w:r>
      <w:r>
        <w:rPr>
          <w:spacing w:val="-5"/>
        </w:rPr>
        <w:t xml:space="preserve"> </w:t>
      </w:r>
      <w:r>
        <w:rPr/>
        <w:t>проведенню</w:t>
      </w:r>
      <w:r>
        <w:rPr>
          <w:spacing w:val="-7"/>
        </w:rPr>
        <w:t xml:space="preserve"> </w:t>
      </w:r>
      <w:r>
        <w:rPr/>
        <w:t xml:space="preserve">лабораторної </w:t>
      </w:r>
      <w:r>
        <w:rPr>
          <w:spacing w:val="-2"/>
        </w:rPr>
        <w:t>роботи</w:t>
      </w:r>
    </w:p>
    <w:p>
      <w:pPr>
        <w:pStyle w:val="ListParagraph"/>
        <w:numPr>
          <w:ilvl w:val="0"/>
          <w:numId w:val="62"/>
        </w:numPr>
        <w:tabs>
          <w:tab w:val="clear" w:pos="720"/>
          <w:tab w:val="left" w:pos="1429" w:leader="none"/>
        </w:tabs>
        <w:spacing w:lineRule="exact" w:line="317"/>
        <w:ind w:left="1429" w:hanging="719"/>
        <w:rPr>
          <w:sz w:val="28"/>
        </w:rPr>
      </w:pPr>
      <w:r>
        <w:rPr>
          <w:sz w:val="28"/>
        </w:rPr>
        <w:t>Вивчіть</w:t>
      </w:r>
      <w:r>
        <w:rPr>
          <w:spacing w:val="-8"/>
          <w:sz w:val="28"/>
        </w:rPr>
        <w:t xml:space="preserve"> </w:t>
      </w:r>
      <w:r>
        <w:rPr>
          <w:sz w:val="28"/>
        </w:rPr>
        <w:t>лекційний</w:t>
      </w:r>
      <w:r>
        <w:rPr>
          <w:spacing w:val="-7"/>
          <w:sz w:val="28"/>
        </w:rPr>
        <w:t xml:space="preserve"> </w:t>
      </w:r>
      <w:r>
        <w:rPr>
          <w:sz w:val="28"/>
        </w:rPr>
        <w:t>матеріал,</w:t>
      </w:r>
      <w:r>
        <w:rPr>
          <w:spacing w:val="-7"/>
          <w:sz w:val="28"/>
        </w:rPr>
        <w:t xml:space="preserve"> </w:t>
      </w:r>
      <w:r>
        <w:rPr>
          <w:sz w:val="28"/>
        </w:rPr>
        <w:t>згідно</w:t>
      </w:r>
      <w:r>
        <w:rPr>
          <w:spacing w:val="-3"/>
          <w:sz w:val="28"/>
        </w:rPr>
        <w:t xml:space="preserve"> </w:t>
      </w:r>
      <w:r>
        <w:rPr>
          <w:sz w:val="28"/>
        </w:rPr>
        <w:t>з</w:t>
      </w:r>
      <w:r>
        <w:rPr>
          <w:spacing w:val="-6"/>
          <w:sz w:val="28"/>
        </w:rPr>
        <w:t xml:space="preserve"> </w:t>
      </w:r>
      <w:r>
        <w:rPr>
          <w:sz w:val="28"/>
        </w:rPr>
        <w:t>робочою</w:t>
      </w:r>
      <w:r>
        <w:rPr>
          <w:spacing w:val="-8"/>
          <w:sz w:val="28"/>
        </w:rPr>
        <w:t xml:space="preserve"> </w:t>
      </w:r>
      <w:r>
        <w:rPr>
          <w:sz w:val="28"/>
        </w:rPr>
        <w:t>навчальною</w:t>
      </w:r>
      <w:r>
        <w:rPr>
          <w:spacing w:val="-8"/>
          <w:sz w:val="28"/>
        </w:rPr>
        <w:t xml:space="preserve"> </w:t>
      </w:r>
      <w:r>
        <w:rPr>
          <w:spacing w:val="-2"/>
          <w:sz w:val="28"/>
        </w:rPr>
        <w:t>програмою.</w:t>
      </w:r>
    </w:p>
    <w:p>
      <w:pPr>
        <w:pStyle w:val="ListParagraph"/>
        <w:numPr>
          <w:ilvl w:val="0"/>
          <w:numId w:val="62"/>
        </w:numPr>
        <w:tabs>
          <w:tab w:val="clear" w:pos="720"/>
          <w:tab w:val="left" w:pos="1430" w:leader="none"/>
        </w:tabs>
        <w:ind w:left="1430" w:right="1209" w:hanging="720"/>
        <w:rPr>
          <w:sz w:val="28"/>
        </w:rPr>
      </w:pPr>
      <w:r>
        <w:rPr>
          <w:sz w:val="28"/>
        </w:rPr>
        <w:t>Підготуйтеся</w:t>
      </w:r>
      <w:r>
        <w:rPr>
          <w:spacing w:val="-5"/>
          <w:sz w:val="28"/>
        </w:rPr>
        <w:t xml:space="preserve"> </w:t>
      </w:r>
      <w:r>
        <w:rPr>
          <w:sz w:val="28"/>
        </w:rPr>
        <w:t>до</w:t>
      </w:r>
      <w:r>
        <w:rPr>
          <w:spacing w:val="-4"/>
          <w:sz w:val="28"/>
        </w:rPr>
        <w:t xml:space="preserve"> </w:t>
      </w:r>
      <w:r>
        <w:rPr>
          <w:sz w:val="28"/>
        </w:rPr>
        <w:t>відповідей</w:t>
      </w:r>
      <w:r>
        <w:rPr>
          <w:spacing w:val="-8"/>
          <w:sz w:val="28"/>
        </w:rPr>
        <w:t xml:space="preserve"> </w:t>
      </w:r>
      <w:r>
        <w:rPr>
          <w:sz w:val="28"/>
        </w:rPr>
        <w:t>на</w:t>
      </w:r>
      <w:r>
        <w:rPr>
          <w:spacing w:val="-5"/>
          <w:sz w:val="28"/>
        </w:rPr>
        <w:t xml:space="preserve"> </w:t>
      </w:r>
      <w:r>
        <w:rPr>
          <w:sz w:val="28"/>
        </w:rPr>
        <w:t>контрольні</w:t>
      </w:r>
      <w:r>
        <w:rPr>
          <w:spacing w:val="-7"/>
          <w:sz w:val="28"/>
        </w:rPr>
        <w:t xml:space="preserve"> </w:t>
      </w:r>
      <w:r>
        <w:rPr>
          <w:sz w:val="28"/>
        </w:rPr>
        <w:t>питання,</w:t>
      </w:r>
      <w:r>
        <w:rPr>
          <w:spacing w:val="-5"/>
          <w:sz w:val="28"/>
        </w:rPr>
        <w:t xml:space="preserve"> </w:t>
      </w:r>
      <w:r>
        <w:rPr>
          <w:sz w:val="28"/>
        </w:rPr>
        <w:t>розміщені</w:t>
      </w:r>
      <w:r>
        <w:rPr>
          <w:spacing w:val="-4"/>
          <w:sz w:val="28"/>
        </w:rPr>
        <w:t xml:space="preserve"> </w:t>
      </w:r>
      <w:r>
        <w:rPr>
          <w:sz w:val="28"/>
        </w:rPr>
        <w:t>в</w:t>
      </w:r>
      <w:r>
        <w:rPr>
          <w:spacing w:val="-6"/>
          <w:sz w:val="28"/>
        </w:rPr>
        <w:t xml:space="preserve"> </w:t>
      </w:r>
      <w:r>
        <w:rPr>
          <w:sz w:val="28"/>
        </w:rPr>
        <w:t xml:space="preserve">кінці </w:t>
      </w:r>
      <w:r>
        <w:rPr>
          <w:spacing w:val="-2"/>
          <w:sz w:val="28"/>
        </w:rPr>
        <w:t>інструкції.</w:t>
      </w:r>
    </w:p>
    <w:p>
      <w:pPr>
        <w:pStyle w:val="ListParagraph"/>
        <w:numPr>
          <w:ilvl w:val="0"/>
          <w:numId w:val="62"/>
        </w:numPr>
        <w:tabs>
          <w:tab w:val="clear" w:pos="720"/>
          <w:tab w:val="left" w:pos="1429" w:leader="none"/>
        </w:tabs>
        <w:spacing w:lineRule="exact" w:line="321"/>
        <w:ind w:left="1429" w:hanging="719"/>
        <w:rPr>
          <w:sz w:val="28"/>
        </w:rPr>
      </w:pPr>
      <w:r>
        <w:rPr>
          <w:sz w:val="28"/>
        </w:rPr>
        <w:t>Підготуйте</w:t>
      </w:r>
      <w:r>
        <w:rPr>
          <w:spacing w:val="-6"/>
          <w:sz w:val="28"/>
        </w:rPr>
        <w:t xml:space="preserve"> </w:t>
      </w:r>
      <w:r>
        <w:rPr>
          <w:sz w:val="28"/>
        </w:rPr>
        <w:t>звіт</w:t>
      </w:r>
      <w:r>
        <w:rPr>
          <w:spacing w:val="-9"/>
          <w:sz w:val="28"/>
        </w:rPr>
        <w:t xml:space="preserve"> </w:t>
      </w:r>
      <w:r>
        <w:rPr>
          <w:sz w:val="28"/>
        </w:rPr>
        <w:t>про</w:t>
      </w:r>
      <w:r>
        <w:rPr>
          <w:spacing w:val="-8"/>
          <w:sz w:val="28"/>
        </w:rPr>
        <w:t xml:space="preserve"> </w:t>
      </w:r>
      <w:r>
        <w:rPr>
          <w:sz w:val="28"/>
        </w:rPr>
        <w:t>дану</w:t>
      </w:r>
      <w:r>
        <w:rPr>
          <w:spacing w:val="-5"/>
          <w:sz w:val="28"/>
        </w:rPr>
        <w:t xml:space="preserve"> </w:t>
      </w:r>
      <w:r>
        <w:rPr>
          <w:sz w:val="28"/>
        </w:rPr>
        <w:t>лабораторну</w:t>
      </w:r>
      <w:r>
        <w:rPr>
          <w:spacing w:val="-4"/>
          <w:sz w:val="28"/>
        </w:rPr>
        <w:t xml:space="preserve"> </w:t>
      </w:r>
      <w:r>
        <w:rPr>
          <w:spacing w:val="-2"/>
          <w:sz w:val="28"/>
        </w:rPr>
        <w:t>роботу.</w:t>
      </w:r>
    </w:p>
    <w:p>
      <w:pPr>
        <w:pStyle w:val="ListParagraph"/>
        <w:numPr>
          <w:ilvl w:val="0"/>
          <w:numId w:val="62"/>
        </w:numPr>
        <w:tabs>
          <w:tab w:val="clear" w:pos="720"/>
          <w:tab w:val="left" w:pos="1429" w:leader="none"/>
        </w:tabs>
        <w:ind w:left="1429" w:hanging="719"/>
        <w:rPr>
          <w:sz w:val="28"/>
        </w:rPr>
      </w:pPr>
      <w:r>
        <w:rPr>
          <w:sz w:val="28"/>
        </w:rPr>
        <w:t>Ознайомитися</w:t>
      </w:r>
      <w:r>
        <w:rPr>
          <w:spacing w:val="-9"/>
          <w:sz w:val="28"/>
        </w:rPr>
        <w:t xml:space="preserve"> </w:t>
      </w:r>
      <w:r>
        <w:rPr>
          <w:sz w:val="28"/>
        </w:rPr>
        <w:t>зі</w:t>
      </w:r>
      <w:r>
        <w:rPr>
          <w:spacing w:val="-5"/>
          <w:sz w:val="28"/>
        </w:rPr>
        <w:t xml:space="preserve"> </w:t>
      </w:r>
      <w:r>
        <w:rPr>
          <w:sz w:val="28"/>
        </w:rPr>
        <w:t>складом</w:t>
      </w:r>
      <w:r>
        <w:rPr>
          <w:spacing w:val="-9"/>
          <w:sz w:val="28"/>
        </w:rPr>
        <w:t xml:space="preserve"> </w:t>
      </w:r>
      <w:r>
        <w:rPr>
          <w:sz w:val="28"/>
        </w:rPr>
        <w:t>обладнання</w:t>
      </w:r>
      <w:r>
        <w:rPr>
          <w:spacing w:val="-9"/>
          <w:sz w:val="28"/>
        </w:rPr>
        <w:t xml:space="preserve"> </w:t>
      </w:r>
      <w:r>
        <w:rPr>
          <w:sz w:val="28"/>
        </w:rPr>
        <w:t>робочого</w:t>
      </w:r>
      <w:r>
        <w:rPr>
          <w:spacing w:val="-5"/>
          <w:sz w:val="28"/>
        </w:rPr>
        <w:t xml:space="preserve"> </w:t>
      </w:r>
      <w:r>
        <w:rPr>
          <w:spacing w:val="-2"/>
          <w:sz w:val="28"/>
        </w:rPr>
        <w:t>місця.</w:t>
      </w:r>
    </w:p>
    <w:p>
      <w:pPr>
        <w:sectPr>
          <w:footerReference w:type="default" r:id="rId194"/>
          <w:type w:val="nextPage"/>
          <w:pgSz w:w="11906" w:h="16838"/>
          <w:pgMar w:left="992" w:right="0" w:gutter="0" w:header="0" w:top="620" w:footer="673" w:bottom="900"/>
          <w:pgNumType w:fmt="decimal"/>
          <w:formProt w:val="false"/>
          <w:textDirection w:val="lrTb"/>
          <w:docGrid w:type="default" w:linePitch="100" w:charSpace="4096"/>
        </w:sectPr>
        <w:pStyle w:val="ListParagraph"/>
        <w:numPr>
          <w:ilvl w:val="0"/>
          <w:numId w:val="62"/>
        </w:numPr>
        <w:tabs>
          <w:tab w:val="clear" w:pos="720"/>
          <w:tab w:val="left" w:pos="1429" w:leader="none"/>
        </w:tabs>
        <w:spacing w:before="1" w:after="0"/>
        <w:ind w:left="1429" w:hanging="719"/>
        <w:rPr>
          <w:sz w:val="28"/>
        </w:rPr>
      </w:pPr>
      <w:r>
        <w:rPr>
          <w:sz w:val="28"/>
        </w:rPr>
        <w:t>Вивчити</w:t>
      </w:r>
      <w:r>
        <w:rPr>
          <w:spacing w:val="-12"/>
          <w:sz w:val="28"/>
        </w:rPr>
        <w:t xml:space="preserve"> </w:t>
      </w:r>
      <w:r>
        <w:rPr>
          <w:sz w:val="28"/>
        </w:rPr>
        <w:t>опис</w:t>
      </w:r>
      <w:r>
        <w:rPr>
          <w:spacing w:val="-7"/>
          <w:sz w:val="28"/>
        </w:rPr>
        <w:t xml:space="preserve"> </w:t>
      </w:r>
      <w:r>
        <w:rPr>
          <w:sz w:val="28"/>
        </w:rPr>
        <w:t>лабораторного</w:t>
      </w:r>
      <w:r>
        <w:rPr>
          <w:spacing w:val="-5"/>
          <w:sz w:val="28"/>
        </w:rPr>
        <w:t xml:space="preserve"> </w:t>
      </w:r>
      <w:r>
        <w:rPr>
          <w:sz w:val="28"/>
        </w:rPr>
        <w:t>стенду</w:t>
      </w:r>
      <w:r>
        <w:rPr>
          <w:spacing w:val="-6"/>
          <w:sz w:val="28"/>
        </w:rPr>
        <w:t xml:space="preserve"> </w:t>
      </w:r>
      <w:r>
        <w:rPr>
          <w:sz w:val="28"/>
        </w:rPr>
        <w:t>для</w:t>
      </w:r>
      <w:r>
        <w:rPr>
          <w:spacing w:val="-10"/>
          <w:sz w:val="28"/>
        </w:rPr>
        <w:t xml:space="preserve"> </w:t>
      </w:r>
      <w:r>
        <w:rPr>
          <w:sz w:val="28"/>
        </w:rPr>
        <w:t>електротехніки</w:t>
      </w:r>
      <w:r>
        <w:rPr>
          <w:spacing w:val="-6"/>
          <w:sz w:val="28"/>
        </w:rPr>
        <w:t xml:space="preserve"> </w:t>
      </w:r>
      <w:r>
        <w:rPr>
          <w:spacing w:val="-2"/>
          <w:sz w:val="28"/>
        </w:rPr>
        <w:t>К4826.</w:t>
      </w:r>
    </w:p>
    <w:p>
      <w:pPr>
        <w:pStyle w:val="ListParagraph"/>
        <w:numPr>
          <w:ilvl w:val="0"/>
          <w:numId w:val="62"/>
        </w:numPr>
        <w:tabs>
          <w:tab w:val="clear" w:pos="720"/>
          <w:tab w:val="left" w:pos="1430" w:leader="none"/>
        </w:tabs>
        <w:spacing w:lineRule="auto" w:line="240" w:before="69" w:after="0"/>
        <w:ind w:left="1430" w:right="2445" w:hanging="720"/>
        <w:rPr>
          <w:sz w:val="28"/>
        </w:rPr>
      </w:pPr>
      <w:r>
        <w:rPr>
          <w:sz w:val="28"/>
        </w:rPr>
        <w:t>Провести</w:t>
      </w:r>
      <w:r>
        <w:rPr>
          <w:spacing w:val="-6"/>
          <w:sz w:val="28"/>
        </w:rPr>
        <w:t xml:space="preserve"> </w:t>
      </w:r>
      <w:r>
        <w:rPr>
          <w:sz w:val="28"/>
        </w:rPr>
        <w:t>необхідні</w:t>
      </w:r>
      <w:r>
        <w:rPr>
          <w:spacing w:val="-8"/>
          <w:sz w:val="28"/>
        </w:rPr>
        <w:t xml:space="preserve"> </w:t>
      </w:r>
      <w:r>
        <w:rPr>
          <w:sz w:val="28"/>
        </w:rPr>
        <w:t>дослідження</w:t>
      </w:r>
      <w:r>
        <w:rPr>
          <w:spacing w:val="-6"/>
          <w:sz w:val="28"/>
        </w:rPr>
        <w:t xml:space="preserve"> </w:t>
      </w:r>
      <w:r>
        <w:rPr>
          <w:sz w:val="28"/>
        </w:rPr>
        <w:t>і</w:t>
      </w:r>
      <w:r>
        <w:rPr>
          <w:spacing w:val="-6"/>
          <w:sz w:val="28"/>
        </w:rPr>
        <w:t xml:space="preserve"> </w:t>
      </w:r>
      <w:r>
        <w:rPr>
          <w:sz w:val="28"/>
        </w:rPr>
        <w:t>вимірювання</w:t>
      </w:r>
      <w:r>
        <w:rPr>
          <w:spacing w:val="-6"/>
          <w:sz w:val="28"/>
        </w:rPr>
        <w:t xml:space="preserve"> </w:t>
      </w:r>
      <w:r>
        <w:rPr>
          <w:sz w:val="28"/>
        </w:rPr>
        <w:t>в</w:t>
      </w:r>
      <w:r>
        <w:rPr>
          <w:spacing w:val="-10"/>
          <w:sz w:val="28"/>
        </w:rPr>
        <w:t xml:space="preserve"> </w:t>
      </w:r>
      <w:r>
        <w:rPr>
          <w:sz w:val="28"/>
        </w:rPr>
        <w:t>порядку, викладеному в звіті до лабораторної роботи.</w:t>
      </w:r>
    </w:p>
    <w:p>
      <w:pPr>
        <w:pStyle w:val="ListParagraph"/>
        <w:numPr>
          <w:ilvl w:val="0"/>
          <w:numId w:val="62"/>
        </w:numPr>
        <w:tabs>
          <w:tab w:val="clear" w:pos="720"/>
          <w:tab w:val="left" w:pos="1429" w:leader="none"/>
        </w:tabs>
        <w:spacing w:lineRule="exact" w:line="317"/>
        <w:ind w:left="1429" w:hanging="719"/>
        <w:rPr>
          <w:sz w:val="28"/>
        </w:rPr>
      </w:pPr>
      <w:r>
        <w:rPr>
          <w:sz w:val="28"/>
        </w:rPr>
        <w:t>Підготуйте</w:t>
      </w:r>
      <w:r>
        <w:rPr>
          <w:spacing w:val="-5"/>
          <w:sz w:val="28"/>
        </w:rPr>
        <w:t xml:space="preserve"> </w:t>
      </w:r>
      <w:r>
        <w:rPr>
          <w:sz w:val="28"/>
        </w:rPr>
        <w:t>звіт</w:t>
      </w:r>
      <w:r>
        <w:rPr>
          <w:spacing w:val="-6"/>
          <w:sz w:val="28"/>
        </w:rPr>
        <w:t xml:space="preserve"> </w:t>
      </w:r>
      <w:r>
        <w:rPr>
          <w:sz w:val="28"/>
        </w:rPr>
        <w:t>для</w:t>
      </w:r>
      <w:r>
        <w:rPr>
          <w:spacing w:val="-7"/>
          <w:sz w:val="28"/>
        </w:rPr>
        <w:t xml:space="preserve"> </w:t>
      </w:r>
      <w:r>
        <w:rPr>
          <w:sz w:val="28"/>
        </w:rPr>
        <w:t>перевірки</w:t>
      </w:r>
      <w:r>
        <w:rPr>
          <w:spacing w:val="-4"/>
          <w:sz w:val="28"/>
        </w:rPr>
        <w:t xml:space="preserve"> </w:t>
      </w:r>
      <w:r>
        <w:rPr>
          <w:spacing w:val="-2"/>
          <w:sz w:val="28"/>
        </w:rPr>
        <w:t>викладачем.</w:t>
      </w:r>
    </w:p>
    <w:p>
      <w:pPr>
        <w:pStyle w:val="Style15"/>
        <w:rPr/>
      </w:pPr>
      <w:r>
        <w:rPr/>
      </w:r>
    </w:p>
    <w:p>
      <w:pPr>
        <w:pStyle w:val="2"/>
        <w:numPr>
          <w:ilvl w:val="1"/>
          <w:numId w:val="73"/>
        </w:numPr>
        <w:tabs>
          <w:tab w:val="clear" w:pos="720"/>
          <w:tab w:val="left" w:pos="4776" w:leader="none"/>
        </w:tabs>
        <w:spacing w:lineRule="exact" w:line="322"/>
        <w:ind w:left="4776" w:hanging="279"/>
        <w:jc w:val="left"/>
        <w:rPr/>
      </w:pPr>
      <w:r>
        <w:rPr/>
        <w:t>Контрольні</w:t>
      </w:r>
      <w:r>
        <w:rPr>
          <w:spacing w:val="-9"/>
        </w:rPr>
        <w:t xml:space="preserve"> </w:t>
      </w:r>
      <w:r>
        <w:rPr>
          <w:spacing w:val="-2"/>
        </w:rPr>
        <w:t>питання</w:t>
      </w:r>
    </w:p>
    <w:p>
      <w:pPr>
        <w:pStyle w:val="ListParagraph"/>
        <w:numPr>
          <w:ilvl w:val="0"/>
          <w:numId w:val="61"/>
        </w:numPr>
        <w:tabs>
          <w:tab w:val="clear" w:pos="720"/>
          <w:tab w:val="left" w:pos="1059" w:leader="none"/>
        </w:tabs>
        <w:ind w:left="1059" w:hanging="349"/>
        <w:rPr>
          <w:sz w:val="28"/>
        </w:rPr>
      </w:pPr>
      <w:r>
        <w:rPr>
          <w:sz w:val="28"/>
        </w:rPr>
        <w:t>Принцип</w:t>
      </w:r>
      <w:r>
        <w:rPr>
          <w:spacing w:val="-9"/>
          <w:sz w:val="28"/>
        </w:rPr>
        <w:t xml:space="preserve"> </w:t>
      </w:r>
      <w:r>
        <w:rPr>
          <w:sz w:val="28"/>
        </w:rPr>
        <w:t>роботи</w:t>
      </w:r>
      <w:r>
        <w:rPr>
          <w:spacing w:val="-8"/>
          <w:sz w:val="28"/>
        </w:rPr>
        <w:t xml:space="preserve"> </w:t>
      </w:r>
      <w:r>
        <w:rPr>
          <w:spacing w:val="-2"/>
          <w:sz w:val="28"/>
        </w:rPr>
        <w:t>оптрону</w:t>
      </w:r>
    </w:p>
    <w:p>
      <w:pPr>
        <w:pStyle w:val="ListParagraph"/>
        <w:numPr>
          <w:ilvl w:val="0"/>
          <w:numId w:val="61"/>
        </w:numPr>
        <w:tabs>
          <w:tab w:val="clear" w:pos="720"/>
          <w:tab w:val="left" w:pos="1059" w:leader="none"/>
        </w:tabs>
        <w:ind w:left="1059" w:hanging="349"/>
        <w:rPr>
          <w:sz w:val="28"/>
        </w:rPr>
      </w:pPr>
      <w:r>
        <w:rPr>
          <w:sz w:val="28"/>
        </w:rPr>
        <w:t>Типи</w:t>
      </w:r>
      <w:r>
        <w:rPr>
          <w:spacing w:val="-4"/>
          <w:sz w:val="28"/>
        </w:rPr>
        <w:t xml:space="preserve"> </w:t>
      </w:r>
      <w:r>
        <w:rPr>
          <w:sz w:val="28"/>
        </w:rPr>
        <w:t>оптронів</w:t>
      </w:r>
      <w:r>
        <w:rPr>
          <w:spacing w:val="-5"/>
          <w:sz w:val="28"/>
        </w:rPr>
        <w:t xml:space="preserve"> </w:t>
      </w:r>
      <w:r>
        <w:rPr>
          <w:sz w:val="28"/>
        </w:rPr>
        <w:t>за</w:t>
      </w:r>
      <w:r>
        <w:rPr>
          <w:spacing w:val="-7"/>
          <w:sz w:val="28"/>
        </w:rPr>
        <w:t xml:space="preserve"> </w:t>
      </w:r>
      <w:r>
        <w:rPr>
          <w:sz w:val="28"/>
        </w:rPr>
        <w:t>видом</w:t>
      </w:r>
      <w:r>
        <w:rPr>
          <w:spacing w:val="-3"/>
          <w:sz w:val="28"/>
        </w:rPr>
        <w:t xml:space="preserve"> </w:t>
      </w:r>
      <w:r>
        <w:rPr>
          <w:spacing w:val="-2"/>
          <w:sz w:val="28"/>
        </w:rPr>
        <w:t>фотоприймача</w:t>
      </w:r>
    </w:p>
    <w:p>
      <w:pPr>
        <w:pStyle w:val="ListParagraph"/>
        <w:numPr>
          <w:ilvl w:val="0"/>
          <w:numId w:val="61"/>
        </w:numPr>
        <w:tabs>
          <w:tab w:val="clear" w:pos="720"/>
          <w:tab w:val="left" w:pos="1059" w:leader="none"/>
        </w:tabs>
        <w:spacing w:before="2" w:after="0"/>
        <w:ind w:left="710" w:right="2637" w:hanging="0"/>
        <w:rPr>
          <w:sz w:val="28"/>
        </w:rPr>
      </w:pPr>
      <w:r>
        <w:rPr>
          <w:sz w:val="28"/>
        </w:rPr>
        <w:t>Оптрони</w:t>
      </w:r>
      <w:r>
        <w:rPr>
          <w:spacing w:val="40"/>
          <w:sz w:val="28"/>
        </w:rPr>
        <w:t xml:space="preserve"> </w:t>
      </w:r>
      <w:r>
        <w:rPr>
          <w:sz w:val="28"/>
        </w:rPr>
        <w:t>з</w:t>
      </w:r>
      <w:r>
        <w:rPr>
          <w:spacing w:val="40"/>
          <w:sz w:val="28"/>
        </w:rPr>
        <w:t xml:space="preserve"> </w:t>
      </w:r>
      <w:r>
        <w:rPr>
          <w:sz w:val="28"/>
        </w:rPr>
        <w:t>прямим</w:t>
      </w:r>
      <w:r>
        <w:rPr>
          <w:spacing w:val="40"/>
          <w:sz w:val="28"/>
        </w:rPr>
        <w:t xml:space="preserve"> </w:t>
      </w:r>
      <w:r>
        <w:rPr>
          <w:sz w:val="28"/>
        </w:rPr>
        <w:t>електричним</w:t>
      </w:r>
      <w:r>
        <w:rPr>
          <w:spacing w:val="40"/>
          <w:sz w:val="28"/>
        </w:rPr>
        <w:t xml:space="preserve"> </w:t>
      </w:r>
      <w:r>
        <w:rPr>
          <w:sz w:val="28"/>
        </w:rPr>
        <w:t>і</w:t>
      </w:r>
      <w:r>
        <w:rPr>
          <w:spacing w:val="40"/>
          <w:sz w:val="28"/>
        </w:rPr>
        <w:t xml:space="preserve"> </w:t>
      </w:r>
      <w:r>
        <w:rPr>
          <w:sz w:val="28"/>
        </w:rPr>
        <w:t>зворотним</w:t>
      </w:r>
      <w:r>
        <w:rPr>
          <w:spacing w:val="40"/>
          <w:sz w:val="28"/>
        </w:rPr>
        <w:t xml:space="preserve"> </w:t>
      </w:r>
      <w:r>
        <w:rPr>
          <w:sz w:val="28"/>
        </w:rPr>
        <w:t>негативним оптичним зв'язками</w:t>
      </w:r>
    </w:p>
    <w:p>
      <w:pPr>
        <w:pStyle w:val="ListParagraph"/>
        <w:numPr>
          <w:ilvl w:val="0"/>
          <w:numId w:val="61"/>
        </w:numPr>
        <w:tabs>
          <w:tab w:val="clear" w:pos="720"/>
          <w:tab w:val="left" w:pos="1059" w:leader="none"/>
        </w:tabs>
        <w:ind w:left="710" w:right="2143" w:hanging="0"/>
        <w:rPr>
          <w:sz w:val="28"/>
        </w:rPr>
      </w:pPr>
      <w:r>
        <w:rPr>
          <w:sz w:val="28"/>
        </w:rPr>
        <w:t>Оптрони</w:t>
      </w:r>
      <w:r>
        <w:rPr>
          <w:spacing w:val="-5"/>
          <w:sz w:val="28"/>
        </w:rPr>
        <w:t xml:space="preserve"> </w:t>
      </w:r>
      <w:r>
        <w:rPr>
          <w:sz w:val="28"/>
        </w:rPr>
        <w:t>з</w:t>
      </w:r>
      <w:r>
        <w:rPr>
          <w:spacing w:val="-6"/>
          <w:sz w:val="28"/>
        </w:rPr>
        <w:t xml:space="preserve"> </w:t>
      </w:r>
      <w:r>
        <w:rPr>
          <w:sz w:val="28"/>
        </w:rPr>
        <w:t>зовнішнім</w:t>
      </w:r>
      <w:r>
        <w:rPr>
          <w:spacing w:val="-8"/>
          <w:sz w:val="28"/>
        </w:rPr>
        <w:t xml:space="preserve"> </w:t>
      </w:r>
      <w:r>
        <w:rPr>
          <w:sz w:val="28"/>
        </w:rPr>
        <w:t>прямим</w:t>
      </w:r>
      <w:r>
        <w:rPr>
          <w:spacing w:val="-5"/>
          <w:sz w:val="28"/>
        </w:rPr>
        <w:t xml:space="preserve"> </w:t>
      </w:r>
      <w:r>
        <w:rPr>
          <w:sz w:val="28"/>
        </w:rPr>
        <w:t>оптичним</w:t>
      </w:r>
      <w:r>
        <w:rPr>
          <w:spacing w:val="-5"/>
          <w:sz w:val="28"/>
        </w:rPr>
        <w:t xml:space="preserve"> </w:t>
      </w:r>
      <w:r>
        <w:rPr>
          <w:sz w:val="28"/>
        </w:rPr>
        <w:t>та</w:t>
      </w:r>
      <w:r>
        <w:rPr>
          <w:spacing w:val="-8"/>
          <w:sz w:val="28"/>
        </w:rPr>
        <w:t xml:space="preserve"> </w:t>
      </w:r>
      <w:r>
        <w:rPr>
          <w:sz w:val="28"/>
        </w:rPr>
        <w:t>прямим</w:t>
      </w:r>
      <w:r>
        <w:rPr>
          <w:spacing w:val="-5"/>
          <w:sz w:val="28"/>
        </w:rPr>
        <w:t xml:space="preserve"> </w:t>
      </w:r>
      <w:r>
        <w:rPr>
          <w:sz w:val="28"/>
        </w:rPr>
        <w:t xml:space="preserve">електричним </w:t>
      </w:r>
      <w:r>
        <w:rPr>
          <w:spacing w:val="-2"/>
          <w:sz w:val="28"/>
        </w:rPr>
        <w:t>зв'язками</w:t>
      </w:r>
    </w:p>
    <w:p>
      <w:pPr>
        <w:pStyle w:val="ListParagraph"/>
        <w:numPr>
          <w:ilvl w:val="0"/>
          <w:numId w:val="61"/>
        </w:numPr>
        <w:tabs>
          <w:tab w:val="clear" w:pos="720"/>
          <w:tab w:val="left" w:pos="1059" w:leader="none"/>
        </w:tabs>
        <w:ind w:left="710" w:right="2603" w:hanging="0"/>
        <w:rPr>
          <w:sz w:val="28"/>
        </w:rPr>
      </w:pPr>
      <w:r>
        <w:rPr>
          <w:sz w:val="28"/>
        </w:rPr>
        <w:t>Оптрони</w:t>
      </w:r>
      <w:r>
        <w:rPr>
          <w:spacing w:val="40"/>
          <w:sz w:val="28"/>
        </w:rPr>
        <w:t xml:space="preserve"> </w:t>
      </w:r>
      <w:r>
        <w:rPr>
          <w:sz w:val="28"/>
        </w:rPr>
        <w:t>з</w:t>
      </w:r>
      <w:r>
        <w:rPr>
          <w:spacing w:val="40"/>
          <w:sz w:val="28"/>
        </w:rPr>
        <w:t xml:space="preserve"> </w:t>
      </w:r>
      <w:r>
        <w:rPr>
          <w:sz w:val="28"/>
        </w:rPr>
        <w:t>прямим</w:t>
      </w:r>
      <w:r>
        <w:rPr>
          <w:spacing w:val="40"/>
          <w:sz w:val="28"/>
        </w:rPr>
        <w:t xml:space="preserve"> </w:t>
      </w:r>
      <w:r>
        <w:rPr>
          <w:sz w:val="28"/>
        </w:rPr>
        <w:t>електричним</w:t>
      </w:r>
      <w:r>
        <w:rPr>
          <w:spacing w:val="40"/>
          <w:sz w:val="28"/>
        </w:rPr>
        <w:t xml:space="preserve"> </w:t>
      </w:r>
      <w:r>
        <w:rPr>
          <w:sz w:val="28"/>
        </w:rPr>
        <w:t>і</w:t>
      </w:r>
      <w:r>
        <w:rPr>
          <w:spacing w:val="40"/>
          <w:sz w:val="28"/>
        </w:rPr>
        <w:t xml:space="preserve"> </w:t>
      </w:r>
      <w:r>
        <w:rPr>
          <w:sz w:val="28"/>
        </w:rPr>
        <w:t>позитивним</w:t>
      </w:r>
      <w:r>
        <w:rPr>
          <w:spacing w:val="40"/>
          <w:sz w:val="28"/>
        </w:rPr>
        <w:t xml:space="preserve"> </w:t>
      </w:r>
      <w:r>
        <w:rPr>
          <w:sz w:val="28"/>
        </w:rPr>
        <w:t>зворотним оптичним зв'язками</w:t>
      </w:r>
    </w:p>
    <w:p>
      <w:pPr>
        <w:pStyle w:val="ListParagraph"/>
        <w:numPr>
          <w:ilvl w:val="0"/>
          <w:numId w:val="61"/>
        </w:numPr>
        <w:tabs>
          <w:tab w:val="clear" w:pos="720"/>
          <w:tab w:val="left" w:pos="1059" w:leader="none"/>
        </w:tabs>
        <w:spacing w:lineRule="exact" w:line="321"/>
        <w:ind w:left="1059" w:hanging="349"/>
        <w:rPr>
          <w:sz w:val="28"/>
        </w:rPr>
      </w:pPr>
      <w:r>
        <w:rPr>
          <w:sz w:val="28"/>
        </w:rPr>
        <w:t>Тригерний</w:t>
      </w:r>
      <w:r>
        <w:rPr>
          <w:spacing w:val="-5"/>
          <w:sz w:val="28"/>
        </w:rPr>
        <w:t xml:space="preserve"> </w:t>
      </w:r>
      <w:r>
        <w:rPr>
          <w:sz w:val="28"/>
        </w:rPr>
        <w:t>режим</w:t>
      </w:r>
      <w:r>
        <w:rPr>
          <w:spacing w:val="-5"/>
          <w:sz w:val="28"/>
        </w:rPr>
        <w:t xml:space="preserve"> </w:t>
      </w:r>
      <w:r>
        <w:rPr>
          <w:sz w:val="28"/>
        </w:rPr>
        <w:t>у</w:t>
      </w:r>
      <w:r>
        <w:rPr>
          <w:spacing w:val="-4"/>
          <w:sz w:val="28"/>
        </w:rPr>
        <w:t xml:space="preserve"> </w:t>
      </w:r>
      <w:r>
        <w:rPr>
          <w:spacing w:val="-2"/>
          <w:sz w:val="28"/>
        </w:rPr>
        <w:t>опротні</w:t>
      </w:r>
    </w:p>
    <w:p>
      <w:pPr>
        <w:pStyle w:val="ListParagraph"/>
        <w:numPr>
          <w:ilvl w:val="0"/>
          <w:numId w:val="61"/>
        </w:numPr>
        <w:tabs>
          <w:tab w:val="clear" w:pos="720"/>
          <w:tab w:val="left" w:pos="1059" w:leader="none"/>
        </w:tabs>
        <w:spacing w:before="1" w:after="0"/>
        <w:ind w:left="710" w:right="1673" w:hanging="0"/>
        <w:rPr>
          <w:sz w:val="28"/>
        </w:rPr>
      </w:pPr>
      <w:r>
        <w:rPr>
          <w:sz w:val="28"/>
        </w:rPr>
        <w:t>Які</w:t>
      </w:r>
      <w:r>
        <w:rPr>
          <w:spacing w:val="68"/>
          <w:sz w:val="28"/>
        </w:rPr>
        <w:t xml:space="preserve"> </w:t>
      </w:r>
      <w:r>
        <w:rPr>
          <w:sz w:val="28"/>
        </w:rPr>
        <w:t>переваги</w:t>
      </w:r>
      <w:r>
        <w:rPr>
          <w:spacing w:val="68"/>
          <w:sz w:val="28"/>
        </w:rPr>
        <w:t xml:space="preserve"> </w:t>
      </w:r>
      <w:r>
        <w:rPr>
          <w:sz w:val="28"/>
        </w:rPr>
        <w:t>та</w:t>
      </w:r>
      <w:r>
        <w:rPr>
          <w:spacing w:val="64"/>
          <w:sz w:val="28"/>
        </w:rPr>
        <w:t xml:space="preserve"> </w:t>
      </w:r>
      <w:r>
        <w:rPr>
          <w:sz w:val="28"/>
        </w:rPr>
        <w:t>недоліки</w:t>
      </w:r>
      <w:r>
        <w:rPr>
          <w:spacing w:val="68"/>
          <w:sz w:val="28"/>
        </w:rPr>
        <w:t xml:space="preserve"> </w:t>
      </w:r>
      <w:r>
        <w:rPr>
          <w:sz w:val="28"/>
        </w:rPr>
        <w:t>оптронів</w:t>
      </w:r>
      <w:r>
        <w:rPr>
          <w:spacing w:val="67"/>
          <w:sz w:val="28"/>
        </w:rPr>
        <w:t xml:space="preserve"> </w:t>
      </w:r>
      <w:r>
        <w:rPr>
          <w:sz w:val="28"/>
        </w:rPr>
        <w:t>при</w:t>
      </w:r>
      <w:r>
        <w:rPr>
          <w:spacing w:val="67"/>
          <w:sz w:val="28"/>
        </w:rPr>
        <w:t xml:space="preserve"> </w:t>
      </w:r>
      <w:r>
        <w:rPr>
          <w:sz w:val="28"/>
        </w:rPr>
        <w:t>використанні</w:t>
      </w:r>
      <w:r>
        <w:rPr>
          <w:spacing w:val="65"/>
          <w:sz w:val="28"/>
        </w:rPr>
        <w:t xml:space="preserve"> </w:t>
      </w:r>
      <w:r>
        <w:rPr>
          <w:sz w:val="28"/>
        </w:rPr>
        <w:t>їх</w:t>
      </w:r>
      <w:r>
        <w:rPr>
          <w:spacing w:val="65"/>
          <w:sz w:val="28"/>
        </w:rPr>
        <w:t xml:space="preserve"> </w:t>
      </w:r>
      <w:r>
        <w:rPr>
          <w:sz w:val="28"/>
        </w:rPr>
        <w:t>у</w:t>
      </w:r>
      <w:r>
        <w:rPr>
          <w:spacing w:val="68"/>
          <w:sz w:val="28"/>
        </w:rPr>
        <w:t xml:space="preserve"> </w:t>
      </w:r>
      <w:r>
        <w:rPr>
          <w:sz w:val="28"/>
        </w:rPr>
        <w:t>функ-ціональній мікроелектроніці?</w:t>
      </w:r>
    </w:p>
    <w:p>
      <w:pPr>
        <w:pStyle w:val="ListParagraph"/>
        <w:numPr>
          <w:ilvl w:val="0"/>
          <w:numId w:val="61"/>
        </w:numPr>
        <w:tabs>
          <w:tab w:val="clear" w:pos="720"/>
          <w:tab w:val="left" w:pos="1059" w:leader="none"/>
        </w:tabs>
        <w:spacing w:lineRule="exact" w:line="321"/>
        <w:ind w:left="1059" w:hanging="349"/>
        <w:rPr>
          <w:sz w:val="28"/>
        </w:rPr>
      </w:pPr>
      <w:r>
        <w:rPr>
          <w:sz w:val="28"/>
        </w:rPr>
        <w:t>Оптоелектронний</w:t>
      </w:r>
      <w:r>
        <w:rPr>
          <w:spacing w:val="-11"/>
          <w:sz w:val="28"/>
        </w:rPr>
        <w:t xml:space="preserve"> </w:t>
      </w:r>
      <w:r>
        <w:rPr>
          <w:sz w:val="28"/>
        </w:rPr>
        <w:t>підсилювач</w:t>
      </w:r>
      <w:r>
        <w:rPr>
          <w:spacing w:val="-11"/>
          <w:sz w:val="28"/>
        </w:rPr>
        <w:t xml:space="preserve"> </w:t>
      </w:r>
      <w:r>
        <w:rPr>
          <w:spacing w:val="-2"/>
          <w:sz w:val="28"/>
        </w:rPr>
        <w:t>сигналів</w:t>
      </w:r>
    </w:p>
    <w:p>
      <w:pPr>
        <w:pStyle w:val="ListParagraph"/>
        <w:numPr>
          <w:ilvl w:val="0"/>
          <w:numId w:val="61"/>
        </w:numPr>
        <w:tabs>
          <w:tab w:val="clear" w:pos="720"/>
          <w:tab w:val="left" w:pos="1059" w:leader="none"/>
        </w:tabs>
        <w:spacing w:lineRule="exact" w:line="322"/>
        <w:ind w:left="1059" w:hanging="349"/>
        <w:rPr>
          <w:sz w:val="28"/>
        </w:rPr>
      </w:pPr>
      <w:r>
        <w:rPr>
          <w:sz w:val="28"/>
        </w:rPr>
        <w:t>Принцип</w:t>
      </w:r>
      <w:r>
        <w:rPr>
          <w:spacing w:val="-9"/>
          <w:sz w:val="28"/>
        </w:rPr>
        <w:t xml:space="preserve"> </w:t>
      </w:r>
      <w:r>
        <w:rPr>
          <w:sz w:val="28"/>
        </w:rPr>
        <w:t>роботи</w:t>
      </w:r>
      <w:r>
        <w:rPr>
          <w:spacing w:val="-7"/>
          <w:sz w:val="28"/>
        </w:rPr>
        <w:t xml:space="preserve"> </w:t>
      </w:r>
      <w:r>
        <w:rPr>
          <w:sz w:val="28"/>
        </w:rPr>
        <w:t>логічних</w:t>
      </w:r>
      <w:r>
        <w:rPr>
          <w:spacing w:val="-7"/>
          <w:sz w:val="28"/>
        </w:rPr>
        <w:t xml:space="preserve"> </w:t>
      </w:r>
      <w:r>
        <w:rPr>
          <w:sz w:val="28"/>
        </w:rPr>
        <w:t>функцій</w:t>
      </w:r>
      <w:r>
        <w:rPr>
          <w:spacing w:val="-4"/>
          <w:sz w:val="28"/>
        </w:rPr>
        <w:t xml:space="preserve"> </w:t>
      </w:r>
      <w:r>
        <w:rPr>
          <w:sz w:val="28"/>
        </w:rPr>
        <w:t>на</w:t>
      </w:r>
      <w:r>
        <w:rPr>
          <w:spacing w:val="-6"/>
          <w:sz w:val="28"/>
        </w:rPr>
        <w:t xml:space="preserve"> </w:t>
      </w:r>
      <w:r>
        <w:rPr>
          <w:spacing w:val="-2"/>
          <w:sz w:val="28"/>
        </w:rPr>
        <w:t>оптронах</w:t>
      </w:r>
    </w:p>
    <w:p>
      <w:pPr>
        <w:pStyle w:val="ListParagraph"/>
        <w:numPr>
          <w:ilvl w:val="0"/>
          <w:numId w:val="61"/>
        </w:numPr>
        <w:tabs>
          <w:tab w:val="clear" w:pos="720"/>
          <w:tab w:val="left" w:pos="1197" w:leader="none"/>
        </w:tabs>
        <w:spacing w:lineRule="exact" w:line="322"/>
        <w:ind w:left="1197" w:hanging="487"/>
        <w:rPr>
          <w:sz w:val="28"/>
        </w:rPr>
      </w:pPr>
      <w:r>
        <w:rPr>
          <w:sz w:val="28"/>
        </w:rPr>
        <w:t>Поясніть</w:t>
      </w:r>
      <w:r>
        <w:rPr>
          <w:spacing w:val="-9"/>
          <w:sz w:val="28"/>
        </w:rPr>
        <w:t xml:space="preserve"> </w:t>
      </w:r>
      <w:r>
        <w:rPr>
          <w:sz w:val="28"/>
        </w:rPr>
        <w:t>роботу</w:t>
      </w:r>
      <w:r>
        <w:rPr>
          <w:spacing w:val="-7"/>
          <w:sz w:val="28"/>
        </w:rPr>
        <w:t xml:space="preserve"> </w:t>
      </w:r>
      <w:r>
        <w:rPr>
          <w:sz w:val="28"/>
        </w:rPr>
        <w:t>оптронного</w:t>
      </w:r>
      <w:r>
        <w:rPr>
          <w:spacing w:val="-7"/>
          <w:sz w:val="28"/>
        </w:rPr>
        <w:t xml:space="preserve"> </w:t>
      </w:r>
      <w:r>
        <w:rPr>
          <w:spacing w:val="-2"/>
          <w:sz w:val="28"/>
        </w:rPr>
        <w:t>реле.</w:t>
      </w:r>
    </w:p>
    <w:p>
      <w:pPr>
        <w:pStyle w:val="ListParagraph"/>
        <w:numPr>
          <w:ilvl w:val="0"/>
          <w:numId w:val="61"/>
        </w:numPr>
        <w:tabs>
          <w:tab w:val="clear" w:pos="720"/>
          <w:tab w:val="left" w:pos="1200" w:leader="none"/>
        </w:tabs>
        <w:spacing w:lineRule="auto" w:line="240"/>
        <w:ind w:left="710" w:right="2836" w:hanging="0"/>
        <w:rPr>
          <w:sz w:val="28"/>
        </w:rPr>
      </w:pPr>
      <w:r>
        <w:rPr>
          <w:sz w:val="28"/>
        </w:rPr>
        <w:t>Які</w:t>
      </w:r>
      <w:r>
        <w:rPr>
          <w:spacing w:val="40"/>
          <w:sz w:val="28"/>
        </w:rPr>
        <w:t xml:space="preserve"> </w:t>
      </w:r>
      <w:r>
        <w:rPr>
          <w:sz w:val="28"/>
        </w:rPr>
        <w:t>функціональні</w:t>
      </w:r>
      <w:r>
        <w:rPr>
          <w:spacing w:val="40"/>
          <w:sz w:val="28"/>
        </w:rPr>
        <w:t xml:space="preserve"> </w:t>
      </w:r>
      <w:r>
        <w:rPr>
          <w:sz w:val="28"/>
        </w:rPr>
        <w:t>пристрої</w:t>
      </w:r>
      <w:r>
        <w:rPr>
          <w:spacing w:val="40"/>
          <w:sz w:val="28"/>
        </w:rPr>
        <w:t xml:space="preserve"> </w:t>
      </w:r>
      <w:r>
        <w:rPr>
          <w:sz w:val="28"/>
        </w:rPr>
        <w:t>дискретної</w:t>
      </w:r>
      <w:r>
        <w:rPr>
          <w:spacing w:val="40"/>
          <w:sz w:val="28"/>
        </w:rPr>
        <w:t xml:space="preserve"> </w:t>
      </w:r>
      <w:r>
        <w:rPr>
          <w:sz w:val="28"/>
        </w:rPr>
        <w:t>техніки</w:t>
      </w:r>
      <w:r>
        <w:rPr>
          <w:spacing w:val="40"/>
          <w:sz w:val="28"/>
        </w:rPr>
        <w:t xml:space="preserve"> </w:t>
      </w:r>
      <w:r>
        <w:rPr>
          <w:sz w:val="28"/>
        </w:rPr>
        <w:t>можна реалізувати на оптронах?</w:t>
      </w:r>
    </w:p>
    <w:p>
      <w:pPr>
        <w:pStyle w:val="ListParagraph"/>
        <w:numPr>
          <w:ilvl w:val="0"/>
          <w:numId w:val="61"/>
        </w:numPr>
        <w:tabs>
          <w:tab w:val="clear" w:pos="720"/>
          <w:tab w:val="left" w:pos="1197" w:leader="none"/>
        </w:tabs>
        <w:ind w:left="710" w:right="2528" w:hanging="0"/>
        <w:rPr>
          <w:sz w:val="28"/>
        </w:rPr>
      </w:pPr>
      <w:r>
        <w:rPr>
          <w:sz w:val="28"/>
        </w:rPr>
        <w:t>Наведіть</w:t>
      </w:r>
      <w:r>
        <w:rPr>
          <w:spacing w:val="40"/>
          <w:sz w:val="28"/>
        </w:rPr>
        <w:t xml:space="preserve"> </w:t>
      </w:r>
      <w:r>
        <w:rPr>
          <w:sz w:val="28"/>
        </w:rPr>
        <w:t>приклади</w:t>
      </w:r>
      <w:r>
        <w:rPr>
          <w:spacing w:val="40"/>
          <w:sz w:val="28"/>
        </w:rPr>
        <w:t xml:space="preserve"> </w:t>
      </w:r>
      <w:r>
        <w:rPr>
          <w:sz w:val="28"/>
        </w:rPr>
        <w:t>використання</w:t>
      </w:r>
      <w:r>
        <w:rPr>
          <w:spacing w:val="40"/>
          <w:sz w:val="28"/>
        </w:rPr>
        <w:t xml:space="preserve"> </w:t>
      </w:r>
      <w:r>
        <w:rPr>
          <w:sz w:val="28"/>
        </w:rPr>
        <w:t>оптронів</w:t>
      </w:r>
      <w:r>
        <w:rPr>
          <w:spacing w:val="40"/>
          <w:sz w:val="28"/>
        </w:rPr>
        <w:t xml:space="preserve"> </w:t>
      </w:r>
      <w:r>
        <w:rPr>
          <w:sz w:val="28"/>
        </w:rPr>
        <w:t>при</w:t>
      </w:r>
      <w:r>
        <w:rPr>
          <w:spacing w:val="40"/>
          <w:sz w:val="28"/>
        </w:rPr>
        <w:t xml:space="preserve"> </w:t>
      </w:r>
      <w:r>
        <w:rPr>
          <w:sz w:val="28"/>
        </w:rPr>
        <w:t>створенні функціональних аналогових пристроїв.</w:t>
      </w:r>
    </w:p>
    <w:p>
      <w:pPr>
        <w:pStyle w:val="ListParagraph"/>
        <w:numPr>
          <w:ilvl w:val="0"/>
          <w:numId w:val="61"/>
        </w:numPr>
        <w:tabs>
          <w:tab w:val="clear" w:pos="720"/>
          <w:tab w:val="left" w:pos="1197" w:leader="none"/>
        </w:tabs>
        <w:ind w:left="710" w:right="2005" w:hanging="0"/>
        <w:rPr>
          <w:sz w:val="28"/>
        </w:rPr>
      </w:pPr>
      <w:r>
        <w:rPr>
          <w:sz w:val="28"/>
        </w:rPr>
        <w:t>Принцип</w:t>
      </w:r>
      <w:r>
        <w:rPr>
          <w:spacing w:val="40"/>
          <w:sz w:val="28"/>
        </w:rPr>
        <w:t xml:space="preserve"> </w:t>
      </w:r>
      <w:r>
        <w:rPr>
          <w:sz w:val="28"/>
        </w:rPr>
        <w:t>роботи</w:t>
      </w:r>
      <w:r>
        <w:rPr>
          <w:spacing w:val="40"/>
          <w:sz w:val="28"/>
        </w:rPr>
        <w:t xml:space="preserve"> </w:t>
      </w:r>
      <w:r>
        <w:rPr>
          <w:sz w:val="28"/>
        </w:rPr>
        <w:t>оптоелектронного</w:t>
      </w:r>
      <w:r>
        <w:rPr>
          <w:spacing w:val="40"/>
          <w:sz w:val="28"/>
        </w:rPr>
        <w:t xml:space="preserve"> </w:t>
      </w:r>
      <w:r>
        <w:rPr>
          <w:sz w:val="28"/>
        </w:rPr>
        <w:t>перетворювача</w:t>
      </w:r>
      <w:r>
        <w:rPr>
          <w:spacing w:val="40"/>
          <w:sz w:val="28"/>
        </w:rPr>
        <w:t xml:space="preserve"> </w:t>
      </w:r>
      <w:r>
        <w:rPr>
          <w:sz w:val="28"/>
        </w:rPr>
        <w:t xml:space="preserve">оптичного </w:t>
      </w:r>
      <w:r>
        <w:rPr>
          <w:spacing w:val="-2"/>
          <w:sz w:val="28"/>
        </w:rPr>
        <w:t>відображення.</w:t>
      </w:r>
    </w:p>
    <w:p>
      <w:pPr>
        <w:pStyle w:val="ListParagraph"/>
        <w:numPr>
          <w:ilvl w:val="0"/>
          <w:numId w:val="61"/>
        </w:numPr>
        <w:tabs>
          <w:tab w:val="clear" w:pos="720"/>
          <w:tab w:val="left" w:pos="1200" w:leader="none"/>
          <w:tab w:val="left" w:pos="7236" w:leader="none"/>
        </w:tabs>
        <w:ind w:left="710" w:right="2050" w:hanging="0"/>
        <w:rPr>
          <w:sz w:val="28"/>
        </w:rPr>
      </w:pPr>
      <w:r>
        <w:rPr>
          <w:sz w:val="28"/>
        </w:rPr>
        <w:t>Як</w:t>
      </w:r>
      <w:r>
        <w:rPr>
          <w:spacing w:val="40"/>
          <w:sz w:val="28"/>
        </w:rPr>
        <w:t xml:space="preserve"> </w:t>
      </w:r>
      <w:r>
        <w:rPr>
          <w:sz w:val="28"/>
        </w:rPr>
        <w:t>треба</w:t>
      </w:r>
      <w:r>
        <w:rPr>
          <w:spacing w:val="40"/>
          <w:sz w:val="28"/>
        </w:rPr>
        <w:t xml:space="preserve"> </w:t>
      </w:r>
      <w:r>
        <w:rPr>
          <w:sz w:val="28"/>
        </w:rPr>
        <w:t>підбирати</w:t>
      </w:r>
      <w:r>
        <w:rPr>
          <w:spacing w:val="40"/>
          <w:sz w:val="28"/>
        </w:rPr>
        <w:t xml:space="preserve"> </w:t>
      </w:r>
      <w:r>
        <w:rPr>
          <w:sz w:val="28"/>
        </w:rPr>
        <w:t>оптоелектронну</w:t>
      </w:r>
      <w:r>
        <w:rPr>
          <w:spacing w:val="40"/>
          <w:sz w:val="28"/>
        </w:rPr>
        <w:t xml:space="preserve"> </w:t>
      </w:r>
      <w:r>
        <w:rPr>
          <w:sz w:val="28"/>
        </w:rPr>
        <w:t>пару</w:t>
      </w:r>
      <w:r>
        <w:rPr>
          <w:spacing w:val="40"/>
          <w:sz w:val="28"/>
        </w:rPr>
        <w:t xml:space="preserve"> </w:t>
      </w:r>
      <w:r>
        <w:rPr>
          <w:sz w:val="28"/>
        </w:rPr>
        <w:t>для</w:t>
        <w:tab/>
      </w:r>
      <w:r>
        <w:rPr>
          <w:spacing w:val="-2"/>
          <w:sz w:val="28"/>
        </w:rPr>
        <w:t xml:space="preserve">перетворення </w:t>
      </w:r>
      <w:r>
        <w:rPr>
          <w:sz w:val="28"/>
        </w:rPr>
        <w:t>оптичного відображення?</w:t>
      </w:r>
    </w:p>
    <w:p>
      <w:pPr>
        <w:sectPr>
          <w:footerReference w:type="default" r:id="rId195"/>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61"/>
        </w:numPr>
        <w:tabs>
          <w:tab w:val="clear" w:pos="720"/>
          <w:tab w:val="left" w:pos="1197" w:leader="none"/>
        </w:tabs>
        <w:ind w:left="1197" w:hanging="487"/>
        <w:rPr>
          <w:sz w:val="28"/>
        </w:rPr>
      </w:pPr>
      <w:r>
        <w:rPr>
          <w:sz w:val="28"/>
        </w:rPr>
        <w:t>Оптимальні</w:t>
      </w:r>
      <w:r>
        <w:rPr>
          <w:spacing w:val="-7"/>
          <w:sz w:val="28"/>
        </w:rPr>
        <w:t xml:space="preserve"> </w:t>
      </w:r>
      <w:r>
        <w:rPr>
          <w:sz w:val="28"/>
        </w:rPr>
        <w:t>оптронні</w:t>
      </w:r>
      <w:r>
        <w:rPr>
          <w:spacing w:val="-7"/>
          <w:sz w:val="28"/>
        </w:rPr>
        <w:t xml:space="preserve"> </w:t>
      </w:r>
      <w:r>
        <w:rPr>
          <w:spacing w:val="-4"/>
          <w:sz w:val="28"/>
        </w:rPr>
        <w:t>пари.</w:t>
      </w:r>
    </w:p>
    <w:p>
      <w:pPr>
        <w:pStyle w:val="Normal"/>
        <w:spacing w:before="69" w:after="0"/>
        <w:ind w:left="2555" w:hanging="0"/>
        <w:rPr>
          <w:b/>
          <w:b/>
          <w:sz w:val="28"/>
        </w:rPr>
      </w:pPr>
      <w:r>
        <w:rPr>
          <w:b/>
          <w:sz w:val="28"/>
        </w:rPr>
        <w:t>Інструкція</w:t>
      </w:r>
      <w:r>
        <w:rPr>
          <w:b/>
          <w:spacing w:val="-9"/>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10"/>
          <w:sz w:val="28"/>
        </w:rPr>
        <w:t xml:space="preserve"> </w:t>
      </w:r>
      <w:r>
        <w:rPr>
          <w:b/>
          <w:spacing w:val="-5"/>
          <w:sz w:val="28"/>
        </w:rPr>
        <w:t>№5</w:t>
      </w:r>
    </w:p>
    <w:p>
      <w:pPr>
        <w:pStyle w:val="Style15"/>
        <w:spacing w:before="2" w:after="0"/>
        <w:rPr>
          <w:b/>
          <w:b/>
        </w:rPr>
      </w:pPr>
      <w:r>
        <w:rPr>
          <w:b/>
        </w:rPr>
      </w:r>
    </w:p>
    <w:p>
      <w:pPr>
        <w:pStyle w:val="Style15"/>
        <w:ind w:left="2526" w:hanging="0"/>
        <w:rPr/>
      </w:pPr>
      <w:r>
        <w:rPr/>
        <w:t>«Дослідження</w:t>
      </w:r>
      <w:r>
        <w:rPr>
          <w:spacing w:val="-11"/>
        </w:rPr>
        <w:t xml:space="preserve"> </w:t>
      </w:r>
      <w:r>
        <w:rPr/>
        <w:t>підсилювача</w:t>
      </w:r>
      <w:r>
        <w:rPr>
          <w:spacing w:val="-8"/>
        </w:rPr>
        <w:t xml:space="preserve"> </w:t>
      </w:r>
      <w:r>
        <w:rPr/>
        <w:t>постійного</w:t>
      </w:r>
      <w:r>
        <w:rPr>
          <w:spacing w:val="-7"/>
        </w:rPr>
        <w:t xml:space="preserve"> </w:t>
      </w:r>
      <w:r>
        <w:rPr>
          <w:spacing w:val="-2"/>
        </w:rPr>
        <w:t>струму»</w:t>
      </w:r>
    </w:p>
    <w:p>
      <w:pPr>
        <w:pStyle w:val="Style15"/>
        <w:rPr/>
      </w:pPr>
      <w:r>
        <w:rPr/>
      </w:r>
    </w:p>
    <w:p>
      <w:pPr>
        <w:pStyle w:val="2"/>
        <w:ind w:left="-1" w:right="134" w:hanging="0"/>
        <w:jc w:val="center"/>
        <w:rPr/>
      </w:pPr>
      <w:r>
        <w:rPr/>
        <w:t>Цілі</w:t>
      </w:r>
      <w:r>
        <w:rPr>
          <w:spacing w:val="-8"/>
        </w:rPr>
        <w:t xml:space="preserve"> </w:t>
      </w:r>
      <w:r>
        <w:rPr/>
        <w:t>лабораторної</w:t>
      </w:r>
      <w:r>
        <w:rPr>
          <w:spacing w:val="-8"/>
        </w:rPr>
        <w:t xml:space="preserve"> </w:t>
      </w:r>
      <w:r>
        <w:rPr>
          <w:spacing w:val="-2"/>
        </w:rPr>
        <w:t>роботи</w:t>
      </w:r>
    </w:p>
    <w:p>
      <w:pPr>
        <w:pStyle w:val="ListParagraph"/>
        <w:numPr>
          <w:ilvl w:val="0"/>
          <w:numId w:val="60"/>
        </w:numPr>
        <w:tabs>
          <w:tab w:val="clear" w:pos="720"/>
          <w:tab w:val="left" w:pos="991" w:leader="none"/>
        </w:tabs>
        <w:spacing w:lineRule="auto" w:line="240" w:before="321" w:after="0"/>
        <w:ind w:left="710" w:right="855" w:hanging="0"/>
        <w:rPr>
          <w:sz w:val="28"/>
        </w:rPr>
      </w:pPr>
      <w:r>
        <w:rPr>
          <w:sz w:val="28"/>
        </w:rPr>
        <w:t>Вивчення</w:t>
      </w:r>
      <w:r>
        <w:rPr>
          <w:spacing w:val="-2"/>
          <w:sz w:val="28"/>
        </w:rPr>
        <w:t xml:space="preserve"> </w:t>
      </w:r>
      <w:r>
        <w:rPr>
          <w:sz w:val="28"/>
        </w:rPr>
        <w:t>принципу</w:t>
      </w:r>
      <w:r>
        <w:rPr>
          <w:spacing w:val="-2"/>
          <w:sz w:val="28"/>
        </w:rPr>
        <w:t xml:space="preserve"> </w:t>
      </w:r>
      <w:r>
        <w:rPr>
          <w:sz w:val="28"/>
        </w:rPr>
        <w:t>роботи</w:t>
      </w:r>
      <w:r>
        <w:rPr>
          <w:spacing w:val="-2"/>
          <w:sz w:val="28"/>
        </w:rPr>
        <w:t xml:space="preserve"> </w:t>
      </w:r>
      <w:r>
        <w:rPr>
          <w:sz w:val="28"/>
        </w:rPr>
        <w:t>і</w:t>
      </w:r>
      <w:r>
        <w:rPr>
          <w:spacing w:val="-2"/>
          <w:sz w:val="28"/>
        </w:rPr>
        <w:t xml:space="preserve"> </w:t>
      </w:r>
      <w:r>
        <w:rPr>
          <w:sz w:val="28"/>
        </w:rPr>
        <w:t>методів</w:t>
      </w:r>
      <w:r>
        <w:rPr>
          <w:spacing w:val="-3"/>
          <w:sz w:val="28"/>
        </w:rPr>
        <w:t xml:space="preserve"> </w:t>
      </w:r>
      <w:r>
        <w:rPr>
          <w:sz w:val="28"/>
        </w:rPr>
        <w:t>розрахунку</w:t>
      </w:r>
      <w:r>
        <w:rPr>
          <w:spacing w:val="-2"/>
          <w:sz w:val="28"/>
        </w:rPr>
        <w:t xml:space="preserve"> </w:t>
      </w:r>
      <w:r>
        <w:rPr>
          <w:sz w:val="28"/>
        </w:rPr>
        <w:t>підсилювальних</w:t>
      </w:r>
      <w:r>
        <w:rPr>
          <w:spacing w:val="40"/>
          <w:sz w:val="28"/>
        </w:rPr>
        <w:t xml:space="preserve"> </w:t>
      </w:r>
      <w:r>
        <w:rPr>
          <w:sz w:val="28"/>
        </w:rPr>
        <w:t>каскадів на</w:t>
      </w:r>
      <w:r>
        <w:rPr>
          <w:spacing w:val="40"/>
          <w:sz w:val="28"/>
        </w:rPr>
        <w:t xml:space="preserve"> </w:t>
      </w:r>
      <w:r>
        <w:rPr>
          <w:sz w:val="28"/>
        </w:rPr>
        <w:t>біполярних</w:t>
      </w:r>
      <w:r>
        <w:rPr>
          <w:spacing w:val="40"/>
          <w:sz w:val="28"/>
        </w:rPr>
        <w:t xml:space="preserve"> </w:t>
      </w:r>
      <w:r>
        <w:rPr>
          <w:sz w:val="28"/>
        </w:rPr>
        <w:t>транзисторах.</w:t>
      </w:r>
    </w:p>
    <w:p>
      <w:pPr>
        <w:pStyle w:val="ListParagraph"/>
        <w:numPr>
          <w:ilvl w:val="0"/>
          <w:numId w:val="60"/>
        </w:numPr>
        <w:tabs>
          <w:tab w:val="clear" w:pos="720"/>
          <w:tab w:val="left" w:pos="1007" w:leader="none"/>
        </w:tabs>
        <w:ind w:left="710" w:right="857" w:hanging="0"/>
        <w:rPr>
          <w:sz w:val="28"/>
        </w:rPr>
      </w:pPr>
      <w:r>
        <w:rPr>
          <w:sz w:val="28"/>
        </w:rPr>
        <w:t>Дослідження підсилювачів</w:t>
      </w:r>
      <w:r>
        <w:rPr>
          <w:spacing w:val="80"/>
          <w:sz w:val="28"/>
        </w:rPr>
        <w:t xml:space="preserve"> </w:t>
      </w:r>
      <w:r>
        <w:rPr>
          <w:sz w:val="28"/>
        </w:rPr>
        <w:t>на</w:t>
      </w:r>
      <w:r>
        <w:rPr>
          <w:spacing w:val="80"/>
          <w:sz w:val="28"/>
        </w:rPr>
        <w:t xml:space="preserve"> </w:t>
      </w:r>
      <w:r>
        <w:rPr>
          <w:sz w:val="28"/>
        </w:rPr>
        <w:t>біполярних</w:t>
      </w:r>
      <w:r>
        <w:rPr>
          <w:spacing w:val="80"/>
          <w:sz w:val="28"/>
        </w:rPr>
        <w:t xml:space="preserve"> </w:t>
      </w:r>
      <w:r>
        <w:rPr>
          <w:sz w:val="28"/>
        </w:rPr>
        <w:t>транзисторах,</w:t>
      </w:r>
      <w:r>
        <w:rPr>
          <w:spacing w:val="80"/>
          <w:sz w:val="28"/>
        </w:rPr>
        <w:t xml:space="preserve"> </w:t>
      </w:r>
      <w:r>
        <w:rPr>
          <w:sz w:val="28"/>
        </w:rPr>
        <w:t>увімкнених</w:t>
      </w:r>
      <w:r>
        <w:rPr>
          <w:spacing w:val="80"/>
          <w:sz w:val="28"/>
        </w:rPr>
        <w:t xml:space="preserve"> </w:t>
      </w:r>
      <w:r>
        <w:rPr>
          <w:sz w:val="28"/>
        </w:rPr>
        <w:t>за схемою</w:t>
      </w:r>
      <w:r>
        <w:rPr>
          <w:spacing w:val="40"/>
          <w:sz w:val="28"/>
        </w:rPr>
        <w:t xml:space="preserve"> </w:t>
      </w:r>
      <w:r>
        <w:rPr>
          <w:sz w:val="28"/>
        </w:rPr>
        <w:t>із спільним емітером.</w:t>
      </w:r>
    </w:p>
    <w:p>
      <w:pPr>
        <w:pStyle w:val="ListParagraph"/>
        <w:numPr>
          <w:ilvl w:val="0"/>
          <w:numId w:val="60"/>
        </w:numPr>
        <w:tabs>
          <w:tab w:val="clear" w:pos="720"/>
          <w:tab w:val="left" w:pos="990" w:leader="none"/>
        </w:tabs>
        <w:spacing w:lineRule="exact" w:line="321"/>
        <w:ind w:left="990" w:hanging="280"/>
        <w:rPr>
          <w:sz w:val="28"/>
        </w:rPr>
      </w:pPr>
      <w:r>
        <w:rPr>
          <w:sz w:val="28"/>
        </w:rPr>
        <w:t>Прищеплення</w:t>
      </w:r>
      <w:r>
        <w:rPr>
          <w:spacing w:val="-10"/>
          <w:sz w:val="28"/>
        </w:rPr>
        <w:t xml:space="preserve"> </w:t>
      </w:r>
      <w:r>
        <w:rPr>
          <w:sz w:val="28"/>
        </w:rPr>
        <w:t>навичок</w:t>
      </w:r>
      <w:r>
        <w:rPr>
          <w:spacing w:val="-7"/>
          <w:sz w:val="28"/>
        </w:rPr>
        <w:t xml:space="preserve"> </w:t>
      </w:r>
      <w:r>
        <w:rPr>
          <w:sz w:val="28"/>
        </w:rPr>
        <w:t>аналізу</w:t>
      </w:r>
      <w:r>
        <w:rPr>
          <w:spacing w:val="-6"/>
          <w:sz w:val="28"/>
        </w:rPr>
        <w:t xml:space="preserve"> </w:t>
      </w:r>
      <w:r>
        <w:rPr>
          <w:sz w:val="28"/>
        </w:rPr>
        <w:t>та</w:t>
      </w:r>
      <w:r>
        <w:rPr>
          <w:spacing w:val="-7"/>
          <w:sz w:val="28"/>
        </w:rPr>
        <w:t xml:space="preserve"> </w:t>
      </w:r>
      <w:r>
        <w:rPr>
          <w:sz w:val="28"/>
        </w:rPr>
        <w:t>узагальнення</w:t>
      </w:r>
      <w:r>
        <w:rPr>
          <w:spacing w:val="-10"/>
          <w:sz w:val="28"/>
        </w:rPr>
        <w:t xml:space="preserve"> </w:t>
      </w:r>
      <w:r>
        <w:rPr>
          <w:sz w:val="28"/>
        </w:rPr>
        <w:t>отриманих</w:t>
      </w:r>
      <w:r>
        <w:rPr>
          <w:spacing w:val="-6"/>
          <w:sz w:val="28"/>
        </w:rPr>
        <w:t xml:space="preserve"> </w:t>
      </w:r>
      <w:r>
        <w:rPr>
          <w:spacing w:val="-2"/>
          <w:sz w:val="28"/>
        </w:rPr>
        <w:t>результатів.</w:t>
      </w:r>
    </w:p>
    <w:p>
      <w:pPr>
        <w:pStyle w:val="ListParagraph"/>
        <w:numPr>
          <w:ilvl w:val="0"/>
          <w:numId w:val="60"/>
        </w:numPr>
        <w:tabs>
          <w:tab w:val="clear" w:pos="720"/>
          <w:tab w:val="left" w:pos="1081" w:leader="none"/>
        </w:tabs>
        <w:ind w:left="710" w:right="844" w:hanging="0"/>
        <w:rPr>
          <w:sz w:val="28"/>
        </w:rPr>
      </w:pPr>
      <w:r>
        <w:rPr>
          <w:sz w:val="28"/>
        </w:rPr>
        <w:t>Отримання</w:t>
      </w:r>
      <w:r>
        <w:rPr>
          <w:spacing w:val="40"/>
          <w:sz w:val="28"/>
        </w:rPr>
        <w:t xml:space="preserve"> </w:t>
      </w:r>
      <w:r>
        <w:rPr>
          <w:sz w:val="28"/>
        </w:rPr>
        <w:t>практичних</w:t>
      </w:r>
      <w:r>
        <w:rPr>
          <w:spacing w:val="40"/>
          <w:sz w:val="28"/>
        </w:rPr>
        <w:t xml:space="preserve"> </w:t>
      </w:r>
      <w:r>
        <w:rPr>
          <w:sz w:val="28"/>
        </w:rPr>
        <w:t>навичок</w:t>
      </w:r>
      <w:r>
        <w:rPr>
          <w:spacing w:val="40"/>
          <w:sz w:val="28"/>
        </w:rPr>
        <w:t xml:space="preserve"> </w:t>
      </w:r>
      <w:r>
        <w:rPr>
          <w:sz w:val="28"/>
        </w:rPr>
        <w:t>роботи</w:t>
      </w:r>
      <w:r>
        <w:rPr>
          <w:spacing w:val="40"/>
          <w:sz w:val="28"/>
        </w:rPr>
        <w:t xml:space="preserve"> </w:t>
      </w:r>
      <w:r>
        <w:rPr>
          <w:sz w:val="28"/>
        </w:rPr>
        <w:t>з</w:t>
      </w:r>
      <w:r>
        <w:rPr>
          <w:spacing w:val="40"/>
          <w:sz w:val="28"/>
        </w:rPr>
        <w:t xml:space="preserve"> </w:t>
      </w:r>
      <w:r>
        <w:rPr>
          <w:sz w:val="28"/>
        </w:rPr>
        <w:t>контрольно-вимірювальними приладами, обладнанням, апаратурою, технічною документацією.</w:t>
      </w:r>
    </w:p>
    <w:p>
      <w:pPr>
        <w:pStyle w:val="2"/>
        <w:numPr>
          <w:ilvl w:val="1"/>
          <w:numId w:val="60"/>
        </w:numPr>
        <w:tabs>
          <w:tab w:val="clear" w:pos="720"/>
          <w:tab w:val="left" w:pos="3660" w:leader="none"/>
        </w:tabs>
        <w:spacing w:before="319" w:after="0"/>
        <w:ind w:left="3660" w:hanging="279"/>
        <w:jc w:val="left"/>
        <w:rPr/>
      </w:pPr>
      <w:r>
        <w:rPr/>
        <w:t>Основні</w:t>
      </w:r>
      <w:r>
        <w:rPr>
          <w:spacing w:val="-8"/>
        </w:rPr>
        <w:t xml:space="preserve"> </w:t>
      </w:r>
      <w:r>
        <w:rPr/>
        <w:t>теоретичні</w:t>
      </w:r>
      <w:r>
        <w:rPr>
          <w:spacing w:val="-8"/>
        </w:rPr>
        <w:t xml:space="preserve"> </w:t>
      </w:r>
      <w:r>
        <w:rPr>
          <w:spacing w:val="-2"/>
        </w:rPr>
        <w:t>відомості</w:t>
      </w:r>
    </w:p>
    <w:p>
      <w:pPr>
        <w:pStyle w:val="Style15"/>
        <w:spacing w:before="321" w:after="0"/>
        <w:ind w:left="710" w:right="850" w:firstLine="707"/>
        <w:jc w:val="both"/>
        <w:rPr/>
      </w:pPr>
      <w:r>
        <w:rPr/>
        <w:t>Підсилювачем</w:t>
      </w:r>
      <w:r>
        <w:rPr>
          <w:spacing w:val="40"/>
        </w:rPr>
        <w:t xml:space="preserve"> </w:t>
      </w:r>
      <w:r>
        <w:rPr/>
        <w:t>називають</w:t>
      </w:r>
      <w:r>
        <w:rPr>
          <w:spacing w:val="40"/>
        </w:rPr>
        <w:t xml:space="preserve"> </w:t>
      </w:r>
      <w:r>
        <w:rPr/>
        <w:t>пристрій,</w:t>
      </w:r>
      <w:r>
        <w:rPr>
          <w:spacing w:val="40"/>
        </w:rPr>
        <w:t xml:space="preserve"> </w:t>
      </w:r>
      <w:r>
        <w:rPr/>
        <w:t>який</w:t>
      </w:r>
      <w:r>
        <w:rPr>
          <w:spacing w:val="40"/>
        </w:rPr>
        <w:t xml:space="preserve"> </w:t>
      </w:r>
      <w:r>
        <w:rPr/>
        <w:t>призначений</w:t>
      </w:r>
      <w:r>
        <w:rPr>
          <w:spacing w:val="40"/>
        </w:rPr>
        <w:t xml:space="preserve"> </w:t>
      </w:r>
      <w:r>
        <w:rPr/>
        <w:t>для</w:t>
      </w:r>
      <w:r>
        <w:rPr>
          <w:spacing w:val="80"/>
        </w:rPr>
        <w:t xml:space="preserve"> </w:t>
      </w:r>
      <w:r>
        <w:rPr/>
        <w:t>збільшення</w:t>
      </w:r>
      <w:r>
        <w:rPr>
          <w:spacing w:val="40"/>
        </w:rPr>
        <w:t xml:space="preserve"> </w:t>
      </w:r>
      <w:r>
        <w:rPr/>
        <w:t>параметрів</w:t>
      </w:r>
      <w:r>
        <w:rPr>
          <w:spacing w:val="40"/>
        </w:rPr>
        <w:t xml:space="preserve"> </w:t>
      </w:r>
      <w:r>
        <w:rPr/>
        <w:t>електричного</w:t>
      </w:r>
      <w:r>
        <w:rPr>
          <w:spacing w:val="40"/>
        </w:rPr>
        <w:t xml:space="preserve"> </w:t>
      </w:r>
      <w:r>
        <w:rPr/>
        <w:t>сигналу</w:t>
      </w:r>
      <w:r>
        <w:rPr>
          <w:spacing w:val="40"/>
        </w:rPr>
        <w:t xml:space="preserve"> </w:t>
      </w:r>
      <w:r>
        <w:rPr/>
        <w:t>(напруги,</w:t>
      </w:r>
      <w:r>
        <w:rPr>
          <w:spacing w:val="40"/>
        </w:rPr>
        <w:t xml:space="preserve"> </w:t>
      </w:r>
      <w:r>
        <w:rPr/>
        <w:t xml:space="preserve">струму, </w:t>
      </w:r>
      <w:r>
        <w:rPr>
          <w:spacing w:val="-2"/>
        </w:rPr>
        <w:t>потужності).</w:t>
      </w:r>
    </w:p>
    <w:p>
      <w:pPr>
        <w:pStyle w:val="Style15"/>
        <w:ind w:left="710" w:right="842" w:firstLine="698"/>
        <w:jc w:val="both"/>
        <w:rPr/>
      </w:pPr>
      <w:r>
        <w:rPr/>
        <w:t>Основними елементами схеми (рисунок 1) є джерело живлення Е</w:t>
      </w:r>
      <w:r>
        <w:rPr>
          <w:vertAlign w:val="subscript"/>
        </w:rPr>
        <w:t>К</w:t>
      </w:r>
      <w:r>
        <w:rPr/>
        <w:t>, керуючий</w:t>
      </w:r>
      <w:r>
        <w:rPr>
          <w:spacing w:val="80"/>
        </w:rPr>
        <w:t xml:space="preserve"> </w:t>
      </w:r>
      <w:r>
        <w:rPr/>
        <w:t>елемент</w:t>
      </w:r>
      <w:r>
        <w:rPr>
          <w:spacing w:val="80"/>
        </w:rPr>
        <w:t xml:space="preserve"> </w:t>
      </w:r>
      <w:r>
        <w:rPr/>
        <w:t>–</w:t>
      </w:r>
      <w:r>
        <w:rPr>
          <w:spacing w:val="80"/>
        </w:rPr>
        <w:t xml:space="preserve"> </w:t>
      </w:r>
      <w:r>
        <w:rPr/>
        <w:t>транзистор</w:t>
      </w:r>
      <w:r>
        <w:rPr>
          <w:spacing w:val="80"/>
        </w:rPr>
        <w:t xml:space="preserve"> </w:t>
      </w:r>
      <w:r>
        <w:rPr/>
        <w:t>VT</w:t>
      </w:r>
      <w:r>
        <w:rPr>
          <w:spacing w:val="80"/>
        </w:rPr>
        <w:t xml:space="preserve"> </w:t>
      </w:r>
      <w:r>
        <w:rPr/>
        <w:t>і</w:t>
      </w:r>
      <w:r>
        <w:rPr>
          <w:spacing w:val="80"/>
        </w:rPr>
        <w:t xml:space="preserve"> </w:t>
      </w:r>
      <w:r>
        <w:rPr/>
        <w:t>резистор</w:t>
      </w:r>
      <w:r>
        <w:rPr>
          <w:spacing w:val="80"/>
        </w:rPr>
        <w:t xml:space="preserve"> </w:t>
      </w:r>
      <w:r>
        <w:rPr/>
        <w:t>R</w:t>
      </w:r>
      <w:r>
        <w:rPr>
          <w:vertAlign w:val="subscript"/>
        </w:rPr>
        <w:t>K</w:t>
      </w:r>
      <w:r>
        <w:rPr/>
        <w:t>.</w:t>
      </w:r>
      <w:r>
        <w:rPr>
          <w:spacing w:val="80"/>
        </w:rPr>
        <w:t xml:space="preserve"> </w:t>
      </w:r>
      <w:r>
        <w:rPr/>
        <w:t>Ці елементи утворюють головне коло підсилювального каскаду, в якому за рахунок протікання керованого по колу бази колекторного струму створюється підсилена змінна напруга на виході схеми. Решта елементів виконує допоміжну роль. Конденсатори С</w:t>
      </w:r>
      <w:r>
        <w:rPr>
          <w:vertAlign w:val="subscript"/>
        </w:rPr>
        <w:t>Р1</w:t>
      </w:r>
      <w:r>
        <w:rPr/>
        <w:t>, С</w:t>
      </w:r>
      <w:r>
        <w:rPr>
          <w:vertAlign w:val="subscript"/>
        </w:rPr>
        <w:t>Р2</w:t>
      </w:r>
      <w:r>
        <w:rPr/>
        <w:t xml:space="preserve"> є роздільними. Функція конденсаторів</w:t>
      </w:r>
      <w:r>
        <w:rPr>
          <w:spacing w:val="40"/>
        </w:rPr>
        <w:t xml:space="preserve"> </w:t>
      </w:r>
      <w:r>
        <w:rPr/>
        <w:t>С</w:t>
      </w:r>
      <w:r>
        <w:rPr>
          <w:vertAlign w:val="subscript"/>
        </w:rPr>
        <w:t>Р1</w:t>
      </w:r>
      <w:r>
        <w:rPr/>
        <w:t>,</w:t>
      </w:r>
      <w:r>
        <w:rPr>
          <w:spacing w:val="40"/>
        </w:rPr>
        <w:t xml:space="preserve"> </w:t>
      </w:r>
      <w:r>
        <w:rPr/>
        <w:t>С</w:t>
      </w:r>
      <w:r>
        <w:rPr>
          <w:vertAlign w:val="subscript"/>
        </w:rPr>
        <w:t>Р2</w:t>
      </w:r>
      <w:r>
        <w:rPr>
          <w:spacing w:val="40"/>
        </w:rPr>
        <w:t xml:space="preserve"> </w:t>
      </w:r>
      <w:r>
        <w:rPr/>
        <w:t>зводиться</w:t>
      </w:r>
      <w:r>
        <w:rPr>
          <w:spacing w:val="40"/>
        </w:rPr>
        <w:t xml:space="preserve"> </w:t>
      </w:r>
      <w:r>
        <w:rPr/>
        <w:t>до пропускання</w:t>
      </w:r>
      <w:r>
        <w:rPr>
          <w:spacing w:val="40"/>
        </w:rPr>
        <w:t xml:space="preserve"> </w:t>
      </w:r>
      <w:r>
        <w:rPr/>
        <w:t>змінної</w:t>
      </w:r>
      <w:r>
        <w:rPr>
          <w:spacing w:val="40"/>
        </w:rPr>
        <w:t xml:space="preserve"> </w:t>
      </w:r>
      <w:r>
        <w:rPr/>
        <w:t>складової</w:t>
      </w:r>
      <w:r>
        <w:rPr>
          <w:spacing w:val="80"/>
        </w:rPr>
        <w:t xml:space="preserve"> </w:t>
      </w:r>
      <w:r>
        <w:rPr/>
        <w:t>напруги</w:t>
      </w:r>
      <w:r>
        <w:rPr>
          <w:spacing w:val="40"/>
        </w:rPr>
        <w:t xml:space="preserve"> </w:t>
      </w:r>
      <w:r>
        <w:rPr/>
        <w:t>і</w:t>
      </w:r>
      <w:r>
        <w:rPr>
          <w:spacing w:val="40"/>
        </w:rPr>
        <w:t xml:space="preserve"> </w:t>
      </w:r>
      <w:r>
        <w:rPr/>
        <w:t>затримання</w:t>
      </w:r>
      <w:r>
        <w:rPr>
          <w:spacing w:val="40"/>
        </w:rPr>
        <w:t xml:space="preserve"> </w:t>
      </w:r>
      <w:r>
        <w:rPr/>
        <w:t>постійної складової.</w:t>
      </w:r>
    </w:p>
    <w:p>
      <w:pPr>
        <w:pStyle w:val="Style15"/>
        <w:spacing w:before="111" w:after="0"/>
        <w:rPr>
          <w:sz w:val="20"/>
        </w:rPr>
      </w:pPr>
      <w:r>
        <w:rPr>
          <w:sz w:val="20"/>
        </w:rPr>
        <w:drawing>
          <wp:anchor behindDoc="1" distT="0" distB="0" distL="0" distR="0" simplePos="0" locked="0" layoutInCell="0" allowOverlap="1" relativeHeight="808">
            <wp:simplePos x="0" y="0"/>
            <wp:positionH relativeFrom="page">
              <wp:posOffset>1872615</wp:posOffset>
            </wp:positionH>
            <wp:positionV relativeFrom="paragraph">
              <wp:posOffset>232410</wp:posOffset>
            </wp:positionV>
            <wp:extent cx="3390900" cy="2362200"/>
            <wp:effectExtent l="0" t="0" r="0" b="0"/>
            <wp:wrapTopAndBottom/>
            <wp:docPr id="347" name="Image 450" descr="Зображення, що містить схема, Креслення, План,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 450" descr="Зображення, що містить схема, Креслення, План, схематичний  Автоматично згенерований опис"/>
                    <pic:cNvPicPr>
                      <a:picLocks noChangeAspect="1" noChangeArrowheads="1"/>
                    </pic:cNvPicPr>
                  </pic:nvPicPr>
                  <pic:blipFill>
                    <a:blip r:embed="rId196"/>
                    <a:stretch>
                      <a:fillRect/>
                    </a:stretch>
                  </pic:blipFill>
                  <pic:spPr bwMode="auto">
                    <a:xfrm>
                      <a:off x="0" y="0"/>
                      <a:ext cx="3390900" cy="2362200"/>
                    </a:xfrm>
                    <a:prstGeom prst="rect">
                      <a:avLst/>
                    </a:prstGeom>
                  </pic:spPr>
                </pic:pic>
              </a:graphicData>
            </a:graphic>
          </wp:anchor>
        </w:drawing>
      </w:r>
    </w:p>
    <w:p>
      <w:pPr>
        <w:pStyle w:val="Style15"/>
        <w:spacing w:before="77" w:after="0"/>
        <w:ind w:left="2296" w:right="964" w:hanging="212"/>
        <w:rPr/>
      </w:pPr>
      <w:r>
        <w:rPr/>
        <w:t>Рисунок</w:t>
      </w:r>
      <w:r>
        <w:rPr>
          <w:spacing w:val="-8"/>
        </w:rPr>
        <w:t xml:space="preserve"> </w:t>
      </w:r>
      <w:r>
        <w:rPr/>
        <w:t>1</w:t>
      </w:r>
      <w:r>
        <w:rPr>
          <w:spacing w:val="-3"/>
        </w:rPr>
        <w:t xml:space="preserve"> </w:t>
      </w:r>
      <w:r>
        <w:rPr/>
        <w:t>–</w:t>
      </w:r>
      <w:r>
        <w:rPr>
          <w:spacing w:val="-5"/>
        </w:rPr>
        <w:t xml:space="preserve"> </w:t>
      </w:r>
      <w:r>
        <w:rPr/>
        <w:t>Схема</w:t>
      </w:r>
      <w:r>
        <w:rPr>
          <w:spacing w:val="-8"/>
        </w:rPr>
        <w:t xml:space="preserve"> </w:t>
      </w:r>
      <w:r>
        <w:rPr/>
        <w:t>підсилювального</w:t>
      </w:r>
      <w:r>
        <w:rPr>
          <w:spacing w:val="-4"/>
        </w:rPr>
        <w:t xml:space="preserve"> </w:t>
      </w:r>
      <w:r>
        <w:rPr/>
        <w:t>каскаду</w:t>
      </w:r>
      <w:r>
        <w:rPr>
          <w:spacing w:val="-5"/>
        </w:rPr>
        <w:t xml:space="preserve"> </w:t>
      </w:r>
      <w:r>
        <w:rPr/>
        <w:t>на</w:t>
      </w:r>
      <w:r>
        <w:rPr>
          <w:spacing w:val="-5"/>
        </w:rPr>
        <w:t xml:space="preserve"> </w:t>
      </w:r>
      <w:r>
        <w:rPr/>
        <w:t>біполярному транзисторі, увімкненого за схемою із спільним емітером</w:t>
      </w:r>
    </w:p>
    <w:p>
      <w:pPr>
        <w:sectPr>
          <w:footerReference w:type="default" r:id="rId197"/>
          <w:type w:val="nextPage"/>
          <w:pgSz w:w="11906" w:h="16838"/>
          <w:pgMar w:left="992" w:right="0" w:gutter="0" w:header="0" w:top="620" w:footer="673" w:bottom="920"/>
          <w:pgNumType w:fmt="decimal"/>
          <w:formProt w:val="false"/>
          <w:textDirection w:val="lrTb"/>
          <w:docGrid w:type="default" w:linePitch="100" w:charSpace="4096"/>
        </w:sectPr>
        <w:pStyle w:val="Style15"/>
        <w:spacing w:before="321" w:after="0"/>
        <w:ind w:left="710" w:right="846" w:firstLine="707"/>
        <w:jc w:val="both"/>
        <w:rPr/>
      </w:pPr>
      <w:r>
        <w:rPr/>
        <w:t>Резистори R</w:t>
      </w:r>
      <w:r>
        <w:rPr>
          <w:vertAlign w:val="subscript"/>
        </w:rPr>
        <w:t>1</w:t>
      </w:r>
      <w:r>
        <w:rPr/>
        <w:t>, R</w:t>
      </w:r>
      <w:r>
        <w:rPr>
          <w:vertAlign w:val="subscript"/>
        </w:rPr>
        <w:t>2</w:t>
      </w:r>
      <w:r>
        <w:rPr/>
        <w:t xml:space="preserve"> використовуються для задання режиму спокою каскаду. Оскільки біполярний транзистор керується струмом, то струм спокою (в даному випадку струм I</w:t>
      </w:r>
      <w:r>
        <w:rPr>
          <w:vertAlign w:val="subscript"/>
        </w:rPr>
        <w:t>КС</w:t>
      </w:r>
      <w:r>
        <w:rPr/>
        <w:t>) створюється заданням відповідної величини</w:t>
      </w:r>
      <w:r>
        <w:rPr>
          <w:spacing w:val="64"/>
        </w:rPr>
        <w:t xml:space="preserve"> </w:t>
      </w:r>
      <w:r>
        <w:rPr/>
        <w:t>струму</w:t>
      </w:r>
      <w:r>
        <w:rPr>
          <w:spacing w:val="65"/>
        </w:rPr>
        <w:t xml:space="preserve"> </w:t>
      </w:r>
      <w:r>
        <w:rPr/>
        <w:t>бази</w:t>
      </w:r>
      <w:r>
        <w:rPr>
          <w:spacing w:val="66"/>
        </w:rPr>
        <w:t xml:space="preserve"> </w:t>
      </w:r>
      <w:r>
        <w:rPr/>
        <w:t>спокою</w:t>
      </w:r>
      <w:r>
        <w:rPr>
          <w:spacing w:val="63"/>
        </w:rPr>
        <w:t xml:space="preserve"> </w:t>
      </w:r>
      <w:r>
        <w:rPr/>
        <w:t>I</w:t>
      </w:r>
      <w:r>
        <w:rPr>
          <w:vertAlign w:val="subscript"/>
        </w:rPr>
        <w:t>БС</w:t>
      </w:r>
      <w:r>
        <w:rPr/>
        <w:t>.</w:t>
      </w:r>
      <w:r>
        <w:rPr>
          <w:spacing w:val="65"/>
        </w:rPr>
        <w:t xml:space="preserve"> </w:t>
      </w:r>
      <w:r>
        <w:rPr/>
        <w:t>Резистор</w:t>
      </w:r>
      <w:r>
        <w:rPr>
          <w:spacing w:val="65"/>
        </w:rPr>
        <w:t xml:space="preserve"> </w:t>
      </w:r>
      <w:r>
        <w:rPr/>
        <w:t>R</w:t>
      </w:r>
      <w:r>
        <w:rPr>
          <w:vertAlign w:val="subscript"/>
        </w:rPr>
        <w:t>1</w:t>
      </w:r>
      <w:r>
        <w:rPr>
          <w:spacing w:val="-2"/>
        </w:rPr>
        <w:t xml:space="preserve"> </w:t>
      </w:r>
      <w:r>
        <w:rPr/>
        <w:t>призначений</w:t>
      </w:r>
      <w:r>
        <w:rPr>
          <w:spacing w:val="-2"/>
        </w:rPr>
        <w:t xml:space="preserve"> </w:t>
      </w:r>
      <w:r>
        <w:rPr/>
        <w:t>для</w:t>
      </w:r>
      <w:r>
        <w:rPr>
          <w:spacing w:val="-2"/>
        </w:rPr>
        <w:t xml:space="preserve"> створення</w:t>
      </w:r>
    </w:p>
    <w:p>
      <w:pPr>
        <w:pStyle w:val="Style15"/>
        <w:spacing w:lineRule="auto" w:line="240" w:before="69" w:after="0"/>
        <w:ind w:left="710" w:right="847" w:hanging="0"/>
        <w:jc w:val="both"/>
        <w:rPr/>
      </w:pPr>
      <w:r>
        <w:rPr/>
        <w:t>кола протікання струму I</w:t>
      </w:r>
      <w:r>
        <w:rPr>
          <w:vertAlign w:val="subscript"/>
        </w:rPr>
        <w:t>БС</w:t>
      </w:r>
      <w:r>
        <w:rPr/>
        <w:t>. Спільно з R</w:t>
      </w:r>
      <w:r>
        <w:rPr>
          <w:vertAlign w:val="subscript"/>
        </w:rPr>
        <w:t>2</w:t>
      </w:r>
      <w:r>
        <w:rPr/>
        <w:t xml:space="preserve"> резистор</w:t>
      </w:r>
      <w:r>
        <w:rPr>
          <w:spacing w:val="40"/>
        </w:rPr>
        <w:t xml:space="preserve"> </w:t>
      </w:r>
      <w:r>
        <w:rPr/>
        <w:t>R</w:t>
      </w:r>
      <w:r>
        <w:rPr>
          <w:vertAlign w:val="subscript"/>
        </w:rPr>
        <w:t>1</w:t>
      </w:r>
      <w:r>
        <w:rPr>
          <w:spacing w:val="40"/>
        </w:rPr>
        <w:t xml:space="preserve"> </w:t>
      </w:r>
      <w:r>
        <w:rPr/>
        <w:t>забезпечує</w:t>
      </w:r>
      <w:r>
        <w:rPr>
          <w:spacing w:val="40"/>
        </w:rPr>
        <w:t xml:space="preserve"> </w:t>
      </w:r>
      <w:r>
        <w:rPr/>
        <w:t>початкову напругу</w:t>
      </w:r>
      <w:r>
        <w:rPr>
          <w:spacing w:val="40"/>
        </w:rPr>
        <w:t xml:space="preserve"> </w:t>
      </w:r>
      <w:r>
        <w:rPr/>
        <w:t>на</w:t>
      </w:r>
      <w:r>
        <w:rPr>
          <w:spacing w:val="40"/>
        </w:rPr>
        <w:t xml:space="preserve"> </w:t>
      </w:r>
      <w:r>
        <w:rPr/>
        <w:t>базі</w:t>
      </w:r>
      <w:r>
        <w:rPr>
          <w:spacing w:val="40"/>
        </w:rPr>
        <w:t xml:space="preserve"> </w:t>
      </w:r>
      <w:r>
        <w:rPr/>
        <w:t>UБС</w:t>
      </w:r>
      <w:r>
        <w:rPr>
          <w:spacing w:val="40"/>
        </w:rPr>
        <w:t xml:space="preserve"> </w:t>
      </w:r>
      <w:r>
        <w:rPr/>
        <w:t>відносно затискача «+ЕК» джерела живлення.</w:t>
      </w:r>
    </w:p>
    <w:p>
      <w:pPr>
        <w:pStyle w:val="Style15"/>
        <w:ind w:left="710" w:right="846" w:firstLine="707"/>
        <w:jc w:val="both"/>
        <w:rPr/>
      </w:pPr>
      <w:r>
        <w:rPr/>
        <w:t>При забезпеченні режиму роботи транзистора необхідно здійснити температурну стабілізацію положення робочої точки (зменшити вплив температури</w:t>
      </w:r>
      <w:r>
        <w:rPr>
          <w:spacing w:val="40"/>
        </w:rPr>
        <w:t xml:space="preserve"> </w:t>
      </w:r>
      <w:r>
        <w:rPr/>
        <w:t>на</w:t>
      </w:r>
      <w:r>
        <w:rPr>
          <w:spacing w:val="40"/>
        </w:rPr>
        <w:t xml:space="preserve"> </w:t>
      </w:r>
      <w:r>
        <w:rPr/>
        <w:t>початкове</w:t>
      </w:r>
      <w:r>
        <w:rPr>
          <w:spacing w:val="40"/>
        </w:rPr>
        <w:t xml:space="preserve"> </w:t>
      </w:r>
      <w:r>
        <w:rPr/>
        <w:t>положення</w:t>
      </w:r>
      <w:r>
        <w:rPr>
          <w:spacing w:val="40"/>
        </w:rPr>
        <w:t xml:space="preserve"> </w:t>
      </w:r>
      <w:r>
        <w:rPr/>
        <w:t>робочої точки). З цією метою в емітерне коло введений резистор R</w:t>
      </w:r>
      <w:r>
        <w:rPr>
          <w:vertAlign w:val="subscript"/>
        </w:rPr>
        <w:t>Е</w:t>
      </w:r>
      <w:r>
        <w:rPr/>
        <w:t>, на якому створюється напруга від’ємного зворотного зв'язку ВЗЗ за постійним струмом</w:t>
      </w:r>
      <w:r>
        <w:rPr>
          <w:spacing w:val="40"/>
        </w:rPr>
        <w:t xml:space="preserve"> </w:t>
      </w:r>
      <w:r>
        <w:rPr/>
        <w:t>U</w:t>
      </w:r>
      <w:r>
        <w:rPr>
          <w:vertAlign w:val="subscript"/>
        </w:rPr>
        <w:t>RЕ</w:t>
      </w:r>
      <w:r>
        <w:rPr/>
        <w:t>.</w:t>
      </w:r>
      <w:r>
        <w:rPr>
          <w:spacing w:val="40"/>
        </w:rPr>
        <w:t xml:space="preserve"> </w:t>
      </w:r>
      <w:r>
        <w:rPr/>
        <w:t>Для</w:t>
      </w:r>
      <w:r>
        <w:rPr>
          <w:spacing w:val="40"/>
        </w:rPr>
        <w:t xml:space="preserve"> </w:t>
      </w:r>
      <w:r>
        <w:rPr/>
        <w:t>усунення ВЗЗ за змінним струмом за наявності вхідного змінного сигналу резистор шунтують конденсатором С</w:t>
      </w:r>
      <w:r>
        <w:rPr>
          <w:vertAlign w:val="subscript"/>
        </w:rPr>
        <w:t>Е</w:t>
      </w:r>
      <w:r>
        <w:rPr/>
        <w:t>.</w:t>
      </w:r>
    </w:p>
    <w:p>
      <w:pPr>
        <w:pStyle w:val="Style15"/>
        <w:ind w:left="710" w:right="845" w:firstLine="707"/>
        <w:jc w:val="both"/>
        <w:rPr/>
      </w:pPr>
      <w:r>
        <w:rPr/>
        <w:t>Принцип дії каскаду з полягає в наступному. При підключенні до</w:t>
      </w:r>
      <w:r>
        <w:rPr>
          <w:spacing w:val="80"/>
        </w:rPr>
        <w:t xml:space="preserve"> </w:t>
      </w:r>
      <w:r>
        <w:rPr/>
        <w:t>входу</w:t>
      </w:r>
      <w:r>
        <w:rPr>
          <w:spacing w:val="80"/>
        </w:rPr>
        <w:t xml:space="preserve"> </w:t>
      </w:r>
      <w:r>
        <w:rPr/>
        <w:t>підсилювача</w:t>
      </w:r>
      <w:r>
        <w:rPr>
          <w:spacing w:val="80"/>
        </w:rPr>
        <w:t xml:space="preserve"> </w:t>
      </w:r>
      <w:r>
        <w:rPr/>
        <w:t>джерела</w:t>
      </w:r>
      <w:r>
        <w:rPr>
          <w:spacing w:val="80"/>
        </w:rPr>
        <w:t xml:space="preserve"> </w:t>
      </w:r>
      <w:r>
        <w:rPr/>
        <w:t>синусоїдальної</w:t>
      </w:r>
      <w:r>
        <w:rPr>
          <w:spacing w:val="80"/>
        </w:rPr>
        <w:t xml:space="preserve"> </w:t>
      </w:r>
      <w:r>
        <w:rPr/>
        <w:t>напруги</w:t>
      </w:r>
      <w:r>
        <w:rPr>
          <w:spacing w:val="80"/>
        </w:rPr>
        <w:t xml:space="preserve"> </w:t>
      </w:r>
      <w:r>
        <w:rPr/>
        <w:t>е</w:t>
      </w:r>
      <w:r>
        <w:rPr>
          <w:vertAlign w:val="subscript"/>
        </w:rPr>
        <w:t>Г</w:t>
      </w:r>
      <w:r>
        <w:rPr>
          <w:spacing w:val="80"/>
        </w:rPr>
        <w:t xml:space="preserve"> </w:t>
      </w:r>
      <w:r>
        <w:rPr/>
        <w:t>на</w:t>
      </w:r>
      <w:r>
        <w:rPr>
          <w:spacing w:val="80"/>
        </w:rPr>
        <w:t xml:space="preserve"> </w:t>
      </w:r>
      <w:r>
        <w:rPr/>
        <w:t>базі транзистора з'являється синусоїдальна напруга u</w:t>
      </w:r>
      <w:r>
        <w:rPr>
          <w:vertAlign w:val="subscript"/>
        </w:rPr>
        <w:t>ВХ</w:t>
      </w:r>
      <w:r>
        <w:rPr/>
        <w:t>, яка змінює початкову напругу U</w:t>
      </w:r>
      <w:r>
        <w:rPr>
          <w:vertAlign w:val="subscript"/>
        </w:rPr>
        <w:t>БЕС</w:t>
      </w:r>
      <w:r>
        <w:rPr/>
        <w:t>. Під впливом напруги u</w:t>
      </w:r>
      <w:r>
        <w:rPr>
          <w:vertAlign w:val="subscript"/>
        </w:rPr>
        <w:t>ВХ</w:t>
      </w:r>
      <w:r>
        <w:rPr/>
        <w:t xml:space="preserve"> в колі бази з'являється змінна складова струму i</w:t>
      </w:r>
      <w:r>
        <w:rPr>
          <w:vertAlign w:val="subscript"/>
        </w:rPr>
        <w:t>Б~</w:t>
      </w:r>
      <w:r>
        <w:rPr/>
        <w:t>, яка викликає появу змінної складової струму в колі колектора i</w:t>
      </w:r>
      <w:r>
        <w:rPr>
          <w:vertAlign w:val="subscript"/>
        </w:rPr>
        <w:t>К~</w:t>
      </w:r>
      <w:r>
        <w:rPr/>
        <w:t>= β×i</w:t>
      </w:r>
      <w:r>
        <w:rPr>
          <w:vertAlign w:val="subscript"/>
        </w:rPr>
        <w:t>Б~</w:t>
      </w:r>
      <w:r>
        <w:rPr/>
        <w:t>. За рахунок падіння напруги на резисторі R</w:t>
      </w:r>
      <w:r>
        <w:rPr>
          <w:vertAlign w:val="subscript"/>
        </w:rPr>
        <w:t>К</w:t>
      </w:r>
      <w:r>
        <w:rPr>
          <w:spacing w:val="80"/>
        </w:rPr>
        <w:t xml:space="preserve"> </w:t>
      </w:r>
      <w:r>
        <w:rPr/>
        <w:t>створюється</w:t>
      </w:r>
      <w:r>
        <w:rPr>
          <w:spacing w:val="40"/>
        </w:rPr>
        <w:t xml:space="preserve"> </w:t>
      </w:r>
      <w:r>
        <w:rPr/>
        <w:t>змінна</w:t>
      </w:r>
      <w:r>
        <w:rPr>
          <w:spacing w:val="40"/>
        </w:rPr>
        <w:t xml:space="preserve"> </w:t>
      </w:r>
      <w:r>
        <w:rPr/>
        <w:t>складова</w:t>
      </w:r>
      <w:r>
        <w:rPr>
          <w:spacing w:val="40"/>
        </w:rPr>
        <w:t xml:space="preserve"> </w:t>
      </w:r>
      <w:r>
        <w:rPr/>
        <w:t>напруги</w:t>
      </w:r>
      <w:r>
        <w:rPr>
          <w:spacing w:val="40"/>
        </w:rPr>
        <w:t xml:space="preserve"> </w:t>
      </w:r>
      <w:r>
        <w:rPr/>
        <w:t>на колекторі, яка через конденсатор С</w:t>
      </w:r>
      <w:r>
        <w:rPr>
          <w:vertAlign w:val="subscript"/>
        </w:rPr>
        <w:t>Р2</w:t>
      </w:r>
      <w:r>
        <w:rPr/>
        <w:t xml:space="preserve"> передається на вихід каскаду – в коло</w:t>
      </w:r>
      <w:r>
        <w:rPr>
          <w:spacing w:val="40"/>
        </w:rPr>
        <w:t xml:space="preserve"> </w:t>
      </w:r>
      <w:r>
        <w:rPr/>
        <w:t>навантаження</w:t>
      </w:r>
      <w:r>
        <w:rPr>
          <w:spacing w:val="40"/>
        </w:rPr>
        <w:t xml:space="preserve"> </w:t>
      </w:r>
      <w:r>
        <w:rPr/>
        <w:t>R</w:t>
      </w:r>
      <w:r>
        <w:rPr>
          <w:vertAlign w:val="subscript"/>
        </w:rPr>
        <w:t>Н</w:t>
      </w:r>
      <w:r>
        <w:rPr/>
        <w:t>.</w:t>
      </w:r>
      <w:r>
        <w:rPr>
          <w:spacing w:val="40"/>
        </w:rPr>
        <w:t xml:space="preserve"> </w:t>
      </w:r>
      <w:r>
        <w:rPr/>
        <w:t>Для</w:t>
      </w:r>
      <w:r>
        <w:rPr>
          <w:spacing w:val="40"/>
        </w:rPr>
        <w:t xml:space="preserve"> </w:t>
      </w:r>
      <w:r>
        <w:rPr/>
        <w:t>змінного струму</w:t>
      </w:r>
      <w:r>
        <w:rPr>
          <w:spacing w:val="40"/>
        </w:rPr>
        <w:t xml:space="preserve"> </w:t>
      </w:r>
      <w:r>
        <w:rPr/>
        <w:t>резистори</w:t>
      </w:r>
      <w:r>
        <w:rPr>
          <w:spacing w:val="40"/>
        </w:rPr>
        <w:t xml:space="preserve"> </w:t>
      </w:r>
      <w:r>
        <w:rPr/>
        <w:t>R</w:t>
      </w:r>
      <w:r>
        <w:rPr>
          <w:vertAlign w:val="subscript"/>
        </w:rPr>
        <w:t>К</w:t>
      </w:r>
      <w:r>
        <w:rPr>
          <w:spacing w:val="40"/>
        </w:rPr>
        <w:t xml:space="preserve"> </w:t>
      </w:r>
      <w:r>
        <w:rPr/>
        <w:t>і</w:t>
      </w:r>
      <w:r>
        <w:rPr>
          <w:spacing w:val="40"/>
        </w:rPr>
        <w:t xml:space="preserve"> </w:t>
      </w:r>
      <w:r>
        <w:rPr/>
        <w:t>R</w:t>
      </w:r>
      <w:r>
        <w:rPr>
          <w:vertAlign w:val="subscript"/>
        </w:rPr>
        <w:t>Н</w:t>
      </w:r>
      <w:r>
        <w:rPr/>
        <w:t xml:space="preserve"> увімкнені паралельно.</w:t>
      </w:r>
    </w:p>
    <w:p>
      <w:pPr>
        <w:pStyle w:val="Style15"/>
        <w:ind w:left="710" w:right="852" w:firstLine="707"/>
        <w:jc w:val="both"/>
        <w:rPr/>
      </w:pPr>
      <w:r>
        <w:rPr/>
        <w:t>Аналіз каскаду за постійним струмом проводять графоаналітичним методом. Графічні побудови проводяться за допомогою вихідних (колекторних)</w:t>
      </w:r>
      <w:r>
        <w:rPr>
          <w:spacing w:val="40"/>
        </w:rPr>
        <w:t xml:space="preserve"> </w:t>
      </w:r>
      <w:r>
        <w:rPr/>
        <w:t>характеристик</w:t>
      </w:r>
      <w:r>
        <w:rPr>
          <w:spacing w:val="40"/>
        </w:rPr>
        <w:t xml:space="preserve"> </w:t>
      </w:r>
      <w:r>
        <w:rPr/>
        <w:t>транзистора (рисунок</w:t>
      </w:r>
      <w:r>
        <w:rPr>
          <w:spacing w:val="40"/>
        </w:rPr>
        <w:t xml:space="preserve"> </w:t>
      </w:r>
      <w:r>
        <w:rPr/>
        <w:t>2).</w:t>
      </w:r>
    </w:p>
    <w:p>
      <w:pPr>
        <w:pStyle w:val="Style15"/>
        <w:spacing w:before="71" w:after="0"/>
        <w:rPr>
          <w:sz w:val="20"/>
        </w:rPr>
      </w:pPr>
      <w:r>
        <w:rPr>
          <w:sz w:val="20"/>
        </w:rPr>
        <w:drawing>
          <wp:anchor behindDoc="1" distT="0" distB="0" distL="0" distR="0" simplePos="0" locked="0" layoutInCell="0" allowOverlap="1" relativeHeight="809">
            <wp:simplePos x="0" y="0"/>
            <wp:positionH relativeFrom="page">
              <wp:posOffset>2293620</wp:posOffset>
            </wp:positionH>
            <wp:positionV relativeFrom="paragraph">
              <wp:posOffset>207010</wp:posOffset>
            </wp:positionV>
            <wp:extent cx="4058920" cy="2228850"/>
            <wp:effectExtent l="0" t="0" r="0" b="0"/>
            <wp:wrapTopAndBottom/>
            <wp:docPr id="350" name="Image 451" descr="Зображення, що містить схема, ряд, ескіз,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 451" descr="Зображення, що містить схема, ряд, ескіз, Креслення  Автоматично згенерований опис"/>
                    <pic:cNvPicPr>
                      <a:picLocks noChangeAspect="1" noChangeArrowheads="1"/>
                    </pic:cNvPicPr>
                  </pic:nvPicPr>
                  <pic:blipFill>
                    <a:blip r:embed="rId198"/>
                    <a:stretch>
                      <a:fillRect/>
                    </a:stretch>
                  </pic:blipFill>
                  <pic:spPr bwMode="auto">
                    <a:xfrm>
                      <a:off x="0" y="0"/>
                      <a:ext cx="4058920" cy="2228850"/>
                    </a:xfrm>
                    <a:prstGeom prst="rect">
                      <a:avLst/>
                    </a:prstGeom>
                  </pic:spPr>
                </pic:pic>
              </a:graphicData>
            </a:graphic>
          </wp:anchor>
        </w:drawing>
      </w:r>
    </w:p>
    <w:p>
      <w:pPr>
        <w:pStyle w:val="Style15"/>
        <w:spacing w:before="150" w:after="0"/>
        <w:ind w:left="3355" w:right="964" w:hanging="1580"/>
        <w:rPr/>
      </w:pPr>
      <w:r>
        <w:rPr/>
        <w:t>Рисунок</w:t>
      </w:r>
      <w:r>
        <w:rPr>
          <w:spacing w:val="-9"/>
        </w:rPr>
        <w:t xml:space="preserve"> </w:t>
      </w:r>
      <w:r>
        <w:rPr/>
        <w:t>2</w:t>
      </w:r>
      <w:r>
        <w:rPr>
          <w:spacing w:val="-4"/>
        </w:rPr>
        <w:t xml:space="preserve"> </w:t>
      </w:r>
      <w:r>
        <w:rPr/>
        <w:t>–</w:t>
      </w:r>
      <w:r>
        <w:rPr>
          <w:spacing w:val="-6"/>
        </w:rPr>
        <w:t xml:space="preserve"> </w:t>
      </w:r>
      <w:r>
        <w:rPr/>
        <w:t>Розрахунок</w:t>
      </w:r>
      <w:r>
        <w:rPr>
          <w:spacing w:val="-6"/>
        </w:rPr>
        <w:t xml:space="preserve"> </w:t>
      </w:r>
      <w:r>
        <w:rPr/>
        <w:t>підсилювального</w:t>
      </w:r>
      <w:r>
        <w:rPr>
          <w:spacing w:val="-5"/>
        </w:rPr>
        <w:t xml:space="preserve"> </w:t>
      </w:r>
      <w:r>
        <w:rPr/>
        <w:t>каскаду</w:t>
      </w:r>
      <w:r>
        <w:rPr>
          <w:spacing w:val="-5"/>
        </w:rPr>
        <w:t xml:space="preserve"> </w:t>
      </w:r>
      <w:r>
        <w:rPr/>
        <w:t>на</w:t>
      </w:r>
      <w:r>
        <w:rPr>
          <w:spacing w:val="-6"/>
        </w:rPr>
        <w:t xml:space="preserve"> </w:t>
      </w:r>
      <w:r>
        <w:rPr/>
        <w:t>біполярному транзисторі графоаналітичним методом</w:t>
      </w:r>
    </w:p>
    <w:p>
      <w:pPr>
        <w:pStyle w:val="Style15"/>
        <w:spacing w:before="2" w:after="0"/>
        <w:rPr/>
      </w:pPr>
      <w:r>
        <w:rPr/>
      </w:r>
    </w:p>
    <w:p>
      <w:pPr>
        <w:pStyle w:val="Style15"/>
        <w:ind w:left="710" w:right="843" w:firstLine="707"/>
        <w:jc w:val="both"/>
        <w:rPr/>
      </w:pPr>
      <w:r>
        <w:rPr/>
        <w:t>На</w:t>
      </w:r>
      <w:r>
        <w:rPr>
          <w:spacing w:val="80"/>
        </w:rPr>
        <w:t xml:space="preserve"> </w:t>
      </w:r>
      <w:r>
        <w:rPr/>
        <w:t>вихідних</w:t>
      </w:r>
      <w:r>
        <w:rPr>
          <w:spacing w:val="80"/>
        </w:rPr>
        <w:t xml:space="preserve"> </w:t>
      </w:r>
      <w:r>
        <w:rPr/>
        <w:t>характеристиках</w:t>
      </w:r>
      <w:r>
        <w:rPr>
          <w:spacing w:val="80"/>
        </w:rPr>
        <w:t xml:space="preserve"> </w:t>
      </w:r>
      <w:r>
        <w:rPr/>
        <w:t>проводять</w:t>
      </w:r>
      <w:r>
        <w:rPr>
          <w:spacing w:val="80"/>
        </w:rPr>
        <w:t xml:space="preserve"> </w:t>
      </w:r>
      <w:r>
        <w:rPr/>
        <w:t>лінію</w:t>
      </w:r>
      <w:r>
        <w:rPr>
          <w:spacing w:val="40"/>
        </w:rPr>
        <w:t xml:space="preserve"> </w:t>
      </w:r>
      <w:r>
        <w:rPr/>
        <w:t>навантаження</w:t>
      </w:r>
      <w:r>
        <w:rPr>
          <w:spacing w:val="40"/>
        </w:rPr>
        <w:t xml:space="preserve"> </w:t>
      </w:r>
      <w:r>
        <w:rPr/>
        <w:t>каскаду за постійним струмом (АБ). Аналітично залежність U</w:t>
      </w:r>
      <w:r>
        <w:rPr>
          <w:vertAlign w:val="subscript"/>
        </w:rPr>
        <w:t>КЕС</w:t>
      </w:r>
      <w:r>
        <w:rPr/>
        <w:t xml:space="preserve"> = f(І</w:t>
      </w:r>
      <w:r>
        <w:rPr>
          <w:vertAlign w:val="subscript"/>
        </w:rPr>
        <w:t>КС</w:t>
      </w:r>
      <w:r>
        <w:rPr/>
        <w:t xml:space="preserve">) знаходять з рівняння, що характеризує баланс напруги у вихідному колі </w:t>
      </w:r>
      <w:r>
        <w:rPr>
          <w:spacing w:val="-2"/>
        </w:rPr>
        <w:t>каскаду:</w:t>
      </w:r>
    </w:p>
    <w:p>
      <w:pPr>
        <w:sectPr>
          <w:footerReference w:type="default" r:id="rId200"/>
          <w:type w:val="nextPage"/>
          <w:pgSz w:w="11906" w:h="16838"/>
          <w:pgMar w:left="992" w:right="0" w:gutter="0" w:header="0" w:top="620" w:footer="673" w:bottom="960"/>
          <w:pgNumType w:fmt="decimal"/>
          <w:formProt w:val="false"/>
          <w:textDirection w:val="lrTb"/>
          <w:docGrid w:type="default" w:linePitch="100" w:charSpace="4096"/>
        </w:sectPr>
        <w:pStyle w:val="Style15"/>
        <w:spacing w:before="1" w:after="0"/>
        <w:rPr>
          <w:sz w:val="8"/>
        </w:rPr>
      </w:pPr>
      <w:r>
        <w:rPr>
          <w:sz w:val="8"/>
        </w:rPr>
        <w:drawing>
          <wp:anchor behindDoc="1" distT="0" distB="0" distL="0" distR="0" simplePos="0" locked="0" layoutInCell="0" allowOverlap="1" relativeHeight="810">
            <wp:simplePos x="0" y="0"/>
            <wp:positionH relativeFrom="page">
              <wp:posOffset>2599055</wp:posOffset>
            </wp:positionH>
            <wp:positionV relativeFrom="paragraph">
              <wp:posOffset>74295</wp:posOffset>
            </wp:positionV>
            <wp:extent cx="3434080" cy="829945"/>
            <wp:effectExtent l="0" t="0" r="0" b="0"/>
            <wp:wrapTopAndBottom/>
            <wp:docPr id="351" name="Image 452" descr="Зображення, що містить текст, Шрифт, білий, почер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Image 452" descr="Зображення, що містить текст, Шрифт, білий, почерк  Автоматично згенерований опис"/>
                    <pic:cNvPicPr>
                      <a:picLocks noChangeAspect="1" noChangeArrowheads="1"/>
                    </pic:cNvPicPr>
                  </pic:nvPicPr>
                  <pic:blipFill>
                    <a:blip r:embed="rId199"/>
                    <a:stretch>
                      <a:fillRect/>
                    </a:stretch>
                  </pic:blipFill>
                  <pic:spPr bwMode="auto">
                    <a:xfrm>
                      <a:off x="0" y="0"/>
                      <a:ext cx="3434080" cy="829945"/>
                    </a:xfrm>
                    <a:prstGeom prst="rect">
                      <a:avLst/>
                    </a:prstGeom>
                  </pic:spPr>
                </pic:pic>
              </a:graphicData>
            </a:graphic>
          </wp:anchor>
        </w:drawing>
      </w:r>
    </w:p>
    <w:p>
      <w:pPr>
        <w:pStyle w:val="Style15"/>
        <w:spacing w:before="69" w:after="0"/>
        <w:ind w:left="710" w:right="845" w:firstLine="707"/>
        <w:jc w:val="both"/>
        <w:rPr/>
      </w:pPr>
      <w:r>
        <w:rPr/>
        <w:t>Побудову</w:t>
      </w:r>
      <w:r>
        <w:rPr>
          <w:spacing w:val="40"/>
        </w:rPr>
        <w:t xml:space="preserve"> </w:t>
      </w:r>
      <w:r>
        <w:rPr/>
        <w:t>лінії</w:t>
      </w:r>
      <w:r>
        <w:rPr>
          <w:spacing w:val="40"/>
        </w:rPr>
        <w:t xml:space="preserve"> </w:t>
      </w:r>
      <w:r>
        <w:rPr/>
        <w:t>навантаження</w:t>
      </w:r>
      <w:r>
        <w:rPr>
          <w:spacing w:val="40"/>
        </w:rPr>
        <w:t xml:space="preserve"> </w:t>
      </w:r>
      <w:r>
        <w:rPr/>
        <w:t>каскаду</w:t>
      </w:r>
      <w:r>
        <w:rPr>
          <w:spacing w:val="40"/>
        </w:rPr>
        <w:t xml:space="preserve"> </w:t>
      </w:r>
      <w:r>
        <w:rPr/>
        <w:t>за</w:t>
      </w:r>
      <w:r>
        <w:rPr>
          <w:spacing w:val="40"/>
        </w:rPr>
        <w:t xml:space="preserve"> </w:t>
      </w:r>
      <w:r>
        <w:rPr/>
        <w:t>постійним</w:t>
      </w:r>
      <w:r>
        <w:rPr>
          <w:spacing w:val="40"/>
        </w:rPr>
        <w:t xml:space="preserve"> </w:t>
      </w:r>
      <w:r>
        <w:rPr/>
        <w:t>струмом проводять по двох точках, що характеризують режим холостого ходу (точка Б)</w:t>
      </w:r>
      <w:r>
        <w:rPr>
          <w:spacing w:val="14"/>
        </w:rPr>
        <w:t xml:space="preserve"> </w:t>
      </w:r>
      <w:r>
        <w:rPr/>
        <w:t>і</w:t>
      </w:r>
      <w:r>
        <w:rPr>
          <w:spacing w:val="14"/>
        </w:rPr>
        <w:t xml:space="preserve"> </w:t>
      </w:r>
      <w:r>
        <w:rPr/>
        <w:t>короткого</w:t>
      </w:r>
      <w:r>
        <w:rPr>
          <w:spacing w:val="15"/>
        </w:rPr>
        <w:t xml:space="preserve"> </w:t>
      </w:r>
      <w:r>
        <w:rPr/>
        <w:t>замикання</w:t>
      </w:r>
      <w:r>
        <w:rPr>
          <w:spacing w:val="15"/>
        </w:rPr>
        <w:t xml:space="preserve"> </w:t>
      </w:r>
      <w:r>
        <w:rPr/>
        <w:t>(точка</w:t>
      </w:r>
      <w:r>
        <w:rPr>
          <w:spacing w:val="14"/>
        </w:rPr>
        <w:t xml:space="preserve"> </w:t>
      </w:r>
      <w:r>
        <w:rPr/>
        <w:t>А)</w:t>
      </w:r>
      <w:r>
        <w:rPr>
          <w:spacing w:val="14"/>
        </w:rPr>
        <w:t xml:space="preserve"> </w:t>
      </w:r>
      <w:r>
        <w:rPr/>
        <w:t>вихідного</w:t>
      </w:r>
      <w:r>
        <w:rPr>
          <w:spacing w:val="13"/>
        </w:rPr>
        <w:t xml:space="preserve"> </w:t>
      </w:r>
      <w:r>
        <w:rPr/>
        <w:t>кола</w:t>
      </w:r>
      <w:r>
        <w:rPr>
          <w:spacing w:val="15"/>
        </w:rPr>
        <w:t xml:space="preserve"> </w:t>
      </w:r>
      <w:r>
        <w:rPr/>
        <w:t>каскаду.</w:t>
      </w:r>
      <w:r>
        <w:rPr>
          <w:spacing w:val="13"/>
        </w:rPr>
        <w:t xml:space="preserve"> </w:t>
      </w:r>
      <w:r>
        <w:rPr/>
        <w:t>Для</w:t>
      </w:r>
      <w:r>
        <w:rPr>
          <w:spacing w:val="14"/>
        </w:rPr>
        <w:t xml:space="preserve"> </w:t>
      </w:r>
      <w:r>
        <w:rPr/>
        <w:t>точки</w:t>
      </w:r>
      <w:r>
        <w:rPr>
          <w:spacing w:val="15"/>
        </w:rPr>
        <w:t xml:space="preserve"> </w:t>
      </w:r>
      <w:r>
        <w:rPr/>
        <w:t>Б:</w:t>
      </w:r>
      <w:r>
        <w:rPr>
          <w:spacing w:val="15"/>
        </w:rPr>
        <w:t xml:space="preserve"> </w:t>
      </w:r>
      <w:r>
        <w:rPr>
          <w:spacing w:val="-5"/>
        </w:rPr>
        <w:t>І</w:t>
      </w:r>
      <w:r>
        <w:rPr>
          <w:spacing w:val="-5"/>
          <w:vertAlign w:val="subscript"/>
        </w:rPr>
        <w:t>КС</w:t>
      </w:r>
    </w:p>
    <w:p>
      <w:pPr>
        <w:pStyle w:val="Style15"/>
        <w:spacing w:lineRule="exact" w:line="322" w:before="2" w:after="0"/>
        <w:ind w:left="710" w:hanging="0"/>
        <w:rPr/>
      </w:pPr>
      <w:r>
        <w:rPr/>
        <w:t>=</w:t>
      </w:r>
      <w:r>
        <w:rPr>
          <w:spacing w:val="-3"/>
        </w:rPr>
        <w:t xml:space="preserve"> </w:t>
      </w:r>
      <w:r>
        <w:rPr/>
        <w:t>0,</w:t>
      </w:r>
      <w:r>
        <w:rPr>
          <w:spacing w:val="-1"/>
        </w:rPr>
        <w:t xml:space="preserve"> </w:t>
      </w:r>
      <w:r>
        <w:rPr/>
        <w:t>U</w:t>
      </w:r>
      <w:r>
        <w:rPr>
          <w:vertAlign w:val="subscript"/>
        </w:rPr>
        <w:t>КЕС</w:t>
      </w:r>
      <w:r>
        <w:rPr>
          <w:spacing w:val="-1"/>
        </w:rPr>
        <w:t xml:space="preserve"> </w:t>
      </w:r>
      <w:r>
        <w:rPr/>
        <w:t>=</w:t>
      </w:r>
      <w:r>
        <w:rPr>
          <w:spacing w:val="-4"/>
        </w:rPr>
        <w:t xml:space="preserve"> </w:t>
      </w:r>
      <w:r>
        <w:rPr/>
        <w:t>Е</w:t>
      </w:r>
      <w:r>
        <w:rPr>
          <w:vertAlign w:val="subscript"/>
        </w:rPr>
        <w:t>К</w:t>
      </w:r>
      <w:r>
        <w:rPr/>
        <w:t>;</w:t>
      </w:r>
      <w:r>
        <w:rPr>
          <w:spacing w:val="-2"/>
        </w:rPr>
        <w:t xml:space="preserve"> </w:t>
      </w:r>
      <w:r>
        <w:rPr/>
        <w:t>для</w:t>
      </w:r>
      <w:r>
        <w:rPr>
          <w:spacing w:val="-1"/>
        </w:rPr>
        <w:t xml:space="preserve"> </w:t>
      </w:r>
      <w:r>
        <w:rPr/>
        <w:t>точки А:</w:t>
      </w:r>
      <w:r>
        <w:rPr>
          <w:spacing w:val="-3"/>
        </w:rPr>
        <w:t xml:space="preserve"> </w:t>
      </w:r>
      <w:r>
        <w:rPr/>
        <w:t>U</w:t>
      </w:r>
      <w:r>
        <w:rPr>
          <w:vertAlign w:val="subscript"/>
        </w:rPr>
        <w:t>КЕС</w:t>
      </w:r>
      <w:r>
        <w:rPr>
          <w:spacing w:val="-2"/>
        </w:rPr>
        <w:t xml:space="preserve"> </w:t>
      </w:r>
      <w:r>
        <w:rPr/>
        <w:t>= 0,</w:t>
      </w:r>
      <w:r>
        <w:rPr>
          <w:spacing w:val="-1"/>
        </w:rPr>
        <w:t xml:space="preserve"> </w:t>
      </w:r>
      <w:r>
        <w:rPr/>
        <w:t>І</w:t>
      </w:r>
      <w:r>
        <w:rPr>
          <w:vertAlign w:val="subscript"/>
        </w:rPr>
        <w:t>КС</w:t>
      </w:r>
      <w:r>
        <w:rPr>
          <w:spacing w:val="-3"/>
        </w:rPr>
        <w:t xml:space="preserve"> </w:t>
      </w:r>
      <w:r>
        <w:rPr/>
        <w:t>=</w:t>
      </w:r>
      <w:r>
        <w:rPr>
          <w:spacing w:val="-1"/>
        </w:rPr>
        <w:t xml:space="preserve"> </w:t>
      </w:r>
      <w:r>
        <w:rPr/>
        <w:t>Е</w:t>
      </w:r>
      <w:r>
        <w:rPr>
          <w:vertAlign w:val="subscript"/>
        </w:rPr>
        <w:t>К</w:t>
      </w:r>
      <w:r>
        <w:rPr/>
        <w:t>/(R</w:t>
      </w:r>
      <w:r>
        <w:rPr>
          <w:vertAlign w:val="subscript"/>
        </w:rPr>
        <w:t>К</w:t>
      </w:r>
      <w:r>
        <w:rPr>
          <w:spacing w:val="-1"/>
        </w:rPr>
        <w:t xml:space="preserve"> </w:t>
      </w:r>
      <w:r>
        <w:rPr>
          <w:spacing w:val="-2"/>
        </w:rPr>
        <w:t>+R</w:t>
      </w:r>
      <w:r>
        <w:rPr>
          <w:spacing w:val="-2"/>
          <w:vertAlign w:val="subscript"/>
        </w:rPr>
        <w:t>Е</w:t>
      </w:r>
      <w:r>
        <w:rPr>
          <w:spacing w:val="-2"/>
        </w:rPr>
        <w:t>).</w:t>
      </w:r>
    </w:p>
    <w:p>
      <w:pPr>
        <w:pStyle w:val="Style15"/>
        <w:ind w:left="710" w:right="843" w:firstLine="707"/>
        <w:jc w:val="both"/>
        <w:rPr/>
      </w:pPr>
      <w:r>
        <w:rPr/>
        <w:t>Вибравши по вхідній (базовій) характеристиці І</w:t>
      </w:r>
      <w:r>
        <w:rPr>
          <w:vertAlign w:val="subscript"/>
        </w:rPr>
        <w:t>Б</w:t>
      </w:r>
      <w:r>
        <w:rPr>
          <w:spacing w:val="-1"/>
        </w:rPr>
        <w:t xml:space="preserve"> </w:t>
      </w:r>
      <w:r>
        <w:rPr/>
        <w:t>= f(U</w:t>
      </w:r>
      <w:r>
        <w:rPr>
          <w:vertAlign w:val="subscript"/>
        </w:rPr>
        <w:t>БЕ</w:t>
      </w:r>
      <w:r>
        <w:rPr/>
        <w:t>) необхідне значення</w:t>
      </w:r>
      <w:r>
        <w:rPr>
          <w:spacing w:val="40"/>
        </w:rPr>
        <w:t xml:space="preserve"> </w:t>
      </w:r>
      <w:r>
        <w:rPr/>
        <w:t>струму</w:t>
      </w:r>
      <w:r>
        <w:rPr>
          <w:spacing w:val="40"/>
        </w:rPr>
        <w:t xml:space="preserve"> </w:t>
      </w:r>
      <w:r>
        <w:rPr/>
        <w:t>бази</w:t>
      </w:r>
      <w:r>
        <w:rPr>
          <w:spacing w:val="40"/>
        </w:rPr>
        <w:t xml:space="preserve"> </w:t>
      </w:r>
      <w:r>
        <w:rPr/>
        <w:t>спокою</w:t>
      </w:r>
      <w:r>
        <w:rPr>
          <w:spacing w:val="40"/>
        </w:rPr>
        <w:t xml:space="preserve"> </w:t>
      </w:r>
      <w:r>
        <w:rPr/>
        <w:t>І</w:t>
      </w:r>
      <w:r>
        <w:rPr>
          <w:vertAlign w:val="subscript"/>
        </w:rPr>
        <w:t>БС</w:t>
      </w:r>
      <w:r>
        <w:rPr/>
        <w:t>,</w:t>
      </w:r>
      <w:r>
        <w:rPr>
          <w:spacing w:val="40"/>
        </w:rPr>
        <w:t xml:space="preserve"> </w:t>
      </w:r>
      <w:r>
        <w:rPr/>
        <w:t>визначаємо</w:t>
      </w:r>
      <w:r>
        <w:rPr>
          <w:spacing w:val="40"/>
        </w:rPr>
        <w:t xml:space="preserve"> </w:t>
      </w:r>
      <w:r>
        <w:rPr/>
        <w:t>координати</w:t>
      </w:r>
      <w:r>
        <w:rPr>
          <w:spacing w:val="40"/>
        </w:rPr>
        <w:t xml:space="preserve"> </w:t>
      </w:r>
      <w:r>
        <w:rPr/>
        <w:t>точки</w:t>
      </w:r>
      <w:r>
        <w:rPr>
          <w:spacing w:val="40"/>
        </w:rPr>
        <w:t xml:space="preserve"> </w:t>
      </w:r>
      <w:r>
        <w:rPr/>
        <w:t>П перетину відповідної вихідної характеристики при І</w:t>
      </w:r>
      <w:r>
        <w:rPr>
          <w:vertAlign w:val="subscript"/>
        </w:rPr>
        <w:t>Б</w:t>
      </w:r>
      <w:r>
        <w:rPr/>
        <w:t xml:space="preserve"> = І</w:t>
      </w:r>
      <w:r>
        <w:rPr>
          <w:vertAlign w:val="subscript"/>
        </w:rPr>
        <w:t>БС</w:t>
      </w:r>
      <w:r>
        <w:rPr/>
        <w:t xml:space="preserve"> з лінією навантаження каскаду за постійним струмом (рисунок 2).</w:t>
      </w:r>
    </w:p>
    <w:p>
      <w:pPr>
        <w:pStyle w:val="Style15"/>
        <w:spacing w:before="1" w:after="0"/>
        <w:ind w:left="710" w:right="846" w:firstLine="707"/>
        <w:jc w:val="both"/>
        <w:rPr/>
      </w:pPr>
      <w:r>
        <w:rPr/>
        <w:t>Початкове положення робочої точки забезпечується дільником</w:t>
      </w:r>
      <w:r>
        <w:rPr>
          <w:spacing w:val="40"/>
        </w:rPr>
        <w:t xml:space="preserve"> </w:t>
      </w:r>
      <w:r>
        <w:rPr/>
        <w:t>напруги,</w:t>
      </w:r>
      <w:r>
        <w:rPr>
          <w:spacing w:val="80"/>
        </w:rPr>
        <w:t xml:space="preserve"> </w:t>
      </w:r>
      <w:r>
        <w:rPr/>
        <w:t>що</w:t>
      </w:r>
      <w:r>
        <w:rPr>
          <w:spacing w:val="80"/>
        </w:rPr>
        <w:t xml:space="preserve"> </w:t>
      </w:r>
      <w:r>
        <w:rPr/>
        <w:t>складається</w:t>
      </w:r>
      <w:r>
        <w:rPr>
          <w:spacing w:val="80"/>
        </w:rPr>
        <w:t xml:space="preserve"> </w:t>
      </w:r>
      <w:r>
        <w:rPr/>
        <w:t>з</w:t>
      </w:r>
      <w:r>
        <w:rPr>
          <w:spacing w:val="80"/>
        </w:rPr>
        <w:t xml:space="preserve"> </w:t>
      </w:r>
      <w:r>
        <w:rPr/>
        <w:t>резисторів</w:t>
      </w:r>
      <w:r>
        <w:rPr>
          <w:spacing w:val="80"/>
        </w:rPr>
        <w:t xml:space="preserve"> </w:t>
      </w:r>
      <w:r>
        <w:rPr/>
        <w:t>R</w:t>
      </w:r>
      <w:r>
        <w:rPr>
          <w:vertAlign w:val="subscript"/>
        </w:rPr>
        <w:t>1</w:t>
      </w:r>
      <w:r>
        <w:rPr>
          <w:spacing w:val="80"/>
        </w:rPr>
        <w:t xml:space="preserve"> </w:t>
      </w:r>
      <w:r>
        <w:rPr/>
        <w:t>і</w:t>
      </w:r>
      <w:r>
        <w:rPr>
          <w:spacing w:val="80"/>
        </w:rPr>
        <w:t xml:space="preserve"> </w:t>
      </w:r>
      <w:r>
        <w:rPr/>
        <w:t>R</w:t>
      </w:r>
      <w:r>
        <w:rPr>
          <w:vertAlign w:val="subscript"/>
        </w:rPr>
        <w:t>2</w:t>
      </w:r>
      <w:r>
        <w:rPr/>
        <w:t>,</w:t>
      </w:r>
      <w:r>
        <w:rPr>
          <w:spacing w:val="80"/>
        </w:rPr>
        <w:t xml:space="preserve"> </w:t>
      </w:r>
      <w:r>
        <w:rPr/>
        <w:t>значення</w:t>
      </w:r>
      <w:r>
        <w:rPr>
          <w:spacing w:val="80"/>
        </w:rPr>
        <w:t xml:space="preserve"> </w:t>
      </w:r>
      <w:r>
        <w:rPr/>
        <w:t>яких визначаються співвідношеннями:</w:t>
      </w:r>
    </w:p>
    <w:p>
      <w:pPr>
        <w:pStyle w:val="Style15"/>
        <w:spacing w:before="7" w:after="0"/>
        <w:rPr>
          <w:sz w:val="18"/>
        </w:rPr>
      </w:pPr>
      <w:r>
        <w:rPr>
          <w:sz w:val="18"/>
        </w:rPr>
        <w:drawing>
          <wp:anchor behindDoc="1" distT="0" distB="0" distL="0" distR="0" simplePos="0" locked="0" layoutInCell="0" allowOverlap="1" relativeHeight="811">
            <wp:simplePos x="0" y="0"/>
            <wp:positionH relativeFrom="page">
              <wp:posOffset>2770505</wp:posOffset>
            </wp:positionH>
            <wp:positionV relativeFrom="paragraph">
              <wp:posOffset>151765</wp:posOffset>
            </wp:positionV>
            <wp:extent cx="3143250" cy="1123950"/>
            <wp:effectExtent l="0" t="0" r="0" b="0"/>
            <wp:wrapTopAndBottom/>
            <wp:docPr id="354" name="Image 453" descr="Зображення, що містить текст, Шрифт, білий, схем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 453" descr="Зображення, що містить текст, Шрифт, білий, схема  Автоматично згенерований опис"/>
                    <pic:cNvPicPr>
                      <a:picLocks noChangeAspect="1" noChangeArrowheads="1"/>
                    </pic:cNvPicPr>
                  </pic:nvPicPr>
                  <pic:blipFill>
                    <a:blip r:embed="rId201"/>
                    <a:stretch>
                      <a:fillRect/>
                    </a:stretch>
                  </pic:blipFill>
                  <pic:spPr bwMode="auto">
                    <a:xfrm>
                      <a:off x="0" y="0"/>
                      <a:ext cx="3143250" cy="1123950"/>
                    </a:xfrm>
                    <a:prstGeom prst="rect">
                      <a:avLst/>
                    </a:prstGeom>
                  </pic:spPr>
                </pic:pic>
              </a:graphicData>
            </a:graphic>
          </wp:anchor>
        </w:drawing>
      </w:r>
    </w:p>
    <w:p>
      <w:pPr>
        <w:pStyle w:val="Style15"/>
        <w:spacing w:before="122" w:after="0"/>
        <w:ind w:left="710" w:right="852" w:firstLine="707"/>
        <w:jc w:val="both"/>
        <w:rPr/>
      </w:pPr>
      <w:r>
        <w:rPr/>
        <w:t>При визначенні змінних складових вихідної напруги каскаду і колекторного струму транзистора використовують лінію навантаження каскаду за змінним струмом. Опір каскаду за змінним струмом</w:t>
      </w:r>
      <w:r>
        <w:rPr>
          <w:spacing w:val="40"/>
        </w:rPr>
        <w:t xml:space="preserve"> </w:t>
      </w:r>
      <w:r>
        <w:rPr/>
        <w:t>визначається опорами</w:t>
      </w:r>
      <w:r>
        <w:rPr>
          <w:spacing w:val="40"/>
        </w:rPr>
        <w:t xml:space="preserve"> </w:t>
      </w:r>
      <w:r>
        <w:rPr/>
        <w:t>резисторів</w:t>
      </w:r>
      <w:r>
        <w:rPr>
          <w:spacing w:val="40"/>
        </w:rPr>
        <w:t xml:space="preserve"> </w:t>
      </w:r>
      <w:r>
        <w:rPr/>
        <w:t>R</w:t>
      </w:r>
      <w:r>
        <w:rPr>
          <w:vertAlign w:val="subscript"/>
        </w:rPr>
        <w:t>К</w:t>
      </w:r>
      <w:r>
        <w:rPr>
          <w:spacing w:val="40"/>
        </w:rPr>
        <w:t xml:space="preserve"> </w:t>
      </w:r>
      <w:r>
        <w:rPr/>
        <w:t>і</w:t>
      </w:r>
      <w:r>
        <w:rPr>
          <w:spacing w:val="40"/>
        </w:rPr>
        <w:t xml:space="preserve"> </w:t>
      </w:r>
      <w:r>
        <w:rPr/>
        <w:t>R</w:t>
      </w:r>
      <w:r>
        <w:rPr>
          <w:vertAlign w:val="subscript"/>
        </w:rPr>
        <w:t>Н</w:t>
      </w:r>
      <w:r>
        <w:rPr/>
        <w:t>,</w:t>
      </w:r>
      <w:r>
        <w:rPr>
          <w:spacing w:val="40"/>
        </w:rPr>
        <w:t xml:space="preserve"> </w:t>
      </w:r>
      <w:r>
        <w:rPr/>
        <w:t>які</w:t>
      </w:r>
      <w:r>
        <w:rPr>
          <w:spacing w:val="40"/>
        </w:rPr>
        <w:t xml:space="preserve"> </w:t>
      </w:r>
      <w:r>
        <w:rPr/>
        <w:t>увімкнені паралельно, тобто:</w:t>
      </w:r>
    </w:p>
    <w:p>
      <w:pPr>
        <w:pStyle w:val="Style15"/>
        <w:spacing w:before="5" w:after="0"/>
        <w:rPr>
          <w:sz w:val="9"/>
        </w:rPr>
      </w:pPr>
      <w:r>
        <w:rPr>
          <w:sz w:val="9"/>
        </w:rPr>
        <w:drawing>
          <wp:anchor behindDoc="1" distT="0" distB="0" distL="0" distR="0" simplePos="0" locked="0" layoutInCell="0" allowOverlap="1" relativeHeight="812">
            <wp:simplePos x="0" y="0"/>
            <wp:positionH relativeFrom="page">
              <wp:posOffset>3551555</wp:posOffset>
            </wp:positionH>
            <wp:positionV relativeFrom="paragraph">
              <wp:posOffset>84455</wp:posOffset>
            </wp:positionV>
            <wp:extent cx="1581150" cy="381000"/>
            <wp:effectExtent l="0" t="0" r="0" b="0"/>
            <wp:wrapTopAndBottom/>
            <wp:docPr id="355" name="Image 454" descr="Зображення, що містить текст, Шрифт, типографія,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 454" descr="Зображення, що містить текст, Шрифт, типографія, число  Автоматично згенерований опис"/>
                    <pic:cNvPicPr>
                      <a:picLocks noChangeAspect="1" noChangeArrowheads="1"/>
                    </pic:cNvPicPr>
                  </pic:nvPicPr>
                  <pic:blipFill>
                    <a:blip r:embed="rId202"/>
                    <a:stretch>
                      <a:fillRect/>
                    </a:stretch>
                  </pic:blipFill>
                  <pic:spPr bwMode="auto">
                    <a:xfrm>
                      <a:off x="0" y="0"/>
                      <a:ext cx="1581150" cy="381000"/>
                    </a:xfrm>
                    <a:prstGeom prst="rect">
                      <a:avLst/>
                    </a:prstGeom>
                  </pic:spPr>
                </pic:pic>
              </a:graphicData>
            </a:graphic>
          </wp:anchor>
        </w:drawing>
      </w:r>
    </w:p>
    <w:p>
      <w:pPr>
        <w:pStyle w:val="Style15"/>
        <w:spacing w:before="166" w:after="0"/>
        <w:ind w:left="710" w:right="854" w:firstLine="707"/>
        <w:jc w:val="both"/>
        <w:rPr/>
      </w:pPr>
      <w:r>
        <w:rPr/>
        <w:t>Опір навантаження каскаду за постійним струмом більший ніж за змінним струмом.</w:t>
      </w:r>
    </w:p>
    <w:p>
      <w:pPr>
        <w:pStyle w:val="Style15"/>
        <w:spacing w:before="1" w:after="0"/>
        <w:ind w:left="710" w:right="852" w:firstLine="707"/>
        <w:jc w:val="both"/>
        <w:rPr/>
      </w:pPr>
      <w:r>
        <w:rPr/>
        <w:t>Оскільки</w:t>
      </w:r>
      <w:r>
        <w:rPr>
          <w:spacing w:val="80"/>
        </w:rPr>
        <w:t xml:space="preserve"> </w:t>
      </w:r>
      <w:r>
        <w:rPr/>
        <w:t>за</w:t>
      </w:r>
      <w:r>
        <w:rPr>
          <w:spacing w:val="80"/>
        </w:rPr>
        <w:t xml:space="preserve"> </w:t>
      </w:r>
      <w:r>
        <w:rPr/>
        <w:t>наявності</w:t>
      </w:r>
      <w:r>
        <w:rPr>
          <w:spacing w:val="80"/>
        </w:rPr>
        <w:t xml:space="preserve"> </w:t>
      </w:r>
      <w:r>
        <w:rPr/>
        <w:t>вхідного</w:t>
      </w:r>
      <w:r>
        <w:rPr>
          <w:spacing w:val="80"/>
        </w:rPr>
        <w:t xml:space="preserve"> </w:t>
      </w:r>
      <w:r>
        <w:rPr/>
        <w:t>сигналу</w:t>
      </w:r>
      <w:r>
        <w:rPr>
          <w:spacing w:val="80"/>
        </w:rPr>
        <w:t xml:space="preserve"> </w:t>
      </w:r>
      <w:r>
        <w:rPr/>
        <w:t>напруга</w:t>
      </w:r>
      <w:r>
        <w:rPr>
          <w:spacing w:val="80"/>
        </w:rPr>
        <w:t xml:space="preserve"> </w:t>
      </w:r>
      <w:r>
        <w:rPr/>
        <w:t>і</w:t>
      </w:r>
      <w:r>
        <w:rPr>
          <w:spacing w:val="80"/>
        </w:rPr>
        <w:t xml:space="preserve"> </w:t>
      </w:r>
      <w:r>
        <w:rPr/>
        <w:t>струм транзистора являють собою суми постійних і змінних складових, лінія навантаження за змінним струмом проходить через точку спокою П</w:t>
      </w:r>
      <w:r>
        <w:rPr>
          <w:spacing w:val="80"/>
          <w:w w:val="150"/>
        </w:rPr>
        <w:t xml:space="preserve"> </w:t>
      </w:r>
      <w:r>
        <w:rPr/>
        <w:t>(рисунок 2). Нахил лінії навантаження за змінним струмом (ВГ) буде більший, ніж за постійним струмом. Лінію навантаження за змінним</w:t>
      </w:r>
      <w:r>
        <w:rPr>
          <w:spacing w:val="80"/>
        </w:rPr>
        <w:t xml:space="preserve"> </w:t>
      </w:r>
      <w:r>
        <w:rPr/>
        <w:t>струмом будують за відношенням прирощень напруг до струму:</w:t>
      </w:r>
    </w:p>
    <w:p>
      <w:pPr>
        <w:pStyle w:val="Style15"/>
        <w:spacing w:before="10" w:after="0"/>
        <w:rPr>
          <w:sz w:val="6"/>
        </w:rPr>
      </w:pPr>
      <w:r>
        <w:rPr>
          <w:sz w:val="6"/>
        </w:rPr>
        <w:drawing>
          <wp:anchor behindDoc="1" distT="0" distB="0" distL="0" distR="0" simplePos="0" locked="0" layoutInCell="0" allowOverlap="1" relativeHeight="813">
            <wp:simplePos x="0" y="0"/>
            <wp:positionH relativeFrom="page">
              <wp:posOffset>3913505</wp:posOffset>
            </wp:positionH>
            <wp:positionV relativeFrom="paragraph">
              <wp:posOffset>65405</wp:posOffset>
            </wp:positionV>
            <wp:extent cx="828675" cy="381000"/>
            <wp:effectExtent l="0" t="0" r="0" b="0"/>
            <wp:wrapTopAndBottom/>
            <wp:docPr id="356" name="Image 455" descr="Зображення, що містить текст, Шрифт, білий, дизай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 455" descr="Зображення, що містить текст, Шрифт, білий, дизайн  Автоматично згенерований опис"/>
                    <pic:cNvPicPr>
                      <a:picLocks noChangeAspect="1" noChangeArrowheads="1"/>
                    </pic:cNvPicPr>
                  </pic:nvPicPr>
                  <pic:blipFill>
                    <a:blip r:embed="rId203"/>
                    <a:stretch>
                      <a:fillRect/>
                    </a:stretch>
                  </pic:blipFill>
                  <pic:spPr bwMode="auto">
                    <a:xfrm>
                      <a:off x="0" y="0"/>
                      <a:ext cx="828675" cy="381000"/>
                    </a:xfrm>
                    <a:prstGeom prst="rect">
                      <a:avLst/>
                    </a:prstGeom>
                  </pic:spPr>
                </pic:pic>
              </a:graphicData>
            </a:graphic>
          </wp:anchor>
        </w:drawing>
      </w:r>
    </w:p>
    <w:p>
      <w:pPr>
        <w:pStyle w:val="Style15"/>
        <w:spacing w:before="106" w:after="0"/>
        <w:ind w:left="710" w:right="843" w:firstLine="707"/>
        <w:jc w:val="both"/>
        <w:rPr/>
      </w:pPr>
      <w:r>
        <w:rPr/>
        <w:t>Задану величину ∆U</w:t>
      </w:r>
      <w:r>
        <w:rPr>
          <w:vertAlign w:val="subscript"/>
        </w:rPr>
        <w:t>КЕ</w:t>
      </w:r>
      <w:r>
        <w:rPr/>
        <w:t xml:space="preserve"> відкладають ліворуч від точки спокою П (рисунок 2), визначене значення ∆І</w:t>
      </w:r>
      <w:r>
        <w:rPr>
          <w:vertAlign w:val="subscript"/>
        </w:rPr>
        <w:t>К</w:t>
      </w:r>
      <w:r>
        <w:rPr/>
        <w:t xml:space="preserve"> відкладають вгору від струму І</w:t>
      </w:r>
      <w:r>
        <w:rPr>
          <w:vertAlign w:val="subscript"/>
        </w:rPr>
        <w:t>КС</w:t>
      </w:r>
      <w:r>
        <w:rPr>
          <w:spacing w:val="40"/>
        </w:rPr>
        <w:t xml:space="preserve"> </w:t>
      </w:r>
      <w:r>
        <w:rPr/>
        <w:t>(точка К). З'єднавши точки К і П прямою отримують лінію навантаження ВГ за змінним струмом.</w:t>
      </w:r>
    </w:p>
    <w:p>
      <w:pPr>
        <w:sectPr>
          <w:footerReference w:type="default" r:id="rId204"/>
          <w:type w:val="nextPage"/>
          <w:pgSz w:w="11906" w:h="16838"/>
          <w:pgMar w:left="992" w:right="0" w:gutter="0" w:header="0" w:top="620" w:footer="673" w:bottom="920"/>
          <w:pgNumType w:fmt="decimal"/>
          <w:formProt w:val="false"/>
          <w:textDirection w:val="lrTb"/>
          <w:docGrid w:type="default" w:linePitch="100" w:charSpace="4096"/>
        </w:sectPr>
        <w:pStyle w:val="Style15"/>
        <w:spacing w:before="2" w:after="0"/>
        <w:ind w:left="710" w:right="842" w:firstLine="707"/>
        <w:jc w:val="both"/>
        <w:rPr/>
      </w:pPr>
      <w:r>
        <w:rPr/>
        <w:t>Під</w:t>
      </w:r>
      <w:r>
        <w:rPr>
          <w:spacing w:val="40"/>
        </w:rPr>
        <w:t xml:space="preserve"> </w:t>
      </w:r>
      <w:r>
        <w:rPr/>
        <w:t>час подачі</w:t>
      </w:r>
      <w:r>
        <w:rPr>
          <w:spacing w:val="40"/>
        </w:rPr>
        <w:t xml:space="preserve"> </w:t>
      </w:r>
      <w:r>
        <w:rPr/>
        <w:t>на вхід</w:t>
      </w:r>
      <w:r>
        <w:rPr>
          <w:spacing w:val="40"/>
        </w:rPr>
        <w:t xml:space="preserve"> </w:t>
      </w:r>
      <w:r>
        <w:rPr/>
        <w:t>каскаду</w:t>
      </w:r>
      <w:r>
        <w:rPr>
          <w:spacing w:val="40"/>
        </w:rPr>
        <w:t xml:space="preserve"> </w:t>
      </w:r>
      <w:r>
        <w:rPr/>
        <w:t>напруги u</w:t>
      </w:r>
      <w:r>
        <w:rPr>
          <w:vertAlign w:val="subscript"/>
        </w:rPr>
        <w:t>ВХ</w:t>
      </w:r>
      <w:r>
        <w:rPr/>
        <w:t xml:space="preserve"> в базовому</w:t>
      </w:r>
      <w:r>
        <w:rPr>
          <w:spacing w:val="40"/>
        </w:rPr>
        <w:t xml:space="preserve"> </w:t>
      </w:r>
      <w:r>
        <w:rPr/>
        <w:t>колі транзистора створюється змінна складова струму i</w:t>
      </w:r>
      <w:r>
        <w:rPr>
          <w:vertAlign w:val="subscript"/>
        </w:rPr>
        <w:t>Б~</w:t>
      </w:r>
      <w:r>
        <w:rPr/>
        <w:t>, яка пов'язана з</w:t>
      </w:r>
      <w:r>
        <w:rPr>
          <w:spacing w:val="40"/>
        </w:rPr>
        <w:t xml:space="preserve"> </w:t>
      </w:r>
      <w:r>
        <w:rPr/>
        <w:t>напругою u</w:t>
      </w:r>
      <w:r>
        <w:rPr>
          <w:vertAlign w:val="subscript"/>
        </w:rPr>
        <w:t>ВХ</w:t>
      </w:r>
      <w:r>
        <w:rPr/>
        <w:t xml:space="preserve"> вхідною характеристикою транзистора. Оскільки струм колектора через коефіцієнт β пропорційно залежить від струму бази, в колекторному колі транзистора створюється змінна складова струму i</w:t>
      </w:r>
      <w:r>
        <w:rPr>
          <w:vertAlign w:val="subscript"/>
        </w:rPr>
        <w:t>К~</w:t>
      </w:r>
      <w:r>
        <w:rPr/>
        <w:t xml:space="preserve"> і змінна вихідна напруга u</w:t>
      </w:r>
      <w:r>
        <w:rPr>
          <w:vertAlign w:val="subscript"/>
        </w:rPr>
        <w:t>ВИХ</w:t>
      </w:r>
      <w:r>
        <w:rPr/>
        <w:t>, яка пов'язана із струмом i</w:t>
      </w:r>
      <w:r>
        <w:rPr>
          <w:vertAlign w:val="subscript"/>
        </w:rPr>
        <w:t>К~</w:t>
      </w:r>
      <w:r>
        <w:rPr/>
        <w:t xml:space="preserve"> лінією</w:t>
      </w:r>
      <w:r>
        <w:rPr>
          <w:spacing w:val="40"/>
        </w:rPr>
        <w:t xml:space="preserve"> </w:t>
      </w:r>
      <w:r>
        <w:rPr/>
        <w:t>навантаження за змінним струмом. Робоча точка переміщується вниз від точки</w:t>
      </w:r>
      <w:r>
        <w:rPr>
          <w:spacing w:val="72"/>
        </w:rPr>
        <w:t xml:space="preserve"> </w:t>
      </w:r>
      <w:r>
        <w:rPr/>
        <w:t>спокою</w:t>
      </w:r>
      <w:r>
        <w:rPr>
          <w:spacing w:val="71"/>
        </w:rPr>
        <w:t xml:space="preserve"> </w:t>
      </w:r>
      <w:r>
        <w:rPr/>
        <w:t>П</w:t>
      </w:r>
      <w:r>
        <w:rPr>
          <w:spacing w:val="75"/>
        </w:rPr>
        <w:t xml:space="preserve"> </w:t>
      </w:r>
      <w:r>
        <w:rPr/>
        <w:t>при</w:t>
      </w:r>
      <w:r>
        <w:rPr>
          <w:spacing w:val="72"/>
        </w:rPr>
        <w:t xml:space="preserve"> </w:t>
      </w:r>
      <w:r>
        <w:rPr/>
        <w:t>позитивній</w:t>
      </w:r>
      <w:r>
        <w:rPr>
          <w:spacing w:val="75"/>
        </w:rPr>
        <w:t xml:space="preserve"> </w:t>
      </w:r>
      <w:r>
        <w:rPr/>
        <w:t>півхвилі</w:t>
      </w:r>
      <w:r>
        <w:rPr>
          <w:spacing w:val="75"/>
        </w:rPr>
        <w:t xml:space="preserve"> </w:t>
      </w:r>
      <w:r>
        <w:rPr/>
        <w:t>вхідної</w:t>
      </w:r>
      <w:r>
        <w:rPr>
          <w:spacing w:val="72"/>
        </w:rPr>
        <w:t xml:space="preserve"> </w:t>
      </w:r>
      <w:r>
        <w:rPr/>
        <w:t>напруги</w:t>
      </w:r>
      <w:r>
        <w:rPr>
          <w:spacing w:val="74"/>
        </w:rPr>
        <w:t xml:space="preserve"> </w:t>
      </w:r>
      <w:r>
        <w:rPr/>
        <w:t>і</w:t>
      </w:r>
      <w:r>
        <w:rPr>
          <w:spacing w:val="75"/>
        </w:rPr>
        <w:t xml:space="preserve"> </w:t>
      </w:r>
      <w:r>
        <w:rPr/>
        <w:t>вгору</w:t>
      </w:r>
      <w:r>
        <w:rPr>
          <w:spacing w:val="49"/>
          <w:w w:val="150"/>
        </w:rPr>
        <w:t xml:space="preserve"> </w:t>
      </w:r>
      <w:r>
        <w:rPr/>
        <w:t>–</w:t>
      </w:r>
      <w:r>
        <w:rPr>
          <w:spacing w:val="76"/>
        </w:rPr>
        <w:t xml:space="preserve"> </w:t>
      </w:r>
      <w:r>
        <w:rPr>
          <w:spacing w:val="-5"/>
        </w:rPr>
        <w:t>при</w:t>
      </w:r>
    </w:p>
    <w:p>
      <w:pPr>
        <w:pStyle w:val="Style15"/>
        <w:spacing w:before="69" w:after="0"/>
        <w:ind w:left="710" w:hanging="0"/>
        <w:rPr/>
      </w:pPr>
      <w:r>
        <w:rPr/>
        <w:t>негативній</w:t>
      </w:r>
      <w:r>
        <w:rPr>
          <w:spacing w:val="-9"/>
        </w:rPr>
        <w:t xml:space="preserve"> </w:t>
      </w:r>
      <w:r>
        <w:rPr>
          <w:spacing w:val="-2"/>
        </w:rPr>
        <w:t>півхвилі.</w:t>
      </w:r>
    </w:p>
    <w:p>
      <w:pPr>
        <w:pStyle w:val="Style15"/>
        <w:rPr/>
      </w:pPr>
      <w:r>
        <w:rPr/>
      </w:r>
    </w:p>
    <w:p>
      <w:pPr>
        <w:pStyle w:val="Style15"/>
        <w:spacing w:before="2" w:after="0"/>
        <w:rPr/>
      </w:pPr>
      <w:r>
        <w:rPr/>
      </w:r>
    </w:p>
    <w:p>
      <w:pPr>
        <w:pStyle w:val="2"/>
        <w:numPr>
          <w:ilvl w:val="1"/>
          <w:numId w:val="60"/>
        </w:numPr>
        <w:tabs>
          <w:tab w:val="clear" w:pos="720"/>
          <w:tab w:val="left" w:pos="278" w:leader="none"/>
        </w:tabs>
        <w:ind w:left="278" w:right="140" w:hanging="279"/>
        <w:jc w:val="center"/>
        <w:rPr/>
      </w:pPr>
      <w:r>
        <w:rPr/>
        <w:t>Матеріальне</w:t>
      </w:r>
      <w:r>
        <w:rPr>
          <w:spacing w:val="-12"/>
        </w:rPr>
        <w:t xml:space="preserve"> </w:t>
      </w:r>
      <w:r>
        <w:rPr/>
        <w:t>і</w:t>
      </w:r>
      <w:r>
        <w:rPr>
          <w:spacing w:val="-10"/>
        </w:rPr>
        <w:t xml:space="preserve"> </w:t>
      </w:r>
      <w:r>
        <w:rPr/>
        <w:t>методичне</w:t>
      </w:r>
      <w:r>
        <w:rPr>
          <w:spacing w:val="-9"/>
        </w:rPr>
        <w:t xml:space="preserve"> </w:t>
      </w:r>
      <w:r>
        <w:rPr/>
        <w:t>забезпечення</w:t>
      </w:r>
      <w:r>
        <w:rPr>
          <w:spacing w:val="-10"/>
        </w:rPr>
        <w:t xml:space="preserve"> </w:t>
      </w:r>
      <w:r>
        <w:rPr/>
        <w:t>лабораторної</w:t>
      </w:r>
      <w:r>
        <w:rPr>
          <w:spacing w:val="-7"/>
        </w:rPr>
        <w:t xml:space="preserve"> </w:t>
      </w:r>
      <w:r>
        <w:rPr>
          <w:spacing w:val="-2"/>
        </w:rPr>
        <w:t>роботи</w:t>
      </w:r>
    </w:p>
    <w:p>
      <w:pPr>
        <w:pStyle w:val="Style15"/>
        <w:spacing w:lineRule="exact" w:line="322" w:before="321" w:after="0"/>
        <w:ind w:left="1408" w:hanging="0"/>
        <w:rPr/>
      </w:pPr>
      <w:r>
        <w:rPr/>
        <w:t>Прилади</w:t>
      </w:r>
      <w:r>
        <w:rPr>
          <w:spacing w:val="-5"/>
        </w:rPr>
        <w:t xml:space="preserve"> </w:t>
      </w:r>
      <w:r>
        <w:rPr/>
        <w:t>і</w:t>
      </w:r>
      <w:r>
        <w:rPr>
          <w:spacing w:val="-1"/>
        </w:rPr>
        <w:t xml:space="preserve"> </w:t>
      </w:r>
      <w:r>
        <w:rPr>
          <w:spacing w:val="-2"/>
        </w:rPr>
        <w:t>обладнання:</w:t>
      </w:r>
    </w:p>
    <w:p>
      <w:pPr>
        <w:pStyle w:val="ListParagraph"/>
        <w:numPr>
          <w:ilvl w:val="0"/>
          <w:numId w:val="59"/>
        </w:numPr>
        <w:tabs>
          <w:tab w:val="clear" w:pos="720"/>
          <w:tab w:val="left" w:pos="1428" w:leader="none"/>
        </w:tabs>
        <w:ind w:left="1428" w:hanging="359"/>
        <w:rPr>
          <w:sz w:val="28"/>
        </w:rPr>
      </w:pPr>
      <w:r>
        <w:rPr>
          <w:sz w:val="28"/>
        </w:rPr>
        <w:t>Стенд</w:t>
      </w:r>
      <w:r>
        <w:rPr>
          <w:spacing w:val="-8"/>
          <w:sz w:val="28"/>
        </w:rPr>
        <w:t xml:space="preserve"> </w:t>
      </w:r>
      <w:r>
        <w:rPr>
          <w:sz w:val="28"/>
        </w:rPr>
        <w:t>лабораторний</w:t>
      </w:r>
      <w:r>
        <w:rPr>
          <w:spacing w:val="-7"/>
          <w:sz w:val="28"/>
        </w:rPr>
        <w:t xml:space="preserve"> </w:t>
      </w:r>
      <w:r>
        <w:rPr>
          <w:spacing w:val="-2"/>
          <w:sz w:val="28"/>
        </w:rPr>
        <w:t>К4826.</w:t>
      </w:r>
    </w:p>
    <w:p>
      <w:pPr>
        <w:pStyle w:val="ListParagraph"/>
        <w:numPr>
          <w:ilvl w:val="0"/>
          <w:numId w:val="59"/>
        </w:numPr>
        <w:tabs>
          <w:tab w:val="clear" w:pos="720"/>
          <w:tab w:val="left" w:pos="1428" w:leader="none"/>
        </w:tabs>
        <w:spacing w:lineRule="exact" w:line="322" w:before="2" w:after="0"/>
        <w:ind w:left="1428" w:hanging="359"/>
        <w:rPr>
          <w:sz w:val="28"/>
        </w:rPr>
      </w:pPr>
      <w:r>
        <w:rPr>
          <w:sz w:val="28"/>
        </w:rPr>
        <w:t>Вольтметр</w:t>
      </w:r>
      <w:r>
        <w:rPr>
          <w:spacing w:val="-6"/>
          <w:sz w:val="28"/>
        </w:rPr>
        <w:t xml:space="preserve"> </w:t>
      </w:r>
      <w:r>
        <w:rPr>
          <w:sz w:val="28"/>
        </w:rPr>
        <w:t>постійного</w:t>
      </w:r>
      <w:r>
        <w:rPr>
          <w:spacing w:val="-2"/>
          <w:sz w:val="28"/>
        </w:rPr>
        <w:t xml:space="preserve"> </w:t>
      </w:r>
      <w:r>
        <w:rPr>
          <w:sz w:val="28"/>
        </w:rPr>
        <w:t>струму</w:t>
      </w:r>
      <w:r>
        <w:rPr>
          <w:spacing w:val="65"/>
          <w:sz w:val="28"/>
        </w:rPr>
        <w:t xml:space="preserve"> </w:t>
      </w:r>
      <w:r>
        <w:rPr>
          <w:sz w:val="28"/>
        </w:rPr>
        <w:t>3</w:t>
      </w:r>
      <w:r>
        <w:rPr>
          <w:spacing w:val="-5"/>
          <w:sz w:val="28"/>
        </w:rPr>
        <w:t xml:space="preserve"> V.</w:t>
      </w:r>
    </w:p>
    <w:p>
      <w:pPr>
        <w:pStyle w:val="ListParagraph"/>
        <w:numPr>
          <w:ilvl w:val="0"/>
          <w:numId w:val="59"/>
        </w:numPr>
        <w:tabs>
          <w:tab w:val="clear" w:pos="720"/>
          <w:tab w:val="left" w:pos="1428" w:leader="none"/>
        </w:tabs>
        <w:spacing w:lineRule="exact" w:line="322"/>
        <w:ind w:left="1428" w:hanging="359"/>
        <w:rPr>
          <w:sz w:val="28"/>
        </w:rPr>
      </w:pPr>
      <w:r>
        <w:rPr>
          <w:sz w:val="28"/>
        </w:rPr>
        <w:t>Вольтметр</w:t>
      </w:r>
      <w:r>
        <w:rPr>
          <w:spacing w:val="-3"/>
          <w:sz w:val="28"/>
        </w:rPr>
        <w:t xml:space="preserve"> </w:t>
      </w:r>
      <w:r>
        <w:rPr>
          <w:sz w:val="28"/>
        </w:rPr>
        <w:t>змінного</w:t>
      </w:r>
      <w:r>
        <w:rPr>
          <w:spacing w:val="-4"/>
          <w:sz w:val="28"/>
        </w:rPr>
        <w:t xml:space="preserve"> </w:t>
      </w:r>
      <w:r>
        <w:rPr>
          <w:sz w:val="28"/>
        </w:rPr>
        <w:t>струму</w:t>
      </w:r>
      <w:r>
        <w:rPr>
          <w:spacing w:val="62"/>
          <w:sz w:val="28"/>
        </w:rPr>
        <w:t xml:space="preserve"> </w:t>
      </w:r>
      <w:r>
        <w:rPr>
          <w:sz w:val="28"/>
        </w:rPr>
        <w:t>150</w:t>
      </w:r>
      <w:r>
        <w:rPr>
          <w:spacing w:val="-2"/>
          <w:sz w:val="28"/>
        </w:rPr>
        <w:t xml:space="preserve"> </w:t>
      </w:r>
      <w:r>
        <w:rPr>
          <w:sz w:val="28"/>
        </w:rPr>
        <w:t>V</w:t>
      </w:r>
      <w:r>
        <w:rPr>
          <w:spacing w:val="-2"/>
          <w:sz w:val="28"/>
        </w:rPr>
        <w:t xml:space="preserve"> (ИП2).</w:t>
      </w:r>
    </w:p>
    <w:p>
      <w:pPr>
        <w:pStyle w:val="ListParagraph"/>
        <w:numPr>
          <w:ilvl w:val="0"/>
          <w:numId w:val="59"/>
        </w:numPr>
        <w:tabs>
          <w:tab w:val="clear" w:pos="720"/>
          <w:tab w:val="left" w:pos="1430" w:leader="none"/>
          <w:tab w:val="left" w:pos="3340" w:leader="none"/>
          <w:tab w:val="left" w:pos="4861" w:leader="none"/>
          <w:tab w:val="left" w:pos="5427" w:leader="none"/>
          <w:tab w:val="left" w:pos="7386" w:leader="none"/>
          <w:tab w:val="left" w:pos="7846" w:leader="none"/>
          <w:tab w:val="left" w:pos="9774" w:leader="none"/>
        </w:tabs>
        <w:ind w:left="1430" w:right="855" w:hanging="360"/>
        <w:rPr>
          <w:sz w:val="28"/>
        </w:rPr>
      </w:pPr>
      <w:r>
        <w:rPr>
          <w:spacing w:val="-2"/>
          <w:sz w:val="28"/>
        </w:rPr>
        <w:t>Транзистори,</w:t>
      </w:r>
      <w:r>
        <w:rPr>
          <w:sz w:val="28"/>
        </w:rPr>
        <w:tab/>
      </w:r>
      <w:r>
        <w:rPr>
          <w:spacing w:val="-2"/>
          <w:sz w:val="28"/>
        </w:rPr>
        <w:t>резистори</w:t>
      </w:r>
      <w:r>
        <w:rPr>
          <w:sz w:val="28"/>
        </w:rPr>
        <w:tab/>
      </w:r>
      <w:r>
        <w:rPr>
          <w:spacing w:val="-6"/>
          <w:sz w:val="28"/>
        </w:rPr>
        <w:t>та</w:t>
      </w:r>
      <w:r>
        <w:rPr>
          <w:sz w:val="28"/>
        </w:rPr>
        <w:tab/>
      </w:r>
      <w:r>
        <w:rPr>
          <w:spacing w:val="-2"/>
          <w:sz w:val="28"/>
        </w:rPr>
        <w:t>конденсатори</w:t>
      </w:r>
      <w:r>
        <w:rPr>
          <w:sz w:val="28"/>
        </w:rPr>
        <w:tab/>
      </w:r>
      <w:r>
        <w:rPr>
          <w:spacing w:val="-10"/>
          <w:sz w:val="28"/>
        </w:rPr>
        <w:t>у</w:t>
      </w:r>
      <w:r>
        <w:rPr>
          <w:sz w:val="28"/>
        </w:rPr>
        <w:tab/>
      </w:r>
      <w:r>
        <w:rPr>
          <w:spacing w:val="-2"/>
          <w:sz w:val="28"/>
        </w:rPr>
        <w:t>відповідності</w:t>
      </w:r>
      <w:r>
        <w:rPr>
          <w:sz w:val="28"/>
        </w:rPr>
        <w:tab/>
      </w:r>
      <w:r>
        <w:rPr>
          <w:spacing w:val="-6"/>
          <w:sz w:val="28"/>
        </w:rPr>
        <w:t xml:space="preserve">до </w:t>
      </w:r>
      <w:r>
        <w:rPr>
          <w:sz w:val="28"/>
        </w:rPr>
        <w:t>принципової схеми підсилювача постійного струму.</w:t>
      </w:r>
    </w:p>
    <w:p>
      <w:pPr>
        <w:pStyle w:val="Style15"/>
        <w:spacing w:lineRule="exact" w:line="321"/>
        <w:ind w:left="1418" w:hanging="0"/>
        <w:rPr/>
      </w:pPr>
      <w:r>
        <w:rPr/>
        <w:t>Методичне</w:t>
      </w:r>
      <w:r>
        <w:rPr>
          <w:spacing w:val="-5"/>
        </w:rPr>
        <w:t xml:space="preserve"> </w:t>
      </w:r>
      <w:r>
        <w:rPr/>
        <w:t>та</w:t>
      </w:r>
      <w:r>
        <w:rPr>
          <w:spacing w:val="-8"/>
        </w:rPr>
        <w:t xml:space="preserve"> </w:t>
      </w:r>
      <w:r>
        <w:rPr/>
        <w:t>програмне</w:t>
      </w:r>
      <w:r>
        <w:rPr>
          <w:spacing w:val="-4"/>
        </w:rPr>
        <w:t xml:space="preserve"> </w:t>
      </w:r>
      <w:r>
        <w:rPr>
          <w:spacing w:val="-2"/>
        </w:rPr>
        <w:t>забезпечення:</w:t>
      </w:r>
    </w:p>
    <w:p>
      <w:pPr>
        <w:pStyle w:val="ListParagraph"/>
        <w:numPr>
          <w:ilvl w:val="0"/>
          <w:numId w:val="58"/>
        </w:numPr>
        <w:tabs>
          <w:tab w:val="clear" w:pos="720"/>
          <w:tab w:val="left" w:pos="1408" w:leader="none"/>
          <w:tab w:val="left" w:pos="1416" w:leader="none"/>
        </w:tabs>
        <w:ind w:left="1408" w:right="2431" w:hanging="351"/>
        <w:jc w:val="left"/>
        <w:rPr>
          <w:sz w:val="28"/>
        </w:rPr>
      </w:pPr>
      <w:r>
        <w:rPr>
          <w:sz w:val="28"/>
        </w:rPr>
        <w:t>Інструкція до</w:t>
      </w:r>
      <w:r>
        <w:rPr>
          <w:spacing w:val="-7"/>
          <w:sz w:val="28"/>
        </w:rPr>
        <w:t xml:space="preserve"> </w:t>
      </w:r>
      <w:r>
        <w:rPr>
          <w:sz w:val="28"/>
        </w:rPr>
        <w:t>даної</w:t>
      </w:r>
      <w:r>
        <w:rPr>
          <w:spacing w:val="-3"/>
          <w:sz w:val="28"/>
        </w:rPr>
        <w:t xml:space="preserve"> </w:t>
      </w:r>
      <w:r>
        <w:rPr>
          <w:sz w:val="28"/>
        </w:rPr>
        <w:t>лабораторної</w:t>
      </w:r>
      <w:r>
        <w:rPr>
          <w:spacing w:val="-6"/>
          <w:sz w:val="28"/>
        </w:rPr>
        <w:t xml:space="preserve"> </w:t>
      </w:r>
      <w:r>
        <w:rPr>
          <w:sz w:val="28"/>
        </w:rPr>
        <w:t>роботи</w:t>
      </w:r>
      <w:r>
        <w:rPr>
          <w:spacing w:val="-4"/>
          <w:sz w:val="28"/>
        </w:rPr>
        <w:t xml:space="preserve"> </w:t>
      </w:r>
      <w:r>
        <w:rPr>
          <w:sz w:val="28"/>
        </w:rPr>
        <w:t>одна</w:t>
      </w:r>
      <w:r>
        <w:rPr>
          <w:spacing w:val="-7"/>
          <w:sz w:val="28"/>
        </w:rPr>
        <w:t xml:space="preserve"> </w:t>
      </w:r>
      <w:r>
        <w:rPr>
          <w:sz w:val="28"/>
        </w:rPr>
        <w:t>для</w:t>
      </w:r>
      <w:r>
        <w:rPr>
          <w:spacing w:val="-4"/>
          <w:sz w:val="28"/>
        </w:rPr>
        <w:t xml:space="preserve"> </w:t>
      </w:r>
      <w:r>
        <w:rPr>
          <w:sz w:val="28"/>
        </w:rPr>
        <w:t>кожного робочого місця.</w:t>
      </w:r>
    </w:p>
    <w:p>
      <w:pPr>
        <w:pStyle w:val="ListParagraph"/>
        <w:numPr>
          <w:ilvl w:val="0"/>
          <w:numId w:val="58"/>
        </w:numPr>
        <w:tabs>
          <w:tab w:val="clear" w:pos="720"/>
          <w:tab w:val="left" w:pos="1408" w:leader="none"/>
          <w:tab w:val="left" w:pos="1416" w:leader="none"/>
        </w:tabs>
        <w:spacing w:before="2" w:after="0"/>
        <w:ind w:left="1408" w:right="1661" w:hanging="281"/>
        <w:jc w:val="left"/>
        <w:rPr>
          <w:sz w:val="28"/>
        </w:rPr>
      </w:pPr>
      <w:r>
        <w:rPr>
          <w:sz w:val="28"/>
        </w:rPr>
        <w:t>Бланки звітів</w:t>
      </w:r>
      <w:r>
        <w:rPr>
          <w:spacing w:val="-5"/>
          <w:sz w:val="28"/>
        </w:rPr>
        <w:t xml:space="preserve"> </w:t>
      </w:r>
      <w:r>
        <w:rPr>
          <w:sz w:val="28"/>
        </w:rPr>
        <w:t>по</w:t>
      </w:r>
      <w:r>
        <w:rPr>
          <w:spacing w:val="-5"/>
          <w:sz w:val="28"/>
        </w:rPr>
        <w:t xml:space="preserve"> </w:t>
      </w:r>
      <w:r>
        <w:rPr>
          <w:sz w:val="28"/>
        </w:rPr>
        <w:t>даній</w:t>
      </w:r>
      <w:r>
        <w:rPr>
          <w:spacing w:val="-2"/>
          <w:sz w:val="28"/>
        </w:rPr>
        <w:t xml:space="preserve"> </w:t>
      </w:r>
      <w:r>
        <w:rPr>
          <w:sz w:val="28"/>
        </w:rPr>
        <w:t>лабораторній</w:t>
      </w:r>
      <w:r>
        <w:rPr>
          <w:spacing w:val="-5"/>
          <w:sz w:val="28"/>
        </w:rPr>
        <w:t xml:space="preserve"> </w:t>
      </w:r>
      <w:r>
        <w:rPr>
          <w:sz w:val="28"/>
        </w:rPr>
        <w:t>роботі -</w:t>
      </w:r>
      <w:r>
        <w:rPr>
          <w:spacing w:val="-5"/>
          <w:sz w:val="28"/>
        </w:rPr>
        <w:t xml:space="preserve"> </w:t>
      </w:r>
      <w:r>
        <w:rPr>
          <w:sz w:val="28"/>
        </w:rPr>
        <w:t>по</w:t>
      </w:r>
      <w:r>
        <w:rPr>
          <w:spacing w:val="-5"/>
          <w:sz w:val="28"/>
        </w:rPr>
        <w:t xml:space="preserve"> </w:t>
      </w:r>
      <w:r>
        <w:rPr>
          <w:sz w:val="28"/>
        </w:rPr>
        <w:t>одній</w:t>
      </w:r>
      <w:r>
        <w:rPr>
          <w:spacing w:val="-5"/>
          <w:sz w:val="28"/>
        </w:rPr>
        <w:t xml:space="preserve"> </w:t>
      </w:r>
      <w:r>
        <w:rPr>
          <w:sz w:val="28"/>
        </w:rPr>
        <w:t>на</w:t>
      </w:r>
      <w:r>
        <w:rPr>
          <w:spacing w:val="-2"/>
          <w:sz w:val="28"/>
        </w:rPr>
        <w:t xml:space="preserve"> </w:t>
      </w:r>
      <w:r>
        <w:rPr>
          <w:sz w:val="28"/>
        </w:rPr>
        <w:t xml:space="preserve">кожного </w:t>
      </w:r>
      <w:r>
        <w:rPr>
          <w:spacing w:val="-2"/>
          <w:sz w:val="28"/>
        </w:rPr>
        <w:t>студента.</w:t>
      </w:r>
    </w:p>
    <w:p>
      <w:pPr>
        <w:pStyle w:val="Style15"/>
        <w:spacing w:before="321" w:after="0"/>
        <w:ind w:left="710" w:right="964" w:hanging="0"/>
        <w:rPr/>
      </w:pPr>
      <w:hyperlink r:id="rId205">
        <w:r>
          <w:rPr>
            <w:color w:val="0000FF"/>
            <w:spacing w:val="-2"/>
            <w:u w:val="single" w:color="0000FF"/>
          </w:rPr>
          <w:t>https://www.youtube.com/watch?v=3ijBYaMX-P4&amp;t=120s</w:t>
        </w:r>
      </w:hyperlink>
      <w:r>
        <w:rPr>
          <w:color w:val="0000FF"/>
          <w:spacing w:val="-2"/>
        </w:rPr>
        <w:t xml:space="preserve"> </w:t>
      </w:r>
      <w:hyperlink r:id="rId206">
        <w:r>
          <w:rPr>
            <w:color w:val="0000FF"/>
            <w:spacing w:val="-2"/>
            <w:u w:val="single" w:color="0000FF"/>
          </w:rPr>
          <w:t>https://www.youtube.com/watch?v=5cVKYauCYTc&amp;t=358s</w:t>
        </w:r>
      </w:hyperlink>
      <w:r>
        <w:rPr>
          <w:color w:val="0000FF"/>
          <w:spacing w:val="-2"/>
        </w:rPr>
        <w:t xml:space="preserve"> </w:t>
      </w:r>
      <w:hyperlink r:id="rId207">
        <w:r>
          <w:rPr>
            <w:color w:val="0000FF"/>
            <w:spacing w:val="-2"/>
            <w:u w:val="single" w:color="0000FF"/>
          </w:rPr>
          <w:t>https://www.youtube.com/watch?v=DTHrbJqLPjk&amp;t=980s</w:t>
        </w:r>
      </w:hyperlink>
      <w:r>
        <w:rPr>
          <w:color w:val="0000FF"/>
          <w:spacing w:val="-2"/>
        </w:rPr>
        <w:t xml:space="preserve"> </w:t>
      </w:r>
      <w:hyperlink r:id="rId208">
        <w:r>
          <w:rPr>
            <w:color w:val="0000FF"/>
            <w:spacing w:val="-2"/>
            <w:u w:val="single" w:color="0000FF"/>
          </w:rPr>
          <w:t>https://www.youtube.com/watch?v=fqXKwZsh3wU</w:t>
        </w:r>
      </w:hyperlink>
    </w:p>
    <w:p>
      <w:pPr>
        <w:pStyle w:val="Style15"/>
        <w:rPr/>
      </w:pPr>
      <w:r>
        <w:rPr/>
      </w:r>
    </w:p>
    <w:p>
      <w:pPr>
        <w:pStyle w:val="Style15"/>
        <w:rPr/>
      </w:pPr>
      <w:r>
        <w:rPr/>
      </w:r>
    </w:p>
    <w:p>
      <w:pPr>
        <w:pStyle w:val="2"/>
        <w:numPr>
          <w:ilvl w:val="1"/>
          <w:numId w:val="60"/>
        </w:numPr>
        <w:tabs>
          <w:tab w:val="clear" w:pos="720"/>
          <w:tab w:val="left" w:pos="1782" w:leader="none"/>
          <w:tab w:val="left" w:pos="5311" w:leader="none"/>
        </w:tabs>
        <w:ind w:left="5311" w:right="928" w:hanging="3808"/>
        <w:jc w:val="left"/>
        <w:rPr/>
      </w:pPr>
      <w:r>
        <w:rPr/>
        <w:t>Організаційні</w:t>
      </w:r>
      <w:r>
        <w:rPr>
          <w:spacing w:val="-5"/>
        </w:rPr>
        <w:t xml:space="preserve"> </w:t>
      </w:r>
      <w:r>
        <w:rPr/>
        <w:t>і</w:t>
      </w:r>
      <w:r>
        <w:rPr>
          <w:spacing w:val="-7"/>
        </w:rPr>
        <w:t xml:space="preserve"> </w:t>
      </w:r>
      <w:r>
        <w:rPr/>
        <w:t>методичні</w:t>
      </w:r>
      <w:r>
        <w:rPr>
          <w:spacing w:val="-5"/>
        </w:rPr>
        <w:t xml:space="preserve"> </w:t>
      </w:r>
      <w:r>
        <w:rPr/>
        <w:t>вказівки</w:t>
      </w:r>
      <w:r>
        <w:rPr>
          <w:spacing w:val="-7"/>
        </w:rPr>
        <w:t xml:space="preserve"> </w:t>
      </w:r>
      <w:r>
        <w:rPr/>
        <w:t>по</w:t>
      </w:r>
      <w:r>
        <w:rPr>
          <w:spacing w:val="-5"/>
        </w:rPr>
        <w:t xml:space="preserve"> </w:t>
      </w:r>
      <w:r>
        <w:rPr/>
        <w:t>проведенню</w:t>
      </w:r>
      <w:r>
        <w:rPr>
          <w:spacing w:val="-7"/>
        </w:rPr>
        <w:t xml:space="preserve"> </w:t>
      </w:r>
      <w:r>
        <w:rPr/>
        <w:t xml:space="preserve">лабораторної </w:t>
      </w:r>
      <w:r>
        <w:rPr>
          <w:spacing w:val="-2"/>
        </w:rPr>
        <w:t>роботи</w:t>
      </w:r>
    </w:p>
    <w:p>
      <w:pPr>
        <w:pStyle w:val="ListParagraph"/>
        <w:numPr>
          <w:ilvl w:val="0"/>
          <w:numId w:val="57"/>
        </w:numPr>
        <w:tabs>
          <w:tab w:val="clear" w:pos="720"/>
          <w:tab w:val="left" w:pos="1417" w:leader="none"/>
        </w:tabs>
        <w:spacing w:before="321" w:after="0"/>
        <w:ind w:left="1417" w:hanging="707"/>
        <w:rPr>
          <w:sz w:val="28"/>
        </w:rPr>
      </w:pPr>
      <w:r>
        <w:rPr>
          <w:sz w:val="28"/>
        </w:rPr>
        <w:t>Вивчіть</w:t>
      </w:r>
      <w:r>
        <w:rPr>
          <w:spacing w:val="-8"/>
          <w:sz w:val="28"/>
        </w:rPr>
        <w:t xml:space="preserve"> </w:t>
      </w:r>
      <w:r>
        <w:rPr>
          <w:sz w:val="28"/>
        </w:rPr>
        <w:t>лекційний</w:t>
      </w:r>
      <w:r>
        <w:rPr>
          <w:spacing w:val="-7"/>
          <w:sz w:val="28"/>
        </w:rPr>
        <w:t xml:space="preserve"> </w:t>
      </w:r>
      <w:r>
        <w:rPr>
          <w:sz w:val="28"/>
        </w:rPr>
        <w:t>матеріал,</w:t>
      </w:r>
      <w:r>
        <w:rPr>
          <w:spacing w:val="-7"/>
          <w:sz w:val="28"/>
        </w:rPr>
        <w:t xml:space="preserve"> </w:t>
      </w:r>
      <w:r>
        <w:rPr>
          <w:sz w:val="28"/>
        </w:rPr>
        <w:t>згідно</w:t>
      </w:r>
      <w:r>
        <w:rPr>
          <w:spacing w:val="-3"/>
          <w:sz w:val="28"/>
        </w:rPr>
        <w:t xml:space="preserve"> </w:t>
      </w:r>
      <w:r>
        <w:rPr>
          <w:sz w:val="28"/>
        </w:rPr>
        <w:t>з</w:t>
      </w:r>
      <w:r>
        <w:rPr>
          <w:spacing w:val="-6"/>
          <w:sz w:val="28"/>
        </w:rPr>
        <w:t xml:space="preserve"> </w:t>
      </w:r>
      <w:r>
        <w:rPr>
          <w:sz w:val="28"/>
        </w:rPr>
        <w:t>робочою</w:t>
      </w:r>
      <w:r>
        <w:rPr>
          <w:spacing w:val="-8"/>
          <w:sz w:val="28"/>
        </w:rPr>
        <w:t xml:space="preserve"> </w:t>
      </w:r>
      <w:r>
        <w:rPr>
          <w:sz w:val="28"/>
        </w:rPr>
        <w:t>навчальною</w:t>
      </w:r>
      <w:r>
        <w:rPr>
          <w:spacing w:val="-8"/>
          <w:sz w:val="28"/>
        </w:rPr>
        <w:t xml:space="preserve"> </w:t>
      </w:r>
      <w:r>
        <w:rPr>
          <w:spacing w:val="-2"/>
          <w:sz w:val="28"/>
        </w:rPr>
        <w:t>програмою.</w:t>
      </w:r>
    </w:p>
    <w:p>
      <w:pPr>
        <w:pStyle w:val="ListParagraph"/>
        <w:numPr>
          <w:ilvl w:val="0"/>
          <w:numId w:val="57"/>
        </w:numPr>
        <w:tabs>
          <w:tab w:val="clear" w:pos="720"/>
          <w:tab w:val="left" w:pos="1408" w:leader="none"/>
          <w:tab w:val="left" w:pos="1417" w:leader="none"/>
        </w:tabs>
        <w:spacing w:before="2" w:after="0"/>
        <w:ind w:left="1408" w:right="1221" w:hanging="699"/>
        <w:rPr>
          <w:sz w:val="28"/>
        </w:rPr>
      </w:pPr>
      <w:r>
        <w:rPr>
          <w:sz w:val="28"/>
        </w:rPr>
        <w:t>Підготуйтеся до</w:t>
      </w:r>
      <w:r>
        <w:rPr>
          <w:spacing w:val="-4"/>
          <w:sz w:val="28"/>
        </w:rPr>
        <w:t xml:space="preserve"> </w:t>
      </w:r>
      <w:r>
        <w:rPr>
          <w:sz w:val="28"/>
        </w:rPr>
        <w:t>відповідей</w:t>
      </w:r>
      <w:r>
        <w:rPr>
          <w:spacing w:val="-8"/>
          <w:sz w:val="28"/>
        </w:rPr>
        <w:t xml:space="preserve"> </w:t>
      </w:r>
      <w:r>
        <w:rPr>
          <w:sz w:val="28"/>
        </w:rPr>
        <w:t>на</w:t>
      </w:r>
      <w:r>
        <w:rPr>
          <w:spacing w:val="-5"/>
          <w:sz w:val="28"/>
        </w:rPr>
        <w:t xml:space="preserve"> </w:t>
      </w:r>
      <w:r>
        <w:rPr>
          <w:sz w:val="28"/>
        </w:rPr>
        <w:t>контрольні</w:t>
      </w:r>
      <w:r>
        <w:rPr>
          <w:spacing w:val="-7"/>
          <w:sz w:val="28"/>
        </w:rPr>
        <w:t xml:space="preserve"> </w:t>
      </w:r>
      <w:r>
        <w:rPr>
          <w:sz w:val="28"/>
        </w:rPr>
        <w:t>питання,</w:t>
      </w:r>
      <w:r>
        <w:rPr>
          <w:spacing w:val="-5"/>
          <w:sz w:val="28"/>
        </w:rPr>
        <w:t xml:space="preserve"> </w:t>
      </w:r>
      <w:r>
        <w:rPr>
          <w:sz w:val="28"/>
        </w:rPr>
        <w:t>розміщені</w:t>
      </w:r>
      <w:r>
        <w:rPr>
          <w:spacing w:val="-4"/>
          <w:sz w:val="28"/>
        </w:rPr>
        <w:t xml:space="preserve"> </w:t>
      </w:r>
      <w:r>
        <w:rPr>
          <w:sz w:val="28"/>
        </w:rPr>
        <w:t>в</w:t>
      </w:r>
      <w:r>
        <w:rPr>
          <w:spacing w:val="-6"/>
          <w:sz w:val="28"/>
        </w:rPr>
        <w:t xml:space="preserve"> </w:t>
      </w:r>
      <w:r>
        <w:rPr>
          <w:sz w:val="28"/>
        </w:rPr>
        <w:t xml:space="preserve">кінці </w:t>
      </w:r>
      <w:r>
        <w:rPr>
          <w:spacing w:val="-2"/>
          <w:sz w:val="28"/>
        </w:rPr>
        <w:t>інструкції.</w:t>
      </w:r>
    </w:p>
    <w:p>
      <w:pPr>
        <w:pStyle w:val="ListParagraph"/>
        <w:numPr>
          <w:ilvl w:val="0"/>
          <w:numId w:val="57"/>
        </w:numPr>
        <w:tabs>
          <w:tab w:val="clear" w:pos="720"/>
          <w:tab w:val="left" w:pos="1417" w:leader="none"/>
        </w:tabs>
        <w:spacing w:lineRule="exact" w:line="321"/>
        <w:ind w:left="1417" w:hanging="707"/>
        <w:rPr>
          <w:sz w:val="28"/>
        </w:rPr>
      </w:pPr>
      <w:r>
        <w:rPr>
          <w:sz w:val="28"/>
        </w:rPr>
        <w:t>Підготуйте</w:t>
      </w:r>
      <w:r>
        <w:rPr>
          <w:spacing w:val="-6"/>
          <w:sz w:val="28"/>
        </w:rPr>
        <w:t xml:space="preserve"> </w:t>
      </w:r>
      <w:r>
        <w:rPr>
          <w:sz w:val="28"/>
        </w:rPr>
        <w:t>звіт</w:t>
      </w:r>
      <w:r>
        <w:rPr>
          <w:spacing w:val="-9"/>
          <w:sz w:val="28"/>
        </w:rPr>
        <w:t xml:space="preserve"> </w:t>
      </w:r>
      <w:r>
        <w:rPr>
          <w:sz w:val="28"/>
        </w:rPr>
        <w:t>про</w:t>
      </w:r>
      <w:r>
        <w:rPr>
          <w:spacing w:val="-8"/>
          <w:sz w:val="28"/>
        </w:rPr>
        <w:t xml:space="preserve"> </w:t>
      </w:r>
      <w:r>
        <w:rPr>
          <w:sz w:val="28"/>
        </w:rPr>
        <w:t>дану</w:t>
      </w:r>
      <w:r>
        <w:rPr>
          <w:spacing w:val="-5"/>
          <w:sz w:val="28"/>
        </w:rPr>
        <w:t xml:space="preserve"> </w:t>
      </w:r>
      <w:r>
        <w:rPr>
          <w:sz w:val="28"/>
        </w:rPr>
        <w:t>лабораторну</w:t>
      </w:r>
      <w:r>
        <w:rPr>
          <w:spacing w:val="-4"/>
          <w:sz w:val="28"/>
        </w:rPr>
        <w:t xml:space="preserve"> </w:t>
      </w:r>
      <w:r>
        <w:rPr>
          <w:spacing w:val="-2"/>
          <w:sz w:val="28"/>
        </w:rPr>
        <w:t>роботу.</w:t>
      </w:r>
    </w:p>
    <w:p>
      <w:pPr>
        <w:pStyle w:val="ListParagraph"/>
        <w:numPr>
          <w:ilvl w:val="0"/>
          <w:numId w:val="57"/>
        </w:numPr>
        <w:tabs>
          <w:tab w:val="clear" w:pos="720"/>
          <w:tab w:val="left" w:pos="1417" w:leader="none"/>
        </w:tabs>
        <w:spacing w:lineRule="exact" w:line="322"/>
        <w:ind w:left="1417" w:hanging="707"/>
        <w:rPr>
          <w:sz w:val="28"/>
        </w:rPr>
      </w:pPr>
      <w:r>
        <w:rPr>
          <w:sz w:val="28"/>
        </w:rPr>
        <w:t>Ознайомитися</w:t>
      </w:r>
      <w:r>
        <w:rPr>
          <w:spacing w:val="-9"/>
          <w:sz w:val="28"/>
        </w:rPr>
        <w:t xml:space="preserve"> </w:t>
      </w:r>
      <w:r>
        <w:rPr>
          <w:sz w:val="28"/>
        </w:rPr>
        <w:t>зі</w:t>
      </w:r>
      <w:r>
        <w:rPr>
          <w:spacing w:val="-5"/>
          <w:sz w:val="28"/>
        </w:rPr>
        <w:t xml:space="preserve"> </w:t>
      </w:r>
      <w:r>
        <w:rPr>
          <w:sz w:val="28"/>
        </w:rPr>
        <w:t>складом</w:t>
      </w:r>
      <w:r>
        <w:rPr>
          <w:spacing w:val="-9"/>
          <w:sz w:val="28"/>
        </w:rPr>
        <w:t xml:space="preserve"> </w:t>
      </w:r>
      <w:r>
        <w:rPr>
          <w:sz w:val="28"/>
        </w:rPr>
        <w:t>обладнання</w:t>
      </w:r>
      <w:r>
        <w:rPr>
          <w:spacing w:val="-9"/>
          <w:sz w:val="28"/>
        </w:rPr>
        <w:t xml:space="preserve"> </w:t>
      </w:r>
      <w:r>
        <w:rPr>
          <w:sz w:val="28"/>
        </w:rPr>
        <w:t>робочого</w:t>
      </w:r>
      <w:r>
        <w:rPr>
          <w:spacing w:val="-5"/>
          <w:sz w:val="28"/>
        </w:rPr>
        <w:t xml:space="preserve"> </w:t>
      </w:r>
      <w:r>
        <w:rPr>
          <w:spacing w:val="-2"/>
          <w:sz w:val="28"/>
        </w:rPr>
        <w:t>місця.</w:t>
      </w:r>
    </w:p>
    <w:p>
      <w:pPr>
        <w:pStyle w:val="ListParagraph"/>
        <w:numPr>
          <w:ilvl w:val="0"/>
          <w:numId w:val="57"/>
        </w:numPr>
        <w:tabs>
          <w:tab w:val="clear" w:pos="720"/>
          <w:tab w:val="left" w:pos="1417" w:leader="none"/>
        </w:tabs>
        <w:spacing w:lineRule="exact" w:line="322"/>
        <w:ind w:left="1417" w:hanging="707"/>
        <w:rPr>
          <w:sz w:val="28"/>
        </w:rPr>
      </w:pPr>
      <w:r>
        <w:rPr>
          <w:sz w:val="28"/>
        </w:rPr>
        <w:t>Вивчити</w:t>
      </w:r>
      <w:r>
        <w:rPr>
          <w:spacing w:val="-12"/>
          <w:sz w:val="28"/>
        </w:rPr>
        <w:t xml:space="preserve"> </w:t>
      </w:r>
      <w:r>
        <w:rPr>
          <w:sz w:val="28"/>
        </w:rPr>
        <w:t>опис</w:t>
      </w:r>
      <w:r>
        <w:rPr>
          <w:spacing w:val="-7"/>
          <w:sz w:val="28"/>
        </w:rPr>
        <w:t xml:space="preserve"> </w:t>
      </w:r>
      <w:r>
        <w:rPr>
          <w:sz w:val="28"/>
        </w:rPr>
        <w:t>лабораторного</w:t>
      </w:r>
      <w:r>
        <w:rPr>
          <w:spacing w:val="-5"/>
          <w:sz w:val="28"/>
        </w:rPr>
        <w:t xml:space="preserve"> </w:t>
      </w:r>
      <w:r>
        <w:rPr>
          <w:sz w:val="28"/>
        </w:rPr>
        <w:t>стенду</w:t>
      </w:r>
      <w:r>
        <w:rPr>
          <w:spacing w:val="-6"/>
          <w:sz w:val="28"/>
        </w:rPr>
        <w:t xml:space="preserve"> </w:t>
      </w:r>
      <w:r>
        <w:rPr>
          <w:sz w:val="28"/>
        </w:rPr>
        <w:t>для</w:t>
      </w:r>
      <w:r>
        <w:rPr>
          <w:spacing w:val="-10"/>
          <w:sz w:val="28"/>
        </w:rPr>
        <w:t xml:space="preserve"> </w:t>
      </w:r>
      <w:r>
        <w:rPr>
          <w:sz w:val="28"/>
        </w:rPr>
        <w:t>електротехніки</w:t>
      </w:r>
      <w:r>
        <w:rPr>
          <w:spacing w:val="-6"/>
          <w:sz w:val="28"/>
        </w:rPr>
        <w:t xml:space="preserve"> </w:t>
      </w:r>
      <w:r>
        <w:rPr>
          <w:spacing w:val="-2"/>
          <w:sz w:val="28"/>
        </w:rPr>
        <w:t>К4826.</w:t>
      </w:r>
    </w:p>
    <w:p>
      <w:pPr>
        <w:pStyle w:val="ListParagraph"/>
        <w:numPr>
          <w:ilvl w:val="0"/>
          <w:numId w:val="57"/>
        </w:numPr>
        <w:tabs>
          <w:tab w:val="clear" w:pos="720"/>
          <w:tab w:val="left" w:pos="1418" w:leader="none"/>
          <w:tab w:val="left" w:pos="2890" w:leader="none"/>
          <w:tab w:val="left" w:pos="4371" w:leader="none"/>
          <w:tab w:val="left" w:pos="6220" w:leader="none"/>
          <w:tab w:val="left" w:pos="6637" w:leader="none"/>
          <w:tab w:val="left" w:pos="8544" w:leader="none"/>
          <w:tab w:val="left" w:pos="9014" w:leader="none"/>
        </w:tabs>
        <w:spacing w:lineRule="auto" w:line="240"/>
        <w:ind w:left="1418" w:right="851" w:hanging="708"/>
        <w:rPr>
          <w:sz w:val="28"/>
        </w:rPr>
      </w:pPr>
      <w:r>
        <w:rPr>
          <w:spacing w:val="-2"/>
          <w:sz w:val="28"/>
        </w:rPr>
        <w:t>Провести</w:t>
      </w:r>
      <w:r>
        <w:rPr>
          <w:sz w:val="28"/>
        </w:rPr>
        <w:tab/>
      </w:r>
      <w:r>
        <w:rPr>
          <w:spacing w:val="-2"/>
          <w:sz w:val="28"/>
        </w:rPr>
        <w:t>необхідні</w:t>
      </w:r>
      <w:r>
        <w:rPr>
          <w:sz w:val="28"/>
        </w:rPr>
        <w:tab/>
      </w:r>
      <w:r>
        <w:rPr>
          <w:spacing w:val="-2"/>
          <w:sz w:val="28"/>
        </w:rPr>
        <w:t>дослідження</w:t>
      </w:r>
      <w:r>
        <w:rPr>
          <w:sz w:val="28"/>
        </w:rPr>
        <w:tab/>
      </w:r>
      <w:r>
        <w:rPr>
          <w:spacing w:val="-10"/>
          <w:sz w:val="28"/>
        </w:rPr>
        <w:t>і</w:t>
      </w:r>
      <w:r>
        <w:rPr>
          <w:sz w:val="28"/>
        </w:rPr>
        <w:tab/>
      </w:r>
      <w:r>
        <w:rPr>
          <w:spacing w:val="-2"/>
          <w:sz w:val="28"/>
        </w:rPr>
        <w:t>вимірювання</w:t>
      </w:r>
      <w:r>
        <w:rPr>
          <w:sz w:val="28"/>
        </w:rPr>
        <w:tab/>
      </w:r>
      <w:r>
        <w:rPr>
          <w:spacing w:val="-10"/>
          <w:sz w:val="28"/>
        </w:rPr>
        <w:t>в</w:t>
      </w:r>
      <w:r>
        <w:rPr>
          <w:sz w:val="28"/>
        </w:rPr>
        <w:tab/>
      </w:r>
      <w:r>
        <w:rPr>
          <w:spacing w:val="-2"/>
          <w:sz w:val="28"/>
        </w:rPr>
        <w:t xml:space="preserve">порядку, </w:t>
      </w:r>
      <w:r>
        <w:rPr>
          <w:sz w:val="28"/>
        </w:rPr>
        <w:t>викладеному в звіті до лабораторної роботи.</w:t>
      </w:r>
    </w:p>
    <w:p>
      <w:pPr>
        <w:pStyle w:val="ListParagraph"/>
        <w:numPr>
          <w:ilvl w:val="0"/>
          <w:numId w:val="57"/>
        </w:numPr>
        <w:tabs>
          <w:tab w:val="clear" w:pos="720"/>
          <w:tab w:val="left" w:pos="1417" w:leader="none"/>
        </w:tabs>
        <w:spacing w:lineRule="exact" w:line="317"/>
        <w:ind w:left="1417" w:hanging="707"/>
        <w:rPr>
          <w:sz w:val="28"/>
        </w:rPr>
      </w:pPr>
      <w:r>
        <w:rPr>
          <w:sz w:val="28"/>
        </w:rPr>
        <w:t>Підготуйте</w:t>
      </w:r>
      <w:r>
        <w:rPr>
          <w:spacing w:val="-5"/>
          <w:sz w:val="28"/>
        </w:rPr>
        <w:t xml:space="preserve"> </w:t>
      </w:r>
      <w:r>
        <w:rPr>
          <w:sz w:val="28"/>
        </w:rPr>
        <w:t>звіт</w:t>
      </w:r>
      <w:r>
        <w:rPr>
          <w:spacing w:val="-6"/>
          <w:sz w:val="28"/>
        </w:rPr>
        <w:t xml:space="preserve"> </w:t>
      </w:r>
      <w:r>
        <w:rPr>
          <w:sz w:val="28"/>
        </w:rPr>
        <w:t>для</w:t>
      </w:r>
      <w:r>
        <w:rPr>
          <w:spacing w:val="-7"/>
          <w:sz w:val="28"/>
        </w:rPr>
        <w:t xml:space="preserve"> </w:t>
      </w:r>
      <w:r>
        <w:rPr>
          <w:sz w:val="28"/>
        </w:rPr>
        <w:t>перевірки</w:t>
      </w:r>
      <w:r>
        <w:rPr>
          <w:spacing w:val="-4"/>
          <w:sz w:val="28"/>
        </w:rPr>
        <w:t xml:space="preserve"> </w:t>
      </w:r>
      <w:r>
        <w:rPr>
          <w:spacing w:val="-2"/>
          <w:sz w:val="28"/>
        </w:rPr>
        <w:t>викладачем.</w:t>
      </w:r>
    </w:p>
    <w:p>
      <w:pPr>
        <w:pStyle w:val="Style15"/>
        <w:rPr/>
      </w:pPr>
      <w:r>
        <w:rPr/>
      </w:r>
    </w:p>
    <w:p>
      <w:pPr>
        <w:pStyle w:val="2"/>
        <w:numPr>
          <w:ilvl w:val="1"/>
          <w:numId w:val="60"/>
        </w:numPr>
        <w:tabs>
          <w:tab w:val="clear" w:pos="720"/>
          <w:tab w:val="left" w:pos="4572" w:leader="none"/>
        </w:tabs>
        <w:ind w:left="4572" w:hanging="279"/>
        <w:jc w:val="left"/>
        <w:rPr/>
      </w:pPr>
      <w:r>
        <w:rPr/>
        <w:t>Контрольні</w:t>
      </w:r>
      <w:r>
        <w:rPr>
          <w:spacing w:val="-9"/>
        </w:rPr>
        <w:t xml:space="preserve"> </w:t>
      </w:r>
      <w:r>
        <w:rPr>
          <w:spacing w:val="-2"/>
        </w:rPr>
        <w:t>питання</w:t>
      </w:r>
    </w:p>
    <w:p>
      <w:pPr>
        <w:pStyle w:val="ListParagraph"/>
        <w:numPr>
          <w:ilvl w:val="0"/>
          <w:numId w:val="56"/>
        </w:numPr>
        <w:tabs>
          <w:tab w:val="clear" w:pos="720"/>
          <w:tab w:val="left" w:pos="989" w:leader="none"/>
        </w:tabs>
        <w:spacing w:lineRule="exact" w:line="322" w:before="321" w:after="0"/>
        <w:ind w:left="989" w:hanging="279"/>
        <w:rPr>
          <w:sz w:val="28"/>
        </w:rPr>
      </w:pPr>
      <w:r>
        <w:rPr>
          <w:sz w:val="28"/>
        </w:rPr>
        <w:t>Поясніть</w:t>
      </w:r>
      <w:r>
        <w:rPr>
          <w:spacing w:val="-13"/>
          <w:sz w:val="28"/>
        </w:rPr>
        <w:t xml:space="preserve"> </w:t>
      </w:r>
      <w:r>
        <w:rPr>
          <w:sz w:val="28"/>
        </w:rPr>
        <w:t>призначення</w:t>
      </w:r>
      <w:r>
        <w:rPr>
          <w:spacing w:val="-7"/>
          <w:sz w:val="28"/>
        </w:rPr>
        <w:t xml:space="preserve"> </w:t>
      </w:r>
      <w:r>
        <w:rPr>
          <w:spacing w:val="-2"/>
          <w:sz w:val="28"/>
        </w:rPr>
        <w:t>підсилювачів.</w:t>
      </w:r>
    </w:p>
    <w:p>
      <w:pPr>
        <w:pStyle w:val="ListParagraph"/>
        <w:numPr>
          <w:ilvl w:val="0"/>
          <w:numId w:val="56"/>
        </w:numPr>
        <w:tabs>
          <w:tab w:val="clear" w:pos="720"/>
          <w:tab w:val="left" w:pos="989" w:leader="none"/>
        </w:tabs>
        <w:ind w:left="989" w:hanging="279"/>
        <w:rPr>
          <w:sz w:val="28"/>
        </w:rPr>
      </w:pPr>
      <w:r>
        <w:rPr>
          <w:sz w:val="28"/>
        </w:rPr>
        <w:t>Наведіть</w:t>
      </w:r>
      <w:r>
        <w:rPr>
          <w:spacing w:val="-10"/>
          <w:sz w:val="28"/>
        </w:rPr>
        <w:t xml:space="preserve"> </w:t>
      </w:r>
      <w:r>
        <w:rPr>
          <w:sz w:val="28"/>
        </w:rPr>
        <w:t>класифікацію</w:t>
      </w:r>
      <w:r>
        <w:rPr>
          <w:spacing w:val="-10"/>
          <w:sz w:val="28"/>
        </w:rPr>
        <w:t xml:space="preserve"> </w:t>
      </w:r>
      <w:r>
        <w:rPr>
          <w:spacing w:val="-2"/>
          <w:sz w:val="28"/>
        </w:rPr>
        <w:t>підсилювачів.</w:t>
      </w:r>
    </w:p>
    <w:p>
      <w:pPr>
        <w:pStyle w:val="ListParagraph"/>
        <w:numPr>
          <w:ilvl w:val="0"/>
          <w:numId w:val="56"/>
        </w:numPr>
        <w:tabs>
          <w:tab w:val="clear" w:pos="720"/>
          <w:tab w:val="left" w:pos="989" w:leader="none"/>
        </w:tabs>
        <w:spacing w:lineRule="exact" w:line="322" w:before="2" w:after="0"/>
        <w:ind w:left="989" w:hanging="279"/>
        <w:rPr>
          <w:sz w:val="28"/>
        </w:rPr>
      </w:pPr>
      <w:r>
        <w:rPr>
          <w:sz w:val="28"/>
        </w:rPr>
        <w:t>Назвіть</w:t>
      </w:r>
      <w:r>
        <w:rPr>
          <w:spacing w:val="-7"/>
          <w:sz w:val="28"/>
        </w:rPr>
        <w:t xml:space="preserve"> </w:t>
      </w:r>
      <w:r>
        <w:rPr>
          <w:sz w:val="28"/>
        </w:rPr>
        <w:t>основні</w:t>
      </w:r>
      <w:r>
        <w:rPr>
          <w:spacing w:val="-8"/>
          <w:sz w:val="28"/>
        </w:rPr>
        <w:t xml:space="preserve"> </w:t>
      </w:r>
      <w:r>
        <w:rPr>
          <w:sz w:val="28"/>
        </w:rPr>
        <w:t>параметри</w:t>
      </w:r>
      <w:r>
        <w:rPr>
          <w:spacing w:val="-6"/>
          <w:sz w:val="28"/>
        </w:rPr>
        <w:t xml:space="preserve"> </w:t>
      </w:r>
      <w:r>
        <w:rPr>
          <w:spacing w:val="-2"/>
          <w:sz w:val="28"/>
        </w:rPr>
        <w:t>підсилювачів.</w:t>
      </w:r>
    </w:p>
    <w:p>
      <w:pPr>
        <w:pStyle w:val="ListParagraph"/>
        <w:numPr>
          <w:ilvl w:val="0"/>
          <w:numId w:val="56"/>
        </w:numPr>
        <w:tabs>
          <w:tab w:val="clear" w:pos="720"/>
          <w:tab w:val="left" w:pos="1053" w:leader="none"/>
        </w:tabs>
        <w:ind w:left="710" w:right="854" w:hanging="0"/>
        <w:rPr>
          <w:sz w:val="28"/>
        </w:rPr>
      </w:pPr>
      <w:r>
        <w:rPr>
          <w:sz w:val="28"/>
        </w:rPr>
        <w:t>Назвіть</w:t>
      </w:r>
      <w:r>
        <w:rPr>
          <w:spacing w:val="40"/>
          <w:sz w:val="28"/>
        </w:rPr>
        <w:t xml:space="preserve"> </w:t>
      </w:r>
      <w:r>
        <w:rPr>
          <w:sz w:val="28"/>
        </w:rPr>
        <w:t>режими</w:t>
      </w:r>
      <w:r>
        <w:rPr>
          <w:spacing w:val="40"/>
          <w:sz w:val="28"/>
        </w:rPr>
        <w:t xml:space="preserve"> </w:t>
      </w:r>
      <w:r>
        <w:rPr>
          <w:sz w:val="28"/>
        </w:rPr>
        <w:t>роботи</w:t>
      </w:r>
      <w:r>
        <w:rPr>
          <w:spacing w:val="40"/>
          <w:sz w:val="28"/>
        </w:rPr>
        <w:t xml:space="preserve"> </w:t>
      </w:r>
      <w:r>
        <w:rPr>
          <w:sz w:val="28"/>
        </w:rPr>
        <w:t>підсилювальних</w:t>
      </w:r>
      <w:r>
        <w:rPr>
          <w:spacing w:val="40"/>
          <w:sz w:val="28"/>
        </w:rPr>
        <w:t xml:space="preserve"> </w:t>
      </w:r>
      <w:r>
        <w:rPr>
          <w:sz w:val="28"/>
        </w:rPr>
        <w:t>каскадів</w:t>
      </w:r>
      <w:r>
        <w:rPr>
          <w:spacing w:val="40"/>
          <w:sz w:val="28"/>
        </w:rPr>
        <w:t xml:space="preserve"> </w:t>
      </w:r>
      <w:r>
        <w:rPr>
          <w:sz w:val="28"/>
        </w:rPr>
        <w:t>та</w:t>
      </w:r>
      <w:r>
        <w:rPr>
          <w:spacing w:val="40"/>
          <w:sz w:val="28"/>
        </w:rPr>
        <w:t xml:space="preserve"> </w:t>
      </w:r>
      <w:r>
        <w:rPr>
          <w:sz w:val="28"/>
        </w:rPr>
        <w:t>поясніть</w:t>
      </w:r>
      <w:r>
        <w:rPr>
          <w:spacing w:val="40"/>
          <w:sz w:val="28"/>
        </w:rPr>
        <w:t xml:space="preserve"> </w:t>
      </w:r>
      <w:r>
        <w:rPr>
          <w:sz w:val="28"/>
        </w:rPr>
        <w:t>чим</w:t>
      </w:r>
      <w:r>
        <w:rPr>
          <w:spacing w:val="40"/>
          <w:sz w:val="28"/>
        </w:rPr>
        <w:t xml:space="preserve"> </w:t>
      </w:r>
      <w:r>
        <w:rPr>
          <w:sz w:val="28"/>
        </w:rPr>
        <w:t xml:space="preserve">вони </w:t>
      </w:r>
      <w:r>
        <w:rPr>
          <w:spacing w:val="-2"/>
          <w:sz w:val="28"/>
        </w:rPr>
        <w:t>забезпечуються.</w:t>
      </w:r>
    </w:p>
    <w:p>
      <w:pPr>
        <w:pStyle w:val="ListParagraph"/>
        <w:numPr>
          <w:ilvl w:val="0"/>
          <w:numId w:val="56"/>
        </w:numPr>
        <w:tabs>
          <w:tab w:val="clear" w:pos="720"/>
          <w:tab w:val="left" w:pos="989" w:leader="none"/>
        </w:tabs>
        <w:spacing w:lineRule="exact" w:line="321"/>
        <w:ind w:left="989" w:hanging="279"/>
        <w:rPr>
          <w:sz w:val="28"/>
        </w:rPr>
      </w:pPr>
      <w:r>
        <w:rPr>
          <w:sz w:val="28"/>
        </w:rPr>
        <w:t>Наведіть</w:t>
      </w:r>
      <w:r>
        <w:rPr>
          <w:spacing w:val="58"/>
          <w:sz w:val="28"/>
        </w:rPr>
        <w:t xml:space="preserve"> </w:t>
      </w:r>
      <w:r>
        <w:rPr>
          <w:sz w:val="28"/>
        </w:rPr>
        <w:t>визначення</w:t>
      </w:r>
      <w:r>
        <w:rPr>
          <w:spacing w:val="59"/>
          <w:sz w:val="28"/>
        </w:rPr>
        <w:t xml:space="preserve"> </w:t>
      </w:r>
      <w:r>
        <w:rPr>
          <w:sz w:val="28"/>
        </w:rPr>
        <w:t>режиму</w:t>
      </w:r>
      <w:r>
        <w:rPr>
          <w:spacing w:val="61"/>
          <w:sz w:val="28"/>
        </w:rPr>
        <w:t xml:space="preserve"> </w:t>
      </w:r>
      <w:r>
        <w:rPr>
          <w:sz w:val="28"/>
        </w:rPr>
        <w:t>спокою</w:t>
      </w:r>
      <w:r>
        <w:rPr>
          <w:spacing w:val="61"/>
          <w:sz w:val="28"/>
        </w:rPr>
        <w:t xml:space="preserve"> </w:t>
      </w:r>
      <w:r>
        <w:rPr>
          <w:sz w:val="28"/>
        </w:rPr>
        <w:t>підсилювального</w:t>
      </w:r>
      <w:r>
        <w:rPr>
          <w:spacing w:val="-5"/>
          <w:sz w:val="28"/>
        </w:rPr>
        <w:t xml:space="preserve"> </w:t>
      </w:r>
      <w:r>
        <w:rPr>
          <w:spacing w:val="-2"/>
          <w:sz w:val="28"/>
        </w:rPr>
        <w:t>каскаду.</w:t>
      </w:r>
    </w:p>
    <w:p>
      <w:pPr>
        <w:sectPr>
          <w:footerReference w:type="default" r:id="rId209"/>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56"/>
        </w:numPr>
        <w:tabs>
          <w:tab w:val="clear" w:pos="720"/>
          <w:tab w:val="left" w:pos="1039" w:leader="none"/>
          <w:tab w:val="left" w:pos="2333" w:leader="none"/>
          <w:tab w:val="left" w:pos="3284" w:leader="none"/>
          <w:tab w:val="left" w:pos="4452" w:leader="none"/>
          <w:tab w:val="left" w:pos="5614" w:leader="none"/>
          <w:tab w:val="left" w:pos="6753" w:leader="none"/>
        </w:tabs>
        <w:ind w:left="710" w:right="855" w:hanging="0"/>
        <w:rPr>
          <w:sz w:val="28"/>
        </w:rPr>
      </w:pPr>
      <w:r>
        <w:rPr>
          <w:spacing w:val="-2"/>
          <w:sz w:val="28"/>
        </w:rPr>
        <w:t>Наведіть</w:t>
      </w:r>
      <w:r>
        <w:rPr>
          <w:sz w:val="28"/>
        </w:rPr>
        <w:tab/>
      </w:r>
      <w:r>
        <w:rPr>
          <w:spacing w:val="-4"/>
          <w:sz w:val="28"/>
        </w:rPr>
        <w:t>схеми</w:t>
      </w:r>
      <w:r>
        <w:rPr>
          <w:sz w:val="28"/>
        </w:rPr>
        <w:tab/>
      </w:r>
      <w:r>
        <w:rPr>
          <w:spacing w:val="-2"/>
          <w:sz w:val="28"/>
        </w:rPr>
        <w:t>задання</w:t>
      </w:r>
      <w:r>
        <w:rPr>
          <w:sz w:val="28"/>
        </w:rPr>
        <w:tab/>
      </w:r>
      <w:r>
        <w:rPr>
          <w:spacing w:val="-2"/>
          <w:sz w:val="28"/>
        </w:rPr>
        <w:t>режиму</w:t>
      </w:r>
      <w:r>
        <w:rPr>
          <w:sz w:val="28"/>
        </w:rPr>
        <w:tab/>
      </w:r>
      <w:r>
        <w:rPr>
          <w:spacing w:val="-2"/>
          <w:sz w:val="28"/>
        </w:rPr>
        <w:t>спокою</w:t>
      </w:r>
      <w:r>
        <w:rPr>
          <w:sz w:val="28"/>
        </w:rPr>
        <w:tab/>
        <w:t>підсилювального</w:t>
      </w:r>
      <w:r>
        <w:rPr>
          <w:spacing w:val="31"/>
          <w:sz w:val="28"/>
        </w:rPr>
        <w:t xml:space="preserve"> </w:t>
      </w:r>
      <w:r>
        <w:rPr>
          <w:sz w:val="28"/>
        </w:rPr>
        <w:t>каскаду</w:t>
      </w:r>
      <w:r>
        <w:rPr>
          <w:spacing w:val="31"/>
          <w:sz w:val="28"/>
        </w:rPr>
        <w:t xml:space="preserve"> </w:t>
      </w:r>
      <w:r>
        <w:rPr>
          <w:sz w:val="28"/>
        </w:rPr>
        <w:t>і поясніть принцип їх дії.</w:t>
      </w:r>
    </w:p>
    <w:p>
      <w:pPr>
        <w:pStyle w:val="ListParagraph"/>
        <w:numPr>
          <w:ilvl w:val="0"/>
          <w:numId w:val="56"/>
        </w:numPr>
        <w:tabs>
          <w:tab w:val="clear" w:pos="720"/>
          <w:tab w:val="left" w:pos="1242" w:leader="none"/>
        </w:tabs>
        <w:spacing w:lineRule="auto" w:line="240" w:before="69" w:after="0"/>
        <w:ind w:left="710" w:right="857" w:hanging="0"/>
        <w:jc w:val="both"/>
        <w:rPr>
          <w:sz w:val="28"/>
        </w:rPr>
      </w:pPr>
      <w:r>
        <w:rPr>
          <w:sz w:val="28"/>
        </w:rPr>
        <w:t>Поясніть, чому виникає потреба в температурній стабілізації підсилювального каскаду і як вона забезпечується?</w:t>
      </w:r>
    </w:p>
    <w:p>
      <w:pPr>
        <w:pStyle w:val="ListParagraph"/>
        <w:numPr>
          <w:ilvl w:val="0"/>
          <w:numId w:val="56"/>
        </w:numPr>
        <w:tabs>
          <w:tab w:val="clear" w:pos="720"/>
          <w:tab w:val="left" w:pos="1063" w:leader="none"/>
        </w:tabs>
        <w:ind w:left="710" w:right="854" w:hanging="0"/>
        <w:jc w:val="both"/>
        <w:rPr>
          <w:sz w:val="28"/>
        </w:rPr>
      </w:pPr>
      <w:r>
        <w:rPr>
          <w:sz w:val="28"/>
        </w:rPr>
        <w:t>Поясніть</w:t>
      </w:r>
      <w:r>
        <w:rPr>
          <w:spacing w:val="80"/>
          <w:sz w:val="28"/>
        </w:rPr>
        <w:t xml:space="preserve"> </w:t>
      </w:r>
      <w:r>
        <w:rPr>
          <w:sz w:val="28"/>
        </w:rPr>
        <w:t>при</w:t>
      </w:r>
      <w:r>
        <w:rPr>
          <w:spacing w:val="80"/>
          <w:sz w:val="28"/>
        </w:rPr>
        <w:t xml:space="preserve"> </w:t>
      </w:r>
      <w:r>
        <w:rPr>
          <w:sz w:val="28"/>
        </w:rPr>
        <w:t>якому</w:t>
      </w:r>
      <w:r>
        <w:rPr>
          <w:spacing w:val="80"/>
          <w:sz w:val="28"/>
        </w:rPr>
        <w:t xml:space="preserve"> </w:t>
      </w:r>
      <w:r>
        <w:rPr>
          <w:sz w:val="28"/>
        </w:rPr>
        <w:t>способі</w:t>
      </w:r>
      <w:r>
        <w:rPr>
          <w:spacing w:val="80"/>
          <w:sz w:val="28"/>
        </w:rPr>
        <w:t xml:space="preserve"> </w:t>
      </w:r>
      <w:r>
        <w:rPr>
          <w:sz w:val="28"/>
        </w:rPr>
        <w:t>увімкнення</w:t>
      </w:r>
      <w:r>
        <w:rPr>
          <w:spacing w:val="80"/>
          <w:sz w:val="28"/>
        </w:rPr>
        <w:t xml:space="preserve"> </w:t>
      </w:r>
      <w:r>
        <w:rPr>
          <w:sz w:val="28"/>
        </w:rPr>
        <w:t xml:space="preserve">біполярного транзистора можна забезпечити найбільше підсилення потужності в підсилювальному </w:t>
      </w:r>
      <w:r>
        <w:rPr>
          <w:spacing w:val="-2"/>
          <w:sz w:val="28"/>
        </w:rPr>
        <w:t>каскаді?</w:t>
      </w:r>
    </w:p>
    <w:p>
      <w:pPr>
        <w:pStyle w:val="ListParagraph"/>
        <w:numPr>
          <w:ilvl w:val="0"/>
          <w:numId w:val="56"/>
        </w:numPr>
        <w:tabs>
          <w:tab w:val="clear" w:pos="720"/>
          <w:tab w:val="left" w:pos="1012" w:leader="none"/>
        </w:tabs>
        <w:ind w:left="710" w:right="853" w:hanging="0"/>
        <w:jc w:val="both"/>
        <w:rPr>
          <w:sz w:val="28"/>
        </w:rPr>
      </w:pPr>
      <w:r>
        <w:rPr>
          <w:sz w:val="28"/>
        </w:rPr>
        <w:t>Наведіть схему підсилювального каскаду на біполярному транзисторі, увімкненого за схемою із спільним емітером. Поясніть призначення</w:t>
      </w:r>
      <w:r>
        <w:rPr>
          <w:spacing w:val="40"/>
          <w:sz w:val="28"/>
        </w:rPr>
        <w:t xml:space="preserve"> </w:t>
      </w:r>
      <w:r>
        <w:rPr>
          <w:sz w:val="28"/>
        </w:rPr>
        <w:t>елементів</w:t>
      </w:r>
      <w:r>
        <w:rPr>
          <w:spacing w:val="40"/>
          <w:sz w:val="28"/>
        </w:rPr>
        <w:t xml:space="preserve"> </w:t>
      </w:r>
      <w:r>
        <w:rPr>
          <w:sz w:val="28"/>
        </w:rPr>
        <w:t>схеми</w:t>
      </w:r>
      <w:r>
        <w:rPr>
          <w:spacing w:val="40"/>
          <w:sz w:val="28"/>
        </w:rPr>
        <w:t xml:space="preserve"> </w:t>
      </w:r>
      <w:r>
        <w:rPr>
          <w:sz w:val="28"/>
        </w:rPr>
        <w:t>та</w:t>
      </w:r>
      <w:r>
        <w:rPr>
          <w:spacing w:val="40"/>
          <w:sz w:val="28"/>
        </w:rPr>
        <w:t xml:space="preserve"> </w:t>
      </w:r>
      <w:r>
        <w:rPr>
          <w:sz w:val="28"/>
        </w:rPr>
        <w:t>принцип</w:t>
      </w:r>
      <w:r>
        <w:rPr>
          <w:spacing w:val="40"/>
          <w:sz w:val="28"/>
        </w:rPr>
        <w:t xml:space="preserve"> </w:t>
      </w:r>
      <w:r>
        <w:rPr>
          <w:sz w:val="28"/>
        </w:rPr>
        <w:t>роботи</w:t>
      </w:r>
      <w:r>
        <w:rPr>
          <w:spacing w:val="40"/>
          <w:sz w:val="28"/>
        </w:rPr>
        <w:t xml:space="preserve"> </w:t>
      </w:r>
      <w:r>
        <w:rPr>
          <w:sz w:val="28"/>
        </w:rPr>
        <w:t>підсилювального каскаду.</w:t>
      </w:r>
    </w:p>
    <w:p>
      <w:pPr>
        <w:pStyle w:val="ListParagraph"/>
        <w:numPr>
          <w:ilvl w:val="0"/>
          <w:numId w:val="56"/>
        </w:numPr>
        <w:tabs>
          <w:tab w:val="clear" w:pos="720"/>
          <w:tab w:val="left" w:pos="1422" w:leader="none"/>
        </w:tabs>
        <w:spacing w:lineRule="exact" w:line="322"/>
        <w:ind w:left="1422" w:hanging="712"/>
        <w:jc w:val="both"/>
        <w:rPr>
          <w:sz w:val="28"/>
        </w:rPr>
      </w:pPr>
      <w:r>
        <w:rPr>
          <w:sz w:val="28"/>
        </w:rPr>
        <w:t>Що</w:t>
      </w:r>
      <w:r>
        <w:rPr>
          <w:spacing w:val="70"/>
          <w:w w:val="150"/>
          <w:sz w:val="28"/>
        </w:rPr>
        <w:t xml:space="preserve"> </w:t>
      </w:r>
      <w:r>
        <w:rPr>
          <w:sz w:val="28"/>
        </w:rPr>
        <w:t>таке</w:t>
      </w:r>
      <w:r>
        <w:rPr>
          <w:spacing w:val="70"/>
          <w:w w:val="150"/>
          <w:sz w:val="28"/>
        </w:rPr>
        <w:t xml:space="preserve"> </w:t>
      </w:r>
      <w:r>
        <w:rPr>
          <w:sz w:val="28"/>
        </w:rPr>
        <w:t>«дрейф</w:t>
      </w:r>
      <w:r>
        <w:rPr>
          <w:spacing w:val="71"/>
          <w:w w:val="150"/>
          <w:sz w:val="28"/>
        </w:rPr>
        <w:t xml:space="preserve"> </w:t>
      </w:r>
      <w:r>
        <w:rPr>
          <w:sz w:val="28"/>
        </w:rPr>
        <w:t>нуля»</w:t>
      </w:r>
      <w:r>
        <w:rPr>
          <w:spacing w:val="71"/>
          <w:w w:val="150"/>
          <w:sz w:val="28"/>
        </w:rPr>
        <w:t xml:space="preserve"> </w:t>
      </w:r>
      <w:r>
        <w:rPr>
          <w:sz w:val="28"/>
        </w:rPr>
        <w:t>підсилювача</w:t>
      </w:r>
      <w:r>
        <w:rPr>
          <w:spacing w:val="72"/>
          <w:w w:val="150"/>
          <w:sz w:val="28"/>
        </w:rPr>
        <w:t xml:space="preserve"> </w:t>
      </w:r>
      <w:r>
        <w:rPr>
          <w:sz w:val="28"/>
        </w:rPr>
        <w:t>постійного</w:t>
      </w:r>
      <w:r>
        <w:rPr>
          <w:spacing w:val="70"/>
          <w:w w:val="150"/>
          <w:sz w:val="28"/>
        </w:rPr>
        <w:t xml:space="preserve"> </w:t>
      </w:r>
      <w:r>
        <w:rPr>
          <w:sz w:val="28"/>
        </w:rPr>
        <w:t>струму?</w:t>
      </w:r>
      <w:r>
        <w:rPr>
          <w:spacing w:val="72"/>
          <w:w w:val="150"/>
          <w:sz w:val="28"/>
        </w:rPr>
        <w:t xml:space="preserve"> </w:t>
      </w:r>
      <w:r>
        <w:rPr>
          <w:spacing w:val="-2"/>
          <w:sz w:val="28"/>
        </w:rPr>
        <w:t>Чинники</w:t>
      </w:r>
    </w:p>
    <w:p>
      <w:pPr>
        <w:pStyle w:val="Style15"/>
        <w:spacing w:lineRule="exact" w:line="322"/>
        <w:ind w:left="710" w:hanging="0"/>
        <w:jc w:val="both"/>
        <w:rPr/>
      </w:pPr>
      <w:r>
        <w:rPr/>
        <w:t>«дрейфа</w:t>
      </w:r>
      <w:r>
        <w:rPr>
          <w:spacing w:val="-8"/>
        </w:rPr>
        <w:t xml:space="preserve"> </w:t>
      </w:r>
      <w:r>
        <w:rPr>
          <w:spacing w:val="-2"/>
        </w:rPr>
        <w:t>нуля».</w:t>
      </w:r>
    </w:p>
    <w:p>
      <w:pPr>
        <w:pStyle w:val="ListParagraph"/>
        <w:numPr>
          <w:ilvl w:val="0"/>
          <w:numId w:val="56"/>
        </w:numPr>
        <w:tabs>
          <w:tab w:val="clear" w:pos="720"/>
          <w:tab w:val="left" w:pos="1200" w:leader="none"/>
        </w:tabs>
        <w:spacing w:lineRule="exact" w:line="322"/>
        <w:ind w:left="1200" w:hanging="490"/>
        <w:jc w:val="both"/>
        <w:rPr>
          <w:sz w:val="28"/>
        </w:rPr>
      </w:pPr>
      <w:r>
        <w:rPr>
          <w:sz w:val="28"/>
        </w:rPr>
        <w:t>Способи</w:t>
      </w:r>
      <w:r>
        <w:rPr>
          <w:spacing w:val="-11"/>
          <w:sz w:val="28"/>
        </w:rPr>
        <w:t xml:space="preserve"> </w:t>
      </w:r>
      <w:r>
        <w:rPr>
          <w:sz w:val="28"/>
        </w:rPr>
        <w:t>усунення</w:t>
      </w:r>
      <w:r>
        <w:rPr>
          <w:spacing w:val="-8"/>
          <w:sz w:val="28"/>
        </w:rPr>
        <w:t xml:space="preserve"> </w:t>
      </w:r>
      <w:r>
        <w:rPr>
          <w:sz w:val="28"/>
        </w:rPr>
        <w:t>«дрейфа</w:t>
      </w:r>
      <w:r>
        <w:rPr>
          <w:spacing w:val="-8"/>
          <w:sz w:val="28"/>
        </w:rPr>
        <w:t xml:space="preserve"> </w:t>
      </w:r>
      <w:r>
        <w:rPr>
          <w:spacing w:val="-2"/>
          <w:sz w:val="28"/>
        </w:rPr>
        <w:t>нуля».</w:t>
      </w:r>
    </w:p>
    <w:p>
      <w:pPr>
        <w:sectPr>
          <w:footerReference w:type="default" r:id="rId210"/>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56"/>
        </w:numPr>
        <w:tabs>
          <w:tab w:val="clear" w:pos="720"/>
          <w:tab w:val="left" w:pos="1196" w:leader="none"/>
        </w:tabs>
        <w:ind w:left="710" w:right="854" w:hanging="0"/>
        <w:jc w:val="both"/>
        <w:rPr>
          <w:sz w:val="28"/>
        </w:rPr>
      </w:pPr>
      <w:r>
        <w:rPr>
          <w:sz w:val="28"/>
        </w:rPr>
        <w:t>Поясніть, як зміниться положення робочої точки і параметри режиму спокою підсилювального каскаду при зміні: величини опору резистора RК; напруги живлення ЕК; коефіцієнта підсилення β; струму бази IБ?</w:t>
      </w:r>
    </w:p>
    <w:p>
      <w:pPr>
        <w:pStyle w:val="Normal"/>
        <w:spacing w:before="69" w:after="0"/>
        <w:ind w:left="1618" w:right="1760" w:hanging="0"/>
        <w:jc w:val="center"/>
        <w:rPr>
          <w:b/>
          <w:b/>
          <w:sz w:val="28"/>
        </w:rPr>
      </w:pPr>
      <w:r>
        <w:rPr>
          <w:b/>
          <w:sz w:val="28"/>
        </w:rPr>
        <w:t>Інструкція</w:t>
      </w:r>
      <w:r>
        <w:rPr>
          <w:b/>
          <w:spacing w:val="-9"/>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10"/>
          <w:sz w:val="28"/>
        </w:rPr>
        <w:t xml:space="preserve"> </w:t>
      </w:r>
      <w:r>
        <w:rPr>
          <w:b/>
          <w:spacing w:val="-5"/>
          <w:sz w:val="28"/>
        </w:rPr>
        <w:t>№6</w:t>
      </w:r>
    </w:p>
    <w:p>
      <w:pPr>
        <w:pStyle w:val="Style15"/>
        <w:spacing w:before="2" w:after="0"/>
        <w:rPr>
          <w:b/>
          <w:b/>
        </w:rPr>
      </w:pPr>
      <w:r>
        <w:rPr>
          <w:b/>
        </w:rPr>
      </w:r>
    </w:p>
    <w:p>
      <w:pPr>
        <w:pStyle w:val="Style15"/>
        <w:ind w:left="-1" w:right="133" w:hanging="0"/>
        <w:jc w:val="center"/>
        <w:rPr/>
      </w:pPr>
      <w:r>
        <w:rPr/>
        <w:t>«Дослідження</w:t>
      </w:r>
      <w:r>
        <w:rPr>
          <w:spacing w:val="-12"/>
        </w:rPr>
        <w:t xml:space="preserve"> </w:t>
      </w:r>
      <w:r>
        <w:rPr/>
        <w:t>операційного</w:t>
      </w:r>
      <w:r>
        <w:rPr>
          <w:spacing w:val="-10"/>
        </w:rPr>
        <w:t xml:space="preserve"> </w:t>
      </w:r>
      <w:r>
        <w:rPr>
          <w:spacing w:val="-2"/>
        </w:rPr>
        <w:t>підсилювача»</w:t>
      </w:r>
    </w:p>
    <w:p>
      <w:pPr>
        <w:pStyle w:val="Style15"/>
        <w:rPr/>
      </w:pPr>
      <w:r>
        <w:rPr/>
      </w:r>
    </w:p>
    <w:p>
      <w:pPr>
        <w:pStyle w:val="2"/>
        <w:ind w:left="-1" w:right="134" w:hanging="0"/>
        <w:jc w:val="center"/>
        <w:rPr/>
      </w:pPr>
      <w:r>
        <w:rPr/>
        <w:t>Цілі</w:t>
      </w:r>
      <w:r>
        <w:rPr>
          <w:spacing w:val="-8"/>
        </w:rPr>
        <w:t xml:space="preserve"> </w:t>
      </w:r>
      <w:r>
        <w:rPr/>
        <w:t>лабораторної</w:t>
      </w:r>
      <w:r>
        <w:rPr>
          <w:spacing w:val="-8"/>
        </w:rPr>
        <w:t xml:space="preserve"> </w:t>
      </w:r>
      <w:r>
        <w:rPr>
          <w:spacing w:val="-2"/>
        </w:rPr>
        <w:t>роботи</w:t>
      </w:r>
    </w:p>
    <w:p>
      <w:pPr>
        <w:pStyle w:val="ListParagraph"/>
        <w:numPr>
          <w:ilvl w:val="0"/>
          <w:numId w:val="55"/>
        </w:numPr>
        <w:tabs>
          <w:tab w:val="clear" w:pos="720"/>
          <w:tab w:val="left" w:pos="989" w:leader="none"/>
        </w:tabs>
        <w:spacing w:before="321" w:after="0"/>
        <w:ind w:left="989" w:hanging="279"/>
        <w:rPr>
          <w:sz w:val="28"/>
        </w:rPr>
      </w:pPr>
      <w:r>
        <w:rPr>
          <w:sz w:val="28"/>
        </w:rPr>
        <w:t>Вивчення</w:t>
      </w:r>
      <w:r>
        <w:rPr>
          <w:spacing w:val="-8"/>
          <w:sz w:val="28"/>
        </w:rPr>
        <w:t xml:space="preserve"> </w:t>
      </w:r>
      <w:r>
        <w:rPr>
          <w:sz w:val="28"/>
        </w:rPr>
        <w:t>принципу</w:t>
      </w:r>
      <w:r>
        <w:rPr>
          <w:spacing w:val="-11"/>
          <w:sz w:val="28"/>
        </w:rPr>
        <w:t xml:space="preserve"> </w:t>
      </w:r>
      <w:r>
        <w:rPr>
          <w:sz w:val="28"/>
        </w:rPr>
        <w:t>дії</w:t>
      </w:r>
      <w:r>
        <w:rPr>
          <w:spacing w:val="-7"/>
          <w:sz w:val="28"/>
        </w:rPr>
        <w:t xml:space="preserve"> </w:t>
      </w:r>
      <w:r>
        <w:rPr>
          <w:sz w:val="28"/>
        </w:rPr>
        <w:t>операційного</w:t>
      </w:r>
      <w:r>
        <w:rPr>
          <w:spacing w:val="-11"/>
          <w:sz w:val="28"/>
        </w:rPr>
        <w:t xml:space="preserve"> </w:t>
      </w:r>
      <w:r>
        <w:rPr>
          <w:sz w:val="28"/>
        </w:rPr>
        <w:t>підсилювача</w:t>
      </w:r>
      <w:r>
        <w:rPr>
          <w:spacing w:val="-7"/>
          <w:sz w:val="28"/>
        </w:rPr>
        <w:t xml:space="preserve"> </w:t>
      </w:r>
      <w:r>
        <w:rPr>
          <w:spacing w:val="-2"/>
          <w:sz w:val="28"/>
        </w:rPr>
        <w:t>(ОП).</w:t>
      </w:r>
    </w:p>
    <w:p>
      <w:pPr>
        <w:pStyle w:val="ListParagraph"/>
        <w:numPr>
          <w:ilvl w:val="0"/>
          <w:numId w:val="55"/>
        </w:numPr>
        <w:tabs>
          <w:tab w:val="clear" w:pos="720"/>
          <w:tab w:val="left" w:pos="989" w:leader="none"/>
        </w:tabs>
        <w:spacing w:lineRule="exact" w:line="322" w:before="2" w:after="0"/>
        <w:ind w:left="989" w:hanging="279"/>
        <w:rPr>
          <w:sz w:val="28"/>
        </w:rPr>
      </w:pPr>
      <w:r>
        <w:rPr>
          <w:sz w:val="28"/>
        </w:rPr>
        <w:t>Дослідження</w:t>
      </w:r>
      <w:r>
        <w:rPr>
          <w:spacing w:val="-10"/>
          <w:sz w:val="28"/>
        </w:rPr>
        <w:t xml:space="preserve"> </w:t>
      </w:r>
      <w:r>
        <w:rPr>
          <w:sz w:val="28"/>
        </w:rPr>
        <w:t>пристроїв</w:t>
      </w:r>
      <w:r>
        <w:rPr>
          <w:spacing w:val="-8"/>
          <w:sz w:val="28"/>
        </w:rPr>
        <w:t xml:space="preserve"> </w:t>
      </w:r>
      <w:r>
        <w:rPr>
          <w:sz w:val="28"/>
        </w:rPr>
        <w:t>на</w:t>
      </w:r>
      <w:r>
        <w:rPr>
          <w:spacing w:val="-7"/>
          <w:sz w:val="28"/>
        </w:rPr>
        <w:t xml:space="preserve"> </w:t>
      </w:r>
      <w:r>
        <w:rPr>
          <w:sz w:val="28"/>
        </w:rPr>
        <w:t>операційних</w:t>
      </w:r>
      <w:r>
        <w:rPr>
          <w:spacing w:val="-9"/>
          <w:sz w:val="28"/>
        </w:rPr>
        <w:t xml:space="preserve"> </w:t>
      </w:r>
      <w:r>
        <w:rPr>
          <w:spacing w:val="-2"/>
          <w:sz w:val="28"/>
        </w:rPr>
        <w:t>підсилювачах.</w:t>
      </w:r>
    </w:p>
    <w:p>
      <w:pPr>
        <w:pStyle w:val="ListParagraph"/>
        <w:numPr>
          <w:ilvl w:val="0"/>
          <w:numId w:val="55"/>
        </w:numPr>
        <w:tabs>
          <w:tab w:val="clear" w:pos="720"/>
          <w:tab w:val="left" w:pos="990" w:leader="none"/>
        </w:tabs>
        <w:spacing w:lineRule="exact" w:line="322"/>
        <w:ind w:left="990" w:hanging="280"/>
        <w:rPr>
          <w:sz w:val="28"/>
        </w:rPr>
      </w:pPr>
      <w:r>
        <w:rPr>
          <w:sz w:val="28"/>
        </w:rPr>
        <w:t>Прищеплення</w:t>
      </w:r>
      <w:r>
        <w:rPr>
          <w:spacing w:val="-10"/>
          <w:sz w:val="28"/>
        </w:rPr>
        <w:t xml:space="preserve"> </w:t>
      </w:r>
      <w:r>
        <w:rPr>
          <w:sz w:val="28"/>
        </w:rPr>
        <w:t>навичок</w:t>
      </w:r>
      <w:r>
        <w:rPr>
          <w:spacing w:val="-7"/>
          <w:sz w:val="28"/>
        </w:rPr>
        <w:t xml:space="preserve"> </w:t>
      </w:r>
      <w:r>
        <w:rPr>
          <w:sz w:val="28"/>
        </w:rPr>
        <w:t>аналізу</w:t>
      </w:r>
      <w:r>
        <w:rPr>
          <w:spacing w:val="-6"/>
          <w:sz w:val="28"/>
        </w:rPr>
        <w:t xml:space="preserve"> </w:t>
      </w:r>
      <w:r>
        <w:rPr>
          <w:sz w:val="28"/>
        </w:rPr>
        <w:t>та</w:t>
      </w:r>
      <w:r>
        <w:rPr>
          <w:spacing w:val="-7"/>
          <w:sz w:val="28"/>
        </w:rPr>
        <w:t xml:space="preserve"> </w:t>
      </w:r>
      <w:r>
        <w:rPr>
          <w:sz w:val="28"/>
        </w:rPr>
        <w:t>узагальнення</w:t>
      </w:r>
      <w:r>
        <w:rPr>
          <w:spacing w:val="-10"/>
          <w:sz w:val="28"/>
        </w:rPr>
        <w:t xml:space="preserve"> </w:t>
      </w:r>
      <w:r>
        <w:rPr>
          <w:sz w:val="28"/>
        </w:rPr>
        <w:t>отриманих</w:t>
      </w:r>
      <w:r>
        <w:rPr>
          <w:spacing w:val="-6"/>
          <w:sz w:val="28"/>
        </w:rPr>
        <w:t xml:space="preserve"> </w:t>
      </w:r>
      <w:r>
        <w:rPr>
          <w:spacing w:val="-2"/>
          <w:sz w:val="28"/>
        </w:rPr>
        <w:t>результатів.</w:t>
      </w:r>
    </w:p>
    <w:p>
      <w:pPr>
        <w:pStyle w:val="ListParagraph"/>
        <w:numPr>
          <w:ilvl w:val="0"/>
          <w:numId w:val="55"/>
        </w:numPr>
        <w:tabs>
          <w:tab w:val="clear" w:pos="720"/>
          <w:tab w:val="left" w:pos="1081" w:leader="none"/>
        </w:tabs>
        <w:ind w:left="710" w:right="844" w:hanging="0"/>
        <w:rPr>
          <w:sz w:val="28"/>
        </w:rPr>
      </w:pPr>
      <w:r>
        <w:rPr>
          <w:sz w:val="28"/>
        </w:rPr>
        <w:t>Отримання</w:t>
      </w:r>
      <w:r>
        <w:rPr>
          <w:spacing w:val="40"/>
          <w:sz w:val="28"/>
        </w:rPr>
        <w:t xml:space="preserve"> </w:t>
      </w:r>
      <w:r>
        <w:rPr>
          <w:sz w:val="28"/>
        </w:rPr>
        <w:t>практичних</w:t>
      </w:r>
      <w:r>
        <w:rPr>
          <w:spacing w:val="40"/>
          <w:sz w:val="28"/>
        </w:rPr>
        <w:t xml:space="preserve"> </w:t>
      </w:r>
      <w:r>
        <w:rPr>
          <w:sz w:val="28"/>
        </w:rPr>
        <w:t>навичок</w:t>
      </w:r>
      <w:r>
        <w:rPr>
          <w:spacing w:val="40"/>
          <w:sz w:val="28"/>
        </w:rPr>
        <w:t xml:space="preserve"> </w:t>
      </w:r>
      <w:r>
        <w:rPr>
          <w:sz w:val="28"/>
        </w:rPr>
        <w:t>роботи</w:t>
      </w:r>
      <w:r>
        <w:rPr>
          <w:spacing w:val="40"/>
          <w:sz w:val="28"/>
        </w:rPr>
        <w:t xml:space="preserve"> </w:t>
      </w:r>
      <w:r>
        <w:rPr>
          <w:sz w:val="28"/>
        </w:rPr>
        <w:t>з</w:t>
      </w:r>
      <w:r>
        <w:rPr>
          <w:spacing w:val="40"/>
          <w:sz w:val="28"/>
        </w:rPr>
        <w:t xml:space="preserve"> </w:t>
      </w:r>
      <w:r>
        <w:rPr>
          <w:sz w:val="28"/>
        </w:rPr>
        <w:t>контрольно-вимірювальними приладами, обладнанням, апаратурою, технічною документацією.</w:t>
      </w:r>
    </w:p>
    <w:p>
      <w:pPr>
        <w:pStyle w:val="2"/>
        <w:numPr>
          <w:ilvl w:val="1"/>
          <w:numId w:val="55"/>
        </w:numPr>
        <w:tabs>
          <w:tab w:val="clear" w:pos="720"/>
          <w:tab w:val="left" w:pos="3660" w:leader="none"/>
        </w:tabs>
        <w:spacing w:before="321" w:after="0"/>
        <w:ind w:left="3660" w:hanging="279"/>
        <w:jc w:val="left"/>
        <w:rPr/>
      </w:pPr>
      <w:r>
        <w:rPr/>
        <w:t>Основні</w:t>
      </w:r>
      <w:r>
        <w:rPr>
          <w:spacing w:val="-8"/>
        </w:rPr>
        <w:t xml:space="preserve"> </w:t>
      </w:r>
      <w:r>
        <w:rPr/>
        <w:t>теоретичні</w:t>
      </w:r>
      <w:r>
        <w:rPr>
          <w:spacing w:val="-8"/>
        </w:rPr>
        <w:t xml:space="preserve"> </w:t>
      </w:r>
      <w:r>
        <w:rPr>
          <w:spacing w:val="-2"/>
        </w:rPr>
        <w:t>відомості</w:t>
      </w:r>
    </w:p>
    <w:p>
      <w:pPr>
        <w:pStyle w:val="Style15"/>
        <w:spacing w:before="2" w:after="0"/>
        <w:rPr>
          <w:b/>
          <w:b/>
        </w:rPr>
      </w:pPr>
      <w:r>
        <w:rPr>
          <w:b/>
        </w:rPr>
      </w:r>
    </w:p>
    <w:p>
      <w:pPr>
        <w:pStyle w:val="Style15"/>
        <w:ind w:left="710" w:right="848" w:firstLine="707"/>
        <w:jc w:val="both"/>
        <w:rPr/>
      </w:pPr>
      <w:r>
        <w:rPr/>
        <w:t>Операційний підсилювач – це підсилювач постійного струму з великим коефіцієнтом</w:t>
      </w:r>
      <w:r>
        <w:rPr>
          <w:spacing w:val="80"/>
        </w:rPr>
        <w:t xml:space="preserve"> </w:t>
      </w:r>
      <w:r>
        <w:rPr/>
        <w:t>підсилення,</w:t>
      </w:r>
      <w:r>
        <w:rPr>
          <w:spacing w:val="80"/>
        </w:rPr>
        <w:t xml:space="preserve"> </w:t>
      </w:r>
      <w:r>
        <w:rPr/>
        <w:t>який</w:t>
      </w:r>
      <w:r>
        <w:rPr>
          <w:spacing w:val="80"/>
        </w:rPr>
        <w:t xml:space="preserve"> </w:t>
      </w:r>
      <w:r>
        <w:rPr/>
        <w:t>охоплений</w:t>
      </w:r>
      <w:r>
        <w:rPr>
          <w:spacing w:val="80"/>
        </w:rPr>
        <w:t xml:space="preserve"> </w:t>
      </w:r>
      <w:r>
        <w:rPr/>
        <w:t>колом</w:t>
      </w:r>
      <w:r>
        <w:rPr>
          <w:spacing w:val="80"/>
        </w:rPr>
        <w:t xml:space="preserve"> </w:t>
      </w:r>
      <w:r>
        <w:rPr/>
        <w:t>ВЗЗ,</w:t>
      </w:r>
      <w:r>
        <w:rPr>
          <w:spacing w:val="80"/>
        </w:rPr>
        <w:t xml:space="preserve"> </w:t>
      </w:r>
      <w:r>
        <w:rPr/>
        <w:t>що визначає основні</w:t>
      </w:r>
      <w:r>
        <w:rPr>
          <w:spacing w:val="40"/>
        </w:rPr>
        <w:t xml:space="preserve"> </w:t>
      </w:r>
      <w:r>
        <w:rPr/>
        <w:t>якісні</w:t>
      </w:r>
      <w:r>
        <w:rPr>
          <w:spacing w:val="40"/>
        </w:rPr>
        <w:t xml:space="preserve"> </w:t>
      </w:r>
      <w:r>
        <w:rPr/>
        <w:t>показники</w:t>
      </w:r>
      <w:r>
        <w:rPr>
          <w:spacing w:val="40"/>
        </w:rPr>
        <w:t xml:space="preserve"> </w:t>
      </w:r>
      <w:r>
        <w:rPr/>
        <w:t>і</w:t>
      </w:r>
      <w:r>
        <w:rPr>
          <w:spacing w:val="40"/>
        </w:rPr>
        <w:t xml:space="preserve"> </w:t>
      </w:r>
      <w:r>
        <w:rPr/>
        <w:t>характер</w:t>
      </w:r>
      <w:r>
        <w:rPr>
          <w:spacing w:val="40"/>
        </w:rPr>
        <w:t xml:space="preserve"> </w:t>
      </w:r>
      <w:r>
        <w:rPr/>
        <w:t>операцій,</w:t>
      </w:r>
      <w:r>
        <w:rPr>
          <w:spacing w:val="40"/>
        </w:rPr>
        <w:t xml:space="preserve"> </w:t>
      </w:r>
      <w:r>
        <w:rPr/>
        <w:t>які</w:t>
      </w:r>
      <w:r>
        <w:rPr>
          <w:spacing w:val="40"/>
        </w:rPr>
        <w:t xml:space="preserve"> </w:t>
      </w:r>
      <w:r>
        <w:rPr/>
        <w:t>виконує підсилювач.</w:t>
      </w:r>
    </w:p>
    <w:p>
      <w:pPr>
        <w:pStyle w:val="Style15"/>
        <w:spacing w:before="6" w:after="0"/>
        <w:rPr>
          <w:sz w:val="5"/>
        </w:rPr>
      </w:pPr>
      <w:r>
        <w:rPr>
          <w:sz w:val="5"/>
        </w:rPr>
        <w:drawing>
          <wp:anchor behindDoc="1" distT="0" distB="0" distL="0" distR="0" simplePos="0" locked="0" layoutInCell="0" allowOverlap="1" relativeHeight="814">
            <wp:simplePos x="0" y="0"/>
            <wp:positionH relativeFrom="page">
              <wp:posOffset>2298065</wp:posOffset>
            </wp:positionH>
            <wp:positionV relativeFrom="paragraph">
              <wp:posOffset>55880</wp:posOffset>
            </wp:positionV>
            <wp:extent cx="3476625" cy="1104900"/>
            <wp:effectExtent l="0" t="0" r="0" b="0"/>
            <wp:wrapTopAndBottom/>
            <wp:docPr id="363" name="Image 456" descr="Зображення, що містить схема, ряд, ескіз,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 456" descr="Зображення, що містить схема, ряд, ескіз, План  Автоматично згенерований опис"/>
                    <pic:cNvPicPr>
                      <a:picLocks noChangeAspect="1" noChangeArrowheads="1"/>
                    </pic:cNvPicPr>
                  </pic:nvPicPr>
                  <pic:blipFill>
                    <a:blip r:embed="rId211"/>
                    <a:stretch>
                      <a:fillRect/>
                    </a:stretch>
                  </pic:blipFill>
                  <pic:spPr bwMode="auto">
                    <a:xfrm>
                      <a:off x="0" y="0"/>
                      <a:ext cx="3476625" cy="1104900"/>
                    </a:xfrm>
                    <a:prstGeom prst="rect">
                      <a:avLst/>
                    </a:prstGeom>
                  </pic:spPr>
                </pic:pic>
              </a:graphicData>
            </a:graphic>
          </wp:anchor>
        </w:drawing>
      </w:r>
    </w:p>
    <w:p>
      <w:pPr>
        <w:pStyle w:val="Style15"/>
        <w:spacing w:before="91" w:after="0"/>
        <w:ind w:left="-1" w:right="133" w:hanging="0"/>
        <w:jc w:val="center"/>
        <w:rPr/>
      </w:pPr>
      <w:r>
        <w:rPr/>
        <w:t>Рисунок</w:t>
      </w:r>
      <w:r>
        <w:rPr>
          <w:spacing w:val="-9"/>
        </w:rPr>
        <w:t xml:space="preserve"> </w:t>
      </w:r>
      <w:r>
        <w:rPr/>
        <w:t>1</w:t>
      </w:r>
      <w:r>
        <w:rPr>
          <w:spacing w:val="-4"/>
        </w:rPr>
        <w:t xml:space="preserve"> </w:t>
      </w:r>
      <w:r>
        <w:rPr/>
        <w:t>–</w:t>
      </w:r>
      <w:r>
        <w:rPr>
          <w:spacing w:val="-6"/>
        </w:rPr>
        <w:t xml:space="preserve"> </w:t>
      </w:r>
      <w:r>
        <w:rPr/>
        <w:t>Умовне</w:t>
      </w:r>
      <w:r>
        <w:rPr>
          <w:spacing w:val="-8"/>
        </w:rPr>
        <w:t xml:space="preserve"> </w:t>
      </w:r>
      <w:r>
        <w:rPr/>
        <w:t>позначення</w:t>
      </w:r>
      <w:r>
        <w:rPr>
          <w:spacing w:val="-5"/>
        </w:rPr>
        <w:t xml:space="preserve"> </w:t>
      </w:r>
      <w:r>
        <w:rPr/>
        <w:t>операційного</w:t>
      </w:r>
      <w:r>
        <w:rPr>
          <w:spacing w:val="-5"/>
        </w:rPr>
        <w:t xml:space="preserve"> </w:t>
      </w:r>
      <w:r>
        <w:rPr/>
        <w:t>підсилювача</w:t>
      </w:r>
      <w:r>
        <w:rPr>
          <w:spacing w:val="-2"/>
        </w:rPr>
        <w:t xml:space="preserve"> </w:t>
      </w:r>
      <w:r>
        <w:rPr>
          <w:spacing w:val="-4"/>
        </w:rPr>
        <w:t>(ОП)</w:t>
      </w:r>
    </w:p>
    <w:p>
      <w:pPr>
        <w:pStyle w:val="Style15"/>
        <w:spacing w:before="321" w:after="0"/>
        <w:ind w:left="710" w:right="844" w:firstLine="707"/>
        <w:jc w:val="both"/>
        <w:rPr/>
      </w:pPr>
      <w:r>
        <w:rPr/>
        <w:t>Один з входів підсилювача називається інвертуючим, а другий – неінвертуючим. При подачі сигналу на неінвертуючий вхід прирощення вихідного сигналу співпадає за знаком (фазою) з прирощенням вхідного сигналу. Якщо ж сигнал поданий на інвертуючий вхід, то прирощення вихідного</w:t>
      </w:r>
      <w:r>
        <w:rPr>
          <w:spacing w:val="40"/>
        </w:rPr>
        <w:t xml:space="preserve"> </w:t>
      </w:r>
      <w:r>
        <w:rPr/>
        <w:t>сигналу</w:t>
      </w:r>
      <w:r>
        <w:rPr>
          <w:spacing w:val="40"/>
        </w:rPr>
        <w:t xml:space="preserve"> </w:t>
      </w:r>
      <w:r>
        <w:rPr/>
        <w:t>має</w:t>
      </w:r>
      <w:r>
        <w:rPr>
          <w:spacing w:val="40"/>
        </w:rPr>
        <w:t xml:space="preserve"> </w:t>
      </w:r>
      <w:r>
        <w:rPr/>
        <w:t>зворотний знак</w:t>
      </w:r>
      <w:r>
        <w:rPr>
          <w:spacing w:val="40"/>
        </w:rPr>
        <w:t xml:space="preserve"> </w:t>
      </w:r>
      <w:r>
        <w:rPr/>
        <w:t>(протилежний</w:t>
      </w:r>
      <w:r>
        <w:rPr>
          <w:spacing w:val="40"/>
        </w:rPr>
        <w:t xml:space="preserve"> </w:t>
      </w:r>
      <w:r>
        <w:rPr/>
        <w:t>за</w:t>
      </w:r>
      <w:r>
        <w:rPr>
          <w:spacing w:val="40"/>
        </w:rPr>
        <w:t xml:space="preserve"> </w:t>
      </w:r>
      <w:r>
        <w:rPr/>
        <w:t>фазою)</w:t>
      </w:r>
      <w:r>
        <w:rPr>
          <w:spacing w:val="40"/>
        </w:rPr>
        <w:t xml:space="preserve"> </w:t>
      </w:r>
      <w:r>
        <w:rPr/>
        <w:t>в порівнянні</w:t>
      </w:r>
      <w:r>
        <w:rPr>
          <w:spacing w:val="40"/>
        </w:rPr>
        <w:t xml:space="preserve"> </w:t>
      </w:r>
      <w:r>
        <w:rPr/>
        <w:t>з</w:t>
      </w:r>
      <w:r>
        <w:rPr>
          <w:spacing w:val="40"/>
        </w:rPr>
        <w:t xml:space="preserve"> </w:t>
      </w:r>
      <w:r>
        <w:rPr/>
        <w:t>прирощенням</w:t>
      </w:r>
      <w:r>
        <w:rPr>
          <w:spacing w:val="40"/>
        </w:rPr>
        <w:t xml:space="preserve"> </w:t>
      </w:r>
      <w:r>
        <w:rPr/>
        <w:t>вхідного сигналу. Інвертуючий вхід часто використовують для введення в ОП зовнішніх ВЗЗ.</w:t>
      </w:r>
    </w:p>
    <w:p>
      <w:pPr>
        <w:pStyle w:val="Style15"/>
        <w:ind w:left="710" w:right="852" w:firstLine="707"/>
        <w:jc w:val="both"/>
        <w:rPr/>
      </w:pPr>
      <w:r>
        <w:rPr/>
        <w:t>Сучасний операційний підсилювач виконується на базі інтегральної мікросхеми</w:t>
      </w:r>
      <w:r>
        <w:rPr>
          <w:spacing w:val="40"/>
        </w:rPr>
        <w:t xml:space="preserve"> </w:t>
      </w:r>
      <w:r>
        <w:rPr/>
        <w:t>операційного</w:t>
      </w:r>
      <w:r>
        <w:rPr>
          <w:spacing w:val="40"/>
        </w:rPr>
        <w:t xml:space="preserve"> </w:t>
      </w:r>
      <w:r>
        <w:rPr/>
        <w:t>підсилювача</w:t>
      </w:r>
      <w:r>
        <w:rPr>
          <w:spacing w:val="40"/>
        </w:rPr>
        <w:t xml:space="preserve"> </w:t>
      </w:r>
      <w:r>
        <w:rPr/>
        <w:t>ІМС ОП,</w:t>
      </w:r>
      <w:r>
        <w:rPr>
          <w:spacing w:val="40"/>
        </w:rPr>
        <w:t xml:space="preserve"> </w:t>
      </w:r>
      <w:r>
        <w:rPr/>
        <w:t>до виводів</w:t>
      </w:r>
      <w:r>
        <w:rPr>
          <w:spacing w:val="40"/>
        </w:rPr>
        <w:t xml:space="preserve"> </w:t>
      </w:r>
      <w:r>
        <w:rPr/>
        <w:t>якої,</w:t>
      </w:r>
      <w:r>
        <w:rPr>
          <w:spacing w:val="40"/>
        </w:rPr>
        <w:t xml:space="preserve"> </w:t>
      </w:r>
      <w:r>
        <w:rPr/>
        <w:t>окрім</w:t>
      </w:r>
      <w:r>
        <w:rPr>
          <w:spacing w:val="80"/>
        </w:rPr>
        <w:t xml:space="preserve"> </w:t>
      </w:r>
      <w:r>
        <w:rPr/>
        <w:t>кола</w:t>
      </w:r>
      <w:r>
        <w:rPr>
          <w:spacing w:val="80"/>
        </w:rPr>
        <w:t xml:space="preserve"> </w:t>
      </w:r>
      <w:r>
        <w:rPr/>
        <w:t>ВЗЗ,</w:t>
      </w:r>
      <w:r>
        <w:rPr>
          <w:spacing w:val="80"/>
        </w:rPr>
        <w:t xml:space="preserve"> </w:t>
      </w:r>
      <w:r>
        <w:rPr/>
        <w:t>приєднуються</w:t>
      </w:r>
      <w:r>
        <w:rPr>
          <w:spacing w:val="80"/>
        </w:rPr>
        <w:t xml:space="preserve"> </w:t>
      </w:r>
      <w:r>
        <w:rPr/>
        <w:t>джерела</w:t>
      </w:r>
      <w:r>
        <w:rPr>
          <w:spacing w:val="80"/>
        </w:rPr>
        <w:t xml:space="preserve"> </w:t>
      </w:r>
      <w:r>
        <w:rPr/>
        <w:t>живлення, джерела вхідних сигналів, опір навантаження, кола корекції частотних характеристик ОП і інші кола. Операційні</w:t>
      </w:r>
      <w:r>
        <w:rPr>
          <w:spacing w:val="40"/>
        </w:rPr>
        <w:t xml:space="preserve"> </w:t>
      </w:r>
      <w:r>
        <w:rPr/>
        <w:t>підсилювачі</w:t>
      </w:r>
      <w:r>
        <w:rPr>
          <w:spacing w:val="40"/>
        </w:rPr>
        <w:t xml:space="preserve"> </w:t>
      </w:r>
      <w:r>
        <w:rPr/>
        <w:t>застосовуються</w:t>
      </w:r>
      <w:r>
        <w:rPr>
          <w:spacing w:val="40"/>
        </w:rPr>
        <w:t xml:space="preserve"> </w:t>
      </w:r>
      <w:r>
        <w:rPr/>
        <w:t>в</w:t>
      </w:r>
      <w:r>
        <w:rPr>
          <w:spacing w:val="40"/>
        </w:rPr>
        <w:t xml:space="preserve"> </w:t>
      </w:r>
      <w:r>
        <w:rPr/>
        <w:t>підсилювальній техніці, пристроях генерації сигналів синусоїдальної і імпульсної форми, в стабілізаторах напруги, активних фільтрах і т. д.</w:t>
      </w:r>
    </w:p>
    <w:p>
      <w:pPr>
        <w:pStyle w:val="Style15"/>
        <w:spacing w:lineRule="exact" w:line="311" w:before="3" w:after="0"/>
        <w:ind w:left="710" w:hanging="0"/>
        <w:jc w:val="both"/>
        <w:rPr/>
      </w:pPr>
      <w:r>
        <w:rPr/>
        <w:t>Основні</w:t>
      </w:r>
      <w:r>
        <w:rPr>
          <w:spacing w:val="-8"/>
        </w:rPr>
        <w:t xml:space="preserve"> </w:t>
      </w:r>
      <w:r>
        <w:rPr/>
        <w:t>параметри</w:t>
      </w:r>
      <w:r>
        <w:rPr>
          <w:spacing w:val="-8"/>
        </w:rPr>
        <w:t xml:space="preserve"> </w:t>
      </w:r>
      <w:r>
        <w:rPr>
          <w:spacing w:val="-5"/>
        </w:rPr>
        <w:t>OП:</w:t>
      </w:r>
    </w:p>
    <w:p>
      <w:pPr>
        <w:pStyle w:val="ListParagraph"/>
        <w:numPr>
          <w:ilvl w:val="0"/>
          <w:numId w:val="54"/>
        </w:numPr>
        <w:tabs>
          <w:tab w:val="clear" w:pos="720"/>
          <w:tab w:val="left" w:pos="1580" w:leader="none"/>
        </w:tabs>
        <w:spacing w:lineRule="exact" w:line="484"/>
        <w:ind w:left="1580" w:hanging="162"/>
        <w:rPr>
          <w:sz w:val="28"/>
        </w:rPr>
      </w:pPr>
      <w:r>
        <w:rPr>
          <w:position w:val="-20"/>
          <w:sz w:val="28"/>
        </w:rPr>
        <w:t>коефіцієнт підсилення напруги</w:t>
      </w:r>
      <w:r>
        <w:rPr>
          <w:spacing w:val="40"/>
          <w:sz w:val="28"/>
        </w:rPr>
        <w:t xml:space="preserve"> </w:t>
      </w:r>
      <w:r>
        <w:rPr/>
        <w:drawing>
          <wp:inline distT="0" distB="0" distL="0" distR="0">
            <wp:extent cx="819150" cy="314325"/>
            <wp:effectExtent l="0" t="0" r="0" b="0"/>
            <wp:docPr id="364" name="Image 4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 457" descr=""/>
                    <pic:cNvPicPr>
                      <a:picLocks noChangeAspect="1" noChangeArrowheads="1"/>
                    </pic:cNvPicPr>
                  </pic:nvPicPr>
                  <pic:blipFill>
                    <a:blip r:embed="rId212"/>
                    <a:stretch>
                      <a:fillRect/>
                    </a:stretch>
                  </pic:blipFill>
                  <pic:spPr bwMode="auto">
                    <a:xfrm>
                      <a:off x="0" y="0"/>
                      <a:ext cx="819150" cy="314325"/>
                    </a:xfrm>
                    <a:prstGeom prst="rect">
                      <a:avLst/>
                    </a:prstGeom>
                  </pic:spPr>
                </pic:pic>
              </a:graphicData>
            </a:graphic>
          </wp:inline>
        </w:drawing>
      </w:r>
    </w:p>
    <w:p>
      <w:pPr>
        <w:pStyle w:val="ListParagraph"/>
        <w:numPr>
          <w:ilvl w:val="0"/>
          <w:numId w:val="54"/>
        </w:numPr>
        <w:tabs>
          <w:tab w:val="clear" w:pos="720"/>
          <w:tab w:val="left" w:pos="1614" w:leader="none"/>
        </w:tabs>
        <w:spacing w:before="170" w:after="0"/>
        <w:ind w:left="1418" w:right="848" w:hanging="0"/>
        <w:rPr>
          <w:sz w:val="28"/>
        </w:rPr>
      </w:pPr>
      <w:r>
        <w:rPr>
          <w:sz w:val="28"/>
        </w:rPr>
        <w:t>вхідна напруга зміщення нуля – значення напруги на вході ОП, при</w:t>
      </w:r>
      <w:r>
        <w:rPr>
          <w:spacing w:val="80"/>
          <w:w w:val="150"/>
          <w:sz w:val="28"/>
        </w:rPr>
        <w:t xml:space="preserve"> </w:t>
      </w:r>
      <w:r>
        <w:rPr>
          <w:sz w:val="28"/>
        </w:rPr>
        <w:t>якому</w:t>
      </w:r>
      <w:r>
        <w:rPr>
          <w:spacing w:val="40"/>
          <w:sz w:val="28"/>
        </w:rPr>
        <w:t xml:space="preserve"> </w:t>
      </w:r>
      <w:r>
        <w:rPr>
          <w:sz w:val="28"/>
        </w:rPr>
        <w:t>U</w:t>
      </w:r>
      <w:r>
        <w:rPr>
          <w:sz w:val="28"/>
          <w:vertAlign w:val="subscript"/>
        </w:rPr>
        <w:t>ВИХ</w:t>
      </w:r>
      <w:r>
        <w:rPr>
          <w:sz w:val="28"/>
        </w:rPr>
        <w:t xml:space="preserve"> = 0;</w:t>
      </w:r>
    </w:p>
    <w:p>
      <w:pPr>
        <w:pStyle w:val="ListParagraph"/>
        <w:numPr>
          <w:ilvl w:val="0"/>
          <w:numId w:val="54"/>
        </w:numPr>
        <w:tabs>
          <w:tab w:val="clear" w:pos="720"/>
          <w:tab w:val="left" w:pos="1580" w:leader="none"/>
        </w:tabs>
        <w:spacing w:lineRule="exact" w:line="321"/>
        <w:ind w:left="1580" w:hanging="162"/>
        <w:rPr>
          <w:sz w:val="28"/>
        </w:rPr>
      </w:pPr>
      <w:r>
        <w:rPr>
          <w:sz w:val="28"/>
        </w:rPr>
        <w:t>вхідний</w:t>
      </w:r>
      <w:r>
        <w:rPr>
          <w:spacing w:val="-8"/>
          <w:sz w:val="28"/>
        </w:rPr>
        <w:t xml:space="preserve"> </w:t>
      </w:r>
      <w:r>
        <w:rPr>
          <w:sz w:val="28"/>
        </w:rPr>
        <w:t>опір</w:t>
      </w:r>
      <w:r>
        <w:rPr>
          <w:spacing w:val="-3"/>
          <w:sz w:val="28"/>
        </w:rPr>
        <w:t xml:space="preserve"> </w:t>
      </w:r>
      <w:r>
        <w:rPr>
          <w:spacing w:val="-4"/>
          <w:sz w:val="28"/>
        </w:rPr>
        <w:t>R</w:t>
      </w:r>
      <w:r>
        <w:rPr>
          <w:spacing w:val="-4"/>
          <w:sz w:val="28"/>
          <w:vertAlign w:val="subscript"/>
        </w:rPr>
        <w:t>ВХ</w:t>
      </w:r>
      <w:r>
        <w:rPr>
          <w:spacing w:val="-4"/>
          <w:sz w:val="28"/>
        </w:rPr>
        <w:t>;</w:t>
      </w:r>
    </w:p>
    <w:p>
      <w:pPr>
        <w:pStyle w:val="ListParagraph"/>
        <w:numPr>
          <w:ilvl w:val="0"/>
          <w:numId w:val="54"/>
        </w:numPr>
        <w:tabs>
          <w:tab w:val="clear" w:pos="720"/>
          <w:tab w:val="left" w:pos="1580" w:leader="none"/>
        </w:tabs>
        <w:ind w:left="1580" w:hanging="162"/>
        <w:rPr>
          <w:sz w:val="28"/>
        </w:rPr>
      </w:pPr>
      <w:r>
        <w:rPr>
          <w:sz w:val="28"/>
        </w:rPr>
        <w:t>вихідний</w:t>
      </w:r>
      <w:r>
        <w:rPr>
          <w:spacing w:val="-8"/>
          <w:sz w:val="28"/>
        </w:rPr>
        <w:t xml:space="preserve"> </w:t>
      </w:r>
      <w:r>
        <w:rPr>
          <w:sz w:val="28"/>
        </w:rPr>
        <w:t>опір</w:t>
      </w:r>
      <w:r>
        <w:rPr>
          <w:spacing w:val="-1"/>
          <w:sz w:val="28"/>
        </w:rPr>
        <w:t xml:space="preserve"> </w:t>
      </w:r>
      <w:r>
        <w:rPr>
          <w:spacing w:val="-4"/>
          <w:sz w:val="28"/>
        </w:rPr>
        <w:t>R</w:t>
      </w:r>
      <w:r>
        <w:rPr>
          <w:spacing w:val="-4"/>
          <w:sz w:val="28"/>
          <w:vertAlign w:val="subscript"/>
        </w:rPr>
        <w:t>ВИХ</w:t>
      </w:r>
      <w:r>
        <w:rPr>
          <w:spacing w:val="-4"/>
          <w:sz w:val="28"/>
        </w:rPr>
        <w:t>;</w:t>
      </w:r>
    </w:p>
    <w:p>
      <w:pPr>
        <w:sectPr>
          <w:footerReference w:type="default" r:id="rId213"/>
          <w:type w:val="nextPage"/>
          <w:pgSz w:w="11906" w:h="16838"/>
          <w:pgMar w:left="992" w:right="0" w:gutter="0" w:header="0" w:top="620" w:footer="673" w:bottom="900"/>
          <w:pgNumType w:fmt="decimal"/>
          <w:formProt w:val="false"/>
          <w:textDirection w:val="lrTb"/>
          <w:docGrid w:type="default" w:linePitch="100" w:charSpace="4096"/>
        </w:sectPr>
        <w:pStyle w:val="ListParagraph"/>
        <w:numPr>
          <w:ilvl w:val="0"/>
          <w:numId w:val="54"/>
        </w:numPr>
        <w:tabs>
          <w:tab w:val="clear" w:pos="720"/>
          <w:tab w:val="left" w:pos="1580" w:leader="none"/>
        </w:tabs>
        <w:spacing w:before="2" w:after="0"/>
        <w:ind w:left="1580" w:hanging="162"/>
        <w:rPr>
          <w:sz w:val="28"/>
        </w:rPr>
      </w:pPr>
      <w:r>
        <w:rPr>
          <w:sz w:val="28"/>
        </w:rPr>
        <w:t>максимальна</w:t>
      </w:r>
      <w:r>
        <w:rPr>
          <w:spacing w:val="-6"/>
          <w:sz w:val="28"/>
        </w:rPr>
        <w:t xml:space="preserve"> </w:t>
      </w:r>
      <w:r>
        <w:rPr>
          <w:sz w:val="28"/>
        </w:rPr>
        <w:t>вихідна</w:t>
      </w:r>
      <w:r>
        <w:rPr>
          <w:spacing w:val="-6"/>
          <w:sz w:val="28"/>
        </w:rPr>
        <w:t xml:space="preserve"> </w:t>
      </w:r>
      <w:r>
        <w:rPr>
          <w:sz w:val="28"/>
        </w:rPr>
        <w:t>напруга</w:t>
      </w:r>
      <w:r>
        <w:rPr>
          <w:spacing w:val="58"/>
          <w:sz w:val="28"/>
        </w:rPr>
        <w:t xml:space="preserve"> </w:t>
      </w:r>
      <w:r>
        <w:rPr>
          <w:spacing w:val="-2"/>
          <w:sz w:val="28"/>
        </w:rPr>
        <w:t>U</w:t>
      </w:r>
      <w:r>
        <w:rPr>
          <w:spacing w:val="-2"/>
          <w:sz w:val="28"/>
          <w:vertAlign w:val="subscript"/>
        </w:rPr>
        <w:t>ВИХmax</w:t>
      </w:r>
      <w:r>
        <w:rPr>
          <w:spacing w:val="-2"/>
          <w:sz w:val="28"/>
        </w:rPr>
        <w:t>;</w:t>
      </w:r>
    </w:p>
    <w:p>
      <w:pPr>
        <w:pStyle w:val="ListParagraph"/>
        <w:numPr>
          <w:ilvl w:val="0"/>
          <w:numId w:val="54"/>
        </w:numPr>
        <w:tabs>
          <w:tab w:val="clear" w:pos="720"/>
          <w:tab w:val="left" w:pos="1580" w:leader="none"/>
        </w:tabs>
        <w:spacing w:before="69" w:after="0"/>
        <w:ind w:left="1580" w:hanging="162"/>
        <w:rPr>
          <w:sz w:val="28"/>
        </w:rPr>
      </w:pPr>
      <w:r>
        <w:rPr>
          <w:sz w:val="28"/>
        </w:rPr>
        <w:t>максимальний</w:t>
      </w:r>
      <w:r>
        <w:rPr>
          <w:spacing w:val="-8"/>
          <w:sz w:val="28"/>
        </w:rPr>
        <w:t xml:space="preserve"> </w:t>
      </w:r>
      <w:r>
        <w:rPr>
          <w:sz w:val="28"/>
        </w:rPr>
        <w:t>вихідний</w:t>
      </w:r>
      <w:r>
        <w:rPr>
          <w:spacing w:val="-8"/>
          <w:sz w:val="28"/>
        </w:rPr>
        <w:t xml:space="preserve"> </w:t>
      </w:r>
      <w:r>
        <w:rPr>
          <w:sz w:val="28"/>
        </w:rPr>
        <w:t>струм</w:t>
      </w:r>
      <w:r>
        <w:rPr>
          <w:spacing w:val="-8"/>
          <w:sz w:val="28"/>
        </w:rPr>
        <w:t xml:space="preserve"> </w:t>
      </w:r>
      <w:r>
        <w:rPr>
          <w:spacing w:val="-2"/>
          <w:sz w:val="28"/>
        </w:rPr>
        <w:t>I</w:t>
      </w:r>
      <w:r>
        <w:rPr>
          <w:spacing w:val="-2"/>
          <w:sz w:val="28"/>
          <w:vertAlign w:val="subscript"/>
        </w:rPr>
        <w:t>ВИХmax</w:t>
      </w:r>
      <w:r>
        <w:rPr>
          <w:spacing w:val="-2"/>
          <w:sz w:val="28"/>
        </w:rPr>
        <w:t>;</w:t>
      </w:r>
    </w:p>
    <w:p>
      <w:pPr>
        <w:pStyle w:val="ListParagraph"/>
        <w:numPr>
          <w:ilvl w:val="0"/>
          <w:numId w:val="54"/>
        </w:numPr>
        <w:tabs>
          <w:tab w:val="clear" w:pos="720"/>
          <w:tab w:val="left" w:pos="1580" w:leader="none"/>
        </w:tabs>
        <w:spacing w:lineRule="exact" w:line="322" w:before="3" w:after="0"/>
        <w:ind w:left="1580" w:hanging="162"/>
        <w:rPr>
          <w:sz w:val="28"/>
        </w:rPr>
      </w:pPr>
      <w:r>
        <w:rPr>
          <w:sz w:val="28"/>
        </w:rPr>
        <w:t>максимальний</w:t>
      </w:r>
      <w:r>
        <w:rPr>
          <w:spacing w:val="-8"/>
          <w:sz w:val="28"/>
        </w:rPr>
        <w:t xml:space="preserve"> </w:t>
      </w:r>
      <w:r>
        <w:rPr>
          <w:sz w:val="28"/>
        </w:rPr>
        <w:t>споживаний</w:t>
      </w:r>
      <w:r>
        <w:rPr>
          <w:spacing w:val="-7"/>
          <w:sz w:val="28"/>
        </w:rPr>
        <w:t xml:space="preserve"> </w:t>
      </w:r>
      <w:r>
        <w:rPr>
          <w:sz w:val="28"/>
        </w:rPr>
        <w:t>струм</w:t>
      </w:r>
      <w:r>
        <w:rPr>
          <w:spacing w:val="-7"/>
          <w:sz w:val="28"/>
        </w:rPr>
        <w:t xml:space="preserve"> </w:t>
      </w:r>
      <w:r>
        <w:rPr>
          <w:spacing w:val="-2"/>
          <w:sz w:val="28"/>
        </w:rPr>
        <w:t>I</w:t>
      </w:r>
      <w:r>
        <w:rPr>
          <w:spacing w:val="-2"/>
          <w:sz w:val="28"/>
          <w:vertAlign w:val="subscript"/>
        </w:rPr>
        <w:t>СПОЖ.max</w:t>
      </w:r>
      <w:r>
        <w:rPr>
          <w:spacing w:val="-2"/>
          <w:sz w:val="28"/>
        </w:rPr>
        <w:t>;</w:t>
      </w:r>
    </w:p>
    <w:p>
      <w:pPr>
        <w:pStyle w:val="ListParagraph"/>
        <w:numPr>
          <w:ilvl w:val="0"/>
          <w:numId w:val="54"/>
        </w:numPr>
        <w:tabs>
          <w:tab w:val="clear" w:pos="720"/>
          <w:tab w:val="left" w:pos="1580" w:leader="none"/>
        </w:tabs>
        <w:ind w:left="1580" w:hanging="162"/>
        <w:rPr>
          <w:sz w:val="28"/>
        </w:rPr>
      </w:pPr>
      <w:r>
        <w:rPr>
          <w:sz w:val="28"/>
        </w:rPr>
        <w:t>напруга</w:t>
      </w:r>
      <w:r>
        <w:rPr>
          <w:spacing w:val="-4"/>
          <w:sz w:val="28"/>
        </w:rPr>
        <w:t xml:space="preserve"> </w:t>
      </w:r>
      <w:r>
        <w:rPr>
          <w:sz w:val="28"/>
        </w:rPr>
        <w:t>живлення</w:t>
      </w:r>
      <w:r>
        <w:rPr>
          <w:spacing w:val="-6"/>
          <w:sz w:val="28"/>
        </w:rPr>
        <w:t xml:space="preserve"> </w:t>
      </w:r>
      <w:r>
        <w:rPr>
          <w:sz w:val="28"/>
        </w:rPr>
        <w:t>U</w:t>
      </w:r>
      <w:r>
        <w:rPr>
          <w:sz w:val="28"/>
          <w:vertAlign w:val="subscript"/>
        </w:rPr>
        <w:t>ЖИВ</w:t>
      </w:r>
      <w:r>
        <w:rPr>
          <w:sz w:val="28"/>
        </w:rPr>
        <w:t>(U</w:t>
      </w:r>
      <w:r>
        <w:rPr>
          <w:sz w:val="28"/>
          <w:vertAlign w:val="subscript"/>
        </w:rPr>
        <w:t>ЖИВ</w:t>
      </w:r>
      <w:r>
        <w:rPr>
          <w:spacing w:val="-5"/>
          <w:sz w:val="28"/>
        </w:rPr>
        <w:t xml:space="preserve"> </w:t>
      </w:r>
      <w:r>
        <w:rPr>
          <w:sz w:val="28"/>
        </w:rPr>
        <w:t>=</w:t>
      </w:r>
      <w:r>
        <w:rPr>
          <w:spacing w:val="-3"/>
          <w:sz w:val="28"/>
        </w:rPr>
        <w:t xml:space="preserve"> </w:t>
      </w:r>
      <w:r>
        <w:rPr>
          <w:sz w:val="28"/>
        </w:rPr>
        <w:t>+-3</w:t>
      </w:r>
      <w:r>
        <w:rPr>
          <w:spacing w:val="-4"/>
          <w:sz w:val="28"/>
        </w:rPr>
        <w:t xml:space="preserve"> </w:t>
      </w:r>
      <w:r>
        <w:rPr>
          <w:sz w:val="28"/>
        </w:rPr>
        <w:t>…+-15В)</w:t>
      </w:r>
      <w:r>
        <w:rPr>
          <w:spacing w:val="-3"/>
          <w:sz w:val="28"/>
        </w:rPr>
        <w:t xml:space="preserve"> </w:t>
      </w:r>
      <w:r>
        <w:rPr>
          <w:spacing w:val="-10"/>
          <w:sz w:val="28"/>
        </w:rPr>
        <w:t>;</w:t>
      </w:r>
    </w:p>
    <w:p>
      <w:pPr>
        <w:pStyle w:val="ListParagraph"/>
        <w:numPr>
          <w:ilvl w:val="0"/>
          <w:numId w:val="54"/>
        </w:numPr>
        <w:tabs>
          <w:tab w:val="clear" w:pos="720"/>
          <w:tab w:val="left" w:pos="1580" w:leader="none"/>
        </w:tabs>
        <w:ind w:left="1580" w:hanging="162"/>
        <w:rPr>
          <w:sz w:val="28"/>
        </w:rPr>
      </w:pPr>
      <w:r>
        <w:rPr>
          <w:sz w:val="28"/>
        </w:rPr>
        <w:t>споживана</w:t>
      </w:r>
      <w:r>
        <w:rPr>
          <w:spacing w:val="-11"/>
          <w:sz w:val="28"/>
        </w:rPr>
        <w:t xml:space="preserve"> </w:t>
      </w:r>
      <w:r>
        <w:rPr>
          <w:sz w:val="28"/>
        </w:rPr>
        <w:t>потужність</w:t>
      </w:r>
      <w:r>
        <w:rPr>
          <w:spacing w:val="-8"/>
          <w:sz w:val="28"/>
        </w:rPr>
        <w:t xml:space="preserve"> </w:t>
      </w:r>
      <w:r>
        <w:rPr>
          <w:spacing w:val="-2"/>
          <w:sz w:val="28"/>
        </w:rPr>
        <w:t>Р</w:t>
      </w:r>
      <w:r>
        <w:rPr>
          <w:spacing w:val="-2"/>
          <w:sz w:val="28"/>
          <w:vertAlign w:val="subscript"/>
        </w:rPr>
        <w:t>СПОЖ</w:t>
      </w:r>
      <w:r>
        <w:rPr>
          <w:spacing w:val="-2"/>
          <w:sz w:val="28"/>
        </w:rPr>
        <w:t>.</w:t>
      </w:r>
    </w:p>
    <w:p>
      <w:pPr>
        <w:pStyle w:val="Normal"/>
        <w:ind w:left="3325" w:hanging="0"/>
        <w:rPr>
          <w:sz w:val="20"/>
        </w:rPr>
      </w:pPr>
      <w:r>
        <w:rPr/>
        <w:drawing>
          <wp:inline distT="0" distB="0" distL="0" distR="0">
            <wp:extent cx="3058795" cy="2247900"/>
            <wp:effectExtent l="0" t="0" r="0" b="0"/>
            <wp:docPr id="367" name="Image 458" descr="Зображення, що містить ряд, схема, Графік, текс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 458" descr="Зображення, що містить ряд, схема, Графік, текст  Автоматично згенерований опис"/>
                    <pic:cNvPicPr>
                      <a:picLocks noChangeAspect="1" noChangeArrowheads="1"/>
                    </pic:cNvPicPr>
                  </pic:nvPicPr>
                  <pic:blipFill>
                    <a:blip r:embed="rId214"/>
                    <a:stretch>
                      <a:fillRect/>
                    </a:stretch>
                  </pic:blipFill>
                  <pic:spPr bwMode="auto">
                    <a:xfrm>
                      <a:off x="0" y="0"/>
                      <a:ext cx="3058795" cy="2247900"/>
                    </a:xfrm>
                    <a:prstGeom prst="rect">
                      <a:avLst/>
                    </a:prstGeom>
                  </pic:spPr>
                </pic:pic>
              </a:graphicData>
            </a:graphic>
          </wp:inline>
        </w:drawing>
      </w:r>
    </w:p>
    <w:p>
      <w:pPr>
        <w:pStyle w:val="Style15"/>
        <w:ind w:left="568" w:hanging="0"/>
        <w:jc w:val="center"/>
        <w:rPr/>
      </w:pPr>
      <w:r>
        <w:rPr/>
        <w:t>Рисунок</w:t>
      </w:r>
      <w:r>
        <w:rPr>
          <w:spacing w:val="-9"/>
        </w:rPr>
        <w:t xml:space="preserve"> </w:t>
      </w:r>
      <w:r>
        <w:rPr/>
        <w:t>2</w:t>
      </w:r>
      <w:r>
        <w:rPr>
          <w:spacing w:val="-4"/>
        </w:rPr>
        <w:t xml:space="preserve"> </w:t>
      </w:r>
      <w:r>
        <w:rPr/>
        <w:t>–</w:t>
      </w:r>
      <w:r>
        <w:rPr>
          <w:spacing w:val="-8"/>
        </w:rPr>
        <w:t xml:space="preserve"> </w:t>
      </w:r>
      <w:r>
        <w:rPr/>
        <w:t>Амплітудна</w:t>
      </w:r>
      <w:r>
        <w:rPr>
          <w:spacing w:val="-8"/>
        </w:rPr>
        <w:t xml:space="preserve"> </w:t>
      </w:r>
      <w:r>
        <w:rPr/>
        <w:t>характеристика</w:t>
      </w:r>
      <w:r>
        <w:rPr>
          <w:spacing w:val="-5"/>
        </w:rPr>
        <w:t xml:space="preserve"> ОП</w:t>
      </w:r>
    </w:p>
    <w:p>
      <w:pPr>
        <w:pStyle w:val="Style15"/>
        <w:spacing w:before="321" w:after="0"/>
        <w:ind w:left="710" w:hanging="0"/>
        <w:rPr/>
      </w:pPr>
      <w:r>
        <w:rPr/>
        <w:t>Схема</w:t>
      </w:r>
      <w:r>
        <w:rPr>
          <w:spacing w:val="61"/>
        </w:rPr>
        <w:t xml:space="preserve"> </w:t>
      </w:r>
      <w:r>
        <w:rPr/>
        <w:t>інвертуючого</w:t>
      </w:r>
      <w:r>
        <w:rPr>
          <w:spacing w:val="65"/>
        </w:rPr>
        <w:t xml:space="preserve"> </w:t>
      </w:r>
      <w:r>
        <w:rPr/>
        <w:t>підсилювача</w:t>
      </w:r>
      <w:r>
        <w:rPr>
          <w:spacing w:val="63"/>
        </w:rPr>
        <w:t xml:space="preserve"> </w:t>
      </w:r>
      <w:r>
        <w:rPr/>
        <w:t>на</w:t>
      </w:r>
      <w:r>
        <w:rPr>
          <w:spacing w:val="64"/>
        </w:rPr>
        <w:t xml:space="preserve"> </w:t>
      </w:r>
      <w:r>
        <w:rPr/>
        <w:t>основі</w:t>
      </w:r>
      <w:r>
        <w:rPr>
          <w:spacing w:val="64"/>
        </w:rPr>
        <w:t xml:space="preserve"> </w:t>
      </w:r>
      <w:r>
        <w:rPr/>
        <w:t>ОП</w:t>
      </w:r>
      <w:r>
        <w:rPr>
          <w:spacing w:val="64"/>
        </w:rPr>
        <w:t xml:space="preserve"> </w:t>
      </w:r>
      <w:r>
        <w:rPr/>
        <w:t>наведена</w:t>
      </w:r>
      <w:r>
        <w:rPr>
          <w:spacing w:val="64"/>
        </w:rPr>
        <w:t xml:space="preserve"> </w:t>
      </w:r>
      <w:r>
        <w:rPr/>
        <w:t>на</w:t>
      </w:r>
      <w:r>
        <w:rPr>
          <w:spacing w:val="-3"/>
        </w:rPr>
        <w:t xml:space="preserve"> </w:t>
      </w:r>
      <w:r>
        <w:rPr/>
        <w:t>рисунку</w:t>
      </w:r>
      <w:r>
        <w:rPr>
          <w:spacing w:val="-5"/>
        </w:rPr>
        <w:t xml:space="preserve"> 3.</w:t>
      </w:r>
    </w:p>
    <w:p>
      <w:pPr>
        <w:pStyle w:val="Style15"/>
        <w:spacing w:before="136" w:after="0"/>
        <w:rPr>
          <w:sz w:val="20"/>
        </w:rPr>
      </w:pPr>
      <w:r>
        <w:rPr>
          <w:sz w:val="20"/>
        </w:rPr>
        <w:drawing>
          <wp:anchor behindDoc="1" distT="0" distB="0" distL="0" distR="0" simplePos="0" locked="0" layoutInCell="0" allowOverlap="1" relativeHeight="815">
            <wp:simplePos x="0" y="0"/>
            <wp:positionH relativeFrom="page">
              <wp:posOffset>3011805</wp:posOffset>
            </wp:positionH>
            <wp:positionV relativeFrom="paragraph">
              <wp:posOffset>248285</wp:posOffset>
            </wp:positionV>
            <wp:extent cx="2296160" cy="1419225"/>
            <wp:effectExtent l="0" t="0" r="0" b="0"/>
            <wp:wrapTopAndBottom/>
            <wp:docPr id="368" name="Image 459" descr="Зображення, що містить схема, Креслення, План,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 459" descr="Зображення, що містить схема, Креслення, План, ряд  Автоматично згенерований опис"/>
                    <pic:cNvPicPr>
                      <a:picLocks noChangeAspect="1" noChangeArrowheads="1"/>
                    </pic:cNvPicPr>
                  </pic:nvPicPr>
                  <pic:blipFill>
                    <a:blip r:embed="rId215"/>
                    <a:stretch>
                      <a:fillRect/>
                    </a:stretch>
                  </pic:blipFill>
                  <pic:spPr bwMode="auto">
                    <a:xfrm>
                      <a:off x="0" y="0"/>
                      <a:ext cx="2296160" cy="1419225"/>
                    </a:xfrm>
                    <a:prstGeom prst="rect">
                      <a:avLst/>
                    </a:prstGeom>
                  </pic:spPr>
                </pic:pic>
              </a:graphicData>
            </a:graphic>
          </wp:anchor>
        </w:drawing>
      </w:r>
    </w:p>
    <w:p>
      <w:pPr>
        <w:pStyle w:val="Style15"/>
        <w:spacing w:before="76" w:after="0"/>
        <w:ind w:left="-1" w:right="135" w:hanging="0"/>
        <w:jc w:val="center"/>
        <w:rPr/>
      </w:pPr>
      <w:r>
        <w:rPr/>
        <w:t>Рисунок</w:t>
      </w:r>
      <w:r>
        <w:rPr>
          <w:spacing w:val="-9"/>
        </w:rPr>
        <w:t xml:space="preserve"> </w:t>
      </w:r>
      <w:r>
        <w:rPr>
          <w:spacing w:val="-10"/>
        </w:rPr>
        <w:t>3</w:t>
      </w:r>
    </w:p>
    <w:p>
      <w:pPr>
        <w:pStyle w:val="Style15"/>
        <w:rPr/>
      </w:pPr>
      <w:r>
        <w:rPr/>
      </w:r>
    </w:p>
    <w:p>
      <w:pPr>
        <w:pStyle w:val="Style15"/>
        <w:ind w:left="710" w:right="851" w:firstLine="707"/>
        <w:jc w:val="both"/>
        <w:rPr/>
      </w:pPr>
      <w:r>
        <w:rPr/>
        <w:t>У цій схемі вхідний сигнал подається на інвертуючий вхід ОП, а його неінвертуючий вхід зв'язується із спільною точкою входу і виходу схеми (заземлюється). Підсилювач називається інвертуючим, оскільки вихідна напруга інвертована (знаходиться в протифазі) по відношенню до вхідної напруги UВХ .</w:t>
      </w:r>
      <w:r>
        <w:rPr>
          <w:spacing w:val="40"/>
        </w:rPr>
        <w:t xml:space="preserve"> </w:t>
      </w:r>
      <w:r>
        <w:rPr/>
        <w:t>Від’ємний</w:t>
      </w:r>
      <w:r>
        <w:rPr>
          <w:spacing w:val="40"/>
        </w:rPr>
        <w:t xml:space="preserve"> </w:t>
      </w:r>
      <w:r>
        <w:rPr/>
        <w:t>зворотний зв'язок (паралельний за напругою) створюється за допомогою резистора RЗЗ.</w:t>
      </w:r>
    </w:p>
    <w:p>
      <w:pPr>
        <w:pStyle w:val="Style15"/>
        <w:ind w:left="710" w:right="851" w:firstLine="707"/>
        <w:jc w:val="both"/>
        <w:rPr/>
      </w:pPr>
      <w:r>
        <w:rPr/>
        <w:t>Коефіцієнт підсилення за напругою інвертуючого підсилювача з паралельним</w:t>
      </w:r>
      <w:r>
        <w:rPr>
          <w:spacing w:val="40"/>
        </w:rPr>
        <w:t xml:space="preserve"> </w:t>
      </w:r>
      <w:r>
        <w:rPr/>
        <w:t>зворотним</w:t>
      </w:r>
      <w:r>
        <w:rPr>
          <w:spacing w:val="40"/>
        </w:rPr>
        <w:t xml:space="preserve"> </w:t>
      </w:r>
      <w:r>
        <w:rPr/>
        <w:t>зв'язком</w:t>
      </w:r>
      <w:r>
        <w:rPr>
          <w:spacing w:val="40"/>
        </w:rPr>
        <w:t xml:space="preserve"> </w:t>
      </w:r>
      <w:r>
        <w:rPr/>
        <w:t>визначається</w:t>
      </w:r>
      <w:r>
        <w:rPr>
          <w:spacing w:val="40"/>
        </w:rPr>
        <w:t xml:space="preserve"> </w:t>
      </w:r>
      <w:r>
        <w:rPr/>
        <w:t>параметрами</w:t>
      </w:r>
      <w:r>
        <w:rPr>
          <w:spacing w:val="40"/>
        </w:rPr>
        <w:t xml:space="preserve"> </w:t>
      </w:r>
      <w:r>
        <w:rPr/>
        <w:t>тільки</w:t>
      </w:r>
      <w:r>
        <w:rPr>
          <w:spacing w:val="80"/>
        </w:rPr>
        <w:t xml:space="preserve"> </w:t>
      </w:r>
      <w:r>
        <w:rPr/>
        <w:t>пасивної частини схеми:</w:t>
      </w:r>
    </w:p>
    <w:p>
      <w:pPr>
        <w:pStyle w:val="Style15"/>
        <w:spacing w:before="3" w:after="0"/>
        <w:rPr>
          <w:sz w:val="17"/>
        </w:rPr>
      </w:pPr>
      <w:r>
        <w:rPr>
          <w:sz w:val="17"/>
        </w:rPr>
        <w:drawing>
          <wp:anchor behindDoc="1" distT="0" distB="0" distL="0" distR="0" simplePos="0" locked="0" layoutInCell="0" allowOverlap="1" relativeHeight="816">
            <wp:simplePos x="0" y="0"/>
            <wp:positionH relativeFrom="page">
              <wp:posOffset>2827655</wp:posOffset>
            </wp:positionH>
            <wp:positionV relativeFrom="paragraph">
              <wp:posOffset>141605</wp:posOffset>
            </wp:positionV>
            <wp:extent cx="2915920" cy="885825"/>
            <wp:effectExtent l="0" t="0" r="0" b="0"/>
            <wp:wrapTopAndBottom/>
            <wp:docPr id="369" name="Image 460" descr="Зображення, що містить текст, Шрифт, ряд,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Image 460" descr="Зображення, що містить текст, Шрифт, ряд, білий  Автоматично згенерований опис"/>
                    <pic:cNvPicPr>
                      <a:picLocks noChangeAspect="1" noChangeArrowheads="1"/>
                    </pic:cNvPicPr>
                  </pic:nvPicPr>
                  <pic:blipFill>
                    <a:blip r:embed="rId216"/>
                    <a:stretch>
                      <a:fillRect/>
                    </a:stretch>
                  </pic:blipFill>
                  <pic:spPr bwMode="auto">
                    <a:xfrm>
                      <a:off x="0" y="0"/>
                      <a:ext cx="2915920" cy="885825"/>
                    </a:xfrm>
                    <a:prstGeom prst="rect">
                      <a:avLst/>
                    </a:prstGeom>
                  </pic:spPr>
                </pic:pic>
              </a:graphicData>
            </a:graphic>
          </wp:anchor>
        </w:drawing>
      </w:r>
    </w:p>
    <w:p>
      <w:pPr>
        <w:sectPr>
          <w:footerReference w:type="default" r:id="rId217"/>
          <w:type w:val="nextPage"/>
          <w:pgSz w:w="11906" w:h="16838"/>
          <w:pgMar w:left="992" w:right="0" w:gutter="0" w:header="0" w:top="620" w:footer="673" w:bottom="960"/>
          <w:pgNumType w:fmt="decimal"/>
          <w:formProt w:val="false"/>
          <w:textDirection w:val="lrTb"/>
          <w:docGrid w:type="default" w:linePitch="100" w:charSpace="4096"/>
        </w:sectPr>
        <w:pStyle w:val="Style15"/>
        <w:spacing w:before="181" w:after="0"/>
        <w:ind w:left="710" w:right="852" w:firstLine="707"/>
        <w:jc w:val="both"/>
        <w:rPr/>
      </w:pPr>
      <w:r>
        <w:rPr/>
        <w:t>Неінвертуючий підсилювач (рисунок 4) містить послідовний ВЗЗ за напругою (резистор RЗЗ), який поданий за інвертуючим входом; вхідний сигнал подається на неінвертуючий вхід ОП.</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20" w:after="0"/>
        <w:rPr/>
      </w:pPr>
      <w:r>
        <w:rPr/>
      </w:r>
    </w:p>
    <w:p>
      <w:pPr>
        <w:pStyle w:val="Style15"/>
        <w:spacing w:lineRule="atLeast" w:line="640"/>
        <w:ind w:left="710" w:right="964" w:firstLine="1305"/>
        <w:rPr/>
      </w:pPr>
      <w:r>
        <w:drawing>
          <wp:anchor behindDoc="0" distT="0" distB="0" distL="0" distR="0" simplePos="0" locked="0" layoutInCell="0" allowOverlap="1" relativeHeight="617">
            <wp:simplePos x="0" y="0"/>
            <wp:positionH relativeFrom="page">
              <wp:posOffset>3246755</wp:posOffset>
            </wp:positionH>
            <wp:positionV relativeFrom="paragraph">
              <wp:posOffset>-1245870</wp:posOffset>
            </wp:positionV>
            <wp:extent cx="2276475" cy="1390015"/>
            <wp:effectExtent l="0" t="0" r="0" b="0"/>
            <wp:wrapNone/>
            <wp:docPr id="372" name="Image 461" descr="Зображення, що містить схема, ескіз, Креслення,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 461" descr="Зображення, що містить схема, ескіз, Креслення, План  Автоматично згенерований опис"/>
                    <pic:cNvPicPr>
                      <a:picLocks noChangeAspect="1" noChangeArrowheads="1"/>
                    </pic:cNvPicPr>
                  </pic:nvPicPr>
                  <pic:blipFill>
                    <a:blip r:embed="rId218"/>
                    <a:stretch>
                      <a:fillRect/>
                    </a:stretch>
                  </pic:blipFill>
                  <pic:spPr bwMode="auto">
                    <a:xfrm>
                      <a:off x="0" y="0"/>
                      <a:ext cx="2276475" cy="1390015"/>
                    </a:xfrm>
                    <a:prstGeom prst="rect">
                      <a:avLst/>
                    </a:prstGeom>
                  </pic:spPr>
                </pic:pic>
              </a:graphicData>
            </a:graphic>
          </wp:anchor>
        </w:drawing>
      </w:r>
      <w:r>
        <w:rPr/>
        <w:t>Рисунок</w:t>
      </w:r>
      <w:r>
        <w:rPr>
          <w:spacing w:val="-7"/>
        </w:rPr>
        <w:t xml:space="preserve"> </w:t>
      </w:r>
      <w:r>
        <w:rPr/>
        <w:t>4</w:t>
      </w:r>
      <w:r>
        <w:rPr>
          <w:spacing w:val="-2"/>
        </w:rPr>
        <w:t xml:space="preserve"> </w:t>
      </w:r>
      <w:r>
        <w:rPr/>
        <w:t>–</w:t>
      </w:r>
      <w:r>
        <w:rPr>
          <w:spacing w:val="-4"/>
        </w:rPr>
        <w:t xml:space="preserve"> </w:t>
      </w:r>
      <w:r>
        <w:rPr/>
        <w:t>Схема</w:t>
      </w:r>
      <w:r>
        <w:rPr>
          <w:spacing w:val="-7"/>
        </w:rPr>
        <w:t xml:space="preserve"> </w:t>
      </w:r>
      <w:r>
        <w:rPr/>
        <w:t>неінвертуючого</w:t>
      </w:r>
      <w:r>
        <w:rPr>
          <w:spacing w:val="-3"/>
        </w:rPr>
        <w:t xml:space="preserve"> </w:t>
      </w:r>
      <w:r>
        <w:rPr/>
        <w:t>підсилювача</w:t>
      </w:r>
      <w:r>
        <w:rPr>
          <w:spacing w:val="-4"/>
        </w:rPr>
        <w:t xml:space="preserve"> </w:t>
      </w:r>
      <w:r>
        <w:rPr/>
        <w:t>на</w:t>
      </w:r>
      <w:r>
        <w:rPr>
          <w:spacing w:val="-4"/>
        </w:rPr>
        <w:t xml:space="preserve"> </w:t>
      </w:r>
      <w:r>
        <w:rPr/>
        <w:t>основі</w:t>
      </w:r>
      <w:r>
        <w:rPr>
          <w:spacing w:val="-7"/>
        </w:rPr>
        <w:t xml:space="preserve"> </w:t>
      </w:r>
      <w:r>
        <w:rPr/>
        <w:t>ОП Коефіцієнт підсилення неінвертуючого підсилювача:</w:t>
      </w:r>
    </w:p>
    <w:p>
      <w:pPr>
        <w:pStyle w:val="Style15"/>
        <w:spacing w:before="9" w:after="0"/>
        <w:rPr>
          <w:sz w:val="8"/>
        </w:rPr>
      </w:pPr>
      <w:r>
        <w:rPr>
          <w:sz w:val="8"/>
        </w:rPr>
        <w:drawing>
          <wp:anchor behindDoc="1" distT="0" distB="0" distL="0" distR="0" simplePos="0" locked="0" layoutInCell="0" allowOverlap="1" relativeHeight="817">
            <wp:simplePos x="0" y="0"/>
            <wp:positionH relativeFrom="page">
              <wp:posOffset>3164840</wp:posOffset>
            </wp:positionH>
            <wp:positionV relativeFrom="paragraph">
              <wp:posOffset>79375</wp:posOffset>
            </wp:positionV>
            <wp:extent cx="1867535" cy="381000"/>
            <wp:effectExtent l="0" t="0" r="0" b="0"/>
            <wp:wrapTopAndBottom/>
            <wp:docPr id="373" name="Image 462" descr="Зображення, що містить Шрифт, текст, число,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Image 462" descr="Зображення, що містить Шрифт, текст, число, типографія  Автоматично згенерований опис"/>
                    <pic:cNvPicPr>
                      <a:picLocks noChangeAspect="1" noChangeArrowheads="1"/>
                    </pic:cNvPicPr>
                  </pic:nvPicPr>
                  <pic:blipFill>
                    <a:blip r:embed="rId219"/>
                    <a:stretch>
                      <a:fillRect/>
                    </a:stretch>
                  </pic:blipFill>
                  <pic:spPr bwMode="auto">
                    <a:xfrm>
                      <a:off x="0" y="0"/>
                      <a:ext cx="1867535" cy="381000"/>
                    </a:xfrm>
                    <a:prstGeom prst="rect">
                      <a:avLst/>
                    </a:prstGeom>
                  </pic:spPr>
                </pic:pic>
              </a:graphicData>
            </a:graphic>
          </wp:anchor>
        </w:drawing>
      </w:r>
    </w:p>
    <w:p>
      <w:pPr>
        <w:pStyle w:val="2"/>
        <w:numPr>
          <w:ilvl w:val="1"/>
          <w:numId w:val="55"/>
        </w:numPr>
        <w:tabs>
          <w:tab w:val="clear" w:pos="720"/>
          <w:tab w:val="left" w:pos="278" w:leader="none"/>
        </w:tabs>
        <w:spacing w:before="181" w:after="0"/>
        <w:ind w:left="278" w:right="140" w:hanging="279"/>
        <w:jc w:val="center"/>
        <w:rPr/>
      </w:pPr>
      <w:r>
        <w:rPr/>
        <w:t>Матеріальне</w:t>
      </w:r>
      <w:r>
        <w:rPr>
          <w:spacing w:val="-12"/>
        </w:rPr>
        <w:t xml:space="preserve"> </w:t>
      </w:r>
      <w:r>
        <w:rPr/>
        <w:t>і</w:t>
      </w:r>
      <w:r>
        <w:rPr>
          <w:spacing w:val="-10"/>
        </w:rPr>
        <w:t xml:space="preserve"> </w:t>
      </w:r>
      <w:r>
        <w:rPr/>
        <w:t>методичне</w:t>
      </w:r>
      <w:r>
        <w:rPr>
          <w:spacing w:val="-9"/>
        </w:rPr>
        <w:t xml:space="preserve"> </w:t>
      </w:r>
      <w:r>
        <w:rPr/>
        <w:t>забезпечення</w:t>
      </w:r>
      <w:r>
        <w:rPr>
          <w:spacing w:val="-10"/>
        </w:rPr>
        <w:t xml:space="preserve"> </w:t>
      </w:r>
      <w:r>
        <w:rPr/>
        <w:t>лабораторної</w:t>
      </w:r>
      <w:r>
        <w:rPr>
          <w:spacing w:val="-7"/>
        </w:rPr>
        <w:t xml:space="preserve"> </w:t>
      </w:r>
      <w:r>
        <w:rPr>
          <w:spacing w:val="-2"/>
        </w:rPr>
        <w:t>роботи</w:t>
      </w:r>
    </w:p>
    <w:p>
      <w:pPr>
        <w:pStyle w:val="Style15"/>
        <w:spacing w:lineRule="exact" w:line="322" w:before="321" w:after="0"/>
        <w:ind w:left="1418" w:hanging="0"/>
        <w:rPr/>
      </w:pPr>
      <w:r>
        <w:rPr/>
        <w:t>Прилади</w:t>
      </w:r>
      <w:r>
        <w:rPr>
          <w:spacing w:val="-4"/>
        </w:rPr>
        <w:t xml:space="preserve"> </w:t>
      </w:r>
      <w:r>
        <w:rPr/>
        <w:t>та</w:t>
      </w:r>
      <w:r>
        <w:rPr>
          <w:spacing w:val="-6"/>
        </w:rPr>
        <w:t xml:space="preserve"> </w:t>
      </w:r>
      <w:r>
        <w:rPr>
          <w:spacing w:val="-2"/>
        </w:rPr>
        <w:t>обладнання:</w:t>
      </w:r>
    </w:p>
    <w:p>
      <w:pPr>
        <w:pStyle w:val="ListParagraph"/>
        <w:numPr>
          <w:ilvl w:val="0"/>
          <w:numId w:val="53"/>
        </w:numPr>
        <w:tabs>
          <w:tab w:val="clear" w:pos="720"/>
          <w:tab w:val="left" w:pos="1428" w:leader="none"/>
        </w:tabs>
        <w:ind w:left="1428" w:hanging="359"/>
        <w:rPr>
          <w:sz w:val="28"/>
        </w:rPr>
      </w:pPr>
      <w:r>
        <w:rPr>
          <w:sz w:val="28"/>
        </w:rPr>
        <w:t>Лабораторний</w:t>
      </w:r>
      <w:r>
        <w:rPr>
          <w:spacing w:val="-8"/>
          <w:sz w:val="28"/>
        </w:rPr>
        <w:t xml:space="preserve"> </w:t>
      </w:r>
      <w:r>
        <w:rPr>
          <w:sz w:val="28"/>
        </w:rPr>
        <w:t>прилад</w:t>
      </w:r>
      <w:r>
        <w:rPr>
          <w:spacing w:val="-7"/>
          <w:sz w:val="28"/>
        </w:rPr>
        <w:t xml:space="preserve"> </w:t>
      </w:r>
      <w:r>
        <w:rPr>
          <w:spacing w:val="-2"/>
          <w:sz w:val="28"/>
        </w:rPr>
        <w:t>К4826.</w:t>
      </w:r>
    </w:p>
    <w:p>
      <w:pPr>
        <w:pStyle w:val="ListParagraph"/>
        <w:numPr>
          <w:ilvl w:val="0"/>
          <w:numId w:val="53"/>
        </w:numPr>
        <w:tabs>
          <w:tab w:val="clear" w:pos="720"/>
          <w:tab w:val="left" w:pos="1428" w:leader="none"/>
        </w:tabs>
        <w:spacing w:lineRule="exact" w:line="322" w:before="2" w:after="0"/>
        <w:ind w:left="1428" w:hanging="359"/>
        <w:rPr>
          <w:sz w:val="28"/>
        </w:rPr>
      </w:pPr>
      <w:r>
        <w:rPr>
          <w:sz w:val="28"/>
        </w:rPr>
        <w:t>Операційний</w:t>
      </w:r>
      <w:r>
        <w:rPr>
          <w:spacing w:val="-10"/>
          <w:sz w:val="28"/>
        </w:rPr>
        <w:t xml:space="preserve"> </w:t>
      </w:r>
      <w:r>
        <w:rPr>
          <w:sz w:val="28"/>
        </w:rPr>
        <w:t>підсилювач</w:t>
      </w:r>
      <w:r>
        <w:rPr>
          <w:spacing w:val="-10"/>
          <w:sz w:val="28"/>
        </w:rPr>
        <w:t xml:space="preserve"> </w:t>
      </w:r>
      <w:r>
        <w:rPr>
          <w:spacing w:val="-2"/>
          <w:sz w:val="28"/>
        </w:rPr>
        <w:t>К140УД6.</w:t>
      </w:r>
    </w:p>
    <w:p>
      <w:pPr>
        <w:pStyle w:val="ListParagraph"/>
        <w:numPr>
          <w:ilvl w:val="0"/>
          <w:numId w:val="53"/>
        </w:numPr>
        <w:tabs>
          <w:tab w:val="clear" w:pos="720"/>
          <w:tab w:val="left" w:pos="1428" w:leader="none"/>
        </w:tabs>
        <w:spacing w:lineRule="exact" w:line="322"/>
        <w:ind w:left="1428" w:hanging="359"/>
        <w:rPr>
          <w:sz w:val="28"/>
        </w:rPr>
      </w:pPr>
      <w:r>
        <w:rPr>
          <w:sz w:val="28"/>
        </w:rPr>
        <w:t>Вольтметр</w:t>
      </w:r>
      <w:r>
        <w:rPr>
          <w:spacing w:val="-4"/>
          <w:sz w:val="28"/>
        </w:rPr>
        <w:t xml:space="preserve"> </w:t>
      </w:r>
      <w:r>
        <w:rPr>
          <w:sz w:val="28"/>
        </w:rPr>
        <w:t>змінного</w:t>
      </w:r>
      <w:r>
        <w:rPr>
          <w:spacing w:val="-4"/>
          <w:sz w:val="28"/>
        </w:rPr>
        <w:t xml:space="preserve"> </w:t>
      </w:r>
      <w:r>
        <w:rPr>
          <w:sz w:val="28"/>
        </w:rPr>
        <w:t>струму</w:t>
      </w:r>
      <w:r>
        <w:rPr>
          <w:spacing w:val="-4"/>
          <w:sz w:val="28"/>
        </w:rPr>
        <w:t xml:space="preserve"> </w:t>
      </w:r>
      <w:r>
        <w:rPr>
          <w:sz w:val="28"/>
        </w:rPr>
        <w:t>30</w:t>
      </w:r>
      <w:r>
        <w:rPr>
          <w:spacing w:val="-6"/>
          <w:sz w:val="28"/>
        </w:rPr>
        <w:t xml:space="preserve"> </w:t>
      </w:r>
      <w:r>
        <w:rPr>
          <w:spacing w:val="-5"/>
          <w:sz w:val="28"/>
        </w:rPr>
        <w:t>V.</w:t>
      </w:r>
    </w:p>
    <w:p>
      <w:pPr>
        <w:pStyle w:val="ListParagraph"/>
        <w:numPr>
          <w:ilvl w:val="0"/>
          <w:numId w:val="53"/>
        </w:numPr>
        <w:tabs>
          <w:tab w:val="clear" w:pos="720"/>
          <w:tab w:val="left" w:pos="1418" w:leader="none"/>
          <w:tab w:val="left" w:pos="1429" w:leader="none"/>
        </w:tabs>
        <w:ind w:left="1418" w:right="4777" w:hanging="348"/>
        <w:rPr>
          <w:sz w:val="28"/>
        </w:rPr>
      </w:pPr>
      <w:r>
        <w:rPr>
          <w:sz w:val="28"/>
        </w:rPr>
        <w:t>Вольтметр змінного струму 3 V. Методичне</w:t>
      </w:r>
      <w:r>
        <w:rPr>
          <w:spacing w:val="-11"/>
          <w:sz w:val="28"/>
        </w:rPr>
        <w:t xml:space="preserve"> </w:t>
      </w:r>
      <w:r>
        <w:rPr>
          <w:sz w:val="28"/>
        </w:rPr>
        <w:t>та</w:t>
      </w:r>
      <w:r>
        <w:rPr>
          <w:spacing w:val="-14"/>
          <w:sz w:val="28"/>
        </w:rPr>
        <w:t xml:space="preserve"> </w:t>
      </w:r>
      <w:r>
        <w:rPr>
          <w:sz w:val="28"/>
        </w:rPr>
        <w:t>програмне</w:t>
      </w:r>
      <w:r>
        <w:rPr>
          <w:spacing w:val="-11"/>
          <w:sz w:val="28"/>
        </w:rPr>
        <w:t xml:space="preserve"> </w:t>
      </w:r>
      <w:r>
        <w:rPr>
          <w:sz w:val="28"/>
        </w:rPr>
        <w:t>забезпечення:</w:t>
      </w:r>
    </w:p>
    <w:p>
      <w:pPr>
        <w:pStyle w:val="ListParagraph"/>
        <w:numPr>
          <w:ilvl w:val="1"/>
          <w:numId w:val="53"/>
        </w:numPr>
        <w:tabs>
          <w:tab w:val="clear" w:pos="720"/>
          <w:tab w:val="left" w:pos="1338" w:leader="none"/>
        </w:tabs>
        <w:ind w:left="1338" w:right="2506" w:hanging="281"/>
        <w:jc w:val="left"/>
        <w:rPr>
          <w:sz w:val="28"/>
        </w:rPr>
      </w:pPr>
      <w:r>
        <w:rPr>
          <w:sz w:val="28"/>
        </w:rPr>
        <w:t>Інструкція</w:t>
      </w:r>
      <w:r>
        <w:rPr>
          <w:spacing w:val="-4"/>
          <w:sz w:val="28"/>
        </w:rPr>
        <w:t xml:space="preserve"> </w:t>
      </w:r>
      <w:r>
        <w:rPr>
          <w:sz w:val="28"/>
        </w:rPr>
        <w:t>до</w:t>
      </w:r>
      <w:r>
        <w:rPr>
          <w:spacing w:val="-3"/>
          <w:sz w:val="28"/>
        </w:rPr>
        <w:t xml:space="preserve"> </w:t>
      </w:r>
      <w:r>
        <w:rPr>
          <w:sz w:val="28"/>
        </w:rPr>
        <w:t>даної</w:t>
      </w:r>
      <w:r>
        <w:rPr>
          <w:spacing w:val="-3"/>
          <w:sz w:val="28"/>
        </w:rPr>
        <w:t xml:space="preserve"> </w:t>
      </w:r>
      <w:r>
        <w:rPr>
          <w:sz w:val="28"/>
        </w:rPr>
        <w:t>лабораторної</w:t>
      </w:r>
      <w:r>
        <w:rPr>
          <w:spacing w:val="-6"/>
          <w:sz w:val="28"/>
        </w:rPr>
        <w:t xml:space="preserve"> </w:t>
      </w:r>
      <w:r>
        <w:rPr>
          <w:sz w:val="28"/>
        </w:rPr>
        <w:t>роботи</w:t>
      </w:r>
      <w:r>
        <w:rPr>
          <w:spacing w:val="-7"/>
          <w:sz w:val="28"/>
        </w:rPr>
        <w:t xml:space="preserve"> </w:t>
      </w:r>
      <w:r>
        <w:rPr>
          <w:sz w:val="28"/>
        </w:rPr>
        <w:t>одна</w:t>
      </w:r>
      <w:r>
        <w:rPr>
          <w:spacing w:val="-7"/>
          <w:sz w:val="28"/>
        </w:rPr>
        <w:t xml:space="preserve"> </w:t>
      </w:r>
      <w:r>
        <w:rPr>
          <w:sz w:val="28"/>
        </w:rPr>
        <w:t>для</w:t>
      </w:r>
      <w:r>
        <w:rPr>
          <w:spacing w:val="-4"/>
          <w:sz w:val="28"/>
        </w:rPr>
        <w:t xml:space="preserve"> </w:t>
      </w:r>
      <w:r>
        <w:rPr>
          <w:sz w:val="28"/>
        </w:rPr>
        <w:t>кожного робочого місця.</w:t>
      </w:r>
    </w:p>
    <w:p>
      <w:pPr>
        <w:pStyle w:val="ListParagraph"/>
        <w:numPr>
          <w:ilvl w:val="1"/>
          <w:numId w:val="53"/>
        </w:numPr>
        <w:tabs>
          <w:tab w:val="clear" w:pos="720"/>
          <w:tab w:val="left" w:pos="1408" w:leader="none"/>
          <w:tab w:val="left" w:pos="1416" w:leader="none"/>
        </w:tabs>
        <w:spacing w:lineRule="auto" w:line="240"/>
        <w:ind w:left="1408" w:right="1661" w:hanging="351"/>
        <w:jc w:val="left"/>
        <w:rPr>
          <w:sz w:val="28"/>
        </w:rPr>
      </w:pPr>
      <w:r>
        <w:rPr>
          <w:sz w:val="28"/>
        </w:rPr>
        <w:t>Бланки звітів</w:t>
      </w:r>
      <w:r>
        <w:rPr>
          <w:spacing w:val="-5"/>
          <w:sz w:val="28"/>
        </w:rPr>
        <w:t xml:space="preserve"> </w:t>
      </w:r>
      <w:r>
        <w:rPr>
          <w:sz w:val="28"/>
        </w:rPr>
        <w:t>по</w:t>
      </w:r>
      <w:r>
        <w:rPr>
          <w:spacing w:val="-5"/>
          <w:sz w:val="28"/>
        </w:rPr>
        <w:t xml:space="preserve"> </w:t>
      </w:r>
      <w:r>
        <w:rPr>
          <w:sz w:val="28"/>
        </w:rPr>
        <w:t>даній</w:t>
      </w:r>
      <w:r>
        <w:rPr>
          <w:spacing w:val="-2"/>
          <w:sz w:val="28"/>
        </w:rPr>
        <w:t xml:space="preserve"> </w:t>
      </w:r>
      <w:r>
        <w:rPr>
          <w:sz w:val="28"/>
        </w:rPr>
        <w:t>лабораторній</w:t>
      </w:r>
      <w:r>
        <w:rPr>
          <w:spacing w:val="-5"/>
          <w:sz w:val="28"/>
        </w:rPr>
        <w:t xml:space="preserve"> </w:t>
      </w:r>
      <w:r>
        <w:rPr>
          <w:sz w:val="28"/>
        </w:rPr>
        <w:t>роботі -</w:t>
      </w:r>
      <w:r>
        <w:rPr>
          <w:spacing w:val="-5"/>
          <w:sz w:val="28"/>
        </w:rPr>
        <w:t xml:space="preserve"> </w:t>
      </w:r>
      <w:r>
        <w:rPr>
          <w:sz w:val="28"/>
        </w:rPr>
        <w:t>по</w:t>
      </w:r>
      <w:r>
        <w:rPr>
          <w:spacing w:val="-5"/>
          <w:sz w:val="28"/>
        </w:rPr>
        <w:t xml:space="preserve"> </w:t>
      </w:r>
      <w:r>
        <w:rPr>
          <w:sz w:val="28"/>
        </w:rPr>
        <w:t>одній</w:t>
      </w:r>
      <w:r>
        <w:rPr>
          <w:spacing w:val="-5"/>
          <w:sz w:val="28"/>
        </w:rPr>
        <w:t xml:space="preserve"> </w:t>
      </w:r>
      <w:r>
        <w:rPr>
          <w:sz w:val="28"/>
        </w:rPr>
        <w:t>на</w:t>
      </w:r>
      <w:r>
        <w:rPr>
          <w:spacing w:val="-2"/>
          <w:sz w:val="28"/>
        </w:rPr>
        <w:t xml:space="preserve"> </w:t>
      </w:r>
      <w:r>
        <w:rPr>
          <w:sz w:val="28"/>
        </w:rPr>
        <w:t xml:space="preserve">кожного </w:t>
      </w:r>
      <w:r>
        <w:rPr>
          <w:spacing w:val="-2"/>
          <w:sz w:val="28"/>
        </w:rPr>
        <w:t>студента.</w:t>
      </w:r>
    </w:p>
    <w:p>
      <w:pPr>
        <w:pStyle w:val="Style15"/>
        <w:ind w:left="1418" w:right="964" w:hanging="0"/>
        <w:rPr/>
      </w:pPr>
      <w:hyperlink r:id="rId220">
        <w:r>
          <w:rPr>
            <w:color w:val="0000FF"/>
            <w:spacing w:val="-2"/>
            <w:u w:val="single" w:color="0000FF"/>
          </w:rPr>
          <w:t>https://www.youtube.com/watch?v=1BzEeF3JAs4&amp;t=29s</w:t>
        </w:r>
      </w:hyperlink>
      <w:r>
        <w:rPr>
          <w:color w:val="0000FF"/>
          <w:spacing w:val="-2"/>
        </w:rPr>
        <w:t xml:space="preserve"> </w:t>
      </w:r>
      <w:hyperlink r:id="rId221">
        <w:r>
          <w:rPr>
            <w:color w:val="0000FF"/>
            <w:spacing w:val="-2"/>
            <w:u w:val="single" w:color="0000FF"/>
          </w:rPr>
          <w:t>https://www.youtube.com/watch?v=C9dBbrtpcNc&amp;t=347s</w:t>
        </w:r>
      </w:hyperlink>
      <w:r>
        <w:rPr>
          <w:color w:val="0000FF"/>
          <w:spacing w:val="-2"/>
        </w:rPr>
        <w:t xml:space="preserve"> </w:t>
      </w:r>
      <w:hyperlink r:id="rId222">
        <w:r>
          <w:rPr>
            <w:color w:val="0000FF"/>
            <w:spacing w:val="-2"/>
            <w:u w:val="single" w:color="0000FF"/>
          </w:rPr>
          <w:t>https://www.youtube.com/watch?v=zR2wLDnxnFo&amp;t=28s</w:t>
        </w:r>
      </w:hyperlink>
      <w:r>
        <w:rPr>
          <w:color w:val="0000FF"/>
          <w:spacing w:val="-2"/>
        </w:rPr>
        <w:t xml:space="preserve"> </w:t>
      </w:r>
      <w:hyperlink r:id="rId223">
        <w:r>
          <w:rPr>
            <w:color w:val="0000FF"/>
            <w:spacing w:val="-2"/>
            <w:u w:val="single" w:color="0000FF"/>
          </w:rPr>
          <w:t>https://www.youtube.com/watch?v=dV70X7JBeXI&amp;t=31s</w:t>
        </w:r>
      </w:hyperlink>
    </w:p>
    <w:p>
      <w:pPr>
        <w:pStyle w:val="Style15"/>
        <w:rPr/>
      </w:pPr>
      <w:r>
        <w:rPr/>
      </w:r>
    </w:p>
    <w:p>
      <w:pPr>
        <w:pStyle w:val="Style15"/>
        <w:spacing w:before="315" w:after="0"/>
        <w:rPr/>
      </w:pPr>
      <w:r>
        <w:rPr/>
      </w:r>
    </w:p>
    <w:p>
      <w:pPr>
        <w:pStyle w:val="2"/>
        <w:numPr>
          <w:ilvl w:val="1"/>
          <w:numId w:val="53"/>
        </w:numPr>
        <w:tabs>
          <w:tab w:val="clear" w:pos="720"/>
          <w:tab w:val="left" w:pos="2524" w:leader="none"/>
        </w:tabs>
        <w:spacing w:lineRule="exact" w:line="322" w:before="1" w:after="0"/>
        <w:ind w:left="2524" w:hanging="720"/>
        <w:jc w:val="left"/>
        <w:rPr/>
      </w:pPr>
      <w:r>
        <w:rPr/>
        <w:t>Організаційні</w:t>
      </w:r>
      <w:r>
        <w:rPr>
          <w:spacing w:val="-7"/>
        </w:rPr>
        <w:t xml:space="preserve"> </w:t>
      </w:r>
      <w:r>
        <w:rPr/>
        <w:t>і</w:t>
      </w:r>
      <w:r>
        <w:rPr>
          <w:spacing w:val="-6"/>
        </w:rPr>
        <w:t xml:space="preserve"> </w:t>
      </w:r>
      <w:r>
        <w:rPr/>
        <w:t>методичні</w:t>
      </w:r>
      <w:r>
        <w:rPr>
          <w:spacing w:val="-4"/>
        </w:rPr>
        <w:t xml:space="preserve"> </w:t>
      </w:r>
      <w:r>
        <w:rPr/>
        <w:t>вказівки</w:t>
      </w:r>
      <w:r>
        <w:rPr>
          <w:spacing w:val="-7"/>
        </w:rPr>
        <w:t xml:space="preserve"> </w:t>
      </w:r>
      <w:r>
        <w:rPr/>
        <w:t>по</w:t>
      </w:r>
      <w:r>
        <w:rPr>
          <w:spacing w:val="-6"/>
        </w:rPr>
        <w:t xml:space="preserve"> </w:t>
      </w:r>
      <w:r>
        <w:rPr>
          <w:spacing w:val="-2"/>
        </w:rPr>
        <w:t>проведенню</w:t>
      </w:r>
    </w:p>
    <w:p>
      <w:pPr>
        <w:pStyle w:val="Normal"/>
        <w:ind w:left="4433" w:hanging="0"/>
        <w:rPr>
          <w:b/>
          <w:b/>
          <w:sz w:val="28"/>
        </w:rPr>
      </w:pPr>
      <w:r>
        <w:rPr>
          <w:b/>
          <w:sz w:val="28"/>
        </w:rPr>
        <w:t>лабораторної</w:t>
      </w:r>
      <w:r>
        <w:rPr>
          <w:b/>
          <w:spacing w:val="-12"/>
          <w:sz w:val="28"/>
        </w:rPr>
        <w:t xml:space="preserve"> </w:t>
      </w:r>
      <w:r>
        <w:rPr>
          <w:b/>
          <w:spacing w:val="-2"/>
          <w:sz w:val="28"/>
        </w:rPr>
        <w:t>роботи</w:t>
      </w:r>
    </w:p>
    <w:p>
      <w:pPr>
        <w:pStyle w:val="ListParagraph"/>
        <w:numPr>
          <w:ilvl w:val="0"/>
          <w:numId w:val="52"/>
        </w:numPr>
        <w:tabs>
          <w:tab w:val="clear" w:pos="720"/>
          <w:tab w:val="left" w:pos="2125" w:leader="none"/>
          <w:tab w:val="left" w:pos="3286" w:leader="none"/>
          <w:tab w:val="left" w:pos="4735" w:leader="none"/>
          <w:tab w:val="left" w:pos="6059" w:leader="none"/>
          <w:tab w:val="left" w:pos="7016" w:leader="none"/>
          <w:tab w:val="left" w:pos="7350" w:leader="none"/>
          <w:tab w:val="left" w:pos="8625" w:leader="none"/>
        </w:tabs>
        <w:spacing w:before="321" w:after="0"/>
        <w:ind w:left="1418" w:right="849" w:hanging="0"/>
        <w:rPr>
          <w:sz w:val="28"/>
        </w:rPr>
      </w:pPr>
      <w:r>
        <w:rPr>
          <w:spacing w:val="-2"/>
          <w:sz w:val="28"/>
        </w:rPr>
        <w:t>Вивчіть</w:t>
      </w:r>
      <w:r>
        <w:rPr>
          <w:sz w:val="28"/>
        </w:rPr>
        <w:tab/>
      </w:r>
      <w:r>
        <w:rPr>
          <w:spacing w:val="-2"/>
          <w:sz w:val="28"/>
        </w:rPr>
        <w:t>лекційний</w:t>
      </w:r>
      <w:r>
        <w:rPr>
          <w:sz w:val="28"/>
        </w:rPr>
        <w:tab/>
      </w:r>
      <w:r>
        <w:rPr>
          <w:spacing w:val="-2"/>
          <w:sz w:val="28"/>
        </w:rPr>
        <w:t>матеріал,</w:t>
      </w:r>
      <w:r>
        <w:rPr>
          <w:sz w:val="28"/>
        </w:rPr>
        <w:tab/>
      </w:r>
      <w:r>
        <w:rPr>
          <w:spacing w:val="-2"/>
          <w:sz w:val="28"/>
        </w:rPr>
        <w:t>згідно</w:t>
      </w:r>
      <w:r>
        <w:rPr>
          <w:sz w:val="28"/>
        </w:rPr>
        <w:tab/>
      </w:r>
      <w:r>
        <w:rPr>
          <w:spacing w:val="-10"/>
          <w:sz w:val="28"/>
        </w:rPr>
        <w:t>з</w:t>
      </w:r>
      <w:r>
        <w:rPr>
          <w:sz w:val="28"/>
        </w:rPr>
        <w:tab/>
      </w:r>
      <w:r>
        <w:rPr>
          <w:spacing w:val="-2"/>
          <w:sz w:val="28"/>
        </w:rPr>
        <w:t>робочою</w:t>
      </w:r>
      <w:r>
        <w:rPr>
          <w:sz w:val="28"/>
        </w:rPr>
        <w:tab/>
      </w:r>
      <w:r>
        <w:rPr>
          <w:spacing w:val="-2"/>
          <w:sz w:val="28"/>
        </w:rPr>
        <w:t>навчальною програмою.</w:t>
      </w:r>
    </w:p>
    <w:p>
      <w:pPr>
        <w:pStyle w:val="ListParagraph"/>
        <w:numPr>
          <w:ilvl w:val="0"/>
          <w:numId w:val="52"/>
        </w:numPr>
        <w:tabs>
          <w:tab w:val="clear" w:pos="720"/>
          <w:tab w:val="left" w:pos="2125" w:leader="none"/>
        </w:tabs>
        <w:spacing w:before="2" w:after="0"/>
        <w:ind w:left="1418" w:right="855" w:hanging="0"/>
        <w:rPr>
          <w:sz w:val="28"/>
        </w:rPr>
      </w:pPr>
      <w:r>
        <w:rPr>
          <w:sz w:val="28"/>
        </w:rPr>
        <w:t>Підготуйтеся</w:t>
      </w:r>
      <w:r>
        <w:rPr>
          <w:spacing w:val="40"/>
          <w:sz w:val="28"/>
        </w:rPr>
        <w:t xml:space="preserve"> </w:t>
      </w:r>
      <w:r>
        <w:rPr>
          <w:sz w:val="28"/>
        </w:rPr>
        <w:t>до</w:t>
      </w:r>
      <w:r>
        <w:rPr>
          <w:spacing w:val="40"/>
          <w:sz w:val="28"/>
        </w:rPr>
        <w:t xml:space="preserve"> </w:t>
      </w:r>
      <w:r>
        <w:rPr>
          <w:sz w:val="28"/>
        </w:rPr>
        <w:t>відповідей</w:t>
      </w:r>
      <w:r>
        <w:rPr>
          <w:spacing w:val="40"/>
          <w:sz w:val="28"/>
        </w:rPr>
        <w:t xml:space="preserve"> </w:t>
      </w:r>
      <w:r>
        <w:rPr>
          <w:sz w:val="28"/>
        </w:rPr>
        <w:t>на</w:t>
      </w:r>
      <w:r>
        <w:rPr>
          <w:spacing w:val="40"/>
          <w:sz w:val="28"/>
        </w:rPr>
        <w:t xml:space="preserve"> </w:t>
      </w:r>
      <w:r>
        <w:rPr>
          <w:sz w:val="28"/>
        </w:rPr>
        <w:t>контрольні</w:t>
      </w:r>
      <w:r>
        <w:rPr>
          <w:spacing w:val="40"/>
          <w:sz w:val="28"/>
        </w:rPr>
        <w:t xml:space="preserve"> </w:t>
      </w:r>
      <w:r>
        <w:rPr>
          <w:sz w:val="28"/>
        </w:rPr>
        <w:t>питання,</w:t>
      </w:r>
      <w:r>
        <w:rPr>
          <w:spacing w:val="37"/>
          <w:sz w:val="28"/>
        </w:rPr>
        <w:t xml:space="preserve"> </w:t>
      </w:r>
      <w:r>
        <w:rPr>
          <w:sz w:val="28"/>
        </w:rPr>
        <w:t>розміщені</w:t>
      </w:r>
      <w:r>
        <w:rPr>
          <w:spacing w:val="40"/>
          <w:sz w:val="28"/>
        </w:rPr>
        <w:t xml:space="preserve"> </w:t>
      </w:r>
      <w:r>
        <w:rPr>
          <w:sz w:val="28"/>
        </w:rPr>
        <w:t>в кінці інструкції.</w:t>
      </w:r>
    </w:p>
    <w:p>
      <w:pPr>
        <w:pStyle w:val="ListParagraph"/>
        <w:numPr>
          <w:ilvl w:val="0"/>
          <w:numId w:val="52"/>
        </w:numPr>
        <w:tabs>
          <w:tab w:val="clear" w:pos="720"/>
          <w:tab w:val="left" w:pos="2125" w:leader="none"/>
        </w:tabs>
        <w:spacing w:lineRule="exact" w:line="321"/>
        <w:ind w:left="2125" w:hanging="707"/>
        <w:rPr>
          <w:sz w:val="28"/>
        </w:rPr>
      </w:pPr>
      <w:r>
        <w:rPr>
          <w:sz w:val="28"/>
        </w:rPr>
        <w:t>Підготуйте</w:t>
      </w:r>
      <w:r>
        <w:rPr>
          <w:spacing w:val="-6"/>
          <w:sz w:val="28"/>
        </w:rPr>
        <w:t xml:space="preserve"> </w:t>
      </w:r>
      <w:r>
        <w:rPr>
          <w:sz w:val="28"/>
        </w:rPr>
        <w:t>звіт</w:t>
      </w:r>
      <w:r>
        <w:rPr>
          <w:spacing w:val="-9"/>
          <w:sz w:val="28"/>
        </w:rPr>
        <w:t xml:space="preserve"> </w:t>
      </w:r>
      <w:r>
        <w:rPr>
          <w:sz w:val="28"/>
        </w:rPr>
        <w:t>про</w:t>
      </w:r>
      <w:r>
        <w:rPr>
          <w:spacing w:val="-8"/>
          <w:sz w:val="28"/>
        </w:rPr>
        <w:t xml:space="preserve"> </w:t>
      </w:r>
      <w:r>
        <w:rPr>
          <w:sz w:val="28"/>
        </w:rPr>
        <w:t>дану</w:t>
      </w:r>
      <w:r>
        <w:rPr>
          <w:spacing w:val="-5"/>
          <w:sz w:val="28"/>
        </w:rPr>
        <w:t xml:space="preserve"> </w:t>
      </w:r>
      <w:r>
        <w:rPr>
          <w:sz w:val="28"/>
        </w:rPr>
        <w:t>лабораторну</w:t>
      </w:r>
      <w:r>
        <w:rPr>
          <w:spacing w:val="-4"/>
          <w:sz w:val="28"/>
        </w:rPr>
        <w:t xml:space="preserve"> </w:t>
      </w:r>
      <w:r>
        <w:rPr>
          <w:spacing w:val="-2"/>
          <w:sz w:val="28"/>
        </w:rPr>
        <w:t>роботу.</w:t>
      </w:r>
    </w:p>
    <w:p>
      <w:pPr>
        <w:pStyle w:val="ListParagraph"/>
        <w:numPr>
          <w:ilvl w:val="0"/>
          <w:numId w:val="52"/>
        </w:numPr>
        <w:tabs>
          <w:tab w:val="clear" w:pos="720"/>
          <w:tab w:val="left" w:pos="2125" w:leader="none"/>
        </w:tabs>
        <w:spacing w:lineRule="exact" w:line="322"/>
        <w:ind w:left="2125" w:hanging="707"/>
        <w:rPr>
          <w:sz w:val="28"/>
        </w:rPr>
      </w:pPr>
      <w:r>
        <w:rPr>
          <w:sz w:val="28"/>
        </w:rPr>
        <w:t>Ознайомитися</w:t>
      </w:r>
      <w:r>
        <w:rPr>
          <w:spacing w:val="-9"/>
          <w:sz w:val="28"/>
        </w:rPr>
        <w:t xml:space="preserve"> </w:t>
      </w:r>
      <w:r>
        <w:rPr>
          <w:sz w:val="28"/>
        </w:rPr>
        <w:t>зі</w:t>
      </w:r>
      <w:r>
        <w:rPr>
          <w:spacing w:val="-5"/>
          <w:sz w:val="28"/>
        </w:rPr>
        <w:t xml:space="preserve"> </w:t>
      </w:r>
      <w:r>
        <w:rPr>
          <w:sz w:val="28"/>
        </w:rPr>
        <w:t>складом</w:t>
      </w:r>
      <w:r>
        <w:rPr>
          <w:spacing w:val="-9"/>
          <w:sz w:val="28"/>
        </w:rPr>
        <w:t xml:space="preserve"> </w:t>
      </w:r>
      <w:r>
        <w:rPr>
          <w:sz w:val="28"/>
        </w:rPr>
        <w:t>обладнання</w:t>
      </w:r>
      <w:r>
        <w:rPr>
          <w:spacing w:val="-9"/>
          <w:sz w:val="28"/>
        </w:rPr>
        <w:t xml:space="preserve"> </w:t>
      </w:r>
      <w:r>
        <w:rPr>
          <w:sz w:val="28"/>
        </w:rPr>
        <w:t>робочого</w:t>
      </w:r>
      <w:r>
        <w:rPr>
          <w:spacing w:val="-5"/>
          <w:sz w:val="28"/>
        </w:rPr>
        <w:t xml:space="preserve"> </w:t>
      </w:r>
      <w:r>
        <w:rPr>
          <w:spacing w:val="-2"/>
          <w:sz w:val="28"/>
        </w:rPr>
        <w:t>місця.</w:t>
      </w:r>
    </w:p>
    <w:p>
      <w:pPr>
        <w:pStyle w:val="ListParagraph"/>
        <w:numPr>
          <w:ilvl w:val="0"/>
          <w:numId w:val="52"/>
        </w:numPr>
        <w:tabs>
          <w:tab w:val="clear" w:pos="720"/>
          <w:tab w:val="left" w:pos="2125" w:leader="none"/>
        </w:tabs>
        <w:spacing w:lineRule="exact" w:line="322"/>
        <w:ind w:left="2125" w:hanging="707"/>
        <w:rPr>
          <w:sz w:val="28"/>
        </w:rPr>
      </w:pPr>
      <w:r>
        <w:rPr>
          <w:sz w:val="28"/>
        </w:rPr>
        <w:t>Вивчити</w:t>
      </w:r>
      <w:r>
        <w:rPr>
          <w:spacing w:val="-12"/>
          <w:sz w:val="28"/>
        </w:rPr>
        <w:t xml:space="preserve"> </w:t>
      </w:r>
      <w:r>
        <w:rPr>
          <w:sz w:val="28"/>
        </w:rPr>
        <w:t>опис</w:t>
      </w:r>
      <w:r>
        <w:rPr>
          <w:spacing w:val="-7"/>
          <w:sz w:val="28"/>
        </w:rPr>
        <w:t xml:space="preserve"> </w:t>
      </w:r>
      <w:r>
        <w:rPr>
          <w:sz w:val="28"/>
        </w:rPr>
        <w:t>лабораторного</w:t>
      </w:r>
      <w:r>
        <w:rPr>
          <w:spacing w:val="-5"/>
          <w:sz w:val="28"/>
        </w:rPr>
        <w:t xml:space="preserve"> </w:t>
      </w:r>
      <w:r>
        <w:rPr>
          <w:sz w:val="28"/>
        </w:rPr>
        <w:t>стенду</w:t>
      </w:r>
      <w:r>
        <w:rPr>
          <w:spacing w:val="-6"/>
          <w:sz w:val="28"/>
        </w:rPr>
        <w:t xml:space="preserve"> </w:t>
      </w:r>
      <w:r>
        <w:rPr>
          <w:sz w:val="28"/>
        </w:rPr>
        <w:t>для</w:t>
      </w:r>
      <w:r>
        <w:rPr>
          <w:spacing w:val="-10"/>
          <w:sz w:val="28"/>
        </w:rPr>
        <w:t xml:space="preserve"> </w:t>
      </w:r>
      <w:r>
        <w:rPr>
          <w:sz w:val="28"/>
        </w:rPr>
        <w:t>електротехніки</w:t>
      </w:r>
      <w:r>
        <w:rPr>
          <w:spacing w:val="-6"/>
          <w:sz w:val="28"/>
        </w:rPr>
        <w:t xml:space="preserve"> </w:t>
      </w:r>
      <w:r>
        <w:rPr>
          <w:spacing w:val="-2"/>
          <w:sz w:val="28"/>
        </w:rPr>
        <w:t>К4826.</w:t>
      </w:r>
    </w:p>
    <w:p>
      <w:pPr>
        <w:pStyle w:val="ListParagraph"/>
        <w:numPr>
          <w:ilvl w:val="0"/>
          <w:numId w:val="52"/>
        </w:numPr>
        <w:tabs>
          <w:tab w:val="clear" w:pos="720"/>
          <w:tab w:val="left" w:pos="2125" w:leader="none"/>
          <w:tab w:val="left" w:pos="3480" w:leader="none"/>
          <w:tab w:val="left" w:pos="4842" w:leader="none"/>
          <w:tab w:val="left" w:pos="6574" w:leader="none"/>
          <w:tab w:val="left" w:pos="6871" w:leader="none"/>
          <w:tab w:val="left" w:pos="8663" w:leader="none"/>
          <w:tab w:val="left" w:pos="9013" w:leader="none"/>
        </w:tabs>
        <w:ind w:left="1418" w:right="850" w:hanging="0"/>
        <w:rPr>
          <w:sz w:val="28"/>
        </w:rPr>
      </w:pPr>
      <w:r>
        <w:rPr>
          <w:spacing w:val="-2"/>
          <w:sz w:val="28"/>
        </w:rPr>
        <w:t>Провести</w:t>
      </w:r>
      <w:r>
        <w:rPr>
          <w:sz w:val="28"/>
        </w:rPr>
        <w:tab/>
      </w:r>
      <w:r>
        <w:rPr>
          <w:spacing w:val="-2"/>
          <w:sz w:val="28"/>
        </w:rPr>
        <w:t>необхідні</w:t>
      </w:r>
      <w:r>
        <w:rPr>
          <w:sz w:val="28"/>
        </w:rPr>
        <w:tab/>
      </w:r>
      <w:r>
        <w:rPr>
          <w:spacing w:val="-2"/>
          <w:sz w:val="28"/>
        </w:rPr>
        <w:t>дослідження</w:t>
      </w:r>
      <w:r>
        <w:rPr>
          <w:sz w:val="28"/>
        </w:rPr>
        <w:tab/>
      </w:r>
      <w:r>
        <w:rPr>
          <w:spacing w:val="-10"/>
          <w:sz w:val="28"/>
        </w:rPr>
        <w:t>і</w:t>
      </w:r>
      <w:r>
        <w:rPr>
          <w:sz w:val="28"/>
        </w:rPr>
        <w:tab/>
      </w:r>
      <w:r>
        <w:rPr>
          <w:spacing w:val="-2"/>
          <w:sz w:val="28"/>
        </w:rPr>
        <w:t>вимірювання</w:t>
      </w:r>
      <w:r>
        <w:rPr>
          <w:sz w:val="28"/>
        </w:rPr>
        <w:tab/>
      </w:r>
      <w:r>
        <w:rPr>
          <w:spacing w:val="-10"/>
          <w:sz w:val="28"/>
        </w:rPr>
        <w:t>в</w:t>
      </w:r>
      <w:r>
        <w:rPr>
          <w:sz w:val="28"/>
        </w:rPr>
        <w:tab/>
      </w:r>
      <w:r>
        <w:rPr>
          <w:spacing w:val="-2"/>
          <w:sz w:val="28"/>
        </w:rPr>
        <w:t xml:space="preserve">порядку, </w:t>
      </w:r>
      <w:r>
        <w:rPr>
          <w:sz w:val="28"/>
        </w:rPr>
        <w:t>викладеному в звіті до лабораторної роботи.</w:t>
      </w:r>
    </w:p>
    <w:p>
      <w:pPr>
        <w:sectPr>
          <w:footerReference w:type="default" r:id="rId224"/>
          <w:type w:val="nextPage"/>
          <w:pgSz w:w="11906" w:h="16838"/>
          <w:pgMar w:left="992" w:right="0" w:gutter="0" w:header="0" w:top="1000" w:footer="673" w:bottom="960"/>
          <w:pgNumType w:fmt="decimal"/>
          <w:formProt w:val="false"/>
          <w:textDirection w:val="lrTb"/>
          <w:docGrid w:type="default" w:linePitch="100" w:charSpace="4096"/>
        </w:sectPr>
        <w:pStyle w:val="ListParagraph"/>
        <w:numPr>
          <w:ilvl w:val="0"/>
          <w:numId w:val="52"/>
        </w:numPr>
        <w:tabs>
          <w:tab w:val="clear" w:pos="720"/>
          <w:tab w:val="left" w:pos="2125" w:leader="none"/>
        </w:tabs>
        <w:spacing w:before="1" w:after="0"/>
        <w:ind w:left="2125" w:hanging="707"/>
        <w:rPr>
          <w:sz w:val="28"/>
        </w:rPr>
      </w:pPr>
      <w:r>
        <w:rPr>
          <w:sz w:val="28"/>
        </w:rPr>
        <w:t>Підготуйте</w:t>
      </w:r>
      <w:r>
        <w:rPr>
          <w:spacing w:val="-5"/>
          <w:sz w:val="28"/>
        </w:rPr>
        <w:t xml:space="preserve"> </w:t>
      </w:r>
      <w:r>
        <w:rPr>
          <w:sz w:val="28"/>
        </w:rPr>
        <w:t>звіт</w:t>
      </w:r>
      <w:r>
        <w:rPr>
          <w:spacing w:val="-6"/>
          <w:sz w:val="28"/>
        </w:rPr>
        <w:t xml:space="preserve"> </w:t>
      </w:r>
      <w:r>
        <w:rPr>
          <w:sz w:val="28"/>
        </w:rPr>
        <w:t>для</w:t>
      </w:r>
      <w:r>
        <w:rPr>
          <w:spacing w:val="-7"/>
          <w:sz w:val="28"/>
        </w:rPr>
        <w:t xml:space="preserve"> </w:t>
      </w:r>
      <w:r>
        <w:rPr>
          <w:sz w:val="28"/>
        </w:rPr>
        <w:t>перевірки</w:t>
      </w:r>
      <w:r>
        <w:rPr>
          <w:spacing w:val="-4"/>
          <w:sz w:val="28"/>
        </w:rPr>
        <w:t xml:space="preserve"> </w:t>
      </w:r>
      <w:r>
        <w:rPr>
          <w:spacing w:val="-2"/>
          <w:sz w:val="28"/>
        </w:rPr>
        <w:t>викладачем.</w:t>
      </w:r>
    </w:p>
    <w:p>
      <w:pPr>
        <w:pStyle w:val="2"/>
        <w:numPr>
          <w:ilvl w:val="1"/>
          <w:numId w:val="53"/>
        </w:numPr>
        <w:tabs>
          <w:tab w:val="clear" w:pos="720"/>
          <w:tab w:val="left" w:pos="4212" w:leader="none"/>
        </w:tabs>
        <w:spacing w:before="69" w:after="0"/>
        <w:ind w:left="4212" w:hanging="279"/>
        <w:jc w:val="left"/>
        <w:rPr/>
      </w:pPr>
      <w:r>
        <w:rPr/>
        <w:t>Контрольні</w:t>
      </w:r>
      <w:r>
        <w:rPr>
          <w:spacing w:val="-9"/>
        </w:rPr>
        <w:t xml:space="preserve"> </w:t>
      </w:r>
      <w:r>
        <w:rPr>
          <w:spacing w:val="-2"/>
        </w:rPr>
        <w:t>питання</w:t>
      </w:r>
    </w:p>
    <w:p>
      <w:pPr>
        <w:pStyle w:val="Style15"/>
        <w:spacing w:before="2" w:after="0"/>
        <w:rPr>
          <w:b/>
          <w:b/>
        </w:rPr>
      </w:pPr>
      <w:r>
        <w:rPr>
          <w:b/>
        </w:rPr>
      </w:r>
    </w:p>
    <w:p>
      <w:pPr>
        <w:pStyle w:val="ListParagraph"/>
        <w:numPr>
          <w:ilvl w:val="0"/>
          <w:numId w:val="51"/>
        </w:numPr>
        <w:tabs>
          <w:tab w:val="clear" w:pos="720"/>
          <w:tab w:val="left" w:pos="989" w:leader="none"/>
        </w:tabs>
        <w:ind w:left="989" w:hanging="279"/>
        <w:rPr>
          <w:sz w:val="28"/>
        </w:rPr>
      </w:pPr>
      <w:r>
        <w:rPr>
          <w:sz w:val="28"/>
        </w:rPr>
        <w:t>Поясніть</w:t>
      </w:r>
      <w:r>
        <w:rPr>
          <w:spacing w:val="-14"/>
          <w:sz w:val="28"/>
        </w:rPr>
        <w:t xml:space="preserve"> </w:t>
      </w:r>
      <w:r>
        <w:rPr>
          <w:sz w:val="28"/>
        </w:rPr>
        <w:t>призначення</w:t>
      </w:r>
      <w:r>
        <w:rPr>
          <w:spacing w:val="-8"/>
          <w:sz w:val="28"/>
        </w:rPr>
        <w:t xml:space="preserve"> </w:t>
      </w:r>
      <w:r>
        <w:rPr>
          <w:sz w:val="28"/>
        </w:rPr>
        <w:t>підсилювачів</w:t>
      </w:r>
      <w:r>
        <w:rPr>
          <w:spacing w:val="-10"/>
          <w:sz w:val="28"/>
        </w:rPr>
        <w:t xml:space="preserve"> </w:t>
      </w:r>
      <w:r>
        <w:rPr>
          <w:sz w:val="28"/>
        </w:rPr>
        <w:t>постійного</w:t>
      </w:r>
      <w:r>
        <w:rPr>
          <w:spacing w:val="-7"/>
          <w:sz w:val="28"/>
        </w:rPr>
        <w:t xml:space="preserve"> </w:t>
      </w:r>
      <w:r>
        <w:rPr>
          <w:spacing w:val="-2"/>
          <w:sz w:val="28"/>
        </w:rPr>
        <w:t>струму.</w:t>
      </w:r>
    </w:p>
    <w:p>
      <w:pPr>
        <w:pStyle w:val="ListParagraph"/>
        <w:numPr>
          <w:ilvl w:val="0"/>
          <w:numId w:val="51"/>
        </w:numPr>
        <w:tabs>
          <w:tab w:val="clear" w:pos="720"/>
          <w:tab w:val="left" w:pos="989" w:leader="none"/>
        </w:tabs>
        <w:spacing w:lineRule="exact" w:line="322"/>
        <w:ind w:left="989" w:hanging="279"/>
        <w:rPr>
          <w:sz w:val="28"/>
        </w:rPr>
      </w:pPr>
      <w:r>
        <w:rPr>
          <w:sz w:val="28"/>
        </w:rPr>
        <w:t>Поясніть,</w:t>
      </w:r>
      <w:r>
        <w:rPr>
          <w:spacing w:val="62"/>
          <w:sz w:val="28"/>
        </w:rPr>
        <w:t xml:space="preserve"> </w:t>
      </w:r>
      <w:r>
        <w:rPr>
          <w:sz w:val="28"/>
        </w:rPr>
        <w:t>що</w:t>
      </w:r>
      <w:r>
        <w:rPr>
          <w:spacing w:val="65"/>
          <w:sz w:val="28"/>
        </w:rPr>
        <w:t xml:space="preserve"> </w:t>
      </w:r>
      <w:r>
        <w:rPr>
          <w:sz w:val="28"/>
        </w:rPr>
        <w:t>таке</w:t>
      </w:r>
      <w:r>
        <w:rPr>
          <w:spacing w:val="64"/>
          <w:sz w:val="28"/>
        </w:rPr>
        <w:t xml:space="preserve"> </w:t>
      </w:r>
      <w:r>
        <w:rPr>
          <w:sz w:val="28"/>
        </w:rPr>
        <w:t>операційний</w:t>
      </w:r>
      <w:r>
        <w:rPr>
          <w:spacing w:val="64"/>
          <w:sz w:val="28"/>
        </w:rPr>
        <w:t xml:space="preserve"> </w:t>
      </w:r>
      <w:r>
        <w:rPr>
          <w:sz w:val="28"/>
        </w:rPr>
        <w:t>підсилювач</w:t>
      </w:r>
      <w:r>
        <w:rPr>
          <w:spacing w:val="65"/>
          <w:sz w:val="28"/>
        </w:rPr>
        <w:t xml:space="preserve"> </w:t>
      </w:r>
      <w:r>
        <w:rPr>
          <w:sz w:val="28"/>
        </w:rPr>
        <w:t>і</w:t>
      </w:r>
      <w:r>
        <w:rPr>
          <w:spacing w:val="65"/>
          <w:sz w:val="28"/>
        </w:rPr>
        <w:t xml:space="preserve"> </w:t>
      </w:r>
      <w:r>
        <w:rPr>
          <w:sz w:val="28"/>
        </w:rPr>
        <w:t>як</w:t>
      </w:r>
      <w:r>
        <w:rPr>
          <w:spacing w:val="65"/>
          <w:sz w:val="28"/>
        </w:rPr>
        <w:t xml:space="preserve"> </w:t>
      </w:r>
      <w:r>
        <w:rPr>
          <w:sz w:val="28"/>
        </w:rPr>
        <w:t>він</w:t>
      </w:r>
      <w:r>
        <w:rPr>
          <w:spacing w:val="-2"/>
          <w:sz w:val="28"/>
        </w:rPr>
        <w:t xml:space="preserve"> побудований?</w:t>
      </w:r>
    </w:p>
    <w:p>
      <w:pPr>
        <w:pStyle w:val="ListParagraph"/>
        <w:numPr>
          <w:ilvl w:val="0"/>
          <w:numId w:val="51"/>
        </w:numPr>
        <w:tabs>
          <w:tab w:val="clear" w:pos="720"/>
          <w:tab w:val="left" w:pos="989" w:leader="none"/>
        </w:tabs>
        <w:spacing w:lineRule="exact" w:line="322"/>
        <w:ind w:left="989" w:hanging="279"/>
        <w:rPr>
          <w:sz w:val="28"/>
        </w:rPr>
      </w:pPr>
      <w:r>
        <w:rPr>
          <w:sz w:val="28"/>
        </w:rPr>
        <w:t>Поясніть</w:t>
      </w:r>
      <w:r>
        <w:rPr>
          <w:spacing w:val="-14"/>
          <w:sz w:val="28"/>
        </w:rPr>
        <w:t xml:space="preserve"> </w:t>
      </w:r>
      <w:r>
        <w:rPr>
          <w:sz w:val="28"/>
        </w:rPr>
        <w:t>призначення</w:t>
      </w:r>
      <w:r>
        <w:rPr>
          <w:spacing w:val="-10"/>
          <w:sz w:val="28"/>
        </w:rPr>
        <w:t xml:space="preserve"> </w:t>
      </w:r>
      <w:r>
        <w:rPr>
          <w:sz w:val="28"/>
        </w:rPr>
        <w:t>операційних</w:t>
      </w:r>
      <w:r>
        <w:rPr>
          <w:spacing w:val="-11"/>
          <w:sz w:val="28"/>
        </w:rPr>
        <w:t xml:space="preserve"> </w:t>
      </w:r>
      <w:r>
        <w:rPr>
          <w:spacing w:val="-2"/>
          <w:sz w:val="28"/>
        </w:rPr>
        <w:t>підсилювачів.</w:t>
      </w:r>
    </w:p>
    <w:p>
      <w:pPr>
        <w:pStyle w:val="ListParagraph"/>
        <w:numPr>
          <w:ilvl w:val="0"/>
          <w:numId w:val="51"/>
        </w:numPr>
        <w:tabs>
          <w:tab w:val="clear" w:pos="720"/>
          <w:tab w:val="left" w:pos="1005" w:leader="none"/>
        </w:tabs>
        <w:ind w:left="710" w:right="855" w:hanging="0"/>
        <w:rPr>
          <w:sz w:val="28"/>
        </w:rPr>
      </w:pPr>
      <w:r>
        <w:rPr>
          <w:sz w:val="28"/>
        </w:rPr>
        <w:t>Наведіть</w:t>
      </w:r>
      <w:r>
        <w:rPr>
          <w:spacing w:val="40"/>
          <w:sz w:val="28"/>
        </w:rPr>
        <w:t xml:space="preserve"> </w:t>
      </w:r>
      <w:r>
        <w:rPr>
          <w:sz w:val="28"/>
        </w:rPr>
        <w:t>умовне</w:t>
      </w:r>
      <w:r>
        <w:rPr>
          <w:spacing w:val="80"/>
          <w:sz w:val="28"/>
        </w:rPr>
        <w:t xml:space="preserve"> </w:t>
      </w:r>
      <w:r>
        <w:rPr>
          <w:sz w:val="28"/>
        </w:rPr>
        <w:t>графічне</w:t>
      </w:r>
      <w:r>
        <w:rPr>
          <w:spacing w:val="40"/>
          <w:sz w:val="28"/>
        </w:rPr>
        <w:t xml:space="preserve"> </w:t>
      </w:r>
      <w:r>
        <w:rPr>
          <w:sz w:val="28"/>
        </w:rPr>
        <w:t>позначення</w:t>
      </w:r>
      <w:r>
        <w:rPr>
          <w:spacing w:val="80"/>
          <w:sz w:val="28"/>
        </w:rPr>
        <w:t xml:space="preserve"> </w:t>
      </w:r>
      <w:r>
        <w:rPr>
          <w:sz w:val="28"/>
        </w:rPr>
        <w:t>та</w:t>
      </w:r>
      <w:r>
        <w:rPr>
          <w:spacing w:val="40"/>
          <w:sz w:val="28"/>
        </w:rPr>
        <w:t xml:space="preserve"> </w:t>
      </w:r>
      <w:r>
        <w:rPr>
          <w:sz w:val="28"/>
        </w:rPr>
        <w:t>поясніть призначення виводів операційного підсилювача.</w:t>
      </w:r>
    </w:p>
    <w:p>
      <w:pPr>
        <w:pStyle w:val="ListParagraph"/>
        <w:numPr>
          <w:ilvl w:val="0"/>
          <w:numId w:val="51"/>
        </w:numPr>
        <w:tabs>
          <w:tab w:val="clear" w:pos="720"/>
          <w:tab w:val="left" w:pos="1134" w:leader="none"/>
          <w:tab w:val="left" w:pos="2616" w:leader="none"/>
          <w:tab w:val="left" w:pos="3958" w:leader="none"/>
          <w:tab w:val="left" w:pos="5639" w:leader="none"/>
          <w:tab w:val="left" w:pos="6145" w:leader="none"/>
          <w:tab w:val="left" w:pos="8456" w:leader="none"/>
        </w:tabs>
        <w:spacing w:before="2" w:after="0"/>
        <w:ind w:left="710" w:right="855" w:hanging="0"/>
        <w:rPr>
          <w:sz w:val="28"/>
        </w:rPr>
      </w:pPr>
      <w:r>
        <w:rPr>
          <w:spacing w:val="-2"/>
          <w:sz w:val="28"/>
        </w:rPr>
        <w:t>Наведіть</w:t>
      </w:r>
      <w:r>
        <w:rPr>
          <w:sz w:val="28"/>
        </w:rPr>
        <w:tab/>
      </w:r>
      <w:r>
        <w:rPr>
          <w:spacing w:val="-2"/>
          <w:sz w:val="28"/>
        </w:rPr>
        <w:t>основні</w:t>
      </w:r>
      <w:r>
        <w:rPr>
          <w:sz w:val="28"/>
        </w:rPr>
        <w:tab/>
      </w:r>
      <w:r>
        <w:rPr>
          <w:spacing w:val="-2"/>
          <w:sz w:val="28"/>
        </w:rPr>
        <w:t>параметри</w:t>
      </w:r>
      <w:r>
        <w:rPr>
          <w:sz w:val="28"/>
        </w:rPr>
        <w:tab/>
      </w:r>
      <w:r>
        <w:rPr>
          <w:spacing w:val="-10"/>
          <w:sz w:val="28"/>
        </w:rPr>
        <w:t>і</w:t>
      </w:r>
      <w:r>
        <w:rPr>
          <w:sz w:val="28"/>
        </w:rPr>
        <w:tab/>
      </w:r>
      <w:r>
        <w:rPr>
          <w:spacing w:val="-2"/>
          <w:sz w:val="28"/>
        </w:rPr>
        <w:t>характеристики</w:t>
      </w:r>
      <w:r>
        <w:rPr>
          <w:sz w:val="28"/>
        </w:rPr>
        <w:tab/>
      </w:r>
      <w:r>
        <w:rPr>
          <w:spacing w:val="-2"/>
          <w:sz w:val="28"/>
        </w:rPr>
        <w:t>операційного підсилювача.</w:t>
      </w:r>
    </w:p>
    <w:p>
      <w:pPr>
        <w:pStyle w:val="ListParagraph"/>
        <w:numPr>
          <w:ilvl w:val="0"/>
          <w:numId w:val="51"/>
        </w:numPr>
        <w:tabs>
          <w:tab w:val="clear" w:pos="720"/>
          <w:tab w:val="left" w:pos="1010" w:leader="none"/>
        </w:tabs>
        <w:ind w:left="710" w:right="855" w:hanging="0"/>
        <w:rPr>
          <w:sz w:val="28"/>
        </w:rPr>
      </w:pPr>
      <w:r>
        <w:rPr>
          <w:sz w:val="28"/>
        </w:rPr>
        <w:t>Наведіть</w:t>
      </w:r>
      <w:r>
        <w:rPr>
          <w:spacing w:val="80"/>
          <w:sz w:val="28"/>
        </w:rPr>
        <w:t xml:space="preserve"> </w:t>
      </w:r>
      <w:r>
        <w:rPr>
          <w:sz w:val="28"/>
        </w:rPr>
        <w:t>схему</w:t>
      </w:r>
      <w:r>
        <w:rPr>
          <w:spacing w:val="80"/>
          <w:sz w:val="28"/>
        </w:rPr>
        <w:t xml:space="preserve"> </w:t>
      </w:r>
      <w:r>
        <w:rPr>
          <w:sz w:val="28"/>
        </w:rPr>
        <w:t>та</w:t>
      </w:r>
      <w:r>
        <w:rPr>
          <w:spacing w:val="80"/>
          <w:sz w:val="28"/>
        </w:rPr>
        <w:t xml:space="preserve"> </w:t>
      </w:r>
      <w:r>
        <w:rPr>
          <w:sz w:val="28"/>
        </w:rPr>
        <w:t>поясніть</w:t>
      </w:r>
      <w:r>
        <w:rPr>
          <w:spacing w:val="80"/>
          <w:sz w:val="28"/>
        </w:rPr>
        <w:t xml:space="preserve"> </w:t>
      </w:r>
      <w:r>
        <w:rPr>
          <w:sz w:val="28"/>
        </w:rPr>
        <w:t>принцип</w:t>
      </w:r>
      <w:r>
        <w:rPr>
          <w:spacing w:val="80"/>
          <w:sz w:val="28"/>
        </w:rPr>
        <w:t xml:space="preserve"> </w:t>
      </w:r>
      <w:r>
        <w:rPr>
          <w:sz w:val="28"/>
        </w:rPr>
        <w:t>дії</w:t>
      </w:r>
      <w:r>
        <w:rPr>
          <w:spacing w:val="80"/>
          <w:sz w:val="28"/>
        </w:rPr>
        <w:t xml:space="preserve"> </w:t>
      </w:r>
      <w:r>
        <w:rPr>
          <w:sz w:val="28"/>
        </w:rPr>
        <w:t xml:space="preserve">інвертуючого підсилювача на </w:t>
      </w:r>
      <w:r>
        <w:rPr>
          <w:spacing w:val="-4"/>
          <w:sz w:val="28"/>
        </w:rPr>
        <w:t>ОП.</w:t>
      </w:r>
    </w:p>
    <w:p>
      <w:pPr>
        <w:pStyle w:val="ListParagraph"/>
        <w:numPr>
          <w:ilvl w:val="0"/>
          <w:numId w:val="51"/>
        </w:numPr>
        <w:tabs>
          <w:tab w:val="clear" w:pos="720"/>
          <w:tab w:val="left" w:pos="991" w:leader="none"/>
        </w:tabs>
        <w:ind w:left="710" w:right="856" w:hanging="0"/>
        <w:rPr>
          <w:sz w:val="28"/>
        </w:rPr>
      </w:pPr>
      <w:r>
        <w:rPr>
          <w:sz w:val="28"/>
        </w:rPr>
        <w:t>Наведіть</w:t>
      </w:r>
      <w:r>
        <w:rPr>
          <w:spacing w:val="40"/>
          <w:sz w:val="28"/>
        </w:rPr>
        <w:t xml:space="preserve"> </w:t>
      </w:r>
      <w:r>
        <w:rPr>
          <w:sz w:val="28"/>
        </w:rPr>
        <w:t>схему</w:t>
      </w:r>
      <w:r>
        <w:rPr>
          <w:spacing w:val="40"/>
          <w:sz w:val="28"/>
        </w:rPr>
        <w:t xml:space="preserve"> </w:t>
      </w:r>
      <w:r>
        <w:rPr>
          <w:sz w:val="28"/>
        </w:rPr>
        <w:t>та</w:t>
      </w:r>
      <w:r>
        <w:rPr>
          <w:spacing w:val="40"/>
          <w:sz w:val="28"/>
        </w:rPr>
        <w:t xml:space="preserve"> </w:t>
      </w:r>
      <w:r>
        <w:rPr>
          <w:sz w:val="28"/>
        </w:rPr>
        <w:t>поясніть</w:t>
      </w:r>
      <w:r>
        <w:rPr>
          <w:spacing w:val="40"/>
          <w:sz w:val="28"/>
        </w:rPr>
        <w:t xml:space="preserve"> </w:t>
      </w:r>
      <w:r>
        <w:rPr>
          <w:sz w:val="28"/>
        </w:rPr>
        <w:t>принцип</w:t>
      </w:r>
      <w:r>
        <w:rPr>
          <w:spacing w:val="40"/>
          <w:sz w:val="28"/>
        </w:rPr>
        <w:t xml:space="preserve"> </w:t>
      </w:r>
      <w:r>
        <w:rPr>
          <w:sz w:val="28"/>
        </w:rPr>
        <w:t>дії</w:t>
      </w:r>
      <w:r>
        <w:rPr>
          <w:spacing w:val="40"/>
          <w:sz w:val="28"/>
        </w:rPr>
        <w:t xml:space="preserve"> </w:t>
      </w:r>
      <w:r>
        <w:rPr>
          <w:sz w:val="28"/>
        </w:rPr>
        <w:t>неінвертуючого підсилювача</w:t>
      </w:r>
      <w:r>
        <w:rPr>
          <w:spacing w:val="-2"/>
          <w:sz w:val="28"/>
        </w:rPr>
        <w:t xml:space="preserve"> </w:t>
      </w:r>
      <w:r>
        <w:rPr>
          <w:sz w:val="28"/>
        </w:rPr>
        <w:t xml:space="preserve">на </w:t>
      </w:r>
      <w:r>
        <w:rPr>
          <w:spacing w:val="-4"/>
          <w:sz w:val="28"/>
        </w:rPr>
        <w:t>ОП.</w:t>
      </w:r>
    </w:p>
    <w:p>
      <w:pPr>
        <w:pStyle w:val="ListParagraph"/>
        <w:numPr>
          <w:ilvl w:val="0"/>
          <w:numId w:val="51"/>
        </w:numPr>
        <w:tabs>
          <w:tab w:val="clear" w:pos="720"/>
          <w:tab w:val="left" w:pos="991" w:leader="none"/>
        </w:tabs>
        <w:spacing w:lineRule="auto" w:line="240"/>
        <w:ind w:left="710" w:right="859" w:hanging="0"/>
        <w:rPr>
          <w:sz w:val="28"/>
        </w:rPr>
      </w:pPr>
      <w:r>
        <w:rPr>
          <w:sz w:val="28"/>
        </w:rPr>
        <w:t>Наведіть</w:t>
      </w:r>
      <w:r>
        <w:rPr>
          <w:spacing w:val="40"/>
          <w:sz w:val="28"/>
        </w:rPr>
        <w:t xml:space="preserve"> </w:t>
      </w:r>
      <w:r>
        <w:rPr>
          <w:sz w:val="28"/>
        </w:rPr>
        <w:t>схеми</w:t>
      </w:r>
      <w:r>
        <w:rPr>
          <w:spacing w:val="40"/>
          <w:sz w:val="28"/>
        </w:rPr>
        <w:t xml:space="preserve"> </w:t>
      </w:r>
      <w:r>
        <w:rPr>
          <w:sz w:val="28"/>
        </w:rPr>
        <w:t>та</w:t>
      </w:r>
      <w:r>
        <w:rPr>
          <w:spacing w:val="40"/>
          <w:sz w:val="28"/>
        </w:rPr>
        <w:t xml:space="preserve"> </w:t>
      </w:r>
      <w:r>
        <w:rPr>
          <w:sz w:val="28"/>
        </w:rPr>
        <w:t>поясніть</w:t>
      </w:r>
      <w:r>
        <w:rPr>
          <w:spacing w:val="40"/>
          <w:sz w:val="28"/>
        </w:rPr>
        <w:t xml:space="preserve"> </w:t>
      </w:r>
      <w:r>
        <w:rPr>
          <w:sz w:val="28"/>
        </w:rPr>
        <w:t>принцип</w:t>
      </w:r>
      <w:r>
        <w:rPr>
          <w:spacing w:val="40"/>
          <w:sz w:val="28"/>
        </w:rPr>
        <w:t xml:space="preserve"> </w:t>
      </w:r>
      <w:r>
        <w:rPr>
          <w:sz w:val="28"/>
        </w:rPr>
        <w:t>дії</w:t>
      </w:r>
      <w:r>
        <w:rPr>
          <w:spacing w:val="40"/>
          <w:sz w:val="28"/>
        </w:rPr>
        <w:t xml:space="preserve"> </w:t>
      </w:r>
      <w:r>
        <w:rPr>
          <w:sz w:val="28"/>
        </w:rPr>
        <w:t>інвертуючого</w:t>
      </w:r>
      <w:r>
        <w:rPr>
          <w:spacing w:val="40"/>
          <w:sz w:val="28"/>
        </w:rPr>
        <w:t xml:space="preserve"> </w:t>
      </w:r>
      <w:r>
        <w:rPr>
          <w:sz w:val="28"/>
        </w:rPr>
        <w:t>і</w:t>
      </w:r>
      <w:r>
        <w:rPr>
          <w:spacing w:val="-1"/>
          <w:sz w:val="28"/>
        </w:rPr>
        <w:t xml:space="preserve"> </w:t>
      </w:r>
      <w:r>
        <w:rPr>
          <w:sz w:val="28"/>
        </w:rPr>
        <w:t>неінвертуючого суматорів на ОП.</w:t>
      </w:r>
    </w:p>
    <w:p>
      <w:pPr>
        <w:pStyle w:val="ListParagraph"/>
        <w:numPr>
          <w:ilvl w:val="0"/>
          <w:numId w:val="51"/>
        </w:numPr>
        <w:tabs>
          <w:tab w:val="clear" w:pos="720"/>
          <w:tab w:val="left" w:pos="1010" w:leader="none"/>
        </w:tabs>
        <w:ind w:left="710" w:right="857" w:hanging="0"/>
        <w:rPr>
          <w:sz w:val="28"/>
        </w:rPr>
      </w:pPr>
      <w:r>
        <w:rPr>
          <w:sz w:val="28"/>
        </w:rPr>
        <w:t>Наведіть</w:t>
      </w:r>
      <w:r>
        <w:rPr>
          <w:spacing w:val="80"/>
          <w:sz w:val="28"/>
        </w:rPr>
        <w:t xml:space="preserve"> </w:t>
      </w:r>
      <w:r>
        <w:rPr>
          <w:sz w:val="28"/>
        </w:rPr>
        <w:t>схему</w:t>
      </w:r>
      <w:r>
        <w:rPr>
          <w:spacing w:val="80"/>
          <w:sz w:val="28"/>
        </w:rPr>
        <w:t xml:space="preserve"> </w:t>
      </w:r>
      <w:r>
        <w:rPr>
          <w:sz w:val="28"/>
        </w:rPr>
        <w:t>та</w:t>
      </w:r>
      <w:r>
        <w:rPr>
          <w:spacing w:val="80"/>
          <w:sz w:val="28"/>
        </w:rPr>
        <w:t xml:space="preserve"> </w:t>
      </w:r>
      <w:r>
        <w:rPr>
          <w:sz w:val="28"/>
        </w:rPr>
        <w:t>поясніть</w:t>
      </w:r>
      <w:r>
        <w:rPr>
          <w:spacing w:val="80"/>
          <w:sz w:val="28"/>
        </w:rPr>
        <w:t xml:space="preserve"> </w:t>
      </w:r>
      <w:r>
        <w:rPr>
          <w:sz w:val="28"/>
        </w:rPr>
        <w:t>принцип</w:t>
      </w:r>
      <w:r>
        <w:rPr>
          <w:spacing w:val="80"/>
          <w:sz w:val="28"/>
        </w:rPr>
        <w:t xml:space="preserve"> </w:t>
      </w:r>
      <w:r>
        <w:rPr>
          <w:sz w:val="28"/>
        </w:rPr>
        <w:t>дії</w:t>
      </w:r>
      <w:r>
        <w:rPr>
          <w:spacing w:val="80"/>
          <w:sz w:val="28"/>
        </w:rPr>
        <w:t xml:space="preserve"> </w:t>
      </w:r>
      <w:r>
        <w:rPr>
          <w:sz w:val="28"/>
        </w:rPr>
        <w:t xml:space="preserve">інтегруючого підсилювача на </w:t>
      </w:r>
      <w:r>
        <w:rPr>
          <w:spacing w:val="-4"/>
          <w:sz w:val="28"/>
        </w:rPr>
        <w:t>ОП.</w:t>
      </w:r>
    </w:p>
    <w:p>
      <w:pPr>
        <w:pStyle w:val="ListParagraph"/>
        <w:numPr>
          <w:ilvl w:val="0"/>
          <w:numId w:val="51"/>
        </w:numPr>
        <w:tabs>
          <w:tab w:val="clear" w:pos="720"/>
          <w:tab w:val="left" w:pos="1247" w:leader="none"/>
          <w:tab w:val="left" w:pos="2676" w:leader="none"/>
          <w:tab w:val="left" w:pos="3758" w:leader="none"/>
          <w:tab w:val="left" w:pos="4379" w:leader="none"/>
          <w:tab w:val="left" w:pos="5774" w:leader="none"/>
          <w:tab w:val="left" w:pos="7190" w:leader="none"/>
          <w:tab w:val="left" w:pos="7861" w:leader="none"/>
        </w:tabs>
        <w:ind w:left="710" w:right="855" w:hanging="0"/>
        <w:rPr>
          <w:sz w:val="28"/>
        </w:rPr>
      </w:pPr>
      <w:r>
        <w:rPr>
          <w:spacing w:val="-2"/>
          <w:sz w:val="28"/>
        </w:rPr>
        <w:t>Наведіть</w:t>
      </w:r>
      <w:r>
        <w:rPr>
          <w:sz w:val="28"/>
        </w:rPr>
        <w:tab/>
      </w:r>
      <w:r>
        <w:rPr>
          <w:spacing w:val="-4"/>
          <w:sz w:val="28"/>
        </w:rPr>
        <w:t>схему</w:t>
      </w:r>
      <w:r>
        <w:rPr>
          <w:sz w:val="28"/>
        </w:rPr>
        <w:tab/>
      </w:r>
      <w:r>
        <w:rPr>
          <w:spacing w:val="-6"/>
          <w:sz w:val="28"/>
        </w:rPr>
        <w:t>та</w:t>
      </w:r>
      <w:r>
        <w:rPr>
          <w:sz w:val="28"/>
        </w:rPr>
        <w:tab/>
      </w:r>
      <w:r>
        <w:rPr>
          <w:spacing w:val="-2"/>
          <w:sz w:val="28"/>
        </w:rPr>
        <w:t>поясніть</w:t>
      </w:r>
      <w:r>
        <w:rPr>
          <w:sz w:val="28"/>
        </w:rPr>
        <w:tab/>
      </w:r>
      <w:r>
        <w:rPr>
          <w:spacing w:val="-2"/>
          <w:sz w:val="28"/>
        </w:rPr>
        <w:t>принцип</w:t>
      </w:r>
      <w:r>
        <w:rPr>
          <w:sz w:val="28"/>
        </w:rPr>
        <w:tab/>
      </w:r>
      <w:r>
        <w:rPr>
          <w:spacing w:val="-4"/>
          <w:sz w:val="28"/>
        </w:rPr>
        <w:t>дії</w:t>
      </w:r>
      <w:r>
        <w:rPr>
          <w:sz w:val="28"/>
        </w:rPr>
        <w:tab/>
      </w:r>
      <w:r>
        <w:rPr>
          <w:spacing w:val="-2"/>
          <w:sz w:val="28"/>
        </w:rPr>
        <w:t xml:space="preserve">диференціюючого </w:t>
      </w:r>
      <w:r>
        <w:rPr>
          <w:sz w:val="28"/>
        </w:rPr>
        <w:t>підсилювача на ОП.</w:t>
      </w:r>
    </w:p>
    <w:p>
      <w:pPr>
        <w:pStyle w:val="ListParagraph"/>
        <w:numPr>
          <w:ilvl w:val="0"/>
          <w:numId w:val="51"/>
        </w:numPr>
        <w:tabs>
          <w:tab w:val="clear" w:pos="720"/>
          <w:tab w:val="left" w:pos="1316" w:leader="none"/>
          <w:tab w:val="left" w:pos="2716" w:leader="none"/>
          <w:tab w:val="left" w:pos="3376" w:leader="none"/>
          <w:tab w:val="left" w:pos="4182" w:leader="none"/>
          <w:tab w:val="left" w:pos="5407" w:leader="none"/>
          <w:tab w:val="left" w:pos="6899" w:leader="none"/>
          <w:tab w:val="left" w:pos="8007" w:leader="none"/>
          <w:tab w:val="left" w:pos="8396" w:leader="none"/>
        </w:tabs>
        <w:spacing w:lineRule="auto" w:line="240"/>
        <w:ind w:left="710" w:right="853" w:hanging="0"/>
        <w:rPr>
          <w:sz w:val="28"/>
        </w:rPr>
      </w:pPr>
      <w:r>
        <w:rPr>
          <w:spacing w:val="-2"/>
          <w:sz w:val="28"/>
        </w:rPr>
        <w:t>Поясніть,</w:t>
      </w:r>
      <w:r>
        <w:rPr>
          <w:sz w:val="28"/>
        </w:rPr>
        <w:tab/>
      </w:r>
      <w:r>
        <w:rPr>
          <w:spacing w:val="-4"/>
          <w:sz w:val="28"/>
        </w:rPr>
        <w:t>яку</w:t>
      </w:r>
      <w:r>
        <w:rPr>
          <w:sz w:val="28"/>
        </w:rPr>
        <w:tab/>
      </w:r>
      <w:r>
        <w:rPr>
          <w:spacing w:val="-4"/>
          <w:sz w:val="28"/>
        </w:rPr>
        <w:t>роль</w:t>
      </w:r>
      <w:r>
        <w:rPr>
          <w:sz w:val="28"/>
        </w:rPr>
        <w:tab/>
      </w:r>
      <w:r>
        <w:rPr>
          <w:spacing w:val="-2"/>
          <w:sz w:val="28"/>
        </w:rPr>
        <w:t>виконує</w:t>
      </w:r>
      <w:r>
        <w:rPr>
          <w:sz w:val="28"/>
        </w:rPr>
        <w:tab/>
      </w:r>
      <w:r>
        <w:rPr>
          <w:spacing w:val="-2"/>
          <w:sz w:val="28"/>
        </w:rPr>
        <w:t>зворотний</w:t>
      </w:r>
      <w:r>
        <w:rPr>
          <w:sz w:val="28"/>
        </w:rPr>
        <w:tab/>
      </w:r>
      <w:r>
        <w:rPr>
          <w:spacing w:val="-2"/>
          <w:sz w:val="28"/>
        </w:rPr>
        <w:t>зв’язок</w:t>
      </w:r>
      <w:r>
        <w:rPr>
          <w:sz w:val="28"/>
        </w:rPr>
        <w:tab/>
      </w:r>
      <w:r>
        <w:rPr>
          <w:spacing w:val="-10"/>
          <w:sz w:val="28"/>
        </w:rPr>
        <w:t>в</w:t>
      </w:r>
      <w:r>
        <w:rPr>
          <w:sz w:val="28"/>
        </w:rPr>
        <w:tab/>
      </w:r>
      <w:r>
        <w:rPr>
          <w:spacing w:val="-2"/>
          <w:sz w:val="28"/>
        </w:rPr>
        <w:t>операційному підсилювачі?</w:t>
      </w:r>
    </w:p>
    <w:p>
      <w:pPr>
        <w:pStyle w:val="ListParagraph"/>
        <w:numPr>
          <w:ilvl w:val="0"/>
          <w:numId w:val="51"/>
        </w:numPr>
        <w:tabs>
          <w:tab w:val="clear" w:pos="720"/>
          <w:tab w:val="left" w:pos="1151" w:leader="none"/>
        </w:tabs>
        <w:ind w:left="710" w:right="857" w:hanging="0"/>
        <w:rPr>
          <w:sz w:val="28"/>
        </w:rPr>
      </w:pPr>
      <w:r>
        <w:rPr>
          <w:sz w:val="28"/>
        </w:rPr>
        <w:t>Поясніть,</w:t>
      </w:r>
      <w:r>
        <w:rPr>
          <w:spacing w:val="80"/>
          <w:sz w:val="28"/>
        </w:rPr>
        <w:t xml:space="preserve"> </w:t>
      </w:r>
      <w:r>
        <w:rPr>
          <w:sz w:val="28"/>
        </w:rPr>
        <w:t>як</w:t>
      </w:r>
      <w:r>
        <w:rPr>
          <w:spacing w:val="80"/>
          <w:sz w:val="28"/>
        </w:rPr>
        <w:t xml:space="preserve"> </w:t>
      </w:r>
      <w:r>
        <w:rPr>
          <w:sz w:val="28"/>
        </w:rPr>
        <w:t>впливає</w:t>
      </w:r>
      <w:r>
        <w:rPr>
          <w:spacing w:val="80"/>
          <w:sz w:val="28"/>
        </w:rPr>
        <w:t xml:space="preserve"> </w:t>
      </w:r>
      <w:r>
        <w:rPr>
          <w:sz w:val="28"/>
        </w:rPr>
        <w:t>зворотний</w:t>
      </w:r>
      <w:r>
        <w:rPr>
          <w:spacing w:val="80"/>
          <w:sz w:val="28"/>
        </w:rPr>
        <w:t xml:space="preserve"> </w:t>
      </w:r>
      <w:r>
        <w:rPr>
          <w:sz w:val="28"/>
        </w:rPr>
        <w:t>зв’язок</w:t>
      </w:r>
      <w:r>
        <w:rPr>
          <w:spacing w:val="80"/>
          <w:sz w:val="28"/>
        </w:rPr>
        <w:t xml:space="preserve"> </w:t>
      </w:r>
      <w:r>
        <w:rPr>
          <w:sz w:val="28"/>
        </w:rPr>
        <w:t>в</w:t>
      </w:r>
      <w:r>
        <w:rPr>
          <w:spacing w:val="80"/>
          <w:sz w:val="28"/>
        </w:rPr>
        <w:t xml:space="preserve"> </w:t>
      </w:r>
      <w:r>
        <w:rPr>
          <w:sz w:val="28"/>
        </w:rPr>
        <w:t>операційному підсилювачі на його передатну характеристику?</w:t>
      </w:r>
    </w:p>
    <w:p>
      <w:pPr>
        <w:sectPr>
          <w:footerReference w:type="default" r:id="rId225"/>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51"/>
        </w:numPr>
        <w:tabs>
          <w:tab w:val="clear" w:pos="720"/>
          <w:tab w:val="left" w:pos="1165" w:leader="none"/>
          <w:tab w:val="left" w:pos="2523" w:leader="none"/>
          <w:tab w:val="left" w:pos="2878" w:leader="none"/>
          <w:tab w:val="left" w:pos="3691" w:leader="none"/>
          <w:tab w:val="left" w:pos="4825" w:leader="none"/>
          <w:tab w:val="left" w:pos="6395" w:leader="none"/>
        </w:tabs>
        <w:ind w:left="710" w:right="855" w:hanging="0"/>
        <w:rPr>
          <w:sz w:val="28"/>
        </w:rPr>
      </w:pPr>
      <w:r>
        <w:rPr>
          <w:spacing w:val="-2"/>
          <w:sz w:val="28"/>
        </w:rPr>
        <w:t>Поясніть,</w:t>
      </w:r>
      <w:r>
        <w:rPr>
          <w:sz w:val="28"/>
        </w:rPr>
        <w:tab/>
      </w:r>
      <w:r>
        <w:rPr>
          <w:spacing w:val="-10"/>
          <w:sz w:val="28"/>
        </w:rPr>
        <w:t>у</w:t>
      </w:r>
      <w:r>
        <w:rPr>
          <w:sz w:val="28"/>
        </w:rPr>
        <w:tab/>
      </w:r>
      <w:r>
        <w:rPr>
          <w:spacing w:val="-4"/>
          <w:sz w:val="28"/>
        </w:rPr>
        <w:t>чому</w:t>
      </w:r>
      <w:r>
        <w:rPr>
          <w:sz w:val="28"/>
        </w:rPr>
        <w:tab/>
      </w:r>
      <w:r>
        <w:rPr>
          <w:spacing w:val="-2"/>
          <w:sz w:val="28"/>
        </w:rPr>
        <w:t>полягає</w:t>
      </w:r>
      <w:r>
        <w:rPr>
          <w:sz w:val="28"/>
        </w:rPr>
        <w:tab/>
      </w:r>
      <w:r>
        <w:rPr>
          <w:spacing w:val="-2"/>
          <w:sz w:val="28"/>
        </w:rPr>
        <w:t>відмінність</w:t>
      </w:r>
      <w:r>
        <w:rPr>
          <w:sz w:val="28"/>
        </w:rPr>
        <w:tab/>
        <w:t xml:space="preserve">операційних підсилювачів від </w:t>
      </w:r>
      <w:r>
        <w:rPr>
          <w:spacing w:val="-2"/>
          <w:sz w:val="28"/>
        </w:rPr>
        <w:t>звичайних?</w:t>
      </w:r>
    </w:p>
    <w:p>
      <w:pPr>
        <w:pStyle w:val="Normal"/>
        <w:spacing w:before="69" w:after="0"/>
        <w:ind w:left="1618" w:right="1760" w:hanging="0"/>
        <w:jc w:val="center"/>
        <w:rPr>
          <w:b/>
          <w:b/>
          <w:sz w:val="28"/>
        </w:rPr>
      </w:pPr>
      <w:r>
        <w:rPr>
          <w:b/>
          <w:sz w:val="28"/>
        </w:rPr>
        <w:t>Інструкція</w:t>
      </w:r>
      <w:r>
        <w:rPr>
          <w:b/>
          <w:spacing w:val="-9"/>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10"/>
          <w:sz w:val="28"/>
        </w:rPr>
        <w:t xml:space="preserve"> </w:t>
      </w:r>
      <w:r>
        <w:rPr>
          <w:b/>
          <w:spacing w:val="-5"/>
          <w:sz w:val="28"/>
        </w:rPr>
        <w:t>№7</w:t>
      </w:r>
    </w:p>
    <w:p>
      <w:pPr>
        <w:pStyle w:val="Style15"/>
        <w:spacing w:before="2" w:after="0"/>
        <w:rPr>
          <w:b/>
          <w:b/>
        </w:rPr>
      </w:pPr>
      <w:r>
        <w:rPr>
          <w:b/>
        </w:rPr>
      </w:r>
    </w:p>
    <w:p>
      <w:pPr>
        <w:pStyle w:val="Style15"/>
        <w:ind w:left="-1" w:right="136" w:hanging="0"/>
        <w:jc w:val="center"/>
        <w:rPr/>
      </w:pPr>
      <w:r>
        <w:rPr/>
        <w:t>«Дослідження</w:t>
      </w:r>
      <w:r>
        <w:rPr>
          <w:spacing w:val="-12"/>
        </w:rPr>
        <w:t xml:space="preserve"> </w:t>
      </w:r>
      <w:r>
        <w:rPr/>
        <w:t>генератора</w:t>
      </w:r>
      <w:r>
        <w:rPr>
          <w:spacing w:val="-10"/>
        </w:rPr>
        <w:t xml:space="preserve"> </w:t>
      </w:r>
      <w:r>
        <w:rPr/>
        <w:t>гармонійних</w:t>
      </w:r>
      <w:r>
        <w:rPr>
          <w:spacing w:val="-8"/>
        </w:rPr>
        <w:t xml:space="preserve"> </w:t>
      </w:r>
      <w:r>
        <w:rPr>
          <w:spacing w:val="-2"/>
        </w:rPr>
        <w:t>коливань»</w:t>
      </w:r>
    </w:p>
    <w:p>
      <w:pPr>
        <w:pStyle w:val="Style15"/>
        <w:rPr/>
      </w:pPr>
      <w:r>
        <w:rPr/>
      </w:r>
    </w:p>
    <w:p>
      <w:pPr>
        <w:pStyle w:val="2"/>
        <w:ind w:left="-1" w:right="133" w:hanging="0"/>
        <w:jc w:val="center"/>
        <w:rPr/>
      </w:pPr>
      <w:r>
        <w:rPr/>
        <w:t>Цілі</w:t>
      </w:r>
      <w:r>
        <w:rPr>
          <w:spacing w:val="-9"/>
        </w:rPr>
        <w:t xml:space="preserve"> </w:t>
      </w:r>
      <w:r>
        <w:rPr/>
        <w:t>лабораторної</w:t>
      </w:r>
      <w:r>
        <w:rPr>
          <w:spacing w:val="-7"/>
        </w:rPr>
        <w:t xml:space="preserve"> </w:t>
      </w:r>
      <w:r>
        <w:rPr>
          <w:spacing w:val="-2"/>
        </w:rPr>
        <w:t>роботи</w:t>
      </w:r>
    </w:p>
    <w:p>
      <w:pPr>
        <w:pStyle w:val="ListParagraph"/>
        <w:numPr>
          <w:ilvl w:val="0"/>
          <w:numId w:val="50"/>
        </w:numPr>
        <w:tabs>
          <w:tab w:val="clear" w:pos="720"/>
          <w:tab w:val="left" w:pos="989" w:leader="none"/>
        </w:tabs>
        <w:spacing w:before="321" w:after="0"/>
        <w:ind w:left="989" w:hanging="279"/>
        <w:rPr>
          <w:sz w:val="28"/>
        </w:rPr>
      </w:pPr>
      <w:r>
        <w:rPr>
          <w:sz w:val="28"/>
        </w:rPr>
        <w:t>Вивчення</w:t>
      </w:r>
      <w:r>
        <w:rPr>
          <w:spacing w:val="53"/>
          <w:sz w:val="28"/>
        </w:rPr>
        <w:t xml:space="preserve"> </w:t>
      </w:r>
      <w:r>
        <w:rPr>
          <w:sz w:val="28"/>
        </w:rPr>
        <w:t>принципу</w:t>
      </w:r>
      <w:r>
        <w:rPr>
          <w:spacing w:val="55"/>
          <w:sz w:val="28"/>
        </w:rPr>
        <w:t xml:space="preserve"> </w:t>
      </w:r>
      <w:r>
        <w:rPr>
          <w:sz w:val="28"/>
        </w:rPr>
        <w:t>роботи</w:t>
      </w:r>
      <w:r>
        <w:rPr>
          <w:spacing w:val="-7"/>
          <w:sz w:val="28"/>
        </w:rPr>
        <w:t xml:space="preserve"> </w:t>
      </w:r>
      <w:r>
        <w:rPr>
          <w:sz w:val="28"/>
        </w:rPr>
        <w:t>генераторів</w:t>
      </w:r>
      <w:r>
        <w:rPr>
          <w:spacing w:val="-8"/>
          <w:sz w:val="28"/>
        </w:rPr>
        <w:t xml:space="preserve"> </w:t>
      </w:r>
      <w:r>
        <w:rPr>
          <w:sz w:val="28"/>
        </w:rPr>
        <w:t>синусоїдальних)</w:t>
      </w:r>
      <w:r>
        <w:rPr>
          <w:spacing w:val="-7"/>
          <w:sz w:val="28"/>
        </w:rPr>
        <w:t xml:space="preserve"> </w:t>
      </w:r>
      <w:r>
        <w:rPr>
          <w:spacing w:val="-2"/>
          <w:sz w:val="28"/>
        </w:rPr>
        <w:t>коливань.</w:t>
      </w:r>
    </w:p>
    <w:p>
      <w:pPr>
        <w:pStyle w:val="ListParagraph"/>
        <w:numPr>
          <w:ilvl w:val="0"/>
          <w:numId w:val="50"/>
        </w:numPr>
        <w:tabs>
          <w:tab w:val="clear" w:pos="720"/>
          <w:tab w:val="left" w:pos="989" w:leader="none"/>
        </w:tabs>
        <w:spacing w:lineRule="exact" w:line="322" w:before="2" w:after="0"/>
        <w:ind w:left="989" w:hanging="279"/>
        <w:rPr>
          <w:sz w:val="28"/>
        </w:rPr>
      </w:pPr>
      <w:r>
        <w:rPr>
          <w:sz w:val="28"/>
        </w:rPr>
        <w:t>Дослідження</w:t>
      </w:r>
      <w:r>
        <w:rPr>
          <w:spacing w:val="-14"/>
          <w:sz w:val="28"/>
        </w:rPr>
        <w:t xml:space="preserve"> </w:t>
      </w:r>
      <w:r>
        <w:rPr>
          <w:sz w:val="28"/>
        </w:rPr>
        <w:t>генераторів</w:t>
      </w:r>
      <w:r>
        <w:rPr>
          <w:spacing w:val="-13"/>
          <w:sz w:val="28"/>
        </w:rPr>
        <w:t xml:space="preserve"> </w:t>
      </w:r>
      <w:r>
        <w:rPr>
          <w:sz w:val="28"/>
        </w:rPr>
        <w:t>синусоїдальних</w:t>
      </w:r>
      <w:r>
        <w:rPr>
          <w:spacing w:val="-11"/>
          <w:sz w:val="28"/>
        </w:rPr>
        <w:t xml:space="preserve"> </w:t>
      </w:r>
      <w:r>
        <w:rPr>
          <w:sz w:val="28"/>
        </w:rPr>
        <w:t>(гармонійних)</w:t>
      </w:r>
      <w:r>
        <w:rPr>
          <w:spacing w:val="-11"/>
          <w:sz w:val="28"/>
        </w:rPr>
        <w:t xml:space="preserve"> </w:t>
      </w:r>
      <w:r>
        <w:rPr>
          <w:spacing w:val="-2"/>
          <w:sz w:val="28"/>
        </w:rPr>
        <w:t>коливань.</w:t>
      </w:r>
    </w:p>
    <w:p>
      <w:pPr>
        <w:pStyle w:val="ListParagraph"/>
        <w:numPr>
          <w:ilvl w:val="0"/>
          <w:numId w:val="50"/>
        </w:numPr>
        <w:tabs>
          <w:tab w:val="clear" w:pos="720"/>
          <w:tab w:val="left" w:pos="989" w:leader="none"/>
        </w:tabs>
        <w:spacing w:lineRule="exact" w:line="322"/>
        <w:ind w:left="989" w:hanging="279"/>
        <w:rPr>
          <w:sz w:val="28"/>
        </w:rPr>
      </w:pPr>
      <w:r>
        <w:rPr>
          <w:sz w:val="28"/>
        </w:rPr>
        <w:t>Прищеплення</w:t>
      </w:r>
      <w:r>
        <w:rPr>
          <w:spacing w:val="-10"/>
          <w:sz w:val="28"/>
        </w:rPr>
        <w:t xml:space="preserve"> </w:t>
      </w:r>
      <w:r>
        <w:rPr>
          <w:sz w:val="28"/>
        </w:rPr>
        <w:t>навичок</w:t>
      </w:r>
      <w:r>
        <w:rPr>
          <w:spacing w:val="-7"/>
          <w:sz w:val="28"/>
        </w:rPr>
        <w:t xml:space="preserve"> </w:t>
      </w:r>
      <w:r>
        <w:rPr>
          <w:sz w:val="28"/>
        </w:rPr>
        <w:t>аналізу</w:t>
      </w:r>
      <w:r>
        <w:rPr>
          <w:spacing w:val="-6"/>
          <w:sz w:val="28"/>
        </w:rPr>
        <w:t xml:space="preserve"> </w:t>
      </w:r>
      <w:r>
        <w:rPr>
          <w:sz w:val="28"/>
        </w:rPr>
        <w:t>та</w:t>
      </w:r>
      <w:r>
        <w:rPr>
          <w:spacing w:val="-7"/>
          <w:sz w:val="28"/>
        </w:rPr>
        <w:t xml:space="preserve"> </w:t>
      </w:r>
      <w:r>
        <w:rPr>
          <w:sz w:val="28"/>
        </w:rPr>
        <w:t>узагальнення</w:t>
      </w:r>
      <w:r>
        <w:rPr>
          <w:spacing w:val="-10"/>
          <w:sz w:val="28"/>
        </w:rPr>
        <w:t xml:space="preserve"> </w:t>
      </w:r>
      <w:r>
        <w:rPr>
          <w:sz w:val="28"/>
        </w:rPr>
        <w:t>отриманих</w:t>
      </w:r>
      <w:r>
        <w:rPr>
          <w:spacing w:val="-6"/>
          <w:sz w:val="28"/>
        </w:rPr>
        <w:t xml:space="preserve"> </w:t>
      </w:r>
      <w:r>
        <w:rPr>
          <w:spacing w:val="-2"/>
          <w:sz w:val="28"/>
        </w:rPr>
        <w:t>результатів.</w:t>
      </w:r>
    </w:p>
    <w:p>
      <w:pPr>
        <w:pStyle w:val="ListParagraph"/>
        <w:numPr>
          <w:ilvl w:val="0"/>
          <w:numId w:val="50"/>
        </w:numPr>
        <w:tabs>
          <w:tab w:val="clear" w:pos="720"/>
          <w:tab w:val="left" w:pos="1080" w:leader="none"/>
        </w:tabs>
        <w:ind w:left="710" w:right="844" w:hanging="0"/>
        <w:rPr>
          <w:sz w:val="28"/>
        </w:rPr>
      </w:pPr>
      <w:r>
        <w:rPr>
          <w:sz w:val="28"/>
        </w:rPr>
        <w:t>Отримання</w:t>
      </w:r>
      <w:r>
        <w:rPr>
          <w:spacing w:val="40"/>
          <w:sz w:val="28"/>
        </w:rPr>
        <w:t xml:space="preserve"> </w:t>
      </w:r>
      <w:r>
        <w:rPr>
          <w:sz w:val="28"/>
        </w:rPr>
        <w:t>практичних</w:t>
      </w:r>
      <w:r>
        <w:rPr>
          <w:spacing w:val="40"/>
          <w:sz w:val="28"/>
        </w:rPr>
        <w:t xml:space="preserve"> </w:t>
      </w:r>
      <w:r>
        <w:rPr>
          <w:sz w:val="28"/>
        </w:rPr>
        <w:t>навичок</w:t>
      </w:r>
      <w:r>
        <w:rPr>
          <w:spacing w:val="40"/>
          <w:sz w:val="28"/>
        </w:rPr>
        <w:t xml:space="preserve"> </w:t>
      </w:r>
      <w:r>
        <w:rPr>
          <w:sz w:val="28"/>
        </w:rPr>
        <w:t>роботи</w:t>
      </w:r>
      <w:r>
        <w:rPr>
          <w:spacing w:val="40"/>
          <w:sz w:val="28"/>
        </w:rPr>
        <w:t xml:space="preserve"> </w:t>
      </w:r>
      <w:r>
        <w:rPr>
          <w:sz w:val="28"/>
        </w:rPr>
        <w:t>з</w:t>
      </w:r>
      <w:r>
        <w:rPr>
          <w:spacing w:val="40"/>
          <w:sz w:val="28"/>
        </w:rPr>
        <w:t xml:space="preserve"> </w:t>
      </w:r>
      <w:r>
        <w:rPr>
          <w:sz w:val="28"/>
        </w:rPr>
        <w:t>контрольно-вимірювальними приладами, обладнанням, апаратурою, технічною документацією.</w:t>
      </w:r>
    </w:p>
    <w:p>
      <w:pPr>
        <w:pStyle w:val="2"/>
        <w:numPr>
          <w:ilvl w:val="1"/>
          <w:numId w:val="50"/>
        </w:numPr>
        <w:tabs>
          <w:tab w:val="clear" w:pos="720"/>
          <w:tab w:val="left" w:pos="3660" w:leader="none"/>
        </w:tabs>
        <w:spacing w:before="321" w:after="0"/>
        <w:ind w:left="3660" w:hanging="279"/>
        <w:jc w:val="left"/>
        <w:rPr/>
      </w:pPr>
      <w:r>
        <w:rPr/>
        <w:t>Основні</w:t>
      </w:r>
      <w:r>
        <w:rPr>
          <w:spacing w:val="-8"/>
        </w:rPr>
        <w:t xml:space="preserve"> </w:t>
      </w:r>
      <w:r>
        <w:rPr/>
        <w:t>теоретичні</w:t>
      </w:r>
      <w:r>
        <w:rPr>
          <w:spacing w:val="-8"/>
        </w:rPr>
        <w:t xml:space="preserve"> </w:t>
      </w:r>
      <w:r>
        <w:rPr>
          <w:spacing w:val="-2"/>
        </w:rPr>
        <w:t>відомості</w:t>
      </w:r>
    </w:p>
    <w:p>
      <w:pPr>
        <w:pStyle w:val="Style15"/>
        <w:spacing w:before="2" w:after="0"/>
        <w:rPr>
          <w:b/>
          <w:b/>
        </w:rPr>
      </w:pPr>
      <w:r>
        <w:rPr>
          <w:b/>
        </w:rPr>
      </w:r>
    </w:p>
    <w:p>
      <w:pPr>
        <w:pStyle w:val="Style15"/>
        <w:ind w:left="710" w:right="845" w:firstLine="707"/>
        <w:jc w:val="both"/>
        <w:rPr/>
      </w:pPr>
      <w:r>
        <w:rPr/>
        <w:t>Генератор синусоїдальних (гармонійних) коливань – це</w:t>
      </w:r>
      <w:r>
        <w:rPr>
          <w:spacing w:val="-2"/>
        </w:rPr>
        <w:t xml:space="preserve"> </w:t>
      </w:r>
      <w:r>
        <w:rPr/>
        <w:t>електронний пристрій, який перетворює електричну енергію джерела постійного</w:t>
      </w:r>
      <w:r>
        <w:rPr>
          <w:spacing w:val="80"/>
        </w:rPr>
        <w:t xml:space="preserve"> </w:t>
      </w:r>
      <w:r>
        <w:rPr/>
        <w:t>струму</w:t>
      </w:r>
      <w:r>
        <w:rPr>
          <w:spacing w:val="80"/>
          <w:w w:val="150"/>
        </w:rPr>
        <w:t xml:space="preserve"> </w:t>
      </w:r>
      <w:r>
        <w:rPr/>
        <w:t>в</w:t>
      </w:r>
      <w:r>
        <w:rPr>
          <w:spacing w:val="40"/>
        </w:rPr>
        <w:t xml:space="preserve"> </w:t>
      </w:r>
      <w:r>
        <w:rPr/>
        <w:t>енергію</w:t>
      </w:r>
      <w:r>
        <w:rPr>
          <w:spacing w:val="40"/>
        </w:rPr>
        <w:t xml:space="preserve"> </w:t>
      </w:r>
      <w:r>
        <w:rPr/>
        <w:t>електричних</w:t>
      </w:r>
      <w:r>
        <w:rPr>
          <w:spacing w:val="40"/>
        </w:rPr>
        <w:t xml:space="preserve"> </w:t>
      </w:r>
      <w:r>
        <w:rPr/>
        <w:t>синусоїдальних</w:t>
      </w:r>
      <w:r>
        <w:rPr>
          <w:spacing w:val="40"/>
        </w:rPr>
        <w:t xml:space="preserve"> </w:t>
      </w:r>
      <w:r>
        <w:rPr/>
        <w:t>коливань заданої частоти.</w:t>
      </w:r>
    </w:p>
    <w:p>
      <w:pPr>
        <w:pStyle w:val="Style15"/>
        <w:ind w:left="710" w:right="844" w:firstLine="707"/>
        <w:jc w:val="both"/>
        <w:rPr/>
      </w:pPr>
      <w:r>
        <w:rPr/>
        <w:t>Розрізняють генератори синусоїдальних коливань з незалежним збудженням і з самозбудженням (автогенератори). Залежно від частоти коливань, що</w:t>
      </w:r>
      <w:r>
        <w:rPr>
          <w:spacing w:val="40"/>
        </w:rPr>
        <w:t xml:space="preserve"> </w:t>
      </w:r>
      <w:r>
        <w:rPr/>
        <w:t>генерується,</w:t>
      </w:r>
      <w:r>
        <w:rPr>
          <w:spacing w:val="40"/>
        </w:rPr>
        <w:t xml:space="preserve"> </w:t>
      </w:r>
      <w:r>
        <w:rPr/>
        <w:t>генератори</w:t>
      </w:r>
      <w:r>
        <w:rPr>
          <w:spacing w:val="40"/>
        </w:rPr>
        <w:t xml:space="preserve"> </w:t>
      </w:r>
      <w:r>
        <w:rPr/>
        <w:t>підрозділяються на низькочастотні (від 10 Гц до 100 кГц), високочастотні (від 100 кГц до</w:t>
      </w:r>
      <w:r>
        <w:rPr>
          <w:spacing w:val="40"/>
        </w:rPr>
        <w:t xml:space="preserve"> </w:t>
      </w:r>
      <w:r>
        <w:rPr/>
        <w:t>100 МГц) та надвисокочастотні (понад 100 МГц). За</w:t>
      </w:r>
      <w:r>
        <w:rPr>
          <w:spacing w:val="40"/>
        </w:rPr>
        <w:t xml:space="preserve"> </w:t>
      </w:r>
      <w:r>
        <w:rPr/>
        <w:t>типом</w:t>
      </w:r>
      <w:r>
        <w:rPr>
          <w:spacing w:val="40"/>
        </w:rPr>
        <w:t xml:space="preserve"> </w:t>
      </w:r>
      <w:r>
        <w:rPr/>
        <w:t>частотно-вибіркової</w:t>
      </w:r>
      <w:r>
        <w:rPr>
          <w:spacing w:val="40"/>
        </w:rPr>
        <w:t xml:space="preserve"> </w:t>
      </w:r>
      <w:r>
        <w:rPr/>
        <w:t>ланки, які</w:t>
      </w:r>
      <w:r>
        <w:rPr>
          <w:spacing w:val="40"/>
        </w:rPr>
        <w:t xml:space="preserve"> </w:t>
      </w:r>
      <w:r>
        <w:rPr/>
        <w:t>задають</w:t>
      </w:r>
      <w:r>
        <w:rPr>
          <w:spacing w:val="40"/>
        </w:rPr>
        <w:t xml:space="preserve"> </w:t>
      </w:r>
      <w:r>
        <w:rPr/>
        <w:t>частоту коливань,</w:t>
      </w:r>
      <w:r>
        <w:rPr>
          <w:spacing w:val="40"/>
        </w:rPr>
        <w:t xml:space="preserve"> </w:t>
      </w:r>
      <w:r>
        <w:rPr/>
        <w:t>генератори</w:t>
      </w:r>
      <w:r>
        <w:rPr>
          <w:spacing w:val="40"/>
        </w:rPr>
        <w:t xml:space="preserve"> </w:t>
      </w:r>
      <w:r>
        <w:rPr/>
        <w:t>гармонійних</w:t>
      </w:r>
      <w:r>
        <w:rPr>
          <w:spacing w:val="40"/>
        </w:rPr>
        <w:t xml:space="preserve"> </w:t>
      </w:r>
      <w:r>
        <w:rPr/>
        <w:t>коливань поділяються</w:t>
      </w:r>
      <w:r>
        <w:rPr>
          <w:spacing w:val="40"/>
        </w:rPr>
        <w:t xml:space="preserve"> </w:t>
      </w:r>
      <w:r>
        <w:rPr/>
        <w:t>на</w:t>
      </w:r>
      <w:r>
        <w:rPr>
          <w:spacing w:val="40"/>
        </w:rPr>
        <w:t xml:space="preserve"> </w:t>
      </w:r>
      <w:r>
        <w:rPr/>
        <w:t>LC-</w:t>
      </w:r>
      <w:r>
        <w:rPr>
          <w:spacing w:val="40"/>
        </w:rPr>
        <w:t xml:space="preserve"> </w:t>
      </w:r>
      <w:r>
        <w:rPr/>
        <w:t>і RC-генератори.</w:t>
      </w:r>
    </w:p>
    <w:p>
      <w:pPr>
        <w:pStyle w:val="Style15"/>
        <w:ind w:left="710" w:right="849" w:firstLine="707"/>
        <w:jc w:val="both"/>
        <w:rPr/>
      </w:pPr>
      <w:r>
        <w:rPr/>
        <w:t>Будь-яким</w:t>
      </w:r>
      <w:r>
        <w:rPr>
          <w:spacing w:val="40"/>
        </w:rPr>
        <w:t xml:space="preserve"> </w:t>
      </w:r>
      <w:r>
        <w:rPr/>
        <w:t>автогенератором</w:t>
      </w:r>
      <w:r>
        <w:rPr>
          <w:spacing w:val="40"/>
        </w:rPr>
        <w:t xml:space="preserve"> </w:t>
      </w:r>
      <w:r>
        <w:rPr/>
        <w:t>електричних</w:t>
      </w:r>
      <w:r>
        <w:rPr>
          <w:spacing w:val="40"/>
        </w:rPr>
        <w:t xml:space="preserve"> </w:t>
      </w:r>
      <w:r>
        <w:rPr/>
        <w:t>коливань</w:t>
      </w:r>
      <w:r>
        <w:rPr>
          <w:spacing w:val="40"/>
        </w:rPr>
        <w:t xml:space="preserve"> </w:t>
      </w:r>
      <w:r>
        <w:rPr/>
        <w:t>є підсилювач,</w:t>
      </w:r>
      <w:r>
        <w:rPr>
          <w:spacing w:val="80"/>
        </w:rPr>
        <w:t xml:space="preserve"> </w:t>
      </w:r>
      <w:r>
        <w:rPr/>
        <w:t>який</w:t>
      </w:r>
      <w:r>
        <w:rPr>
          <w:spacing w:val="40"/>
        </w:rPr>
        <w:t xml:space="preserve"> </w:t>
      </w:r>
      <w:r>
        <w:rPr/>
        <w:t>охоплений</w:t>
      </w:r>
      <w:r>
        <w:rPr>
          <w:spacing w:val="40"/>
        </w:rPr>
        <w:t xml:space="preserve"> </w:t>
      </w:r>
      <w:r>
        <w:rPr/>
        <w:t>колом</w:t>
      </w:r>
      <w:r>
        <w:rPr>
          <w:spacing w:val="40"/>
        </w:rPr>
        <w:t xml:space="preserve"> </w:t>
      </w:r>
      <w:r>
        <w:rPr/>
        <w:t>додатного</w:t>
      </w:r>
      <w:r>
        <w:rPr>
          <w:spacing w:val="40"/>
        </w:rPr>
        <w:t xml:space="preserve"> </w:t>
      </w:r>
      <w:r>
        <w:rPr/>
        <w:t>зворотного</w:t>
      </w:r>
      <w:r>
        <w:rPr>
          <w:spacing w:val="40"/>
        </w:rPr>
        <w:t xml:space="preserve"> </w:t>
      </w:r>
      <w:r>
        <w:rPr/>
        <w:t>зв’язку.</w:t>
      </w:r>
    </w:p>
    <w:p>
      <w:pPr>
        <w:pStyle w:val="Style15"/>
        <w:spacing w:lineRule="auto" w:line="240"/>
        <w:ind w:left="710" w:right="1031" w:firstLine="707"/>
        <w:jc w:val="both"/>
        <w:rPr/>
      </w:pPr>
      <w:r>
        <w:rPr/>
        <w:t>Умовою</w:t>
      </w:r>
      <w:r>
        <w:rPr>
          <w:spacing w:val="-6"/>
        </w:rPr>
        <w:t xml:space="preserve"> </w:t>
      </w:r>
      <w:r>
        <w:rPr/>
        <w:t>існування</w:t>
      </w:r>
      <w:r>
        <w:rPr>
          <w:spacing w:val="-5"/>
        </w:rPr>
        <w:t xml:space="preserve"> </w:t>
      </w:r>
      <w:r>
        <w:rPr/>
        <w:t>в</w:t>
      </w:r>
      <w:r>
        <w:rPr>
          <w:spacing w:val="-8"/>
        </w:rPr>
        <w:t xml:space="preserve"> </w:t>
      </w:r>
      <w:r>
        <w:rPr/>
        <w:t>генераторі</w:t>
      </w:r>
      <w:r>
        <w:rPr>
          <w:spacing w:val="-4"/>
        </w:rPr>
        <w:t xml:space="preserve"> </w:t>
      </w:r>
      <w:r>
        <w:rPr/>
        <w:t>незатухаючих</w:t>
      </w:r>
      <w:r>
        <w:rPr>
          <w:spacing w:val="-4"/>
        </w:rPr>
        <w:t xml:space="preserve"> </w:t>
      </w:r>
      <w:r>
        <w:rPr/>
        <w:t>електричних</w:t>
      </w:r>
      <w:r>
        <w:rPr>
          <w:spacing w:val="-4"/>
        </w:rPr>
        <w:t xml:space="preserve"> </w:t>
      </w:r>
      <w:r>
        <w:rPr/>
        <w:t>коливань</w:t>
      </w:r>
      <w:r>
        <w:rPr>
          <w:spacing w:val="-6"/>
        </w:rPr>
        <w:t xml:space="preserve"> </w:t>
      </w:r>
      <w:r>
        <w:rPr/>
        <w:t xml:space="preserve">є </w:t>
      </w:r>
      <w:r>
        <w:rPr>
          <w:spacing w:val="-2"/>
        </w:rPr>
        <w:t>рівняння:</w:t>
      </w:r>
    </w:p>
    <w:p>
      <w:pPr>
        <w:pStyle w:val="Style15"/>
        <w:spacing w:before="2" w:after="0"/>
        <w:rPr>
          <w:sz w:val="10"/>
        </w:rPr>
      </w:pPr>
      <w:r>
        <w:rPr>
          <w:sz w:val="10"/>
        </w:rPr>
        <w:drawing>
          <wp:anchor behindDoc="1" distT="0" distB="0" distL="0" distR="0" simplePos="0" locked="0" layoutInCell="0" allowOverlap="1" relativeHeight="818">
            <wp:simplePos x="0" y="0"/>
            <wp:positionH relativeFrom="page">
              <wp:posOffset>3792855</wp:posOffset>
            </wp:positionH>
            <wp:positionV relativeFrom="paragraph">
              <wp:posOffset>90170</wp:posOffset>
            </wp:positionV>
            <wp:extent cx="629920" cy="190500"/>
            <wp:effectExtent l="0" t="0" r="0" b="0"/>
            <wp:wrapTopAndBottom/>
            <wp:docPr id="378" name="Image 4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 463" descr=""/>
                    <pic:cNvPicPr>
                      <a:picLocks noChangeAspect="1" noChangeArrowheads="1"/>
                    </pic:cNvPicPr>
                  </pic:nvPicPr>
                  <pic:blipFill>
                    <a:blip r:embed="rId226"/>
                    <a:stretch>
                      <a:fillRect/>
                    </a:stretch>
                  </pic:blipFill>
                  <pic:spPr bwMode="auto">
                    <a:xfrm>
                      <a:off x="0" y="0"/>
                      <a:ext cx="629920" cy="190500"/>
                    </a:xfrm>
                    <a:prstGeom prst="rect">
                      <a:avLst/>
                    </a:prstGeom>
                  </pic:spPr>
                </pic:pic>
              </a:graphicData>
            </a:graphic>
          </wp:anchor>
        </w:drawing>
      </w:r>
    </w:p>
    <w:p>
      <w:pPr>
        <w:pStyle w:val="Style15"/>
        <w:spacing w:before="120" w:after="0"/>
        <w:ind w:left="710" w:right="849" w:hanging="0"/>
        <w:jc w:val="both"/>
        <w:rPr/>
      </w:pPr>
      <w:r>
        <w:rPr/>
        <w:t>Ця умова підрозділяється на умову балансу амплітуд (К</w:t>
      </w:r>
      <w:r>
        <w:rPr>
          <w:vertAlign w:val="subscript"/>
        </w:rPr>
        <w:t>U</w:t>
      </w:r>
      <w:r>
        <w:rPr/>
        <w:t xml:space="preserve"> ·β = 1) і на умову балансу фаз (φ</w:t>
      </w:r>
      <w:r>
        <w:rPr>
          <w:vertAlign w:val="subscript"/>
        </w:rPr>
        <w:t>U</w:t>
      </w:r>
      <w:r>
        <w:rPr/>
        <w:t xml:space="preserve"> + φ</w:t>
      </w:r>
      <w:r>
        <w:rPr>
          <w:vertAlign w:val="subscript"/>
        </w:rPr>
        <w:t>β</w:t>
      </w:r>
      <w:r>
        <w:rPr/>
        <w:t xml:space="preserve"> = 2πn, де n = 0, 1, 2, 3,…).</w:t>
      </w:r>
    </w:p>
    <w:p>
      <w:pPr>
        <w:pStyle w:val="Style15"/>
        <w:spacing w:before="2" w:after="0"/>
        <w:ind w:left="710" w:right="846" w:firstLine="635"/>
        <w:jc w:val="both"/>
        <w:rPr/>
      </w:pPr>
      <w:r>
        <w:rPr/>
        <w:t>LC-генератори призначені для генерування сигналів високої частоти (понад декілька десятків кілогерц). LC-генератори містять в ланцюзі ДЗЗ резонансний контур LC, параметри якого визначають частоту коливань вихідної напруги:</w:t>
      </w:r>
    </w:p>
    <w:p>
      <w:pPr>
        <w:pStyle w:val="Style15"/>
        <w:spacing w:before="9" w:after="0"/>
        <w:rPr>
          <w:sz w:val="6"/>
        </w:rPr>
      </w:pPr>
      <w:r>
        <w:rPr>
          <w:sz w:val="6"/>
        </w:rPr>
        <w:drawing>
          <wp:anchor behindDoc="1" distT="0" distB="0" distL="0" distR="0" simplePos="0" locked="0" layoutInCell="0" allowOverlap="1" relativeHeight="819">
            <wp:simplePos x="0" y="0"/>
            <wp:positionH relativeFrom="page">
              <wp:posOffset>3535680</wp:posOffset>
            </wp:positionH>
            <wp:positionV relativeFrom="paragraph">
              <wp:posOffset>65405</wp:posOffset>
            </wp:positionV>
            <wp:extent cx="1114425" cy="352425"/>
            <wp:effectExtent l="0" t="0" r="0" b="0"/>
            <wp:wrapTopAndBottom/>
            <wp:docPr id="379" name="Image 464" descr="Зображення, що містить текст, Шрифт, білий,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Image 464" descr="Зображення, що містить текст, Шрифт, білий, число  Автоматично згенерований опис"/>
                    <pic:cNvPicPr>
                      <a:picLocks noChangeAspect="1" noChangeArrowheads="1"/>
                    </pic:cNvPicPr>
                  </pic:nvPicPr>
                  <pic:blipFill>
                    <a:blip r:embed="rId227"/>
                    <a:stretch>
                      <a:fillRect/>
                    </a:stretch>
                  </pic:blipFill>
                  <pic:spPr bwMode="auto">
                    <a:xfrm>
                      <a:off x="0" y="0"/>
                      <a:ext cx="1114425" cy="352425"/>
                    </a:xfrm>
                    <a:prstGeom prst="rect">
                      <a:avLst/>
                    </a:prstGeom>
                  </pic:spPr>
                </pic:pic>
              </a:graphicData>
            </a:graphic>
          </wp:anchor>
        </w:drawing>
      </w:r>
    </w:p>
    <w:p>
      <w:pPr>
        <w:pStyle w:val="Style15"/>
        <w:spacing w:before="213" w:after="0"/>
        <w:ind w:left="710" w:right="843" w:firstLine="635"/>
        <w:jc w:val="both"/>
        <w:rPr/>
      </w:pPr>
      <w:r>
        <w:rPr/>
        <w:t>Для отримання гармонійних коливань низької частоти (до одиниць</w:t>
      </w:r>
      <w:r>
        <w:rPr>
          <w:spacing w:val="40"/>
        </w:rPr>
        <w:t xml:space="preserve"> </w:t>
      </w:r>
      <w:r>
        <w:rPr/>
        <w:t>герц) застосовують генератори, у яких в ланці ЗЗ використовуються</w:t>
      </w:r>
      <w:r>
        <w:rPr>
          <w:spacing w:val="40"/>
        </w:rPr>
        <w:t xml:space="preserve"> </w:t>
      </w:r>
      <w:r>
        <w:rPr/>
        <w:t>частотно-вибіркові</w:t>
      </w:r>
      <w:r>
        <w:rPr>
          <w:spacing w:val="-1"/>
        </w:rPr>
        <w:t xml:space="preserve"> </w:t>
      </w:r>
      <w:r>
        <w:rPr/>
        <w:t>кола, що складені з</w:t>
      </w:r>
      <w:r>
        <w:rPr>
          <w:spacing w:val="-2"/>
        </w:rPr>
        <w:t xml:space="preserve"> </w:t>
      </w:r>
      <w:r>
        <w:rPr/>
        <w:t>резисторів</w:t>
      </w:r>
      <w:r>
        <w:rPr>
          <w:spacing w:val="-2"/>
        </w:rPr>
        <w:t xml:space="preserve"> </w:t>
      </w:r>
      <w:r>
        <w:rPr/>
        <w:t>і конденсаторів.</w:t>
      </w:r>
      <w:r>
        <w:rPr>
          <w:spacing w:val="40"/>
        </w:rPr>
        <w:t xml:space="preserve"> </w:t>
      </w:r>
      <w:r>
        <w:rPr/>
        <w:t>Частотно-вибірковими</w:t>
      </w:r>
      <w:r>
        <w:rPr>
          <w:spacing w:val="40"/>
        </w:rPr>
        <w:t xml:space="preserve"> </w:t>
      </w:r>
      <w:r>
        <w:rPr/>
        <w:t>ланками,</w:t>
      </w:r>
      <w:r>
        <w:rPr>
          <w:spacing w:val="40"/>
        </w:rPr>
        <w:t xml:space="preserve"> </w:t>
      </w:r>
      <w:r>
        <w:rPr/>
        <w:t>які</w:t>
      </w:r>
      <w:r>
        <w:rPr>
          <w:spacing w:val="40"/>
        </w:rPr>
        <w:t xml:space="preserve"> </w:t>
      </w:r>
      <w:r>
        <w:rPr/>
        <w:t>найчастіше</w:t>
      </w:r>
      <w:r>
        <w:rPr>
          <w:spacing w:val="-3"/>
        </w:rPr>
        <w:t xml:space="preserve"> </w:t>
      </w:r>
      <w:r>
        <w:rPr/>
        <w:t>використовуються</w:t>
      </w:r>
      <w:r>
        <w:rPr>
          <w:spacing w:val="40"/>
        </w:rPr>
        <w:t xml:space="preserve"> </w:t>
      </w:r>
      <w:r>
        <w:rPr/>
        <w:t>в</w:t>
      </w:r>
      <w:r>
        <w:rPr>
          <w:spacing w:val="-1"/>
        </w:rPr>
        <w:t xml:space="preserve"> </w:t>
      </w:r>
      <w:r>
        <w:rPr/>
        <w:t>RC-генераторах,</w:t>
      </w:r>
      <w:r>
        <w:rPr>
          <w:spacing w:val="40"/>
        </w:rPr>
        <w:t xml:space="preserve"> </w:t>
      </w:r>
      <w:r>
        <w:rPr/>
        <w:t>є Г-подібні</w:t>
      </w:r>
      <w:r>
        <w:rPr>
          <w:spacing w:val="40"/>
        </w:rPr>
        <w:t xml:space="preserve"> </w:t>
      </w:r>
      <w:r>
        <w:rPr/>
        <w:t>RC-кола, міст</w:t>
      </w:r>
      <w:r>
        <w:rPr>
          <w:spacing w:val="40"/>
        </w:rPr>
        <w:t xml:space="preserve"> </w:t>
      </w:r>
      <w:r>
        <w:rPr/>
        <w:t>Віна та подвійний Т-подібний міст.</w:t>
      </w:r>
    </w:p>
    <w:p>
      <w:pPr>
        <w:sectPr>
          <w:footerReference w:type="default" r:id="rId228"/>
          <w:type w:val="nextPage"/>
          <w:pgSz w:w="11906" w:h="16838"/>
          <w:pgMar w:left="992" w:right="0" w:gutter="0" w:header="0" w:top="620" w:footer="673" w:bottom="960"/>
          <w:pgNumType w:fmt="decimal"/>
          <w:formProt w:val="false"/>
          <w:textDirection w:val="lrTb"/>
          <w:docGrid w:type="default" w:linePitch="100" w:charSpace="4096"/>
        </w:sectPr>
        <w:pStyle w:val="Style15"/>
        <w:spacing w:lineRule="exact" w:line="320"/>
        <w:ind w:left="1346" w:hanging="0"/>
        <w:jc w:val="both"/>
        <w:rPr/>
      </w:pPr>
      <w:r>
        <w:rPr/>
        <w:t>Схема</w:t>
      </w:r>
      <w:r>
        <w:rPr>
          <w:spacing w:val="65"/>
        </w:rPr>
        <w:t xml:space="preserve"> </w:t>
      </w:r>
      <w:r>
        <w:rPr/>
        <w:t>моста</w:t>
      </w:r>
      <w:r>
        <w:rPr>
          <w:spacing w:val="65"/>
        </w:rPr>
        <w:t xml:space="preserve"> </w:t>
      </w:r>
      <w:r>
        <w:rPr/>
        <w:t>Віна</w:t>
      </w:r>
      <w:r>
        <w:rPr>
          <w:spacing w:val="65"/>
        </w:rPr>
        <w:t xml:space="preserve"> </w:t>
      </w:r>
      <w:r>
        <w:rPr/>
        <w:t>і</w:t>
      </w:r>
      <w:r>
        <w:rPr>
          <w:spacing w:val="66"/>
        </w:rPr>
        <w:t xml:space="preserve"> </w:t>
      </w:r>
      <w:r>
        <w:rPr/>
        <w:t>його</w:t>
      </w:r>
      <w:r>
        <w:rPr>
          <w:spacing w:val="64"/>
        </w:rPr>
        <w:t xml:space="preserve"> </w:t>
      </w:r>
      <w:r>
        <w:rPr/>
        <w:t>характеристики</w:t>
      </w:r>
      <w:r>
        <w:rPr>
          <w:spacing w:val="63"/>
        </w:rPr>
        <w:t xml:space="preserve"> </w:t>
      </w:r>
      <w:r>
        <w:rPr/>
        <w:t>наведені</w:t>
      </w:r>
      <w:r>
        <w:rPr>
          <w:spacing w:val="66"/>
        </w:rPr>
        <w:t xml:space="preserve"> </w:t>
      </w:r>
      <w:r>
        <w:rPr/>
        <w:t>на</w:t>
      </w:r>
      <w:r>
        <w:rPr>
          <w:spacing w:val="-4"/>
        </w:rPr>
        <w:t xml:space="preserve"> </w:t>
      </w:r>
      <w:r>
        <w:rPr/>
        <w:t>рисунку</w:t>
      </w:r>
      <w:r>
        <w:rPr>
          <w:spacing w:val="3"/>
        </w:rPr>
        <w:t xml:space="preserve"> </w:t>
      </w:r>
      <w:r>
        <w:rPr>
          <w:spacing w:val="-5"/>
        </w:rPr>
        <w:t>1.</w:t>
      </w:r>
    </w:p>
    <w:p>
      <w:pPr>
        <w:pStyle w:val="Normal"/>
        <w:ind w:left="2131" w:hanging="0"/>
        <w:rPr>
          <w:sz w:val="20"/>
        </w:rPr>
      </w:pPr>
      <w:r>
        <w:rPr/>
        <w:drawing>
          <wp:inline distT="0" distB="0" distL="0" distR="0">
            <wp:extent cx="4099560" cy="1857375"/>
            <wp:effectExtent l="0" t="0" r="0" b="0"/>
            <wp:docPr id="382" name="Image 465" descr="Зображення, що містить схема, ряд, ескіз,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 465" descr="Зображення, що містить схема, ряд, ескіз, Креслення  Автоматично згенерований опис"/>
                    <pic:cNvPicPr>
                      <a:picLocks noChangeAspect="1" noChangeArrowheads="1"/>
                    </pic:cNvPicPr>
                  </pic:nvPicPr>
                  <pic:blipFill>
                    <a:blip r:embed="rId229"/>
                    <a:stretch>
                      <a:fillRect/>
                    </a:stretch>
                  </pic:blipFill>
                  <pic:spPr bwMode="auto">
                    <a:xfrm>
                      <a:off x="0" y="0"/>
                      <a:ext cx="4099560" cy="1857375"/>
                    </a:xfrm>
                    <a:prstGeom prst="rect">
                      <a:avLst/>
                    </a:prstGeom>
                  </pic:spPr>
                </pic:pic>
              </a:graphicData>
            </a:graphic>
          </wp:inline>
        </w:drawing>
      </w:r>
    </w:p>
    <w:p>
      <w:pPr>
        <w:pStyle w:val="Style15"/>
        <w:spacing w:before="36" w:after="0"/>
        <w:ind w:left="1920" w:right="2060" w:hanging="0"/>
        <w:jc w:val="center"/>
        <w:rPr/>
      </w:pPr>
      <w:r>
        <w:rPr/>
        <w:t>Рисунок</w:t>
      </w:r>
      <w:r>
        <w:rPr>
          <w:spacing w:val="-7"/>
        </w:rPr>
        <w:t xml:space="preserve"> </w:t>
      </w:r>
      <w:r>
        <w:rPr/>
        <w:t>1</w:t>
      </w:r>
      <w:r>
        <w:rPr>
          <w:spacing w:val="-2"/>
        </w:rPr>
        <w:t xml:space="preserve"> </w:t>
      </w:r>
      <w:r>
        <w:rPr/>
        <w:t>–</w:t>
      </w:r>
      <w:r>
        <w:rPr>
          <w:spacing w:val="-4"/>
        </w:rPr>
        <w:t xml:space="preserve"> </w:t>
      </w:r>
      <w:r>
        <w:rPr/>
        <w:t>Міст</w:t>
      </w:r>
      <w:r>
        <w:rPr>
          <w:spacing w:val="-4"/>
        </w:rPr>
        <w:t xml:space="preserve"> </w:t>
      </w:r>
      <w:r>
        <w:rPr/>
        <w:t>Віна</w:t>
      </w:r>
      <w:r>
        <w:rPr>
          <w:spacing w:val="-4"/>
        </w:rPr>
        <w:t xml:space="preserve"> </w:t>
      </w:r>
      <w:r>
        <w:rPr/>
        <w:t>та</w:t>
      </w:r>
      <w:r>
        <w:rPr>
          <w:spacing w:val="-5"/>
        </w:rPr>
        <w:t xml:space="preserve"> </w:t>
      </w:r>
      <w:r>
        <w:rPr/>
        <w:t>його</w:t>
      </w:r>
      <w:r>
        <w:rPr>
          <w:spacing w:val="-3"/>
        </w:rPr>
        <w:t xml:space="preserve"> </w:t>
      </w:r>
      <w:r>
        <w:rPr/>
        <w:t>характеристики:</w:t>
      </w:r>
      <w:r>
        <w:rPr>
          <w:spacing w:val="-3"/>
        </w:rPr>
        <w:t xml:space="preserve"> </w:t>
      </w:r>
      <w:r>
        <w:rPr/>
        <w:t>а</w:t>
      </w:r>
      <w:r>
        <w:rPr>
          <w:spacing w:val="-2"/>
        </w:rPr>
        <w:t xml:space="preserve"> </w:t>
      </w:r>
      <w:r>
        <w:rPr/>
        <w:t>–</w:t>
      </w:r>
      <w:r>
        <w:rPr>
          <w:spacing w:val="-4"/>
        </w:rPr>
        <w:t xml:space="preserve"> </w:t>
      </w:r>
      <w:r>
        <w:rPr/>
        <w:t>схема; б – амплітудно-частотна характеристика β = f(f);</w:t>
      </w:r>
    </w:p>
    <w:p>
      <w:pPr>
        <w:pStyle w:val="Style15"/>
        <w:spacing w:lineRule="exact" w:line="321"/>
        <w:ind w:left="1619" w:right="1758" w:hanging="0"/>
        <w:jc w:val="center"/>
        <w:rPr/>
      </w:pPr>
      <w:r>
        <w:rPr/>
        <w:t>в</w:t>
      </w:r>
      <w:r>
        <w:rPr>
          <w:spacing w:val="-4"/>
        </w:rPr>
        <w:t xml:space="preserve"> </w:t>
      </w:r>
      <w:r>
        <w:rPr/>
        <w:t>–</w:t>
      </w:r>
      <w:r>
        <w:rPr>
          <w:spacing w:val="-3"/>
        </w:rPr>
        <w:t xml:space="preserve"> </w:t>
      </w:r>
      <w:r>
        <w:rPr/>
        <w:t>фазо-частотна</w:t>
      </w:r>
      <w:r>
        <w:rPr>
          <w:spacing w:val="-3"/>
        </w:rPr>
        <w:t xml:space="preserve"> </w:t>
      </w:r>
      <w:r>
        <w:rPr/>
        <w:t>характеристика</w:t>
      </w:r>
      <w:r>
        <w:rPr>
          <w:spacing w:val="-2"/>
        </w:rPr>
        <w:t xml:space="preserve"> </w:t>
      </w:r>
      <w:r>
        <w:rPr/>
        <w:t>φ</w:t>
      </w:r>
      <w:r>
        <w:rPr>
          <w:spacing w:val="-2"/>
        </w:rPr>
        <w:t xml:space="preserve"> </w:t>
      </w:r>
      <w:r>
        <w:rPr/>
        <w:t>=</w:t>
      </w:r>
      <w:r>
        <w:rPr>
          <w:spacing w:val="-3"/>
        </w:rPr>
        <w:t xml:space="preserve"> </w:t>
      </w:r>
      <w:r>
        <w:rPr>
          <w:spacing w:val="-4"/>
        </w:rPr>
        <w:t>f(f)</w:t>
      </w:r>
    </w:p>
    <w:p>
      <w:pPr>
        <w:pStyle w:val="Style15"/>
        <w:spacing w:before="2" w:after="0"/>
        <w:rPr/>
      </w:pPr>
      <w:r>
        <w:rPr/>
      </w:r>
    </w:p>
    <w:p>
      <w:pPr>
        <w:pStyle w:val="Style15"/>
        <w:ind w:left="710" w:right="850" w:firstLine="635"/>
        <w:jc w:val="both"/>
        <w:rPr/>
      </w:pPr>
      <w:r>
        <w:rPr/>
        <w:t>На деякій частоті f</w:t>
      </w:r>
      <w:r>
        <w:rPr>
          <w:vertAlign w:val="subscript"/>
        </w:rPr>
        <w:t>0</w:t>
      </w:r>
      <w:r>
        <w:rPr/>
        <w:t>, частоті квазірезонансу, коефіцієнт передачі β</w:t>
      </w:r>
      <w:r>
        <w:rPr>
          <w:spacing w:val="40"/>
        </w:rPr>
        <w:t xml:space="preserve"> </w:t>
      </w:r>
      <w:r>
        <w:rPr/>
        <w:t xml:space="preserve">має максимальне значення β </w:t>
      </w:r>
      <w:r>
        <w:rPr>
          <w:vertAlign w:val="subscript"/>
        </w:rPr>
        <w:t>0</w:t>
      </w:r>
      <w:r>
        <w:rPr/>
        <w:t xml:space="preserve"> = 1/3, а зсув фаз φ між вхідною і вихідною напругою рівний нулю φ = 0.</w:t>
      </w:r>
    </w:p>
    <w:p>
      <w:pPr>
        <w:pStyle w:val="Style15"/>
        <w:ind w:left="710" w:right="843" w:firstLine="635"/>
        <w:jc w:val="both"/>
        <w:rPr/>
      </w:pPr>
      <w:r>
        <w:rPr/>
        <w:t>Частота генерації в схемі рівна квазірезонансній частоті частотно-вибіркової ланки,</w:t>
      </w:r>
      <w:r>
        <w:rPr>
          <w:spacing w:val="40"/>
        </w:rPr>
        <w:t xml:space="preserve"> </w:t>
      </w:r>
      <w:r>
        <w:rPr/>
        <w:t>яка визначається із співвідношення:</w:t>
      </w:r>
    </w:p>
    <w:p>
      <w:pPr>
        <w:pStyle w:val="Style15"/>
        <w:spacing w:before="3" w:after="0"/>
        <w:rPr>
          <w:sz w:val="17"/>
        </w:rPr>
      </w:pPr>
      <w:r>
        <w:rPr>
          <w:sz w:val="17"/>
        </w:rPr>
        <w:drawing>
          <wp:anchor behindDoc="1" distT="0" distB="0" distL="0" distR="0" simplePos="0" locked="0" layoutInCell="0" allowOverlap="1" relativeHeight="820">
            <wp:simplePos x="0" y="0"/>
            <wp:positionH relativeFrom="page">
              <wp:posOffset>3250565</wp:posOffset>
            </wp:positionH>
            <wp:positionV relativeFrom="paragraph">
              <wp:posOffset>141605</wp:posOffset>
            </wp:positionV>
            <wp:extent cx="1685925" cy="352425"/>
            <wp:effectExtent l="0" t="0" r="0" b="0"/>
            <wp:wrapTopAndBottom/>
            <wp:docPr id="383" name="Image 466" descr="Зображення, що містить текст, Шрифт, білий,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Image 466" descr="Зображення, що містить текст, Шрифт, білий, типографія  Автоматично згенерований опис"/>
                    <pic:cNvPicPr>
                      <a:picLocks noChangeAspect="1" noChangeArrowheads="1"/>
                    </pic:cNvPicPr>
                  </pic:nvPicPr>
                  <pic:blipFill>
                    <a:blip r:embed="rId230"/>
                    <a:stretch>
                      <a:fillRect/>
                    </a:stretch>
                  </pic:blipFill>
                  <pic:spPr bwMode="auto">
                    <a:xfrm>
                      <a:off x="0" y="0"/>
                      <a:ext cx="1685925" cy="352425"/>
                    </a:xfrm>
                    <a:prstGeom prst="rect">
                      <a:avLst/>
                    </a:prstGeom>
                  </pic:spPr>
                </pic:pic>
              </a:graphicData>
            </a:graphic>
          </wp:anchor>
        </w:drawing>
      </w:r>
    </w:p>
    <w:p>
      <w:pPr>
        <w:pStyle w:val="Style15"/>
        <w:spacing w:lineRule="exact" w:line="322" w:before="151" w:after="0"/>
        <w:ind w:left="710" w:hanging="0"/>
        <w:rPr/>
      </w:pPr>
      <w:r>
        <w:rPr/>
        <w:t>де</w:t>
      </w:r>
      <w:r>
        <w:rPr>
          <w:spacing w:val="-1"/>
        </w:rPr>
        <w:t xml:space="preserve"> </w:t>
      </w:r>
      <w:r>
        <w:rPr/>
        <w:t>R1</w:t>
      </w:r>
      <w:r>
        <w:rPr>
          <w:spacing w:val="1"/>
        </w:rPr>
        <w:t xml:space="preserve"> </w:t>
      </w:r>
      <w:r>
        <w:rPr/>
        <w:t>=</w:t>
      </w:r>
      <w:r>
        <w:rPr>
          <w:spacing w:val="-2"/>
        </w:rPr>
        <w:t xml:space="preserve"> </w:t>
      </w:r>
      <w:r>
        <w:rPr/>
        <w:t>R2</w:t>
      </w:r>
      <w:r>
        <w:rPr>
          <w:spacing w:val="1"/>
        </w:rPr>
        <w:t xml:space="preserve"> </w:t>
      </w:r>
      <w:r>
        <w:rPr/>
        <w:t>=</w:t>
      </w:r>
      <w:r>
        <w:rPr>
          <w:spacing w:val="-1"/>
        </w:rPr>
        <w:t xml:space="preserve"> </w:t>
      </w:r>
      <w:r>
        <w:rPr/>
        <w:t>R</w:t>
      </w:r>
      <w:r>
        <w:rPr>
          <w:spacing w:val="-4"/>
        </w:rPr>
        <w:t xml:space="preserve"> </w:t>
      </w:r>
      <w:r>
        <w:rPr/>
        <w:t>і</w:t>
      </w:r>
      <w:r>
        <w:rPr>
          <w:spacing w:val="1"/>
        </w:rPr>
        <w:t xml:space="preserve"> </w:t>
      </w:r>
      <w:r>
        <w:rPr/>
        <w:t>C1</w:t>
      </w:r>
      <w:r>
        <w:rPr>
          <w:spacing w:val="-3"/>
        </w:rPr>
        <w:t xml:space="preserve"> </w:t>
      </w:r>
      <w:r>
        <w:rPr/>
        <w:t>=</w:t>
      </w:r>
      <w:r>
        <w:rPr>
          <w:spacing w:val="-1"/>
        </w:rPr>
        <w:t xml:space="preserve"> </w:t>
      </w:r>
      <w:r>
        <w:rPr/>
        <w:t xml:space="preserve">C2 = </w:t>
      </w:r>
      <w:r>
        <w:rPr>
          <w:spacing w:val="-5"/>
        </w:rPr>
        <w:t>C.</w:t>
      </w:r>
    </w:p>
    <w:p>
      <w:pPr>
        <w:pStyle w:val="Style15"/>
        <w:ind w:left="710" w:right="1524" w:firstLine="635"/>
        <w:rPr/>
      </w:pPr>
      <w:r>
        <w:rPr/>
        <w:t>Схема</w:t>
      </w:r>
      <w:r>
        <w:rPr>
          <w:spacing w:val="40"/>
        </w:rPr>
        <w:t xml:space="preserve"> </w:t>
      </w:r>
      <w:r>
        <w:rPr/>
        <w:t>RC-генератора</w:t>
      </w:r>
      <w:r>
        <w:rPr>
          <w:spacing w:val="40"/>
        </w:rPr>
        <w:t xml:space="preserve"> </w:t>
      </w:r>
      <w:r>
        <w:rPr/>
        <w:t>на</w:t>
      </w:r>
      <w:r>
        <w:rPr>
          <w:spacing w:val="40"/>
        </w:rPr>
        <w:t xml:space="preserve"> </w:t>
      </w:r>
      <w:r>
        <w:rPr/>
        <w:t>операційному</w:t>
      </w:r>
      <w:r>
        <w:rPr>
          <w:spacing w:val="40"/>
        </w:rPr>
        <w:t xml:space="preserve"> </w:t>
      </w:r>
      <w:r>
        <w:rPr/>
        <w:t>підсилювачі</w:t>
      </w:r>
      <w:r>
        <w:rPr>
          <w:spacing w:val="40"/>
        </w:rPr>
        <w:t xml:space="preserve"> </w:t>
      </w:r>
      <w:r>
        <w:rPr/>
        <w:t>з</w:t>
      </w:r>
      <w:r>
        <w:rPr>
          <w:spacing w:val="40"/>
        </w:rPr>
        <w:t xml:space="preserve"> </w:t>
      </w:r>
      <w:r>
        <w:rPr/>
        <w:t>мостом Віна</w:t>
      </w:r>
      <w:r>
        <w:rPr>
          <w:spacing w:val="40"/>
        </w:rPr>
        <w:t xml:space="preserve"> </w:t>
      </w:r>
      <w:r>
        <w:rPr/>
        <w:t>наведена</w:t>
      </w:r>
      <w:r>
        <w:rPr>
          <w:spacing w:val="40"/>
        </w:rPr>
        <w:t xml:space="preserve"> </w:t>
      </w:r>
      <w:r>
        <w:rPr/>
        <w:t>на</w:t>
      </w:r>
      <w:r>
        <w:rPr>
          <w:spacing w:val="40"/>
        </w:rPr>
        <w:t xml:space="preserve"> </w:t>
      </w:r>
      <w:r>
        <w:rPr/>
        <w:t>рисунку</w:t>
      </w:r>
      <w:r>
        <w:rPr>
          <w:spacing w:val="40"/>
        </w:rPr>
        <w:t xml:space="preserve"> </w:t>
      </w:r>
      <w:r>
        <w:rPr/>
        <w:t>2.</w:t>
      </w:r>
    </w:p>
    <w:p>
      <w:pPr>
        <w:pStyle w:val="Style15"/>
        <w:spacing w:before="210" w:after="0"/>
        <w:rPr>
          <w:sz w:val="20"/>
        </w:rPr>
      </w:pPr>
      <w:r>
        <w:rPr>
          <w:sz w:val="20"/>
        </w:rPr>
        <w:drawing>
          <wp:anchor behindDoc="1" distT="0" distB="0" distL="0" distR="0" simplePos="0" locked="0" layoutInCell="0" allowOverlap="1" relativeHeight="821">
            <wp:simplePos x="0" y="0"/>
            <wp:positionH relativeFrom="page">
              <wp:posOffset>3069590</wp:posOffset>
            </wp:positionH>
            <wp:positionV relativeFrom="paragraph">
              <wp:posOffset>294640</wp:posOffset>
            </wp:positionV>
            <wp:extent cx="2076450" cy="2619375"/>
            <wp:effectExtent l="0" t="0" r="0" b="0"/>
            <wp:wrapTopAndBottom/>
            <wp:docPr id="384" name="Image 467" descr="Зображення, що містить схема, Креслення, План, ескіз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 467" descr="Зображення, що містить схема, Креслення, План, ескіз  Автоматично згенерований опис"/>
                    <pic:cNvPicPr>
                      <a:picLocks noChangeAspect="1" noChangeArrowheads="1"/>
                    </pic:cNvPicPr>
                  </pic:nvPicPr>
                  <pic:blipFill>
                    <a:blip r:embed="rId231"/>
                    <a:stretch>
                      <a:fillRect/>
                    </a:stretch>
                  </pic:blipFill>
                  <pic:spPr bwMode="auto">
                    <a:xfrm>
                      <a:off x="0" y="0"/>
                      <a:ext cx="2076450" cy="2619375"/>
                    </a:xfrm>
                    <a:prstGeom prst="rect">
                      <a:avLst/>
                    </a:prstGeom>
                  </pic:spPr>
                </pic:pic>
              </a:graphicData>
            </a:graphic>
          </wp:anchor>
        </w:drawing>
      </w:r>
    </w:p>
    <w:p>
      <w:pPr>
        <w:pStyle w:val="Style15"/>
        <w:spacing w:before="2" w:after="0"/>
        <w:ind w:left="-1" w:right="135" w:hanging="0"/>
        <w:jc w:val="center"/>
        <w:rPr/>
      </w:pPr>
      <w:r>
        <w:rPr/>
        <w:t>Рисунок</w:t>
      </w:r>
      <w:r>
        <w:rPr>
          <w:spacing w:val="-9"/>
        </w:rPr>
        <w:t xml:space="preserve"> </w:t>
      </w:r>
      <w:r>
        <w:rPr>
          <w:spacing w:val="-10"/>
        </w:rPr>
        <w:t>2</w:t>
      </w:r>
    </w:p>
    <w:p>
      <w:pPr>
        <w:pStyle w:val="Style15"/>
        <w:rPr/>
      </w:pPr>
      <w:r>
        <w:rPr/>
      </w:r>
    </w:p>
    <w:p>
      <w:pPr>
        <w:sectPr>
          <w:footerReference w:type="default" r:id="rId232"/>
          <w:type w:val="nextPage"/>
          <w:pgSz w:w="11906" w:h="16838"/>
          <w:pgMar w:left="992" w:right="0" w:gutter="0" w:header="0" w:top="940" w:footer="673" w:bottom="960"/>
          <w:pgNumType w:fmt="decimal"/>
          <w:formProt w:val="false"/>
          <w:textDirection w:val="lrTb"/>
          <w:docGrid w:type="default" w:linePitch="100" w:charSpace="4096"/>
        </w:sectPr>
        <w:pStyle w:val="Style15"/>
        <w:ind w:left="710" w:right="851" w:firstLine="635"/>
        <w:jc w:val="both"/>
        <w:rPr/>
      </w:pPr>
      <w:r>
        <w:rPr/>
        <w:t>Ланка</w:t>
      </w:r>
      <w:r>
        <w:rPr>
          <w:spacing w:val="40"/>
        </w:rPr>
        <w:t xml:space="preserve"> </w:t>
      </w:r>
      <w:r>
        <w:rPr/>
        <w:t>частотно-вибіркового зворотного</w:t>
      </w:r>
      <w:r>
        <w:rPr>
          <w:spacing w:val="40"/>
        </w:rPr>
        <w:t xml:space="preserve"> </w:t>
      </w:r>
      <w:r>
        <w:rPr/>
        <w:t>зв'язку</w:t>
      </w:r>
      <w:r>
        <w:rPr>
          <w:spacing w:val="40"/>
        </w:rPr>
        <w:t xml:space="preserve"> </w:t>
      </w:r>
      <w:r>
        <w:rPr/>
        <w:t>повинна</w:t>
      </w:r>
      <w:r>
        <w:rPr>
          <w:spacing w:val="40"/>
        </w:rPr>
        <w:t xml:space="preserve"> </w:t>
      </w:r>
      <w:r>
        <w:rPr/>
        <w:t>бути увімкнена між виходом і неінвертуючим входом ОП. Резистори R3 і R4 призначені для отримання необхідного коефіцієнта підсилення. За</w:t>
      </w:r>
      <w:r>
        <w:rPr>
          <w:spacing w:val="40"/>
        </w:rPr>
        <w:t xml:space="preserve"> </w:t>
      </w:r>
      <w:r>
        <w:rPr/>
        <w:t>допомогою</w:t>
      </w:r>
      <w:r>
        <w:rPr>
          <w:spacing w:val="23"/>
        </w:rPr>
        <w:t xml:space="preserve">  </w:t>
      </w:r>
      <w:r>
        <w:rPr/>
        <w:t>змінного</w:t>
      </w:r>
      <w:r>
        <w:rPr>
          <w:spacing w:val="56"/>
        </w:rPr>
        <w:t xml:space="preserve">   </w:t>
      </w:r>
      <w:r>
        <w:rPr/>
        <w:t>резистора</w:t>
      </w:r>
      <w:r>
        <w:rPr>
          <w:spacing w:val="56"/>
        </w:rPr>
        <w:t xml:space="preserve">   </w:t>
      </w:r>
      <w:r>
        <w:rPr/>
        <w:t>R4</w:t>
      </w:r>
      <w:r>
        <w:rPr>
          <w:spacing w:val="56"/>
        </w:rPr>
        <w:t xml:space="preserve">   </w:t>
      </w:r>
      <w:r>
        <w:rPr/>
        <w:t>можна</w:t>
      </w:r>
      <w:r>
        <w:rPr>
          <w:spacing w:val="55"/>
        </w:rPr>
        <w:t xml:space="preserve">   </w:t>
      </w:r>
      <w:r>
        <w:rPr/>
        <w:t>змінювати</w:t>
      </w:r>
      <w:r>
        <w:rPr>
          <w:spacing w:val="56"/>
        </w:rPr>
        <w:t xml:space="preserve">   </w:t>
      </w:r>
      <w:r>
        <w:rPr>
          <w:spacing w:val="-2"/>
        </w:rPr>
        <w:t>коефіцієнт</w:t>
      </w:r>
    </w:p>
    <w:p>
      <w:pPr>
        <w:pStyle w:val="Style15"/>
        <w:spacing w:lineRule="auto" w:line="240" w:before="69" w:after="0"/>
        <w:ind w:left="710" w:right="964" w:hanging="0"/>
        <w:rPr/>
      </w:pPr>
      <w:r>
        <w:rPr/>
        <w:t>підсилення підсилювача,</w:t>
      </w:r>
      <w:r>
        <w:rPr>
          <w:spacing w:val="80"/>
        </w:rPr>
        <w:t xml:space="preserve"> </w:t>
      </w:r>
      <w:r>
        <w:rPr/>
        <w:t>добиваючись</w:t>
      </w:r>
      <w:r>
        <w:rPr>
          <w:spacing w:val="80"/>
        </w:rPr>
        <w:t xml:space="preserve"> </w:t>
      </w:r>
      <w:r>
        <w:rPr/>
        <w:t>при</w:t>
      </w:r>
      <w:r>
        <w:rPr>
          <w:spacing w:val="80"/>
        </w:rPr>
        <w:t xml:space="preserve"> </w:t>
      </w:r>
      <w:r>
        <w:rPr/>
        <w:t>цьому</w:t>
      </w:r>
      <w:r>
        <w:rPr>
          <w:spacing w:val="80"/>
        </w:rPr>
        <w:t xml:space="preserve"> </w:t>
      </w:r>
      <w:r>
        <w:rPr/>
        <w:t>найменших</w:t>
      </w:r>
      <w:r>
        <w:rPr>
          <w:spacing w:val="80"/>
        </w:rPr>
        <w:t xml:space="preserve"> </w:t>
      </w:r>
      <w:r>
        <w:rPr/>
        <w:t>нелінійних викривлень коливань, що генеруються.</w:t>
      </w:r>
    </w:p>
    <w:p>
      <w:pPr>
        <w:pStyle w:val="Style15"/>
        <w:ind w:left="710" w:right="1909" w:firstLine="635"/>
        <w:rPr/>
      </w:pPr>
      <w:r>
        <w:rPr/>
        <w:t>Оскільки</w:t>
      </w:r>
      <w:r>
        <w:rPr>
          <w:spacing w:val="-6"/>
        </w:rPr>
        <w:t xml:space="preserve"> </w:t>
      </w:r>
      <w:r>
        <w:rPr/>
        <w:t>на</w:t>
      </w:r>
      <w:r>
        <w:rPr>
          <w:spacing w:val="-4"/>
        </w:rPr>
        <w:t xml:space="preserve"> </w:t>
      </w:r>
      <w:r>
        <w:rPr/>
        <w:t>частоті</w:t>
      </w:r>
      <w:r>
        <w:rPr>
          <w:spacing w:val="-6"/>
        </w:rPr>
        <w:t xml:space="preserve"> </w:t>
      </w:r>
      <w:r>
        <w:rPr/>
        <w:t>генерації</w:t>
      </w:r>
      <w:r>
        <w:rPr>
          <w:spacing w:val="-3"/>
        </w:rPr>
        <w:t xml:space="preserve"> </w:t>
      </w:r>
      <w:r>
        <w:rPr/>
        <w:t>f</w:t>
      </w:r>
      <w:r>
        <w:rPr>
          <w:vertAlign w:val="subscript"/>
        </w:rPr>
        <w:t>0</w:t>
      </w:r>
      <w:r>
        <w:rPr>
          <w:spacing w:val="-4"/>
        </w:rPr>
        <w:t xml:space="preserve"> </w:t>
      </w:r>
      <w:r>
        <w:rPr/>
        <w:t>коефіцієнт</w:t>
      </w:r>
      <w:r>
        <w:rPr>
          <w:spacing w:val="-5"/>
        </w:rPr>
        <w:t xml:space="preserve"> </w:t>
      </w:r>
      <w:r>
        <w:rPr/>
        <w:t>передачі</w:t>
      </w:r>
      <w:r>
        <w:rPr>
          <w:spacing w:val="-3"/>
        </w:rPr>
        <w:t xml:space="preserve"> </w:t>
      </w:r>
      <w:r>
        <w:rPr/>
        <w:t>моста</w:t>
      </w:r>
      <w:r>
        <w:rPr>
          <w:spacing w:val="-4"/>
        </w:rPr>
        <w:t xml:space="preserve"> </w:t>
      </w:r>
      <w:r>
        <w:rPr/>
        <w:t>Віна β = 1/3, самозбудження генератора можливе при К</w:t>
      </w:r>
      <w:r>
        <w:rPr>
          <w:vertAlign w:val="subscript"/>
        </w:rPr>
        <w:t>U</w:t>
      </w:r>
      <w:r>
        <w:rPr>
          <w:spacing w:val="40"/>
        </w:rPr>
        <w:t xml:space="preserve"> </w:t>
      </w:r>
      <w:r>
        <w:rPr/>
        <w:t>&gt; 3.</w:t>
      </w:r>
    </w:p>
    <w:p>
      <w:pPr>
        <w:pStyle w:val="Style15"/>
        <w:spacing w:before="316" w:after="0"/>
        <w:rPr/>
      </w:pPr>
      <w:r>
        <w:rPr/>
      </w:r>
    </w:p>
    <w:p>
      <w:pPr>
        <w:pStyle w:val="2"/>
        <w:numPr>
          <w:ilvl w:val="1"/>
          <w:numId w:val="50"/>
        </w:numPr>
        <w:tabs>
          <w:tab w:val="clear" w:pos="720"/>
          <w:tab w:val="left" w:pos="278" w:leader="none"/>
        </w:tabs>
        <w:spacing w:before="1" w:after="0"/>
        <w:ind w:left="278" w:right="140" w:hanging="279"/>
        <w:jc w:val="center"/>
        <w:rPr/>
      </w:pPr>
      <w:r>
        <w:rPr/>
        <w:t>Матеріальне</w:t>
      </w:r>
      <w:r>
        <w:rPr>
          <w:spacing w:val="-12"/>
        </w:rPr>
        <w:t xml:space="preserve"> </w:t>
      </w:r>
      <w:r>
        <w:rPr/>
        <w:t>і</w:t>
      </w:r>
      <w:r>
        <w:rPr>
          <w:spacing w:val="-10"/>
        </w:rPr>
        <w:t xml:space="preserve"> </w:t>
      </w:r>
      <w:r>
        <w:rPr/>
        <w:t>методичне</w:t>
      </w:r>
      <w:r>
        <w:rPr>
          <w:spacing w:val="-9"/>
        </w:rPr>
        <w:t xml:space="preserve"> </w:t>
      </w:r>
      <w:r>
        <w:rPr/>
        <w:t>забезпечення</w:t>
      </w:r>
      <w:r>
        <w:rPr>
          <w:spacing w:val="-10"/>
        </w:rPr>
        <w:t xml:space="preserve"> </w:t>
      </w:r>
      <w:r>
        <w:rPr/>
        <w:t>лабораторної</w:t>
      </w:r>
      <w:r>
        <w:rPr>
          <w:spacing w:val="-7"/>
        </w:rPr>
        <w:t xml:space="preserve"> </w:t>
      </w:r>
      <w:r>
        <w:rPr>
          <w:spacing w:val="-2"/>
        </w:rPr>
        <w:t>роботи</w:t>
      </w:r>
    </w:p>
    <w:p>
      <w:pPr>
        <w:pStyle w:val="Style15"/>
        <w:spacing w:before="1" w:after="0"/>
        <w:rPr>
          <w:b/>
          <w:b/>
        </w:rPr>
      </w:pPr>
      <w:r>
        <w:rPr>
          <w:b/>
        </w:rPr>
      </w:r>
    </w:p>
    <w:p>
      <w:pPr>
        <w:pStyle w:val="Style15"/>
        <w:spacing w:lineRule="exact" w:line="322"/>
        <w:ind w:left="1418" w:hanging="0"/>
        <w:rPr/>
      </w:pPr>
      <w:r>
        <w:rPr/>
        <w:t>Прилади</w:t>
      </w:r>
      <w:r>
        <w:rPr>
          <w:spacing w:val="-6"/>
        </w:rPr>
        <w:t xml:space="preserve"> </w:t>
      </w:r>
      <w:r>
        <w:rPr/>
        <w:t>і</w:t>
      </w:r>
      <w:r>
        <w:rPr>
          <w:spacing w:val="-2"/>
        </w:rPr>
        <w:t xml:space="preserve"> обладнання:</w:t>
      </w:r>
    </w:p>
    <w:p>
      <w:pPr>
        <w:pStyle w:val="ListParagraph"/>
        <w:numPr>
          <w:ilvl w:val="0"/>
          <w:numId w:val="49"/>
        </w:numPr>
        <w:tabs>
          <w:tab w:val="clear" w:pos="720"/>
          <w:tab w:val="left" w:pos="1428" w:leader="none"/>
        </w:tabs>
        <w:spacing w:lineRule="exact" w:line="322"/>
        <w:ind w:left="1428" w:hanging="359"/>
        <w:rPr>
          <w:sz w:val="28"/>
        </w:rPr>
      </w:pPr>
      <w:r>
        <w:rPr>
          <w:sz w:val="28"/>
        </w:rPr>
        <w:t>Стенд</w:t>
      </w:r>
      <w:r>
        <w:rPr>
          <w:spacing w:val="-8"/>
          <w:sz w:val="28"/>
        </w:rPr>
        <w:t xml:space="preserve"> </w:t>
      </w:r>
      <w:r>
        <w:rPr>
          <w:sz w:val="28"/>
        </w:rPr>
        <w:t>лабораторний</w:t>
      </w:r>
      <w:r>
        <w:rPr>
          <w:spacing w:val="-7"/>
          <w:sz w:val="28"/>
        </w:rPr>
        <w:t xml:space="preserve"> </w:t>
      </w:r>
      <w:r>
        <w:rPr>
          <w:spacing w:val="-2"/>
          <w:sz w:val="28"/>
        </w:rPr>
        <w:t>К4826.</w:t>
      </w:r>
    </w:p>
    <w:p>
      <w:pPr>
        <w:pStyle w:val="ListParagraph"/>
        <w:numPr>
          <w:ilvl w:val="0"/>
          <w:numId w:val="49"/>
        </w:numPr>
        <w:tabs>
          <w:tab w:val="clear" w:pos="720"/>
          <w:tab w:val="left" w:pos="1428" w:leader="none"/>
        </w:tabs>
        <w:spacing w:lineRule="exact" w:line="322"/>
        <w:ind w:left="1428" w:hanging="359"/>
        <w:rPr>
          <w:sz w:val="28"/>
        </w:rPr>
      </w:pPr>
      <w:r>
        <w:rPr>
          <w:sz w:val="28"/>
        </w:rPr>
        <w:t>Електронно-променевий</w:t>
      </w:r>
      <w:r>
        <w:rPr>
          <w:spacing w:val="-17"/>
          <w:sz w:val="28"/>
        </w:rPr>
        <w:t xml:space="preserve"> </w:t>
      </w:r>
      <w:r>
        <w:rPr>
          <w:sz w:val="28"/>
        </w:rPr>
        <w:t>осцилограф</w:t>
      </w:r>
      <w:r>
        <w:rPr>
          <w:spacing w:val="-16"/>
          <w:sz w:val="28"/>
        </w:rPr>
        <w:t xml:space="preserve"> </w:t>
      </w:r>
      <w:r>
        <w:rPr>
          <w:sz w:val="28"/>
        </w:rPr>
        <w:t>Н-</w:t>
      </w:r>
      <w:r>
        <w:rPr>
          <w:spacing w:val="-4"/>
          <w:sz w:val="28"/>
        </w:rPr>
        <w:t>313.</w:t>
      </w:r>
    </w:p>
    <w:p>
      <w:pPr>
        <w:pStyle w:val="ListParagraph"/>
        <w:numPr>
          <w:ilvl w:val="0"/>
          <w:numId w:val="49"/>
        </w:numPr>
        <w:tabs>
          <w:tab w:val="clear" w:pos="720"/>
          <w:tab w:val="left" w:pos="1430" w:leader="none"/>
          <w:tab w:val="left" w:pos="3340" w:leader="none"/>
          <w:tab w:val="left" w:pos="4861" w:leader="none"/>
          <w:tab w:val="left" w:pos="5427" w:leader="none"/>
          <w:tab w:val="left" w:pos="7386" w:leader="none"/>
          <w:tab w:val="left" w:pos="7846" w:leader="none"/>
          <w:tab w:val="left" w:pos="9774" w:leader="none"/>
        </w:tabs>
        <w:ind w:left="1430" w:right="855" w:hanging="360"/>
        <w:rPr>
          <w:sz w:val="28"/>
        </w:rPr>
      </w:pPr>
      <w:r>
        <w:rPr>
          <w:spacing w:val="-2"/>
          <w:sz w:val="28"/>
        </w:rPr>
        <w:t>Транзистори,</w:t>
      </w:r>
      <w:r>
        <w:rPr>
          <w:sz w:val="28"/>
        </w:rPr>
        <w:tab/>
      </w:r>
      <w:r>
        <w:rPr>
          <w:spacing w:val="-2"/>
          <w:sz w:val="28"/>
        </w:rPr>
        <w:t>резистори</w:t>
      </w:r>
      <w:r>
        <w:rPr>
          <w:sz w:val="28"/>
        </w:rPr>
        <w:tab/>
      </w:r>
      <w:r>
        <w:rPr>
          <w:spacing w:val="-6"/>
          <w:sz w:val="28"/>
        </w:rPr>
        <w:t>та</w:t>
      </w:r>
      <w:r>
        <w:rPr>
          <w:sz w:val="28"/>
        </w:rPr>
        <w:tab/>
      </w:r>
      <w:r>
        <w:rPr>
          <w:spacing w:val="-2"/>
          <w:sz w:val="28"/>
        </w:rPr>
        <w:t>конденсатори</w:t>
      </w:r>
      <w:r>
        <w:rPr>
          <w:sz w:val="28"/>
        </w:rPr>
        <w:tab/>
      </w:r>
      <w:r>
        <w:rPr>
          <w:spacing w:val="-10"/>
          <w:sz w:val="28"/>
        </w:rPr>
        <w:t>у</w:t>
      </w:r>
      <w:r>
        <w:rPr>
          <w:sz w:val="28"/>
        </w:rPr>
        <w:tab/>
      </w:r>
      <w:r>
        <w:rPr>
          <w:spacing w:val="-2"/>
          <w:sz w:val="28"/>
        </w:rPr>
        <w:t>відповідності</w:t>
      </w:r>
      <w:r>
        <w:rPr>
          <w:sz w:val="28"/>
        </w:rPr>
        <w:tab/>
      </w:r>
      <w:r>
        <w:rPr>
          <w:spacing w:val="-6"/>
          <w:sz w:val="28"/>
        </w:rPr>
        <w:t xml:space="preserve">до </w:t>
      </w:r>
      <w:r>
        <w:rPr>
          <w:sz w:val="28"/>
        </w:rPr>
        <w:t>принципової схеми.</w:t>
      </w:r>
    </w:p>
    <w:p>
      <w:pPr>
        <w:pStyle w:val="Style15"/>
        <w:spacing w:lineRule="exact" w:line="321"/>
        <w:ind w:left="1418" w:hanging="0"/>
        <w:rPr/>
      </w:pPr>
      <w:r>
        <w:rPr/>
        <w:t>Методичне</w:t>
      </w:r>
      <w:r>
        <w:rPr>
          <w:spacing w:val="-5"/>
        </w:rPr>
        <w:t xml:space="preserve"> </w:t>
      </w:r>
      <w:r>
        <w:rPr/>
        <w:t>та</w:t>
      </w:r>
      <w:r>
        <w:rPr>
          <w:spacing w:val="-8"/>
        </w:rPr>
        <w:t xml:space="preserve"> </w:t>
      </w:r>
      <w:r>
        <w:rPr/>
        <w:t>програмне</w:t>
      </w:r>
      <w:r>
        <w:rPr>
          <w:spacing w:val="-4"/>
        </w:rPr>
        <w:t xml:space="preserve"> </w:t>
      </w:r>
      <w:r>
        <w:rPr>
          <w:spacing w:val="-2"/>
        </w:rPr>
        <w:t>забезпечення:</w:t>
      </w:r>
    </w:p>
    <w:p>
      <w:pPr>
        <w:pStyle w:val="ListParagraph"/>
        <w:numPr>
          <w:ilvl w:val="0"/>
          <w:numId w:val="48"/>
        </w:numPr>
        <w:tabs>
          <w:tab w:val="clear" w:pos="720"/>
          <w:tab w:val="left" w:pos="1338" w:leader="none"/>
        </w:tabs>
        <w:spacing w:before="3" w:after="0"/>
        <w:ind w:left="1338" w:right="2506" w:hanging="281"/>
        <w:jc w:val="left"/>
        <w:rPr>
          <w:sz w:val="28"/>
        </w:rPr>
      </w:pPr>
      <w:r>
        <w:rPr>
          <w:sz w:val="28"/>
        </w:rPr>
        <w:t>Інструкція</w:t>
      </w:r>
      <w:r>
        <w:rPr>
          <w:spacing w:val="-4"/>
          <w:sz w:val="28"/>
        </w:rPr>
        <w:t xml:space="preserve"> </w:t>
      </w:r>
      <w:r>
        <w:rPr>
          <w:sz w:val="28"/>
        </w:rPr>
        <w:t>до</w:t>
      </w:r>
      <w:r>
        <w:rPr>
          <w:spacing w:val="-3"/>
          <w:sz w:val="28"/>
        </w:rPr>
        <w:t xml:space="preserve"> </w:t>
      </w:r>
      <w:r>
        <w:rPr>
          <w:sz w:val="28"/>
        </w:rPr>
        <w:t>даної</w:t>
      </w:r>
      <w:r>
        <w:rPr>
          <w:spacing w:val="-3"/>
          <w:sz w:val="28"/>
        </w:rPr>
        <w:t xml:space="preserve"> </w:t>
      </w:r>
      <w:r>
        <w:rPr>
          <w:sz w:val="28"/>
        </w:rPr>
        <w:t>лабораторної</w:t>
      </w:r>
      <w:r>
        <w:rPr>
          <w:spacing w:val="-6"/>
          <w:sz w:val="28"/>
        </w:rPr>
        <w:t xml:space="preserve"> </w:t>
      </w:r>
      <w:r>
        <w:rPr>
          <w:sz w:val="28"/>
        </w:rPr>
        <w:t>роботи</w:t>
      </w:r>
      <w:r>
        <w:rPr>
          <w:spacing w:val="-7"/>
          <w:sz w:val="28"/>
        </w:rPr>
        <w:t xml:space="preserve"> </w:t>
      </w:r>
      <w:r>
        <w:rPr>
          <w:sz w:val="28"/>
        </w:rPr>
        <w:t>одна</w:t>
      </w:r>
      <w:r>
        <w:rPr>
          <w:spacing w:val="-7"/>
          <w:sz w:val="28"/>
        </w:rPr>
        <w:t xml:space="preserve"> </w:t>
      </w:r>
      <w:r>
        <w:rPr>
          <w:sz w:val="28"/>
        </w:rPr>
        <w:t>для</w:t>
      </w:r>
      <w:r>
        <w:rPr>
          <w:spacing w:val="-4"/>
          <w:sz w:val="28"/>
        </w:rPr>
        <w:t xml:space="preserve"> </w:t>
      </w:r>
      <w:r>
        <w:rPr>
          <w:sz w:val="28"/>
        </w:rPr>
        <w:t>кожного робочого місця.</w:t>
      </w:r>
    </w:p>
    <w:p>
      <w:pPr>
        <w:pStyle w:val="ListParagraph"/>
        <w:numPr>
          <w:ilvl w:val="0"/>
          <w:numId w:val="48"/>
        </w:numPr>
        <w:tabs>
          <w:tab w:val="clear" w:pos="720"/>
          <w:tab w:val="left" w:pos="1408" w:leader="none"/>
          <w:tab w:val="left" w:pos="1416" w:leader="none"/>
        </w:tabs>
        <w:ind w:left="1408" w:right="1661" w:hanging="351"/>
        <w:jc w:val="left"/>
        <w:rPr>
          <w:sz w:val="28"/>
        </w:rPr>
      </w:pPr>
      <w:r>
        <w:rPr>
          <w:sz w:val="28"/>
        </w:rPr>
        <w:t>Бланки звітів</w:t>
      </w:r>
      <w:r>
        <w:rPr>
          <w:spacing w:val="-5"/>
          <w:sz w:val="28"/>
        </w:rPr>
        <w:t xml:space="preserve"> </w:t>
      </w:r>
      <w:r>
        <w:rPr>
          <w:sz w:val="28"/>
        </w:rPr>
        <w:t>по</w:t>
      </w:r>
      <w:r>
        <w:rPr>
          <w:spacing w:val="-5"/>
          <w:sz w:val="28"/>
        </w:rPr>
        <w:t xml:space="preserve"> </w:t>
      </w:r>
      <w:r>
        <w:rPr>
          <w:sz w:val="28"/>
        </w:rPr>
        <w:t>даній</w:t>
      </w:r>
      <w:r>
        <w:rPr>
          <w:spacing w:val="-2"/>
          <w:sz w:val="28"/>
        </w:rPr>
        <w:t xml:space="preserve"> </w:t>
      </w:r>
      <w:r>
        <w:rPr>
          <w:sz w:val="28"/>
        </w:rPr>
        <w:t>лабораторній</w:t>
      </w:r>
      <w:r>
        <w:rPr>
          <w:spacing w:val="-5"/>
          <w:sz w:val="28"/>
        </w:rPr>
        <w:t xml:space="preserve"> </w:t>
      </w:r>
      <w:r>
        <w:rPr>
          <w:sz w:val="28"/>
        </w:rPr>
        <w:t>роботі -</w:t>
      </w:r>
      <w:r>
        <w:rPr>
          <w:spacing w:val="-5"/>
          <w:sz w:val="28"/>
        </w:rPr>
        <w:t xml:space="preserve"> </w:t>
      </w:r>
      <w:r>
        <w:rPr>
          <w:sz w:val="28"/>
        </w:rPr>
        <w:t>по</w:t>
      </w:r>
      <w:r>
        <w:rPr>
          <w:spacing w:val="-5"/>
          <w:sz w:val="28"/>
        </w:rPr>
        <w:t xml:space="preserve"> </w:t>
      </w:r>
      <w:r>
        <w:rPr>
          <w:sz w:val="28"/>
        </w:rPr>
        <w:t>одній</w:t>
      </w:r>
      <w:r>
        <w:rPr>
          <w:spacing w:val="-5"/>
          <w:sz w:val="28"/>
        </w:rPr>
        <w:t xml:space="preserve"> </w:t>
      </w:r>
      <w:r>
        <w:rPr>
          <w:sz w:val="28"/>
        </w:rPr>
        <w:t>на</w:t>
      </w:r>
      <w:r>
        <w:rPr>
          <w:spacing w:val="-2"/>
          <w:sz w:val="28"/>
        </w:rPr>
        <w:t xml:space="preserve"> </w:t>
      </w:r>
      <w:r>
        <w:rPr>
          <w:sz w:val="28"/>
        </w:rPr>
        <w:t xml:space="preserve">кожного </w:t>
      </w:r>
      <w:r>
        <w:rPr>
          <w:spacing w:val="-2"/>
          <w:sz w:val="28"/>
        </w:rPr>
        <w:t>студента.</w:t>
      </w:r>
      <w:r>
        <w:rPr>
          <w:spacing w:val="80"/>
          <w:sz w:val="28"/>
        </w:rPr>
        <w:t xml:space="preserve"> </w:t>
      </w:r>
      <w:hyperlink r:id="rId233">
        <w:r>
          <w:rPr>
            <w:color w:val="0000FF"/>
            <w:spacing w:val="-2"/>
            <w:sz w:val="28"/>
            <w:u w:val="single" w:color="0000FF"/>
          </w:rPr>
          <w:t>https://www.youtube.com/watch?v=Nk9ODUzom_k&amp;t=53s</w:t>
        </w:r>
      </w:hyperlink>
      <w:r>
        <w:rPr>
          <w:color w:val="0000FF"/>
          <w:spacing w:val="-2"/>
          <w:sz w:val="28"/>
        </w:rPr>
        <w:t xml:space="preserve"> </w:t>
      </w:r>
      <w:hyperlink r:id="rId234">
        <w:r>
          <w:rPr>
            <w:color w:val="0000FF"/>
            <w:spacing w:val="-2"/>
            <w:sz w:val="28"/>
            <w:u w:val="single" w:color="0000FF"/>
          </w:rPr>
          <w:t>https://www.youtube.com/watch?v=FnyM2oEWHMU</w:t>
        </w:r>
      </w:hyperlink>
    </w:p>
    <w:p>
      <w:pPr>
        <w:pStyle w:val="Style15"/>
        <w:spacing w:before="321" w:after="0"/>
        <w:rPr/>
      </w:pPr>
      <w:r>
        <w:rPr/>
      </w:r>
    </w:p>
    <w:p>
      <w:pPr>
        <w:pStyle w:val="2"/>
        <w:numPr>
          <w:ilvl w:val="0"/>
          <w:numId w:val="58"/>
        </w:numPr>
        <w:tabs>
          <w:tab w:val="clear" w:pos="720"/>
          <w:tab w:val="left" w:pos="1425" w:leader="none"/>
        </w:tabs>
        <w:ind w:left="1425" w:hanging="279"/>
        <w:jc w:val="left"/>
        <w:rPr/>
      </w:pPr>
      <w:r>
        <w:rPr/>
        <w:t>Організаційні</w:t>
      </w:r>
      <w:r>
        <w:rPr>
          <w:spacing w:val="-9"/>
        </w:rPr>
        <w:t xml:space="preserve"> </w:t>
      </w:r>
      <w:r>
        <w:rPr/>
        <w:t>і</w:t>
      </w:r>
      <w:r>
        <w:rPr>
          <w:spacing w:val="-9"/>
        </w:rPr>
        <w:t xml:space="preserve"> </w:t>
      </w:r>
      <w:r>
        <w:rPr/>
        <w:t>методичні</w:t>
      </w:r>
      <w:r>
        <w:rPr>
          <w:spacing w:val="-6"/>
        </w:rPr>
        <w:t xml:space="preserve"> </w:t>
      </w:r>
      <w:r>
        <w:rPr/>
        <w:t>вказівки</w:t>
      </w:r>
      <w:r>
        <w:rPr>
          <w:spacing w:val="-8"/>
        </w:rPr>
        <w:t xml:space="preserve"> </w:t>
      </w:r>
      <w:r>
        <w:rPr/>
        <w:t>по</w:t>
      </w:r>
      <w:r>
        <w:rPr>
          <w:spacing w:val="-7"/>
        </w:rPr>
        <w:t xml:space="preserve"> </w:t>
      </w:r>
      <w:r>
        <w:rPr/>
        <w:t>проведенню</w:t>
      </w:r>
      <w:r>
        <w:rPr>
          <w:spacing w:val="-7"/>
        </w:rPr>
        <w:t xml:space="preserve"> </w:t>
      </w:r>
      <w:r>
        <w:rPr>
          <w:spacing w:val="-2"/>
        </w:rPr>
        <w:t>лабораторної</w:t>
      </w:r>
    </w:p>
    <w:p>
      <w:pPr>
        <w:pStyle w:val="ListParagraph"/>
        <w:numPr>
          <w:ilvl w:val="1"/>
          <w:numId w:val="58"/>
        </w:numPr>
        <w:tabs>
          <w:tab w:val="clear" w:pos="720"/>
          <w:tab w:val="left" w:pos="1757" w:leader="none"/>
        </w:tabs>
        <w:spacing w:before="321" w:after="0"/>
        <w:ind w:left="1478" w:right="2132" w:hanging="0"/>
        <w:rPr>
          <w:sz w:val="28"/>
        </w:rPr>
      </w:pPr>
      <w:r>
        <w:rPr>
          <w:sz w:val="28"/>
        </w:rPr>
        <w:t>Вивчіть</w:t>
      </w:r>
      <w:r>
        <w:rPr>
          <w:spacing w:val="-6"/>
          <w:sz w:val="28"/>
        </w:rPr>
        <w:t xml:space="preserve"> </w:t>
      </w:r>
      <w:r>
        <w:rPr>
          <w:sz w:val="28"/>
        </w:rPr>
        <w:t>лекційний</w:t>
      </w:r>
      <w:r>
        <w:rPr>
          <w:spacing w:val="-5"/>
          <w:sz w:val="28"/>
        </w:rPr>
        <w:t xml:space="preserve"> </w:t>
      </w:r>
      <w:r>
        <w:rPr>
          <w:sz w:val="28"/>
        </w:rPr>
        <w:t>матеріал,</w:t>
      </w:r>
      <w:r>
        <w:rPr>
          <w:spacing w:val="-6"/>
          <w:sz w:val="28"/>
        </w:rPr>
        <w:t xml:space="preserve"> </w:t>
      </w:r>
      <w:r>
        <w:rPr>
          <w:sz w:val="28"/>
        </w:rPr>
        <w:t>згідно</w:t>
      </w:r>
      <w:r>
        <w:rPr>
          <w:spacing w:val="-4"/>
          <w:sz w:val="28"/>
        </w:rPr>
        <w:t xml:space="preserve"> </w:t>
      </w:r>
      <w:r>
        <w:rPr>
          <w:sz w:val="28"/>
        </w:rPr>
        <w:t>з</w:t>
      </w:r>
      <w:r>
        <w:rPr>
          <w:spacing w:val="-9"/>
          <w:sz w:val="28"/>
        </w:rPr>
        <w:t xml:space="preserve"> </w:t>
      </w:r>
      <w:r>
        <w:rPr>
          <w:sz w:val="28"/>
        </w:rPr>
        <w:t>робочою</w:t>
      </w:r>
      <w:r>
        <w:rPr>
          <w:spacing w:val="-6"/>
          <w:sz w:val="28"/>
        </w:rPr>
        <w:t xml:space="preserve"> </w:t>
      </w:r>
      <w:r>
        <w:rPr>
          <w:sz w:val="28"/>
        </w:rPr>
        <w:t xml:space="preserve">навчальною </w:t>
      </w:r>
      <w:r>
        <w:rPr>
          <w:spacing w:val="-2"/>
          <w:sz w:val="28"/>
        </w:rPr>
        <w:t>програмою.</w:t>
      </w:r>
    </w:p>
    <w:p>
      <w:pPr>
        <w:pStyle w:val="ListParagraph"/>
        <w:numPr>
          <w:ilvl w:val="1"/>
          <w:numId w:val="58"/>
        </w:numPr>
        <w:tabs>
          <w:tab w:val="clear" w:pos="720"/>
          <w:tab w:val="left" w:pos="2125" w:leader="none"/>
        </w:tabs>
        <w:spacing w:lineRule="auto" w:line="240"/>
        <w:ind w:left="1418" w:right="855" w:hanging="0"/>
        <w:rPr>
          <w:sz w:val="28"/>
        </w:rPr>
      </w:pPr>
      <w:r>
        <w:rPr>
          <w:sz w:val="28"/>
        </w:rPr>
        <w:t>Підготуйтеся</w:t>
      </w:r>
      <w:r>
        <w:rPr>
          <w:spacing w:val="40"/>
          <w:sz w:val="28"/>
        </w:rPr>
        <w:t xml:space="preserve"> </w:t>
      </w:r>
      <w:r>
        <w:rPr>
          <w:sz w:val="28"/>
        </w:rPr>
        <w:t>до</w:t>
      </w:r>
      <w:r>
        <w:rPr>
          <w:spacing w:val="40"/>
          <w:sz w:val="28"/>
        </w:rPr>
        <w:t xml:space="preserve"> </w:t>
      </w:r>
      <w:r>
        <w:rPr>
          <w:sz w:val="28"/>
        </w:rPr>
        <w:t>відповідей</w:t>
      </w:r>
      <w:r>
        <w:rPr>
          <w:spacing w:val="40"/>
          <w:sz w:val="28"/>
        </w:rPr>
        <w:t xml:space="preserve"> </w:t>
      </w:r>
      <w:r>
        <w:rPr>
          <w:sz w:val="28"/>
        </w:rPr>
        <w:t>на</w:t>
      </w:r>
      <w:r>
        <w:rPr>
          <w:spacing w:val="40"/>
          <w:sz w:val="28"/>
        </w:rPr>
        <w:t xml:space="preserve"> </w:t>
      </w:r>
      <w:r>
        <w:rPr>
          <w:sz w:val="28"/>
        </w:rPr>
        <w:t>контрольні</w:t>
      </w:r>
      <w:r>
        <w:rPr>
          <w:spacing w:val="40"/>
          <w:sz w:val="28"/>
        </w:rPr>
        <w:t xml:space="preserve"> </w:t>
      </w:r>
      <w:r>
        <w:rPr>
          <w:sz w:val="28"/>
        </w:rPr>
        <w:t>питання,</w:t>
      </w:r>
      <w:r>
        <w:rPr>
          <w:spacing w:val="37"/>
          <w:sz w:val="28"/>
        </w:rPr>
        <w:t xml:space="preserve"> </w:t>
      </w:r>
      <w:r>
        <w:rPr>
          <w:sz w:val="28"/>
        </w:rPr>
        <w:t>розміщені</w:t>
      </w:r>
      <w:r>
        <w:rPr>
          <w:spacing w:val="40"/>
          <w:sz w:val="28"/>
        </w:rPr>
        <w:t xml:space="preserve"> </w:t>
      </w:r>
      <w:r>
        <w:rPr>
          <w:sz w:val="28"/>
        </w:rPr>
        <w:t>в кінці інструкції.</w:t>
      </w:r>
    </w:p>
    <w:p>
      <w:pPr>
        <w:pStyle w:val="ListParagraph"/>
        <w:numPr>
          <w:ilvl w:val="1"/>
          <w:numId w:val="58"/>
        </w:numPr>
        <w:tabs>
          <w:tab w:val="clear" w:pos="720"/>
          <w:tab w:val="left" w:pos="2125" w:leader="none"/>
        </w:tabs>
        <w:spacing w:lineRule="exact" w:line="317"/>
        <w:ind w:left="2125" w:hanging="707"/>
        <w:rPr>
          <w:sz w:val="28"/>
        </w:rPr>
      </w:pPr>
      <w:r>
        <w:rPr>
          <w:sz w:val="28"/>
        </w:rPr>
        <w:t>Підготуйте</w:t>
      </w:r>
      <w:r>
        <w:rPr>
          <w:spacing w:val="-6"/>
          <w:sz w:val="28"/>
        </w:rPr>
        <w:t xml:space="preserve"> </w:t>
      </w:r>
      <w:r>
        <w:rPr>
          <w:sz w:val="28"/>
        </w:rPr>
        <w:t>звіт</w:t>
      </w:r>
      <w:r>
        <w:rPr>
          <w:spacing w:val="-9"/>
          <w:sz w:val="28"/>
        </w:rPr>
        <w:t xml:space="preserve"> </w:t>
      </w:r>
      <w:r>
        <w:rPr>
          <w:sz w:val="28"/>
        </w:rPr>
        <w:t>про</w:t>
      </w:r>
      <w:r>
        <w:rPr>
          <w:spacing w:val="-8"/>
          <w:sz w:val="28"/>
        </w:rPr>
        <w:t xml:space="preserve"> </w:t>
      </w:r>
      <w:r>
        <w:rPr>
          <w:sz w:val="28"/>
        </w:rPr>
        <w:t>дану</w:t>
      </w:r>
      <w:r>
        <w:rPr>
          <w:spacing w:val="-5"/>
          <w:sz w:val="28"/>
        </w:rPr>
        <w:t xml:space="preserve"> </w:t>
      </w:r>
      <w:r>
        <w:rPr>
          <w:sz w:val="28"/>
        </w:rPr>
        <w:t>лабораторну</w:t>
      </w:r>
      <w:r>
        <w:rPr>
          <w:spacing w:val="-4"/>
          <w:sz w:val="28"/>
        </w:rPr>
        <w:t xml:space="preserve"> </w:t>
      </w:r>
      <w:r>
        <w:rPr>
          <w:spacing w:val="-2"/>
          <w:sz w:val="28"/>
        </w:rPr>
        <w:t>роботу.</w:t>
      </w:r>
    </w:p>
    <w:p>
      <w:pPr>
        <w:pStyle w:val="ListParagraph"/>
        <w:numPr>
          <w:ilvl w:val="1"/>
          <w:numId w:val="58"/>
        </w:numPr>
        <w:tabs>
          <w:tab w:val="clear" w:pos="720"/>
          <w:tab w:val="left" w:pos="2125" w:leader="none"/>
        </w:tabs>
        <w:spacing w:lineRule="exact" w:line="322"/>
        <w:ind w:left="2125" w:hanging="707"/>
        <w:rPr>
          <w:sz w:val="28"/>
        </w:rPr>
      </w:pPr>
      <w:r>
        <w:rPr>
          <w:sz w:val="28"/>
        </w:rPr>
        <w:t>Ознайомитися</w:t>
      </w:r>
      <w:r>
        <w:rPr>
          <w:spacing w:val="-9"/>
          <w:sz w:val="28"/>
        </w:rPr>
        <w:t xml:space="preserve"> </w:t>
      </w:r>
      <w:r>
        <w:rPr>
          <w:sz w:val="28"/>
        </w:rPr>
        <w:t>зі</w:t>
      </w:r>
      <w:r>
        <w:rPr>
          <w:spacing w:val="-5"/>
          <w:sz w:val="28"/>
        </w:rPr>
        <w:t xml:space="preserve"> </w:t>
      </w:r>
      <w:r>
        <w:rPr>
          <w:sz w:val="28"/>
        </w:rPr>
        <w:t>складом</w:t>
      </w:r>
      <w:r>
        <w:rPr>
          <w:spacing w:val="-9"/>
          <w:sz w:val="28"/>
        </w:rPr>
        <w:t xml:space="preserve"> </w:t>
      </w:r>
      <w:r>
        <w:rPr>
          <w:sz w:val="28"/>
        </w:rPr>
        <w:t>обладнання</w:t>
      </w:r>
      <w:r>
        <w:rPr>
          <w:spacing w:val="-9"/>
          <w:sz w:val="28"/>
        </w:rPr>
        <w:t xml:space="preserve"> </w:t>
      </w:r>
      <w:r>
        <w:rPr>
          <w:sz w:val="28"/>
        </w:rPr>
        <w:t>робочого</w:t>
      </w:r>
      <w:r>
        <w:rPr>
          <w:spacing w:val="-5"/>
          <w:sz w:val="28"/>
        </w:rPr>
        <w:t xml:space="preserve"> </w:t>
      </w:r>
      <w:r>
        <w:rPr>
          <w:spacing w:val="-2"/>
          <w:sz w:val="28"/>
        </w:rPr>
        <w:t>місця.</w:t>
      </w:r>
    </w:p>
    <w:p>
      <w:pPr>
        <w:pStyle w:val="ListParagraph"/>
        <w:numPr>
          <w:ilvl w:val="1"/>
          <w:numId w:val="58"/>
        </w:numPr>
        <w:tabs>
          <w:tab w:val="clear" w:pos="720"/>
          <w:tab w:val="left" w:pos="2125" w:leader="none"/>
        </w:tabs>
        <w:spacing w:lineRule="exact" w:line="322"/>
        <w:ind w:left="2125" w:hanging="707"/>
        <w:rPr>
          <w:sz w:val="28"/>
        </w:rPr>
      </w:pPr>
      <w:r>
        <w:rPr>
          <w:sz w:val="28"/>
        </w:rPr>
        <w:t>Вивчити</w:t>
      </w:r>
      <w:r>
        <w:rPr>
          <w:spacing w:val="-10"/>
          <w:sz w:val="28"/>
        </w:rPr>
        <w:t xml:space="preserve"> </w:t>
      </w:r>
      <w:r>
        <w:rPr>
          <w:sz w:val="28"/>
        </w:rPr>
        <w:t>опис</w:t>
      </w:r>
      <w:r>
        <w:rPr>
          <w:spacing w:val="-7"/>
          <w:sz w:val="28"/>
        </w:rPr>
        <w:t xml:space="preserve"> </w:t>
      </w:r>
      <w:r>
        <w:rPr>
          <w:sz w:val="28"/>
        </w:rPr>
        <w:t>лабораторного</w:t>
      </w:r>
      <w:r>
        <w:rPr>
          <w:spacing w:val="-5"/>
          <w:sz w:val="28"/>
        </w:rPr>
        <w:t xml:space="preserve"> </w:t>
      </w:r>
      <w:r>
        <w:rPr>
          <w:sz w:val="28"/>
        </w:rPr>
        <w:t>стенду</w:t>
      </w:r>
      <w:r>
        <w:rPr>
          <w:spacing w:val="-6"/>
          <w:sz w:val="28"/>
        </w:rPr>
        <w:t xml:space="preserve"> </w:t>
      </w:r>
      <w:r>
        <w:rPr>
          <w:sz w:val="28"/>
        </w:rPr>
        <w:t>для</w:t>
      </w:r>
      <w:r>
        <w:rPr>
          <w:spacing w:val="-10"/>
          <w:sz w:val="28"/>
        </w:rPr>
        <w:t xml:space="preserve"> </w:t>
      </w:r>
      <w:r>
        <w:rPr>
          <w:sz w:val="28"/>
        </w:rPr>
        <w:t>електротехніки</w:t>
      </w:r>
      <w:r>
        <w:rPr>
          <w:spacing w:val="-6"/>
          <w:sz w:val="28"/>
        </w:rPr>
        <w:t xml:space="preserve"> </w:t>
      </w:r>
      <w:r>
        <w:rPr>
          <w:sz w:val="28"/>
        </w:rPr>
        <w:t>К4822-</w:t>
      </w:r>
      <w:r>
        <w:rPr>
          <w:spacing w:val="-5"/>
          <w:sz w:val="28"/>
        </w:rPr>
        <w:t>2.</w:t>
      </w:r>
    </w:p>
    <w:p>
      <w:pPr>
        <w:pStyle w:val="ListParagraph"/>
        <w:numPr>
          <w:ilvl w:val="1"/>
          <w:numId w:val="58"/>
        </w:numPr>
        <w:tabs>
          <w:tab w:val="clear" w:pos="720"/>
          <w:tab w:val="left" w:pos="2125" w:leader="none"/>
          <w:tab w:val="left" w:pos="3480" w:leader="none"/>
          <w:tab w:val="left" w:pos="4842" w:leader="none"/>
          <w:tab w:val="left" w:pos="6574" w:leader="none"/>
          <w:tab w:val="left" w:pos="6871" w:leader="none"/>
          <w:tab w:val="left" w:pos="8663" w:leader="none"/>
          <w:tab w:val="left" w:pos="9013" w:leader="none"/>
        </w:tabs>
        <w:ind w:left="1418" w:right="850" w:hanging="0"/>
        <w:rPr>
          <w:sz w:val="28"/>
        </w:rPr>
      </w:pPr>
      <w:r>
        <w:rPr>
          <w:spacing w:val="-2"/>
          <w:sz w:val="28"/>
        </w:rPr>
        <w:t>Провести</w:t>
      </w:r>
      <w:r>
        <w:rPr>
          <w:sz w:val="28"/>
        </w:rPr>
        <w:tab/>
      </w:r>
      <w:r>
        <w:rPr>
          <w:spacing w:val="-2"/>
          <w:sz w:val="28"/>
        </w:rPr>
        <w:t>необхідні</w:t>
      </w:r>
      <w:r>
        <w:rPr>
          <w:sz w:val="28"/>
        </w:rPr>
        <w:tab/>
      </w:r>
      <w:r>
        <w:rPr>
          <w:spacing w:val="-2"/>
          <w:sz w:val="28"/>
        </w:rPr>
        <w:t>дослідження</w:t>
      </w:r>
      <w:r>
        <w:rPr>
          <w:sz w:val="28"/>
        </w:rPr>
        <w:tab/>
      </w:r>
      <w:r>
        <w:rPr>
          <w:spacing w:val="-10"/>
          <w:sz w:val="28"/>
        </w:rPr>
        <w:t>і</w:t>
      </w:r>
      <w:r>
        <w:rPr>
          <w:sz w:val="28"/>
        </w:rPr>
        <w:tab/>
      </w:r>
      <w:r>
        <w:rPr>
          <w:spacing w:val="-2"/>
          <w:sz w:val="28"/>
        </w:rPr>
        <w:t>вимірювання</w:t>
      </w:r>
      <w:r>
        <w:rPr>
          <w:sz w:val="28"/>
        </w:rPr>
        <w:tab/>
      </w:r>
      <w:r>
        <w:rPr>
          <w:spacing w:val="-10"/>
          <w:sz w:val="28"/>
        </w:rPr>
        <w:t>в</w:t>
      </w:r>
      <w:r>
        <w:rPr>
          <w:sz w:val="28"/>
        </w:rPr>
        <w:tab/>
      </w:r>
      <w:r>
        <w:rPr>
          <w:spacing w:val="-2"/>
          <w:sz w:val="28"/>
        </w:rPr>
        <w:t xml:space="preserve">порядку, </w:t>
      </w:r>
      <w:r>
        <w:rPr>
          <w:sz w:val="28"/>
        </w:rPr>
        <w:t>викладеному в звіті до лабораторної роботи.</w:t>
      </w:r>
    </w:p>
    <w:p>
      <w:pPr>
        <w:pStyle w:val="ListParagraph"/>
        <w:numPr>
          <w:ilvl w:val="1"/>
          <w:numId w:val="58"/>
        </w:numPr>
        <w:tabs>
          <w:tab w:val="clear" w:pos="720"/>
          <w:tab w:val="left" w:pos="2125" w:leader="none"/>
        </w:tabs>
        <w:spacing w:before="1" w:after="0"/>
        <w:ind w:left="2125" w:hanging="707"/>
        <w:rPr>
          <w:sz w:val="28"/>
        </w:rPr>
      </w:pPr>
      <w:r>
        <w:rPr>
          <w:sz w:val="28"/>
        </w:rPr>
        <w:t>Підготуйте</w:t>
      </w:r>
      <w:r>
        <w:rPr>
          <w:spacing w:val="-5"/>
          <w:sz w:val="28"/>
        </w:rPr>
        <w:t xml:space="preserve"> </w:t>
      </w:r>
      <w:r>
        <w:rPr>
          <w:sz w:val="28"/>
        </w:rPr>
        <w:t>звіт</w:t>
      </w:r>
      <w:r>
        <w:rPr>
          <w:spacing w:val="-6"/>
          <w:sz w:val="28"/>
        </w:rPr>
        <w:t xml:space="preserve"> </w:t>
      </w:r>
      <w:r>
        <w:rPr>
          <w:sz w:val="28"/>
        </w:rPr>
        <w:t>для</w:t>
      </w:r>
      <w:r>
        <w:rPr>
          <w:spacing w:val="-7"/>
          <w:sz w:val="28"/>
        </w:rPr>
        <w:t xml:space="preserve"> </w:t>
      </w:r>
      <w:r>
        <w:rPr>
          <w:sz w:val="28"/>
        </w:rPr>
        <w:t>перевірки</w:t>
      </w:r>
      <w:r>
        <w:rPr>
          <w:spacing w:val="-4"/>
          <w:sz w:val="28"/>
        </w:rPr>
        <w:t xml:space="preserve"> </w:t>
      </w:r>
      <w:r>
        <w:rPr>
          <w:spacing w:val="-2"/>
          <w:sz w:val="28"/>
        </w:rPr>
        <w:t>викладачем.</w:t>
      </w:r>
    </w:p>
    <w:p>
      <w:pPr>
        <w:pStyle w:val="2"/>
        <w:numPr>
          <w:ilvl w:val="0"/>
          <w:numId w:val="58"/>
        </w:numPr>
        <w:tabs>
          <w:tab w:val="clear" w:pos="720"/>
          <w:tab w:val="left" w:pos="4212" w:leader="none"/>
        </w:tabs>
        <w:spacing w:before="322" w:after="0"/>
        <w:ind w:left="4212" w:hanging="279"/>
        <w:jc w:val="left"/>
        <w:rPr/>
      </w:pPr>
      <w:r>
        <w:rPr/>
        <w:t>Контрольні</w:t>
      </w:r>
      <w:r>
        <w:rPr>
          <w:spacing w:val="-9"/>
        </w:rPr>
        <w:t xml:space="preserve"> </w:t>
      </w:r>
      <w:r>
        <w:rPr>
          <w:spacing w:val="-2"/>
        </w:rPr>
        <w:t>питання</w:t>
      </w:r>
    </w:p>
    <w:p>
      <w:pPr>
        <w:pStyle w:val="ListParagraph"/>
        <w:numPr>
          <w:ilvl w:val="0"/>
          <w:numId w:val="47"/>
        </w:numPr>
        <w:tabs>
          <w:tab w:val="clear" w:pos="720"/>
          <w:tab w:val="left" w:pos="989" w:leader="none"/>
        </w:tabs>
        <w:spacing w:lineRule="exact" w:line="322" w:before="321" w:after="0"/>
        <w:ind w:left="989" w:hanging="279"/>
        <w:rPr>
          <w:sz w:val="28"/>
        </w:rPr>
      </w:pPr>
      <w:r>
        <w:rPr>
          <w:sz w:val="28"/>
        </w:rPr>
        <w:t>Поясніть</w:t>
      </w:r>
      <w:r>
        <w:rPr>
          <w:spacing w:val="-17"/>
          <w:sz w:val="28"/>
        </w:rPr>
        <w:t xml:space="preserve"> </w:t>
      </w:r>
      <w:r>
        <w:rPr>
          <w:sz w:val="28"/>
        </w:rPr>
        <w:t>призначення</w:t>
      </w:r>
      <w:r>
        <w:rPr>
          <w:spacing w:val="-11"/>
          <w:sz w:val="28"/>
        </w:rPr>
        <w:t xml:space="preserve"> </w:t>
      </w:r>
      <w:r>
        <w:rPr>
          <w:sz w:val="28"/>
        </w:rPr>
        <w:t>генераторів</w:t>
      </w:r>
      <w:r>
        <w:rPr>
          <w:spacing w:val="-11"/>
          <w:sz w:val="28"/>
        </w:rPr>
        <w:t xml:space="preserve"> </w:t>
      </w:r>
      <w:r>
        <w:rPr>
          <w:sz w:val="28"/>
        </w:rPr>
        <w:t>синусоїдальних</w:t>
      </w:r>
      <w:r>
        <w:rPr>
          <w:spacing w:val="-9"/>
          <w:sz w:val="28"/>
        </w:rPr>
        <w:t xml:space="preserve"> </w:t>
      </w:r>
      <w:r>
        <w:rPr>
          <w:spacing w:val="-2"/>
          <w:sz w:val="28"/>
        </w:rPr>
        <w:t>коливань.</w:t>
      </w:r>
    </w:p>
    <w:p>
      <w:pPr>
        <w:pStyle w:val="ListParagraph"/>
        <w:numPr>
          <w:ilvl w:val="0"/>
          <w:numId w:val="47"/>
        </w:numPr>
        <w:tabs>
          <w:tab w:val="clear" w:pos="720"/>
          <w:tab w:val="left" w:pos="989" w:leader="none"/>
        </w:tabs>
        <w:spacing w:lineRule="exact" w:line="322"/>
        <w:ind w:left="989" w:hanging="279"/>
        <w:rPr>
          <w:sz w:val="28"/>
        </w:rPr>
      </w:pPr>
      <w:r>
        <w:rPr>
          <w:sz w:val="28"/>
        </w:rPr>
        <w:t>Наведіть</w:t>
      </w:r>
      <w:r>
        <w:rPr>
          <w:spacing w:val="-14"/>
          <w:sz w:val="28"/>
        </w:rPr>
        <w:t xml:space="preserve"> </w:t>
      </w:r>
      <w:r>
        <w:rPr>
          <w:sz w:val="28"/>
        </w:rPr>
        <w:t>класифікацію</w:t>
      </w:r>
      <w:r>
        <w:rPr>
          <w:spacing w:val="-11"/>
          <w:sz w:val="28"/>
        </w:rPr>
        <w:t xml:space="preserve"> </w:t>
      </w:r>
      <w:r>
        <w:rPr>
          <w:sz w:val="28"/>
        </w:rPr>
        <w:t>генераторів</w:t>
      </w:r>
      <w:r>
        <w:rPr>
          <w:spacing w:val="-11"/>
          <w:sz w:val="28"/>
        </w:rPr>
        <w:t xml:space="preserve"> </w:t>
      </w:r>
      <w:r>
        <w:rPr>
          <w:sz w:val="28"/>
        </w:rPr>
        <w:t>синусоїдальних</w:t>
      </w:r>
      <w:r>
        <w:rPr>
          <w:spacing w:val="-13"/>
          <w:sz w:val="28"/>
        </w:rPr>
        <w:t xml:space="preserve"> </w:t>
      </w:r>
      <w:r>
        <w:rPr>
          <w:spacing w:val="-2"/>
          <w:sz w:val="28"/>
        </w:rPr>
        <w:t>коливань.</w:t>
      </w:r>
    </w:p>
    <w:p>
      <w:pPr>
        <w:pStyle w:val="ListParagraph"/>
        <w:numPr>
          <w:ilvl w:val="0"/>
          <w:numId w:val="47"/>
        </w:numPr>
        <w:tabs>
          <w:tab w:val="clear" w:pos="720"/>
          <w:tab w:val="left" w:pos="989" w:leader="none"/>
        </w:tabs>
        <w:ind w:left="989" w:hanging="279"/>
        <w:rPr>
          <w:sz w:val="28"/>
        </w:rPr>
      </w:pPr>
      <w:r>
        <w:rPr>
          <w:sz w:val="28"/>
        </w:rPr>
        <w:t>Наведіть</w:t>
      </w:r>
      <w:r>
        <w:rPr>
          <w:spacing w:val="56"/>
          <w:sz w:val="28"/>
        </w:rPr>
        <w:t xml:space="preserve"> </w:t>
      </w:r>
      <w:r>
        <w:rPr>
          <w:sz w:val="28"/>
        </w:rPr>
        <w:t>структурну</w:t>
      </w:r>
      <w:r>
        <w:rPr>
          <w:spacing w:val="60"/>
          <w:sz w:val="28"/>
        </w:rPr>
        <w:t xml:space="preserve"> </w:t>
      </w:r>
      <w:r>
        <w:rPr>
          <w:sz w:val="28"/>
        </w:rPr>
        <w:t>схему</w:t>
      </w:r>
      <w:r>
        <w:rPr>
          <w:spacing w:val="61"/>
          <w:sz w:val="28"/>
        </w:rPr>
        <w:t xml:space="preserve"> </w:t>
      </w:r>
      <w:r>
        <w:rPr>
          <w:sz w:val="28"/>
        </w:rPr>
        <w:t>генератора</w:t>
      </w:r>
      <w:r>
        <w:rPr>
          <w:spacing w:val="59"/>
          <w:sz w:val="28"/>
        </w:rPr>
        <w:t xml:space="preserve"> </w:t>
      </w:r>
      <w:r>
        <w:rPr>
          <w:sz w:val="28"/>
        </w:rPr>
        <w:t>синусоїдальних</w:t>
      </w:r>
      <w:r>
        <w:rPr>
          <w:spacing w:val="-7"/>
          <w:sz w:val="28"/>
        </w:rPr>
        <w:t xml:space="preserve"> </w:t>
      </w:r>
      <w:r>
        <w:rPr>
          <w:spacing w:val="-2"/>
          <w:sz w:val="28"/>
        </w:rPr>
        <w:t>коливань.</w:t>
      </w:r>
    </w:p>
    <w:p>
      <w:pPr>
        <w:pStyle w:val="ListParagraph"/>
        <w:numPr>
          <w:ilvl w:val="0"/>
          <w:numId w:val="47"/>
        </w:numPr>
        <w:tabs>
          <w:tab w:val="clear" w:pos="720"/>
          <w:tab w:val="left" w:pos="989" w:leader="none"/>
        </w:tabs>
        <w:spacing w:lineRule="exact" w:line="322" w:before="2" w:after="0"/>
        <w:ind w:left="989" w:hanging="279"/>
        <w:rPr>
          <w:sz w:val="28"/>
        </w:rPr>
      </w:pPr>
      <w:r>
        <w:rPr>
          <w:sz w:val="28"/>
        </w:rPr>
        <w:t>Наведіть</w:t>
      </w:r>
      <w:r>
        <w:rPr>
          <w:spacing w:val="-10"/>
          <w:sz w:val="28"/>
        </w:rPr>
        <w:t xml:space="preserve"> </w:t>
      </w:r>
      <w:r>
        <w:rPr>
          <w:sz w:val="28"/>
        </w:rPr>
        <w:t>умови</w:t>
      </w:r>
      <w:r>
        <w:rPr>
          <w:spacing w:val="-11"/>
          <w:sz w:val="28"/>
        </w:rPr>
        <w:t xml:space="preserve"> </w:t>
      </w:r>
      <w:r>
        <w:rPr>
          <w:sz w:val="28"/>
        </w:rPr>
        <w:t>режиму</w:t>
      </w:r>
      <w:r>
        <w:rPr>
          <w:spacing w:val="-8"/>
          <w:sz w:val="28"/>
        </w:rPr>
        <w:t xml:space="preserve"> </w:t>
      </w:r>
      <w:r>
        <w:rPr>
          <w:sz w:val="28"/>
        </w:rPr>
        <w:t>генерації</w:t>
      </w:r>
      <w:r>
        <w:rPr>
          <w:spacing w:val="-7"/>
          <w:sz w:val="28"/>
        </w:rPr>
        <w:t xml:space="preserve"> </w:t>
      </w:r>
      <w:r>
        <w:rPr>
          <w:sz w:val="28"/>
        </w:rPr>
        <w:t>генераторів</w:t>
      </w:r>
      <w:r>
        <w:rPr>
          <w:spacing w:val="-10"/>
          <w:sz w:val="28"/>
        </w:rPr>
        <w:t xml:space="preserve"> </w:t>
      </w:r>
      <w:r>
        <w:rPr>
          <w:sz w:val="28"/>
        </w:rPr>
        <w:t>синусоїдальних</w:t>
      </w:r>
      <w:r>
        <w:rPr>
          <w:spacing w:val="-7"/>
          <w:sz w:val="28"/>
        </w:rPr>
        <w:t xml:space="preserve"> </w:t>
      </w:r>
      <w:r>
        <w:rPr>
          <w:spacing w:val="-2"/>
          <w:sz w:val="28"/>
        </w:rPr>
        <w:t>коливань.</w:t>
      </w:r>
    </w:p>
    <w:p>
      <w:pPr>
        <w:pStyle w:val="ListParagraph"/>
        <w:numPr>
          <w:ilvl w:val="0"/>
          <w:numId w:val="47"/>
        </w:numPr>
        <w:tabs>
          <w:tab w:val="clear" w:pos="720"/>
          <w:tab w:val="left" w:pos="1153" w:leader="none"/>
          <w:tab w:val="left" w:pos="2673" w:leader="none"/>
          <w:tab w:val="left" w:pos="4054" w:leader="none"/>
          <w:tab w:val="left" w:pos="5773" w:leader="none"/>
          <w:tab w:val="left" w:pos="6316" w:leader="none"/>
          <w:tab w:val="left" w:pos="8669" w:leader="none"/>
        </w:tabs>
        <w:ind w:left="710" w:right="853" w:hanging="0"/>
        <w:rPr>
          <w:sz w:val="28"/>
        </w:rPr>
      </w:pPr>
      <w:r>
        <w:rPr>
          <w:spacing w:val="-2"/>
          <w:sz w:val="28"/>
        </w:rPr>
        <w:t>Наведіть</w:t>
      </w:r>
      <w:r>
        <w:rPr>
          <w:sz w:val="28"/>
        </w:rPr>
        <w:tab/>
      </w:r>
      <w:r>
        <w:rPr>
          <w:spacing w:val="-2"/>
          <w:sz w:val="28"/>
        </w:rPr>
        <w:t>основні</w:t>
      </w:r>
      <w:r>
        <w:rPr>
          <w:sz w:val="28"/>
        </w:rPr>
        <w:tab/>
      </w:r>
      <w:r>
        <w:rPr>
          <w:spacing w:val="-2"/>
          <w:sz w:val="28"/>
        </w:rPr>
        <w:t>параметри</w:t>
      </w:r>
      <w:r>
        <w:rPr>
          <w:sz w:val="28"/>
        </w:rPr>
        <w:tab/>
      </w:r>
      <w:r>
        <w:rPr>
          <w:spacing w:val="-10"/>
          <w:sz w:val="28"/>
        </w:rPr>
        <w:t>і</w:t>
      </w:r>
      <w:r>
        <w:rPr>
          <w:sz w:val="28"/>
        </w:rPr>
        <w:tab/>
      </w:r>
      <w:r>
        <w:rPr>
          <w:spacing w:val="-2"/>
          <w:sz w:val="28"/>
        </w:rPr>
        <w:t>характеристики</w:t>
      </w:r>
      <w:r>
        <w:rPr>
          <w:sz w:val="28"/>
        </w:rPr>
        <w:tab/>
      </w:r>
      <w:r>
        <w:rPr>
          <w:spacing w:val="-2"/>
          <w:sz w:val="28"/>
        </w:rPr>
        <w:t xml:space="preserve">генераторів </w:t>
      </w:r>
      <w:r>
        <w:rPr>
          <w:sz w:val="28"/>
        </w:rPr>
        <w:t>синусоїдальних коливань.</w:t>
      </w:r>
    </w:p>
    <w:p>
      <w:pPr>
        <w:pStyle w:val="ListParagraph"/>
        <w:numPr>
          <w:ilvl w:val="0"/>
          <w:numId w:val="47"/>
        </w:numPr>
        <w:tabs>
          <w:tab w:val="clear" w:pos="720"/>
          <w:tab w:val="left" w:pos="989" w:leader="none"/>
        </w:tabs>
        <w:spacing w:lineRule="exact" w:line="321"/>
        <w:ind w:left="989" w:hanging="279"/>
        <w:rPr>
          <w:sz w:val="28"/>
        </w:rPr>
      </w:pPr>
      <w:r>
        <w:rPr>
          <w:sz w:val="28"/>
        </w:rPr>
        <w:t>Поясніть</w:t>
      </w:r>
      <w:r>
        <w:rPr>
          <w:spacing w:val="-10"/>
          <w:sz w:val="28"/>
        </w:rPr>
        <w:t xml:space="preserve"> </w:t>
      </w:r>
      <w:r>
        <w:rPr>
          <w:sz w:val="28"/>
        </w:rPr>
        <w:t>призначення</w:t>
      </w:r>
      <w:r>
        <w:rPr>
          <w:spacing w:val="-4"/>
          <w:sz w:val="28"/>
        </w:rPr>
        <w:t xml:space="preserve"> </w:t>
      </w:r>
      <w:r>
        <w:rPr>
          <w:sz w:val="28"/>
        </w:rPr>
        <w:t>LC-</w:t>
      </w:r>
      <w:r>
        <w:rPr>
          <w:spacing w:val="-5"/>
          <w:sz w:val="28"/>
        </w:rPr>
        <w:t xml:space="preserve"> </w:t>
      </w:r>
      <w:r>
        <w:rPr>
          <w:sz w:val="28"/>
        </w:rPr>
        <w:t>та</w:t>
      </w:r>
      <w:r>
        <w:rPr>
          <w:spacing w:val="-4"/>
          <w:sz w:val="28"/>
        </w:rPr>
        <w:t xml:space="preserve"> </w:t>
      </w:r>
      <w:r>
        <w:rPr>
          <w:sz w:val="28"/>
        </w:rPr>
        <w:t>RC-</w:t>
      </w:r>
      <w:r>
        <w:rPr>
          <w:spacing w:val="-2"/>
          <w:sz w:val="28"/>
        </w:rPr>
        <w:t>генераторів.</w:t>
      </w:r>
    </w:p>
    <w:p>
      <w:pPr>
        <w:sectPr>
          <w:footerReference w:type="default" r:id="rId235"/>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47"/>
        </w:numPr>
        <w:tabs>
          <w:tab w:val="clear" w:pos="720"/>
          <w:tab w:val="left" w:pos="1206" w:leader="none"/>
          <w:tab w:val="left" w:pos="2546" w:leader="none"/>
          <w:tab w:val="left" w:pos="3536" w:leader="none"/>
          <w:tab w:val="left" w:pos="4513" w:leader="none"/>
          <w:tab w:val="left" w:pos="5407" w:leader="none"/>
          <w:tab w:val="left" w:pos="6239" w:leader="none"/>
          <w:tab w:val="left" w:pos="7988" w:leader="none"/>
          <w:tab w:val="left" w:pos="8352" w:leader="none"/>
        </w:tabs>
        <w:ind w:left="710" w:right="844" w:hanging="0"/>
        <w:rPr>
          <w:sz w:val="28"/>
        </w:rPr>
      </w:pPr>
      <w:r>
        <w:rPr>
          <w:spacing w:val="-2"/>
          <w:sz w:val="28"/>
        </w:rPr>
        <w:t>Наведіть</w:t>
      </w:r>
      <w:r>
        <w:rPr>
          <w:sz w:val="28"/>
        </w:rPr>
        <w:tab/>
      </w:r>
      <w:r>
        <w:rPr>
          <w:spacing w:val="-4"/>
          <w:sz w:val="28"/>
        </w:rPr>
        <w:t>схему</w:t>
      </w:r>
      <w:r>
        <w:rPr>
          <w:sz w:val="28"/>
        </w:rPr>
        <w:tab/>
      </w:r>
      <w:r>
        <w:rPr>
          <w:spacing w:val="-2"/>
          <w:sz w:val="28"/>
        </w:rPr>
        <w:t>моста</w:t>
      </w:r>
      <w:r>
        <w:rPr>
          <w:sz w:val="28"/>
        </w:rPr>
        <w:tab/>
      </w:r>
      <w:r>
        <w:rPr>
          <w:spacing w:val="-2"/>
          <w:sz w:val="28"/>
        </w:rPr>
        <w:t>Віна,</w:t>
      </w:r>
      <w:r>
        <w:rPr>
          <w:sz w:val="28"/>
        </w:rPr>
        <w:tab/>
      </w:r>
      <w:r>
        <w:rPr>
          <w:spacing w:val="-4"/>
          <w:sz w:val="28"/>
        </w:rPr>
        <w:t>його</w:t>
      </w:r>
      <w:r>
        <w:rPr>
          <w:sz w:val="28"/>
        </w:rPr>
        <w:tab/>
        <w:t>амплітудно-</w:t>
        <w:tab/>
      </w:r>
      <w:r>
        <w:rPr>
          <w:spacing w:val="-10"/>
          <w:sz w:val="28"/>
        </w:rPr>
        <w:t>і</w:t>
      </w:r>
      <w:r>
        <w:rPr>
          <w:sz w:val="28"/>
        </w:rPr>
        <w:tab/>
      </w:r>
      <w:r>
        <w:rPr>
          <w:spacing w:val="-2"/>
          <w:sz w:val="28"/>
        </w:rPr>
        <w:t>фазо-частотну характеристики.</w:t>
      </w:r>
    </w:p>
    <w:p>
      <w:pPr>
        <w:pStyle w:val="ListParagraph"/>
        <w:numPr>
          <w:ilvl w:val="0"/>
          <w:numId w:val="47"/>
        </w:numPr>
        <w:tabs>
          <w:tab w:val="clear" w:pos="720"/>
          <w:tab w:val="left" w:pos="1070" w:leader="none"/>
        </w:tabs>
        <w:spacing w:lineRule="auto" w:line="240" w:before="69" w:after="0"/>
        <w:ind w:left="710" w:right="843" w:hanging="0"/>
        <w:jc w:val="both"/>
        <w:rPr>
          <w:sz w:val="28"/>
        </w:rPr>
      </w:pPr>
      <w:r>
        <w:rPr>
          <w:sz w:val="28"/>
        </w:rPr>
        <w:t>Наведіть</w:t>
      </w:r>
      <w:r>
        <w:rPr>
          <w:spacing w:val="80"/>
          <w:sz w:val="28"/>
        </w:rPr>
        <w:t xml:space="preserve"> </w:t>
      </w:r>
      <w:r>
        <w:rPr>
          <w:sz w:val="28"/>
        </w:rPr>
        <w:t>схему</w:t>
      </w:r>
      <w:r>
        <w:rPr>
          <w:spacing w:val="80"/>
          <w:sz w:val="28"/>
        </w:rPr>
        <w:t xml:space="preserve"> </w:t>
      </w:r>
      <w:r>
        <w:rPr>
          <w:sz w:val="28"/>
        </w:rPr>
        <w:t>подвійного</w:t>
      </w:r>
      <w:r>
        <w:rPr>
          <w:spacing w:val="80"/>
          <w:sz w:val="28"/>
        </w:rPr>
        <w:t xml:space="preserve"> </w:t>
      </w:r>
      <w:r>
        <w:rPr>
          <w:sz w:val="28"/>
        </w:rPr>
        <w:t>Т-подібного</w:t>
      </w:r>
      <w:r>
        <w:rPr>
          <w:spacing w:val="80"/>
          <w:sz w:val="28"/>
        </w:rPr>
        <w:t xml:space="preserve"> </w:t>
      </w:r>
      <w:r>
        <w:rPr>
          <w:sz w:val="28"/>
        </w:rPr>
        <w:t>моста,</w:t>
      </w:r>
      <w:r>
        <w:rPr>
          <w:spacing w:val="80"/>
          <w:sz w:val="28"/>
        </w:rPr>
        <w:t xml:space="preserve"> </w:t>
      </w:r>
      <w:r>
        <w:rPr>
          <w:sz w:val="28"/>
        </w:rPr>
        <w:t>його амплітудно-частотну характеристику.</w:t>
      </w:r>
    </w:p>
    <w:p>
      <w:pPr>
        <w:pStyle w:val="ListParagraph"/>
        <w:numPr>
          <w:ilvl w:val="0"/>
          <w:numId w:val="47"/>
        </w:numPr>
        <w:tabs>
          <w:tab w:val="clear" w:pos="720"/>
          <w:tab w:val="left" w:pos="1039" w:leader="none"/>
        </w:tabs>
        <w:ind w:left="710" w:right="846" w:hanging="0"/>
        <w:jc w:val="both"/>
        <w:rPr>
          <w:sz w:val="28"/>
        </w:rPr>
      </w:pPr>
      <w:r>
        <w:rPr>
          <w:sz w:val="28"/>
        </w:rPr>
        <w:t>Наведіть схему RC-генератора з подвійним Т-подібним мостом на операційному</w:t>
      </w:r>
      <w:r>
        <w:rPr>
          <w:spacing w:val="40"/>
          <w:sz w:val="28"/>
        </w:rPr>
        <w:t xml:space="preserve"> </w:t>
      </w:r>
      <w:r>
        <w:rPr>
          <w:sz w:val="28"/>
        </w:rPr>
        <w:t>підсилювачі. Поясніть призначення елементів і принцип роботи схеми.</w:t>
      </w:r>
    </w:p>
    <w:p>
      <w:pPr>
        <w:sectPr>
          <w:footerReference w:type="default" r:id="rId236"/>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47"/>
        </w:numPr>
        <w:tabs>
          <w:tab w:val="clear" w:pos="720"/>
          <w:tab w:val="left" w:pos="1201" w:leader="none"/>
        </w:tabs>
        <w:ind w:left="710" w:right="850" w:hanging="0"/>
        <w:jc w:val="both"/>
        <w:rPr>
          <w:sz w:val="28"/>
        </w:rPr>
      </w:pPr>
      <w:r>
        <w:rPr>
          <w:sz w:val="28"/>
        </w:rPr>
        <w:t>Наведіть схему RC-генератора з мостом Віна на операційному підсилювачі. Поясніть призначення елементів і принцип роботи схеми.</w:t>
      </w:r>
    </w:p>
    <w:p>
      <w:pPr>
        <w:pStyle w:val="Normal"/>
        <w:spacing w:before="69" w:after="0"/>
        <w:ind w:left="1618" w:right="1760" w:hanging="0"/>
        <w:jc w:val="center"/>
        <w:rPr>
          <w:b/>
          <w:b/>
          <w:sz w:val="28"/>
        </w:rPr>
      </w:pPr>
      <w:r>
        <w:rPr>
          <w:b/>
          <w:sz w:val="28"/>
        </w:rPr>
        <w:t>Інструкція</w:t>
      </w:r>
      <w:r>
        <w:rPr>
          <w:b/>
          <w:spacing w:val="-9"/>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10"/>
          <w:sz w:val="28"/>
        </w:rPr>
        <w:t xml:space="preserve"> </w:t>
      </w:r>
      <w:r>
        <w:rPr>
          <w:b/>
          <w:spacing w:val="-5"/>
          <w:sz w:val="28"/>
        </w:rPr>
        <w:t>№8</w:t>
      </w:r>
    </w:p>
    <w:p>
      <w:pPr>
        <w:pStyle w:val="Style15"/>
        <w:spacing w:before="2" w:after="0"/>
        <w:rPr>
          <w:b/>
          <w:b/>
        </w:rPr>
      </w:pPr>
      <w:r>
        <w:rPr>
          <w:b/>
        </w:rPr>
      </w:r>
    </w:p>
    <w:p>
      <w:pPr>
        <w:pStyle w:val="Style15"/>
        <w:ind w:left="-1" w:right="136" w:hanging="0"/>
        <w:jc w:val="center"/>
        <w:rPr/>
      </w:pPr>
      <w:r>
        <w:rPr/>
        <w:t>«Дослідження</w:t>
      </w:r>
      <w:r>
        <w:rPr>
          <w:spacing w:val="-7"/>
        </w:rPr>
        <w:t xml:space="preserve"> </w:t>
      </w:r>
      <w:r>
        <w:rPr/>
        <w:t>схеми</w:t>
      </w:r>
      <w:r>
        <w:rPr>
          <w:spacing w:val="-7"/>
        </w:rPr>
        <w:t xml:space="preserve"> </w:t>
      </w:r>
      <w:r>
        <w:rPr>
          <w:spacing w:val="-2"/>
        </w:rPr>
        <w:t>мультивібратора»</w:t>
      </w:r>
    </w:p>
    <w:p>
      <w:pPr>
        <w:pStyle w:val="Style15"/>
        <w:rPr/>
      </w:pPr>
      <w:r>
        <w:rPr/>
      </w:r>
    </w:p>
    <w:p>
      <w:pPr>
        <w:pStyle w:val="2"/>
        <w:ind w:left="-1" w:right="133" w:hanging="0"/>
        <w:jc w:val="center"/>
        <w:rPr/>
      </w:pPr>
      <w:r>
        <w:rPr/>
        <w:t>Цілі</w:t>
      </w:r>
      <w:r>
        <w:rPr>
          <w:spacing w:val="-9"/>
        </w:rPr>
        <w:t xml:space="preserve"> </w:t>
      </w:r>
      <w:r>
        <w:rPr/>
        <w:t>лабораторної</w:t>
      </w:r>
      <w:r>
        <w:rPr>
          <w:spacing w:val="-7"/>
        </w:rPr>
        <w:t xml:space="preserve"> </w:t>
      </w:r>
      <w:r>
        <w:rPr>
          <w:spacing w:val="-2"/>
        </w:rPr>
        <w:t>роботи</w:t>
      </w:r>
    </w:p>
    <w:p>
      <w:pPr>
        <w:pStyle w:val="ListParagraph"/>
        <w:numPr>
          <w:ilvl w:val="0"/>
          <w:numId w:val="46"/>
        </w:numPr>
        <w:tabs>
          <w:tab w:val="clear" w:pos="720"/>
          <w:tab w:val="left" w:pos="989" w:leader="none"/>
        </w:tabs>
        <w:spacing w:before="321" w:after="0"/>
        <w:ind w:left="989" w:hanging="279"/>
        <w:rPr>
          <w:sz w:val="28"/>
        </w:rPr>
      </w:pPr>
      <w:r>
        <w:rPr>
          <w:sz w:val="28"/>
        </w:rPr>
        <w:t>Дослідження</w:t>
      </w:r>
      <w:r>
        <w:rPr>
          <w:spacing w:val="-8"/>
          <w:sz w:val="28"/>
        </w:rPr>
        <w:t xml:space="preserve"> </w:t>
      </w:r>
      <w:r>
        <w:rPr>
          <w:sz w:val="28"/>
        </w:rPr>
        <w:t>схеми</w:t>
      </w:r>
      <w:r>
        <w:rPr>
          <w:spacing w:val="-8"/>
          <w:sz w:val="28"/>
        </w:rPr>
        <w:t xml:space="preserve"> </w:t>
      </w:r>
      <w:r>
        <w:rPr>
          <w:sz w:val="28"/>
        </w:rPr>
        <w:t>імпульсного</w:t>
      </w:r>
      <w:r>
        <w:rPr>
          <w:spacing w:val="-6"/>
          <w:sz w:val="28"/>
        </w:rPr>
        <w:t xml:space="preserve"> </w:t>
      </w:r>
      <w:r>
        <w:rPr>
          <w:spacing w:val="-2"/>
          <w:sz w:val="28"/>
        </w:rPr>
        <w:t>генератора.</w:t>
      </w:r>
    </w:p>
    <w:p>
      <w:pPr>
        <w:pStyle w:val="ListParagraph"/>
        <w:numPr>
          <w:ilvl w:val="0"/>
          <w:numId w:val="46"/>
        </w:numPr>
        <w:tabs>
          <w:tab w:val="clear" w:pos="720"/>
          <w:tab w:val="left" w:pos="1015" w:leader="none"/>
        </w:tabs>
        <w:spacing w:before="2" w:after="0"/>
        <w:ind w:left="710" w:right="852" w:hanging="0"/>
        <w:rPr>
          <w:sz w:val="28"/>
        </w:rPr>
      </w:pPr>
      <w:r>
        <w:rPr>
          <w:sz w:val="28"/>
        </w:rPr>
        <w:t xml:space="preserve">Вивчення характеристик мультивібратора та параметрів імпульсів, які він </w:t>
      </w:r>
      <w:r>
        <w:rPr>
          <w:spacing w:val="-2"/>
          <w:sz w:val="28"/>
        </w:rPr>
        <w:t>генерує.</w:t>
      </w:r>
    </w:p>
    <w:p>
      <w:pPr>
        <w:pStyle w:val="ListParagraph"/>
        <w:numPr>
          <w:ilvl w:val="0"/>
          <w:numId w:val="46"/>
        </w:numPr>
        <w:tabs>
          <w:tab w:val="clear" w:pos="720"/>
          <w:tab w:val="left" w:pos="1080" w:leader="none"/>
        </w:tabs>
        <w:ind w:left="710" w:right="844" w:hanging="0"/>
        <w:rPr>
          <w:sz w:val="28"/>
        </w:rPr>
      </w:pPr>
      <w:r>
        <w:rPr>
          <w:sz w:val="28"/>
        </w:rPr>
        <w:t>Отримання</w:t>
      </w:r>
      <w:r>
        <w:rPr>
          <w:spacing w:val="40"/>
          <w:sz w:val="28"/>
        </w:rPr>
        <w:t xml:space="preserve"> </w:t>
      </w:r>
      <w:r>
        <w:rPr>
          <w:sz w:val="28"/>
        </w:rPr>
        <w:t>практичних</w:t>
      </w:r>
      <w:r>
        <w:rPr>
          <w:spacing w:val="40"/>
          <w:sz w:val="28"/>
        </w:rPr>
        <w:t xml:space="preserve"> </w:t>
      </w:r>
      <w:r>
        <w:rPr>
          <w:sz w:val="28"/>
        </w:rPr>
        <w:t>навичок</w:t>
      </w:r>
      <w:r>
        <w:rPr>
          <w:spacing w:val="40"/>
          <w:sz w:val="28"/>
        </w:rPr>
        <w:t xml:space="preserve"> </w:t>
      </w:r>
      <w:r>
        <w:rPr>
          <w:sz w:val="28"/>
        </w:rPr>
        <w:t>роботи</w:t>
      </w:r>
      <w:r>
        <w:rPr>
          <w:spacing w:val="40"/>
          <w:sz w:val="28"/>
        </w:rPr>
        <w:t xml:space="preserve"> </w:t>
      </w:r>
      <w:r>
        <w:rPr>
          <w:sz w:val="28"/>
        </w:rPr>
        <w:t>з</w:t>
      </w:r>
      <w:r>
        <w:rPr>
          <w:spacing w:val="40"/>
          <w:sz w:val="28"/>
        </w:rPr>
        <w:t xml:space="preserve"> </w:t>
      </w:r>
      <w:r>
        <w:rPr>
          <w:sz w:val="28"/>
        </w:rPr>
        <w:t>контрольно-вимірювальними приладами, обладнанням, апаратурою, технічною документацією.</w:t>
      </w:r>
    </w:p>
    <w:p>
      <w:pPr>
        <w:pStyle w:val="2"/>
        <w:numPr>
          <w:ilvl w:val="1"/>
          <w:numId w:val="46"/>
        </w:numPr>
        <w:tabs>
          <w:tab w:val="clear" w:pos="720"/>
          <w:tab w:val="left" w:pos="3660" w:leader="none"/>
        </w:tabs>
        <w:spacing w:before="320" w:after="0"/>
        <w:ind w:left="3660" w:hanging="279"/>
        <w:jc w:val="left"/>
        <w:rPr/>
      </w:pPr>
      <w:r>
        <w:rPr/>
        <w:t>Основні</w:t>
      </w:r>
      <w:r>
        <w:rPr>
          <w:spacing w:val="-8"/>
        </w:rPr>
        <w:t xml:space="preserve"> </w:t>
      </w:r>
      <w:r>
        <w:rPr/>
        <w:t>теоретичні</w:t>
      </w:r>
      <w:r>
        <w:rPr>
          <w:spacing w:val="-8"/>
        </w:rPr>
        <w:t xml:space="preserve"> </w:t>
      </w:r>
      <w:r>
        <w:rPr>
          <w:spacing w:val="-2"/>
        </w:rPr>
        <w:t>відомості</w:t>
      </w:r>
    </w:p>
    <w:p>
      <w:pPr>
        <w:pStyle w:val="Style15"/>
        <w:spacing w:before="2" w:after="0"/>
        <w:rPr>
          <w:b/>
          <w:b/>
        </w:rPr>
      </w:pPr>
      <w:r>
        <w:rPr>
          <w:b/>
        </w:rPr>
      </w:r>
    </w:p>
    <w:p>
      <w:pPr>
        <w:pStyle w:val="Style15"/>
        <w:ind w:left="710" w:right="853" w:firstLine="707"/>
        <w:jc w:val="both"/>
        <w:rPr/>
      </w:pPr>
      <w:r>
        <w:rPr/>
        <w:t>Мультивібратор – це пристрій, який призначений для генерування періодичної послідовності імпульсів напруги прямокутної форми з необхідними</w:t>
      </w:r>
      <w:r>
        <w:rPr>
          <w:spacing w:val="40"/>
        </w:rPr>
        <w:t xml:space="preserve"> </w:t>
      </w:r>
      <w:r>
        <w:rPr/>
        <w:t>параметрами</w:t>
      </w:r>
      <w:r>
        <w:rPr>
          <w:spacing w:val="40"/>
        </w:rPr>
        <w:t xml:space="preserve"> </w:t>
      </w:r>
      <w:r>
        <w:rPr/>
        <w:t>(амплітудою, тривалістю, частотою надходження та ін.).</w:t>
      </w:r>
    </w:p>
    <w:p>
      <w:pPr>
        <w:pStyle w:val="Style15"/>
        <w:ind w:left="710" w:right="853" w:firstLine="707"/>
        <w:jc w:val="both"/>
        <w:rPr/>
      </w:pPr>
      <w:r>
        <w:rPr/>
        <w:t>Подібно до генераторів синусоїдальних коливань, мультивібратори працюють в режимі самозбудження: для формування імпульсного</w:t>
      </w:r>
      <w:r>
        <w:rPr>
          <w:spacing w:val="40"/>
        </w:rPr>
        <w:t xml:space="preserve"> </w:t>
      </w:r>
      <w:r>
        <w:rPr/>
        <w:t>сигналу</w:t>
      </w:r>
      <w:r>
        <w:rPr>
          <w:spacing w:val="40"/>
        </w:rPr>
        <w:t xml:space="preserve"> </w:t>
      </w:r>
      <w:r>
        <w:rPr/>
        <w:t>в мультивібраторах не потрібна зовнішня дія, наприклад подача вхідних сигналів.</w:t>
      </w:r>
      <w:r>
        <w:rPr>
          <w:spacing w:val="40"/>
        </w:rPr>
        <w:t xml:space="preserve"> </w:t>
      </w:r>
      <w:r>
        <w:rPr/>
        <w:t>Процес</w:t>
      </w:r>
      <w:r>
        <w:rPr>
          <w:spacing w:val="40"/>
        </w:rPr>
        <w:t xml:space="preserve"> </w:t>
      </w:r>
      <w:r>
        <w:rPr/>
        <w:t>отримання</w:t>
      </w:r>
      <w:r>
        <w:rPr>
          <w:spacing w:val="40"/>
        </w:rPr>
        <w:t xml:space="preserve"> </w:t>
      </w:r>
      <w:r>
        <w:rPr/>
        <w:t>імпульсної напруги ґрунтується на</w:t>
      </w:r>
      <w:r>
        <w:rPr>
          <w:spacing w:val="40"/>
        </w:rPr>
        <w:t xml:space="preserve"> </w:t>
      </w:r>
      <w:r>
        <w:rPr/>
        <w:t>перетворенні енергії джерела постійного струму.</w:t>
      </w:r>
    </w:p>
    <w:p>
      <w:pPr>
        <w:pStyle w:val="Style15"/>
        <w:ind w:left="710" w:right="854" w:firstLine="707"/>
        <w:jc w:val="both"/>
        <w:rPr/>
      </w:pPr>
      <w:r>
        <w:rPr/>
        <w:t>Мультивібратори можуть працювати в одному з трьох режимів: 1) очікування; 2) автоколивань; 3) синхронізації.</w:t>
      </w:r>
    </w:p>
    <w:p>
      <w:pPr>
        <w:pStyle w:val="Style15"/>
        <w:ind w:left="710" w:right="852" w:hanging="0"/>
        <w:jc w:val="both"/>
        <w:rPr/>
      </w:pPr>
      <w:r>
        <w:rPr/>
        <w:t>Мультивібратор, що працює в режимі очікування, називають</w:t>
      </w:r>
      <w:r>
        <w:rPr>
          <w:spacing w:val="80"/>
        </w:rPr>
        <w:t xml:space="preserve"> </w:t>
      </w:r>
      <w:r>
        <w:rPr>
          <w:spacing w:val="-2"/>
        </w:rPr>
        <w:t>одновібратором.</w:t>
      </w:r>
    </w:p>
    <w:p>
      <w:pPr>
        <w:pStyle w:val="Style15"/>
        <w:spacing w:before="1" w:after="0"/>
        <w:ind w:left="710" w:right="853" w:firstLine="707"/>
        <w:jc w:val="both"/>
        <w:rPr/>
      </w:pPr>
      <w:r>
        <w:rPr/>
        <w:t>На</w:t>
      </w:r>
      <w:r>
        <w:rPr>
          <w:spacing w:val="80"/>
        </w:rPr>
        <w:t xml:space="preserve"> </w:t>
      </w:r>
      <w:r>
        <w:rPr/>
        <w:t>рисунку 1</w:t>
      </w:r>
      <w:r>
        <w:rPr>
          <w:spacing w:val="80"/>
        </w:rPr>
        <w:t xml:space="preserve"> </w:t>
      </w:r>
      <w:r>
        <w:rPr/>
        <w:t>наведена</w:t>
      </w:r>
      <w:r>
        <w:rPr>
          <w:spacing w:val="80"/>
        </w:rPr>
        <w:t xml:space="preserve"> </w:t>
      </w:r>
      <w:r>
        <w:rPr/>
        <w:t>схема</w:t>
      </w:r>
      <w:r>
        <w:rPr>
          <w:spacing w:val="80"/>
        </w:rPr>
        <w:t xml:space="preserve"> </w:t>
      </w:r>
      <w:r>
        <w:rPr/>
        <w:t>і</w:t>
      </w:r>
      <w:r>
        <w:rPr>
          <w:spacing w:val="80"/>
        </w:rPr>
        <w:t xml:space="preserve"> </w:t>
      </w:r>
      <w:r>
        <w:rPr/>
        <w:t>часові</w:t>
      </w:r>
      <w:r>
        <w:rPr>
          <w:spacing w:val="80"/>
        </w:rPr>
        <w:t xml:space="preserve"> </w:t>
      </w:r>
      <w:r>
        <w:rPr/>
        <w:t>діаграми</w:t>
      </w:r>
      <w:r>
        <w:rPr>
          <w:spacing w:val="80"/>
        </w:rPr>
        <w:t xml:space="preserve"> </w:t>
      </w:r>
      <w:r>
        <w:rPr/>
        <w:t>роботи симетричного мультивібратора на ОП. Мультивібратор виконаний на основі інвертуючого тригера Шмітта, в якому від’ємний зворотний зв'язок здійснюється</w:t>
      </w:r>
      <w:r>
        <w:rPr>
          <w:spacing w:val="80"/>
        </w:rPr>
        <w:t xml:space="preserve"> </w:t>
      </w:r>
      <w:r>
        <w:rPr/>
        <w:t>через</w:t>
      </w:r>
      <w:r>
        <w:rPr>
          <w:spacing w:val="77"/>
        </w:rPr>
        <w:t xml:space="preserve"> </w:t>
      </w:r>
      <w:r>
        <w:rPr/>
        <w:t>RC-коло,</w:t>
      </w:r>
      <w:r>
        <w:rPr>
          <w:spacing w:val="79"/>
        </w:rPr>
        <w:t xml:space="preserve"> </w:t>
      </w:r>
      <w:r>
        <w:rPr/>
        <w:t>а</w:t>
      </w:r>
      <w:r>
        <w:rPr>
          <w:spacing w:val="80"/>
        </w:rPr>
        <w:t xml:space="preserve"> </w:t>
      </w:r>
      <w:r>
        <w:rPr/>
        <w:t>додатний</w:t>
      </w:r>
      <w:r>
        <w:rPr>
          <w:spacing w:val="80"/>
        </w:rPr>
        <w:t xml:space="preserve"> </w:t>
      </w:r>
      <w:r>
        <w:rPr/>
        <w:t>через</w:t>
      </w:r>
      <w:r>
        <w:rPr>
          <w:spacing w:val="79"/>
        </w:rPr>
        <w:t xml:space="preserve"> </w:t>
      </w:r>
      <w:r>
        <w:rPr/>
        <w:t>дільник</w:t>
      </w:r>
      <w:r>
        <w:rPr>
          <w:spacing w:val="78"/>
        </w:rPr>
        <w:t xml:space="preserve"> </w:t>
      </w:r>
      <w:r>
        <w:rPr/>
        <w:t>на резисторах</w:t>
      </w:r>
      <w:r>
        <w:rPr>
          <w:spacing w:val="80"/>
        </w:rPr>
        <w:t xml:space="preserve"> </w:t>
      </w:r>
      <w:r>
        <w:rPr/>
        <w:t>R1 і</w:t>
      </w:r>
      <w:r>
        <w:rPr>
          <w:spacing w:val="40"/>
        </w:rPr>
        <w:t xml:space="preserve"> </w:t>
      </w:r>
      <w:r>
        <w:rPr/>
        <w:t>R2.</w:t>
      </w:r>
      <w:r>
        <w:rPr>
          <w:spacing w:val="40"/>
        </w:rPr>
        <w:t xml:space="preserve"> </w:t>
      </w:r>
      <w:r>
        <w:rPr/>
        <w:t>Автоколивальний</w:t>
      </w:r>
      <w:r>
        <w:rPr>
          <w:spacing w:val="40"/>
        </w:rPr>
        <w:t xml:space="preserve"> </w:t>
      </w:r>
      <w:r>
        <w:rPr/>
        <w:t>режим</w:t>
      </w:r>
      <w:r>
        <w:rPr>
          <w:spacing w:val="40"/>
        </w:rPr>
        <w:t xml:space="preserve"> </w:t>
      </w:r>
      <w:r>
        <w:rPr/>
        <w:t>роботи</w:t>
      </w:r>
      <w:r>
        <w:rPr>
          <w:spacing w:val="40"/>
        </w:rPr>
        <w:t xml:space="preserve"> </w:t>
      </w:r>
      <w:r>
        <w:rPr/>
        <w:t>створюється завдяки</w:t>
      </w:r>
      <w:r>
        <w:rPr>
          <w:spacing w:val="40"/>
        </w:rPr>
        <w:t xml:space="preserve"> </w:t>
      </w:r>
      <w:r>
        <w:rPr/>
        <w:t>підключенню</w:t>
      </w:r>
      <w:r>
        <w:rPr>
          <w:spacing w:val="40"/>
        </w:rPr>
        <w:t xml:space="preserve"> </w:t>
      </w:r>
      <w:r>
        <w:rPr/>
        <w:t>до</w:t>
      </w:r>
      <w:r>
        <w:rPr>
          <w:spacing w:val="40"/>
        </w:rPr>
        <w:t xml:space="preserve"> </w:t>
      </w:r>
      <w:r>
        <w:rPr/>
        <w:t>інвертуючого</w:t>
      </w:r>
      <w:r>
        <w:rPr>
          <w:spacing w:val="40"/>
        </w:rPr>
        <w:t xml:space="preserve"> </w:t>
      </w:r>
      <w:r>
        <w:rPr/>
        <w:t>входу</w:t>
      </w:r>
      <w:r>
        <w:rPr>
          <w:spacing w:val="40"/>
        </w:rPr>
        <w:t xml:space="preserve"> </w:t>
      </w:r>
      <w:r>
        <w:rPr/>
        <w:t>ОП</w:t>
      </w:r>
      <w:r>
        <w:rPr>
          <w:spacing w:val="40"/>
        </w:rPr>
        <w:t xml:space="preserve"> </w:t>
      </w:r>
      <w:r>
        <w:rPr/>
        <w:t>часозадавальної ланки з конденсатора С і резистора R.</w:t>
      </w:r>
    </w:p>
    <w:p>
      <w:pPr>
        <w:pStyle w:val="Style15"/>
        <w:spacing w:before="4" w:after="0"/>
        <w:rPr>
          <w:sz w:val="16"/>
        </w:rPr>
      </w:pPr>
      <w:r>
        <w:rPr>
          <w:sz w:val="16"/>
        </w:rPr>
        <w:drawing>
          <wp:anchor behindDoc="1" distT="0" distB="0" distL="0" distR="0" simplePos="0" locked="0" layoutInCell="0" allowOverlap="1" relativeHeight="822">
            <wp:simplePos x="0" y="0"/>
            <wp:positionH relativeFrom="page">
              <wp:posOffset>2120265</wp:posOffset>
            </wp:positionH>
            <wp:positionV relativeFrom="paragraph">
              <wp:posOffset>135255</wp:posOffset>
            </wp:positionV>
            <wp:extent cx="3839210" cy="1836420"/>
            <wp:effectExtent l="0" t="0" r="0" b="0"/>
            <wp:wrapTopAndBottom/>
            <wp:docPr id="391" name="Image 468" descr="Зображення, що містить схема, План, Креслення,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Image 468" descr="Зображення, що містить схема, План, Креслення, ряд  Автоматично згенерований опис"/>
                    <pic:cNvPicPr>
                      <a:picLocks noChangeAspect="1" noChangeArrowheads="1"/>
                    </pic:cNvPicPr>
                  </pic:nvPicPr>
                  <pic:blipFill>
                    <a:blip r:embed="rId237"/>
                    <a:stretch>
                      <a:fillRect/>
                    </a:stretch>
                  </pic:blipFill>
                  <pic:spPr bwMode="auto">
                    <a:xfrm>
                      <a:off x="0" y="0"/>
                      <a:ext cx="3839210" cy="1836420"/>
                    </a:xfrm>
                    <a:prstGeom prst="rect">
                      <a:avLst/>
                    </a:prstGeom>
                  </pic:spPr>
                </pic:pic>
              </a:graphicData>
            </a:graphic>
          </wp:anchor>
        </w:drawing>
      </w:r>
    </w:p>
    <w:p>
      <w:pPr>
        <w:sectPr>
          <w:footerReference w:type="default" r:id="rId238"/>
          <w:type w:val="nextPage"/>
          <w:pgSz w:w="11906" w:h="16838"/>
          <w:pgMar w:left="992" w:right="0" w:gutter="0" w:header="0" w:top="620" w:footer="673" w:bottom="960"/>
          <w:pgNumType w:fmt="decimal"/>
          <w:formProt w:val="false"/>
          <w:textDirection w:val="lrTb"/>
          <w:docGrid w:type="default" w:linePitch="100" w:charSpace="4096"/>
        </w:sectPr>
        <w:pStyle w:val="Style15"/>
        <w:spacing w:before="112" w:after="0"/>
        <w:ind w:left="1618" w:right="1761" w:hanging="0"/>
        <w:jc w:val="center"/>
        <w:rPr/>
      </w:pPr>
      <w:r>
        <w:rPr/>
        <w:t>Рисунок</w:t>
      </w:r>
      <w:r>
        <w:rPr>
          <w:spacing w:val="-9"/>
        </w:rPr>
        <w:t xml:space="preserve"> </w:t>
      </w:r>
      <w:r>
        <w:rPr/>
        <w:t>1</w:t>
      </w:r>
      <w:r>
        <w:rPr>
          <w:spacing w:val="-4"/>
        </w:rPr>
        <w:t xml:space="preserve"> </w:t>
      </w:r>
      <w:r>
        <w:rPr/>
        <w:t>–</w:t>
      </w:r>
      <w:r>
        <w:rPr>
          <w:spacing w:val="-6"/>
        </w:rPr>
        <w:t xml:space="preserve"> </w:t>
      </w:r>
      <w:r>
        <w:rPr/>
        <w:t>Симетричний</w:t>
      </w:r>
      <w:r>
        <w:rPr>
          <w:spacing w:val="-6"/>
        </w:rPr>
        <w:t xml:space="preserve"> </w:t>
      </w:r>
      <w:r>
        <w:rPr/>
        <w:t>мультивібратор</w:t>
      </w:r>
      <w:r>
        <w:rPr>
          <w:spacing w:val="-9"/>
        </w:rPr>
        <w:t xml:space="preserve"> </w:t>
      </w:r>
      <w:r>
        <w:rPr/>
        <w:t>на</w:t>
      </w:r>
      <w:r>
        <w:rPr>
          <w:spacing w:val="-6"/>
        </w:rPr>
        <w:t xml:space="preserve"> </w:t>
      </w:r>
      <w:r>
        <w:rPr/>
        <w:t>операційному підсилювачі: а – схема; б – часові діаграми роботи</w:t>
      </w:r>
    </w:p>
    <w:p>
      <w:pPr>
        <w:pStyle w:val="Style15"/>
        <w:spacing w:before="69" w:after="0"/>
        <w:ind w:left="1418" w:hanging="0"/>
        <w:jc w:val="both"/>
        <w:rPr/>
      </w:pPr>
      <w:r>
        <w:rPr/>
        <w:t>Частота</w:t>
      </w:r>
      <w:r>
        <w:rPr>
          <w:spacing w:val="-13"/>
        </w:rPr>
        <w:t xml:space="preserve"> </w:t>
      </w:r>
      <w:r>
        <w:rPr/>
        <w:t>надходження</w:t>
      </w:r>
      <w:r>
        <w:rPr>
          <w:spacing w:val="-8"/>
        </w:rPr>
        <w:t xml:space="preserve"> </w:t>
      </w:r>
      <w:r>
        <w:rPr/>
        <w:t>імпульсів</w:t>
      </w:r>
      <w:r>
        <w:rPr>
          <w:spacing w:val="-9"/>
        </w:rPr>
        <w:t xml:space="preserve"> </w:t>
      </w:r>
      <w:r>
        <w:rPr/>
        <w:t>симетричного</w:t>
      </w:r>
      <w:r>
        <w:rPr>
          <w:spacing w:val="-7"/>
        </w:rPr>
        <w:t xml:space="preserve"> </w:t>
      </w:r>
      <w:r>
        <w:rPr>
          <w:spacing w:val="-2"/>
        </w:rPr>
        <w:t>мультивібратора:</w:t>
      </w:r>
    </w:p>
    <w:p>
      <w:pPr>
        <w:pStyle w:val="Style15"/>
        <w:spacing w:before="7" w:after="0"/>
        <w:rPr>
          <w:sz w:val="4"/>
        </w:rPr>
      </w:pPr>
      <w:r>
        <w:rPr>
          <w:sz w:val="4"/>
        </w:rPr>
        <w:drawing>
          <wp:anchor behindDoc="1" distT="0" distB="0" distL="0" distR="0" simplePos="0" locked="0" layoutInCell="0" allowOverlap="1" relativeHeight="823">
            <wp:simplePos x="0" y="0"/>
            <wp:positionH relativeFrom="page">
              <wp:posOffset>3326130</wp:posOffset>
            </wp:positionH>
            <wp:positionV relativeFrom="paragraph">
              <wp:posOffset>49530</wp:posOffset>
            </wp:positionV>
            <wp:extent cx="1547495" cy="142875"/>
            <wp:effectExtent l="0" t="0" r="0" b="0"/>
            <wp:wrapTopAndBottom/>
            <wp:docPr id="394" name="Image 4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 469" descr=""/>
                    <pic:cNvPicPr>
                      <a:picLocks noChangeAspect="1" noChangeArrowheads="1"/>
                    </pic:cNvPicPr>
                  </pic:nvPicPr>
                  <pic:blipFill>
                    <a:blip r:embed="rId239"/>
                    <a:stretch>
                      <a:fillRect/>
                    </a:stretch>
                  </pic:blipFill>
                  <pic:spPr bwMode="auto">
                    <a:xfrm>
                      <a:off x="0" y="0"/>
                      <a:ext cx="1547495" cy="142875"/>
                    </a:xfrm>
                    <a:prstGeom prst="rect">
                      <a:avLst/>
                    </a:prstGeom>
                  </pic:spPr>
                </pic:pic>
              </a:graphicData>
            </a:graphic>
          </wp:anchor>
        </w:drawing>
      </w:r>
    </w:p>
    <w:p>
      <w:pPr>
        <w:pStyle w:val="Style15"/>
        <w:spacing w:before="89" w:after="0"/>
        <w:rPr/>
      </w:pPr>
      <w:r>
        <w:rPr/>
      </w:r>
    </w:p>
    <w:p>
      <w:pPr>
        <w:pStyle w:val="Style15"/>
        <w:ind w:left="1418" w:hanging="0"/>
        <w:jc w:val="both"/>
        <w:rPr/>
      </w:pPr>
      <w:r>
        <w:drawing>
          <wp:anchor behindDoc="1" distT="0" distB="0" distL="0" distR="0" simplePos="0" locked="0" layoutInCell="0" allowOverlap="1" relativeHeight="824">
            <wp:simplePos x="0" y="0"/>
            <wp:positionH relativeFrom="page">
              <wp:posOffset>3637280</wp:posOffset>
            </wp:positionH>
            <wp:positionV relativeFrom="paragraph">
              <wp:posOffset>213995</wp:posOffset>
            </wp:positionV>
            <wp:extent cx="1323975" cy="161925"/>
            <wp:effectExtent l="0" t="0" r="0" b="0"/>
            <wp:wrapTopAndBottom/>
            <wp:docPr id="395" name="Image 4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Image 470" descr=""/>
                    <pic:cNvPicPr>
                      <a:picLocks noChangeAspect="1" noChangeArrowheads="1"/>
                    </pic:cNvPicPr>
                  </pic:nvPicPr>
                  <pic:blipFill>
                    <a:blip r:embed="rId240"/>
                    <a:stretch>
                      <a:fillRect/>
                    </a:stretch>
                  </pic:blipFill>
                  <pic:spPr bwMode="auto">
                    <a:xfrm>
                      <a:off x="0" y="0"/>
                      <a:ext cx="1323975" cy="161925"/>
                    </a:xfrm>
                    <a:prstGeom prst="rect">
                      <a:avLst/>
                    </a:prstGeom>
                  </pic:spPr>
                </pic:pic>
              </a:graphicData>
            </a:graphic>
          </wp:anchor>
        </w:drawing>
      </w:r>
      <w:r>
        <w:rPr/>
        <w:t>Тривалість</w:t>
      </w:r>
      <w:r>
        <w:rPr>
          <w:spacing w:val="-9"/>
        </w:rPr>
        <w:t xml:space="preserve"> </w:t>
      </w:r>
      <w:r>
        <w:rPr/>
        <w:t>імпульсу</w:t>
      </w:r>
      <w:r>
        <w:rPr>
          <w:spacing w:val="-8"/>
        </w:rPr>
        <w:t xml:space="preserve"> </w:t>
      </w:r>
      <w:r>
        <w:rPr>
          <w:spacing w:val="-2"/>
        </w:rPr>
        <w:t>мультивібратора:</w:t>
      </w:r>
    </w:p>
    <w:p>
      <w:pPr>
        <w:pStyle w:val="Style15"/>
        <w:spacing w:lineRule="exact" w:line="322" w:before="60" w:after="0"/>
        <w:ind w:left="1418" w:hanging="0"/>
        <w:jc w:val="both"/>
        <w:rPr/>
      </w:pPr>
      <w:r>
        <w:rPr/>
        <w:t>А</w:t>
      </w:r>
      <w:r>
        <w:rPr>
          <w:spacing w:val="-3"/>
        </w:rPr>
        <w:t xml:space="preserve"> </w:t>
      </w:r>
      <w:r>
        <w:rPr/>
        <w:t>період</w:t>
      </w:r>
      <w:r>
        <w:rPr>
          <w:spacing w:val="-1"/>
        </w:rPr>
        <w:t xml:space="preserve"> </w:t>
      </w:r>
      <w:r>
        <w:rPr/>
        <w:t>Т</w:t>
      </w:r>
      <w:r>
        <w:rPr>
          <w:spacing w:val="-1"/>
        </w:rPr>
        <w:t xml:space="preserve"> </w:t>
      </w:r>
      <w:r>
        <w:rPr/>
        <w:t>=</w:t>
      </w:r>
      <w:r>
        <w:rPr>
          <w:spacing w:val="-4"/>
        </w:rPr>
        <w:t xml:space="preserve"> 2t</w:t>
      </w:r>
      <w:r>
        <w:rPr>
          <w:spacing w:val="-4"/>
          <w:vertAlign w:val="subscript"/>
        </w:rPr>
        <w:t>і</w:t>
      </w:r>
      <w:r>
        <w:rPr>
          <w:spacing w:val="-4"/>
        </w:rPr>
        <w:t>.</w:t>
      </w:r>
    </w:p>
    <w:p>
      <w:pPr>
        <w:pStyle w:val="Style15"/>
        <w:ind w:left="1418" w:right="847" w:firstLine="708"/>
        <w:jc w:val="both"/>
        <w:rPr/>
      </w:pPr>
      <w:r>
        <w:rPr/>
        <w:t>Одновібратор (очікуючий мультивібратор) – це пристрій, який призначений</w:t>
      </w:r>
      <w:r>
        <w:rPr>
          <w:spacing w:val="80"/>
        </w:rPr>
        <w:t xml:space="preserve"> </w:t>
      </w:r>
      <w:r>
        <w:rPr/>
        <w:t>для</w:t>
      </w:r>
      <w:r>
        <w:rPr>
          <w:spacing w:val="80"/>
        </w:rPr>
        <w:t xml:space="preserve"> </w:t>
      </w:r>
      <w:r>
        <w:rPr/>
        <w:t>формування</w:t>
      </w:r>
      <w:r>
        <w:rPr>
          <w:spacing w:val="80"/>
        </w:rPr>
        <w:t xml:space="preserve"> </w:t>
      </w:r>
      <w:r>
        <w:rPr/>
        <w:t>імпульсу</w:t>
      </w:r>
      <w:r>
        <w:rPr>
          <w:spacing w:val="80"/>
        </w:rPr>
        <w:t xml:space="preserve"> </w:t>
      </w:r>
      <w:r>
        <w:rPr/>
        <w:t>напруги</w:t>
      </w:r>
      <w:r>
        <w:rPr>
          <w:spacing w:val="80"/>
        </w:rPr>
        <w:t xml:space="preserve"> </w:t>
      </w:r>
      <w:r>
        <w:rPr/>
        <w:t>прямокутної форми з необхідною тривалістю і амплітудою при дії на вході короткого запускаючого імпульсу.</w:t>
      </w:r>
    </w:p>
    <w:p>
      <w:pPr>
        <w:pStyle w:val="Style15"/>
        <w:spacing w:before="1" w:after="0"/>
        <w:ind w:left="1418" w:right="853" w:firstLine="708"/>
        <w:jc w:val="both"/>
        <w:rPr/>
      </w:pPr>
      <w:r>
        <w:rPr/>
        <w:t>На рисунку 2 наведена схема одновібратора на ОП і часові діаграми його роботи. Її основою служить схема мультивібратора рисунок 1, в якій для створення роботи в режимі очікування</w:t>
      </w:r>
      <w:r>
        <w:rPr>
          <w:spacing w:val="80"/>
        </w:rPr>
        <w:t xml:space="preserve"> </w:t>
      </w:r>
      <w:r>
        <w:rPr/>
        <w:t>паралельно конденсатору С увімкнений діод VD1. При показаному на рисунку</w:t>
      </w:r>
      <w:r>
        <w:rPr>
          <w:spacing w:val="40"/>
        </w:rPr>
        <w:t xml:space="preserve"> </w:t>
      </w:r>
      <w:r>
        <w:rPr/>
        <w:t>2</w:t>
      </w:r>
      <w:r>
        <w:rPr>
          <w:spacing w:val="40"/>
        </w:rPr>
        <w:t xml:space="preserve"> </w:t>
      </w:r>
      <w:r>
        <w:rPr/>
        <w:t>напрямі</w:t>
      </w:r>
      <w:r>
        <w:rPr>
          <w:spacing w:val="40"/>
        </w:rPr>
        <w:t xml:space="preserve"> </w:t>
      </w:r>
      <w:r>
        <w:rPr/>
        <w:t>увімкнення</w:t>
      </w:r>
      <w:r>
        <w:rPr>
          <w:spacing w:val="40"/>
        </w:rPr>
        <w:t xml:space="preserve"> </w:t>
      </w:r>
      <w:r>
        <w:rPr/>
        <w:t>діода</w:t>
      </w:r>
      <w:r>
        <w:rPr>
          <w:spacing w:val="40"/>
        </w:rPr>
        <w:t xml:space="preserve"> </w:t>
      </w:r>
      <w:r>
        <w:rPr/>
        <w:t>VD1</w:t>
      </w:r>
      <w:r>
        <w:rPr>
          <w:spacing w:val="40"/>
        </w:rPr>
        <w:t xml:space="preserve"> </w:t>
      </w:r>
      <w:r>
        <w:rPr/>
        <w:t>схема</w:t>
      </w:r>
      <w:r>
        <w:rPr>
          <w:spacing w:val="40"/>
        </w:rPr>
        <w:t xml:space="preserve"> </w:t>
      </w:r>
      <w:r>
        <w:rPr/>
        <w:t>запускається</w:t>
      </w:r>
      <w:r>
        <w:rPr>
          <w:spacing w:val="80"/>
        </w:rPr>
        <w:t xml:space="preserve"> </w:t>
      </w:r>
      <w:r>
        <w:rPr/>
        <w:t>вхідним імпульсом напруги позитивної полярності.</w:t>
      </w:r>
    </w:p>
    <w:p>
      <w:pPr>
        <w:pStyle w:val="Style15"/>
        <w:spacing w:before="8" w:after="0"/>
        <w:rPr>
          <w:sz w:val="5"/>
        </w:rPr>
      </w:pPr>
      <w:r>
        <w:rPr>
          <w:sz w:val="5"/>
        </w:rPr>
        <w:drawing>
          <wp:anchor behindDoc="1" distT="0" distB="0" distL="0" distR="0" simplePos="0" locked="0" layoutInCell="0" allowOverlap="1" relativeHeight="825">
            <wp:simplePos x="0" y="0"/>
            <wp:positionH relativeFrom="page">
              <wp:posOffset>2442845</wp:posOffset>
            </wp:positionH>
            <wp:positionV relativeFrom="paragraph">
              <wp:posOffset>57150</wp:posOffset>
            </wp:positionV>
            <wp:extent cx="3944620" cy="2085975"/>
            <wp:effectExtent l="0" t="0" r="0" b="0"/>
            <wp:wrapTopAndBottom/>
            <wp:docPr id="396" name="Image 471"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 471" descr="Зображення, що містить схема, План, Креслення, схематичний  Автоматично згенерований опис"/>
                    <pic:cNvPicPr>
                      <a:picLocks noChangeAspect="1" noChangeArrowheads="1"/>
                    </pic:cNvPicPr>
                  </pic:nvPicPr>
                  <pic:blipFill>
                    <a:blip r:embed="rId241"/>
                    <a:stretch>
                      <a:fillRect/>
                    </a:stretch>
                  </pic:blipFill>
                  <pic:spPr bwMode="auto">
                    <a:xfrm>
                      <a:off x="0" y="0"/>
                      <a:ext cx="3944620" cy="2085975"/>
                    </a:xfrm>
                    <a:prstGeom prst="rect">
                      <a:avLst/>
                    </a:prstGeom>
                  </pic:spPr>
                </pic:pic>
              </a:graphicData>
            </a:graphic>
          </wp:anchor>
        </w:drawing>
      </w:r>
    </w:p>
    <w:p>
      <w:pPr>
        <w:pStyle w:val="Style15"/>
        <w:spacing w:before="15" w:after="0"/>
        <w:ind w:left="3881" w:right="1341" w:hanging="1203"/>
        <w:rPr/>
      </w:pPr>
      <w:r>
        <w:rPr/>
        <w:t>Рисунок</w:t>
      </w:r>
      <w:r>
        <w:rPr>
          <w:spacing w:val="-8"/>
        </w:rPr>
        <w:t xml:space="preserve"> </w:t>
      </w:r>
      <w:r>
        <w:rPr/>
        <w:t>2</w:t>
      </w:r>
      <w:r>
        <w:rPr>
          <w:spacing w:val="-3"/>
        </w:rPr>
        <w:t xml:space="preserve"> </w:t>
      </w:r>
      <w:r>
        <w:rPr/>
        <w:t>–</w:t>
      </w:r>
      <w:r>
        <w:rPr>
          <w:spacing w:val="-7"/>
        </w:rPr>
        <w:t xml:space="preserve"> </w:t>
      </w:r>
      <w:r>
        <w:rPr/>
        <w:t>Одновібратор</w:t>
      </w:r>
      <w:r>
        <w:rPr>
          <w:spacing w:val="-4"/>
        </w:rPr>
        <w:t xml:space="preserve"> </w:t>
      </w:r>
      <w:r>
        <w:rPr/>
        <w:t>на</w:t>
      </w:r>
      <w:r>
        <w:rPr>
          <w:spacing w:val="-8"/>
        </w:rPr>
        <w:t xml:space="preserve"> </w:t>
      </w:r>
      <w:r>
        <w:rPr/>
        <w:t>операційному</w:t>
      </w:r>
      <w:r>
        <w:rPr>
          <w:spacing w:val="-8"/>
        </w:rPr>
        <w:t xml:space="preserve"> </w:t>
      </w:r>
      <w:r>
        <w:rPr/>
        <w:t>підсилювачі: а – схема; б – часові діаграми роботи</w:t>
      </w:r>
    </w:p>
    <w:p>
      <w:pPr>
        <w:pStyle w:val="Style15"/>
        <w:spacing w:before="1" w:after="0"/>
        <w:rPr/>
      </w:pPr>
      <w:r>
        <w:rPr/>
      </w:r>
    </w:p>
    <w:p>
      <w:pPr>
        <w:pStyle w:val="Style15"/>
        <w:spacing w:lineRule="auto" w:line="480"/>
        <w:ind w:left="2126" w:right="2227" w:hanging="0"/>
        <w:rPr/>
      </w:pPr>
      <w:r>
        <w:drawing>
          <wp:anchor behindDoc="0" distT="0" distB="0" distL="0" distR="0" simplePos="0" locked="0" layoutInCell="0" allowOverlap="1" relativeHeight="618">
            <wp:simplePos x="0" y="0"/>
            <wp:positionH relativeFrom="page">
              <wp:posOffset>3938270</wp:posOffset>
            </wp:positionH>
            <wp:positionV relativeFrom="paragraph">
              <wp:posOffset>226695</wp:posOffset>
            </wp:positionV>
            <wp:extent cx="1171575" cy="171450"/>
            <wp:effectExtent l="0" t="0" r="0" b="0"/>
            <wp:wrapNone/>
            <wp:docPr id="397" name="Image 4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Image 472" descr=""/>
                    <pic:cNvPicPr>
                      <a:picLocks noChangeAspect="1" noChangeArrowheads="1"/>
                    </pic:cNvPicPr>
                  </pic:nvPicPr>
                  <pic:blipFill>
                    <a:blip r:embed="rId242"/>
                    <a:stretch>
                      <a:fillRect/>
                    </a:stretch>
                  </pic:blipFill>
                  <pic:spPr bwMode="auto">
                    <a:xfrm>
                      <a:off x="0" y="0"/>
                      <a:ext cx="1171575" cy="171450"/>
                    </a:xfrm>
                    <a:prstGeom prst="rect">
                      <a:avLst/>
                    </a:prstGeom>
                  </pic:spPr>
                </pic:pic>
              </a:graphicData>
            </a:graphic>
          </wp:anchor>
        </w:drawing>
        <w:drawing>
          <wp:anchor behindDoc="0" distT="0" distB="0" distL="0" distR="0" simplePos="0" locked="0" layoutInCell="0" allowOverlap="1" relativeHeight="619">
            <wp:simplePos x="0" y="0"/>
            <wp:positionH relativeFrom="page">
              <wp:posOffset>3623310</wp:posOffset>
            </wp:positionH>
            <wp:positionV relativeFrom="paragraph">
              <wp:posOffset>669290</wp:posOffset>
            </wp:positionV>
            <wp:extent cx="1800225" cy="161925"/>
            <wp:effectExtent l="0" t="0" r="0" b="0"/>
            <wp:wrapNone/>
            <wp:docPr id="398" name="Image 4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 473" descr=""/>
                    <pic:cNvPicPr>
                      <a:picLocks noChangeAspect="1" noChangeArrowheads="1"/>
                    </pic:cNvPicPr>
                  </pic:nvPicPr>
                  <pic:blipFill>
                    <a:blip r:embed="rId243"/>
                    <a:stretch>
                      <a:fillRect/>
                    </a:stretch>
                  </pic:blipFill>
                  <pic:spPr bwMode="auto">
                    <a:xfrm>
                      <a:off x="0" y="0"/>
                      <a:ext cx="1800225" cy="161925"/>
                    </a:xfrm>
                    <a:prstGeom prst="rect">
                      <a:avLst/>
                    </a:prstGeom>
                  </pic:spPr>
                </pic:pic>
              </a:graphicData>
            </a:graphic>
          </wp:anchor>
        </w:drawing>
      </w:r>
      <w:r>
        <w:rPr/>
        <w:t>Тривалість</w:t>
      </w:r>
      <w:r>
        <w:rPr>
          <w:spacing w:val="-10"/>
        </w:rPr>
        <w:t xml:space="preserve"> </w:t>
      </w:r>
      <w:r>
        <w:rPr/>
        <w:t>імпульсу,</w:t>
      </w:r>
      <w:r>
        <w:rPr>
          <w:spacing w:val="-10"/>
        </w:rPr>
        <w:t xml:space="preserve"> </w:t>
      </w:r>
      <w:r>
        <w:rPr/>
        <w:t>що</w:t>
      </w:r>
      <w:r>
        <w:rPr>
          <w:spacing w:val="-8"/>
        </w:rPr>
        <w:t xml:space="preserve"> </w:t>
      </w:r>
      <w:r>
        <w:rPr/>
        <w:t>формується</w:t>
      </w:r>
      <w:r>
        <w:rPr>
          <w:spacing w:val="-11"/>
        </w:rPr>
        <w:t xml:space="preserve"> </w:t>
      </w:r>
      <w:r>
        <w:rPr/>
        <w:t>одновібратором: Час відновлення одновібратора:</w:t>
      </w:r>
    </w:p>
    <w:p>
      <w:pPr>
        <w:pStyle w:val="Style15"/>
        <w:rPr/>
      </w:pPr>
      <w:r>
        <w:rPr/>
      </w:r>
    </w:p>
    <w:p>
      <w:pPr>
        <w:pStyle w:val="Style15"/>
        <w:spacing w:before="37" w:after="0"/>
        <w:rPr/>
      </w:pPr>
      <w:r>
        <w:rPr/>
      </w:r>
    </w:p>
    <w:p>
      <w:pPr>
        <w:pStyle w:val="2"/>
        <w:numPr>
          <w:ilvl w:val="1"/>
          <w:numId w:val="46"/>
        </w:numPr>
        <w:tabs>
          <w:tab w:val="clear" w:pos="720"/>
          <w:tab w:val="left" w:pos="278" w:leader="none"/>
        </w:tabs>
        <w:ind w:left="278" w:right="140" w:hanging="279"/>
        <w:jc w:val="center"/>
        <w:rPr/>
      </w:pPr>
      <w:r>
        <w:rPr/>
        <w:t>Матеріальне</w:t>
      </w:r>
      <w:r>
        <w:rPr>
          <w:spacing w:val="-12"/>
        </w:rPr>
        <w:t xml:space="preserve"> </w:t>
      </w:r>
      <w:r>
        <w:rPr/>
        <w:t>і</w:t>
      </w:r>
      <w:r>
        <w:rPr>
          <w:spacing w:val="-10"/>
        </w:rPr>
        <w:t xml:space="preserve"> </w:t>
      </w:r>
      <w:r>
        <w:rPr/>
        <w:t>методичне</w:t>
      </w:r>
      <w:r>
        <w:rPr>
          <w:spacing w:val="-9"/>
        </w:rPr>
        <w:t xml:space="preserve"> </w:t>
      </w:r>
      <w:r>
        <w:rPr/>
        <w:t>забезпечення</w:t>
      </w:r>
      <w:r>
        <w:rPr>
          <w:spacing w:val="-10"/>
        </w:rPr>
        <w:t xml:space="preserve"> </w:t>
      </w:r>
      <w:r>
        <w:rPr/>
        <w:t>лабораторної</w:t>
      </w:r>
      <w:r>
        <w:rPr>
          <w:spacing w:val="-7"/>
        </w:rPr>
        <w:t xml:space="preserve"> </w:t>
      </w:r>
      <w:r>
        <w:rPr>
          <w:spacing w:val="-2"/>
        </w:rPr>
        <w:t>роботи</w:t>
      </w:r>
    </w:p>
    <w:p>
      <w:pPr>
        <w:pStyle w:val="Style15"/>
        <w:spacing w:before="2" w:after="0"/>
        <w:rPr>
          <w:b/>
          <w:b/>
        </w:rPr>
      </w:pPr>
      <w:r>
        <w:rPr>
          <w:b/>
        </w:rPr>
      </w:r>
    </w:p>
    <w:p>
      <w:pPr>
        <w:pStyle w:val="Style15"/>
        <w:spacing w:lineRule="exact" w:line="322"/>
        <w:ind w:left="1418" w:hanging="0"/>
        <w:rPr/>
      </w:pPr>
      <w:r>
        <w:rPr/>
        <w:t>Прилади</w:t>
      </w:r>
      <w:r>
        <w:rPr>
          <w:spacing w:val="-4"/>
        </w:rPr>
        <w:t xml:space="preserve"> </w:t>
      </w:r>
      <w:r>
        <w:rPr/>
        <w:t>та</w:t>
      </w:r>
      <w:r>
        <w:rPr>
          <w:spacing w:val="-6"/>
        </w:rPr>
        <w:t xml:space="preserve"> </w:t>
      </w:r>
      <w:r>
        <w:rPr>
          <w:spacing w:val="-2"/>
        </w:rPr>
        <w:t>обладнання:</w:t>
      </w:r>
    </w:p>
    <w:p>
      <w:pPr>
        <w:pStyle w:val="ListParagraph"/>
        <w:numPr>
          <w:ilvl w:val="0"/>
          <w:numId w:val="45"/>
        </w:numPr>
        <w:tabs>
          <w:tab w:val="clear" w:pos="720"/>
          <w:tab w:val="left" w:pos="990" w:leader="none"/>
        </w:tabs>
        <w:spacing w:lineRule="exact" w:line="322"/>
        <w:ind w:left="990" w:hanging="280"/>
        <w:rPr>
          <w:sz w:val="28"/>
        </w:rPr>
      </w:pPr>
      <w:r>
        <w:rPr>
          <w:sz w:val="28"/>
        </w:rPr>
        <w:t>Стенд</w:t>
      </w:r>
      <w:r>
        <w:rPr>
          <w:spacing w:val="-9"/>
          <w:sz w:val="28"/>
        </w:rPr>
        <w:t xml:space="preserve"> </w:t>
      </w:r>
      <w:r>
        <w:rPr>
          <w:sz w:val="28"/>
        </w:rPr>
        <w:t>лабораторний</w:t>
      </w:r>
      <w:r>
        <w:rPr>
          <w:spacing w:val="-8"/>
          <w:sz w:val="28"/>
        </w:rPr>
        <w:t xml:space="preserve"> </w:t>
      </w:r>
      <w:r>
        <w:rPr>
          <w:spacing w:val="-2"/>
          <w:sz w:val="28"/>
        </w:rPr>
        <w:t>К4826.</w:t>
      </w:r>
    </w:p>
    <w:p>
      <w:pPr>
        <w:pStyle w:val="ListParagraph"/>
        <w:numPr>
          <w:ilvl w:val="0"/>
          <w:numId w:val="45"/>
        </w:numPr>
        <w:tabs>
          <w:tab w:val="clear" w:pos="720"/>
          <w:tab w:val="left" w:pos="989" w:leader="none"/>
        </w:tabs>
        <w:spacing w:lineRule="exact" w:line="322"/>
        <w:ind w:left="989" w:hanging="279"/>
        <w:rPr>
          <w:sz w:val="28"/>
        </w:rPr>
      </w:pPr>
      <w:r>
        <w:rPr>
          <w:sz w:val="28"/>
        </w:rPr>
        <w:t>Електронно-променевий</w:t>
      </w:r>
      <w:r>
        <w:rPr>
          <w:spacing w:val="-18"/>
          <w:sz w:val="28"/>
        </w:rPr>
        <w:t xml:space="preserve"> </w:t>
      </w:r>
      <w:r>
        <w:rPr>
          <w:sz w:val="28"/>
        </w:rPr>
        <w:t>осцилограф</w:t>
      </w:r>
      <w:r>
        <w:rPr>
          <w:spacing w:val="-17"/>
          <w:sz w:val="28"/>
        </w:rPr>
        <w:t xml:space="preserve"> </w:t>
      </w:r>
      <w:r>
        <w:rPr>
          <w:sz w:val="28"/>
        </w:rPr>
        <w:t>Н-</w:t>
      </w:r>
      <w:r>
        <w:rPr>
          <w:spacing w:val="-4"/>
          <w:sz w:val="28"/>
        </w:rPr>
        <w:t>313.</w:t>
      </w:r>
    </w:p>
    <w:p>
      <w:pPr>
        <w:pStyle w:val="ListParagraph"/>
        <w:numPr>
          <w:ilvl w:val="0"/>
          <w:numId w:val="45"/>
        </w:numPr>
        <w:tabs>
          <w:tab w:val="clear" w:pos="720"/>
          <w:tab w:val="left" w:pos="988" w:leader="none"/>
        </w:tabs>
        <w:ind w:left="988" w:right="1196" w:hanging="279"/>
        <w:rPr>
          <w:sz w:val="28"/>
        </w:rPr>
      </w:pPr>
      <w:r>
        <w:rPr>
          <w:sz w:val="28"/>
        </w:rPr>
        <w:t>Транзистори,</w:t>
      </w:r>
      <w:r>
        <w:rPr>
          <w:spacing w:val="-6"/>
          <w:sz w:val="28"/>
        </w:rPr>
        <w:t xml:space="preserve"> </w:t>
      </w:r>
      <w:r>
        <w:rPr>
          <w:sz w:val="28"/>
        </w:rPr>
        <w:t>резистори</w:t>
      </w:r>
      <w:r>
        <w:rPr>
          <w:spacing w:val="-5"/>
          <w:sz w:val="28"/>
        </w:rPr>
        <w:t xml:space="preserve"> </w:t>
      </w:r>
      <w:r>
        <w:rPr>
          <w:sz w:val="28"/>
        </w:rPr>
        <w:t>та</w:t>
      </w:r>
      <w:r>
        <w:rPr>
          <w:spacing w:val="-5"/>
          <w:sz w:val="28"/>
        </w:rPr>
        <w:t xml:space="preserve"> </w:t>
      </w:r>
      <w:r>
        <w:rPr>
          <w:sz w:val="28"/>
        </w:rPr>
        <w:t>конденсатори</w:t>
      </w:r>
      <w:r>
        <w:rPr>
          <w:spacing w:val="-5"/>
          <w:sz w:val="28"/>
        </w:rPr>
        <w:t xml:space="preserve"> </w:t>
      </w:r>
      <w:r>
        <w:rPr>
          <w:sz w:val="28"/>
        </w:rPr>
        <w:t>у</w:t>
      </w:r>
      <w:r>
        <w:rPr>
          <w:spacing w:val="-5"/>
          <w:sz w:val="28"/>
        </w:rPr>
        <w:t xml:space="preserve"> </w:t>
      </w:r>
      <w:r>
        <w:rPr>
          <w:sz w:val="28"/>
        </w:rPr>
        <w:t>відповідності</w:t>
      </w:r>
      <w:r>
        <w:rPr>
          <w:spacing w:val="-7"/>
          <w:sz w:val="28"/>
        </w:rPr>
        <w:t xml:space="preserve"> </w:t>
      </w:r>
      <w:r>
        <w:rPr>
          <w:sz w:val="28"/>
        </w:rPr>
        <w:t>до</w:t>
      </w:r>
      <w:r>
        <w:rPr>
          <w:spacing w:val="-8"/>
          <w:sz w:val="28"/>
        </w:rPr>
        <w:t xml:space="preserve"> </w:t>
      </w:r>
      <w:r>
        <w:rPr>
          <w:sz w:val="28"/>
        </w:rPr>
        <w:t xml:space="preserve">принципової </w:t>
      </w:r>
      <w:r>
        <w:rPr>
          <w:spacing w:val="-2"/>
          <w:sz w:val="28"/>
        </w:rPr>
        <w:t>схеми.</w:t>
      </w:r>
    </w:p>
    <w:p>
      <w:pPr>
        <w:pStyle w:val="Style15"/>
        <w:spacing w:before="1" w:after="0"/>
        <w:rPr/>
      </w:pPr>
      <w:r>
        <w:rPr/>
      </w:r>
    </w:p>
    <w:p>
      <w:pPr>
        <w:pStyle w:val="Style15"/>
        <w:spacing w:lineRule="exact" w:line="322"/>
        <w:ind w:left="1418" w:hanging="0"/>
        <w:rPr/>
      </w:pPr>
      <w:r>
        <w:rPr/>
        <w:t>Методичне</w:t>
      </w:r>
      <w:r>
        <w:rPr>
          <w:spacing w:val="-5"/>
        </w:rPr>
        <w:t xml:space="preserve"> </w:t>
      </w:r>
      <w:r>
        <w:rPr/>
        <w:t>та</w:t>
      </w:r>
      <w:r>
        <w:rPr>
          <w:spacing w:val="-8"/>
        </w:rPr>
        <w:t xml:space="preserve"> </w:t>
      </w:r>
      <w:r>
        <w:rPr/>
        <w:t>програмне</w:t>
      </w:r>
      <w:r>
        <w:rPr>
          <w:spacing w:val="-4"/>
        </w:rPr>
        <w:t xml:space="preserve"> </w:t>
      </w:r>
      <w:r>
        <w:rPr>
          <w:spacing w:val="-2"/>
        </w:rPr>
        <w:t>забезпечення:</w:t>
      </w:r>
    </w:p>
    <w:p>
      <w:pPr>
        <w:sectPr>
          <w:footerReference w:type="default" r:id="rId244"/>
          <w:type w:val="nextPage"/>
          <w:pgSz w:w="11906" w:h="16838"/>
          <w:pgMar w:left="992" w:right="0" w:gutter="0" w:header="0" w:top="620" w:footer="673" w:bottom="940"/>
          <w:pgNumType w:fmt="decimal"/>
          <w:formProt w:val="false"/>
          <w:textDirection w:val="lrTb"/>
          <w:docGrid w:type="default" w:linePitch="100" w:charSpace="4096"/>
        </w:sectPr>
        <w:pStyle w:val="ListParagraph"/>
        <w:numPr>
          <w:ilvl w:val="0"/>
          <w:numId w:val="44"/>
        </w:numPr>
        <w:tabs>
          <w:tab w:val="clear" w:pos="720"/>
          <w:tab w:val="left" w:pos="1408" w:leader="none"/>
          <w:tab w:val="left" w:pos="1417" w:leader="none"/>
        </w:tabs>
        <w:ind w:left="1408" w:right="2431" w:hanging="699"/>
        <w:rPr>
          <w:sz w:val="28"/>
        </w:rPr>
      </w:pPr>
      <w:r>
        <w:rPr>
          <w:sz w:val="28"/>
        </w:rPr>
        <w:t>Інструкція до</w:t>
      </w:r>
      <w:r>
        <w:rPr>
          <w:spacing w:val="-7"/>
          <w:sz w:val="28"/>
        </w:rPr>
        <w:t xml:space="preserve"> </w:t>
      </w:r>
      <w:r>
        <w:rPr>
          <w:sz w:val="28"/>
        </w:rPr>
        <w:t>даної</w:t>
      </w:r>
      <w:r>
        <w:rPr>
          <w:spacing w:val="-3"/>
          <w:sz w:val="28"/>
        </w:rPr>
        <w:t xml:space="preserve"> </w:t>
      </w:r>
      <w:r>
        <w:rPr>
          <w:sz w:val="28"/>
        </w:rPr>
        <w:t>лабораторної</w:t>
      </w:r>
      <w:r>
        <w:rPr>
          <w:spacing w:val="-6"/>
          <w:sz w:val="28"/>
        </w:rPr>
        <w:t xml:space="preserve"> </w:t>
      </w:r>
      <w:r>
        <w:rPr>
          <w:sz w:val="28"/>
        </w:rPr>
        <w:t>роботи</w:t>
      </w:r>
      <w:r>
        <w:rPr>
          <w:spacing w:val="-4"/>
          <w:sz w:val="28"/>
        </w:rPr>
        <w:t xml:space="preserve"> </w:t>
      </w:r>
      <w:r>
        <w:rPr>
          <w:sz w:val="28"/>
        </w:rPr>
        <w:t>одна</w:t>
      </w:r>
      <w:r>
        <w:rPr>
          <w:spacing w:val="-7"/>
          <w:sz w:val="28"/>
        </w:rPr>
        <w:t xml:space="preserve"> </w:t>
      </w:r>
      <w:r>
        <w:rPr>
          <w:sz w:val="28"/>
        </w:rPr>
        <w:t>для</w:t>
      </w:r>
      <w:r>
        <w:rPr>
          <w:spacing w:val="-4"/>
          <w:sz w:val="28"/>
        </w:rPr>
        <w:t xml:space="preserve"> </w:t>
      </w:r>
      <w:r>
        <w:rPr>
          <w:sz w:val="28"/>
        </w:rPr>
        <w:t>кожного робочого місця.</w:t>
      </w:r>
    </w:p>
    <w:p>
      <w:pPr>
        <w:pStyle w:val="ListParagraph"/>
        <w:numPr>
          <w:ilvl w:val="0"/>
          <w:numId w:val="44"/>
        </w:numPr>
        <w:tabs>
          <w:tab w:val="clear" w:pos="720"/>
          <w:tab w:val="left" w:pos="1408" w:leader="none"/>
          <w:tab w:val="left" w:pos="1417" w:leader="none"/>
        </w:tabs>
        <w:spacing w:lineRule="auto" w:line="240" w:before="69" w:after="0"/>
        <w:ind w:left="1408" w:right="1661" w:hanging="699"/>
        <w:rPr>
          <w:sz w:val="28"/>
        </w:rPr>
      </w:pPr>
      <w:r>
        <w:rPr>
          <w:sz w:val="28"/>
        </w:rPr>
        <w:t>Бланки звітів</w:t>
      </w:r>
      <w:r>
        <w:rPr>
          <w:spacing w:val="-5"/>
          <w:sz w:val="28"/>
        </w:rPr>
        <w:t xml:space="preserve"> </w:t>
      </w:r>
      <w:r>
        <w:rPr>
          <w:sz w:val="28"/>
        </w:rPr>
        <w:t>по</w:t>
      </w:r>
      <w:r>
        <w:rPr>
          <w:spacing w:val="-5"/>
          <w:sz w:val="28"/>
        </w:rPr>
        <w:t xml:space="preserve"> </w:t>
      </w:r>
      <w:r>
        <w:rPr>
          <w:sz w:val="28"/>
        </w:rPr>
        <w:t>даній</w:t>
      </w:r>
      <w:r>
        <w:rPr>
          <w:spacing w:val="-3"/>
          <w:sz w:val="28"/>
        </w:rPr>
        <w:t xml:space="preserve"> </w:t>
      </w:r>
      <w:r>
        <w:rPr>
          <w:sz w:val="28"/>
        </w:rPr>
        <w:t>лабораторній</w:t>
      </w:r>
      <w:r>
        <w:rPr>
          <w:spacing w:val="-5"/>
          <w:sz w:val="28"/>
        </w:rPr>
        <w:t xml:space="preserve"> </w:t>
      </w:r>
      <w:r>
        <w:rPr>
          <w:sz w:val="28"/>
        </w:rPr>
        <w:t>роботі -</w:t>
      </w:r>
      <w:r>
        <w:rPr>
          <w:spacing w:val="-5"/>
          <w:sz w:val="28"/>
        </w:rPr>
        <w:t xml:space="preserve"> </w:t>
      </w:r>
      <w:r>
        <w:rPr>
          <w:sz w:val="28"/>
        </w:rPr>
        <w:t>по</w:t>
      </w:r>
      <w:r>
        <w:rPr>
          <w:spacing w:val="-5"/>
          <w:sz w:val="28"/>
        </w:rPr>
        <w:t xml:space="preserve"> </w:t>
      </w:r>
      <w:r>
        <w:rPr>
          <w:sz w:val="28"/>
        </w:rPr>
        <w:t>одній</w:t>
      </w:r>
      <w:r>
        <w:rPr>
          <w:spacing w:val="-5"/>
          <w:sz w:val="28"/>
        </w:rPr>
        <w:t xml:space="preserve"> </w:t>
      </w:r>
      <w:r>
        <w:rPr>
          <w:sz w:val="28"/>
        </w:rPr>
        <w:t>на</w:t>
      </w:r>
      <w:r>
        <w:rPr>
          <w:spacing w:val="-3"/>
          <w:sz w:val="28"/>
        </w:rPr>
        <w:t xml:space="preserve"> </w:t>
      </w:r>
      <w:r>
        <w:rPr>
          <w:sz w:val="28"/>
        </w:rPr>
        <w:t xml:space="preserve">кожного </w:t>
      </w:r>
      <w:r>
        <w:rPr>
          <w:spacing w:val="-2"/>
          <w:sz w:val="28"/>
        </w:rPr>
        <w:t>студента.</w:t>
      </w:r>
    </w:p>
    <w:p>
      <w:pPr>
        <w:pStyle w:val="Style15"/>
        <w:ind w:left="1418" w:right="964" w:hanging="0"/>
        <w:rPr/>
      </w:pPr>
      <w:hyperlink r:id="rId245">
        <w:r>
          <w:rPr>
            <w:color w:val="0000FF"/>
            <w:spacing w:val="-2"/>
            <w:u w:val="single" w:color="0000FF"/>
          </w:rPr>
          <w:t>https://www.youtube.com/watch?v=9Lptifnwcy8</w:t>
        </w:r>
      </w:hyperlink>
      <w:r>
        <w:rPr>
          <w:color w:val="0000FF"/>
          <w:spacing w:val="-2"/>
        </w:rPr>
        <w:t xml:space="preserve"> </w:t>
      </w:r>
      <w:hyperlink r:id="rId246">
        <w:r>
          <w:rPr>
            <w:color w:val="0000FF"/>
            <w:spacing w:val="-2"/>
            <w:u w:val="single" w:color="0000FF"/>
          </w:rPr>
          <w:t>https://www.youtube.com/watch?v=FnCQwbM4h50</w:t>
        </w:r>
      </w:hyperlink>
      <w:r>
        <w:rPr>
          <w:color w:val="0000FF"/>
          <w:spacing w:val="-2"/>
        </w:rPr>
        <w:t xml:space="preserve"> </w:t>
      </w:r>
      <w:hyperlink r:id="rId247">
        <w:r>
          <w:rPr>
            <w:color w:val="0000FF"/>
            <w:spacing w:val="-2"/>
            <w:u w:val="single" w:color="0000FF"/>
          </w:rPr>
          <w:t>https://www.youtube.com/watch?v=wQAEjAAukeQ</w:t>
        </w:r>
      </w:hyperlink>
      <w:r>
        <w:rPr>
          <w:color w:val="0000FF"/>
          <w:spacing w:val="-2"/>
        </w:rPr>
        <w:t xml:space="preserve"> </w:t>
      </w:r>
      <w:hyperlink r:id="rId248">
        <w:r>
          <w:rPr>
            <w:color w:val="0000FF"/>
            <w:spacing w:val="-2"/>
            <w:u w:val="single" w:color="0000FF"/>
          </w:rPr>
          <w:t>https://www.youtube.com/watch?v=sow4WNJGn48</w:t>
        </w:r>
      </w:hyperlink>
    </w:p>
    <w:p>
      <w:pPr>
        <w:pStyle w:val="Style15"/>
        <w:spacing w:before="318" w:after="0"/>
        <w:rPr/>
      </w:pPr>
      <w:r>
        <w:rPr/>
      </w:r>
    </w:p>
    <w:p>
      <w:pPr>
        <w:pStyle w:val="2"/>
        <w:numPr>
          <w:ilvl w:val="0"/>
          <w:numId w:val="48"/>
        </w:numPr>
        <w:tabs>
          <w:tab w:val="clear" w:pos="720"/>
          <w:tab w:val="left" w:pos="1425" w:leader="none"/>
        </w:tabs>
        <w:ind w:left="1425" w:hanging="279"/>
        <w:jc w:val="left"/>
        <w:rPr/>
      </w:pPr>
      <w:r>
        <w:rPr/>
        <w:t>Організаційні</w:t>
      </w:r>
      <w:r>
        <w:rPr>
          <w:spacing w:val="-9"/>
        </w:rPr>
        <w:t xml:space="preserve"> </w:t>
      </w:r>
      <w:r>
        <w:rPr/>
        <w:t>і</w:t>
      </w:r>
      <w:r>
        <w:rPr>
          <w:spacing w:val="-9"/>
        </w:rPr>
        <w:t xml:space="preserve"> </w:t>
      </w:r>
      <w:r>
        <w:rPr/>
        <w:t>методичні</w:t>
      </w:r>
      <w:r>
        <w:rPr>
          <w:spacing w:val="-6"/>
        </w:rPr>
        <w:t xml:space="preserve"> </w:t>
      </w:r>
      <w:r>
        <w:rPr/>
        <w:t>вказівки</w:t>
      </w:r>
      <w:r>
        <w:rPr>
          <w:spacing w:val="-8"/>
        </w:rPr>
        <w:t xml:space="preserve"> </w:t>
      </w:r>
      <w:r>
        <w:rPr/>
        <w:t>по</w:t>
      </w:r>
      <w:r>
        <w:rPr>
          <w:spacing w:val="-7"/>
        </w:rPr>
        <w:t xml:space="preserve"> </w:t>
      </w:r>
      <w:r>
        <w:rPr/>
        <w:t>проведенню</w:t>
      </w:r>
      <w:r>
        <w:rPr>
          <w:spacing w:val="-7"/>
        </w:rPr>
        <w:t xml:space="preserve"> </w:t>
      </w:r>
      <w:r>
        <w:rPr>
          <w:spacing w:val="-2"/>
        </w:rPr>
        <w:t>лабораторної</w:t>
      </w:r>
    </w:p>
    <w:p>
      <w:pPr>
        <w:pStyle w:val="ListParagraph"/>
        <w:numPr>
          <w:ilvl w:val="1"/>
          <w:numId w:val="48"/>
        </w:numPr>
        <w:tabs>
          <w:tab w:val="clear" w:pos="720"/>
          <w:tab w:val="left" w:pos="1478" w:leader="none"/>
          <w:tab w:val="left" w:pos="1687" w:leader="none"/>
        </w:tabs>
        <w:spacing w:before="321" w:after="0"/>
        <w:ind w:left="1478" w:right="2202" w:hanging="70"/>
        <w:rPr>
          <w:sz w:val="28"/>
        </w:rPr>
      </w:pPr>
      <w:r>
        <w:rPr>
          <w:sz w:val="28"/>
        </w:rPr>
        <w:t>Вивчіть</w:t>
      </w:r>
      <w:r>
        <w:rPr>
          <w:spacing w:val="-6"/>
          <w:sz w:val="28"/>
        </w:rPr>
        <w:t xml:space="preserve"> </w:t>
      </w:r>
      <w:r>
        <w:rPr>
          <w:sz w:val="28"/>
        </w:rPr>
        <w:t>лекційний</w:t>
      </w:r>
      <w:r>
        <w:rPr>
          <w:spacing w:val="-5"/>
          <w:sz w:val="28"/>
        </w:rPr>
        <w:t xml:space="preserve"> </w:t>
      </w:r>
      <w:r>
        <w:rPr>
          <w:sz w:val="28"/>
        </w:rPr>
        <w:t>матеріал,</w:t>
      </w:r>
      <w:r>
        <w:rPr>
          <w:spacing w:val="-7"/>
          <w:sz w:val="28"/>
        </w:rPr>
        <w:t xml:space="preserve"> </w:t>
      </w:r>
      <w:r>
        <w:rPr>
          <w:sz w:val="28"/>
        </w:rPr>
        <w:t>згідно</w:t>
      </w:r>
      <w:r>
        <w:rPr>
          <w:spacing w:val="-4"/>
          <w:sz w:val="28"/>
        </w:rPr>
        <w:t xml:space="preserve"> </w:t>
      </w:r>
      <w:r>
        <w:rPr>
          <w:sz w:val="28"/>
        </w:rPr>
        <w:t>з</w:t>
      </w:r>
      <w:r>
        <w:rPr>
          <w:spacing w:val="-6"/>
          <w:sz w:val="28"/>
        </w:rPr>
        <w:t xml:space="preserve"> </w:t>
      </w:r>
      <w:r>
        <w:rPr>
          <w:sz w:val="28"/>
        </w:rPr>
        <w:t>робочою</w:t>
      </w:r>
      <w:r>
        <w:rPr>
          <w:spacing w:val="-6"/>
          <w:sz w:val="28"/>
        </w:rPr>
        <w:t xml:space="preserve"> </w:t>
      </w:r>
      <w:r>
        <w:rPr>
          <w:sz w:val="28"/>
        </w:rPr>
        <w:t xml:space="preserve">навчальною </w:t>
      </w:r>
      <w:r>
        <w:rPr>
          <w:spacing w:val="-2"/>
          <w:sz w:val="28"/>
        </w:rPr>
        <w:t>програмою.</w:t>
      </w:r>
    </w:p>
    <w:p>
      <w:pPr>
        <w:pStyle w:val="ListParagraph"/>
        <w:numPr>
          <w:ilvl w:val="1"/>
          <w:numId w:val="48"/>
        </w:numPr>
        <w:tabs>
          <w:tab w:val="clear" w:pos="720"/>
          <w:tab w:val="left" w:pos="2125" w:leader="none"/>
        </w:tabs>
        <w:ind w:left="1418" w:right="855" w:hanging="0"/>
        <w:rPr>
          <w:sz w:val="28"/>
        </w:rPr>
      </w:pPr>
      <w:r>
        <w:rPr>
          <w:sz w:val="28"/>
        </w:rPr>
        <w:t>Підготуйтеся</w:t>
      </w:r>
      <w:r>
        <w:rPr>
          <w:spacing w:val="40"/>
          <w:sz w:val="28"/>
        </w:rPr>
        <w:t xml:space="preserve"> </w:t>
      </w:r>
      <w:r>
        <w:rPr>
          <w:sz w:val="28"/>
        </w:rPr>
        <w:t>до</w:t>
      </w:r>
      <w:r>
        <w:rPr>
          <w:spacing w:val="40"/>
          <w:sz w:val="28"/>
        </w:rPr>
        <w:t xml:space="preserve"> </w:t>
      </w:r>
      <w:r>
        <w:rPr>
          <w:sz w:val="28"/>
        </w:rPr>
        <w:t>відповідей</w:t>
      </w:r>
      <w:r>
        <w:rPr>
          <w:spacing w:val="40"/>
          <w:sz w:val="28"/>
        </w:rPr>
        <w:t xml:space="preserve"> </w:t>
      </w:r>
      <w:r>
        <w:rPr>
          <w:sz w:val="28"/>
        </w:rPr>
        <w:t>на</w:t>
      </w:r>
      <w:r>
        <w:rPr>
          <w:spacing w:val="40"/>
          <w:sz w:val="28"/>
        </w:rPr>
        <w:t xml:space="preserve"> </w:t>
      </w:r>
      <w:r>
        <w:rPr>
          <w:sz w:val="28"/>
        </w:rPr>
        <w:t>контрольні</w:t>
      </w:r>
      <w:r>
        <w:rPr>
          <w:spacing w:val="40"/>
          <w:sz w:val="28"/>
        </w:rPr>
        <w:t xml:space="preserve"> </w:t>
      </w:r>
      <w:r>
        <w:rPr>
          <w:sz w:val="28"/>
        </w:rPr>
        <w:t>питання,</w:t>
      </w:r>
      <w:r>
        <w:rPr>
          <w:spacing w:val="37"/>
          <w:sz w:val="28"/>
        </w:rPr>
        <w:t xml:space="preserve"> </w:t>
      </w:r>
      <w:r>
        <w:rPr>
          <w:sz w:val="28"/>
        </w:rPr>
        <w:t>розміщені</w:t>
      </w:r>
      <w:r>
        <w:rPr>
          <w:spacing w:val="40"/>
          <w:sz w:val="28"/>
        </w:rPr>
        <w:t xml:space="preserve"> </w:t>
      </w:r>
      <w:r>
        <w:rPr>
          <w:sz w:val="28"/>
        </w:rPr>
        <w:t>в кінці інструкції.</w:t>
      </w:r>
    </w:p>
    <w:p>
      <w:pPr>
        <w:pStyle w:val="ListParagraph"/>
        <w:numPr>
          <w:ilvl w:val="1"/>
          <w:numId w:val="48"/>
        </w:numPr>
        <w:tabs>
          <w:tab w:val="clear" w:pos="720"/>
          <w:tab w:val="left" w:pos="2125" w:leader="none"/>
        </w:tabs>
        <w:spacing w:lineRule="exact" w:line="322" w:before="2" w:after="0"/>
        <w:ind w:left="2125" w:hanging="707"/>
        <w:rPr>
          <w:sz w:val="28"/>
        </w:rPr>
      </w:pPr>
      <w:r>
        <w:rPr>
          <w:sz w:val="28"/>
        </w:rPr>
        <w:t>Підготуйте</w:t>
      </w:r>
      <w:r>
        <w:rPr>
          <w:spacing w:val="-6"/>
          <w:sz w:val="28"/>
        </w:rPr>
        <w:t xml:space="preserve"> </w:t>
      </w:r>
      <w:r>
        <w:rPr>
          <w:sz w:val="28"/>
        </w:rPr>
        <w:t>звіт</w:t>
      </w:r>
      <w:r>
        <w:rPr>
          <w:spacing w:val="-9"/>
          <w:sz w:val="28"/>
        </w:rPr>
        <w:t xml:space="preserve"> </w:t>
      </w:r>
      <w:r>
        <w:rPr>
          <w:sz w:val="28"/>
        </w:rPr>
        <w:t>про</w:t>
      </w:r>
      <w:r>
        <w:rPr>
          <w:spacing w:val="-8"/>
          <w:sz w:val="28"/>
        </w:rPr>
        <w:t xml:space="preserve"> </w:t>
      </w:r>
      <w:r>
        <w:rPr>
          <w:sz w:val="28"/>
        </w:rPr>
        <w:t>дану</w:t>
      </w:r>
      <w:r>
        <w:rPr>
          <w:spacing w:val="-5"/>
          <w:sz w:val="28"/>
        </w:rPr>
        <w:t xml:space="preserve"> </w:t>
      </w:r>
      <w:r>
        <w:rPr>
          <w:sz w:val="28"/>
        </w:rPr>
        <w:t>лабораторну</w:t>
      </w:r>
      <w:r>
        <w:rPr>
          <w:spacing w:val="-4"/>
          <w:sz w:val="28"/>
        </w:rPr>
        <w:t xml:space="preserve"> </w:t>
      </w:r>
      <w:r>
        <w:rPr>
          <w:spacing w:val="-2"/>
          <w:sz w:val="28"/>
        </w:rPr>
        <w:t>роботу.</w:t>
      </w:r>
    </w:p>
    <w:p>
      <w:pPr>
        <w:pStyle w:val="ListParagraph"/>
        <w:numPr>
          <w:ilvl w:val="1"/>
          <w:numId w:val="48"/>
        </w:numPr>
        <w:tabs>
          <w:tab w:val="clear" w:pos="720"/>
          <w:tab w:val="left" w:pos="2125" w:leader="none"/>
        </w:tabs>
        <w:spacing w:lineRule="exact" w:line="322"/>
        <w:ind w:left="2125" w:hanging="707"/>
        <w:rPr>
          <w:sz w:val="28"/>
        </w:rPr>
      </w:pPr>
      <w:r>
        <w:rPr>
          <w:sz w:val="28"/>
        </w:rPr>
        <w:t>Ознайомитися</w:t>
      </w:r>
      <w:r>
        <w:rPr>
          <w:spacing w:val="-9"/>
          <w:sz w:val="28"/>
        </w:rPr>
        <w:t xml:space="preserve"> </w:t>
      </w:r>
      <w:r>
        <w:rPr>
          <w:sz w:val="28"/>
        </w:rPr>
        <w:t>зі</w:t>
      </w:r>
      <w:r>
        <w:rPr>
          <w:spacing w:val="-5"/>
          <w:sz w:val="28"/>
        </w:rPr>
        <w:t xml:space="preserve"> </w:t>
      </w:r>
      <w:r>
        <w:rPr>
          <w:sz w:val="28"/>
        </w:rPr>
        <w:t>складом</w:t>
      </w:r>
      <w:r>
        <w:rPr>
          <w:spacing w:val="-9"/>
          <w:sz w:val="28"/>
        </w:rPr>
        <w:t xml:space="preserve"> </w:t>
      </w:r>
      <w:r>
        <w:rPr>
          <w:sz w:val="28"/>
        </w:rPr>
        <w:t>обладнання</w:t>
      </w:r>
      <w:r>
        <w:rPr>
          <w:spacing w:val="-9"/>
          <w:sz w:val="28"/>
        </w:rPr>
        <w:t xml:space="preserve"> </w:t>
      </w:r>
      <w:r>
        <w:rPr>
          <w:sz w:val="28"/>
        </w:rPr>
        <w:t>робочого</w:t>
      </w:r>
      <w:r>
        <w:rPr>
          <w:spacing w:val="-5"/>
          <w:sz w:val="28"/>
        </w:rPr>
        <w:t xml:space="preserve"> </w:t>
      </w:r>
      <w:r>
        <w:rPr>
          <w:spacing w:val="-2"/>
          <w:sz w:val="28"/>
        </w:rPr>
        <w:t>місця.</w:t>
      </w:r>
    </w:p>
    <w:p>
      <w:pPr>
        <w:pStyle w:val="ListParagraph"/>
        <w:numPr>
          <w:ilvl w:val="1"/>
          <w:numId w:val="48"/>
        </w:numPr>
        <w:tabs>
          <w:tab w:val="clear" w:pos="720"/>
          <w:tab w:val="left" w:pos="2125" w:leader="none"/>
        </w:tabs>
        <w:spacing w:lineRule="exact" w:line="322"/>
        <w:ind w:left="2125" w:hanging="707"/>
        <w:rPr>
          <w:sz w:val="28"/>
        </w:rPr>
      </w:pPr>
      <w:r>
        <w:rPr>
          <w:sz w:val="28"/>
        </w:rPr>
        <w:t>Вивчити</w:t>
      </w:r>
      <w:r>
        <w:rPr>
          <w:spacing w:val="-10"/>
          <w:sz w:val="28"/>
        </w:rPr>
        <w:t xml:space="preserve"> </w:t>
      </w:r>
      <w:r>
        <w:rPr>
          <w:sz w:val="28"/>
        </w:rPr>
        <w:t>опис</w:t>
      </w:r>
      <w:r>
        <w:rPr>
          <w:spacing w:val="-7"/>
          <w:sz w:val="28"/>
        </w:rPr>
        <w:t xml:space="preserve"> </w:t>
      </w:r>
      <w:r>
        <w:rPr>
          <w:sz w:val="28"/>
        </w:rPr>
        <w:t>лабораторного</w:t>
      </w:r>
      <w:r>
        <w:rPr>
          <w:spacing w:val="-5"/>
          <w:sz w:val="28"/>
        </w:rPr>
        <w:t xml:space="preserve"> </w:t>
      </w:r>
      <w:r>
        <w:rPr>
          <w:sz w:val="28"/>
        </w:rPr>
        <w:t>стенду</w:t>
      </w:r>
      <w:r>
        <w:rPr>
          <w:spacing w:val="-6"/>
          <w:sz w:val="28"/>
        </w:rPr>
        <w:t xml:space="preserve"> </w:t>
      </w:r>
      <w:r>
        <w:rPr>
          <w:sz w:val="28"/>
        </w:rPr>
        <w:t>для</w:t>
      </w:r>
      <w:r>
        <w:rPr>
          <w:spacing w:val="-10"/>
          <w:sz w:val="28"/>
        </w:rPr>
        <w:t xml:space="preserve"> </w:t>
      </w:r>
      <w:r>
        <w:rPr>
          <w:sz w:val="28"/>
        </w:rPr>
        <w:t>електротехніки</w:t>
      </w:r>
      <w:r>
        <w:rPr>
          <w:spacing w:val="-6"/>
          <w:sz w:val="28"/>
        </w:rPr>
        <w:t xml:space="preserve"> </w:t>
      </w:r>
      <w:r>
        <w:rPr>
          <w:sz w:val="28"/>
        </w:rPr>
        <w:t>К4822-</w:t>
      </w:r>
      <w:r>
        <w:rPr>
          <w:spacing w:val="-5"/>
          <w:sz w:val="28"/>
        </w:rPr>
        <w:t>2.</w:t>
      </w:r>
    </w:p>
    <w:p>
      <w:pPr>
        <w:pStyle w:val="ListParagraph"/>
        <w:numPr>
          <w:ilvl w:val="1"/>
          <w:numId w:val="48"/>
        </w:numPr>
        <w:tabs>
          <w:tab w:val="clear" w:pos="720"/>
          <w:tab w:val="left" w:pos="2125" w:leader="none"/>
          <w:tab w:val="left" w:pos="3480" w:leader="none"/>
          <w:tab w:val="left" w:pos="4842" w:leader="none"/>
          <w:tab w:val="left" w:pos="6574" w:leader="none"/>
          <w:tab w:val="left" w:pos="6871" w:leader="none"/>
          <w:tab w:val="left" w:pos="8663" w:leader="none"/>
          <w:tab w:val="left" w:pos="9013" w:leader="none"/>
        </w:tabs>
        <w:ind w:left="1418" w:right="850" w:hanging="0"/>
        <w:rPr>
          <w:sz w:val="28"/>
        </w:rPr>
      </w:pPr>
      <w:r>
        <w:rPr>
          <w:spacing w:val="-2"/>
          <w:sz w:val="28"/>
        </w:rPr>
        <w:t>Провести</w:t>
      </w:r>
      <w:r>
        <w:rPr>
          <w:sz w:val="28"/>
        </w:rPr>
        <w:tab/>
      </w:r>
      <w:r>
        <w:rPr>
          <w:spacing w:val="-2"/>
          <w:sz w:val="28"/>
        </w:rPr>
        <w:t>необхідні</w:t>
      </w:r>
      <w:r>
        <w:rPr>
          <w:sz w:val="28"/>
        </w:rPr>
        <w:tab/>
      </w:r>
      <w:r>
        <w:rPr>
          <w:spacing w:val="-2"/>
          <w:sz w:val="28"/>
        </w:rPr>
        <w:t>дослідження</w:t>
      </w:r>
      <w:r>
        <w:rPr>
          <w:sz w:val="28"/>
        </w:rPr>
        <w:tab/>
      </w:r>
      <w:r>
        <w:rPr>
          <w:spacing w:val="-10"/>
          <w:sz w:val="28"/>
        </w:rPr>
        <w:t>і</w:t>
      </w:r>
      <w:r>
        <w:rPr>
          <w:sz w:val="28"/>
        </w:rPr>
        <w:tab/>
      </w:r>
      <w:r>
        <w:rPr>
          <w:spacing w:val="-2"/>
          <w:sz w:val="28"/>
        </w:rPr>
        <w:t>вимірювання</w:t>
      </w:r>
      <w:r>
        <w:rPr>
          <w:sz w:val="28"/>
        </w:rPr>
        <w:tab/>
      </w:r>
      <w:r>
        <w:rPr>
          <w:spacing w:val="-10"/>
          <w:sz w:val="28"/>
        </w:rPr>
        <w:t>в</w:t>
      </w:r>
      <w:r>
        <w:rPr>
          <w:sz w:val="28"/>
        </w:rPr>
        <w:tab/>
      </w:r>
      <w:r>
        <w:rPr>
          <w:spacing w:val="-2"/>
          <w:sz w:val="28"/>
        </w:rPr>
        <w:t xml:space="preserve">порядку, </w:t>
      </w:r>
      <w:r>
        <w:rPr>
          <w:sz w:val="28"/>
        </w:rPr>
        <w:t>викладеному в звіті до лабораторної роботи.</w:t>
      </w:r>
    </w:p>
    <w:p>
      <w:pPr>
        <w:pStyle w:val="ListParagraph"/>
        <w:numPr>
          <w:ilvl w:val="1"/>
          <w:numId w:val="48"/>
        </w:numPr>
        <w:tabs>
          <w:tab w:val="clear" w:pos="720"/>
          <w:tab w:val="left" w:pos="2125" w:leader="none"/>
        </w:tabs>
        <w:spacing w:lineRule="exact" w:line="321"/>
        <w:ind w:left="2125" w:hanging="707"/>
        <w:rPr>
          <w:sz w:val="28"/>
        </w:rPr>
      </w:pPr>
      <w:r>
        <w:rPr>
          <w:sz w:val="28"/>
        </w:rPr>
        <w:t>Підготуйте</w:t>
      </w:r>
      <w:r>
        <w:rPr>
          <w:spacing w:val="-5"/>
          <w:sz w:val="28"/>
        </w:rPr>
        <w:t xml:space="preserve"> </w:t>
      </w:r>
      <w:r>
        <w:rPr>
          <w:sz w:val="28"/>
        </w:rPr>
        <w:t>звіт</w:t>
      </w:r>
      <w:r>
        <w:rPr>
          <w:spacing w:val="-6"/>
          <w:sz w:val="28"/>
        </w:rPr>
        <w:t xml:space="preserve"> </w:t>
      </w:r>
      <w:r>
        <w:rPr>
          <w:sz w:val="28"/>
        </w:rPr>
        <w:t>для</w:t>
      </w:r>
      <w:r>
        <w:rPr>
          <w:spacing w:val="-7"/>
          <w:sz w:val="28"/>
        </w:rPr>
        <w:t xml:space="preserve"> </w:t>
      </w:r>
      <w:r>
        <w:rPr>
          <w:sz w:val="28"/>
        </w:rPr>
        <w:t>перевірки</w:t>
      </w:r>
      <w:r>
        <w:rPr>
          <w:spacing w:val="-4"/>
          <w:sz w:val="28"/>
        </w:rPr>
        <w:t xml:space="preserve"> </w:t>
      </w:r>
      <w:r>
        <w:rPr>
          <w:spacing w:val="-2"/>
          <w:sz w:val="28"/>
        </w:rPr>
        <w:t>викладачем.</w:t>
      </w:r>
    </w:p>
    <w:p>
      <w:pPr>
        <w:pStyle w:val="Style15"/>
        <w:rPr/>
      </w:pPr>
      <w:r>
        <w:rPr/>
      </w:r>
    </w:p>
    <w:p>
      <w:pPr>
        <w:pStyle w:val="Style15"/>
        <w:spacing w:before="1" w:after="0"/>
        <w:rPr/>
      </w:pPr>
      <w:r>
        <w:rPr/>
      </w:r>
    </w:p>
    <w:p>
      <w:pPr>
        <w:pStyle w:val="2"/>
        <w:numPr>
          <w:ilvl w:val="0"/>
          <w:numId w:val="48"/>
        </w:numPr>
        <w:tabs>
          <w:tab w:val="clear" w:pos="720"/>
          <w:tab w:val="left" w:pos="4212" w:leader="none"/>
        </w:tabs>
        <w:ind w:left="4212" w:hanging="279"/>
        <w:jc w:val="left"/>
        <w:rPr/>
      </w:pPr>
      <w:r>
        <w:rPr/>
        <w:t>Контрольні</w:t>
      </w:r>
      <w:r>
        <w:rPr>
          <w:spacing w:val="-9"/>
        </w:rPr>
        <w:t xml:space="preserve"> </w:t>
      </w:r>
      <w:r>
        <w:rPr>
          <w:spacing w:val="-2"/>
        </w:rPr>
        <w:t>питання</w:t>
      </w:r>
    </w:p>
    <w:p>
      <w:pPr>
        <w:pStyle w:val="ListParagraph"/>
        <w:numPr>
          <w:ilvl w:val="0"/>
          <w:numId w:val="43"/>
        </w:numPr>
        <w:tabs>
          <w:tab w:val="clear" w:pos="720"/>
          <w:tab w:val="left" w:pos="1024" w:leader="none"/>
        </w:tabs>
        <w:spacing w:before="321" w:after="0"/>
        <w:ind w:left="710" w:right="853" w:hanging="0"/>
        <w:rPr>
          <w:sz w:val="28"/>
        </w:rPr>
      </w:pPr>
      <w:r>
        <w:rPr>
          <w:sz w:val="28"/>
        </w:rPr>
        <w:t xml:space="preserve">Наведіть визначення електричного імпульсу. Наведіть форми імпульсних </w:t>
      </w:r>
      <w:r>
        <w:rPr>
          <w:spacing w:val="-2"/>
          <w:sz w:val="28"/>
        </w:rPr>
        <w:t>сигналів.</w:t>
      </w:r>
    </w:p>
    <w:p>
      <w:pPr>
        <w:pStyle w:val="ListParagraph"/>
        <w:numPr>
          <w:ilvl w:val="0"/>
          <w:numId w:val="43"/>
        </w:numPr>
        <w:tabs>
          <w:tab w:val="clear" w:pos="720"/>
          <w:tab w:val="left" w:pos="989" w:leader="none"/>
        </w:tabs>
        <w:spacing w:lineRule="exact" w:line="322"/>
        <w:ind w:left="989" w:hanging="279"/>
        <w:rPr>
          <w:sz w:val="28"/>
        </w:rPr>
      </w:pPr>
      <w:r>
        <w:rPr>
          <w:sz w:val="28"/>
        </w:rPr>
        <w:t>Наведіть</w:t>
      </w:r>
      <w:r>
        <w:rPr>
          <w:spacing w:val="-5"/>
          <w:sz w:val="28"/>
        </w:rPr>
        <w:t xml:space="preserve"> </w:t>
      </w:r>
      <w:r>
        <w:rPr>
          <w:sz w:val="28"/>
        </w:rPr>
        <w:t>параметри</w:t>
      </w:r>
      <w:r>
        <w:rPr>
          <w:spacing w:val="-6"/>
          <w:sz w:val="28"/>
        </w:rPr>
        <w:t xml:space="preserve"> </w:t>
      </w:r>
      <w:r>
        <w:rPr>
          <w:sz w:val="28"/>
        </w:rPr>
        <w:t>імпульсів</w:t>
      </w:r>
      <w:r>
        <w:rPr>
          <w:spacing w:val="-4"/>
          <w:sz w:val="28"/>
        </w:rPr>
        <w:t xml:space="preserve"> </w:t>
      </w:r>
      <w:r>
        <w:rPr>
          <w:sz w:val="28"/>
        </w:rPr>
        <w:t>та</w:t>
      </w:r>
      <w:r>
        <w:rPr>
          <w:spacing w:val="-6"/>
          <w:sz w:val="28"/>
        </w:rPr>
        <w:t xml:space="preserve"> </w:t>
      </w:r>
      <w:r>
        <w:rPr>
          <w:sz w:val="28"/>
        </w:rPr>
        <w:t>їх</w:t>
      </w:r>
      <w:r>
        <w:rPr>
          <w:spacing w:val="-6"/>
          <w:sz w:val="28"/>
        </w:rPr>
        <w:t xml:space="preserve"> </w:t>
      </w:r>
      <w:r>
        <w:rPr>
          <w:spacing w:val="-2"/>
          <w:sz w:val="28"/>
        </w:rPr>
        <w:t>послідовностей.</w:t>
      </w:r>
    </w:p>
    <w:p>
      <w:pPr>
        <w:pStyle w:val="ListParagraph"/>
        <w:numPr>
          <w:ilvl w:val="0"/>
          <w:numId w:val="43"/>
        </w:numPr>
        <w:tabs>
          <w:tab w:val="clear" w:pos="720"/>
          <w:tab w:val="left" w:pos="989" w:leader="none"/>
        </w:tabs>
        <w:spacing w:lineRule="exact" w:line="322" w:before="2" w:after="0"/>
        <w:ind w:left="989" w:hanging="279"/>
        <w:rPr>
          <w:sz w:val="28"/>
        </w:rPr>
      </w:pPr>
      <w:r>
        <w:rPr>
          <w:sz w:val="28"/>
        </w:rPr>
        <w:t>Поясніть</w:t>
      </w:r>
      <w:r>
        <w:rPr>
          <w:spacing w:val="-13"/>
          <w:sz w:val="28"/>
        </w:rPr>
        <w:t xml:space="preserve"> </w:t>
      </w:r>
      <w:r>
        <w:rPr>
          <w:sz w:val="28"/>
        </w:rPr>
        <w:t>призначення</w:t>
      </w:r>
      <w:r>
        <w:rPr>
          <w:spacing w:val="-7"/>
          <w:sz w:val="28"/>
        </w:rPr>
        <w:t xml:space="preserve"> </w:t>
      </w:r>
      <w:r>
        <w:rPr>
          <w:spacing w:val="-2"/>
          <w:sz w:val="28"/>
        </w:rPr>
        <w:t>компараторів.</w:t>
      </w:r>
    </w:p>
    <w:p>
      <w:pPr>
        <w:pStyle w:val="ListParagraph"/>
        <w:numPr>
          <w:ilvl w:val="0"/>
          <w:numId w:val="43"/>
        </w:numPr>
        <w:tabs>
          <w:tab w:val="clear" w:pos="720"/>
          <w:tab w:val="left" w:pos="1041" w:leader="none"/>
          <w:tab w:val="left" w:pos="2340" w:leader="none"/>
          <w:tab w:val="left" w:pos="3447" w:leader="none"/>
          <w:tab w:val="left" w:pos="4745" w:leader="none"/>
          <w:tab w:val="left" w:pos="6358" w:leader="none"/>
          <w:tab w:val="left" w:pos="6847" w:leader="none"/>
        </w:tabs>
        <w:ind w:left="710" w:right="855" w:hanging="0"/>
        <w:rPr>
          <w:sz w:val="28"/>
        </w:rPr>
      </w:pPr>
      <w:r>
        <w:rPr>
          <w:spacing w:val="-2"/>
          <w:sz w:val="28"/>
        </w:rPr>
        <w:t>Наведіть</w:t>
      </w:r>
      <w:r>
        <w:rPr>
          <w:sz w:val="28"/>
        </w:rPr>
        <w:tab/>
      </w:r>
      <w:r>
        <w:rPr>
          <w:spacing w:val="-2"/>
          <w:sz w:val="28"/>
        </w:rPr>
        <w:t>умовне</w:t>
      </w:r>
      <w:r>
        <w:rPr>
          <w:sz w:val="28"/>
        </w:rPr>
        <w:tab/>
      </w:r>
      <w:r>
        <w:rPr>
          <w:spacing w:val="-2"/>
          <w:sz w:val="28"/>
        </w:rPr>
        <w:t>графічне</w:t>
      </w:r>
      <w:r>
        <w:rPr>
          <w:sz w:val="28"/>
        </w:rPr>
        <w:tab/>
      </w:r>
      <w:r>
        <w:rPr>
          <w:spacing w:val="-2"/>
          <w:sz w:val="28"/>
        </w:rPr>
        <w:t>позначення</w:t>
      </w:r>
      <w:r>
        <w:rPr>
          <w:sz w:val="28"/>
        </w:rPr>
        <w:tab/>
      </w:r>
      <w:r>
        <w:rPr>
          <w:spacing w:val="-6"/>
          <w:sz w:val="28"/>
        </w:rPr>
        <w:t>та</w:t>
      </w:r>
      <w:r>
        <w:rPr>
          <w:sz w:val="28"/>
        </w:rPr>
        <w:tab/>
        <w:t>передатну</w:t>
      </w:r>
      <w:r>
        <w:rPr>
          <w:spacing w:val="14"/>
          <w:sz w:val="28"/>
        </w:rPr>
        <w:t xml:space="preserve"> </w:t>
      </w:r>
      <w:r>
        <w:rPr>
          <w:sz w:val="28"/>
        </w:rPr>
        <w:t xml:space="preserve">характеристику </w:t>
      </w:r>
      <w:r>
        <w:rPr>
          <w:spacing w:val="-2"/>
          <w:sz w:val="28"/>
        </w:rPr>
        <w:t>компаратора.</w:t>
      </w:r>
    </w:p>
    <w:p>
      <w:pPr>
        <w:pStyle w:val="ListParagraph"/>
        <w:numPr>
          <w:ilvl w:val="0"/>
          <w:numId w:val="43"/>
        </w:numPr>
        <w:tabs>
          <w:tab w:val="clear" w:pos="720"/>
          <w:tab w:val="left" w:pos="1067" w:leader="none"/>
        </w:tabs>
        <w:ind w:left="710" w:right="855" w:hanging="0"/>
        <w:rPr>
          <w:sz w:val="28"/>
        </w:rPr>
      </w:pPr>
      <w:r>
        <w:rPr>
          <w:sz w:val="28"/>
        </w:rPr>
        <w:t>Наведіть</w:t>
      </w:r>
      <w:r>
        <w:rPr>
          <w:spacing w:val="40"/>
          <w:sz w:val="28"/>
        </w:rPr>
        <w:t xml:space="preserve"> </w:t>
      </w:r>
      <w:r>
        <w:rPr>
          <w:sz w:val="28"/>
        </w:rPr>
        <w:t>схему</w:t>
      </w:r>
      <w:r>
        <w:rPr>
          <w:spacing w:val="40"/>
          <w:sz w:val="28"/>
        </w:rPr>
        <w:t xml:space="preserve"> </w:t>
      </w:r>
      <w:r>
        <w:rPr>
          <w:sz w:val="28"/>
        </w:rPr>
        <w:t>компаратора</w:t>
      </w:r>
      <w:r>
        <w:rPr>
          <w:spacing w:val="40"/>
          <w:sz w:val="28"/>
        </w:rPr>
        <w:t xml:space="preserve"> </w:t>
      </w:r>
      <w:r>
        <w:rPr>
          <w:sz w:val="28"/>
        </w:rPr>
        <w:t>на</w:t>
      </w:r>
      <w:r>
        <w:rPr>
          <w:spacing w:val="40"/>
          <w:sz w:val="28"/>
        </w:rPr>
        <w:t xml:space="preserve"> </w:t>
      </w:r>
      <w:r>
        <w:rPr>
          <w:sz w:val="28"/>
        </w:rPr>
        <w:t>операційному</w:t>
      </w:r>
      <w:r>
        <w:rPr>
          <w:spacing w:val="40"/>
          <w:sz w:val="28"/>
        </w:rPr>
        <w:t xml:space="preserve"> </w:t>
      </w:r>
      <w:r>
        <w:rPr>
          <w:sz w:val="28"/>
        </w:rPr>
        <w:t>підсилювачі</w:t>
      </w:r>
      <w:r>
        <w:rPr>
          <w:spacing w:val="40"/>
          <w:sz w:val="28"/>
        </w:rPr>
        <w:t xml:space="preserve"> </w:t>
      </w:r>
      <w:r>
        <w:rPr>
          <w:sz w:val="28"/>
        </w:rPr>
        <w:t>та</w:t>
      </w:r>
      <w:r>
        <w:rPr>
          <w:spacing w:val="40"/>
          <w:sz w:val="28"/>
        </w:rPr>
        <w:t xml:space="preserve"> </w:t>
      </w:r>
      <w:r>
        <w:rPr>
          <w:sz w:val="28"/>
        </w:rPr>
        <w:t>поясніть</w:t>
      </w:r>
      <w:r>
        <w:rPr>
          <w:spacing w:val="40"/>
          <w:sz w:val="28"/>
        </w:rPr>
        <w:t xml:space="preserve"> </w:t>
      </w:r>
      <w:r>
        <w:rPr>
          <w:sz w:val="28"/>
        </w:rPr>
        <w:t>принцип її роботи.</w:t>
      </w:r>
    </w:p>
    <w:p>
      <w:pPr>
        <w:pStyle w:val="ListParagraph"/>
        <w:numPr>
          <w:ilvl w:val="0"/>
          <w:numId w:val="43"/>
        </w:numPr>
        <w:tabs>
          <w:tab w:val="clear" w:pos="720"/>
          <w:tab w:val="left" w:pos="989" w:leader="none"/>
        </w:tabs>
        <w:spacing w:lineRule="exact" w:line="321"/>
        <w:ind w:left="989" w:hanging="279"/>
        <w:rPr>
          <w:sz w:val="28"/>
        </w:rPr>
      </w:pPr>
      <w:r>
        <w:rPr>
          <w:sz w:val="28"/>
        </w:rPr>
        <w:t>Поясніть</w:t>
      </w:r>
      <w:r>
        <w:rPr>
          <w:spacing w:val="-12"/>
          <w:sz w:val="28"/>
        </w:rPr>
        <w:t xml:space="preserve"> </w:t>
      </w:r>
      <w:r>
        <w:rPr>
          <w:sz w:val="28"/>
        </w:rPr>
        <w:t>призначення</w:t>
      </w:r>
      <w:r>
        <w:rPr>
          <w:spacing w:val="-7"/>
          <w:sz w:val="28"/>
        </w:rPr>
        <w:t xml:space="preserve"> </w:t>
      </w:r>
      <w:r>
        <w:rPr>
          <w:sz w:val="28"/>
        </w:rPr>
        <w:t>тригера</w:t>
      </w:r>
      <w:r>
        <w:rPr>
          <w:spacing w:val="-6"/>
          <w:sz w:val="28"/>
        </w:rPr>
        <w:t xml:space="preserve"> </w:t>
      </w:r>
      <w:r>
        <w:rPr>
          <w:spacing w:val="-2"/>
          <w:sz w:val="28"/>
        </w:rPr>
        <w:t>Шмітта.</w:t>
      </w:r>
    </w:p>
    <w:p>
      <w:pPr>
        <w:pStyle w:val="ListParagraph"/>
        <w:numPr>
          <w:ilvl w:val="0"/>
          <w:numId w:val="43"/>
        </w:numPr>
        <w:tabs>
          <w:tab w:val="clear" w:pos="720"/>
          <w:tab w:val="left" w:pos="1041" w:leader="none"/>
          <w:tab w:val="left" w:pos="2340" w:leader="none"/>
          <w:tab w:val="left" w:pos="3447" w:leader="none"/>
          <w:tab w:val="left" w:pos="4745" w:leader="none"/>
          <w:tab w:val="left" w:pos="6358" w:leader="none"/>
          <w:tab w:val="left" w:pos="6847" w:leader="none"/>
        </w:tabs>
        <w:spacing w:before="1" w:after="0"/>
        <w:ind w:left="710" w:right="855" w:hanging="0"/>
        <w:rPr>
          <w:sz w:val="28"/>
        </w:rPr>
      </w:pPr>
      <w:r>
        <w:rPr>
          <w:spacing w:val="-2"/>
          <w:sz w:val="28"/>
        </w:rPr>
        <w:t>Наведіть</w:t>
      </w:r>
      <w:r>
        <w:rPr>
          <w:sz w:val="28"/>
        </w:rPr>
        <w:tab/>
      </w:r>
      <w:r>
        <w:rPr>
          <w:spacing w:val="-2"/>
          <w:sz w:val="28"/>
        </w:rPr>
        <w:t>умовне</w:t>
      </w:r>
      <w:r>
        <w:rPr>
          <w:sz w:val="28"/>
        </w:rPr>
        <w:tab/>
      </w:r>
      <w:r>
        <w:rPr>
          <w:spacing w:val="-2"/>
          <w:sz w:val="28"/>
        </w:rPr>
        <w:t>графічне</w:t>
      </w:r>
      <w:r>
        <w:rPr>
          <w:sz w:val="28"/>
        </w:rPr>
        <w:tab/>
      </w:r>
      <w:r>
        <w:rPr>
          <w:spacing w:val="-2"/>
          <w:sz w:val="28"/>
        </w:rPr>
        <w:t>позначення</w:t>
      </w:r>
      <w:r>
        <w:rPr>
          <w:sz w:val="28"/>
        </w:rPr>
        <w:tab/>
      </w:r>
      <w:r>
        <w:rPr>
          <w:spacing w:val="-6"/>
          <w:sz w:val="28"/>
        </w:rPr>
        <w:t>та</w:t>
      </w:r>
      <w:r>
        <w:rPr>
          <w:sz w:val="28"/>
        </w:rPr>
        <w:tab/>
        <w:t>передатну</w:t>
      </w:r>
      <w:r>
        <w:rPr>
          <w:spacing w:val="14"/>
          <w:sz w:val="28"/>
        </w:rPr>
        <w:t xml:space="preserve"> </w:t>
      </w:r>
      <w:r>
        <w:rPr>
          <w:sz w:val="28"/>
        </w:rPr>
        <w:t>характеристику тригера Шмітта.</w:t>
      </w:r>
    </w:p>
    <w:p>
      <w:pPr>
        <w:pStyle w:val="ListParagraph"/>
        <w:numPr>
          <w:ilvl w:val="0"/>
          <w:numId w:val="43"/>
        </w:numPr>
        <w:tabs>
          <w:tab w:val="clear" w:pos="720"/>
          <w:tab w:val="left" w:pos="1017" w:leader="none"/>
        </w:tabs>
        <w:ind w:left="710" w:right="853" w:hanging="0"/>
        <w:rPr>
          <w:sz w:val="28"/>
        </w:rPr>
      </w:pPr>
      <w:r>
        <w:rPr>
          <w:sz w:val="28"/>
        </w:rPr>
        <w:t>Наведіть схему тригера Шмітта на операційному підсилювачі та поясніть принцип її роботи.</w:t>
      </w:r>
    </w:p>
    <w:p>
      <w:pPr>
        <w:pStyle w:val="ListParagraph"/>
        <w:numPr>
          <w:ilvl w:val="0"/>
          <w:numId w:val="43"/>
        </w:numPr>
        <w:tabs>
          <w:tab w:val="clear" w:pos="720"/>
          <w:tab w:val="left" w:pos="989" w:leader="none"/>
        </w:tabs>
        <w:spacing w:lineRule="exact" w:line="322"/>
        <w:ind w:left="989" w:hanging="279"/>
        <w:rPr>
          <w:sz w:val="28"/>
        </w:rPr>
      </w:pPr>
      <w:r>
        <w:rPr>
          <w:sz w:val="28"/>
        </w:rPr>
        <w:t>Поясніть</w:t>
      </w:r>
      <w:r>
        <w:rPr>
          <w:spacing w:val="-13"/>
          <w:sz w:val="28"/>
        </w:rPr>
        <w:t xml:space="preserve"> </w:t>
      </w:r>
      <w:r>
        <w:rPr>
          <w:sz w:val="28"/>
        </w:rPr>
        <w:t>призначення</w:t>
      </w:r>
      <w:r>
        <w:rPr>
          <w:spacing w:val="-7"/>
          <w:sz w:val="28"/>
        </w:rPr>
        <w:t xml:space="preserve"> </w:t>
      </w:r>
      <w:r>
        <w:rPr>
          <w:spacing w:val="-2"/>
          <w:sz w:val="28"/>
        </w:rPr>
        <w:t>мультивібраторів.</w:t>
      </w:r>
    </w:p>
    <w:p>
      <w:pPr>
        <w:pStyle w:val="ListParagraph"/>
        <w:numPr>
          <w:ilvl w:val="0"/>
          <w:numId w:val="43"/>
        </w:numPr>
        <w:tabs>
          <w:tab w:val="clear" w:pos="720"/>
          <w:tab w:val="left" w:pos="1127" w:leader="none"/>
        </w:tabs>
        <w:spacing w:lineRule="exact" w:line="322"/>
        <w:ind w:left="1127" w:hanging="417"/>
        <w:rPr>
          <w:sz w:val="28"/>
        </w:rPr>
      </w:pPr>
      <w:r>
        <w:rPr>
          <w:sz w:val="28"/>
        </w:rPr>
        <w:t>Назвіть</w:t>
      </w:r>
      <w:r>
        <w:rPr>
          <w:spacing w:val="-9"/>
          <w:sz w:val="28"/>
        </w:rPr>
        <w:t xml:space="preserve"> </w:t>
      </w:r>
      <w:r>
        <w:rPr>
          <w:sz w:val="28"/>
        </w:rPr>
        <w:t>режими</w:t>
      </w:r>
      <w:r>
        <w:rPr>
          <w:spacing w:val="-4"/>
          <w:sz w:val="28"/>
        </w:rPr>
        <w:t xml:space="preserve"> </w:t>
      </w:r>
      <w:r>
        <w:rPr>
          <w:sz w:val="28"/>
        </w:rPr>
        <w:t>роботи</w:t>
      </w:r>
      <w:r>
        <w:rPr>
          <w:spacing w:val="-4"/>
          <w:sz w:val="28"/>
        </w:rPr>
        <w:t xml:space="preserve"> </w:t>
      </w:r>
      <w:r>
        <w:rPr>
          <w:spacing w:val="-2"/>
          <w:sz w:val="28"/>
        </w:rPr>
        <w:t>мультивібраторів.</w:t>
      </w:r>
    </w:p>
    <w:p>
      <w:pPr>
        <w:pStyle w:val="ListParagraph"/>
        <w:numPr>
          <w:ilvl w:val="0"/>
          <w:numId w:val="43"/>
        </w:numPr>
        <w:tabs>
          <w:tab w:val="clear" w:pos="720"/>
          <w:tab w:val="left" w:pos="1221" w:leader="none"/>
          <w:tab w:val="left" w:pos="2603" w:leader="none"/>
          <w:tab w:val="left" w:pos="3634" w:leader="none"/>
          <w:tab w:val="left" w:pos="5631" w:leader="none"/>
          <w:tab w:val="left" w:pos="7958" w:leader="none"/>
        </w:tabs>
        <w:spacing w:lineRule="auto" w:line="240"/>
        <w:ind w:left="710" w:right="851" w:hanging="0"/>
        <w:rPr>
          <w:sz w:val="28"/>
        </w:rPr>
      </w:pPr>
      <w:r>
        <w:rPr>
          <w:spacing w:val="-2"/>
          <w:sz w:val="28"/>
        </w:rPr>
        <w:t>Наведіть</w:t>
      </w:r>
      <w:r>
        <w:rPr>
          <w:sz w:val="28"/>
        </w:rPr>
        <w:tab/>
      </w:r>
      <w:r>
        <w:rPr>
          <w:spacing w:val="-4"/>
          <w:sz w:val="28"/>
        </w:rPr>
        <w:t>схему</w:t>
      </w:r>
      <w:r>
        <w:rPr>
          <w:sz w:val="28"/>
        </w:rPr>
        <w:tab/>
      </w:r>
      <w:r>
        <w:rPr>
          <w:spacing w:val="-2"/>
          <w:sz w:val="28"/>
        </w:rPr>
        <w:t>симетричного</w:t>
      </w:r>
      <w:r>
        <w:rPr>
          <w:sz w:val="28"/>
        </w:rPr>
        <w:tab/>
      </w:r>
      <w:r>
        <w:rPr>
          <w:spacing w:val="-2"/>
          <w:sz w:val="28"/>
        </w:rPr>
        <w:t>мультивібратора</w:t>
      </w:r>
      <w:r>
        <w:rPr>
          <w:sz w:val="28"/>
        </w:rPr>
        <w:tab/>
        <w:t>на</w:t>
      </w:r>
      <w:r>
        <w:rPr>
          <w:spacing w:val="40"/>
          <w:sz w:val="28"/>
        </w:rPr>
        <w:t xml:space="preserve"> </w:t>
      </w:r>
      <w:r>
        <w:rPr>
          <w:sz w:val="28"/>
        </w:rPr>
        <w:t>операційному підсилювачі. Поясніть призначення елементів і принцип роботи схеми.</w:t>
      </w:r>
    </w:p>
    <w:p>
      <w:pPr>
        <w:pStyle w:val="ListParagraph"/>
        <w:numPr>
          <w:ilvl w:val="0"/>
          <w:numId w:val="43"/>
        </w:numPr>
        <w:tabs>
          <w:tab w:val="clear" w:pos="720"/>
          <w:tab w:val="left" w:pos="1194" w:leader="none"/>
          <w:tab w:val="left" w:pos="2521" w:leader="none"/>
          <w:tab w:val="left" w:pos="3497" w:leader="none"/>
          <w:tab w:val="left" w:pos="5715" w:leader="none"/>
          <w:tab w:val="left" w:pos="7986" w:leader="none"/>
        </w:tabs>
        <w:ind w:left="710" w:right="855" w:hanging="0"/>
        <w:rPr>
          <w:sz w:val="28"/>
        </w:rPr>
      </w:pPr>
      <w:r>
        <w:rPr>
          <w:spacing w:val="-2"/>
          <w:sz w:val="28"/>
        </w:rPr>
        <w:t>Наведіть</w:t>
      </w:r>
      <w:r>
        <w:rPr>
          <w:sz w:val="28"/>
        </w:rPr>
        <w:tab/>
      </w:r>
      <w:r>
        <w:rPr>
          <w:spacing w:val="-4"/>
          <w:sz w:val="28"/>
        </w:rPr>
        <w:t>схему</w:t>
      </w:r>
      <w:r>
        <w:rPr>
          <w:sz w:val="28"/>
        </w:rPr>
        <w:tab/>
      </w:r>
      <w:r>
        <w:rPr>
          <w:spacing w:val="-2"/>
          <w:sz w:val="28"/>
        </w:rPr>
        <w:t>несиметричного</w:t>
      </w:r>
      <w:r>
        <w:rPr>
          <w:sz w:val="28"/>
        </w:rPr>
        <w:tab/>
      </w:r>
      <w:r>
        <w:rPr>
          <w:spacing w:val="-2"/>
          <w:sz w:val="28"/>
        </w:rPr>
        <w:t>мультивібратора</w:t>
      </w:r>
      <w:r>
        <w:rPr>
          <w:sz w:val="28"/>
        </w:rPr>
        <w:tab/>
        <w:t>на</w:t>
      </w:r>
      <w:r>
        <w:rPr>
          <w:spacing w:val="29"/>
          <w:sz w:val="28"/>
        </w:rPr>
        <w:t xml:space="preserve"> </w:t>
      </w:r>
      <w:r>
        <w:rPr>
          <w:sz w:val="28"/>
        </w:rPr>
        <w:t>операційному підсилювачі. Поясніть призначення елементів і принцип роботи схеми.</w:t>
      </w:r>
    </w:p>
    <w:p>
      <w:pPr>
        <w:pStyle w:val="ListParagraph"/>
        <w:numPr>
          <w:ilvl w:val="0"/>
          <w:numId w:val="43"/>
        </w:numPr>
        <w:tabs>
          <w:tab w:val="clear" w:pos="720"/>
          <w:tab w:val="left" w:pos="1359" w:leader="none"/>
          <w:tab w:val="left" w:pos="2802" w:leader="none"/>
          <w:tab w:val="left" w:pos="3491" w:leader="none"/>
          <w:tab w:val="left" w:pos="5150" w:leader="none"/>
          <w:tab w:val="left" w:pos="5899" w:leader="none"/>
          <w:tab w:val="left" w:pos="7803" w:leader="none"/>
          <w:tab w:val="left" w:pos="8181" w:leader="none"/>
        </w:tabs>
        <w:ind w:left="710" w:right="852" w:hanging="0"/>
        <w:rPr>
          <w:sz w:val="28"/>
        </w:rPr>
      </w:pPr>
      <w:r>
        <w:rPr>
          <w:spacing w:val="-2"/>
          <w:sz w:val="28"/>
        </w:rPr>
        <w:t>Поясніть,</w:t>
      </w:r>
      <w:r>
        <w:rPr>
          <w:sz w:val="28"/>
        </w:rPr>
        <w:tab/>
      </w:r>
      <w:r>
        <w:rPr>
          <w:spacing w:val="-4"/>
          <w:sz w:val="28"/>
        </w:rPr>
        <w:t>яка</w:t>
      </w:r>
      <w:r>
        <w:rPr>
          <w:sz w:val="28"/>
        </w:rPr>
        <w:tab/>
      </w:r>
      <w:r>
        <w:rPr>
          <w:spacing w:val="-2"/>
          <w:sz w:val="28"/>
        </w:rPr>
        <w:t>відмінність</w:t>
      </w:r>
      <w:r>
        <w:rPr>
          <w:sz w:val="28"/>
        </w:rPr>
        <w:tab/>
      </w:r>
      <w:r>
        <w:rPr>
          <w:spacing w:val="-4"/>
          <w:sz w:val="28"/>
        </w:rPr>
        <w:t>між</w:t>
      </w:r>
      <w:r>
        <w:rPr>
          <w:sz w:val="28"/>
        </w:rPr>
        <w:tab/>
      </w:r>
      <w:r>
        <w:rPr>
          <w:spacing w:val="-2"/>
          <w:sz w:val="28"/>
        </w:rPr>
        <w:t>симетричним</w:t>
      </w:r>
      <w:r>
        <w:rPr>
          <w:sz w:val="28"/>
        </w:rPr>
        <w:tab/>
      </w:r>
      <w:r>
        <w:rPr>
          <w:spacing w:val="-10"/>
          <w:sz w:val="28"/>
        </w:rPr>
        <w:t>і</w:t>
      </w:r>
      <w:r>
        <w:rPr>
          <w:sz w:val="28"/>
        </w:rPr>
        <w:tab/>
      </w:r>
      <w:r>
        <w:rPr>
          <w:spacing w:val="-2"/>
          <w:sz w:val="28"/>
        </w:rPr>
        <w:t>несиметричним мультивібраторами?</w:t>
      </w:r>
    </w:p>
    <w:p>
      <w:pPr>
        <w:sectPr>
          <w:footerReference w:type="default" r:id="rId249"/>
          <w:type w:val="nextPage"/>
          <w:pgSz w:w="11906" w:h="16838"/>
          <w:pgMar w:left="992" w:right="0" w:gutter="0" w:header="0" w:top="620" w:footer="673" w:bottom="900"/>
          <w:pgNumType w:fmt="decimal"/>
          <w:formProt w:val="false"/>
          <w:textDirection w:val="lrTb"/>
          <w:docGrid w:type="default" w:linePitch="100" w:charSpace="4096"/>
        </w:sectPr>
        <w:pStyle w:val="ListParagraph"/>
        <w:numPr>
          <w:ilvl w:val="0"/>
          <w:numId w:val="43"/>
        </w:numPr>
        <w:tabs>
          <w:tab w:val="clear" w:pos="720"/>
          <w:tab w:val="left" w:pos="1146" w:leader="none"/>
        </w:tabs>
        <w:spacing w:lineRule="auto" w:line="240"/>
        <w:ind w:left="710" w:right="852" w:hanging="0"/>
        <w:rPr>
          <w:sz w:val="28"/>
        </w:rPr>
      </w:pPr>
      <w:r>
        <w:rPr>
          <w:sz w:val="28"/>
        </w:rPr>
        <w:t>Поясніть,</w:t>
      </w:r>
      <w:r>
        <w:rPr>
          <w:spacing w:val="80"/>
          <w:sz w:val="28"/>
        </w:rPr>
        <w:t xml:space="preserve"> </w:t>
      </w:r>
      <w:r>
        <w:rPr>
          <w:sz w:val="28"/>
        </w:rPr>
        <w:t>чим</w:t>
      </w:r>
      <w:r>
        <w:rPr>
          <w:spacing w:val="80"/>
          <w:sz w:val="28"/>
        </w:rPr>
        <w:t xml:space="preserve"> </w:t>
      </w:r>
      <w:r>
        <w:rPr>
          <w:sz w:val="28"/>
        </w:rPr>
        <w:t>визначається</w:t>
      </w:r>
      <w:r>
        <w:rPr>
          <w:spacing w:val="80"/>
          <w:sz w:val="28"/>
        </w:rPr>
        <w:t xml:space="preserve"> </w:t>
      </w:r>
      <w:r>
        <w:rPr>
          <w:sz w:val="28"/>
        </w:rPr>
        <w:t>тривалість</w:t>
      </w:r>
      <w:r>
        <w:rPr>
          <w:spacing w:val="80"/>
          <w:sz w:val="28"/>
        </w:rPr>
        <w:t xml:space="preserve"> </w:t>
      </w:r>
      <w:r>
        <w:rPr>
          <w:sz w:val="28"/>
        </w:rPr>
        <w:t>імпульсів мультивібратора? Як визначити частоту імпульсів мультивібратора?</w:t>
      </w:r>
    </w:p>
    <w:p>
      <w:pPr>
        <w:pStyle w:val="ListParagraph"/>
        <w:numPr>
          <w:ilvl w:val="0"/>
          <w:numId w:val="43"/>
        </w:numPr>
        <w:tabs>
          <w:tab w:val="clear" w:pos="720"/>
          <w:tab w:val="left" w:pos="1127" w:leader="none"/>
        </w:tabs>
        <w:spacing w:before="69" w:after="0"/>
        <w:ind w:left="1127" w:hanging="417"/>
        <w:jc w:val="both"/>
        <w:rPr>
          <w:sz w:val="28"/>
        </w:rPr>
      </w:pPr>
      <w:r>
        <w:rPr>
          <w:sz w:val="28"/>
        </w:rPr>
        <w:t>Поясніть</w:t>
      </w:r>
      <w:r>
        <w:rPr>
          <w:spacing w:val="-10"/>
          <w:sz w:val="28"/>
        </w:rPr>
        <w:t xml:space="preserve"> </w:t>
      </w:r>
      <w:r>
        <w:rPr>
          <w:sz w:val="28"/>
        </w:rPr>
        <w:t>призначення</w:t>
      </w:r>
      <w:r>
        <w:rPr>
          <w:spacing w:val="-8"/>
          <w:sz w:val="28"/>
        </w:rPr>
        <w:t xml:space="preserve"> </w:t>
      </w:r>
      <w:r>
        <w:rPr>
          <w:spacing w:val="-2"/>
          <w:sz w:val="28"/>
        </w:rPr>
        <w:t>одновібраторів.</w:t>
      </w:r>
    </w:p>
    <w:p>
      <w:pPr>
        <w:pStyle w:val="ListParagraph"/>
        <w:numPr>
          <w:ilvl w:val="0"/>
          <w:numId w:val="43"/>
        </w:numPr>
        <w:tabs>
          <w:tab w:val="clear" w:pos="720"/>
          <w:tab w:val="left" w:pos="1199" w:leader="none"/>
        </w:tabs>
        <w:spacing w:before="3" w:after="0"/>
        <w:ind w:left="710" w:right="853" w:hanging="0"/>
        <w:jc w:val="both"/>
        <w:rPr>
          <w:sz w:val="28"/>
        </w:rPr>
      </w:pPr>
      <w:r>
        <w:rPr>
          <w:sz w:val="28"/>
        </w:rPr>
        <w:t>Наведіть схему одновібратора на операційному підсилювачі. Поясніть призначення елементів і принцип роботи схеми.</w:t>
      </w:r>
    </w:p>
    <w:p>
      <w:pPr>
        <w:pStyle w:val="ListParagraph"/>
        <w:numPr>
          <w:ilvl w:val="0"/>
          <w:numId w:val="43"/>
        </w:numPr>
        <w:tabs>
          <w:tab w:val="clear" w:pos="720"/>
          <w:tab w:val="left" w:pos="1127" w:leader="none"/>
        </w:tabs>
        <w:spacing w:lineRule="exact" w:line="321"/>
        <w:ind w:left="1127" w:hanging="417"/>
        <w:jc w:val="both"/>
        <w:rPr>
          <w:sz w:val="28"/>
        </w:rPr>
      </w:pPr>
      <w:r>
        <w:rPr>
          <w:sz w:val="28"/>
        </w:rPr>
        <w:t>Назвіть</w:t>
      </w:r>
      <w:r>
        <w:rPr>
          <w:spacing w:val="-13"/>
          <w:sz w:val="28"/>
        </w:rPr>
        <w:t xml:space="preserve"> </w:t>
      </w:r>
      <w:r>
        <w:rPr>
          <w:sz w:val="28"/>
        </w:rPr>
        <w:t>основні</w:t>
      </w:r>
      <w:r>
        <w:rPr>
          <w:spacing w:val="-10"/>
          <w:sz w:val="28"/>
        </w:rPr>
        <w:t xml:space="preserve"> </w:t>
      </w:r>
      <w:r>
        <w:rPr>
          <w:sz w:val="28"/>
        </w:rPr>
        <w:t>параметри</w:t>
      </w:r>
      <w:r>
        <w:rPr>
          <w:spacing w:val="-9"/>
          <w:sz w:val="28"/>
        </w:rPr>
        <w:t xml:space="preserve"> </w:t>
      </w:r>
      <w:r>
        <w:rPr>
          <w:sz w:val="28"/>
        </w:rPr>
        <w:t>мультивібраторів,</w:t>
      </w:r>
      <w:r>
        <w:rPr>
          <w:spacing w:val="-12"/>
          <w:sz w:val="28"/>
        </w:rPr>
        <w:t xml:space="preserve"> </w:t>
      </w:r>
      <w:r>
        <w:rPr>
          <w:spacing w:val="-2"/>
          <w:sz w:val="28"/>
        </w:rPr>
        <w:t>одновібраторів.</w:t>
      </w:r>
    </w:p>
    <w:p>
      <w:pPr>
        <w:pStyle w:val="ListParagraph"/>
        <w:numPr>
          <w:ilvl w:val="0"/>
          <w:numId w:val="43"/>
        </w:numPr>
        <w:tabs>
          <w:tab w:val="clear" w:pos="720"/>
          <w:tab w:val="left" w:pos="1163" w:leader="none"/>
        </w:tabs>
        <w:ind w:left="710" w:right="853" w:hanging="0"/>
        <w:jc w:val="both"/>
        <w:rPr>
          <w:sz w:val="28"/>
        </w:rPr>
      </w:pPr>
      <w:r>
        <w:rPr>
          <w:sz w:val="28"/>
        </w:rPr>
        <w:t>Поясніть, як зміняться параметри імпульсної напруги симетричного мультивібратора на базі операційного підсилювача при збільшенні</w:t>
      </w:r>
      <w:r>
        <w:rPr>
          <w:spacing w:val="40"/>
          <w:sz w:val="28"/>
        </w:rPr>
        <w:t xml:space="preserve"> </w:t>
      </w:r>
      <w:r>
        <w:rPr>
          <w:sz w:val="28"/>
        </w:rPr>
        <w:t xml:space="preserve">опору резистора в колі від’ємного зворотного зв'язку; зменшенні ємності </w:t>
      </w:r>
      <w:r>
        <w:rPr>
          <w:spacing w:val="-2"/>
          <w:sz w:val="28"/>
        </w:rPr>
        <w:t>конденсатора?</w:t>
      </w:r>
    </w:p>
    <w:p>
      <w:pPr>
        <w:sectPr>
          <w:footerReference w:type="default" r:id="rId250"/>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43"/>
        </w:numPr>
        <w:tabs>
          <w:tab w:val="clear" w:pos="720"/>
          <w:tab w:val="left" w:pos="1158" w:leader="none"/>
        </w:tabs>
        <w:ind w:left="710" w:right="850" w:hanging="0"/>
        <w:jc w:val="both"/>
        <w:rPr>
          <w:sz w:val="28"/>
        </w:rPr>
      </w:pPr>
      <w:r>
        <w:rPr>
          <w:sz w:val="28"/>
        </w:rPr>
        <w:t>Поясніть,</w:t>
      </w:r>
      <w:r>
        <w:rPr>
          <w:spacing w:val="80"/>
          <w:sz w:val="28"/>
        </w:rPr>
        <w:t xml:space="preserve"> </w:t>
      </w:r>
      <w:r>
        <w:rPr>
          <w:sz w:val="28"/>
        </w:rPr>
        <w:t>як</w:t>
      </w:r>
      <w:r>
        <w:rPr>
          <w:spacing w:val="80"/>
          <w:sz w:val="28"/>
        </w:rPr>
        <w:t xml:space="preserve"> </w:t>
      </w:r>
      <w:r>
        <w:rPr>
          <w:sz w:val="28"/>
        </w:rPr>
        <w:t>зміняться</w:t>
      </w:r>
      <w:r>
        <w:rPr>
          <w:spacing w:val="80"/>
          <w:sz w:val="28"/>
        </w:rPr>
        <w:t xml:space="preserve"> </w:t>
      </w:r>
      <w:r>
        <w:rPr>
          <w:sz w:val="28"/>
        </w:rPr>
        <w:t>параметри</w:t>
      </w:r>
      <w:r>
        <w:rPr>
          <w:spacing w:val="80"/>
          <w:sz w:val="28"/>
        </w:rPr>
        <w:t xml:space="preserve"> </w:t>
      </w:r>
      <w:r>
        <w:rPr>
          <w:sz w:val="28"/>
        </w:rPr>
        <w:t>імпульсної</w:t>
      </w:r>
      <w:r>
        <w:rPr>
          <w:spacing w:val="80"/>
          <w:sz w:val="28"/>
        </w:rPr>
        <w:t xml:space="preserve"> </w:t>
      </w:r>
      <w:r>
        <w:rPr>
          <w:sz w:val="28"/>
        </w:rPr>
        <w:t>напруги одновібратора на базі операційного підсилювача при збільшенні опору резистора в колі від’ємного зворотного зв'язку; збільшенні ємності конденсатора часозадавальної</w:t>
      </w:r>
      <w:r>
        <w:rPr>
          <w:spacing w:val="40"/>
          <w:sz w:val="28"/>
        </w:rPr>
        <w:t xml:space="preserve"> </w:t>
      </w:r>
      <w:r>
        <w:rPr>
          <w:sz w:val="28"/>
        </w:rPr>
        <w:t>ланки;</w:t>
      </w:r>
      <w:r>
        <w:rPr>
          <w:spacing w:val="40"/>
          <w:sz w:val="28"/>
        </w:rPr>
        <w:t xml:space="preserve"> </w:t>
      </w:r>
      <w:r>
        <w:rPr>
          <w:sz w:val="28"/>
        </w:rPr>
        <w:t>зміні</w:t>
      </w:r>
      <w:r>
        <w:rPr>
          <w:spacing w:val="40"/>
          <w:sz w:val="28"/>
        </w:rPr>
        <w:t xml:space="preserve"> </w:t>
      </w:r>
      <w:r>
        <w:rPr>
          <w:sz w:val="28"/>
        </w:rPr>
        <w:t>напрямку включення діода?</w:t>
      </w:r>
    </w:p>
    <w:p>
      <w:pPr>
        <w:pStyle w:val="Normal"/>
        <w:spacing w:before="69" w:after="0"/>
        <w:ind w:left="576" w:hanging="0"/>
        <w:jc w:val="center"/>
        <w:rPr>
          <w:b/>
          <w:b/>
          <w:sz w:val="28"/>
        </w:rPr>
      </w:pPr>
      <w:r>
        <w:rPr>
          <w:b/>
          <w:sz w:val="28"/>
        </w:rPr>
        <w:t>Інструкція</w:t>
      </w:r>
      <w:r>
        <w:rPr>
          <w:b/>
          <w:spacing w:val="-9"/>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10"/>
          <w:sz w:val="28"/>
        </w:rPr>
        <w:t xml:space="preserve"> </w:t>
      </w:r>
      <w:r>
        <w:rPr>
          <w:b/>
          <w:spacing w:val="-5"/>
          <w:sz w:val="28"/>
        </w:rPr>
        <w:t>№9</w:t>
      </w:r>
    </w:p>
    <w:p>
      <w:pPr>
        <w:pStyle w:val="Style15"/>
        <w:spacing w:before="2" w:after="0"/>
        <w:rPr>
          <w:b/>
          <w:b/>
        </w:rPr>
      </w:pPr>
      <w:r>
        <w:rPr>
          <w:b/>
        </w:rPr>
      </w:r>
    </w:p>
    <w:p>
      <w:pPr>
        <w:pStyle w:val="Style15"/>
        <w:ind w:left="581" w:hanging="0"/>
        <w:jc w:val="center"/>
        <w:rPr/>
      </w:pPr>
      <w:r>
        <w:rPr/>
        <w:t>«Дослідження</w:t>
      </w:r>
      <w:r>
        <w:rPr>
          <w:spacing w:val="-10"/>
        </w:rPr>
        <w:t xml:space="preserve"> </w:t>
      </w:r>
      <w:r>
        <w:rPr/>
        <w:t>мостової</w:t>
      </w:r>
      <w:r>
        <w:rPr>
          <w:spacing w:val="-7"/>
        </w:rPr>
        <w:t xml:space="preserve"> </w:t>
      </w:r>
      <w:r>
        <w:rPr/>
        <w:t>схеми</w:t>
      </w:r>
      <w:r>
        <w:rPr>
          <w:spacing w:val="-8"/>
        </w:rPr>
        <w:t xml:space="preserve"> </w:t>
      </w:r>
      <w:r>
        <w:rPr/>
        <w:t>випрямляча</w:t>
      </w:r>
      <w:r>
        <w:rPr>
          <w:spacing w:val="-7"/>
        </w:rPr>
        <w:t xml:space="preserve"> </w:t>
      </w:r>
      <w:r>
        <w:rPr>
          <w:spacing w:val="-2"/>
        </w:rPr>
        <w:t>напруги»</w:t>
      </w:r>
    </w:p>
    <w:p>
      <w:pPr>
        <w:pStyle w:val="Style15"/>
        <w:rPr/>
      </w:pPr>
      <w:r>
        <w:rPr/>
      </w:r>
    </w:p>
    <w:p>
      <w:pPr>
        <w:pStyle w:val="2"/>
        <w:ind w:left="583" w:hanging="0"/>
        <w:jc w:val="center"/>
        <w:rPr/>
      </w:pPr>
      <w:r>
        <w:rPr/>
        <w:t>Цілі</w:t>
      </w:r>
      <w:r>
        <w:rPr>
          <w:spacing w:val="-8"/>
        </w:rPr>
        <w:t xml:space="preserve"> </w:t>
      </w:r>
      <w:r>
        <w:rPr/>
        <w:t>лабораторної</w:t>
      </w:r>
      <w:r>
        <w:rPr>
          <w:spacing w:val="-8"/>
        </w:rPr>
        <w:t xml:space="preserve"> </w:t>
      </w:r>
      <w:r>
        <w:rPr>
          <w:spacing w:val="-2"/>
        </w:rPr>
        <w:t>роботи</w:t>
      </w:r>
    </w:p>
    <w:p>
      <w:pPr>
        <w:pStyle w:val="ListParagraph"/>
        <w:numPr>
          <w:ilvl w:val="0"/>
          <w:numId w:val="42"/>
        </w:numPr>
        <w:tabs>
          <w:tab w:val="clear" w:pos="720"/>
          <w:tab w:val="left" w:pos="1778" w:leader="none"/>
        </w:tabs>
        <w:spacing w:lineRule="auto" w:line="240" w:before="321" w:after="0"/>
        <w:ind w:left="1430" w:right="853" w:hanging="0"/>
        <w:jc w:val="both"/>
        <w:rPr>
          <w:sz w:val="28"/>
        </w:rPr>
      </w:pPr>
      <w:r>
        <w:rPr>
          <w:sz w:val="28"/>
        </w:rPr>
        <w:t xml:space="preserve">Вивчення принципу роботи і дослідження схем однофазних </w:t>
      </w:r>
      <w:r>
        <w:rPr>
          <w:spacing w:val="-2"/>
          <w:sz w:val="28"/>
        </w:rPr>
        <w:t>випрямлячів.</w:t>
      </w:r>
    </w:p>
    <w:p>
      <w:pPr>
        <w:pStyle w:val="ListParagraph"/>
        <w:numPr>
          <w:ilvl w:val="0"/>
          <w:numId w:val="42"/>
        </w:numPr>
        <w:tabs>
          <w:tab w:val="clear" w:pos="720"/>
          <w:tab w:val="left" w:pos="1822" w:leader="none"/>
        </w:tabs>
        <w:ind w:left="1430" w:right="851" w:hanging="0"/>
        <w:jc w:val="both"/>
        <w:rPr>
          <w:sz w:val="28"/>
        </w:rPr>
      </w:pPr>
      <w:r>
        <w:rPr>
          <w:sz w:val="28"/>
        </w:rPr>
        <w:t>Дослідження впливу ємності конденсатора згладжувального</w:t>
      </w:r>
      <w:r>
        <w:rPr>
          <w:spacing w:val="80"/>
          <w:sz w:val="28"/>
        </w:rPr>
        <w:t xml:space="preserve"> </w:t>
      </w:r>
      <w:r>
        <w:rPr>
          <w:sz w:val="28"/>
        </w:rPr>
        <w:t>фільтра на форму і величину випрямленої напруги.</w:t>
      </w:r>
    </w:p>
    <w:p>
      <w:pPr>
        <w:pStyle w:val="ListParagraph"/>
        <w:numPr>
          <w:ilvl w:val="0"/>
          <w:numId w:val="42"/>
        </w:numPr>
        <w:tabs>
          <w:tab w:val="clear" w:pos="720"/>
          <w:tab w:val="left" w:pos="1936" w:leader="none"/>
        </w:tabs>
        <w:ind w:left="1430" w:right="852" w:hanging="0"/>
        <w:jc w:val="both"/>
        <w:rPr>
          <w:sz w:val="28"/>
        </w:rPr>
      </w:pPr>
      <w:r>
        <w:rPr>
          <w:sz w:val="28"/>
        </w:rPr>
        <w:t xml:space="preserve">Прищеплення навичок аналізу та узагальнення отриманих </w:t>
      </w:r>
      <w:r>
        <w:rPr>
          <w:spacing w:val="-2"/>
          <w:sz w:val="28"/>
        </w:rPr>
        <w:t>результатів.</w:t>
      </w:r>
    </w:p>
    <w:p>
      <w:pPr>
        <w:pStyle w:val="ListParagraph"/>
        <w:numPr>
          <w:ilvl w:val="0"/>
          <w:numId w:val="42"/>
        </w:numPr>
        <w:tabs>
          <w:tab w:val="clear" w:pos="720"/>
          <w:tab w:val="left" w:pos="2018" w:leader="none"/>
        </w:tabs>
        <w:ind w:left="1430" w:right="843" w:hanging="0"/>
        <w:jc w:val="both"/>
        <w:rPr>
          <w:sz w:val="28"/>
        </w:rPr>
      </w:pPr>
      <w:r>
        <w:rPr>
          <w:sz w:val="28"/>
        </w:rPr>
        <w:t xml:space="preserve">Отримання практичних навичок роботи з контрольно-вимірювальними приладами, обладнанням, апаратурою, технічною </w:t>
      </w:r>
      <w:r>
        <w:rPr>
          <w:spacing w:val="-2"/>
          <w:sz w:val="28"/>
        </w:rPr>
        <w:t>документацією.</w:t>
      </w:r>
    </w:p>
    <w:p>
      <w:pPr>
        <w:pStyle w:val="2"/>
        <w:numPr>
          <w:ilvl w:val="1"/>
          <w:numId w:val="42"/>
        </w:numPr>
        <w:tabs>
          <w:tab w:val="clear" w:pos="720"/>
          <w:tab w:val="left" w:pos="4250" w:leader="none"/>
        </w:tabs>
        <w:spacing w:before="317" w:after="0"/>
        <w:jc w:val="left"/>
        <w:rPr/>
      </w:pPr>
      <w:r>
        <w:rPr/>
        <w:t>Короткі</w:t>
      </w:r>
      <w:r>
        <w:rPr>
          <w:spacing w:val="-6"/>
        </w:rPr>
        <w:t xml:space="preserve"> </w:t>
      </w:r>
      <w:r>
        <w:rPr/>
        <w:t>теоретичні</w:t>
      </w:r>
      <w:r>
        <w:rPr>
          <w:spacing w:val="-6"/>
        </w:rPr>
        <w:t xml:space="preserve"> </w:t>
      </w:r>
      <w:r>
        <w:rPr>
          <w:spacing w:val="-2"/>
        </w:rPr>
        <w:t>відомості</w:t>
      </w:r>
    </w:p>
    <w:p>
      <w:pPr>
        <w:pStyle w:val="Style15"/>
        <w:spacing w:before="321" w:after="0"/>
        <w:ind w:left="1430" w:right="842" w:firstLine="907"/>
        <w:jc w:val="both"/>
        <w:rPr/>
      </w:pPr>
      <w:r>
        <w:rPr/>
        <w:t>Сучасні радіоелектронні пристрої містять велику кількість транзисторів, електронно-променевих приладів, фотоелементів, ІМС, Усі вони споживають електроенергію постійного струму, що дістають від випрямлячів.</w:t>
      </w:r>
    </w:p>
    <w:p>
      <w:pPr>
        <w:pStyle w:val="Style15"/>
        <w:spacing w:before="1" w:after="0"/>
        <w:ind w:left="1430" w:right="843" w:firstLine="837"/>
        <w:jc w:val="both"/>
        <w:rPr/>
      </w:pPr>
      <w:r>
        <w:rPr/>
        <w:t>У сучасній апаратурі застосовуються одно- та двофазні, двотактні й інші типи випрямлячів.</w:t>
      </w:r>
    </w:p>
    <w:p>
      <w:pPr>
        <w:pStyle w:val="Style15"/>
        <w:ind w:left="1430" w:right="844" w:firstLine="768"/>
        <w:jc w:val="both"/>
        <w:rPr/>
      </w:pPr>
      <w:r>
        <w:drawing>
          <wp:anchor behindDoc="0" distT="0" distB="0" distL="0" distR="0" simplePos="0" locked="0" layoutInCell="0" allowOverlap="1" relativeHeight="620">
            <wp:simplePos x="0" y="0"/>
            <wp:positionH relativeFrom="page">
              <wp:posOffset>2826385</wp:posOffset>
            </wp:positionH>
            <wp:positionV relativeFrom="paragraph">
              <wp:posOffset>1887855</wp:posOffset>
            </wp:positionV>
            <wp:extent cx="2905125" cy="1369060"/>
            <wp:effectExtent l="0" t="0" r="0" b="0"/>
            <wp:wrapNone/>
            <wp:docPr id="405" name="Image 4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Image 474" descr=""/>
                    <pic:cNvPicPr>
                      <a:picLocks noChangeAspect="1" noChangeArrowheads="1"/>
                    </pic:cNvPicPr>
                  </pic:nvPicPr>
                  <pic:blipFill>
                    <a:blip r:embed="rId251"/>
                    <a:stretch>
                      <a:fillRect/>
                    </a:stretch>
                  </pic:blipFill>
                  <pic:spPr bwMode="auto">
                    <a:xfrm>
                      <a:off x="0" y="0"/>
                      <a:ext cx="2905125" cy="1369060"/>
                    </a:xfrm>
                    <a:prstGeom prst="rect">
                      <a:avLst/>
                    </a:prstGeom>
                  </pic:spPr>
                </pic:pic>
              </a:graphicData>
            </a:graphic>
          </wp:anchor>
        </w:drawing>
      </w:r>
      <w:r>
        <w:rPr/>
        <w:t>Найпростіший однопівперіодний випрямляч складається з послідовно ввімкнених джерела живлення, діода та активного навантаження. У цій схемі змінний струм проходить через випрямляч і опір навантаження протягом однієї половини періоду. Стала складова випрямленої напруги на навантаженні значно менша від діючої</w:t>
      </w:r>
      <w:r>
        <w:rPr>
          <w:spacing w:val="40"/>
        </w:rPr>
        <w:t xml:space="preserve"> </w:t>
      </w:r>
      <w:r>
        <w:rPr/>
        <w:t>напруги змінного струму. При однопівперіодному випрямлянні цей струм сильно пульсує. Тому однофазні однотактні випрямлячі застосовуються в схемах, не критичних до великих пульсацій струму,</w:t>
      </w:r>
      <w:r>
        <w:rPr>
          <w:spacing w:val="40"/>
        </w:rPr>
        <w:t xml:space="preserve"> </w:t>
      </w:r>
      <w:r>
        <w:rPr/>
        <w:t>їх використовують у телевізорах, ПЗЧ та вимірювальних приладах.</w:t>
      </w:r>
    </w:p>
    <w:p>
      <w:pPr>
        <w:pStyle w:val="Style15"/>
        <w:rPr/>
      </w:pPr>
      <w:r>
        <w:rPr/>
      </w:r>
    </w:p>
    <w:p>
      <w:pPr>
        <w:pStyle w:val="Style15"/>
        <w:rPr/>
      </w:pPr>
      <w:r>
        <w:rPr/>
      </w:r>
    </w:p>
    <w:p>
      <w:pPr>
        <w:pStyle w:val="Style15"/>
        <w:rPr/>
      </w:pPr>
      <w:r>
        <w:rPr/>
      </w:r>
    </w:p>
    <w:p>
      <w:pPr>
        <w:pStyle w:val="Style15"/>
        <w:rPr/>
      </w:pPr>
      <w:r>
        <w:rPr/>
      </w:r>
    </w:p>
    <w:p>
      <w:pPr>
        <w:pStyle w:val="Style15"/>
        <w:spacing w:before="306" w:after="0"/>
        <w:rPr/>
      </w:pPr>
      <w:r>
        <w:rPr/>
      </w:r>
    </w:p>
    <w:p>
      <w:pPr>
        <w:pStyle w:val="Style15"/>
        <w:tabs>
          <w:tab w:val="clear" w:pos="720"/>
          <w:tab w:val="left" w:pos="3979" w:leader="none"/>
          <w:tab w:val="left" w:pos="5665" w:leader="none"/>
          <w:tab w:val="left" w:pos="6130" w:leader="none"/>
          <w:tab w:val="left" w:pos="7609" w:leader="none"/>
          <w:tab w:val="left" w:pos="8799" w:leader="none"/>
        </w:tabs>
        <w:spacing w:lineRule="atLeast" w:line="640"/>
        <w:ind w:left="2337" w:right="852" w:hanging="428"/>
        <w:rPr/>
      </w:pPr>
      <w:r>
        <w:rPr/>
        <w:t xml:space="preserve">Рисунок 1 – Мостовий випрямляч: а – схема; б – графіки напруг </w:t>
      </w:r>
      <w:r>
        <w:rPr>
          <w:spacing w:val="-2"/>
        </w:rPr>
        <w:t>Найбільше</w:t>
      </w:r>
      <w:r>
        <w:rPr/>
        <w:tab/>
      </w:r>
      <w:r>
        <w:rPr>
          <w:spacing w:val="-2"/>
        </w:rPr>
        <w:t>поширення</w:t>
      </w:r>
      <w:r>
        <w:rPr/>
        <w:tab/>
      </w:r>
      <w:r>
        <w:rPr>
          <w:spacing w:val="-10"/>
        </w:rPr>
        <w:t>в</w:t>
      </w:r>
      <w:r>
        <w:rPr/>
        <w:tab/>
      </w:r>
      <w:r>
        <w:rPr>
          <w:spacing w:val="-2"/>
        </w:rPr>
        <w:t>апаратурі</w:t>
      </w:r>
      <w:r>
        <w:rPr/>
        <w:tab/>
      </w:r>
      <w:r>
        <w:rPr>
          <w:spacing w:val="-2"/>
        </w:rPr>
        <w:t>дістала</w:t>
      </w:r>
      <w:r>
        <w:rPr/>
        <w:tab/>
      </w:r>
      <w:r>
        <w:rPr>
          <w:spacing w:val="-2"/>
        </w:rPr>
        <w:t>однофазна</w:t>
      </w:r>
    </w:p>
    <w:p>
      <w:pPr>
        <w:sectPr>
          <w:footerReference w:type="default" r:id="rId252"/>
          <w:type w:val="nextPage"/>
          <w:pgSz w:w="11906" w:h="16838"/>
          <w:pgMar w:left="992" w:right="0" w:gutter="0" w:header="0" w:top="620" w:footer="673" w:bottom="920"/>
          <w:pgNumType w:fmt="decimal"/>
          <w:formProt w:val="false"/>
          <w:textDirection w:val="lrTb"/>
          <w:docGrid w:type="default" w:linePitch="100" w:charSpace="4096"/>
        </w:sectPr>
        <w:pStyle w:val="Style15"/>
        <w:spacing w:before="3" w:after="0"/>
        <w:ind w:left="1430" w:right="845" w:hanging="0"/>
        <w:jc w:val="both"/>
        <w:rPr/>
      </w:pPr>
      <w:r>
        <w:rPr/>
        <w:t>однотактна (мостова) схема випрямляча (рисунок 1, а). Тут первинна обмотка трансформатора вмикається в мережу однофазного змінного струму, а до вторинної обмотки приєднуються чотири випрямні діоди, з'єднані</w:t>
      </w:r>
      <w:r>
        <w:rPr>
          <w:spacing w:val="26"/>
        </w:rPr>
        <w:t xml:space="preserve"> </w:t>
      </w:r>
      <w:r>
        <w:rPr/>
        <w:t>за</w:t>
      </w:r>
      <w:r>
        <w:rPr>
          <w:spacing w:val="23"/>
        </w:rPr>
        <w:t xml:space="preserve"> </w:t>
      </w:r>
      <w:r>
        <w:rPr/>
        <w:t>схемою</w:t>
      </w:r>
      <w:r>
        <w:rPr>
          <w:spacing w:val="22"/>
        </w:rPr>
        <w:t xml:space="preserve"> </w:t>
      </w:r>
      <w:r>
        <w:rPr/>
        <w:t>моста,</w:t>
      </w:r>
      <w:r>
        <w:rPr>
          <w:spacing w:val="23"/>
        </w:rPr>
        <w:t xml:space="preserve"> </w:t>
      </w:r>
      <w:r>
        <w:rPr/>
        <w:t>причому</w:t>
      </w:r>
      <w:r>
        <w:rPr>
          <w:spacing w:val="26"/>
        </w:rPr>
        <w:t xml:space="preserve"> </w:t>
      </w:r>
      <w:r>
        <w:rPr/>
        <w:t>в</w:t>
      </w:r>
      <w:r>
        <w:rPr>
          <w:spacing w:val="25"/>
        </w:rPr>
        <w:t xml:space="preserve"> </w:t>
      </w:r>
      <w:r>
        <w:rPr/>
        <w:t>одну</w:t>
      </w:r>
      <w:r>
        <w:rPr>
          <w:spacing w:val="26"/>
        </w:rPr>
        <w:t xml:space="preserve"> </w:t>
      </w:r>
      <w:r>
        <w:rPr/>
        <w:t>діагональ</w:t>
      </w:r>
      <w:r>
        <w:rPr>
          <w:spacing w:val="24"/>
        </w:rPr>
        <w:t xml:space="preserve"> </w:t>
      </w:r>
      <w:r>
        <w:rPr/>
        <w:t>моста</w:t>
      </w:r>
      <w:r>
        <w:rPr>
          <w:spacing w:val="26"/>
        </w:rPr>
        <w:t xml:space="preserve"> </w:t>
      </w:r>
      <w:r>
        <w:rPr/>
        <w:t>вмикається</w:t>
      </w:r>
    </w:p>
    <w:p>
      <w:pPr>
        <w:pStyle w:val="Style15"/>
        <w:spacing w:before="69" w:after="0"/>
        <w:ind w:left="1430" w:right="844" w:hanging="0"/>
        <w:jc w:val="both"/>
        <w:rPr/>
      </w:pPr>
      <w:r>
        <w:rPr/>
        <w:t>вторинна обмотка силового трансформатора, в іншу — опір навантаження. Через навантаження випрямлений струм проходить за два півперіоди (рисунок 1, б). Мостова схема випрямляча має ряд переваг: у ній краще використовується трансформатор; зворотна напруга на діоді вдвічі менша; конструкція трансформатора простіша.</w:t>
      </w:r>
    </w:p>
    <w:p>
      <w:pPr>
        <w:pStyle w:val="Style15"/>
        <w:spacing w:before="1" w:after="0"/>
        <w:ind w:left="1430" w:right="853" w:firstLine="976"/>
        <w:jc w:val="both"/>
        <w:rPr/>
      </w:pPr>
      <w:r>
        <w:rPr/>
        <w:t>Основні співвідношення для однофазного мостового випрямляча визначаються співвідношеннями</w:t>
      </w:r>
    </w:p>
    <w:p>
      <w:pPr>
        <w:pStyle w:val="Style15"/>
        <w:spacing w:before="2" w:after="0"/>
        <w:ind w:left="2337" w:hanging="0"/>
        <w:jc w:val="both"/>
        <w:rPr/>
      </w:pPr>
      <w:r>
        <w:rPr/>
        <w:t>Максимальна</w:t>
      </w:r>
      <w:r>
        <w:rPr>
          <w:spacing w:val="-8"/>
        </w:rPr>
        <w:t xml:space="preserve"> </w:t>
      </w:r>
      <w:r>
        <w:rPr/>
        <w:t>зворотна</w:t>
      </w:r>
      <w:r>
        <w:rPr>
          <w:spacing w:val="-8"/>
        </w:rPr>
        <w:t xml:space="preserve"> </w:t>
      </w:r>
      <w:r>
        <w:rPr>
          <w:spacing w:val="-2"/>
        </w:rPr>
        <w:t>напруга:</w:t>
      </w:r>
    </w:p>
    <w:p>
      <w:pPr>
        <w:pStyle w:val="Style15"/>
        <w:spacing w:before="6" w:after="0"/>
        <w:rPr>
          <w:sz w:val="9"/>
        </w:rPr>
      </w:pPr>
      <w:r>
        <w:rPr>
          <w:sz w:val="9"/>
        </w:rPr>
        <w:drawing>
          <wp:anchor behindDoc="1" distT="0" distB="0" distL="0" distR="0" simplePos="0" locked="0" layoutInCell="0" allowOverlap="1" relativeHeight="826">
            <wp:simplePos x="0" y="0"/>
            <wp:positionH relativeFrom="page">
              <wp:posOffset>3813810</wp:posOffset>
            </wp:positionH>
            <wp:positionV relativeFrom="paragraph">
              <wp:posOffset>85090</wp:posOffset>
            </wp:positionV>
            <wp:extent cx="1495425" cy="342900"/>
            <wp:effectExtent l="0" t="0" r="0" b="0"/>
            <wp:wrapTopAndBottom/>
            <wp:docPr id="408" name="Image 475" descr="Зображення, що містить Шрифт, білий, текст,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 475" descr="Зображення, що містить Шрифт, білий, текст, типографія  Автоматично згенерований опис"/>
                    <pic:cNvPicPr>
                      <a:picLocks noChangeAspect="1" noChangeArrowheads="1"/>
                    </pic:cNvPicPr>
                  </pic:nvPicPr>
                  <pic:blipFill>
                    <a:blip r:embed="rId253"/>
                    <a:stretch>
                      <a:fillRect/>
                    </a:stretch>
                  </pic:blipFill>
                  <pic:spPr bwMode="auto">
                    <a:xfrm>
                      <a:off x="0" y="0"/>
                      <a:ext cx="1495425" cy="342900"/>
                    </a:xfrm>
                    <a:prstGeom prst="rect">
                      <a:avLst/>
                    </a:prstGeom>
                  </pic:spPr>
                </pic:pic>
              </a:graphicData>
            </a:graphic>
          </wp:anchor>
        </w:drawing>
      </w:r>
    </w:p>
    <w:p>
      <w:pPr>
        <w:pStyle w:val="Style15"/>
        <w:spacing w:lineRule="exact" w:line="322" w:before="166" w:after="0"/>
        <w:ind w:left="1430" w:hanging="0"/>
        <w:rPr/>
      </w:pPr>
      <w:r>
        <w:rPr/>
        <w:t>тобто</w:t>
      </w:r>
      <w:r>
        <w:rPr>
          <w:spacing w:val="-5"/>
        </w:rPr>
        <w:t xml:space="preserve"> </w:t>
      </w:r>
      <w:r>
        <w:rPr/>
        <w:t>вона</w:t>
      </w:r>
      <w:r>
        <w:rPr>
          <w:spacing w:val="-4"/>
        </w:rPr>
        <w:t xml:space="preserve"> </w:t>
      </w:r>
      <w:r>
        <w:rPr/>
        <w:t>вдвічі</w:t>
      </w:r>
      <w:r>
        <w:rPr>
          <w:spacing w:val="-3"/>
        </w:rPr>
        <w:t xml:space="preserve"> </w:t>
      </w:r>
      <w:r>
        <w:rPr/>
        <w:t>менше,</w:t>
      </w:r>
      <w:r>
        <w:rPr>
          <w:spacing w:val="-6"/>
        </w:rPr>
        <w:t xml:space="preserve"> </w:t>
      </w:r>
      <w:r>
        <w:rPr/>
        <w:t>ніж</w:t>
      </w:r>
      <w:r>
        <w:rPr>
          <w:spacing w:val="-4"/>
        </w:rPr>
        <w:t xml:space="preserve"> </w:t>
      </w:r>
      <w:r>
        <w:rPr/>
        <w:t>в</w:t>
      </w:r>
      <w:r>
        <w:rPr>
          <w:spacing w:val="-6"/>
        </w:rPr>
        <w:t xml:space="preserve"> </w:t>
      </w:r>
      <w:r>
        <w:rPr/>
        <w:t>схемі</w:t>
      </w:r>
      <w:r>
        <w:rPr>
          <w:spacing w:val="-3"/>
        </w:rPr>
        <w:t xml:space="preserve"> </w:t>
      </w:r>
      <w:r>
        <w:rPr/>
        <w:t>з</w:t>
      </w:r>
      <w:r>
        <w:rPr>
          <w:spacing w:val="-5"/>
        </w:rPr>
        <w:t xml:space="preserve"> </w:t>
      </w:r>
      <w:r>
        <w:rPr/>
        <w:t>виведенням</w:t>
      </w:r>
      <w:r>
        <w:rPr>
          <w:spacing w:val="-7"/>
        </w:rPr>
        <w:t xml:space="preserve"> </w:t>
      </w:r>
      <w:r>
        <w:rPr/>
        <w:t>нульової</w:t>
      </w:r>
      <w:r>
        <w:rPr>
          <w:spacing w:val="-4"/>
        </w:rPr>
        <w:t xml:space="preserve"> </w:t>
      </w:r>
      <w:r>
        <w:rPr>
          <w:spacing w:val="-2"/>
        </w:rPr>
        <w:t>точки.</w:t>
      </w:r>
    </w:p>
    <w:p>
      <w:pPr>
        <w:pStyle w:val="Style15"/>
        <w:ind w:left="2337" w:hanging="0"/>
        <w:jc w:val="both"/>
        <w:rPr/>
      </w:pPr>
      <w:r>
        <w:rPr/>
        <w:t>Струм</w:t>
      </w:r>
      <w:r>
        <w:rPr>
          <w:spacing w:val="1"/>
        </w:rPr>
        <w:t xml:space="preserve"> </w:t>
      </w:r>
      <w:r>
        <w:rPr>
          <w:spacing w:val="-5"/>
        </w:rPr>
        <w:t>I</w:t>
      </w:r>
      <w:r>
        <w:rPr>
          <w:spacing w:val="-5"/>
          <w:vertAlign w:val="subscript"/>
        </w:rPr>
        <w:t>2</w:t>
      </w:r>
      <w:r>
        <w:rPr>
          <w:spacing w:val="-5"/>
        </w:rPr>
        <w:t>:</w:t>
      </w:r>
    </w:p>
    <w:p>
      <w:pPr>
        <w:pStyle w:val="Style15"/>
        <w:spacing w:before="3" w:after="0"/>
        <w:rPr>
          <w:sz w:val="8"/>
        </w:rPr>
      </w:pPr>
      <w:r>
        <w:rPr>
          <w:sz w:val="8"/>
        </w:rPr>
        <w:drawing>
          <wp:anchor behindDoc="1" distT="0" distB="0" distL="0" distR="0" simplePos="0" locked="0" layoutInCell="0" allowOverlap="1" relativeHeight="827">
            <wp:simplePos x="0" y="0"/>
            <wp:positionH relativeFrom="page">
              <wp:posOffset>4140835</wp:posOffset>
            </wp:positionH>
            <wp:positionV relativeFrom="paragraph">
              <wp:posOffset>75565</wp:posOffset>
            </wp:positionV>
            <wp:extent cx="1228725" cy="381000"/>
            <wp:effectExtent l="0" t="0" r="0" b="0"/>
            <wp:wrapTopAndBottom/>
            <wp:docPr id="409" name="Image 476" descr="Зображення, що містить текст, Шрифт, білий,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Image 476" descr="Зображення, що містить текст, Шрифт, білий, число  Автоматично згенерований опис"/>
                    <pic:cNvPicPr>
                      <a:picLocks noChangeAspect="1" noChangeArrowheads="1"/>
                    </pic:cNvPicPr>
                  </pic:nvPicPr>
                  <pic:blipFill>
                    <a:blip r:embed="rId254"/>
                    <a:stretch>
                      <a:fillRect/>
                    </a:stretch>
                  </pic:blipFill>
                  <pic:spPr bwMode="auto">
                    <a:xfrm>
                      <a:off x="0" y="0"/>
                      <a:ext cx="1228725" cy="381000"/>
                    </a:xfrm>
                    <a:prstGeom prst="rect">
                      <a:avLst/>
                    </a:prstGeom>
                  </pic:spPr>
                </pic:pic>
              </a:graphicData>
            </a:graphic>
          </wp:anchor>
        </w:drawing>
      </w:r>
    </w:p>
    <w:p>
      <w:pPr>
        <w:pStyle w:val="Style15"/>
        <w:spacing w:before="121" w:after="0"/>
        <w:ind w:left="1430" w:right="850" w:firstLine="976"/>
        <w:jc w:val="both"/>
        <w:rPr/>
      </w:pPr>
      <w:r>
        <w:rPr/>
        <w:t>Випрямлячі призначені для живлення постійним струмом різних систем і пристроїв промислової електроніки, які вирішують завдання</w:t>
      </w:r>
      <w:r>
        <w:rPr>
          <w:spacing w:val="-7"/>
        </w:rPr>
        <w:t xml:space="preserve"> </w:t>
      </w:r>
      <w:r>
        <w:rPr/>
        <w:t>управління,</w:t>
      </w:r>
      <w:r>
        <w:rPr>
          <w:spacing w:val="-6"/>
        </w:rPr>
        <w:t xml:space="preserve"> </w:t>
      </w:r>
      <w:r>
        <w:rPr/>
        <w:t>регулювання,</w:t>
      </w:r>
      <w:r>
        <w:rPr>
          <w:spacing w:val="-6"/>
        </w:rPr>
        <w:t xml:space="preserve"> </w:t>
      </w:r>
      <w:r>
        <w:rPr/>
        <w:t>контролю,</w:t>
      </w:r>
      <w:r>
        <w:rPr>
          <w:spacing w:val="-6"/>
        </w:rPr>
        <w:t xml:space="preserve"> </w:t>
      </w:r>
      <w:r>
        <w:rPr/>
        <w:t>відображення</w:t>
      </w:r>
      <w:r>
        <w:rPr>
          <w:spacing w:val="-5"/>
        </w:rPr>
        <w:t xml:space="preserve"> </w:t>
      </w:r>
      <w:r>
        <w:rPr/>
        <w:t>інформації і т.д.</w:t>
      </w:r>
    </w:p>
    <w:p>
      <w:pPr>
        <w:pStyle w:val="Style15"/>
        <w:rPr/>
      </w:pPr>
      <w:r>
        <w:rPr/>
      </w:r>
    </w:p>
    <w:p>
      <w:pPr>
        <w:pStyle w:val="Style15"/>
        <w:rPr/>
      </w:pPr>
      <w:r>
        <w:rPr/>
      </w:r>
    </w:p>
    <w:p>
      <w:pPr>
        <w:pStyle w:val="2"/>
        <w:numPr>
          <w:ilvl w:val="1"/>
          <w:numId w:val="42"/>
        </w:numPr>
        <w:tabs>
          <w:tab w:val="clear" w:pos="720"/>
          <w:tab w:val="left" w:pos="278" w:leader="none"/>
        </w:tabs>
        <w:ind w:left="278" w:right="140" w:hanging="279"/>
        <w:jc w:val="center"/>
        <w:rPr/>
      </w:pPr>
      <w:r>
        <w:rPr/>
        <w:t>Матеріальне</w:t>
      </w:r>
      <w:r>
        <w:rPr>
          <w:spacing w:val="-12"/>
        </w:rPr>
        <w:t xml:space="preserve"> </w:t>
      </w:r>
      <w:r>
        <w:rPr/>
        <w:t>і</w:t>
      </w:r>
      <w:r>
        <w:rPr>
          <w:spacing w:val="-10"/>
        </w:rPr>
        <w:t xml:space="preserve"> </w:t>
      </w:r>
      <w:r>
        <w:rPr/>
        <w:t>методичне</w:t>
      </w:r>
      <w:r>
        <w:rPr>
          <w:spacing w:val="-9"/>
        </w:rPr>
        <w:t xml:space="preserve"> </w:t>
      </w:r>
      <w:r>
        <w:rPr/>
        <w:t>забезпечення</w:t>
      </w:r>
      <w:r>
        <w:rPr>
          <w:spacing w:val="-10"/>
        </w:rPr>
        <w:t xml:space="preserve"> </w:t>
      </w:r>
      <w:r>
        <w:rPr/>
        <w:t>лабораторної</w:t>
      </w:r>
      <w:r>
        <w:rPr>
          <w:spacing w:val="-7"/>
        </w:rPr>
        <w:t xml:space="preserve"> </w:t>
      </w:r>
      <w:r>
        <w:rPr>
          <w:spacing w:val="-2"/>
        </w:rPr>
        <w:t>роботи</w:t>
      </w:r>
    </w:p>
    <w:p>
      <w:pPr>
        <w:pStyle w:val="Style15"/>
        <w:spacing w:lineRule="exact" w:line="322" w:before="321" w:after="0"/>
        <w:ind w:left="1418" w:hanging="0"/>
        <w:rPr/>
      </w:pPr>
      <w:r>
        <w:rPr/>
        <w:t>Прилади</w:t>
      </w:r>
      <w:r>
        <w:rPr>
          <w:spacing w:val="-4"/>
        </w:rPr>
        <w:t xml:space="preserve"> </w:t>
      </w:r>
      <w:r>
        <w:rPr/>
        <w:t>та</w:t>
      </w:r>
      <w:r>
        <w:rPr>
          <w:spacing w:val="-6"/>
        </w:rPr>
        <w:t xml:space="preserve"> </w:t>
      </w:r>
      <w:r>
        <w:rPr>
          <w:spacing w:val="-2"/>
        </w:rPr>
        <w:t>обладнання:</w:t>
      </w:r>
    </w:p>
    <w:p>
      <w:pPr>
        <w:pStyle w:val="ListParagraph"/>
        <w:numPr>
          <w:ilvl w:val="0"/>
          <w:numId w:val="41"/>
        </w:numPr>
        <w:tabs>
          <w:tab w:val="clear" w:pos="720"/>
          <w:tab w:val="left" w:pos="1429" w:leader="none"/>
        </w:tabs>
        <w:ind w:left="1429" w:hanging="719"/>
        <w:rPr>
          <w:sz w:val="28"/>
        </w:rPr>
      </w:pPr>
      <w:r>
        <w:rPr>
          <w:sz w:val="28"/>
        </w:rPr>
        <w:t>Стенд</w:t>
      </w:r>
      <w:r>
        <w:rPr>
          <w:spacing w:val="-8"/>
          <w:sz w:val="28"/>
        </w:rPr>
        <w:t xml:space="preserve"> </w:t>
      </w:r>
      <w:r>
        <w:rPr>
          <w:sz w:val="28"/>
        </w:rPr>
        <w:t>лабораторний</w:t>
      </w:r>
      <w:r>
        <w:rPr>
          <w:spacing w:val="-7"/>
          <w:sz w:val="28"/>
        </w:rPr>
        <w:t xml:space="preserve"> </w:t>
      </w:r>
      <w:r>
        <w:rPr>
          <w:spacing w:val="-2"/>
          <w:sz w:val="28"/>
        </w:rPr>
        <w:t>К4826.</w:t>
      </w:r>
    </w:p>
    <w:p>
      <w:pPr>
        <w:pStyle w:val="ListParagraph"/>
        <w:numPr>
          <w:ilvl w:val="0"/>
          <w:numId w:val="41"/>
        </w:numPr>
        <w:tabs>
          <w:tab w:val="clear" w:pos="720"/>
          <w:tab w:val="left" w:pos="1429" w:leader="none"/>
        </w:tabs>
        <w:spacing w:lineRule="exact" w:line="322" w:before="2" w:after="0"/>
        <w:ind w:left="1429" w:hanging="719"/>
        <w:rPr>
          <w:sz w:val="28"/>
        </w:rPr>
      </w:pPr>
      <w:r>
        <w:rPr>
          <w:spacing w:val="-2"/>
          <w:sz w:val="28"/>
        </w:rPr>
        <w:t>Трансформатор.</w:t>
      </w:r>
    </w:p>
    <w:p>
      <w:pPr>
        <w:pStyle w:val="ListParagraph"/>
        <w:numPr>
          <w:ilvl w:val="0"/>
          <w:numId w:val="41"/>
        </w:numPr>
        <w:tabs>
          <w:tab w:val="clear" w:pos="720"/>
          <w:tab w:val="left" w:pos="1429" w:leader="none"/>
        </w:tabs>
        <w:spacing w:lineRule="exact" w:line="322"/>
        <w:ind w:left="1429" w:hanging="719"/>
        <w:rPr>
          <w:sz w:val="28"/>
        </w:rPr>
      </w:pPr>
      <w:r>
        <w:rPr>
          <w:sz w:val="28"/>
        </w:rPr>
        <w:t>Діодний</w:t>
      </w:r>
      <w:r>
        <w:rPr>
          <w:spacing w:val="-3"/>
          <w:sz w:val="28"/>
        </w:rPr>
        <w:t xml:space="preserve"> </w:t>
      </w:r>
      <w:r>
        <w:rPr>
          <w:spacing w:val="-2"/>
          <w:sz w:val="28"/>
        </w:rPr>
        <w:t>міст.</w:t>
      </w:r>
    </w:p>
    <w:p>
      <w:pPr>
        <w:pStyle w:val="ListParagraph"/>
        <w:numPr>
          <w:ilvl w:val="0"/>
          <w:numId w:val="41"/>
        </w:numPr>
        <w:tabs>
          <w:tab w:val="clear" w:pos="720"/>
          <w:tab w:val="left" w:pos="1429" w:leader="none"/>
        </w:tabs>
        <w:spacing w:lineRule="exact" w:line="322"/>
        <w:ind w:left="1429" w:hanging="719"/>
        <w:rPr>
          <w:sz w:val="28"/>
        </w:rPr>
      </w:pPr>
      <w:r>
        <w:rPr>
          <w:sz w:val="28"/>
        </w:rPr>
        <w:t>Вольтметр</w:t>
      </w:r>
      <w:r>
        <w:rPr>
          <w:spacing w:val="-7"/>
          <w:sz w:val="28"/>
        </w:rPr>
        <w:t xml:space="preserve"> </w:t>
      </w:r>
      <w:r>
        <w:rPr>
          <w:sz w:val="28"/>
        </w:rPr>
        <w:t>постійного</w:t>
      </w:r>
      <w:r>
        <w:rPr>
          <w:spacing w:val="-4"/>
          <w:sz w:val="28"/>
        </w:rPr>
        <w:t xml:space="preserve"> </w:t>
      </w:r>
      <w:r>
        <w:rPr>
          <w:sz w:val="28"/>
        </w:rPr>
        <w:t>струму</w:t>
      </w:r>
      <w:r>
        <w:rPr>
          <w:spacing w:val="-3"/>
          <w:sz w:val="28"/>
        </w:rPr>
        <w:t xml:space="preserve"> </w:t>
      </w:r>
      <w:r>
        <w:rPr>
          <w:sz w:val="28"/>
        </w:rPr>
        <w:t>на</w:t>
      </w:r>
      <w:r>
        <w:rPr>
          <w:spacing w:val="-2"/>
          <w:sz w:val="28"/>
        </w:rPr>
        <w:t xml:space="preserve"> </w:t>
      </w:r>
      <w:r>
        <w:rPr>
          <w:sz w:val="28"/>
        </w:rPr>
        <w:t>30</w:t>
      </w:r>
      <w:r>
        <w:rPr>
          <w:spacing w:val="-4"/>
          <w:sz w:val="28"/>
        </w:rPr>
        <w:t xml:space="preserve"> </w:t>
      </w:r>
      <w:r>
        <w:rPr>
          <w:spacing w:val="-5"/>
          <w:sz w:val="28"/>
        </w:rPr>
        <w:t>В.</w:t>
      </w:r>
    </w:p>
    <w:p>
      <w:pPr>
        <w:pStyle w:val="ListParagraph"/>
        <w:numPr>
          <w:ilvl w:val="0"/>
          <w:numId w:val="41"/>
        </w:numPr>
        <w:tabs>
          <w:tab w:val="clear" w:pos="720"/>
          <w:tab w:val="left" w:pos="1429" w:leader="none"/>
        </w:tabs>
        <w:spacing w:lineRule="exact" w:line="322"/>
        <w:ind w:left="1429" w:hanging="719"/>
        <w:rPr>
          <w:sz w:val="28"/>
        </w:rPr>
      </w:pPr>
      <w:r>
        <w:rPr>
          <w:sz w:val="28"/>
        </w:rPr>
        <w:t>Вольтметр</w:t>
      </w:r>
      <w:r>
        <w:rPr>
          <w:spacing w:val="-3"/>
          <w:sz w:val="28"/>
        </w:rPr>
        <w:t xml:space="preserve"> </w:t>
      </w:r>
      <w:r>
        <w:rPr>
          <w:sz w:val="28"/>
        </w:rPr>
        <w:t>змінного</w:t>
      </w:r>
      <w:r>
        <w:rPr>
          <w:spacing w:val="-6"/>
          <w:sz w:val="28"/>
        </w:rPr>
        <w:t xml:space="preserve"> </w:t>
      </w:r>
      <w:r>
        <w:rPr>
          <w:sz w:val="28"/>
        </w:rPr>
        <w:t>струму</w:t>
      </w:r>
      <w:r>
        <w:rPr>
          <w:spacing w:val="-7"/>
          <w:sz w:val="28"/>
        </w:rPr>
        <w:t xml:space="preserve"> </w:t>
      </w:r>
      <w:r>
        <w:rPr>
          <w:sz w:val="28"/>
        </w:rPr>
        <w:t>на</w:t>
      </w:r>
      <w:r>
        <w:rPr>
          <w:spacing w:val="-4"/>
          <w:sz w:val="28"/>
        </w:rPr>
        <w:t xml:space="preserve"> </w:t>
      </w:r>
      <w:r>
        <w:rPr>
          <w:sz w:val="28"/>
        </w:rPr>
        <w:t>250</w:t>
      </w:r>
      <w:r>
        <w:rPr>
          <w:spacing w:val="-2"/>
          <w:sz w:val="28"/>
        </w:rPr>
        <w:t xml:space="preserve"> </w:t>
      </w:r>
      <w:r>
        <w:rPr>
          <w:spacing w:val="-5"/>
          <w:sz w:val="28"/>
        </w:rPr>
        <w:t>В.</w:t>
      </w:r>
    </w:p>
    <w:p>
      <w:pPr>
        <w:pStyle w:val="ListParagraph"/>
        <w:numPr>
          <w:ilvl w:val="0"/>
          <w:numId w:val="41"/>
        </w:numPr>
        <w:tabs>
          <w:tab w:val="clear" w:pos="720"/>
          <w:tab w:val="left" w:pos="1429" w:leader="none"/>
        </w:tabs>
        <w:spacing w:lineRule="exact" w:line="322"/>
        <w:ind w:left="1429" w:hanging="719"/>
        <w:rPr>
          <w:sz w:val="28"/>
        </w:rPr>
      </w:pPr>
      <w:r>
        <w:rPr>
          <w:sz w:val="28"/>
        </w:rPr>
        <w:t>Резистор</w:t>
      </w:r>
      <w:r>
        <w:rPr>
          <w:spacing w:val="-2"/>
          <w:sz w:val="28"/>
        </w:rPr>
        <w:t xml:space="preserve"> </w:t>
      </w:r>
      <w:r>
        <w:rPr>
          <w:sz w:val="28"/>
        </w:rPr>
        <w:t>R</w:t>
      </w:r>
      <w:r>
        <w:rPr>
          <w:spacing w:val="-4"/>
          <w:sz w:val="28"/>
        </w:rPr>
        <w:t xml:space="preserve"> </w:t>
      </w:r>
      <w:r>
        <w:rPr>
          <w:sz w:val="28"/>
        </w:rPr>
        <w:t>з</w:t>
      </w:r>
      <w:r>
        <w:rPr>
          <w:spacing w:val="-6"/>
          <w:sz w:val="28"/>
        </w:rPr>
        <w:t xml:space="preserve"> </w:t>
      </w:r>
      <w:r>
        <w:rPr>
          <w:sz w:val="28"/>
        </w:rPr>
        <w:t>опором</w:t>
      </w:r>
      <w:r>
        <w:rPr>
          <w:spacing w:val="-2"/>
          <w:sz w:val="28"/>
        </w:rPr>
        <w:t xml:space="preserve"> </w:t>
      </w:r>
      <w:r>
        <w:rPr>
          <w:spacing w:val="-4"/>
          <w:sz w:val="28"/>
        </w:rPr>
        <w:t>1MΩ,</w:t>
      </w:r>
    </w:p>
    <w:p>
      <w:pPr>
        <w:pStyle w:val="ListParagraph"/>
        <w:numPr>
          <w:ilvl w:val="0"/>
          <w:numId w:val="41"/>
        </w:numPr>
        <w:tabs>
          <w:tab w:val="clear" w:pos="720"/>
          <w:tab w:val="left" w:pos="1430" w:leader="none"/>
        </w:tabs>
        <w:ind w:left="1430" w:right="4765" w:hanging="720"/>
        <w:rPr>
          <w:sz w:val="28"/>
        </w:rPr>
      </w:pPr>
      <w:r>
        <w:rPr>
          <w:sz w:val="28"/>
        </w:rPr>
        <w:t>Конденсатор ємністю 60 мкФ. Методичне</w:t>
      </w:r>
      <w:r>
        <w:rPr>
          <w:spacing w:val="-11"/>
          <w:sz w:val="28"/>
        </w:rPr>
        <w:t xml:space="preserve"> </w:t>
      </w:r>
      <w:r>
        <w:rPr>
          <w:sz w:val="28"/>
        </w:rPr>
        <w:t>та</w:t>
      </w:r>
      <w:r>
        <w:rPr>
          <w:spacing w:val="-14"/>
          <w:sz w:val="28"/>
        </w:rPr>
        <w:t xml:space="preserve"> </w:t>
      </w:r>
      <w:r>
        <w:rPr>
          <w:sz w:val="28"/>
        </w:rPr>
        <w:t>програмне</w:t>
      </w:r>
      <w:r>
        <w:rPr>
          <w:spacing w:val="-11"/>
          <w:sz w:val="28"/>
        </w:rPr>
        <w:t xml:space="preserve"> </w:t>
      </w:r>
      <w:r>
        <w:rPr>
          <w:sz w:val="28"/>
        </w:rPr>
        <w:t>забезпечення:</w:t>
      </w:r>
    </w:p>
    <w:p>
      <w:pPr>
        <w:pStyle w:val="ListParagraph"/>
        <w:numPr>
          <w:ilvl w:val="1"/>
          <w:numId w:val="41"/>
        </w:numPr>
        <w:tabs>
          <w:tab w:val="clear" w:pos="720"/>
          <w:tab w:val="left" w:pos="1417" w:leader="none"/>
          <w:tab w:val="left" w:pos="1430" w:leader="none"/>
        </w:tabs>
        <w:spacing w:before="2" w:after="0"/>
        <w:ind w:left="1430" w:right="2431" w:hanging="720"/>
        <w:rPr>
          <w:sz w:val="28"/>
        </w:rPr>
      </w:pPr>
      <w:r>
        <w:rPr>
          <w:sz w:val="28"/>
        </w:rPr>
        <w:t>Інструкція</w:t>
      </w:r>
      <w:r>
        <w:rPr>
          <w:spacing w:val="-7"/>
          <w:sz w:val="28"/>
        </w:rPr>
        <w:t xml:space="preserve"> </w:t>
      </w:r>
      <w:r>
        <w:rPr>
          <w:sz w:val="28"/>
        </w:rPr>
        <w:t>до</w:t>
      </w:r>
      <w:r>
        <w:rPr>
          <w:spacing w:val="-7"/>
          <w:sz w:val="28"/>
        </w:rPr>
        <w:t xml:space="preserve"> </w:t>
      </w:r>
      <w:r>
        <w:rPr>
          <w:sz w:val="28"/>
        </w:rPr>
        <w:t>даної</w:t>
      </w:r>
      <w:r>
        <w:rPr>
          <w:spacing w:val="-3"/>
          <w:sz w:val="28"/>
        </w:rPr>
        <w:t xml:space="preserve"> </w:t>
      </w:r>
      <w:r>
        <w:rPr>
          <w:sz w:val="28"/>
        </w:rPr>
        <w:t>лабораторної</w:t>
      </w:r>
      <w:r>
        <w:rPr>
          <w:spacing w:val="-6"/>
          <w:sz w:val="28"/>
        </w:rPr>
        <w:t xml:space="preserve"> </w:t>
      </w:r>
      <w:r>
        <w:rPr>
          <w:sz w:val="28"/>
        </w:rPr>
        <w:t>роботи</w:t>
      </w:r>
      <w:r>
        <w:rPr>
          <w:spacing w:val="-4"/>
          <w:sz w:val="28"/>
        </w:rPr>
        <w:t xml:space="preserve"> </w:t>
      </w:r>
      <w:r>
        <w:rPr>
          <w:sz w:val="28"/>
        </w:rPr>
        <w:t>одна</w:t>
      </w:r>
      <w:r>
        <w:rPr>
          <w:spacing w:val="-7"/>
          <w:sz w:val="28"/>
        </w:rPr>
        <w:t xml:space="preserve"> </w:t>
      </w:r>
      <w:r>
        <w:rPr>
          <w:sz w:val="28"/>
        </w:rPr>
        <w:t>для</w:t>
      </w:r>
      <w:r>
        <w:rPr>
          <w:spacing w:val="-4"/>
          <w:sz w:val="28"/>
        </w:rPr>
        <w:t xml:space="preserve"> </w:t>
      </w:r>
      <w:r>
        <w:rPr>
          <w:sz w:val="28"/>
        </w:rPr>
        <w:t>кожного робочого місця.</w:t>
      </w:r>
    </w:p>
    <w:p>
      <w:pPr>
        <w:pStyle w:val="ListParagraph"/>
        <w:numPr>
          <w:ilvl w:val="1"/>
          <w:numId w:val="41"/>
        </w:numPr>
        <w:tabs>
          <w:tab w:val="clear" w:pos="720"/>
          <w:tab w:val="left" w:pos="1417" w:leader="none"/>
          <w:tab w:val="left" w:pos="1430" w:leader="none"/>
        </w:tabs>
        <w:ind w:left="1430" w:right="1661" w:hanging="720"/>
        <w:rPr>
          <w:sz w:val="28"/>
        </w:rPr>
      </w:pPr>
      <w:r>
        <w:rPr>
          <w:sz w:val="28"/>
        </w:rPr>
        <w:t>Бланки</w:t>
      </w:r>
      <w:r>
        <w:rPr>
          <w:spacing w:val="-2"/>
          <w:sz w:val="28"/>
        </w:rPr>
        <w:t xml:space="preserve"> </w:t>
      </w:r>
      <w:r>
        <w:rPr>
          <w:sz w:val="28"/>
        </w:rPr>
        <w:t>звітів</w:t>
      </w:r>
      <w:r>
        <w:rPr>
          <w:spacing w:val="-6"/>
          <w:sz w:val="28"/>
        </w:rPr>
        <w:t xml:space="preserve"> </w:t>
      </w:r>
      <w:r>
        <w:rPr>
          <w:sz w:val="28"/>
        </w:rPr>
        <w:t>по</w:t>
      </w:r>
      <w:r>
        <w:rPr>
          <w:spacing w:val="-6"/>
          <w:sz w:val="28"/>
        </w:rPr>
        <w:t xml:space="preserve"> </w:t>
      </w:r>
      <w:r>
        <w:rPr>
          <w:sz w:val="28"/>
        </w:rPr>
        <w:t>даній</w:t>
      </w:r>
      <w:r>
        <w:rPr>
          <w:spacing w:val="-3"/>
          <w:sz w:val="28"/>
        </w:rPr>
        <w:t xml:space="preserve"> </w:t>
      </w:r>
      <w:r>
        <w:rPr>
          <w:sz w:val="28"/>
        </w:rPr>
        <w:t>лабораторній</w:t>
      </w:r>
      <w:r>
        <w:rPr>
          <w:spacing w:val="-6"/>
          <w:sz w:val="28"/>
        </w:rPr>
        <w:t xml:space="preserve"> </w:t>
      </w:r>
      <w:r>
        <w:rPr>
          <w:sz w:val="28"/>
        </w:rPr>
        <w:t>роботі -</w:t>
      </w:r>
      <w:r>
        <w:rPr>
          <w:spacing w:val="-6"/>
          <w:sz w:val="28"/>
        </w:rPr>
        <w:t xml:space="preserve"> </w:t>
      </w:r>
      <w:r>
        <w:rPr>
          <w:sz w:val="28"/>
        </w:rPr>
        <w:t>по</w:t>
      </w:r>
      <w:r>
        <w:rPr>
          <w:spacing w:val="-6"/>
          <w:sz w:val="28"/>
        </w:rPr>
        <w:t xml:space="preserve"> </w:t>
      </w:r>
      <w:r>
        <w:rPr>
          <w:sz w:val="28"/>
        </w:rPr>
        <w:t>одній</w:t>
      </w:r>
      <w:r>
        <w:rPr>
          <w:spacing w:val="-6"/>
          <w:sz w:val="28"/>
        </w:rPr>
        <w:t xml:space="preserve"> </w:t>
      </w:r>
      <w:r>
        <w:rPr>
          <w:sz w:val="28"/>
        </w:rPr>
        <w:t>на</w:t>
      </w:r>
      <w:r>
        <w:rPr>
          <w:spacing w:val="-3"/>
          <w:sz w:val="28"/>
        </w:rPr>
        <w:t xml:space="preserve"> </w:t>
      </w:r>
      <w:r>
        <w:rPr>
          <w:sz w:val="28"/>
        </w:rPr>
        <w:t xml:space="preserve">кожного </w:t>
      </w:r>
      <w:r>
        <w:rPr>
          <w:spacing w:val="-2"/>
          <w:sz w:val="28"/>
        </w:rPr>
        <w:t>студента.</w:t>
      </w:r>
    </w:p>
    <w:p>
      <w:pPr>
        <w:pStyle w:val="Style15"/>
        <w:ind w:left="1430" w:right="2823" w:hanging="0"/>
        <w:jc w:val="both"/>
        <w:rPr/>
      </w:pPr>
      <w:hyperlink r:id="rId255">
        <w:r>
          <w:rPr>
            <w:color w:val="0000FF"/>
            <w:spacing w:val="-2"/>
            <w:u w:val="single" w:color="0000FF"/>
          </w:rPr>
          <w:t>https://www.youtube.com/watch?v=4-antn2U4FU&amp;t=106s</w:t>
        </w:r>
      </w:hyperlink>
      <w:r>
        <w:rPr>
          <w:color w:val="0000FF"/>
          <w:spacing w:val="-2"/>
        </w:rPr>
        <w:t xml:space="preserve"> </w:t>
      </w:r>
      <w:hyperlink r:id="rId256">
        <w:r>
          <w:rPr>
            <w:color w:val="0000FF"/>
            <w:spacing w:val="-2"/>
            <w:u w:val="single" w:color="0000FF"/>
          </w:rPr>
          <w:t>https://www.youtube.com/watch?v=e4ZfEb8Fy70&amp;t=640s</w:t>
        </w:r>
      </w:hyperlink>
      <w:r>
        <w:rPr>
          <w:color w:val="0000FF"/>
          <w:spacing w:val="-2"/>
        </w:rPr>
        <w:t xml:space="preserve"> </w:t>
      </w:r>
      <w:hyperlink r:id="rId257">
        <w:r>
          <w:rPr>
            <w:color w:val="0000FF"/>
            <w:spacing w:val="-2"/>
            <w:u w:val="single" w:color="0000FF"/>
          </w:rPr>
          <w:t>https://www.youtube.com/watch?v=xYg2B5itFDg&amp;t=123s</w:t>
        </w:r>
      </w:hyperlink>
    </w:p>
    <w:p>
      <w:pPr>
        <w:pStyle w:val="Style15"/>
        <w:spacing w:before="321" w:after="0"/>
        <w:rPr/>
      </w:pPr>
      <w:r>
        <w:rPr/>
      </w:r>
    </w:p>
    <w:p>
      <w:pPr>
        <w:pStyle w:val="2"/>
        <w:numPr>
          <w:ilvl w:val="1"/>
          <w:numId w:val="42"/>
        </w:numPr>
        <w:tabs>
          <w:tab w:val="clear" w:pos="720"/>
          <w:tab w:val="left" w:pos="1785" w:leader="none"/>
        </w:tabs>
        <w:spacing w:before="1" w:after="0"/>
        <w:ind w:left="1785" w:hanging="279"/>
        <w:jc w:val="left"/>
        <w:rPr/>
      </w:pPr>
      <w:r>
        <w:rPr/>
        <w:t>Організаційні</w:t>
      </w:r>
      <w:r>
        <w:rPr>
          <w:spacing w:val="-9"/>
        </w:rPr>
        <w:t xml:space="preserve"> </w:t>
      </w:r>
      <w:r>
        <w:rPr/>
        <w:t>і</w:t>
      </w:r>
      <w:r>
        <w:rPr>
          <w:spacing w:val="-9"/>
        </w:rPr>
        <w:t xml:space="preserve"> </w:t>
      </w:r>
      <w:r>
        <w:rPr/>
        <w:t>методичні</w:t>
      </w:r>
      <w:r>
        <w:rPr>
          <w:spacing w:val="-6"/>
        </w:rPr>
        <w:t xml:space="preserve"> </w:t>
      </w:r>
      <w:r>
        <w:rPr/>
        <w:t>вказівки</w:t>
      </w:r>
      <w:r>
        <w:rPr>
          <w:spacing w:val="-8"/>
        </w:rPr>
        <w:t xml:space="preserve"> </w:t>
      </w:r>
      <w:r>
        <w:rPr/>
        <w:t>по</w:t>
      </w:r>
      <w:r>
        <w:rPr>
          <w:spacing w:val="-7"/>
        </w:rPr>
        <w:t xml:space="preserve"> </w:t>
      </w:r>
      <w:r>
        <w:rPr/>
        <w:t>проведенню</w:t>
      </w:r>
      <w:r>
        <w:rPr>
          <w:spacing w:val="-7"/>
        </w:rPr>
        <w:t xml:space="preserve"> </w:t>
      </w:r>
      <w:r>
        <w:rPr>
          <w:spacing w:val="-2"/>
        </w:rPr>
        <w:t>лабораторної</w:t>
      </w:r>
    </w:p>
    <w:p>
      <w:pPr>
        <w:sectPr>
          <w:footerReference w:type="default" r:id="rId258"/>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40"/>
        </w:numPr>
        <w:tabs>
          <w:tab w:val="clear" w:pos="720"/>
          <w:tab w:val="left" w:pos="2128" w:leader="none"/>
        </w:tabs>
        <w:spacing w:before="321" w:after="0"/>
        <w:ind w:left="2128" w:right="1760" w:hanging="699"/>
        <w:rPr>
          <w:sz w:val="28"/>
        </w:rPr>
      </w:pPr>
      <w:r>
        <w:rPr>
          <w:sz w:val="28"/>
        </w:rPr>
        <w:t>Вивчіть</w:t>
      </w:r>
      <w:r>
        <w:rPr>
          <w:spacing w:val="-6"/>
          <w:sz w:val="28"/>
        </w:rPr>
        <w:t xml:space="preserve"> </w:t>
      </w:r>
      <w:r>
        <w:rPr>
          <w:sz w:val="28"/>
        </w:rPr>
        <w:t>лекційний</w:t>
      </w:r>
      <w:r>
        <w:rPr>
          <w:spacing w:val="-5"/>
          <w:sz w:val="28"/>
        </w:rPr>
        <w:t xml:space="preserve"> </w:t>
      </w:r>
      <w:r>
        <w:rPr>
          <w:sz w:val="28"/>
        </w:rPr>
        <w:t>матеріал,</w:t>
      </w:r>
      <w:r>
        <w:rPr>
          <w:spacing w:val="-7"/>
          <w:sz w:val="28"/>
        </w:rPr>
        <w:t xml:space="preserve"> </w:t>
      </w:r>
      <w:r>
        <w:rPr>
          <w:sz w:val="28"/>
        </w:rPr>
        <w:t>згідно</w:t>
      </w:r>
      <w:r>
        <w:rPr>
          <w:spacing w:val="-4"/>
          <w:sz w:val="28"/>
        </w:rPr>
        <w:t xml:space="preserve"> </w:t>
      </w:r>
      <w:r>
        <w:rPr>
          <w:sz w:val="28"/>
        </w:rPr>
        <w:t>з</w:t>
      </w:r>
      <w:r>
        <w:rPr>
          <w:spacing w:val="-6"/>
          <w:sz w:val="28"/>
        </w:rPr>
        <w:t xml:space="preserve"> </w:t>
      </w:r>
      <w:r>
        <w:rPr>
          <w:sz w:val="28"/>
        </w:rPr>
        <w:t>робочою</w:t>
      </w:r>
      <w:r>
        <w:rPr>
          <w:spacing w:val="-6"/>
          <w:sz w:val="28"/>
        </w:rPr>
        <w:t xml:space="preserve"> </w:t>
      </w:r>
      <w:r>
        <w:rPr>
          <w:sz w:val="28"/>
        </w:rPr>
        <w:t xml:space="preserve">навчальною </w:t>
      </w:r>
      <w:r>
        <w:rPr>
          <w:spacing w:val="-2"/>
          <w:sz w:val="28"/>
        </w:rPr>
        <w:t>програмою.</w:t>
      </w:r>
    </w:p>
    <w:p>
      <w:pPr>
        <w:pStyle w:val="ListParagraph"/>
        <w:numPr>
          <w:ilvl w:val="0"/>
          <w:numId w:val="40"/>
        </w:numPr>
        <w:tabs>
          <w:tab w:val="clear" w:pos="720"/>
          <w:tab w:val="left" w:pos="2126" w:leader="none"/>
        </w:tabs>
        <w:spacing w:lineRule="auto" w:line="240" w:before="69" w:after="0"/>
        <w:ind w:left="2126" w:right="855" w:hanging="696"/>
        <w:rPr>
          <w:sz w:val="28"/>
        </w:rPr>
      </w:pPr>
      <w:r>
        <w:rPr>
          <w:sz w:val="28"/>
        </w:rPr>
        <w:t>Підготуйтеся</w:t>
      </w:r>
      <w:r>
        <w:rPr>
          <w:spacing w:val="40"/>
          <w:sz w:val="28"/>
        </w:rPr>
        <w:t xml:space="preserve"> </w:t>
      </w:r>
      <w:r>
        <w:rPr>
          <w:sz w:val="28"/>
        </w:rPr>
        <w:t>до</w:t>
      </w:r>
      <w:r>
        <w:rPr>
          <w:spacing w:val="40"/>
          <w:sz w:val="28"/>
        </w:rPr>
        <w:t xml:space="preserve"> </w:t>
      </w:r>
      <w:r>
        <w:rPr>
          <w:sz w:val="28"/>
        </w:rPr>
        <w:t>відповідей</w:t>
      </w:r>
      <w:r>
        <w:rPr>
          <w:spacing w:val="40"/>
          <w:sz w:val="28"/>
        </w:rPr>
        <w:t xml:space="preserve"> </w:t>
      </w:r>
      <w:r>
        <w:rPr>
          <w:sz w:val="28"/>
        </w:rPr>
        <w:t>на</w:t>
      </w:r>
      <w:r>
        <w:rPr>
          <w:spacing w:val="40"/>
          <w:sz w:val="28"/>
        </w:rPr>
        <w:t xml:space="preserve"> </w:t>
      </w:r>
      <w:r>
        <w:rPr>
          <w:sz w:val="28"/>
        </w:rPr>
        <w:t>контрольні</w:t>
      </w:r>
      <w:r>
        <w:rPr>
          <w:spacing w:val="40"/>
          <w:sz w:val="28"/>
        </w:rPr>
        <w:t xml:space="preserve"> </w:t>
      </w:r>
      <w:r>
        <w:rPr>
          <w:sz w:val="28"/>
        </w:rPr>
        <w:t>питання,</w:t>
      </w:r>
      <w:r>
        <w:rPr>
          <w:spacing w:val="37"/>
          <w:sz w:val="28"/>
        </w:rPr>
        <w:t xml:space="preserve"> </w:t>
      </w:r>
      <w:r>
        <w:rPr>
          <w:sz w:val="28"/>
        </w:rPr>
        <w:t>розміщені</w:t>
      </w:r>
      <w:r>
        <w:rPr>
          <w:spacing w:val="40"/>
          <w:sz w:val="28"/>
        </w:rPr>
        <w:t xml:space="preserve"> </w:t>
      </w:r>
      <w:r>
        <w:rPr>
          <w:sz w:val="28"/>
        </w:rPr>
        <w:t>в кінці інструкції.</w:t>
      </w:r>
    </w:p>
    <w:p>
      <w:pPr>
        <w:pStyle w:val="ListParagraph"/>
        <w:numPr>
          <w:ilvl w:val="0"/>
          <w:numId w:val="40"/>
        </w:numPr>
        <w:tabs>
          <w:tab w:val="clear" w:pos="720"/>
          <w:tab w:val="left" w:pos="2125" w:leader="none"/>
        </w:tabs>
        <w:spacing w:lineRule="exact" w:line="317"/>
        <w:ind w:left="2125" w:hanging="695"/>
        <w:rPr>
          <w:sz w:val="28"/>
        </w:rPr>
      </w:pPr>
      <w:r>
        <w:rPr>
          <w:sz w:val="28"/>
        </w:rPr>
        <w:t>Підготуйте</w:t>
      </w:r>
      <w:r>
        <w:rPr>
          <w:spacing w:val="-6"/>
          <w:sz w:val="28"/>
        </w:rPr>
        <w:t xml:space="preserve"> </w:t>
      </w:r>
      <w:r>
        <w:rPr>
          <w:sz w:val="28"/>
        </w:rPr>
        <w:t>звіт</w:t>
      </w:r>
      <w:r>
        <w:rPr>
          <w:spacing w:val="-9"/>
          <w:sz w:val="28"/>
        </w:rPr>
        <w:t xml:space="preserve"> </w:t>
      </w:r>
      <w:r>
        <w:rPr>
          <w:sz w:val="28"/>
        </w:rPr>
        <w:t>про</w:t>
      </w:r>
      <w:r>
        <w:rPr>
          <w:spacing w:val="-8"/>
          <w:sz w:val="28"/>
        </w:rPr>
        <w:t xml:space="preserve"> </w:t>
      </w:r>
      <w:r>
        <w:rPr>
          <w:sz w:val="28"/>
        </w:rPr>
        <w:t>дану</w:t>
      </w:r>
      <w:r>
        <w:rPr>
          <w:spacing w:val="-5"/>
          <w:sz w:val="28"/>
        </w:rPr>
        <w:t xml:space="preserve"> </w:t>
      </w:r>
      <w:r>
        <w:rPr>
          <w:sz w:val="28"/>
        </w:rPr>
        <w:t>лабораторну</w:t>
      </w:r>
      <w:r>
        <w:rPr>
          <w:spacing w:val="-4"/>
          <w:sz w:val="28"/>
        </w:rPr>
        <w:t xml:space="preserve"> </w:t>
      </w:r>
      <w:r>
        <w:rPr>
          <w:spacing w:val="-2"/>
          <w:sz w:val="28"/>
        </w:rPr>
        <w:t>роботу.</w:t>
      </w:r>
    </w:p>
    <w:p>
      <w:pPr>
        <w:pStyle w:val="ListParagraph"/>
        <w:numPr>
          <w:ilvl w:val="0"/>
          <w:numId w:val="40"/>
        </w:numPr>
        <w:tabs>
          <w:tab w:val="clear" w:pos="720"/>
          <w:tab w:val="left" w:pos="2125" w:leader="none"/>
        </w:tabs>
        <w:spacing w:lineRule="exact" w:line="322" w:before="1" w:after="0"/>
        <w:ind w:left="2125" w:hanging="695"/>
        <w:rPr>
          <w:sz w:val="28"/>
        </w:rPr>
      </w:pPr>
      <w:r>
        <w:rPr>
          <w:sz w:val="28"/>
        </w:rPr>
        <w:t>Ознайомитися</w:t>
      </w:r>
      <w:r>
        <w:rPr>
          <w:spacing w:val="-9"/>
          <w:sz w:val="28"/>
        </w:rPr>
        <w:t xml:space="preserve"> </w:t>
      </w:r>
      <w:r>
        <w:rPr>
          <w:sz w:val="28"/>
        </w:rPr>
        <w:t>зі</w:t>
      </w:r>
      <w:r>
        <w:rPr>
          <w:spacing w:val="-5"/>
          <w:sz w:val="28"/>
        </w:rPr>
        <w:t xml:space="preserve"> </w:t>
      </w:r>
      <w:r>
        <w:rPr>
          <w:sz w:val="28"/>
        </w:rPr>
        <w:t>складом</w:t>
      </w:r>
      <w:r>
        <w:rPr>
          <w:spacing w:val="-9"/>
          <w:sz w:val="28"/>
        </w:rPr>
        <w:t xml:space="preserve"> </w:t>
      </w:r>
      <w:r>
        <w:rPr>
          <w:sz w:val="28"/>
        </w:rPr>
        <w:t>обладнання</w:t>
      </w:r>
      <w:r>
        <w:rPr>
          <w:spacing w:val="-9"/>
          <w:sz w:val="28"/>
        </w:rPr>
        <w:t xml:space="preserve"> </w:t>
      </w:r>
      <w:r>
        <w:rPr>
          <w:sz w:val="28"/>
        </w:rPr>
        <w:t>робочого</w:t>
      </w:r>
      <w:r>
        <w:rPr>
          <w:spacing w:val="-5"/>
          <w:sz w:val="28"/>
        </w:rPr>
        <w:t xml:space="preserve"> </w:t>
      </w:r>
      <w:r>
        <w:rPr>
          <w:spacing w:val="-2"/>
          <w:sz w:val="28"/>
        </w:rPr>
        <w:t>місця.</w:t>
      </w:r>
    </w:p>
    <w:p>
      <w:pPr>
        <w:pStyle w:val="ListParagraph"/>
        <w:numPr>
          <w:ilvl w:val="0"/>
          <w:numId w:val="40"/>
        </w:numPr>
        <w:tabs>
          <w:tab w:val="clear" w:pos="720"/>
          <w:tab w:val="left" w:pos="2125" w:leader="none"/>
        </w:tabs>
        <w:spacing w:lineRule="exact" w:line="322"/>
        <w:ind w:left="2125" w:hanging="695"/>
        <w:rPr>
          <w:sz w:val="28"/>
        </w:rPr>
      </w:pPr>
      <w:r>
        <w:rPr>
          <w:sz w:val="28"/>
        </w:rPr>
        <w:t>Вивчити</w:t>
      </w:r>
      <w:r>
        <w:rPr>
          <w:spacing w:val="-10"/>
          <w:sz w:val="28"/>
        </w:rPr>
        <w:t xml:space="preserve"> </w:t>
      </w:r>
      <w:r>
        <w:rPr>
          <w:sz w:val="28"/>
        </w:rPr>
        <w:t>опис</w:t>
      </w:r>
      <w:r>
        <w:rPr>
          <w:spacing w:val="-7"/>
          <w:sz w:val="28"/>
        </w:rPr>
        <w:t xml:space="preserve"> </w:t>
      </w:r>
      <w:r>
        <w:rPr>
          <w:sz w:val="28"/>
        </w:rPr>
        <w:t>лабораторного</w:t>
      </w:r>
      <w:r>
        <w:rPr>
          <w:spacing w:val="-5"/>
          <w:sz w:val="28"/>
        </w:rPr>
        <w:t xml:space="preserve"> </w:t>
      </w:r>
      <w:r>
        <w:rPr>
          <w:sz w:val="28"/>
        </w:rPr>
        <w:t>стенду</w:t>
      </w:r>
      <w:r>
        <w:rPr>
          <w:spacing w:val="-6"/>
          <w:sz w:val="28"/>
        </w:rPr>
        <w:t xml:space="preserve"> </w:t>
      </w:r>
      <w:r>
        <w:rPr>
          <w:sz w:val="28"/>
        </w:rPr>
        <w:t>для</w:t>
      </w:r>
      <w:r>
        <w:rPr>
          <w:spacing w:val="-10"/>
          <w:sz w:val="28"/>
        </w:rPr>
        <w:t xml:space="preserve"> </w:t>
      </w:r>
      <w:r>
        <w:rPr>
          <w:sz w:val="28"/>
        </w:rPr>
        <w:t>електротехніки</w:t>
      </w:r>
      <w:r>
        <w:rPr>
          <w:spacing w:val="-6"/>
          <w:sz w:val="28"/>
        </w:rPr>
        <w:t xml:space="preserve"> </w:t>
      </w:r>
      <w:r>
        <w:rPr>
          <w:sz w:val="28"/>
        </w:rPr>
        <w:t>К4822-</w:t>
      </w:r>
      <w:r>
        <w:rPr>
          <w:spacing w:val="-5"/>
          <w:sz w:val="28"/>
        </w:rPr>
        <w:t>2.</w:t>
      </w:r>
    </w:p>
    <w:p>
      <w:pPr>
        <w:pStyle w:val="ListParagraph"/>
        <w:numPr>
          <w:ilvl w:val="0"/>
          <w:numId w:val="40"/>
        </w:numPr>
        <w:tabs>
          <w:tab w:val="clear" w:pos="720"/>
          <w:tab w:val="left" w:pos="2126" w:leader="none"/>
          <w:tab w:val="left" w:pos="3480" w:leader="none"/>
          <w:tab w:val="left" w:pos="4842" w:leader="none"/>
          <w:tab w:val="left" w:pos="6574" w:leader="none"/>
          <w:tab w:val="left" w:pos="6871" w:leader="none"/>
          <w:tab w:val="left" w:pos="8663" w:leader="none"/>
          <w:tab w:val="left" w:pos="9013" w:leader="none"/>
        </w:tabs>
        <w:ind w:left="2126" w:right="850" w:hanging="696"/>
        <w:rPr>
          <w:sz w:val="28"/>
        </w:rPr>
      </w:pPr>
      <w:r>
        <w:rPr>
          <w:spacing w:val="-2"/>
          <w:sz w:val="28"/>
        </w:rPr>
        <w:t>Провести</w:t>
      </w:r>
      <w:r>
        <w:rPr>
          <w:sz w:val="28"/>
        </w:rPr>
        <w:tab/>
      </w:r>
      <w:r>
        <w:rPr>
          <w:spacing w:val="-2"/>
          <w:sz w:val="28"/>
        </w:rPr>
        <w:t>необхідні</w:t>
      </w:r>
      <w:r>
        <w:rPr>
          <w:sz w:val="28"/>
        </w:rPr>
        <w:tab/>
      </w:r>
      <w:r>
        <w:rPr>
          <w:spacing w:val="-2"/>
          <w:sz w:val="28"/>
        </w:rPr>
        <w:t>дослідження</w:t>
      </w:r>
      <w:r>
        <w:rPr>
          <w:sz w:val="28"/>
        </w:rPr>
        <w:tab/>
      </w:r>
      <w:r>
        <w:rPr>
          <w:spacing w:val="-10"/>
          <w:sz w:val="28"/>
        </w:rPr>
        <w:t>і</w:t>
      </w:r>
      <w:r>
        <w:rPr>
          <w:sz w:val="28"/>
        </w:rPr>
        <w:tab/>
      </w:r>
      <w:r>
        <w:rPr>
          <w:spacing w:val="-2"/>
          <w:sz w:val="28"/>
        </w:rPr>
        <w:t>вимірювання</w:t>
      </w:r>
      <w:r>
        <w:rPr>
          <w:sz w:val="28"/>
        </w:rPr>
        <w:tab/>
      </w:r>
      <w:r>
        <w:rPr>
          <w:spacing w:val="-10"/>
          <w:sz w:val="28"/>
        </w:rPr>
        <w:t>в</w:t>
      </w:r>
      <w:r>
        <w:rPr>
          <w:sz w:val="28"/>
        </w:rPr>
        <w:tab/>
      </w:r>
      <w:r>
        <w:rPr>
          <w:spacing w:val="-2"/>
          <w:sz w:val="28"/>
        </w:rPr>
        <w:t xml:space="preserve">порядку, </w:t>
      </w:r>
      <w:r>
        <w:rPr>
          <w:sz w:val="28"/>
        </w:rPr>
        <w:t>викладеному в звіті до лабораторної роботи.</w:t>
      </w:r>
    </w:p>
    <w:p>
      <w:pPr>
        <w:pStyle w:val="ListParagraph"/>
        <w:numPr>
          <w:ilvl w:val="0"/>
          <w:numId w:val="40"/>
        </w:numPr>
        <w:tabs>
          <w:tab w:val="clear" w:pos="720"/>
          <w:tab w:val="left" w:pos="2125" w:leader="none"/>
        </w:tabs>
        <w:spacing w:before="1" w:after="0"/>
        <w:ind w:left="2125" w:hanging="695"/>
        <w:rPr>
          <w:sz w:val="28"/>
        </w:rPr>
      </w:pPr>
      <w:r>
        <w:rPr>
          <w:sz w:val="28"/>
        </w:rPr>
        <w:t>Підготуйте</w:t>
      </w:r>
      <w:r>
        <w:rPr>
          <w:spacing w:val="-5"/>
          <w:sz w:val="28"/>
        </w:rPr>
        <w:t xml:space="preserve"> </w:t>
      </w:r>
      <w:r>
        <w:rPr>
          <w:sz w:val="28"/>
        </w:rPr>
        <w:t>звіт</w:t>
      </w:r>
      <w:r>
        <w:rPr>
          <w:spacing w:val="-6"/>
          <w:sz w:val="28"/>
        </w:rPr>
        <w:t xml:space="preserve"> </w:t>
      </w:r>
      <w:r>
        <w:rPr>
          <w:sz w:val="28"/>
        </w:rPr>
        <w:t>для</w:t>
      </w:r>
      <w:r>
        <w:rPr>
          <w:spacing w:val="-7"/>
          <w:sz w:val="28"/>
        </w:rPr>
        <w:t xml:space="preserve"> </w:t>
      </w:r>
      <w:r>
        <w:rPr>
          <w:sz w:val="28"/>
        </w:rPr>
        <w:t>перевірки</w:t>
      </w:r>
      <w:r>
        <w:rPr>
          <w:spacing w:val="-4"/>
          <w:sz w:val="28"/>
        </w:rPr>
        <w:t xml:space="preserve"> </w:t>
      </w:r>
      <w:r>
        <w:rPr>
          <w:spacing w:val="-2"/>
          <w:sz w:val="28"/>
        </w:rPr>
        <w:t>викладачем.</w:t>
      </w:r>
    </w:p>
    <w:p>
      <w:pPr>
        <w:pStyle w:val="2"/>
        <w:numPr>
          <w:ilvl w:val="1"/>
          <w:numId w:val="42"/>
        </w:numPr>
        <w:tabs>
          <w:tab w:val="clear" w:pos="720"/>
          <w:tab w:val="left" w:pos="4572" w:leader="none"/>
        </w:tabs>
        <w:spacing w:before="321" w:after="0"/>
        <w:ind w:left="4572" w:hanging="279"/>
        <w:jc w:val="left"/>
        <w:rPr/>
      </w:pPr>
      <w:r>
        <w:rPr/>
        <w:t>Контрольні</w:t>
      </w:r>
      <w:r>
        <w:rPr>
          <w:spacing w:val="-9"/>
        </w:rPr>
        <w:t xml:space="preserve"> </w:t>
      </w:r>
      <w:r>
        <w:rPr>
          <w:spacing w:val="-2"/>
        </w:rPr>
        <w:t>питання</w:t>
      </w:r>
    </w:p>
    <w:p>
      <w:pPr>
        <w:pStyle w:val="ListParagraph"/>
        <w:numPr>
          <w:ilvl w:val="0"/>
          <w:numId w:val="39"/>
        </w:numPr>
        <w:tabs>
          <w:tab w:val="clear" w:pos="720"/>
          <w:tab w:val="left" w:pos="989" w:leader="none"/>
        </w:tabs>
        <w:spacing w:lineRule="exact" w:line="322" w:before="321" w:after="0"/>
        <w:ind w:left="989" w:hanging="279"/>
        <w:jc w:val="both"/>
        <w:rPr>
          <w:sz w:val="28"/>
        </w:rPr>
      </w:pPr>
      <w:r>
        <w:rPr>
          <w:sz w:val="28"/>
        </w:rPr>
        <w:t>Наведіть</w:t>
      </w:r>
      <w:r>
        <w:rPr>
          <w:spacing w:val="-7"/>
          <w:sz w:val="28"/>
        </w:rPr>
        <w:t xml:space="preserve"> </w:t>
      </w:r>
      <w:r>
        <w:rPr>
          <w:sz w:val="28"/>
        </w:rPr>
        <w:t>визначення</w:t>
      </w:r>
      <w:r>
        <w:rPr>
          <w:spacing w:val="-9"/>
          <w:sz w:val="28"/>
        </w:rPr>
        <w:t xml:space="preserve"> </w:t>
      </w:r>
      <w:r>
        <w:rPr>
          <w:sz w:val="28"/>
        </w:rPr>
        <w:t>і</w:t>
      </w:r>
      <w:r>
        <w:rPr>
          <w:spacing w:val="-5"/>
          <w:sz w:val="28"/>
        </w:rPr>
        <w:t xml:space="preserve"> </w:t>
      </w:r>
      <w:r>
        <w:rPr>
          <w:sz w:val="28"/>
        </w:rPr>
        <w:t>класифікацію</w:t>
      </w:r>
      <w:r>
        <w:rPr>
          <w:spacing w:val="-10"/>
          <w:sz w:val="28"/>
        </w:rPr>
        <w:t xml:space="preserve"> </w:t>
      </w:r>
      <w:r>
        <w:rPr>
          <w:sz w:val="28"/>
        </w:rPr>
        <w:t>випрямлячів</w:t>
      </w:r>
      <w:r>
        <w:rPr>
          <w:spacing w:val="-9"/>
          <w:sz w:val="28"/>
        </w:rPr>
        <w:t xml:space="preserve"> </w:t>
      </w:r>
      <w:r>
        <w:rPr>
          <w:sz w:val="28"/>
        </w:rPr>
        <w:t>однофазного</w:t>
      </w:r>
      <w:r>
        <w:rPr>
          <w:spacing w:val="-5"/>
          <w:sz w:val="28"/>
        </w:rPr>
        <w:t xml:space="preserve"> </w:t>
      </w:r>
      <w:r>
        <w:rPr>
          <w:spacing w:val="-2"/>
          <w:sz w:val="28"/>
        </w:rPr>
        <w:t>струму.</w:t>
      </w:r>
    </w:p>
    <w:p>
      <w:pPr>
        <w:pStyle w:val="ListParagraph"/>
        <w:numPr>
          <w:ilvl w:val="0"/>
          <w:numId w:val="39"/>
        </w:numPr>
        <w:tabs>
          <w:tab w:val="clear" w:pos="720"/>
          <w:tab w:val="left" w:pos="989" w:leader="none"/>
        </w:tabs>
        <w:spacing w:lineRule="exact" w:line="322"/>
        <w:ind w:left="989" w:hanging="279"/>
        <w:jc w:val="both"/>
        <w:rPr>
          <w:sz w:val="28"/>
        </w:rPr>
      </w:pPr>
      <w:r>
        <w:rPr>
          <w:sz w:val="28"/>
        </w:rPr>
        <w:t>Поясніть</w:t>
      </w:r>
      <w:r>
        <w:rPr>
          <w:spacing w:val="-13"/>
          <w:sz w:val="28"/>
        </w:rPr>
        <w:t xml:space="preserve"> </w:t>
      </w:r>
      <w:r>
        <w:rPr>
          <w:sz w:val="28"/>
        </w:rPr>
        <w:t>призначення</w:t>
      </w:r>
      <w:r>
        <w:rPr>
          <w:spacing w:val="-7"/>
          <w:sz w:val="28"/>
        </w:rPr>
        <w:t xml:space="preserve"> </w:t>
      </w:r>
      <w:r>
        <w:rPr>
          <w:spacing w:val="-2"/>
          <w:sz w:val="28"/>
        </w:rPr>
        <w:t>випрямлячів.</w:t>
      </w:r>
    </w:p>
    <w:p>
      <w:pPr>
        <w:pStyle w:val="ListParagraph"/>
        <w:numPr>
          <w:ilvl w:val="0"/>
          <w:numId w:val="39"/>
        </w:numPr>
        <w:tabs>
          <w:tab w:val="clear" w:pos="720"/>
          <w:tab w:val="left" w:pos="1139" w:leader="none"/>
        </w:tabs>
        <w:spacing w:lineRule="auto" w:line="240"/>
        <w:ind w:left="710" w:right="858" w:hanging="0"/>
        <w:jc w:val="both"/>
        <w:rPr>
          <w:sz w:val="28"/>
        </w:rPr>
      </w:pPr>
      <w:r>
        <w:rPr>
          <w:sz w:val="28"/>
        </w:rPr>
        <w:t>Наведіть схему і поясніть принцип роботи однофазного однопівперіодного випрямляча.</w:t>
      </w:r>
    </w:p>
    <w:p>
      <w:pPr>
        <w:pStyle w:val="ListParagraph"/>
        <w:numPr>
          <w:ilvl w:val="0"/>
          <w:numId w:val="39"/>
        </w:numPr>
        <w:tabs>
          <w:tab w:val="clear" w:pos="720"/>
          <w:tab w:val="left" w:pos="1139" w:leader="none"/>
        </w:tabs>
        <w:ind w:left="710" w:right="854" w:hanging="0"/>
        <w:jc w:val="both"/>
        <w:rPr>
          <w:sz w:val="28"/>
        </w:rPr>
      </w:pPr>
      <w:r>
        <w:rPr>
          <w:sz w:val="28"/>
        </w:rPr>
        <w:t>Наведіть</w:t>
      </w:r>
      <w:r>
        <w:rPr>
          <w:spacing w:val="40"/>
          <w:sz w:val="28"/>
        </w:rPr>
        <w:t xml:space="preserve"> </w:t>
      </w:r>
      <w:r>
        <w:rPr>
          <w:sz w:val="28"/>
        </w:rPr>
        <w:t>схему</w:t>
      </w:r>
      <w:r>
        <w:rPr>
          <w:spacing w:val="40"/>
          <w:sz w:val="28"/>
        </w:rPr>
        <w:t xml:space="preserve"> </w:t>
      </w:r>
      <w:r>
        <w:rPr>
          <w:sz w:val="28"/>
        </w:rPr>
        <w:t>і</w:t>
      </w:r>
      <w:r>
        <w:rPr>
          <w:spacing w:val="40"/>
          <w:sz w:val="28"/>
        </w:rPr>
        <w:t xml:space="preserve"> </w:t>
      </w:r>
      <w:r>
        <w:rPr>
          <w:sz w:val="28"/>
        </w:rPr>
        <w:t>поясніть</w:t>
      </w:r>
      <w:r>
        <w:rPr>
          <w:spacing w:val="40"/>
          <w:sz w:val="28"/>
        </w:rPr>
        <w:t xml:space="preserve"> </w:t>
      </w:r>
      <w:r>
        <w:rPr>
          <w:sz w:val="28"/>
        </w:rPr>
        <w:t>принцип</w:t>
      </w:r>
      <w:r>
        <w:rPr>
          <w:spacing w:val="40"/>
          <w:sz w:val="28"/>
        </w:rPr>
        <w:t xml:space="preserve"> </w:t>
      </w:r>
      <w:r>
        <w:rPr>
          <w:sz w:val="28"/>
        </w:rPr>
        <w:t>роботи</w:t>
      </w:r>
      <w:r>
        <w:rPr>
          <w:spacing w:val="40"/>
          <w:sz w:val="28"/>
        </w:rPr>
        <w:t xml:space="preserve"> </w:t>
      </w:r>
      <w:r>
        <w:rPr>
          <w:sz w:val="28"/>
        </w:rPr>
        <w:t xml:space="preserve">однофазного двопівперіодного випрямляча з виводом середньої точки вторинної обмотки </w:t>
      </w:r>
      <w:r>
        <w:rPr>
          <w:spacing w:val="-2"/>
          <w:sz w:val="28"/>
        </w:rPr>
        <w:t>трансформатора.</w:t>
      </w:r>
    </w:p>
    <w:p>
      <w:pPr>
        <w:pStyle w:val="ListParagraph"/>
        <w:numPr>
          <w:ilvl w:val="0"/>
          <w:numId w:val="39"/>
        </w:numPr>
        <w:tabs>
          <w:tab w:val="clear" w:pos="720"/>
          <w:tab w:val="left" w:pos="1139" w:leader="none"/>
        </w:tabs>
        <w:ind w:left="710" w:right="858" w:hanging="0"/>
        <w:jc w:val="both"/>
        <w:rPr>
          <w:sz w:val="28"/>
        </w:rPr>
      </w:pPr>
      <w:r>
        <w:rPr>
          <w:sz w:val="28"/>
        </w:rPr>
        <w:t>Наведіть</w:t>
      </w:r>
      <w:r>
        <w:rPr>
          <w:spacing w:val="40"/>
          <w:sz w:val="28"/>
        </w:rPr>
        <w:t xml:space="preserve"> </w:t>
      </w:r>
      <w:r>
        <w:rPr>
          <w:sz w:val="28"/>
        </w:rPr>
        <w:t>схему</w:t>
      </w:r>
      <w:r>
        <w:rPr>
          <w:spacing w:val="40"/>
          <w:sz w:val="28"/>
        </w:rPr>
        <w:t xml:space="preserve"> </w:t>
      </w:r>
      <w:r>
        <w:rPr>
          <w:sz w:val="28"/>
        </w:rPr>
        <w:t>і</w:t>
      </w:r>
      <w:r>
        <w:rPr>
          <w:spacing w:val="40"/>
          <w:sz w:val="28"/>
        </w:rPr>
        <w:t xml:space="preserve"> </w:t>
      </w:r>
      <w:r>
        <w:rPr>
          <w:sz w:val="28"/>
        </w:rPr>
        <w:t>поясніть</w:t>
      </w:r>
      <w:r>
        <w:rPr>
          <w:spacing w:val="40"/>
          <w:sz w:val="28"/>
        </w:rPr>
        <w:t xml:space="preserve"> </w:t>
      </w:r>
      <w:r>
        <w:rPr>
          <w:sz w:val="28"/>
        </w:rPr>
        <w:t>принцип</w:t>
      </w:r>
      <w:r>
        <w:rPr>
          <w:spacing w:val="40"/>
          <w:sz w:val="28"/>
        </w:rPr>
        <w:t xml:space="preserve"> </w:t>
      </w:r>
      <w:r>
        <w:rPr>
          <w:sz w:val="28"/>
        </w:rPr>
        <w:t>роботи</w:t>
      </w:r>
      <w:r>
        <w:rPr>
          <w:spacing w:val="40"/>
          <w:sz w:val="28"/>
        </w:rPr>
        <w:t xml:space="preserve"> </w:t>
      </w:r>
      <w:r>
        <w:rPr>
          <w:sz w:val="28"/>
        </w:rPr>
        <w:t>однофазного двопівперіодного мостового випрямляча.</w:t>
      </w:r>
    </w:p>
    <w:p>
      <w:pPr>
        <w:pStyle w:val="ListParagraph"/>
        <w:numPr>
          <w:ilvl w:val="0"/>
          <w:numId w:val="39"/>
        </w:numPr>
        <w:tabs>
          <w:tab w:val="clear" w:pos="720"/>
          <w:tab w:val="left" w:pos="1106" w:leader="none"/>
        </w:tabs>
        <w:ind w:left="710" w:right="851" w:hanging="0"/>
        <w:jc w:val="both"/>
        <w:rPr>
          <w:sz w:val="28"/>
        </w:rPr>
      </w:pPr>
      <w:r>
        <w:rPr>
          <w:sz w:val="28"/>
        </w:rPr>
        <w:t xml:space="preserve">Наведіть основні розрахункові співвідношення для однофазних </w:t>
      </w:r>
      <w:r>
        <w:rPr>
          <w:spacing w:val="-2"/>
          <w:sz w:val="28"/>
        </w:rPr>
        <w:t>випрямлячів.</w:t>
      </w:r>
    </w:p>
    <w:p>
      <w:pPr>
        <w:pStyle w:val="ListParagraph"/>
        <w:numPr>
          <w:ilvl w:val="0"/>
          <w:numId w:val="39"/>
        </w:numPr>
        <w:tabs>
          <w:tab w:val="clear" w:pos="720"/>
          <w:tab w:val="left" w:pos="989" w:leader="none"/>
        </w:tabs>
        <w:spacing w:lineRule="exact" w:line="321"/>
        <w:ind w:left="989" w:hanging="279"/>
        <w:jc w:val="both"/>
        <w:rPr>
          <w:sz w:val="28"/>
        </w:rPr>
      </w:pPr>
      <w:r>
        <w:rPr>
          <w:sz w:val="28"/>
        </w:rPr>
        <w:t>Наведіть</w:t>
      </w:r>
      <w:r>
        <w:rPr>
          <w:spacing w:val="-10"/>
          <w:sz w:val="28"/>
        </w:rPr>
        <w:t xml:space="preserve"> </w:t>
      </w:r>
      <w:r>
        <w:rPr>
          <w:sz w:val="28"/>
        </w:rPr>
        <w:t>визначення</w:t>
      </w:r>
      <w:r>
        <w:rPr>
          <w:spacing w:val="-8"/>
          <w:sz w:val="28"/>
        </w:rPr>
        <w:t xml:space="preserve"> </w:t>
      </w:r>
      <w:r>
        <w:rPr>
          <w:sz w:val="28"/>
        </w:rPr>
        <w:t>і</w:t>
      </w:r>
      <w:r>
        <w:rPr>
          <w:spacing w:val="-6"/>
          <w:sz w:val="28"/>
        </w:rPr>
        <w:t xml:space="preserve"> </w:t>
      </w:r>
      <w:r>
        <w:rPr>
          <w:sz w:val="28"/>
        </w:rPr>
        <w:t>класифікацію</w:t>
      </w:r>
      <w:r>
        <w:rPr>
          <w:spacing w:val="-9"/>
          <w:sz w:val="28"/>
        </w:rPr>
        <w:t xml:space="preserve"> </w:t>
      </w:r>
      <w:r>
        <w:rPr>
          <w:sz w:val="28"/>
        </w:rPr>
        <w:t>згладжувальних</w:t>
      </w:r>
      <w:r>
        <w:rPr>
          <w:spacing w:val="-5"/>
          <w:sz w:val="28"/>
        </w:rPr>
        <w:t xml:space="preserve"> </w:t>
      </w:r>
      <w:r>
        <w:rPr>
          <w:spacing w:val="-2"/>
          <w:sz w:val="28"/>
        </w:rPr>
        <w:t>фільтрів.</w:t>
      </w:r>
    </w:p>
    <w:p>
      <w:pPr>
        <w:pStyle w:val="ListParagraph"/>
        <w:numPr>
          <w:ilvl w:val="0"/>
          <w:numId w:val="39"/>
        </w:numPr>
        <w:tabs>
          <w:tab w:val="clear" w:pos="720"/>
          <w:tab w:val="left" w:pos="989" w:leader="none"/>
        </w:tabs>
        <w:spacing w:lineRule="exact" w:line="322"/>
        <w:ind w:left="989" w:hanging="279"/>
        <w:jc w:val="both"/>
        <w:rPr>
          <w:sz w:val="28"/>
        </w:rPr>
      </w:pPr>
      <w:r>
        <w:rPr>
          <w:sz w:val="28"/>
        </w:rPr>
        <w:t>Поясніть</w:t>
      </w:r>
      <w:r>
        <w:rPr>
          <w:spacing w:val="-13"/>
          <w:sz w:val="28"/>
        </w:rPr>
        <w:t xml:space="preserve"> </w:t>
      </w:r>
      <w:r>
        <w:rPr>
          <w:sz w:val="28"/>
        </w:rPr>
        <w:t>призначення</w:t>
      </w:r>
      <w:r>
        <w:rPr>
          <w:spacing w:val="-9"/>
          <w:sz w:val="28"/>
        </w:rPr>
        <w:t xml:space="preserve"> </w:t>
      </w:r>
      <w:r>
        <w:rPr>
          <w:sz w:val="28"/>
        </w:rPr>
        <w:t>згладжувальних</w:t>
      </w:r>
      <w:r>
        <w:rPr>
          <w:spacing w:val="-7"/>
          <w:sz w:val="28"/>
        </w:rPr>
        <w:t xml:space="preserve"> </w:t>
      </w:r>
      <w:r>
        <w:rPr>
          <w:spacing w:val="-2"/>
          <w:sz w:val="28"/>
        </w:rPr>
        <w:t>фільтрів.</w:t>
      </w:r>
    </w:p>
    <w:p>
      <w:pPr>
        <w:pStyle w:val="ListParagraph"/>
        <w:numPr>
          <w:ilvl w:val="0"/>
          <w:numId w:val="39"/>
        </w:numPr>
        <w:tabs>
          <w:tab w:val="clear" w:pos="720"/>
          <w:tab w:val="left" w:pos="989" w:leader="none"/>
        </w:tabs>
        <w:ind w:left="989" w:hanging="279"/>
        <w:jc w:val="both"/>
        <w:rPr>
          <w:sz w:val="28"/>
        </w:rPr>
      </w:pPr>
      <w:r>
        <w:rPr>
          <w:sz w:val="28"/>
        </w:rPr>
        <w:t>Поясніть</w:t>
      </w:r>
      <w:r>
        <w:rPr>
          <w:spacing w:val="-15"/>
          <w:sz w:val="28"/>
        </w:rPr>
        <w:t xml:space="preserve"> </w:t>
      </w:r>
      <w:r>
        <w:rPr>
          <w:sz w:val="28"/>
        </w:rPr>
        <w:t>принцип</w:t>
      </w:r>
      <w:r>
        <w:rPr>
          <w:spacing w:val="-8"/>
          <w:sz w:val="28"/>
        </w:rPr>
        <w:t xml:space="preserve"> </w:t>
      </w:r>
      <w:r>
        <w:rPr>
          <w:sz w:val="28"/>
        </w:rPr>
        <w:t>роботи</w:t>
      </w:r>
      <w:r>
        <w:rPr>
          <w:spacing w:val="-9"/>
          <w:sz w:val="28"/>
        </w:rPr>
        <w:t xml:space="preserve"> </w:t>
      </w:r>
      <w:r>
        <w:rPr>
          <w:sz w:val="28"/>
        </w:rPr>
        <w:t>ємнісного</w:t>
      </w:r>
      <w:r>
        <w:rPr>
          <w:spacing w:val="-10"/>
          <w:sz w:val="28"/>
        </w:rPr>
        <w:t xml:space="preserve"> </w:t>
      </w:r>
      <w:r>
        <w:rPr>
          <w:sz w:val="28"/>
        </w:rPr>
        <w:t>згладжувального</w:t>
      </w:r>
      <w:r>
        <w:rPr>
          <w:spacing w:val="-10"/>
          <w:sz w:val="28"/>
        </w:rPr>
        <w:t xml:space="preserve"> </w:t>
      </w:r>
      <w:r>
        <w:rPr>
          <w:spacing w:val="-2"/>
          <w:sz w:val="28"/>
        </w:rPr>
        <w:t>фільтра.</w:t>
      </w:r>
    </w:p>
    <w:p>
      <w:pPr>
        <w:pStyle w:val="ListParagraph"/>
        <w:numPr>
          <w:ilvl w:val="0"/>
          <w:numId w:val="39"/>
        </w:numPr>
        <w:tabs>
          <w:tab w:val="clear" w:pos="720"/>
          <w:tab w:val="left" w:pos="1127" w:leader="none"/>
        </w:tabs>
        <w:spacing w:lineRule="exact" w:line="322"/>
        <w:ind w:left="1127" w:hanging="417"/>
        <w:jc w:val="both"/>
        <w:rPr>
          <w:sz w:val="28"/>
        </w:rPr>
      </w:pPr>
      <w:r>
        <w:rPr>
          <w:sz w:val="28"/>
        </w:rPr>
        <w:t>Назвіть</w:t>
      </w:r>
      <w:r>
        <w:rPr>
          <w:spacing w:val="-13"/>
          <w:sz w:val="28"/>
        </w:rPr>
        <w:t xml:space="preserve"> </w:t>
      </w:r>
      <w:r>
        <w:rPr>
          <w:sz w:val="28"/>
        </w:rPr>
        <w:t>основні</w:t>
      </w:r>
      <w:r>
        <w:rPr>
          <w:spacing w:val="-10"/>
          <w:sz w:val="28"/>
        </w:rPr>
        <w:t xml:space="preserve"> </w:t>
      </w:r>
      <w:r>
        <w:rPr>
          <w:sz w:val="28"/>
        </w:rPr>
        <w:t>параметри</w:t>
      </w:r>
      <w:r>
        <w:rPr>
          <w:spacing w:val="-8"/>
          <w:sz w:val="28"/>
        </w:rPr>
        <w:t xml:space="preserve"> </w:t>
      </w:r>
      <w:r>
        <w:rPr>
          <w:sz w:val="28"/>
        </w:rPr>
        <w:t>згладжувальних</w:t>
      </w:r>
      <w:r>
        <w:rPr>
          <w:spacing w:val="-7"/>
          <w:sz w:val="28"/>
        </w:rPr>
        <w:t xml:space="preserve"> </w:t>
      </w:r>
      <w:r>
        <w:rPr>
          <w:spacing w:val="-2"/>
          <w:sz w:val="28"/>
        </w:rPr>
        <w:t>фільтрів.</w:t>
      </w:r>
    </w:p>
    <w:p>
      <w:pPr>
        <w:sectPr>
          <w:footerReference w:type="default" r:id="rId259"/>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39"/>
        </w:numPr>
        <w:tabs>
          <w:tab w:val="clear" w:pos="720"/>
          <w:tab w:val="left" w:pos="1194" w:leader="none"/>
        </w:tabs>
        <w:spacing w:lineRule="auto" w:line="240"/>
        <w:ind w:left="710" w:right="853" w:hanging="0"/>
        <w:jc w:val="both"/>
        <w:rPr>
          <w:sz w:val="28"/>
        </w:rPr>
      </w:pPr>
      <w:r>
        <w:rPr>
          <w:sz w:val="28"/>
        </w:rPr>
        <w:t>Поясніть, в яких випадках застосовують переважно ємнісні або індуктивні згладжувальні фільтри?</w:t>
      </w:r>
    </w:p>
    <w:p>
      <w:pPr>
        <w:pStyle w:val="Normal"/>
        <w:spacing w:before="69" w:after="0"/>
        <w:ind w:left="5669" w:hanging="0"/>
        <w:rPr>
          <w:sz w:val="28"/>
        </w:rPr>
      </w:pPr>
      <w:r>
        <w:rPr>
          <w:b/>
          <w:sz w:val="28"/>
        </w:rPr>
        <w:t>Додаток</w:t>
      </w:r>
      <w:r>
        <w:rPr>
          <w:b/>
          <w:spacing w:val="-9"/>
          <w:sz w:val="28"/>
        </w:rPr>
        <w:t xml:space="preserve"> </w:t>
      </w:r>
      <w:r>
        <w:rPr>
          <w:b/>
          <w:sz w:val="28"/>
        </w:rPr>
        <w:t>А</w:t>
      </w:r>
      <w:r>
        <w:rPr>
          <w:b/>
          <w:spacing w:val="-3"/>
          <w:sz w:val="28"/>
        </w:rPr>
        <w:t xml:space="preserve"> </w:t>
      </w:r>
      <w:r>
        <w:rPr>
          <w:sz w:val="28"/>
        </w:rPr>
        <w:t>Титульна</w:t>
      </w:r>
      <w:r>
        <w:rPr>
          <w:spacing w:val="-4"/>
          <w:sz w:val="28"/>
        </w:rPr>
        <w:t xml:space="preserve"> </w:t>
      </w:r>
      <w:r>
        <w:rPr>
          <w:sz w:val="28"/>
        </w:rPr>
        <w:t>сторінка</w:t>
      </w:r>
      <w:r>
        <w:rPr>
          <w:spacing w:val="-4"/>
          <w:sz w:val="28"/>
        </w:rPr>
        <w:t xml:space="preserve"> </w:t>
      </w:r>
      <w:r>
        <w:rPr>
          <w:spacing w:val="-2"/>
          <w:sz w:val="28"/>
        </w:rPr>
        <w:t>звітів.</w:t>
      </w:r>
    </w:p>
    <w:p>
      <w:pPr>
        <w:pStyle w:val="Style15"/>
        <w:spacing w:before="50" w:after="0"/>
        <w:rPr/>
      </w:pPr>
      <w:r>
        <w:rPr/>
      </w:r>
    </w:p>
    <w:p>
      <w:pPr>
        <w:pStyle w:val="Style15"/>
        <w:spacing w:lineRule="auto" w:line="276"/>
        <w:ind w:left="3079" w:right="3219" w:firstLine="2"/>
        <w:jc w:val="center"/>
        <w:rPr/>
      </w:pPr>
      <w:r>
        <w:rPr/>
        <w:t>Міністерство освіти і науки України Відокремлений</w:t>
      </w:r>
      <w:r>
        <w:rPr>
          <w:spacing w:val="-16"/>
        </w:rPr>
        <w:t xml:space="preserve"> </w:t>
      </w:r>
      <w:r>
        <w:rPr/>
        <w:t>структурний</w:t>
      </w:r>
      <w:r>
        <w:rPr>
          <w:spacing w:val="-18"/>
        </w:rPr>
        <w:t xml:space="preserve"> </w:t>
      </w:r>
      <w:r>
        <w:rPr/>
        <w:t>підрозділ</w:t>
      </w:r>
    </w:p>
    <w:p>
      <w:pPr>
        <w:pStyle w:val="Style15"/>
        <w:spacing w:lineRule="exact" w:line="321"/>
        <w:ind w:left="-1" w:right="141" w:hanging="0"/>
        <w:jc w:val="center"/>
        <w:rPr/>
      </w:pPr>
      <w:r>
        <w:rPr/>
        <w:t>«БЕРДЯНСЬКИЙ</w:t>
      </w:r>
      <w:r>
        <w:rPr>
          <w:spacing w:val="-17"/>
        </w:rPr>
        <w:t xml:space="preserve"> </w:t>
      </w:r>
      <w:r>
        <w:rPr/>
        <w:t>МАШИНОБУДІВНИЙ</w:t>
      </w:r>
      <w:r>
        <w:rPr>
          <w:spacing w:val="-11"/>
        </w:rPr>
        <w:t xml:space="preserve"> </w:t>
      </w:r>
      <w:r>
        <w:rPr/>
        <w:t>ФАХОВИЙ</w:t>
      </w:r>
      <w:r>
        <w:rPr>
          <w:spacing w:val="-10"/>
        </w:rPr>
        <w:t xml:space="preserve"> </w:t>
      </w:r>
      <w:r>
        <w:rPr>
          <w:spacing w:val="-2"/>
        </w:rPr>
        <w:t>КОЛЕДЖ</w:t>
      </w:r>
    </w:p>
    <w:p>
      <w:pPr>
        <w:pStyle w:val="Style15"/>
        <w:spacing w:before="50" w:after="0"/>
        <w:ind w:left="1618" w:right="1760" w:hanging="0"/>
        <w:jc w:val="center"/>
        <w:rPr/>
      </w:pPr>
      <w:r>
        <w:rPr/>
        <w:t>Національного</w:t>
      </w:r>
      <w:r>
        <w:rPr>
          <w:spacing w:val="-17"/>
        </w:rPr>
        <w:t xml:space="preserve"> </w:t>
      </w:r>
      <w:r>
        <w:rPr/>
        <w:t>університету</w:t>
      </w:r>
      <w:r>
        <w:rPr>
          <w:spacing w:val="-11"/>
        </w:rPr>
        <w:t xml:space="preserve"> </w:t>
      </w:r>
      <w:r>
        <w:rPr/>
        <w:t>«Запорізька</w:t>
      </w:r>
      <w:r>
        <w:rPr>
          <w:spacing w:val="-12"/>
        </w:rPr>
        <w:t xml:space="preserve"> </w:t>
      </w:r>
      <w:r>
        <w:rPr>
          <w:spacing w:val="-2"/>
        </w:rPr>
        <w:t>політехніка»</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223" w:after="0"/>
        <w:rPr/>
      </w:pPr>
      <w:r>
        <w:rPr/>
      </w:r>
    </w:p>
    <w:p>
      <w:pPr>
        <w:pStyle w:val="1"/>
        <w:spacing w:before="0" w:after="0"/>
        <w:ind w:left="1619" w:right="1758" w:hanging="0"/>
        <w:rPr/>
      </w:pPr>
      <w:r>
        <w:rPr/>
        <w:t>ЖУРНАЛ</w:t>
      </w:r>
      <w:r>
        <w:rPr>
          <w:spacing w:val="-3"/>
        </w:rPr>
        <w:t xml:space="preserve"> </w:t>
      </w:r>
      <w:r>
        <w:rPr/>
        <w:t>–</w:t>
      </w:r>
      <w:r>
        <w:rPr>
          <w:spacing w:val="-4"/>
        </w:rPr>
        <w:t xml:space="preserve"> ЗВІТ</w:t>
      </w:r>
    </w:p>
    <w:p>
      <w:pPr>
        <w:pStyle w:val="Style15"/>
        <w:spacing w:before="97" w:after="0"/>
        <w:rPr>
          <w:b/>
          <w:b/>
        </w:rPr>
      </w:pPr>
      <w:r>
        <w:rPr>
          <w:b/>
        </w:rPr>
      </w:r>
    </w:p>
    <w:p>
      <w:pPr>
        <w:pStyle w:val="Style15"/>
        <w:spacing w:before="1" w:after="0"/>
        <w:ind w:left="-1" w:right="135" w:hanging="0"/>
        <w:jc w:val="center"/>
        <w:rPr/>
      </w:pPr>
      <w:r>
        <w:rPr/>
        <w:t>виконання</w:t>
      </w:r>
      <w:r>
        <w:rPr>
          <w:spacing w:val="-7"/>
        </w:rPr>
        <w:t xml:space="preserve"> </w:t>
      </w:r>
      <w:r>
        <w:rPr/>
        <w:t>лабораторних</w:t>
      </w:r>
      <w:r>
        <w:rPr>
          <w:spacing w:val="-9"/>
        </w:rPr>
        <w:t xml:space="preserve"> </w:t>
      </w:r>
      <w:r>
        <w:rPr>
          <w:spacing w:val="-4"/>
        </w:rPr>
        <w:t>робіт</w:t>
      </w:r>
    </w:p>
    <w:p>
      <w:pPr>
        <w:pStyle w:val="Style15"/>
        <w:spacing w:before="47" w:after="0"/>
        <w:ind w:left="-1" w:right="136" w:hanging="0"/>
        <w:jc w:val="center"/>
        <w:rPr/>
      </w:pPr>
      <w:r>
        <w:rPr/>
        <w:t>з</w:t>
      </w:r>
      <w:r>
        <w:rPr>
          <w:spacing w:val="-8"/>
        </w:rPr>
        <w:t xml:space="preserve"> </w:t>
      </w:r>
      <w:r>
        <w:rPr/>
        <w:t>навчальної</w:t>
      </w:r>
      <w:r>
        <w:rPr>
          <w:spacing w:val="-5"/>
        </w:rPr>
        <w:t xml:space="preserve"> </w:t>
      </w:r>
      <w:r>
        <w:rPr/>
        <w:t>дисципліни</w:t>
      </w:r>
      <w:r>
        <w:rPr>
          <w:spacing w:val="-7"/>
        </w:rPr>
        <w:t xml:space="preserve"> </w:t>
      </w:r>
      <w:r>
        <w:rPr/>
        <w:t>"Промислова</w:t>
      </w:r>
      <w:r>
        <w:rPr>
          <w:spacing w:val="-4"/>
        </w:rPr>
        <w:t xml:space="preserve"> </w:t>
      </w:r>
      <w:r>
        <w:rPr>
          <w:spacing w:val="-2"/>
        </w:rPr>
        <w:t>електроніка"</w:t>
      </w:r>
    </w:p>
    <w:p>
      <w:pPr>
        <w:pStyle w:val="Style15"/>
        <w:rPr/>
      </w:pPr>
      <w:r>
        <w:rPr/>
      </w:r>
    </w:p>
    <w:p>
      <w:pPr>
        <w:pStyle w:val="Style15"/>
        <w:spacing w:before="30" w:after="0"/>
        <w:rPr/>
      </w:pPr>
      <w:r>
        <w:rPr/>
      </w:r>
    </w:p>
    <w:p>
      <w:pPr>
        <w:pStyle w:val="Style15"/>
        <w:tabs>
          <w:tab w:val="clear" w:pos="720"/>
          <w:tab w:val="left" w:pos="3601" w:leader="none"/>
        </w:tabs>
        <w:spacing w:lineRule="auto" w:line="420"/>
        <w:ind w:left="2126" w:right="4175" w:hanging="0"/>
        <w:rPr/>
      </w:pPr>
      <w:r>
        <w:rPr>
          <w:u w:val="single"/>
        </w:rPr>
        <w:t>галузь знань 13 Механічна інженерія</w:t>
      </w:r>
      <w:r>
        <w:rPr/>
        <w:t xml:space="preserve"> </w:t>
      </w:r>
      <w:r>
        <w:rPr>
          <w:u w:val="single"/>
        </w:rPr>
        <w:t>спеціальність</w:t>
      </w:r>
      <w:r>
        <w:rPr>
          <w:spacing w:val="-15"/>
          <w:u w:val="single"/>
        </w:rPr>
        <w:t xml:space="preserve"> </w:t>
      </w:r>
      <w:r>
        <w:rPr>
          <w:u w:val="single"/>
        </w:rPr>
        <w:t>131</w:t>
      </w:r>
      <w:r>
        <w:rPr>
          <w:spacing w:val="-10"/>
          <w:u w:val="single"/>
        </w:rPr>
        <w:t xml:space="preserve"> </w:t>
      </w:r>
      <w:r>
        <w:rPr>
          <w:u w:val="single"/>
        </w:rPr>
        <w:t>Прикладна</w:t>
      </w:r>
      <w:r>
        <w:rPr>
          <w:spacing w:val="-11"/>
          <w:u w:val="single"/>
        </w:rPr>
        <w:t xml:space="preserve"> </w:t>
      </w:r>
      <w:r>
        <w:rPr>
          <w:u w:val="single"/>
        </w:rPr>
        <w:t>механіка</w:t>
      </w:r>
      <w:r>
        <w:rPr/>
        <w:t xml:space="preserve"> </w:t>
      </w:r>
      <w:r>
        <w:rPr>
          <w:spacing w:val="-2"/>
          <w:u w:val="single"/>
        </w:rPr>
        <w:t>відділення</w:t>
      </w:r>
      <w:r>
        <w:rPr>
          <w:u w:val="single"/>
        </w:rPr>
        <w:tab/>
      </w:r>
      <w:r>
        <w:rPr>
          <w:spacing w:val="-2"/>
          <w:u w:val="single"/>
        </w:rPr>
        <w:t>механічне</w:t>
      </w:r>
    </w:p>
    <w:p>
      <w:pPr>
        <w:pStyle w:val="Style15"/>
        <w:rPr/>
      </w:pPr>
      <w:r>
        <w:rPr/>
      </w:r>
    </w:p>
    <w:p>
      <w:pPr>
        <w:pStyle w:val="Style15"/>
        <w:rPr/>
      </w:pPr>
      <w:r>
        <w:rPr/>
      </w:r>
    </w:p>
    <w:p>
      <w:pPr>
        <w:pStyle w:val="Style15"/>
        <w:rPr/>
      </w:pPr>
      <w:r>
        <w:rPr/>
      </w:r>
    </w:p>
    <w:p>
      <w:pPr>
        <w:pStyle w:val="Style15"/>
        <w:rPr/>
      </w:pPr>
      <w:r>
        <w:rPr/>
      </w:r>
    </w:p>
    <w:p>
      <w:pPr>
        <w:pStyle w:val="Style15"/>
        <w:spacing w:before="281" w:after="0"/>
        <w:rPr/>
      </w:pPr>
      <w:r>
        <w:rPr/>
      </w:r>
    </w:p>
    <w:p>
      <w:pPr>
        <w:pStyle w:val="Normal"/>
        <w:ind w:left="6470" w:hanging="0"/>
        <w:rPr>
          <w:i/>
          <w:i/>
          <w:sz w:val="28"/>
        </w:rPr>
      </w:pPr>
      <w:r>
        <w:rPr>
          <w:sz w:val="28"/>
        </w:rPr>
        <w:t>Відділення:</w:t>
      </w:r>
      <w:r>
        <w:rPr>
          <w:spacing w:val="40"/>
          <w:sz w:val="28"/>
        </w:rPr>
        <w:t xml:space="preserve"> </w:t>
      </w:r>
      <w:r>
        <w:rPr>
          <w:i/>
          <w:spacing w:val="-2"/>
          <w:sz w:val="28"/>
          <w:u w:val="single"/>
        </w:rPr>
        <w:t>механічне</w:t>
      </w:r>
    </w:p>
    <w:p>
      <w:pPr>
        <w:pStyle w:val="Normal"/>
        <w:tabs>
          <w:tab w:val="clear" w:pos="720"/>
          <w:tab w:val="left" w:pos="6979" w:leader="none"/>
          <w:tab w:val="left" w:pos="7819" w:leader="none"/>
          <w:tab w:val="left" w:pos="10018" w:leader="none"/>
        </w:tabs>
        <w:spacing w:before="50" w:after="0"/>
        <w:ind w:left="5959" w:hanging="0"/>
        <w:rPr>
          <w:sz w:val="24"/>
        </w:rPr>
      </w:pPr>
      <w:r>
        <w:rPr>
          <w:spacing w:val="-2"/>
          <w:sz w:val="28"/>
        </w:rPr>
        <w:t>Група</w:t>
      </w:r>
      <w:r>
        <w:rPr>
          <w:sz w:val="28"/>
        </w:rPr>
        <w:tab/>
      </w:r>
      <w:r>
        <w:rPr>
          <w:sz w:val="24"/>
          <w:u w:val="single"/>
        </w:rPr>
        <w:tab/>
      </w:r>
      <w:r>
        <w:rPr>
          <w:sz w:val="24"/>
        </w:rPr>
        <w:t>ТЕМ-</w:t>
      </w:r>
      <w:r>
        <w:rPr>
          <w:sz w:val="24"/>
          <w:u w:val="single"/>
        </w:rPr>
        <w:tab/>
      </w:r>
    </w:p>
    <w:p>
      <w:pPr>
        <w:pStyle w:val="Style15"/>
        <w:tabs>
          <w:tab w:val="clear" w:pos="720"/>
          <w:tab w:val="left" w:pos="8074" w:leader="none"/>
          <w:tab w:val="left" w:pos="10114" w:leader="none"/>
        </w:tabs>
        <w:spacing w:before="48" w:after="0"/>
        <w:ind w:left="5930" w:hanging="0"/>
        <w:rPr/>
      </w:pPr>
      <w:r>
        <w:rPr/>
        <w:t>Студент</w:t>
      </w:r>
      <w:r>
        <w:rPr>
          <w:spacing w:val="59"/>
        </w:rPr>
        <w:t xml:space="preserve"> </w:t>
      </w:r>
      <w:r>
        <w:rPr>
          <w:u w:val="single"/>
        </w:rPr>
        <w:tab/>
      </w:r>
      <w:r>
        <w:rPr>
          <w:spacing w:val="-3"/>
        </w:rPr>
        <w:t xml:space="preserve"> </w:t>
      </w:r>
      <w:r>
        <w:rPr>
          <w:u w:val="single"/>
        </w:rPr>
        <w:tab/>
      </w:r>
    </w:p>
    <w:p>
      <w:pPr>
        <w:pStyle w:val="Normal"/>
        <w:tabs>
          <w:tab w:val="clear" w:pos="720"/>
          <w:tab w:val="left" w:pos="7312" w:leader="none"/>
        </w:tabs>
        <w:spacing w:before="31" w:after="0"/>
        <w:ind w:left="5955" w:hanging="0"/>
        <w:jc w:val="center"/>
        <w:rPr>
          <w:sz w:val="16"/>
        </w:rPr>
      </w:pPr>
      <w:r>
        <w:rPr>
          <w:spacing w:val="-2"/>
          <w:sz w:val="16"/>
        </w:rPr>
        <w:t>(підпис)</w:t>
      </w:r>
      <w:r>
        <w:rPr>
          <w:sz w:val="16"/>
        </w:rPr>
        <w:tab/>
        <w:t>ім’я</w:t>
      </w:r>
      <w:r>
        <w:rPr>
          <w:spacing w:val="-1"/>
          <w:sz w:val="16"/>
        </w:rPr>
        <w:t xml:space="preserve"> </w:t>
      </w:r>
      <w:r>
        <w:rPr>
          <w:sz w:val="16"/>
        </w:rPr>
        <w:t>та</w:t>
      </w:r>
      <w:r>
        <w:rPr>
          <w:spacing w:val="-3"/>
          <w:sz w:val="16"/>
        </w:rPr>
        <w:t xml:space="preserve"> </w:t>
      </w:r>
      <w:r>
        <w:rPr>
          <w:spacing w:val="-2"/>
          <w:sz w:val="16"/>
        </w:rPr>
        <w:t>прізвище</w:t>
      </w:r>
    </w:p>
    <w:p>
      <w:pPr>
        <w:pStyle w:val="Style15"/>
        <w:rPr>
          <w:sz w:val="16"/>
        </w:rPr>
      </w:pPr>
      <w:r>
        <w:rPr>
          <w:sz w:val="16"/>
        </w:rPr>
      </w:r>
    </w:p>
    <w:p>
      <w:pPr>
        <w:pStyle w:val="Style15"/>
        <w:rPr>
          <w:sz w:val="16"/>
        </w:rPr>
      </w:pPr>
      <w:r>
        <w:rPr>
          <w:sz w:val="16"/>
        </w:rPr>
      </w:r>
    </w:p>
    <w:p>
      <w:pPr>
        <w:pStyle w:val="Style15"/>
        <w:rPr>
          <w:sz w:val="16"/>
        </w:rPr>
      </w:pPr>
      <w:r>
        <w:rPr>
          <w:sz w:val="16"/>
        </w:rPr>
      </w:r>
    </w:p>
    <w:p>
      <w:pPr>
        <w:pStyle w:val="Style15"/>
        <w:rPr>
          <w:sz w:val="16"/>
        </w:rPr>
      </w:pPr>
      <w:r>
        <w:rPr>
          <w:sz w:val="16"/>
        </w:rPr>
      </w:r>
    </w:p>
    <w:p>
      <w:pPr>
        <w:pStyle w:val="Style15"/>
        <w:rPr>
          <w:sz w:val="16"/>
        </w:rPr>
      </w:pPr>
      <w:r>
        <w:rPr>
          <w:sz w:val="16"/>
        </w:rPr>
      </w:r>
    </w:p>
    <w:p>
      <w:pPr>
        <w:pStyle w:val="Style15"/>
        <w:spacing w:before="80" w:after="0"/>
        <w:rPr>
          <w:sz w:val="16"/>
        </w:rPr>
      </w:pPr>
      <w:r>
        <w:rPr>
          <w:sz w:val="16"/>
        </w:rPr>
      </w:r>
    </w:p>
    <w:p>
      <w:pPr>
        <w:pStyle w:val="Normal"/>
        <w:tabs>
          <w:tab w:val="clear" w:pos="720"/>
          <w:tab w:val="left" w:pos="8687" w:leader="none"/>
        </w:tabs>
        <w:ind w:left="6028" w:hanging="0"/>
        <w:jc w:val="center"/>
        <w:rPr>
          <w:sz w:val="28"/>
        </w:rPr>
      </w:pPr>
      <w:r>
        <w:rPr>
          <w:spacing w:val="-10"/>
          <w:sz w:val="28"/>
        </w:rPr>
        <w:t>«</w:t>
      </w:r>
      <w:r>
        <w:rPr>
          <w:sz w:val="28"/>
          <w:u w:val="single"/>
        </w:rPr>
        <w:tab/>
      </w:r>
      <w:r>
        <w:rPr>
          <w:spacing w:val="-10"/>
          <w:sz w:val="28"/>
        </w:rPr>
        <w:t>»</w:t>
      </w:r>
    </w:p>
    <w:p>
      <w:pPr>
        <w:pStyle w:val="Normal"/>
        <w:spacing w:before="33" w:after="0"/>
        <w:ind w:left="7821" w:right="1758" w:hanging="0"/>
        <w:jc w:val="center"/>
        <w:rPr>
          <w:sz w:val="16"/>
        </w:rPr>
      </w:pPr>
      <w:r>
        <w:rPr>
          <w:sz w:val="16"/>
        </w:rPr>
        <w:t>відмітка</w:t>
      </w:r>
      <w:r>
        <w:rPr>
          <w:spacing w:val="-7"/>
          <w:sz w:val="16"/>
        </w:rPr>
        <w:t xml:space="preserve"> </w:t>
      </w:r>
      <w:r>
        <w:rPr>
          <w:sz w:val="16"/>
        </w:rPr>
        <w:t>про</w:t>
      </w:r>
      <w:r>
        <w:rPr>
          <w:spacing w:val="-5"/>
          <w:sz w:val="16"/>
        </w:rPr>
        <w:t xml:space="preserve"> </w:t>
      </w:r>
      <w:r>
        <w:rPr>
          <w:spacing w:val="-2"/>
          <w:sz w:val="16"/>
        </w:rPr>
        <w:t>залік</w:t>
      </w:r>
    </w:p>
    <w:p>
      <w:pPr>
        <w:pStyle w:val="Normal"/>
        <w:tabs>
          <w:tab w:val="clear" w:pos="720"/>
          <w:tab w:val="left" w:pos="2256" w:leader="none"/>
        </w:tabs>
        <w:spacing w:before="150" w:after="0"/>
        <w:ind w:left="710" w:right="922" w:hanging="0"/>
        <w:jc w:val="right"/>
        <w:rPr>
          <w:b/>
          <w:b/>
          <w:sz w:val="28"/>
        </w:rPr>
      </w:pPr>
      <w:r>
        <w:rPr>
          <w:sz w:val="28"/>
        </w:rPr>
        <w:t xml:space="preserve">Викладач </w:t>
      </w:r>
      <w:r>
        <w:rPr>
          <w:sz w:val="28"/>
          <w:u w:val="single"/>
        </w:rPr>
        <w:tab/>
      </w:r>
      <w:r>
        <w:rPr>
          <w:b/>
          <w:sz w:val="28"/>
        </w:rPr>
        <w:t>В</w:t>
      </w:r>
      <w:r>
        <w:rPr>
          <w:sz w:val="28"/>
        </w:rPr>
        <w:t>.</w:t>
      </w:r>
      <w:r>
        <w:rPr>
          <w:spacing w:val="-2"/>
          <w:sz w:val="28"/>
        </w:rPr>
        <w:t xml:space="preserve"> </w:t>
      </w:r>
      <w:r>
        <w:rPr>
          <w:b/>
          <w:spacing w:val="-2"/>
          <w:sz w:val="28"/>
        </w:rPr>
        <w:t>Кравцов</w:t>
      </w:r>
    </w:p>
    <w:p>
      <w:pPr>
        <w:sectPr>
          <w:footerReference w:type="default" r:id="rId260"/>
          <w:type w:val="nextPage"/>
          <w:pgSz w:w="11906" w:h="16838"/>
          <w:pgMar w:left="992" w:right="0" w:gutter="0" w:header="0" w:top="620" w:footer="673" w:bottom="960"/>
          <w:pgNumType w:fmt="decimal"/>
          <w:formProt w:val="false"/>
          <w:textDirection w:val="lrTb"/>
          <w:docGrid w:type="default" w:linePitch="100" w:charSpace="4096"/>
        </w:sectPr>
        <w:pStyle w:val="Style15"/>
        <w:tabs>
          <w:tab w:val="clear" w:pos="720"/>
          <w:tab w:val="left" w:pos="560" w:leader="none"/>
          <w:tab w:val="left" w:pos="2306" w:leader="none"/>
          <w:tab w:val="left" w:pos="3076" w:leader="none"/>
        </w:tabs>
        <w:spacing w:before="321" w:after="0"/>
        <w:ind w:left="710" w:right="889" w:hanging="0"/>
        <w:jc w:val="right"/>
        <w:rPr/>
      </w:pPr>
      <w:r>
        <w:rPr>
          <w:spacing w:val="-10"/>
        </w:rPr>
        <w:t>«</w:t>
      </w:r>
      <w:r>
        <w:rPr>
          <w:u w:val="single"/>
        </w:rPr>
        <w:tab/>
      </w:r>
      <w:r>
        <w:rPr/>
        <w:t>»</w:t>
      </w:r>
      <w:r>
        <w:rPr>
          <w:spacing w:val="40"/>
        </w:rPr>
        <w:t xml:space="preserve"> </w:t>
      </w:r>
      <w:r>
        <w:rPr>
          <w:u w:val="single"/>
        </w:rPr>
        <w:tab/>
      </w:r>
      <w:r>
        <w:rPr>
          <w:spacing w:val="-5"/>
        </w:rPr>
        <w:t>20</w:t>
      </w:r>
      <w:r>
        <w:rPr>
          <w:u w:val="single"/>
        </w:rPr>
        <w:tab/>
      </w:r>
      <w:r>
        <w:rPr>
          <w:spacing w:val="-5"/>
        </w:rPr>
        <w:t>р.</w:t>
      </w:r>
    </w:p>
    <w:p>
      <w:pPr>
        <w:pStyle w:val="Normal"/>
        <w:spacing w:before="69" w:after="0"/>
        <w:ind w:left="4689" w:hanging="0"/>
        <w:rPr>
          <w:sz w:val="28"/>
        </w:rPr>
      </w:pPr>
      <w:r>
        <w:rPr>
          <w:b/>
          <w:sz w:val="28"/>
        </w:rPr>
        <w:t>Додаток</w:t>
      </w:r>
      <w:r>
        <w:rPr>
          <w:b/>
          <w:spacing w:val="-6"/>
          <w:sz w:val="28"/>
        </w:rPr>
        <w:t xml:space="preserve"> </w:t>
      </w:r>
      <w:r>
        <w:rPr>
          <w:b/>
          <w:sz w:val="28"/>
        </w:rPr>
        <w:t>Б</w:t>
      </w:r>
      <w:r>
        <w:rPr>
          <w:b/>
          <w:spacing w:val="-6"/>
          <w:sz w:val="28"/>
        </w:rPr>
        <w:t xml:space="preserve"> </w:t>
      </w:r>
      <w:r>
        <w:rPr>
          <w:sz w:val="28"/>
        </w:rPr>
        <w:t>Бланки</w:t>
      </w:r>
      <w:r>
        <w:rPr>
          <w:spacing w:val="-5"/>
          <w:sz w:val="28"/>
        </w:rPr>
        <w:t xml:space="preserve"> </w:t>
      </w:r>
      <w:r>
        <w:rPr>
          <w:sz w:val="28"/>
        </w:rPr>
        <w:t>звітів</w:t>
      </w:r>
      <w:r>
        <w:rPr>
          <w:spacing w:val="-6"/>
          <w:sz w:val="28"/>
        </w:rPr>
        <w:t xml:space="preserve"> </w:t>
      </w:r>
      <w:r>
        <w:rPr>
          <w:sz w:val="28"/>
        </w:rPr>
        <w:t>лабораторних</w:t>
      </w:r>
      <w:r>
        <w:rPr>
          <w:spacing w:val="-7"/>
          <w:sz w:val="28"/>
        </w:rPr>
        <w:t xml:space="preserve"> </w:t>
      </w:r>
      <w:r>
        <w:rPr>
          <w:spacing w:val="-2"/>
          <w:sz w:val="28"/>
        </w:rPr>
        <w:t>робіт</w:t>
      </w:r>
    </w:p>
    <w:p>
      <w:pPr>
        <w:pStyle w:val="Style15"/>
        <w:spacing w:before="2" w:after="0"/>
        <w:rPr/>
      </w:pPr>
      <w:r>
        <w:rPr/>
      </w:r>
    </w:p>
    <w:p>
      <w:pPr>
        <w:pStyle w:val="Normal"/>
        <w:ind w:left="1619" w:right="1758" w:hanging="0"/>
        <w:jc w:val="center"/>
        <w:rPr>
          <w:b/>
          <w:b/>
          <w:sz w:val="28"/>
        </w:rPr>
      </w:pPr>
      <w:r>
        <w:rPr>
          <w:b/>
          <w:sz w:val="28"/>
        </w:rPr>
        <w:t>ЛАБОРАТОРНА</w:t>
      </w:r>
      <w:r>
        <w:rPr>
          <w:b/>
          <w:spacing w:val="-8"/>
          <w:sz w:val="28"/>
        </w:rPr>
        <w:t xml:space="preserve"> </w:t>
      </w:r>
      <w:r>
        <w:rPr>
          <w:b/>
          <w:sz w:val="28"/>
        </w:rPr>
        <w:t>РОБОТА</w:t>
      </w:r>
      <w:r>
        <w:rPr>
          <w:b/>
          <w:spacing w:val="-9"/>
          <w:sz w:val="28"/>
        </w:rPr>
        <w:t xml:space="preserve"> </w:t>
      </w:r>
      <w:r>
        <w:rPr>
          <w:b/>
          <w:spacing w:val="-5"/>
          <w:sz w:val="28"/>
        </w:rPr>
        <w:t>№1</w:t>
      </w:r>
    </w:p>
    <w:p>
      <w:pPr>
        <w:pStyle w:val="Style15"/>
        <w:rPr>
          <w:b/>
          <w:b/>
        </w:rPr>
      </w:pPr>
      <w:r>
        <w:rPr>
          <w:b/>
        </w:rPr>
      </w:r>
    </w:p>
    <w:p>
      <w:pPr>
        <w:pStyle w:val="Style15"/>
        <w:ind w:left="1418" w:hanging="0"/>
        <w:rPr/>
      </w:pPr>
      <w:r>
        <w:rPr>
          <w:b/>
        </w:rPr>
        <w:t>Тема</w:t>
      </w:r>
      <w:r>
        <w:rPr/>
        <w:t>:</w:t>
      </w:r>
      <w:r>
        <w:rPr>
          <w:spacing w:val="-10"/>
        </w:rPr>
        <w:t xml:space="preserve"> </w:t>
      </w:r>
      <w:r>
        <w:rPr/>
        <w:t>"Дослідження</w:t>
      </w:r>
      <w:r>
        <w:rPr>
          <w:spacing w:val="-11"/>
        </w:rPr>
        <w:t xml:space="preserve"> </w:t>
      </w:r>
      <w:r>
        <w:rPr/>
        <w:t>напівпровідникового</w:t>
      </w:r>
      <w:r>
        <w:rPr>
          <w:spacing w:val="-9"/>
        </w:rPr>
        <w:t xml:space="preserve"> </w:t>
      </w:r>
      <w:r>
        <w:rPr/>
        <w:t>випрямляючого</w:t>
      </w:r>
      <w:r>
        <w:rPr>
          <w:spacing w:val="-12"/>
        </w:rPr>
        <w:t xml:space="preserve"> </w:t>
      </w:r>
      <w:r>
        <w:rPr>
          <w:spacing w:val="-2"/>
        </w:rPr>
        <w:t>діода"</w:t>
      </w:r>
    </w:p>
    <w:p>
      <w:pPr>
        <w:pStyle w:val="Style15"/>
        <w:spacing w:lineRule="auto" w:line="240" w:before="321" w:after="0"/>
        <w:ind w:left="1418" w:hanging="0"/>
        <w:rPr/>
      </w:pPr>
      <w:r>
        <w:rPr>
          <w:b/>
        </w:rPr>
        <w:t>Цілі</w:t>
      </w:r>
      <w:r>
        <w:rPr/>
        <w:t>: 1. Дослідження напруги і струму діода при прямому і зворотному підключенні до джерела живлення.</w:t>
      </w:r>
    </w:p>
    <w:p>
      <w:pPr>
        <w:pStyle w:val="ListParagraph"/>
        <w:numPr>
          <w:ilvl w:val="0"/>
          <w:numId w:val="38"/>
        </w:numPr>
        <w:tabs>
          <w:tab w:val="clear" w:pos="720"/>
          <w:tab w:val="left" w:pos="1823" w:leader="none"/>
        </w:tabs>
        <w:ind w:left="710" w:right="847" w:firstLine="707"/>
        <w:rPr>
          <w:sz w:val="28"/>
        </w:rPr>
      </w:pPr>
      <w:r>
        <w:rPr>
          <w:sz w:val="28"/>
        </w:rPr>
        <w:t>Побудова</w:t>
      </w:r>
      <w:r>
        <w:rPr>
          <w:spacing w:val="80"/>
          <w:sz w:val="28"/>
        </w:rPr>
        <w:t xml:space="preserve"> </w:t>
      </w:r>
      <w:r>
        <w:rPr>
          <w:sz w:val="28"/>
        </w:rPr>
        <w:t>і</w:t>
      </w:r>
      <w:r>
        <w:rPr>
          <w:spacing w:val="80"/>
          <w:sz w:val="28"/>
        </w:rPr>
        <w:t xml:space="preserve"> </w:t>
      </w:r>
      <w:r>
        <w:rPr>
          <w:sz w:val="28"/>
        </w:rPr>
        <w:t>дослідження</w:t>
      </w:r>
      <w:r>
        <w:rPr>
          <w:spacing w:val="80"/>
          <w:sz w:val="28"/>
        </w:rPr>
        <w:t xml:space="preserve"> </w:t>
      </w:r>
      <w:r>
        <w:rPr>
          <w:sz w:val="28"/>
        </w:rPr>
        <w:t>вольт-амперної</w:t>
      </w:r>
      <w:r>
        <w:rPr>
          <w:spacing w:val="80"/>
          <w:sz w:val="28"/>
        </w:rPr>
        <w:t xml:space="preserve"> </w:t>
      </w:r>
      <w:r>
        <w:rPr>
          <w:sz w:val="28"/>
        </w:rPr>
        <w:t>характеристики</w:t>
      </w:r>
      <w:r>
        <w:rPr>
          <w:spacing w:val="80"/>
          <w:sz w:val="28"/>
        </w:rPr>
        <w:t xml:space="preserve"> </w:t>
      </w:r>
      <w:r>
        <w:rPr>
          <w:sz w:val="28"/>
        </w:rPr>
        <w:t>(ВАХ) випрямляючого діода.</w:t>
      </w:r>
    </w:p>
    <w:p>
      <w:pPr>
        <w:pStyle w:val="ListParagraph"/>
        <w:numPr>
          <w:ilvl w:val="0"/>
          <w:numId w:val="38"/>
        </w:numPr>
        <w:tabs>
          <w:tab w:val="clear" w:pos="720"/>
          <w:tab w:val="left" w:pos="1747" w:leader="none"/>
        </w:tabs>
        <w:spacing w:lineRule="exact" w:line="321"/>
        <w:ind w:left="1747" w:hanging="329"/>
        <w:rPr>
          <w:i/>
          <w:i/>
          <w:sz w:val="28"/>
        </w:rPr>
      </w:pPr>
      <w:r>
        <w:rPr>
          <w:sz w:val="28"/>
        </w:rPr>
        <w:t>Дослідження</w:t>
      </w:r>
      <w:r>
        <w:rPr>
          <w:spacing w:val="40"/>
          <w:sz w:val="28"/>
        </w:rPr>
        <w:t xml:space="preserve"> </w:t>
      </w:r>
      <w:r>
        <w:rPr>
          <w:sz w:val="28"/>
        </w:rPr>
        <w:t>опору</w:t>
      </w:r>
      <w:r>
        <w:rPr>
          <w:spacing w:val="42"/>
          <w:sz w:val="28"/>
        </w:rPr>
        <w:t xml:space="preserve"> </w:t>
      </w:r>
      <w:r>
        <w:rPr>
          <w:sz w:val="28"/>
        </w:rPr>
        <w:t>діода</w:t>
      </w:r>
      <w:r>
        <w:rPr>
          <w:spacing w:val="41"/>
          <w:sz w:val="28"/>
        </w:rPr>
        <w:t xml:space="preserve"> </w:t>
      </w:r>
      <w:r>
        <w:rPr>
          <w:sz w:val="28"/>
        </w:rPr>
        <w:t>при</w:t>
      </w:r>
      <w:r>
        <w:rPr>
          <w:spacing w:val="42"/>
          <w:sz w:val="28"/>
        </w:rPr>
        <w:t xml:space="preserve"> </w:t>
      </w:r>
      <w:r>
        <w:rPr>
          <w:sz w:val="28"/>
        </w:rPr>
        <w:t>прямому</w:t>
      </w:r>
      <w:r>
        <w:rPr>
          <w:spacing w:val="42"/>
          <w:sz w:val="28"/>
        </w:rPr>
        <w:t xml:space="preserve"> </w:t>
      </w:r>
      <w:r>
        <w:rPr>
          <w:sz w:val="28"/>
        </w:rPr>
        <w:t>і</w:t>
      </w:r>
      <w:r>
        <w:rPr>
          <w:spacing w:val="43"/>
          <w:sz w:val="28"/>
        </w:rPr>
        <w:t xml:space="preserve"> </w:t>
      </w:r>
      <w:r>
        <w:rPr>
          <w:sz w:val="28"/>
        </w:rPr>
        <w:t>зворотному</w:t>
      </w:r>
      <w:r>
        <w:rPr>
          <w:spacing w:val="44"/>
          <w:sz w:val="28"/>
        </w:rPr>
        <w:t xml:space="preserve"> </w:t>
      </w:r>
      <w:r>
        <w:rPr>
          <w:sz w:val="28"/>
        </w:rPr>
        <w:t>зміщенні</w:t>
      </w:r>
      <w:r>
        <w:rPr>
          <w:spacing w:val="52"/>
          <w:sz w:val="28"/>
        </w:rPr>
        <w:t xml:space="preserve"> </w:t>
      </w:r>
      <w:r>
        <w:rPr>
          <w:i/>
          <w:sz w:val="28"/>
        </w:rPr>
        <w:t>р–</w:t>
      </w:r>
      <w:r>
        <w:rPr>
          <w:i/>
          <w:spacing w:val="-10"/>
          <w:sz w:val="28"/>
        </w:rPr>
        <w:t>п</w:t>
      </w:r>
    </w:p>
    <w:p>
      <w:pPr>
        <w:pStyle w:val="Style15"/>
        <w:ind w:left="710" w:hanging="0"/>
        <w:rPr/>
      </w:pPr>
      <w:r>
        <w:rPr/>
        <w:t>переходу</w:t>
      </w:r>
      <w:r>
        <w:rPr>
          <w:spacing w:val="-5"/>
        </w:rPr>
        <w:t xml:space="preserve"> </w:t>
      </w:r>
      <w:r>
        <w:rPr/>
        <w:t>за</w:t>
      </w:r>
      <w:r>
        <w:rPr>
          <w:spacing w:val="-7"/>
        </w:rPr>
        <w:t xml:space="preserve"> </w:t>
      </w:r>
      <w:r>
        <w:rPr/>
        <w:t>його</w:t>
      </w:r>
      <w:r>
        <w:rPr>
          <w:spacing w:val="-2"/>
        </w:rPr>
        <w:t xml:space="preserve"> </w:t>
      </w:r>
      <w:r>
        <w:rPr>
          <w:spacing w:val="-4"/>
        </w:rPr>
        <w:t>ВАХ.</w:t>
      </w:r>
    </w:p>
    <w:p>
      <w:pPr>
        <w:pStyle w:val="2"/>
        <w:spacing w:before="316" w:after="0"/>
        <w:ind w:left="3962" w:hanging="0"/>
        <w:rPr/>
      </w:pPr>
      <w:r>
        <w:rPr/>
        <w:t>Прилади</w:t>
      </w:r>
      <w:r>
        <w:rPr>
          <w:spacing w:val="-8"/>
        </w:rPr>
        <w:t xml:space="preserve"> </w:t>
      </w:r>
      <w:r>
        <w:rPr/>
        <w:t>і</w:t>
      </w:r>
      <w:r>
        <w:rPr>
          <w:spacing w:val="-1"/>
        </w:rPr>
        <w:t xml:space="preserve"> </w:t>
      </w:r>
      <w:r>
        <w:rPr>
          <w:spacing w:val="-2"/>
        </w:rPr>
        <w:t>обладнання</w:t>
      </w:r>
    </w:p>
    <w:p>
      <w:pPr>
        <w:pStyle w:val="Style15"/>
        <w:spacing w:before="50" w:after="0"/>
        <w:rPr>
          <w:b/>
          <w:b/>
        </w:rPr>
      </w:pPr>
      <w:r>
        <w:rPr>
          <w:b/>
        </w:rPr>
      </w:r>
    </w:p>
    <w:p>
      <w:pPr>
        <w:pStyle w:val="ListParagraph"/>
        <w:numPr>
          <w:ilvl w:val="0"/>
          <w:numId w:val="37"/>
        </w:numPr>
        <w:tabs>
          <w:tab w:val="clear" w:pos="720"/>
          <w:tab w:val="left" w:pos="1428" w:leader="none"/>
        </w:tabs>
        <w:spacing w:lineRule="exact" w:line="322" w:before="1" w:after="0"/>
        <w:ind w:left="1428" w:hanging="359"/>
        <w:rPr>
          <w:sz w:val="28"/>
        </w:rPr>
      </w:pPr>
      <w:r>
        <w:rPr>
          <w:sz w:val="28"/>
        </w:rPr>
        <w:t>Міліамперметр</w:t>
      </w:r>
      <w:r>
        <w:rPr>
          <w:spacing w:val="-5"/>
          <w:sz w:val="28"/>
        </w:rPr>
        <w:t xml:space="preserve"> </w:t>
      </w:r>
      <w:r>
        <w:rPr>
          <w:sz w:val="28"/>
        </w:rPr>
        <w:t>постійного</w:t>
      </w:r>
      <w:r>
        <w:rPr>
          <w:spacing w:val="-4"/>
          <w:sz w:val="28"/>
        </w:rPr>
        <w:t xml:space="preserve"> </w:t>
      </w:r>
      <w:r>
        <w:rPr>
          <w:sz w:val="28"/>
        </w:rPr>
        <w:t>струму</w:t>
      </w:r>
      <w:r>
        <w:rPr>
          <w:spacing w:val="-8"/>
          <w:sz w:val="28"/>
        </w:rPr>
        <w:t xml:space="preserve"> </w:t>
      </w:r>
      <w:r>
        <w:rPr>
          <w:sz w:val="28"/>
        </w:rPr>
        <w:t>на</w:t>
      </w:r>
      <w:r>
        <w:rPr>
          <w:spacing w:val="-5"/>
          <w:sz w:val="28"/>
        </w:rPr>
        <w:t xml:space="preserve"> </w:t>
      </w:r>
      <w:r>
        <w:rPr>
          <w:sz w:val="28"/>
        </w:rPr>
        <w:t>50</w:t>
      </w:r>
      <w:r>
        <w:rPr>
          <w:spacing w:val="-8"/>
          <w:sz w:val="28"/>
        </w:rPr>
        <w:t xml:space="preserve"> </w:t>
      </w:r>
      <w:r>
        <w:rPr>
          <w:spacing w:val="-5"/>
          <w:sz w:val="28"/>
        </w:rPr>
        <w:t>мА.</w:t>
      </w:r>
    </w:p>
    <w:p>
      <w:pPr>
        <w:pStyle w:val="ListParagraph"/>
        <w:numPr>
          <w:ilvl w:val="0"/>
          <w:numId w:val="37"/>
        </w:numPr>
        <w:tabs>
          <w:tab w:val="clear" w:pos="720"/>
          <w:tab w:val="left" w:pos="1428" w:leader="none"/>
        </w:tabs>
        <w:spacing w:lineRule="exact" w:line="322"/>
        <w:ind w:left="1428" w:hanging="359"/>
        <w:rPr>
          <w:sz w:val="28"/>
        </w:rPr>
      </w:pPr>
      <w:r>
        <w:rPr>
          <w:sz w:val="28"/>
        </w:rPr>
        <w:t>Вольтметр</w:t>
      </w:r>
      <w:r>
        <w:rPr>
          <w:spacing w:val="-4"/>
          <w:sz w:val="28"/>
        </w:rPr>
        <w:t xml:space="preserve"> </w:t>
      </w:r>
      <w:r>
        <w:rPr>
          <w:sz w:val="28"/>
        </w:rPr>
        <w:t>на</w:t>
      </w:r>
      <w:r>
        <w:rPr>
          <w:spacing w:val="-4"/>
          <w:sz w:val="28"/>
        </w:rPr>
        <w:t xml:space="preserve"> </w:t>
      </w:r>
      <w:r>
        <w:rPr>
          <w:sz w:val="28"/>
        </w:rPr>
        <w:t>15</w:t>
      </w:r>
      <w:r>
        <w:rPr>
          <w:spacing w:val="1"/>
          <w:sz w:val="28"/>
        </w:rPr>
        <w:t xml:space="preserve"> </w:t>
      </w:r>
      <w:r>
        <w:rPr>
          <w:spacing w:val="-5"/>
          <w:sz w:val="28"/>
        </w:rPr>
        <w:t>В.</w:t>
      </w:r>
    </w:p>
    <w:p>
      <w:pPr>
        <w:pStyle w:val="ListParagraph"/>
        <w:numPr>
          <w:ilvl w:val="0"/>
          <w:numId w:val="37"/>
        </w:numPr>
        <w:tabs>
          <w:tab w:val="clear" w:pos="720"/>
          <w:tab w:val="left" w:pos="1428" w:leader="none"/>
        </w:tabs>
        <w:spacing w:lineRule="exact" w:line="322"/>
        <w:ind w:left="1428" w:hanging="359"/>
        <w:rPr>
          <w:sz w:val="28"/>
        </w:rPr>
      </w:pPr>
      <w:r>
        <w:rPr>
          <w:sz w:val="28"/>
        </w:rPr>
        <w:t>Діод</w:t>
      </w:r>
      <w:r>
        <w:rPr>
          <w:spacing w:val="-2"/>
          <w:sz w:val="28"/>
        </w:rPr>
        <w:t xml:space="preserve"> </w:t>
      </w:r>
      <w:r>
        <w:rPr>
          <w:sz w:val="28"/>
        </w:rPr>
        <w:t>типа</w:t>
      </w:r>
      <w:r>
        <w:rPr>
          <w:spacing w:val="-4"/>
          <w:sz w:val="28"/>
        </w:rPr>
        <w:t xml:space="preserve"> </w:t>
      </w:r>
      <w:r>
        <w:rPr>
          <w:sz w:val="28"/>
        </w:rPr>
        <w:t>Д104А</w:t>
      </w:r>
      <w:r>
        <w:rPr>
          <w:spacing w:val="-1"/>
          <w:sz w:val="28"/>
        </w:rPr>
        <w:t xml:space="preserve"> </w:t>
      </w:r>
      <w:r>
        <w:rPr>
          <w:spacing w:val="-2"/>
          <w:sz w:val="28"/>
        </w:rPr>
        <w:t>(1N4001).</w:t>
      </w:r>
    </w:p>
    <w:p>
      <w:pPr>
        <w:pStyle w:val="ListParagraph"/>
        <w:numPr>
          <w:ilvl w:val="0"/>
          <w:numId w:val="37"/>
        </w:numPr>
        <w:tabs>
          <w:tab w:val="clear" w:pos="720"/>
          <w:tab w:val="left" w:pos="1428" w:leader="none"/>
        </w:tabs>
        <w:spacing w:lineRule="exact" w:line="322"/>
        <w:ind w:left="1428" w:hanging="359"/>
        <w:rPr>
          <w:sz w:val="28"/>
        </w:rPr>
      </w:pPr>
      <w:r>
        <w:rPr>
          <w:sz w:val="28"/>
        </w:rPr>
        <w:t>Резистор</w:t>
      </w:r>
      <w:r>
        <w:rPr>
          <w:spacing w:val="-5"/>
          <w:sz w:val="28"/>
        </w:rPr>
        <w:t xml:space="preserve"> </w:t>
      </w:r>
      <w:r>
        <w:rPr>
          <w:sz w:val="28"/>
        </w:rPr>
        <w:t xml:space="preserve">1 </w:t>
      </w:r>
      <w:r>
        <w:rPr>
          <w:spacing w:val="-4"/>
          <w:sz w:val="28"/>
        </w:rPr>
        <w:t>кОм.</w:t>
      </w:r>
    </w:p>
    <w:p>
      <w:pPr>
        <w:pStyle w:val="ListParagraph"/>
        <w:numPr>
          <w:ilvl w:val="0"/>
          <w:numId w:val="37"/>
        </w:numPr>
        <w:tabs>
          <w:tab w:val="clear" w:pos="720"/>
          <w:tab w:val="left" w:pos="1428" w:leader="none"/>
        </w:tabs>
        <w:ind w:left="1428" w:hanging="359"/>
        <w:rPr>
          <w:sz w:val="28"/>
        </w:rPr>
      </w:pPr>
      <w:r>
        <w:rPr>
          <w:sz w:val="28"/>
        </w:rPr>
        <w:t>Персональний</w:t>
      </w:r>
      <w:r>
        <w:rPr>
          <w:spacing w:val="-13"/>
          <w:sz w:val="28"/>
        </w:rPr>
        <w:t xml:space="preserve"> </w:t>
      </w:r>
      <w:r>
        <w:rPr>
          <w:spacing w:val="-2"/>
          <w:sz w:val="28"/>
        </w:rPr>
        <w:t>комп’ютер.</w:t>
      </w:r>
    </w:p>
    <w:p>
      <w:pPr>
        <w:pStyle w:val="ListParagraph"/>
        <w:numPr>
          <w:ilvl w:val="0"/>
          <w:numId w:val="37"/>
        </w:numPr>
        <w:tabs>
          <w:tab w:val="clear" w:pos="720"/>
          <w:tab w:val="left" w:pos="1428" w:leader="none"/>
        </w:tabs>
        <w:spacing w:before="1" w:after="0"/>
        <w:ind w:left="1428" w:hanging="359"/>
        <w:rPr>
          <w:sz w:val="28"/>
        </w:rPr>
      </w:pPr>
      <w:r>
        <w:rPr>
          <w:sz w:val="28"/>
        </w:rPr>
        <w:t>Лабораторний</w:t>
      </w:r>
      <w:r>
        <w:rPr>
          <w:spacing w:val="-7"/>
          <w:sz w:val="28"/>
        </w:rPr>
        <w:t xml:space="preserve"> </w:t>
      </w:r>
      <w:r>
        <w:rPr>
          <w:spacing w:val="-2"/>
          <w:sz w:val="28"/>
        </w:rPr>
        <w:t>стенд.</w:t>
      </w:r>
    </w:p>
    <w:p>
      <w:pPr>
        <w:pStyle w:val="2"/>
        <w:spacing w:before="322" w:after="0"/>
        <w:ind w:left="3991" w:hanging="0"/>
        <w:rPr/>
      </w:pPr>
      <w:r>
        <w:rPr/>
        <w:t>Порядок</w:t>
      </w:r>
      <w:r>
        <w:rPr>
          <w:spacing w:val="-7"/>
        </w:rPr>
        <w:t xml:space="preserve"> </w:t>
      </w:r>
      <w:r>
        <w:rPr/>
        <w:t>виконання</w:t>
      </w:r>
      <w:r>
        <w:rPr>
          <w:spacing w:val="-7"/>
        </w:rPr>
        <w:t xml:space="preserve"> </w:t>
      </w:r>
      <w:r>
        <w:rPr>
          <w:spacing w:val="-2"/>
        </w:rPr>
        <w:t>роботи</w:t>
      </w:r>
    </w:p>
    <w:p>
      <w:pPr>
        <w:pStyle w:val="Style15"/>
        <w:spacing w:before="97" w:after="0"/>
        <w:rPr>
          <w:b/>
          <w:b/>
        </w:rPr>
      </w:pPr>
      <w:r>
        <w:rPr>
          <w:b/>
        </w:rPr>
      </w:r>
    </w:p>
    <w:p>
      <w:pPr>
        <w:pStyle w:val="ListParagraph"/>
        <w:numPr>
          <w:ilvl w:val="1"/>
          <w:numId w:val="37"/>
        </w:numPr>
        <w:tabs>
          <w:tab w:val="clear" w:pos="720"/>
          <w:tab w:val="left" w:pos="1918" w:leader="none"/>
          <w:tab w:val="left" w:pos="3163" w:leader="none"/>
          <w:tab w:val="left" w:pos="4439" w:leader="none"/>
          <w:tab w:val="left" w:pos="4996" w:leader="none"/>
          <w:tab w:val="left" w:pos="7077" w:leader="none"/>
          <w:tab w:val="left" w:pos="7429" w:leader="none"/>
          <w:tab w:val="left" w:pos="9230" w:leader="none"/>
        </w:tabs>
        <w:spacing w:lineRule="auto" w:line="276" w:before="1" w:after="0"/>
        <w:ind w:left="1497" w:right="847" w:hanging="0"/>
        <w:jc w:val="left"/>
        <w:rPr>
          <w:sz w:val="28"/>
        </w:rPr>
      </w:pPr>
      <w:r>
        <w:rPr>
          <w:spacing w:val="-2"/>
          <w:sz w:val="28"/>
        </w:rPr>
        <w:t>Вивчити</w:t>
      </w:r>
      <w:r>
        <w:rPr>
          <w:sz w:val="28"/>
        </w:rPr>
        <w:tab/>
      </w:r>
      <w:r>
        <w:rPr>
          <w:spacing w:val="-2"/>
          <w:sz w:val="28"/>
        </w:rPr>
        <w:t>прилади,</w:t>
      </w:r>
      <w:r>
        <w:rPr>
          <w:sz w:val="28"/>
        </w:rPr>
        <w:tab/>
      </w:r>
      <w:r>
        <w:rPr>
          <w:spacing w:val="-4"/>
          <w:sz w:val="28"/>
        </w:rPr>
        <w:t>які</w:t>
      </w:r>
      <w:r>
        <w:rPr>
          <w:sz w:val="28"/>
        </w:rPr>
        <w:tab/>
      </w:r>
      <w:r>
        <w:rPr>
          <w:spacing w:val="-2"/>
          <w:sz w:val="28"/>
        </w:rPr>
        <w:t>застосовуються</w:t>
      </w:r>
      <w:r>
        <w:rPr>
          <w:sz w:val="28"/>
        </w:rPr>
        <w:tab/>
      </w:r>
      <w:r>
        <w:rPr>
          <w:spacing w:val="-10"/>
          <w:sz w:val="28"/>
        </w:rPr>
        <w:t>у</w:t>
      </w:r>
      <w:r>
        <w:rPr>
          <w:sz w:val="28"/>
        </w:rPr>
        <w:tab/>
      </w:r>
      <w:r>
        <w:rPr>
          <w:spacing w:val="-2"/>
          <w:sz w:val="28"/>
        </w:rPr>
        <w:t>лабораторній</w:t>
      </w:r>
      <w:r>
        <w:rPr>
          <w:sz w:val="28"/>
        </w:rPr>
        <w:tab/>
      </w:r>
      <w:r>
        <w:rPr>
          <w:spacing w:val="-2"/>
          <w:sz w:val="28"/>
        </w:rPr>
        <w:t xml:space="preserve">роботі, </w:t>
      </w:r>
      <w:r>
        <w:rPr>
          <w:sz w:val="28"/>
        </w:rPr>
        <w:t>записати їх технічні характеристики у таблицю 1.</w:t>
      </w:r>
    </w:p>
    <w:p>
      <w:pPr>
        <w:pStyle w:val="Style15"/>
        <w:spacing w:lineRule="exact" w:line="321" w:before="0" w:after="47"/>
        <w:ind w:right="845" w:hanging="0"/>
        <w:jc w:val="right"/>
        <w:rPr/>
      </w:pPr>
      <w:r>
        <w:rPr/>
        <w:t>Таблиця</w:t>
      </w:r>
      <w:r>
        <w:rPr>
          <w:spacing w:val="-8"/>
        </w:rPr>
        <w:t xml:space="preserve"> </w:t>
      </w:r>
      <w:r>
        <w:rPr>
          <w:spacing w:val="-10"/>
        </w:rPr>
        <w:t>1</w:t>
      </w:r>
    </w:p>
    <w:tbl>
      <w:tblPr>
        <w:tblStyle w:val="TableNormal"/>
        <w:tblW w:w="8853" w:type="dxa"/>
        <w:jc w:val="left"/>
        <w:tblInd w:w="1327" w:type="dxa"/>
        <w:tblLayout w:type="fixed"/>
        <w:tblCellMar>
          <w:top w:w="0" w:type="dxa"/>
          <w:left w:w="5" w:type="dxa"/>
          <w:bottom w:w="0" w:type="dxa"/>
          <w:right w:w="5" w:type="dxa"/>
        </w:tblCellMar>
        <w:tblLook w:firstRow="1" w:noVBand="0" w:lastRow="1" w:firstColumn="1" w:lastColumn="1" w:noHBand="0" w:val="01e0"/>
      </w:tblPr>
      <w:tblGrid>
        <w:gridCol w:w="533"/>
        <w:gridCol w:w="1875"/>
        <w:gridCol w:w="1101"/>
        <w:gridCol w:w="1126"/>
        <w:gridCol w:w="1564"/>
        <w:gridCol w:w="1064"/>
        <w:gridCol w:w="1589"/>
      </w:tblGrid>
      <w:tr>
        <w:trPr>
          <w:trHeight w:val="551" w:hRule="atLeast"/>
        </w:trPr>
        <w:tc>
          <w:tcPr>
            <w:tcW w:w="5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ind w:left="119" w:right="111" w:firstLine="31"/>
              <w:jc w:val="left"/>
              <w:rPr>
                <w:sz w:val="24"/>
              </w:rPr>
            </w:pPr>
            <w:r>
              <w:rPr>
                <w:spacing w:val="-10"/>
                <w:kern w:val="0"/>
                <w:sz w:val="24"/>
                <w:szCs w:val="22"/>
                <w:lang w:eastAsia="en-US" w:bidi="ar-SA"/>
              </w:rPr>
              <w:t xml:space="preserve">№ </w:t>
            </w:r>
            <w:r>
              <w:rPr>
                <w:spacing w:val="-5"/>
                <w:kern w:val="0"/>
                <w:sz w:val="24"/>
                <w:szCs w:val="22"/>
                <w:lang w:eastAsia="en-US" w:bidi="ar-SA"/>
              </w:rPr>
              <w:t>з/п</w:t>
            </w:r>
          </w:p>
        </w:tc>
        <w:tc>
          <w:tcPr>
            <w:tcW w:w="18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ind w:left="511" w:right="178" w:hanging="329"/>
              <w:jc w:val="left"/>
              <w:rPr>
                <w:sz w:val="24"/>
              </w:rPr>
            </w:pPr>
            <w:r>
              <w:rPr>
                <w:spacing w:val="-2"/>
                <w:kern w:val="0"/>
                <w:sz w:val="24"/>
                <w:szCs w:val="22"/>
                <w:lang w:eastAsia="en-US" w:bidi="ar-SA"/>
              </w:rPr>
              <w:t>Найменування приладу</w:t>
            </w:r>
          </w:p>
        </w:tc>
        <w:tc>
          <w:tcPr>
            <w:tcW w:w="11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ind w:left="127" w:right="113" w:firstLine="220"/>
              <w:jc w:val="left"/>
              <w:rPr>
                <w:sz w:val="24"/>
              </w:rPr>
            </w:pPr>
            <w:r>
              <w:rPr>
                <w:spacing w:val="-4"/>
                <w:kern w:val="0"/>
                <w:sz w:val="24"/>
                <w:szCs w:val="22"/>
                <w:lang w:eastAsia="en-US" w:bidi="ar-SA"/>
              </w:rPr>
              <w:t xml:space="preserve">Тип </w:t>
            </w:r>
            <w:r>
              <w:rPr>
                <w:spacing w:val="-2"/>
                <w:kern w:val="0"/>
                <w:sz w:val="24"/>
                <w:szCs w:val="22"/>
                <w:lang w:eastAsia="en-US" w:bidi="ar-SA"/>
              </w:rPr>
              <w:t>приладу</w:t>
            </w:r>
          </w:p>
        </w:tc>
        <w:tc>
          <w:tcPr>
            <w:tcW w:w="112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ind w:left="127" w:right="114" w:firstLine="189"/>
              <w:jc w:val="left"/>
              <w:rPr>
                <w:sz w:val="24"/>
              </w:rPr>
            </w:pPr>
            <w:r>
              <w:rPr>
                <w:spacing w:val="-4"/>
                <w:kern w:val="0"/>
                <w:sz w:val="24"/>
                <w:szCs w:val="22"/>
                <w:lang w:eastAsia="en-US" w:bidi="ar-SA"/>
              </w:rPr>
              <w:t xml:space="preserve">Клас </w:t>
            </w:r>
            <w:r>
              <w:rPr>
                <w:spacing w:val="-2"/>
                <w:kern w:val="0"/>
                <w:sz w:val="24"/>
                <w:szCs w:val="22"/>
                <w:lang w:eastAsia="en-US" w:bidi="ar-SA"/>
              </w:rPr>
              <w:t>точності</w:t>
            </w:r>
          </w:p>
        </w:tc>
        <w:tc>
          <w:tcPr>
            <w:tcW w:w="156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ind w:left="108" w:right="96" w:firstLine="396"/>
              <w:jc w:val="left"/>
              <w:rPr>
                <w:sz w:val="24"/>
              </w:rPr>
            </w:pPr>
            <w:r>
              <w:rPr>
                <w:spacing w:val="-4"/>
                <w:kern w:val="0"/>
                <w:sz w:val="24"/>
                <w:szCs w:val="22"/>
                <w:lang w:eastAsia="en-US" w:bidi="ar-SA"/>
              </w:rPr>
              <w:t xml:space="preserve">Межі </w:t>
            </w:r>
            <w:r>
              <w:rPr>
                <w:spacing w:val="-2"/>
                <w:kern w:val="0"/>
                <w:sz w:val="24"/>
                <w:szCs w:val="22"/>
                <w:lang w:eastAsia="en-US" w:bidi="ar-SA"/>
              </w:rPr>
              <w:t>вимірювання</w:t>
            </w:r>
          </w:p>
        </w:tc>
        <w:tc>
          <w:tcPr>
            <w:tcW w:w="106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4" w:before="0" w:after="0"/>
              <w:ind w:left="129" w:right="120" w:firstLine="163"/>
              <w:jc w:val="left"/>
              <w:rPr>
                <w:sz w:val="24"/>
              </w:rPr>
            </w:pPr>
            <w:r>
              <w:rPr>
                <w:spacing w:val="-4"/>
                <w:kern w:val="0"/>
                <w:sz w:val="24"/>
                <w:szCs w:val="22"/>
                <w:lang w:eastAsia="en-US" w:bidi="ar-SA"/>
              </w:rPr>
              <w:t xml:space="preserve">Ціна </w:t>
            </w:r>
            <w:r>
              <w:rPr>
                <w:spacing w:val="-2"/>
                <w:kern w:val="0"/>
                <w:sz w:val="24"/>
                <w:szCs w:val="22"/>
                <w:lang w:eastAsia="en-US" w:bidi="ar-SA"/>
              </w:rPr>
              <w:t>поділки</w:t>
            </w:r>
          </w:p>
        </w:tc>
        <w:tc>
          <w:tcPr>
            <w:tcW w:w="15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 w:after="0"/>
              <w:jc w:val="left"/>
              <w:rPr>
                <w:sz w:val="24"/>
              </w:rPr>
            </w:pPr>
            <w:r>
              <w:rPr>
                <w:spacing w:val="-2"/>
                <w:kern w:val="0"/>
                <w:sz w:val="24"/>
                <w:szCs w:val="22"/>
                <w:lang w:eastAsia="en-US" w:bidi="ar-SA"/>
              </w:rPr>
              <w:t>Застосування</w:t>
            </w:r>
          </w:p>
        </w:tc>
      </w:tr>
      <w:tr>
        <w:trPr>
          <w:trHeight w:val="278" w:hRule="atLeast"/>
        </w:trPr>
        <w:tc>
          <w:tcPr>
            <w:tcW w:w="5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7" w:right="2" w:hanging="0"/>
              <w:jc w:val="center"/>
              <w:rPr>
                <w:sz w:val="24"/>
              </w:rPr>
            </w:pPr>
            <w:r>
              <w:rPr>
                <w:spacing w:val="-5"/>
                <w:kern w:val="0"/>
                <w:sz w:val="24"/>
                <w:szCs w:val="22"/>
                <w:lang w:eastAsia="en-US" w:bidi="ar-SA"/>
              </w:rPr>
              <w:t>1.</w:t>
            </w:r>
          </w:p>
        </w:tc>
        <w:tc>
          <w:tcPr>
            <w:tcW w:w="18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1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12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56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06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5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r>
      <w:tr>
        <w:trPr>
          <w:trHeight w:val="275" w:hRule="atLeast"/>
        </w:trPr>
        <w:tc>
          <w:tcPr>
            <w:tcW w:w="5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ind w:left="7" w:right="2" w:hanging="0"/>
              <w:jc w:val="center"/>
              <w:rPr>
                <w:sz w:val="24"/>
              </w:rPr>
            </w:pPr>
            <w:r>
              <w:rPr>
                <w:spacing w:val="-5"/>
                <w:kern w:val="0"/>
                <w:sz w:val="24"/>
                <w:szCs w:val="22"/>
                <w:lang w:eastAsia="en-US" w:bidi="ar-SA"/>
              </w:rPr>
              <w:t>2.</w:t>
            </w:r>
          </w:p>
        </w:tc>
        <w:tc>
          <w:tcPr>
            <w:tcW w:w="18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1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12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56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06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5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r>
      <w:tr>
        <w:trPr>
          <w:trHeight w:val="275" w:hRule="atLeast"/>
        </w:trPr>
        <w:tc>
          <w:tcPr>
            <w:tcW w:w="53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ind w:left="7" w:right="2" w:hanging="0"/>
              <w:jc w:val="center"/>
              <w:rPr>
                <w:sz w:val="24"/>
              </w:rPr>
            </w:pPr>
            <w:r>
              <w:rPr>
                <w:spacing w:val="-5"/>
                <w:kern w:val="0"/>
                <w:sz w:val="24"/>
                <w:szCs w:val="22"/>
                <w:lang w:eastAsia="en-US" w:bidi="ar-SA"/>
              </w:rPr>
              <w:t>3.</w:t>
            </w:r>
          </w:p>
        </w:tc>
        <w:tc>
          <w:tcPr>
            <w:tcW w:w="187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10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12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56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06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15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r>
    </w:tbl>
    <w:p>
      <w:pPr>
        <w:pStyle w:val="Style15"/>
        <w:spacing w:before="49" w:after="0"/>
        <w:rPr/>
      </w:pPr>
      <w:r>
        <w:rPr/>
      </w:r>
    </w:p>
    <w:p>
      <w:pPr>
        <w:pStyle w:val="ListParagraph"/>
        <w:numPr>
          <w:ilvl w:val="1"/>
          <w:numId w:val="37"/>
        </w:numPr>
        <w:tabs>
          <w:tab w:val="clear" w:pos="720"/>
          <w:tab w:val="left" w:pos="1790" w:leader="none"/>
        </w:tabs>
        <w:spacing w:lineRule="auto" w:line="276"/>
        <w:ind w:left="1790" w:right="1938" w:hanging="360"/>
        <w:jc w:val="left"/>
        <w:rPr>
          <w:sz w:val="28"/>
        </w:rPr>
      </w:pPr>
      <w:r>
        <w:rPr>
          <w:sz w:val="28"/>
        </w:rPr>
        <w:t>Зібрати</w:t>
      </w:r>
      <w:r>
        <w:rPr>
          <w:spacing w:val="-5"/>
          <w:sz w:val="28"/>
        </w:rPr>
        <w:t xml:space="preserve"> </w:t>
      </w:r>
      <w:r>
        <w:rPr>
          <w:sz w:val="28"/>
        </w:rPr>
        <w:t>електричне</w:t>
      </w:r>
      <w:r>
        <w:rPr>
          <w:spacing w:val="-8"/>
          <w:sz w:val="28"/>
        </w:rPr>
        <w:t xml:space="preserve"> </w:t>
      </w:r>
      <w:r>
        <w:rPr>
          <w:sz w:val="28"/>
        </w:rPr>
        <w:t>коло</w:t>
      </w:r>
      <w:r>
        <w:rPr>
          <w:spacing w:val="-3"/>
          <w:sz w:val="28"/>
        </w:rPr>
        <w:t xml:space="preserve"> </w:t>
      </w:r>
      <w:r>
        <w:rPr>
          <w:sz w:val="28"/>
        </w:rPr>
        <w:t>відповідно</w:t>
      </w:r>
      <w:r>
        <w:rPr>
          <w:spacing w:val="-4"/>
          <w:sz w:val="28"/>
        </w:rPr>
        <w:t xml:space="preserve"> </w:t>
      </w:r>
      <w:r>
        <w:rPr>
          <w:sz w:val="28"/>
        </w:rPr>
        <w:t>до</w:t>
      </w:r>
      <w:r>
        <w:rPr>
          <w:spacing w:val="-8"/>
          <w:sz w:val="28"/>
        </w:rPr>
        <w:t xml:space="preserve"> </w:t>
      </w:r>
      <w:r>
        <w:rPr>
          <w:sz w:val="28"/>
        </w:rPr>
        <w:t>Технічного</w:t>
      </w:r>
      <w:r>
        <w:rPr>
          <w:spacing w:val="-8"/>
          <w:sz w:val="28"/>
        </w:rPr>
        <w:t xml:space="preserve"> </w:t>
      </w:r>
      <w:r>
        <w:rPr>
          <w:sz w:val="28"/>
        </w:rPr>
        <w:t>опису</w:t>
      </w:r>
      <w:r>
        <w:rPr>
          <w:spacing w:val="-4"/>
          <w:sz w:val="28"/>
        </w:rPr>
        <w:t xml:space="preserve"> </w:t>
      </w:r>
      <w:r>
        <w:rPr>
          <w:sz w:val="28"/>
        </w:rPr>
        <w:t>на лабораторний стенд, показати викладачу для перевірки.</w:t>
      </w:r>
    </w:p>
    <w:p>
      <w:pPr>
        <w:pStyle w:val="ListParagraph"/>
        <w:numPr>
          <w:ilvl w:val="1"/>
          <w:numId w:val="37"/>
        </w:numPr>
        <w:tabs>
          <w:tab w:val="clear" w:pos="720"/>
          <w:tab w:val="left" w:pos="1790" w:leader="none"/>
        </w:tabs>
        <w:spacing w:lineRule="auto" w:line="276" w:before="194" w:after="0"/>
        <w:ind w:left="1790" w:right="1121" w:hanging="360"/>
        <w:jc w:val="left"/>
        <w:rPr>
          <w:sz w:val="28"/>
        </w:rPr>
      </w:pPr>
      <w:r>
        <w:rPr>
          <w:sz w:val="28"/>
        </w:rPr>
        <w:t>Зняття прямої гілки ВАХ діода. З дозволу викладача включити живлення лабораторного стенду. Послідовно встановлюючи значення</w:t>
      </w:r>
      <w:r>
        <w:rPr>
          <w:spacing w:val="-2"/>
          <w:sz w:val="28"/>
        </w:rPr>
        <w:t xml:space="preserve"> </w:t>
      </w:r>
      <w:r>
        <w:rPr>
          <w:sz w:val="28"/>
        </w:rPr>
        <w:t>ЕРС</w:t>
      </w:r>
      <w:r>
        <w:rPr>
          <w:spacing w:val="-2"/>
          <w:sz w:val="28"/>
        </w:rPr>
        <w:t xml:space="preserve"> </w:t>
      </w:r>
      <w:r>
        <w:rPr>
          <w:sz w:val="28"/>
        </w:rPr>
        <w:t>джерела</w:t>
      </w:r>
      <w:r>
        <w:rPr>
          <w:spacing w:val="-4"/>
          <w:sz w:val="28"/>
        </w:rPr>
        <w:t xml:space="preserve"> </w:t>
      </w:r>
      <w:r>
        <w:rPr>
          <w:sz w:val="28"/>
        </w:rPr>
        <w:t>живлення:</w:t>
      </w:r>
      <w:r>
        <w:rPr>
          <w:spacing w:val="-1"/>
          <w:sz w:val="28"/>
        </w:rPr>
        <w:t xml:space="preserve"> </w:t>
      </w:r>
      <w:r>
        <w:rPr>
          <w:sz w:val="28"/>
        </w:rPr>
        <w:t>5</w:t>
      </w:r>
      <w:r>
        <w:rPr>
          <w:spacing w:val="-2"/>
          <w:sz w:val="28"/>
        </w:rPr>
        <w:t xml:space="preserve"> </w:t>
      </w:r>
      <w:r>
        <w:rPr>
          <w:sz w:val="28"/>
        </w:rPr>
        <w:t>В,</w:t>
      </w:r>
      <w:r>
        <w:rPr>
          <w:spacing w:val="-6"/>
          <w:sz w:val="28"/>
        </w:rPr>
        <w:t xml:space="preserve"> </w:t>
      </w:r>
      <w:r>
        <w:rPr>
          <w:sz w:val="28"/>
        </w:rPr>
        <w:t>4</w:t>
      </w:r>
      <w:r>
        <w:rPr>
          <w:spacing w:val="-3"/>
          <w:sz w:val="28"/>
        </w:rPr>
        <w:t xml:space="preserve"> </w:t>
      </w:r>
      <w:r>
        <w:rPr>
          <w:sz w:val="28"/>
        </w:rPr>
        <w:t>В,</w:t>
      </w:r>
      <w:r>
        <w:rPr>
          <w:spacing w:val="-4"/>
          <w:sz w:val="28"/>
        </w:rPr>
        <w:t xml:space="preserve"> </w:t>
      </w:r>
      <w:r>
        <w:rPr>
          <w:sz w:val="28"/>
        </w:rPr>
        <w:t>3</w:t>
      </w:r>
      <w:r>
        <w:rPr>
          <w:spacing w:val="-2"/>
          <w:sz w:val="28"/>
        </w:rPr>
        <w:t xml:space="preserve"> </w:t>
      </w:r>
      <w:r>
        <w:rPr>
          <w:sz w:val="28"/>
        </w:rPr>
        <w:t>В,</w:t>
      </w:r>
      <w:r>
        <w:rPr>
          <w:spacing w:val="-4"/>
          <w:sz w:val="28"/>
        </w:rPr>
        <w:t xml:space="preserve"> </w:t>
      </w:r>
      <w:r>
        <w:rPr>
          <w:sz w:val="28"/>
        </w:rPr>
        <w:t>2</w:t>
      </w:r>
      <w:r>
        <w:rPr>
          <w:spacing w:val="-1"/>
          <w:sz w:val="28"/>
        </w:rPr>
        <w:t xml:space="preserve"> </w:t>
      </w:r>
      <w:r>
        <w:rPr>
          <w:sz w:val="28"/>
        </w:rPr>
        <w:t>В,</w:t>
      </w:r>
      <w:r>
        <w:rPr>
          <w:spacing w:val="-4"/>
          <w:sz w:val="28"/>
        </w:rPr>
        <w:t xml:space="preserve"> </w:t>
      </w:r>
      <w:r>
        <w:rPr>
          <w:sz w:val="28"/>
        </w:rPr>
        <w:t>1</w:t>
      </w:r>
      <w:r>
        <w:rPr>
          <w:spacing w:val="-2"/>
          <w:sz w:val="28"/>
        </w:rPr>
        <w:t xml:space="preserve"> </w:t>
      </w:r>
      <w:r>
        <w:rPr>
          <w:sz w:val="28"/>
        </w:rPr>
        <w:t>В,</w:t>
      </w:r>
      <w:r>
        <w:rPr>
          <w:spacing w:val="-4"/>
          <w:sz w:val="28"/>
        </w:rPr>
        <w:t xml:space="preserve"> </w:t>
      </w:r>
      <w:r>
        <w:rPr>
          <w:sz w:val="28"/>
        </w:rPr>
        <w:t>0.5</w:t>
      </w:r>
      <w:r>
        <w:rPr>
          <w:spacing w:val="-5"/>
          <w:sz w:val="28"/>
        </w:rPr>
        <w:t xml:space="preserve"> </w:t>
      </w:r>
      <w:r>
        <w:rPr>
          <w:sz w:val="28"/>
        </w:rPr>
        <w:t>В,</w:t>
      </w:r>
      <w:r>
        <w:rPr>
          <w:spacing w:val="-4"/>
          <w:sz w:val="28"/>
        </w:rPr>
        <w:t xml:space="preserve"> </w:t>
      </w:r>
      <w:r>
        <w:rPr>
          <w:sz w:val="28"/>
        </w:rPr>
        <w:t>0</w:t>
      </w:r>
      <w:r>
        <w:rPr>
          <w:spacing w:val="-1"/>
          <w:sz w:val="28"/>
        </w:rPr>
        <w:t xml:space="preserve"> </w:t>
      </w:r>
      <w:r>
        <w:rPr>
          <w:sz w:val="28"/>
        </w:rPr>
        <w:t xml:space="preserve">В. записати значення прямої напруги </w:t>
      </w:r>
      <w:r>
        <w:rPr>
          <w:i/>
          <w:sz w:val="28"/>
        </w:rPr>
        <w:t>U</w:t>
      </w:r>
      <w:r>
        <w:rPr>
          <w:i/>
          <w:sz w:val="28"/>
          <w:vertAlign w:val="subscript"/>
        </w:rPr>
        <w:t>пр</w:t>
      </w:r>
      <w:r>
        <w:rPr>
          <w:i/>
          <w:sz w:val="28"/>
        </w:rPr>
        <w:t xml:space="preserve"> </w:t>
      </w:r>
      <w:r>
        <w:rPr>
          <w:sz w:val="28"/>
        </w:rPr>
        <w:t xml:space="preserve">і прямого струму </w:t>
      </w:r>
      <w:r>
        <w:rPr>
          <w:i/>
          <w:sz w:val="28"/>
        </w:rPr>
        <w:t>I</w:t>
      </w:r>
      <w:r>
        <w:rPr>
          <w:i/>
          <w:sz w:val="28"/>
          <w:vertAlign w:val="subscript"/>
        </w:rPr>
        <w:t>пр</w:t>
      </w:r>
      <w:r>
        <w:rPr>
          <w:i/>
          <w:spacing w:val="-23"/>
          <w:sz w:val="28"/>
        </w:rPr>
        <w:t xml:space="preserve"> </w:t>
      </w:r>
      <w:r>
        <w:rPr>
          <w:sz w:val="28"/>
        </w:rPr>
        <w:t>діода в таблицю 2.</w:t>
      </w:r>
    </w:p>
    <w:p>
      <w:pPr>
        <w:sectPr>
          <w:footerReference w:type="default" r:id="rId261"/>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1"/>
          <w:numId w:val="37"/>
        </w:numPr>
        <w:tabs>
          <w:tab w:val="clear" w:pos="720"/>
          <w:tab w:val="left" w:pos="1790" w:leader="none"/>
        </w:tabs>
        <w:spacing w:lineRule="auto" w:line="276" w:before="201" w:after="0"/>
        <w:ind w:left="1790" w:right="851" w:hanging="360"/>
        <w:jc w:val="left"/>
        <w:rPr>
          <w:sz w:val="28"/>
        </w:rPr>
      </w:pPr>
      <w:r>
        <w:rPr>
          <w:sz w:val="28"/>
        </w:rPr>
        <w:t>Зняття</w:t>
      </w:r>
      <w:r>
        <w:rPr>
          <w:spacing w:val="80"/>
          <w:sz w:val="28"/>
        </w:rPr>
        <w:t xml:space="preserve"> </w:t>
      </w:r>
      <w:r>
        <w:rPr>
          <w:sz w:val="28"/>
        </w:rPr>
        <w:t>зворотної</w:t>
      </w:r>
      <w:r>
        <w:rPr>
          <w:spacing w:val="80"/>
          <w:sz w:val="28"/>
        </w:rPr>
        <w:t xml:space="preserve"> </w:t>
      </w:r>
      <w:r>
        <w:rPr>
          <w:sz w:val="28"/>
        </w:rPr>
        <w:t>гілки</w:t>
      </w:r>
      <w:r>
        <w:rPr>
          <w:spacing w:val="80"/>
          <w:sz w:val="28"/>
        </w:rPr>
        <w:t xml:space="preserve"> </w:t>
      </w:r>
      <w:r>
        <w:rPr>
          <w:sz w:val="28"/>
        </w:rPr>
        <w:t>ВАХ</w:t>
      </w:r>
      <w:r>
        <w:rPr>
          <w:spacing w:val="80"/>
          <w:sz w:val="28"/>
        </w:rPr>
        <w:t xml:space="preserve"> </w:t>
      </w:r>
      <w:r>
        <w:rPr>
          <w:sz w:val="28"/>
        </w:rPr>
        <w:t>діода.</w:t>
      </w:r>
      <w:r>
        <w:rPr>
          <w:spacing w:val="80"/>
          <w:sz w:val="28"/>
        </w:rPr>
        <w:t xml:space="preserve"> </w:t>
      </w:r>
      <w:r>
        <w:rPr>
          <w:sz w:val="28"/>
        </w:rPr>
        <w:t>Змініть</w:t>
      </w:r>
      <w:r>
        <w:rPr>
          <w:spacing w:val="80"/>
          <w:sz w:val="28"/>
        </w:rPr>
        <w:t xml:space="preserve"> </w:t>
      </w:r>
      <w:r>
        <w:rPr>
          <w:sz w:val="28"/>
        </w:rPr>
        <w:t>полярність</w:t>
      </w:r>
      <w:r>
        <w:rPr>
          <w:spacing w:val="80"/>
          <w:sz w:val="28"/>
        </w:rPr>
        <w:t xml:space="preserve"> </w:t>
      </w:r>
      <w:r>
        <w:rPr>
          <w:sz w:val="28"/>
        </w:rPr>
        <w:t>напруги джерела</w:t>
      </w:r>
      <w:r>
        <w:rPr>
          <w:spacing w:val="80"/>
          <w:sz w:val="28"/>
        </w:rPr>
        <w:t xml:space="preserve"> </w:t>
      </w:r>
      <w:r>
        <w:rPr>
          <w:sz w:val="28"/>
        </w:rPr>
        <w:t>живлення</w:t>
      </w:r>
      <w:r>
        <w:rPr>
          <w:spacing w:val="80"/>
          <w:sz w:val="28"/>
        </w:rPr>
        <w:t xml:space="preserve"> </w:t>
      </w:r>
      <w:r>
        <w:rPr>
          <w:sz w:val="28"/>
        </w:rPr>
        <w:t>діода</w:t>
      </w:r>
      <w:r>
        <w:rPr>
          <w:spacing w:val="80"/>
          <w:sz w:val="28"/>
        </w:rPr>
        <w:t xml:space="preserve"> </w:t>
      </w:r>
      <w:r>
        <w:rPr>
          <w:sz w:val="28"/>
        </w:rPr>
        <w:t>на</w:t>
      </w:r>
      <w:r>
        <w:rPr>
          <w:spacing w:val="80"/>
          <w:sz w:val="28"/>
        </w:rPr>
        <w:t xml:space="preserve"> </w:t>
      </w:r>
      <w:r>
        <w:rPr>
          <w:sz w:val="28"/>
        </w:rPr>
        <w:t>протилежне.</w:t>
      </w:r>
      <w:r>
        <w:rPr>
          <w:spacing w:val="80"/>
          <w:sz w:val="28"/>
        </w:rPr>
        <w:t xml:space="preserve"> </w:t>
      </w:r>
      <w:r>
        <w:rPr>
          <w:sz w:val="28"/>
        </w:rPr>
        <w:t>Послідовно</w:t>
      </w:r>
      <w:r>
        <w:rPr>
          <w:spacing w:val="80"/>
          <w:sz w:val="28"/>
        </w:rPr>
        <w:t xml:space="preserve"> </w:t>
      </w:r>
      <w:r>
        <w:rPr>
          <w:sz w:val="28"/>
        </w:rPr>
        <w:t>встановіть</w:t>
      </w:r>
    </w:p>
    <w:p>
      <w:pPr>
        <w:pStyle w:val="Style15"/>
        <w:spacing w:lineRule="auto" w:line="276" w:before="69" w:after="0"/>
        <w:ind w:left="1790" w:right="964" w:hanging="0"/>
        <w:rPr/>
      </w:pPr>
      <w:r>
        <w:rPr/>
        <w:t>значення</w:t>
      </w:r>
      <w:r>
        <w:rPr>
          <w:spacing w:val="40"/>
        </w:rPr>
        <w:t xml:space="preserve"> </w:t>
      </w:r>
      <w:r>
        <w:rPr/>
        <w:t>ЕРС</w:t>
      </w:r>
      <w:r>
        <w:rPr>
          <w:spacing w:val="40"/>
        </w:rPr>
        <w:t xml:space="preserve"> </w:t>
      </w:r>
      <w:r>
        <w:rPr/>
        <w:t>джерела:</w:t>
      </w:r>
      <w:r>
        <w:rPr>
          <w:spacing w:val="40"/>
        </w:rPr>
        <w:t xml:space="preserve"> </w:t>
      </w:r>
      <w:r>
        <w:rPr/>
        <w:t>0</w:t>
      </w:r>
      <w:r>
        <w:rPr>
          <w:spacing w:val="40"/>
        </w:rPr>
        <w:t xml:space="preserve"> </w:t>
      </w:r>
      <w:r>
        <w:rPr/>
        <w:t>В,</w:t>
      </w:r>
      <w:r>
        <w:rPr>
          <w:spacing w:val="40"/>
        </w:rPr>
        <w:t xml:space="preserve"> </w:t>
      </w:r>
      <w:r>
        <w:rPr/>
        <w:t>5</w:t>
      </w:r>
      <w:r>
        <w:rPr>
          <w:spacing w:val="40"/>
        </w:rPr>
        <w:t xml:space="preserve"> </w:t>
      </w:r>
      <w:r>
        <w:rPr/>
        <w:t>В,</w:t>
      </w:r>
      <w:r>
        <w:rPr>
          <w:spacing w:val="40"/>
        </w:rPr>
        <w:t xml:space="preserve"> </w:t>
      </w:r>
      <w:r>
        <w:rPr/>
        <w:t>10</w:t>
      </w:r>
      <w:r>
        <w:rPr>
          <w:spacing w:val="40"/>
        </w:rPr>
        <w:t xml:space="preserve"> </w:t>
      </w:r>
      <w:r>
        <w:rPr/>
        <w:t>В,</w:t>
      </w:r>
      <w:r>
        <w:rPr>
          <w:spacing w:val="40"/>
        </w:rPr>
        <w:t xml:space="preserve"> </w:t>
      </w:r>
      <w:r>
        <w:rPr/>
        <w:t>15</w:t>
      </w:r>
      <w:r>
        <w:rPr>
          <w:spacing w:val="40"/>
        </w:rPr>
        <w:t xml:space="preserve"> </w:t>
      </w:r>
      <w:r>
        <w:rPr/>
        <w:t>В.</w:t>
      </w:r>
      <w:r>
        <w:rPr>
          <w:spacing w:val="40"/>
        </w:rPr>
        <w:t xml:space="preserve"> </w:t>
      </w:r>
      <w:r>
        <w:rPr/>
        <w:t>Записати</w:t>
      </w:r>
      <w:r>
        <w:rPr>
          <w:spacing w:val="40"/>
        </w:rPr>
        <w:t xml:space="preserve"> </w:t>
      </w:r>
      <w:r>
        <w:rPr/>
        <w:t>значення</w:t>
      </w:r>
      <w:r>
        <w:rPr>
          <w:spacing w:val="40"/>
        </w:rPr>
        <w:t xml:space="preserve"> </w:t>
      </w:r>
      <w:r>
        <w:rPr/>
        <w:t xml:space="preserve">зворотного струму </w:t>
      </w:r>
      <w:r>
        <w:rPr>
          <w:i/>
        </w:rPr>
        <w:t>I</w:t>
      </w:r>
      <w:r>
        <w:rPr>
          <w:i/>
          <w:vertAlign w:val="subscript"/>
        </w:rPr>
        <w:t>зв</w:t>
      </w:r>
      <w:r>
        <w:rPr>
          <w:i/>
          <w:spacing w:val="-14"/>
        </w:rPr>
        <w:t xml:space="preserve"> </w:t>
      </w:r>
      <w:r>
        <w:rPr/>
        <w:t xml:space="preserve">і напруги </w:t>
      </w:r>
      <w:r>
        <w:rPr>
          <w:i/>
        </w:rPr>
        <w:t>U</w:t>
      </w:r>
      <w:r>
        <w:rPr>
          <w:i/>
          <w:vertAlign w:val="subscript"/>
        </w:rPr>
        <w:t>зв</w:t>
      </w:r>
      <w:r>
        <w:rPr>
          <w:i/>
        </w:rPr>
        <w:t xml:space="preserve"> </w:t>
      </w:r>
      <w:r>
        <w:rPr/>
        <w:t>діода в таблицю 2.</w:t>
      </w:r>
    </w:p>
    <w:p>
      <w:pPr>
        <w:pStyle w:val="ListParagraph"/>
        <w:numPr>
          <w:ilvl w:val="1"/>
          <w:numId w:val="37"/>
        </w:numPr>
        <w:tabs>
          <w:tab w:val="clear" w:pos="720"/>
          <w:tab w:val="left" w:pos="1790" w:leader="none"/>
        </w:tabs>
        <w:spacing w:lineRule="auto" w:line="276" w:before="195" w:after="0"/>
        <w:ind w:left="1790" w:right="852" w:hanging="360"/>
        <w:jc w:val="left"/>
        <w:rPr>
          <w:sz w:val="28"/>
        </w:rPr>
      </w:pPr>
      <w:r>
        <w:rPr>
          <w:sz w:val="28"/>
        </w:rPr>
        <w:t>За</w:t>
      </w:r>
      <w:r>
        <w:rPr>
          <w:spacing w:val="40"/>
          <w:sz w:val="28"/>
        </w:rPr>
        <w:t xml:space="preserve"> </w:t>
      </w:r>
      <w:r>
        <w:rPr>
          <w:sz w:val="28"/>
        </w:rPr>
        <w:t>отриманими</w:t>
      </w:r>
      <w:r>
        <w:rPr>
          <w:spacing w:val="40"/>
          <w:sz w:val="28"/>
        </w:rPr>
        <w:t xml:space="preserve"> </w:t>
      </w:r>
      <w:r>
        <w:rPr>
          <w:sz w:val="28"/>
        </w:rPr>
        <w:t>даними,</w:t>
      </w:r>
      <w:r>
        <w:rPr>
          <w:spacing w:val="40"/>
          <w:sz w:val="28"/>
        </w:rPr>
        <w:t xml:space="preserve"> </w:t>
      </w:r>
      <w:r>
        <w:rPr>
          <w:sz w:val="28"/>
        </w:rPr>
        <w:t>обравши</w:t>
      </w:r>
      <w:r>
        <w:rPr>
          <w:spacing w:val="40"/>
          <w:sz w:val="28"/>
        </w:rPr>
        <w:t xml:space="preserve"> </w:t>
      </w:r>
      <w:r>
        <w:rPr>
          <w:sz w:val="28"/>
        </w:rPr>
        <w:t>відповідний</w:t>
      </w:r>
      <w:r>
        <w:rPr>
          <w:spacing w:val="40"/>
          <w:sz w:val="28"/>
        </w:rPr>
        <w:t xml:space="preserve"> </w:t>
      </w:r>
      <w:r>
        <w:rPr>
          <w:sz w:val="28"/>
        </w:rPr>
        <w:t>масштаб,</w:t>
      </w:r>
      <w:r>
        <w:rPr>
          <w:spacing w:val="40"/>
          <w:sz w:val="28"/>
        </w:rPr>
        <w:t xml:space="preserve"> </w:t>
      </w:r>
      <w:r>
        <w:rPr>
          <w:sz w:val="28"/>
        </w:rPr>
        <w:t>побудуйте ВАХ діоду при</w:t>
      </w:r>
      <w:r>
        <w:rPr>
          <w:spacing w:val="-4"/>
          <w:sz w:val="28"/>
        </w:rPr>
        <w:t xml:space="preserve"> </w:t>
      </w:r>
      <w:r>
        <w:rPr>
          <w:sz w:val="28"/>
        </w:rPr>
        <w:t>прямому і</w:t>
      </w:r>
      <w:r>
        <w:rPr>
          <w:spacing w:val="-1"/>
          <w:sz w:val="28"/>
        </w:rPr>
        <w:t xml:space="preserve"> </w:t>
      </w:r>
      <w:r>
        <w:rPr>
          <w:sz w:val="28"/>
        </w:rPr>
        <w:t>зворотному включенні</w:t>
      </w:r>
      <w:r>
        <w:rPr>
          <w:spacing w:val="-3"/>
          <w:sz w:val="28"/>
        </w:rPr>
        <w:t xml:space="preserve"> </w:t>
      </w:r>
      <w:r>
        <w:rPr>
          <w:sz w:val="28"/>
        </w:rPr>
        <w:t>джерела</w:t>
      </w:r>
      <w:r>
        <w:rPr>
          <w:spacing w:val="-3"/>
          <w:sz w:val="28"/>
        </w:rPr>
        <w:t xml:space="preserve"> </w:t>
      </w:r>
      <w:r>
        <w:rPr>
          <w:sz w:val="28"/>
        </w:rPr>
        <w:t>живлення.</w:t>
      </w:r>
    </w:p>
    <w:p>
      <w:pPr>
        <w:pStyle w:val="ListParagraph"/>
        <w:numPr>
          <w:ilvl w:val="1"/>
          <w:numId w:val="37"/>
        </w:numPr>
        <w:tabs>
          <w:tab w:val="clear" w:pos="720"/>
          <w:tab w:val="left" w:pos="1789" w:leader="none"/>
        </w:tabs>
        <w:spacing w:before="196" w:after="0"/>
        <w:ind w:left="1789" w:hanging="359"/>
        <w:jc w:val="left"/>
        <w:rPr>
          <w:sz w:val="28"/>
        </w:rPr>
      </w:pPr>
      <w:r>
        <w:rPr>
          <w:sz w:val="28"/>
        </w:rPr>
        <w:t>За</w:t>
      </w:r>
      <w:r>
        <w:rPr>
          <w:spacing w:val="-3"/>
          <w:sz w:val="28"/>
        </w:rPr>
        <w:t xml:space="preserve"> </w:t>
      </w:r>
      <w:r>
        <w:rPr>
          <w:sz w:val="28"/>
        </w:rPr>
        <w:t>ВАХ</w:t>
      </w:r>
      <w:r>
        <w:rPr>
          <w:spacing w:val="-6"/>
          <w:sz w:val="28"/>
        </w:rPr>
        <w:t xml:space="preserve"> </w:t>
      </w:r>
      <w:r>
        <w:rPr>
          <w:sz w:val="28"/>
        </w:rPr>
        <w:t>діода</w:t>
      </w:r>
      <w:r>
        <w:rPr>
          <w:spacing w:val="-2"/>
          <w:sz w:val="28"/>
        </w:rPr>
        <w:t xml:space="preserve"> розрахуйте:</w:t>
      </w:r>
    </w:p>
    <w:p>
      <w:pPr>
        <w:pStyle w:val="Style15"/>
        <w:spacing w:before="247" w:after="0"/>
        <w:ind w:left="1790" w:right="964" w:hanging="0"/>
        <w:rPr/>
      </w:pPr>
      <w:r>
        <w:rPr/>
        <w:t>а)</w:t>
      </w:r>
      <w:r>
        <w:rPr>
          <w:spacing w:val="40"/>
        </w:rPr>
        <w:t xml:space="preserve"> </w:t>
      </w:r>
      <w:r>
        <w:rPr/>
        <w:t>статичне</w:t>
      </w:r>
      <w:r>
        <w:rPr>
          <w:spacing w:val="40"/>
        </w:rPr>
        <w:t xml:space="preserve"> </w:t>
      </w:r>
      <w:r>
        <w:rPr/>
        <w:t>значення</w:t>
      </w:r>
      <w:r>
        <w:rPr>
          <w:spacing w:val="40"/>
        </w:rPr>
        <w:t xml:space="preserve"> </w:t>
      </w:r>
      <w:r>
        <w:rPr/>
        <w:t>опору,</w:t>
      </w:r>
      <w:r>
        <w:rPr>
          <w:spacing w:val="40"/>
        </w:rPr>
        <w:t xml:space="preserve"> </w:t>
      </w:r>
      <w:r>
        <w:rPr/>
        <w:t>при</w:t>
      </w:r>
      <w:r>
        <w:rPr>
          <w:spacing w:val="40"/>
        </w:rPr>
        <w:t xml:space="preserve"> </w:t>
      </w:r>
      <w:r>
        <w:rPr/>
        <w:t>прямому</w:t>
      </w:r>
      <w:r>
        <w:rPr>
          <w:spacing w:val="40"/>
        </w:rPr>
        <w:t xml:space="preserve"> </w:t>
      </w:r>
      <w:r>
        <w:rPr/>
        <w:t>і</w:t>
      </w:r>
      <w:r>
        <w:rPr>
          <w:spacing w:val="40"/>
        </w:rPr>
        <w:t xml:space="preserve"> </w:t>
      </w:r>
      <w:r>
        <w:rPr/>
        <w:t>зворотному</w:t>
      </w:r>
      <w:r>
        <w:rPr>
          <w:spacing w:val="40"/>
        </w:rPr>
        <w:t xml:space="preserve"> </w:t>
      </w:r>
      <w:r>
        <w:rPr/>
        <w:t>зміщенні діода для довільного значення прямого и зворотного струмів:</w:t>
      </w:r>
    </w:p>
    <w:p>
      <w:pPr>
        <w:sectPr>
          <w:footerReference w:type="default" r:id="rId262"/>
          <w:type w:val="nextPage"/>
          <w:pgSz w:w="11906" w:h="16838"/>
          <w:pgMar w:left="992" w:right="0" w:gutter="0" w:header="0" w:top="620" w:footer="673" w:bottom="960"/>
          <w:pgNumType w:fmt="decimal"/>
          <w:formProt w:val="false"/>
          <w:textDirection w:val="lrTb"/>
          <w:docGrid w:type="default" w:linePitch="100" w:charSpace="4096"/>
        </w:sectPr>
      </w:pPr>
    </w:p>
    <w:p>
      <w:pPr>
        <w:pStyle w:val="Style15"/>
        <w:spacing w:before="50" w:after="0"/>
        <w:rPr>
          <w:sz w:val="14"/>
        </w:rPr>
      </w:pPr>
      <w:r>
        <w:rPr>
          <w:sz w:val="14"/>
        </w:rPr>
      </w:r>
    </w:p>
    <w:p>
      <w:pPr>
        <w:pStyle w:val="Normal"/>
        <w:jc w:val="right"/>
        <w:rPr>
          <w:i/>
          <w:i/>
          <w:sz w:val="14"/>
        </w:rPr>
      </w:pPr>
      <w:r>
        <w:rPr>
          <w:i/>
          <w:spacing w:val="-4"/>
          <w:position w:val="6"/>
          <w:sz w:val="24"/>
        </w:rPr>
        <w:t>R</w:t>
      </w:r>
      <w:r>
        <w:rPr>
          <w:i/>
          <w:spacing w:val="-4"/>
          <w:sz w:val="14"/>
        </w:rPr>
        <w:t>ñò</w:t>
      </w:r>
      <w:r>
        <w:rPr>
          <w:i/>
          <w:spacing w:val="-2"/>
          <w:sz w:val="14"/>
        </w:rPr>
        <w:t xml:space="preserve"> </w:t>
      </w:r>
      <w:r>
        <w:rPr>
          <w:spacing w:val="-4"/>
          <w:sz w:val="14"/>
        </w:rPr>
        <w:t>.</w:t>
      </w:r>
      <w:r>
        <w:rPr>
          <w:i/>
          <w:spacing w:val="-4"/>
          <w:sz w:val="14"/>
        </w:rPr>
        <w:t xml:space="preserve">ï </w:t>
      </w:r>
      <w:r>
        <w:rPr>
          <w:i/>
          <w:spacing w:val="-10"/>
          <w:sz w:val="14"/>
        </w:rPr>
        <w:t>ð</w:t>
      </w:r>
    </w:p>
    <w:p>
      <w:pPr>
        <w:pStyle w:val="Normal"/>
        <w:spacing w:lineRule="auto" w:line="187" w:before="41" w:after="0"/>
        <w:ind w:left="57" w:hanging="0"/>
        <w:jc w:val="center"/>
        <w:rPr>
          <w:rFonts w:ascii="Symbol" w:hAnsi="Symbol"/>
          <w:sz w:val="24"/>
        </w:rPr>
      </w:pPr>
      <w:r>
        <w:br w:type="column"/>
      </w:r>
      <w:r>
        <w:rPr>
          <w:rFonts w:ascii="Symbol" w:hAnsi="Symbol"/>
          <w:position w:val="-12"/>
          <w:sz w:val="24"/>
        </w:rPr>
        <w:t></w:t>
      </w:r>
      <w:r>
        <w:rPr>
          <w:spacing w:val="-2"/>
          <w:position w:val="-12"/>
          <w:sz w:val="24"/>
        </w:rPr>
        <w:t xml:space="preserve"> </w:t>
      </w:r>
      <w:r>
        <w:rPr>
          <w:i/>
          <w:spacing w:val="14"/>
          <w:position w:val="6"/>
          <w:sz w:val="24"/>
        </w:rPr>
        <w:t>U</w:t>
      </w:r>
      <w:r>
        <w:rPr>
          <w:i/>
          <w:spacing w:val="14"/>
          <w:sz w:val="14"/>
        </w:rPr>
        <w:t>ïð</w:t>
      </w:r>
      <w:r>
        <w:rPr>
          <w:i/>
          <w:spacing w:val="67"/>
          <w:w w:val="150"/>
          <w:sz w:val="14"/>
        </w:rPr>
        <w:t xml:space="preserve"> </w:t>
      </w:r>
      <w:r>
        <w:rPr>
          <w:rFonts w:ascii="Symbol" w:hAnsi="Symbol"/>
          <w:spacing w:val="-10"/>
          <w:position w:val="-12"/>
          <w:sz w:val="24"/>
        </w:rPr>
        <w:t></w:t>
      </w:r>
    </w:p>
    <w:p>
      <w:pPr>
        <w:pStyle w:val="Normal"/>
        <w:spacing w:lineRule="exact" w:line="275"/>
        <w:ind w:left="59" w:hanging="0"/>
        <w:jc w:val="center"/>
        <w:rPr>
          <w:i/>
          <w:i/>
          <w:sz w:val="14"/>
        </w:rPr>
      </w:pPr>
      <w:r>
        <mc:AlternateContent>
          <mc:Choice Requires="wps">
            <w:drawing>
              <wp:anchor behindDoc="1" distT="3810" distB="2540" distL="3810" distR="3810" simplePos="0" locked="0" layoutInCell="0" allowOverlap="1" relativeHeight="699">
                <wp:simplePos x="0" y="0"/>
                <wp:positionH relativeFrom="page">
                  <wp:posOffset>3206750</wp:posOffset>
                </wp:positionH>
                <wp:positionV relativeFrom="paragraph">
                  <wp:posOffset>-46355</wp:posOffset>
                </wp:positionV>
                <wp:extent cx="234950" cy="1270"/>
                <wp:effectExtent l="3810" t="3810" r="3810" b="2540"/>
                <wp:wrapNone/>
                <wp:docPr id="420" name="Graphic 477"/>
                <a:graphic xmlns:a="http://schemas.openxmlformats.org/drawingml/2006/main">
                  <a:graphicData uri="http://schemas.microsoft.com/office/word/2010/wordprocessingShape">
                    <wps:wsp>
                      <wps:cNvSpPr/>
                      <wps:spPr>
                        <a:xfrm>
                          <a:off x="0" y="0"/>
                          <a:ext cx="235080" cy="1440"/>
                        </a:xfrm>
                        <a:custGeom>
                          <a:avLst/>
                          <a:gdLst>
                            <a:gd name="textAreaLeft" fmla="*/ 0 w 133200"/>
                            <a:gd name="textAreaRight" fmla="*/ 133920 w 133200"/>
                            <a:gd name="textAreaTop" fmla="*/ 0 h 720"/>
                            <a:gd name="textAreaBottom" fmla="*/ 1440 h 720"/>
                          </a:gdLst>
                          <a:ahLst/>
                          <a:rect l="textAreaLeft" t="textAreaTop" r="textAreaRight" b="textAreaBottom"/>
                          <a:pathLst>
                            <a:path w="234950" h="0">
                              <a:moveTo>
                                <a:pt x="0" y="0"/>
                              </a:moveTo>
                              <a:lnTo>
                                <a:pt x="234638" y="0"/>
                              </a:lnTo>
                            </a:path>
                          </a:pathLst>
                        </a:custGeom>
                        <a:noFill/>
                        <a:ln w="7472">
                          <a:solidFill>
                            <a:srgbClr val="000000"/>
                          </a:solidFill>
                          <a:round/>
                        </a:ln>
                      </wps:spPr>
                      <wps:style>
                        <a:lnRef idx="0"/>
                        <a:fillRef idx="0"/>
                        <a:effectRef idx="0"/>
                        <a:fontRef idx="minor"/>
                      </wps:style>
                      <wps:bodyPr/>
                    </wps:wsp>
                  </a:graphicData>
                </a:graphic>
              </wp:anchor>
            </w:drawing>
          </mc:Choice>
          <mc:Fallback>
            <w:pict/>
          </mc:Fallback>
        </mc:AlternateContent>
      </w:r>
      <w:r>
        <w:rPr>
          <w:i/>
          <w:spacing w:val="9"/>
          <w:position w:val="6"/>
          <w:sz w:val="24"/>
        </w:rPr>
        <w:t>I</w:t>
      </w:r>
      <w:r>
        <w:rPr>
          <w:i/>
          <w:spacing w:val="9"/>
          <w:sz w:val="14"/>
        </w:rPr>
        <w:t xml:space="preserve">ïð </w:t>
      </w:r>
    </w:p>
    <w:p>
      <w:pPr>
        <w:pStyle w:val="Style15"/>
        <w:spacing w:before="50" w:after="0"/>
        <w:rPr>
          <w:i/>
          <w:i/>
          <w:sz w:val="14"/>
        </w:rPr>
      </w:pPr>
      <w:r>
        <w:br w:type="column"/>
      </w:r>
      <w:r>
        <w:rPr>
          <w:i/>
          <w:sz w:val="14"/>
        </w:rPr>
      </w:r>
    </w:p>
    <w:p>
      <w:pPr>
        <w:pStyle w:val="Normal"/>
        <w:jc w:val="right"/>
        <w:rPr>
          <w:i/>
          <w:i/>
          <w:sz w:val="14"/>
        </w:rPr>
      </w:pPr>
      <w:r>
        <w:rPr>
          <w:i/>
          <w:spacing w:val="-7"/>
          <w:position w:val="6"/>
          <w:sz w:val="24"/>
        </w:rPr>
        <w:t>R</w:t>
      </w:r>
      <w:r>
        <w:rPr>
          <w:i/>
          <w:spacing w:val="-7"/>
          <w:sz w:val="14"/>
        </w:rPr>
        <w:t>î</w:t>
      </w:r>
      <w:r>
        <w:rPr>
          <w:i/>
          <w:spacing w:val="-3"/>
          <w:sz w:val="14"/>
        </w:rPr>
        <w:t xml:space="preserve"> </w:t>
      </w:r>
      <w:r>
        <w:rPr>
          <w:i/>
          <w:spacing w:val="-2"/>
          <w:sz w:val="14"/>
        </w:rPr>
        <w:t>áð</w:t>
      </w:r>
      <w:r>
        <w:rPr>
          <w:spacing w:val="-2"/>
          <w:sz w:val="14"/>
        </w:rPr>
        <w:t>.</w:t>
      </w:r>
      <w:r>
        <w:rPr>
          <w:i/>
          <w:spacing w:val="-2"/>
          <w:sz w:val="14"/>
        </w:rPr>
        <w:t>ñò</w:t>
      </w:r>
    </w:p>
    <w:p>
      <w:pPr>
        <w:pStyle w:val="Normal"/>
        <w:spacing w:lineRule="auto" w:line="187" w:before="41" w:after="0"/>
        <w:ind w:left="30" w:right="2272" w:hanging="0"/>
        <w:jc w:val="center"/>
        <w:rPr>
          <w:rFonts w:ascii="Symbol" w:hAnsi="Symbol"/>
          <w:sz w:val="24"/>
        </w:rPr>
      </w:pPr>
      <w:r>
        <w:br w:type="column"/>
      </w:r>
      <w:r>
        <w:rPr>
          <w:rFonts w:ascii="Symbol" w:hAnsi="Symbol"/>
          <w:position w:val="-12"/>
          <w:sz w:val="24"/>
        </w:rPr>
        <w:t></w:t>
      </w:r>
      <w:r>
        <w:rPr>
          <w:position w:val="-12"/>
          <w:sz w:val="24"/>
        </w:rPr>
        <w:t xml:space="preserve"> </w:t>
      </w:r>
      <w:r>
        <w:rPr>
          <w:i/>
          <w:position w:val="6"/>
          <w:sz w:val="24"/>
        </w:rPr>
        <w:t>U</w:t>
      </w:r>
      <w:r>
        <w:rPr>
          <w:i/>
          <w:sz w:val="14"/>
        </w:rPr>
        <w:t>î</w:t>
      </w:r>
      <w:r>
        <w:rPr>
          <w:i/>
          <w:spacing w:val="-3"/>
          <w:sz w:val="14"/>
        </w:rPr>
        <w:t xml:space="preserve"> </w:t>
      </w:r>
      <w:r>
        <w:rPr>
          <w:i/>
          <w:sz w:val="14"/>
        </w:rPr>
        <w:t>áð</w:t>
      </w:r>
      <w:r>
        <w:rPr>
          <w:i/>
          <w:spacing w:val="72"/>
          <w:w w:val="150"/>
          <w:sz w:val="14"/>
        </w:rPr>
        <w:t xml:space="preserve"> </w:t>
      </w:r>
      <w:r>
        <w:rPr>
          <w:rFonts w:ascii="Symbol" w:hAnsi="Symbol"/>
          <w:spacing w:val="-10"/>
          <w:position w:val="-12"/>
          <w:sz w:val="24"/>
        </w:rPr>
        <w:t></w:t>
      </w:r>
    </w:p>
    <w:p>
      <w:pPr>
        <w:pStyle w:val="Normal"/>
        <w:spacing w:lineRule="exact" w:line="276"/>
        <w:ind w:right="2272" w:hanging="0"/>
        <w:jc w:val="center"/>
        <w:rPr>
          <w:i/>
          <w:i/>
          <w:sz w:val="14"/>
        </w:rPr>
      </w:pPr>
      <w:r>
        <mc:AlternateContent>
          <mc:Choice Requires="wps">
            <w:drawing>
              <wp:anchor behindDoc="1" distT="3810" distB="2540" distL="3810" distR="4445" simplePos="0" locked="0" layoutInCell="0" allowOverlap="1" relativeHeight="700">
                <wp:simplePos x="0" y="0"/>
                <wp:positionH relativeFrom="page">
                  <wp:posOffset>5674360</wp:posOffset>
                </wp:positionH>
                <wp:positionV relativeFrom="paragraph">
                  <wp:posOffset>-46355</wp:posOffset>
                </wp:positionV>
                <wp:extent cx="276860" cy="1270"/>
                <wp:effectExtent l="3810" t="3810" r="4445" b="2540"/>
                <wp:wrapNone/>
                <wp:docPr id="421" name="Graphic 478"/>
                <a:graphic xmlns:a="http://schemas.openxmlformats.org/drawingml/2006/main">
                  <a:graphicData uri="http://schemas.microsoft.com/office/word/2010/wordprocessingShape">
                    <wps:wsp>
                      <wps:cNvSpPr/>
                      <wps:spPr>
                        <a:xfrm>
                          <a:off x="0" y="0"/>
                          <a:ext cx="276840" cy="1440"/>
                        </a:xfrm>
                        <a:custGeom>
                          <a:avLst/>
                          <a:gdLst>
                            <a:gd name="textAreaLeft" fmla="*/ 0 w 156960"/>
                            <a:gd name="textAreaRight" fmla="*/ 157680 w 156960"/>
                            <a:gd name="textAreaTop" fmla="*/ 0 h 720"/>
                            <a:gd name="textAreaBottom" fmla="*/ 1440 h 720"/>
                          </a:gdLst>
                          <a:ahLst/>
                          <a:rect l="textAreaLeft" t="textAreaTop" r="textAreaRight" b="textAreaBottom"/>
                          <a:pathLst>
                            <a:path w="276860" h="0">
                              <a:moveTo>
                                <a:pt x="0" y="0"/>
                              </a:moveTo>
                              <a:lnTo>
                                <a:pt x="276367" y="0"/>
                              </a:lnTo>
                            </a:path>
                          </a:pathLst>
                        </a:custGeom>
                        <a:noFill/>
                        <a:ln w="7472">
                          <a:solidFill>
                            <a:srgbClr val="000000"/>
                          </a:solidFill>
                          <a:round/>
                        </a:ln>
                      </wps:spPr>
                      <wps:style>
                        <a:lnRef idx="0"/>
                        <a:fillRef idx="0"/>
                        <a:effectRef idx="0"/>
                        <a:fontRef idx="minor"/>
                      </wps:style>
                      <wps:bodyPr/>
                    </wps:wsp>
                  </a:graphicData>
                </a:graphic>
              </wp:anchor>
            </w:drawing>
          </mc:Choice>
          <mc:Fallback>
            <w:pict/>
          </mc:Fallback>
        </mc:AlternateContent>
      </w:r>
      <w:r>
        <w:rPr>
          <w:i/>
          <w:position w:val="6"/>
          <w:sz w:val="24"/>
        </w:rPr>
        <w:t>²</w:t>
      </w:r>
      <w:r>
        <w:rPr>
          <w:i/>
          <w:sz w:val="14"/>
        </w:rPr>
        <w:t>î</w:t>
      </w:r>
      <w:r>
        <w:rPr>
          <w:i/>
          <w:spacing w:val="12"/>
          <w:sz w:val="14"/>
        </w:rPr>
        <w:t xml:space="preserve"> </w:t>
      </w:r>
      <w:r>
        <w:rPr>
          <w:i/>
          <w:spacing w:val="-5"/>
          <w:sz w:val="14"/>
        </w:rPr>
        <w:t>áð</w:t>
      </w:r>
    </w:p>
    <w:p>
      <w:pPr>
        <w:sectPr>
          <w:type w:val="continuous"/>
          <w:pgSz w:w="11906" w:h="16838"/>
          <w:pgMar w:left="992" w:right="0" w:gutter="0" w:header="0" w:top="620" w:footer="673" w:bottom="960"/>
          <w:cols w:num="4" w:equalWidth="false" w:sep="false">
            <w:col w:w="3760" w:space="40"/>
            <w:col w:w="830" w:space="38"/>
            <w:col w:w="2947" w:space="38"/>
            <w:col w:w="3259"/>
          </w:cols>
          <w:formProt w:val="false"/>
          <w:textDirection w:val="lrTb"/>
          <w:docGrid w:type="default" w:linePitch="100" w:charSpace="4096"/>
        </w:sectPr>
      </w:pPr>
    </w:p>
    <w:p>
      <w:pPr>
        <w:pStyle w:val="Style15"/>
        <w:spacing w:before="36" w:after="0"/>
        <w:ind w:left="553" w:hanging="0"/>
        <w:jc w:val="center"/>
        <w:rPr/>
      </w:pPr>
      <w:r>
        <w:rPr/>
        <w:t>б)</w:t>
      </w:r>
      <w:r>
        <w:rPr>
          <w:spacing w:val="-8"/>
        </w:rPr>
        <w:t xml:space="preserve"> </w:t>
      </w:r>
      <w:r>
        <w:rPr/>
        <w:t>диференційний</w:t>
      </w:r>
      <w:r>
        <w:rPr>
          <w:spacing w:val="-8"/>
        </w:rPr>
        <w:t xml:space="preserve"> </w:t>
      </w:r>
      <w:r>
        <w:rPr/>
        <w:t>опір</w:t>
      </w:r>
      <w:r>
        <w:rPr>
          <w:spacing w:val="-4"/>
        </w:rPr>
        <w:t xml:space="preserve"> </w:t>
      </w:r>
      <w:r>
        <w:rPr/>
        <w:t>діода</w:t>
      </w:r>
      <w:r>
        <w:rPr>
          <w:spacing w:val="-8"/>
        </w:rPr>
        <w:t xml:space="preserve"> </w:t>
      </w:r>
      <w:r>
        <w:rPr/>
        <w:t>при</w:t>
      </w:r>
      <w:r>
        <w:rPr>
          <w:spacing w:val="-6"/>
        </w:rPr>
        <w:t xml:space="preserve"> </w:t>
      </w:r>
      <w:r>
        <w:rPr/>
        <w:t>прямому</w:t>
      </w:r>
      <w:r>
        <w:rPr>
          <w:spacing w:val="-4"/>
        </w:rPr>
        <w:t xml:space="preserve"> </w:t>
      </w:r>
      <w:r>
        <w:rPr/>
        <w:t>і</w:t>
      </w:r>
      <w:r>
        <w:rPr>
          <w:spacing w:val="-5"/>
        </w:rPr>
        <w:t xml:space="preserve"> </w:t>
      </w:r>
      <w:r>
        <w:rPr/>
        <w:t>зворотному</w:t>
      </w:r>
      <w:r>
        <w:rPr>
          <w:spacing w:val="-4"/>
        </w:rPr>
        <w:t xml:space="preserve"> </w:t>
      </w:r>
      <w:r>
        <w:rPr>
          <w:spacing w:val="-2"/>
        </w:rPr>
        <w:t>зміщенні:</w:t>
      </w:r>
    </w:p>
    <w:p>
      <w:pPr>
        <w:sectPr>
          <w:type w:val="continuous"/>
          <w:pgSz w:w="11906" w:h="16838"/>
          <w:pgMar w:left="992" w:right="0" w:gutter="0" w:header="0" w:top="620" w:footer="673" w:bottom="960"/>
          <w:formProt w:val="false"/>
          <w:textDirection w:val="lrTb"/>
          <w:docGrid w:type="default" w:linePitch="100" w:charSpace="4096"/>
        </w:sectPr>
      </w:pPr>
    </w:p>
    <w:p>
      <w:pPr>
        <w:pStyle w:val="Normal"/>
        <w:tabs>
          <w:tab w:val="clear" w:pos="720"/>
          <w:tab w:val="left" w:pos="2305" w:leader="none"/>
        </w:tabs>
        <w:spacing w:lineRule="auto" w:line="103" w:before="49" w:after="0"/>
        <w:ind w:left="1834" w:hanging="0"/>
        <w:rPr>
          <w:rFonts w:ascii="Symbol" w:hAnsi="Symbol"/>
          <w:sz w:val="24"/>
        </w:rPr>
      </w:pPr>
      <w:r>
        <w:rPr>
          <w:i/>
          <w:spacing w:val="-10"/>
          <w:w w:val="105"/>
          <w:position w:val="-14"/>
          <w:sz w:val="24"/>
        </w:rPr>
        <w:t>R</w:t>
      </w:r>
      <w:r>
        <w:rPr>
          <w:i/>
          <w:position w:val="-14"/>
          <w:sz w:val="24"/>
        </w:rPr>
        <w:tab/>
      </w:r>
      <w:r>
        <w:rPr>
          <w:rFonts w:ascii="Symbol" w:hAnsi="Symbol"/>
          <w:w w:val="105"/>
          <w:position w:val="-14"/>
          <w:sz w:val="24"/>
        </w:rPr>
        <w:t></w:t>
      </w:r>
      <w:r>
        <w:rPr>
          <w:spacing w:val="11"/>
          <w:w w:val="105"/>
          <w:position w:val="-14"/>
          <w:sz w:val="24"/>
        </w:rPr>
        <w:t xml:space="preserve"> </w:t>
      </w:r>
      <w:r>
        <w:rPr>
          <w:rFonts w:ascii="Symbol" w:hAnsi="Symbol"/>
          <w:w w:val="105"/>
          <w:sz w:val="24"/>
        </w:rPr>
        <w:t></w:t>
      </w:r>
      <w:r>
        <w:rPr>
          <w:i/>
          <w:w w:val="105"/>
          <w:sz w:val="24"/>
        </w:rPr>
        <w:t>U</w:t>
      </w:r>
      <w:r>
        <w:rPr>
          <w:i/>
          <w:spacing w:val="41"/>
          <w:w w:val="105"/>
          <w:sz w:val="24"/>
        </w:rPr>
        <w:t xml:space="preserve"> </w:t>
      </w:r>
      <w:r>
        <w:rPr>
          <w:rFonts w:ascii="Symbol" w:hAnsi="Symbol"/>
          <w:w w:val="105"/>
          <w:position w:val="-14"/>
          <w:sz w:val="24"/>
        </w:rPr>
        <w:t></w:t>
      </w:r>
      <w:r>
        <w:rPr>
          <w:spacing w:val="-9"/>
          <w:w w:val="105"/>
          <w:position w:val="-14"/>
          <w:sz w:val="24"/>
        </w:rPr>
        <w:t xml:space="preserve"> </w:t>
      </w:r>
      <w:r>
        <w:rPr>
          <w:i/>
          <w:w w:val="105"/>
          <w:position w:val="1"/>
          <w:sz w:val="24"/>
        </w:rPr>
        <w:t>U</w:t>
      </w:r>
      <w:r>
        <w:rPr>
          <w:w w:val="105"/>
          <w:position w:val="-4"/>
          <w:sz w:val="13"/>
        </w:rPr>
        <w:t>1</w:t>
      </w:r>
      <w:r>
        <w:rPr>
          <w:spacing w:val="30"/>
          <w:w w:val="105"/>
          <w:position w:val="-4"/>
          <w:sz w:val="13"/>
        </w:rPr>
        <w:t xml:space="preserve"> </w:t>
      </w:r>
      <w:r>
        <w:rPr>
          <w:rFonts w:ascii="Symbol" w:hAnsi="Symbol"/>
          <w:w w:val="105"/>
          <w:position w:val="1"/>
          <w:sz w:val="24"/>
        </w:rPr>
        <w:t></w:t>
      </w:r>
      <w:r>
        <w:rPr>
          <w:spacing w:val="-40"/>
          <w:w w:val="105"/>
          <w:position w:val="1"/>
          <w:sz w:val="24"/>
        </w:rPr>
        <w:t xml:space="preserve"> </w:t>
      </w:r>
      <w:r>
        <w:rPr>
          <w:i/>
          <w:w w:val="105"/>
          <w:position w:val="1"/>
          <w:sz w:val="24"/>
        </w:rPr>
        <w:t>U</w:t>
      </w:r>
      <w:r>
        <w:rPr>
          <w:w w:val="105"/>
          <w:position w:val="-4"/>
          <w:sz w:val="13"/>
        </w:rPr>
        <w:t>2</w:t>
      </w:r>
      <w:r>
        <w:rPr>
          <w:spacing w:val="71"/>
          <w:w w:val="105"/>
          <w:position w:val="-4"/>
          <w:sz w:val="13"/>
        </w:rPr>
        <w:t xml:space="preserve"> </w:t>
      </w:r>
      <w:r>
        <w:rPr>
          <w:rFonts w:ascii="Symbol" w:hAnsi="Symbol"/>
          <w:spacing w:val="-10"/>
          <w:w w:val="105"/>
          <w:position w:val="-14"/>
          <w:sz w:val="24"/>
        </w:rPr>
        <w:t></w:t>
      </w:r>
    </w:p>
    <w:p>
      <w:pPr>
        <w:pStyle w:val="Normal"/>
        <w:tabs>
          <w:tab w:val="clear" w:pos="720"/>
          <w:tab w:val="left" w:pos="3149" w:leader="none"/>
        </w:tabs>
        <w:spacing w:lineRule="exact" w:line="20"/>
        <w:ind w:left="2504" w:hanging="0"/>
        <w:rPr>
          <w:rFonts w:ascii="Symbol" w:hAnsi="Symbol"/>
          <w:sz w:val="2"/>
        </w:rPr>
      </w:pPr>
      <w:r>
        <w:rPr/>
        <mc:AlternateContent>
          <mc:Choice Requires="wpg">
            <w:drawing>
              <wp:inline distT="0" distB="0" distL="0" distR="0">
                <wp:extent cx="238760" cy="7620"/>
                <wp:effectExtent l="9525" t="0" r="0" b="1905"/>
                <wp:docPr id="422" name="Фігура357"/>
                <a:graphic xmlns:a="http://schemas.openxmlformats.org/drawingml/2006/main">
                  <a:graphicData uri="http://schemas.microsoft.com/office/word/2010/wordprocessingGroup">
                    <wpg:wgp>
                      <wpg:cNvGrpSpPr/>
                      <wpg:grpSpPr>
                        <a:xfrm>
                          <a:off x="0" y="0"/>
                          <a:ext cx="238680" cy="7560"/>
                          <a:chOff x="0" y="0"/>
                          <a:chExt cx="238680" cy="7560"/>
                        </a:xfrm>
                      </wpg:grpSpPr>
                      <wps:wsp>
                        <wps:cNvSpPr/>
                        <wps:spPr>
                          <a:xfrm>
                            <a:off x="0" y="0"/>
                            <a:ext cx="238680" cy="7560"/>
                          </a:xfrm>
                          <a:custGeom>
                            <a:avLst/>
                            <a:gdLst>
                              <a:gd name="textAreaLeft" fmla="*/ 0 w 135360"/>
                              <a:gd name="textAreaRight" fmla="*/ 136080 w 135360"/>
                              <a:gd name="textAreaTop" fmla="*/ 0 h 4320"/>
                              <a:gd name="textAreaBottom" fmla="*/ 5040 h 4320"/>
                            </a:gdLst>
                            <a:ahLst/>
                            <a:rect l="textAreaLeft" t="textAreaTop" r="textAreaRight" b="textAreaBottom"/>
                            <a:pathLst>
                              <a:path w="238760" h="0">
                                <a:moveTo>
                                  <a:pt x="0" y="0"/>
                                </a:moveTo>
                                <a:lnTo>
                                  <a:pt x="238238"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57" style="position:absolute;margin-left:0pt;margin-top:-0.8pt;width:18.8pt;height:0.6pt" coordorigin="0,-16" coordsize="376,12"/>
            </w:pict>
          </mc:Fallback>
        </mc:AlternateContent>
      </w:r>
      <w:r>
        <w:rPr>
          <w:rFonts w:ascii="Symbol" w:hAnsi="Symbol"/>
          <w:sz w:val="2"/>
        </w:rPr>
        <w:t></w:t>
      </w:r>
      <w:r>
        <w:rPr>
          <w:rFonts w:ascii="Symbol" w:hAnsi="Symbol"/>
          <w:sz w:val="2"/>
        </w:rPr>
        <mc:AlternateContent>
          <mc:Choice Requires="wpg">
            <w:drawing>
              <wp:inline distT="0" distB="0" distL="0" distR="0">
                <wp:extent cx="487680" cy="7620"/>
                <wp:effectExtent l="9525" t="0" r="0" b="1905"/>
                <wp:docPr id="423" name="Фігура358"/>
                <a:graphic xmlns:a="http://schemas.openxmlformats.org/drawingml/2006/main">
                  <a:graphicData uri="http://schemas.microsoft.com/office/word/2010/wordprocessingGroup">
                    <wpg:wgp>
                      <wpg:cNvGrpSpPr/>
                      <wpg:grpSpPr>
                        <a:xfrm>
                          <a:off x="0" y="0"/>
                          <a:ext cx="487800" cy="7560"/>
                          <a:chOff x="0" y="0"/>
                          <a:chExt cx="487800" cy="7560"/>
                        </a:xfrm>
                      </wpg:grpSpPr>
                      <wps:wsp>
                        <wps:cNvSpPr/>
                        <wps:spPr>
                          <a:xfrm>
                            <a:off x="0" y="0"/>
                            <a:ext cx="487800" cy="7560"/>
                          </a:xfrm>
                          <a:custGeom>
                            <a:avLst/>
                            <a:gdLst>
                              <a:gd name="textAreaLeft" fmla="*/ 0 w 276480"/>
                              <a:gd name="textAreaRight" fmla="*/ 277200 w 276480"/>
                              <a:gd name="textAreaTop" fmla="*/ 0 h 4320"/>
                              <a:gd name="textAreaBottom" fmla="*/ 5040 h 4320"/>
                            </a:gdLst>
                            <a:ahLst/>
                            <a:rect l="textAreaLeft" t="textAreaTop" r="textAreaRight" b="textAreaBottom"/>
                            <a:pathLst>
                              <a:path w="487680" h="0">
                                <a:moveTo>
                                  <a:pt x="0" y="0"/>
                                </a:moveTo>
                                <a:lnTo>
                                  <a:pt x="487143"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58" style="position:absolute;margin-left:0pt;margin-top:-0.8pt;width:38.4pt;height:0.6pt" coordorigin="0,-16" coordsize="768,12"/>
            </w:pict>
          </mc:Fallback>
        </mc:AlternateContent>
      </w:r>
    </w:p>
    <w:p>
      <w:pPr>
        <w:pStyle w:val="Style15"/>
        <w:spacing w:lineRule="exact" w:line="204" w:before="135" w:after="0"/>
        <w:ind w:left="1834" w:hanging="0"/>
        <w:rPr/>
      </w:pPr>
      <w:r>
        <w:br w:type="column"/>
      </w:r>
      <w:r>
        <w:rPr/>
        <w:t>,</w:t>
      </w:r>
      <w:r>
        <w:rPr>
          <w:spacing w:val="16"/>
        </w:rPr>
        <w:t xml:space="preserve"> </w:t>
      </w:r>
      <w:r>
        <w:rPr/>
        <w:t>при</w:t>
      </w:r>
      <w:r>
        <w:rPr>
          <w:spacing w:val="17"/>
        </w:rPr>
        <w:t xml:space="preserve"> </w:t>
      </w:r>
      <w:r>
        <w:rPr>
          <w:spacing w:val="-2"/>
        </w:rPr>
        <w:t>прямому</w:t>
      </w:r>
    </w:p>
    <w:p>
      <w:pPr>
        <w:sectPr>
          <w:type w:val="continuous"/>
          <w:pgSz w:w="11906" w:h="16838"/>
          <w:pgMar w:left="992" w:right="0" w:gutter="0" w:header="0" w:top="620" w:footer="673" w:bottom="960"/>
          <w:cols w:num="2" w:equalWidth="false" w:sep="false">
            <w:col w:w="4161" w:space="2326"/>
            <w:col w:w="4426"/>
          </w:cols>
          <w:formProt w:val="false"/>
          <w:textDirection w:val="lrTb"/>
          <w:docGrid w:type="default" w:linePitch="100" w:charSpace="4096"/>
        </w:sectPr>
      </w:pPr>
    </w:p>
    <w:p>
      <w:pPr>
        <w:pStyle w:val="Normal"/>
        <w:tabs>
          <w:tab w:val="clear" w:pos="720"/>
          <w:tab w:val="left" w:pos="2568" w:leader="none"/>
          <w:tab w:val="left" w:pos="3239" w:leader="none"/>
        </w:tabs>
        <w:spacing w:lineRule="exact" w:line="166"/>
        <w:ind w:left="1971" w:hanging="0"/>
        <w:rPr>
          <w:i/>
          <w:i/>
          <w:sz w:val="24"/>
        </w:rPr>
      </w:pPr>
      <w:r>
        <w:rPr>
          <w:i/>
          <w:spacing w:val="-5"/>
          <w:w w:val="105"/>
          <w:position w:val="13"/>
          <w:sz w:val="13"/>
        </w:rPr>
        <w:t>äèô</w:t>
      </w:r>
      <w:r>
        <w:rPr>
          <w:i/>
          <w:position w:val="13"/>
          <w:sz w:val="13"/>
        </w:rPr>
        <w:tab/>
      </w:r>
      <w:r>
        <w:rPr>
          <w:rFonts w:ascii="Symbol" w:hAnsi="Symbol"/>
          <w:spacing w:val="-5"/>
          <w:w w:val="105"/>
          <w:sz w:val="24"/>
        </w:rPr>
        <w:t></w:t>
      </w:r>
      <w:r>
        <w:rPr>
          <w:i/>
          <w:spacing w:val="-5"/>
          <w:w w:val="105"/>
          <w:sz w:val="24"/>
        </w:rPr>
        <w:t>I</w:t>
      </w:r>
      <w:r>
        <w:rPr>
          <w:i/>
          <w:sz w:val="24"/>
        </w:rPr>
        <w:tab/>
      </w:r>
      <w:r>
        <w:rPr>
          <w:i/>
          <w:w w:val="105"/>
          <w:sz w:val="24"/>
        </w:rPr>
        <w:t>I</w:t>
      </w:r>
      <w:r>
        <w:rPr>
          <w:i/>
          <w:spacing w:val="67"/>
          <w:w w:val="105"/>
          <w:sz w:val="24"/>
        </w:rPr>
        <w:t xml:space="preserve"> </w:t>
      </w:r>
      <w:r>
        <w:rPr>
          <w:rFonts w:ascii="Symbol" w:hAnsi="Symbol"/>
          <w:w w:val="105"/>
          <w:sz w:val="24"/>
        </w:rPr>
        <w:t></w:t>
      </w:r>
      <w:r>
        <w:rPr>
          <w:spacing w:val="-13"/>
          <w:w w:val="105"/>
          <w:sz w:val="24"/>
        </w:rPr>
        <w:t xml:space="preserve"> </w:t>
      </w:r>
      <w:r>
        <w:rPr>
          <w:i/>
          <w:spacing w:val="-10"/>
          <w:w w:val="105"/>
          <w:sz w:val="24"/>
        </w:rPr>
        <w:t>I</w:t>
      </w:r>
    </w:p>
    <w:p>
      <w:pPr>
        <w:pStyle w:val="Normal"/>
        <w:tabs>
          <w:tab w:val="clear" w:pos="720"/>
          <w:tab w:val="left" w:pos="3737" w:leader="none"/>
        </w:tabs>
        <w:spacing w:before="1" w:after="0"/>
        <w:ind w:left="3318" w:hanging="0"/>
        <w:rPr>
          <w:sz w:val="13"/>
        </w:rPr>
      </w:pPr>
      <w:r>
        <w:rPr>
          <w:spacing w:val="-10"/>
          <w:w w:val="110"/>
          <w:sz w:val="13"/>
        </w:rPr>
        <w:t>1</w:t>
      </w:r>
      <w:r>
        <w:rPr>
          <w:sz w:val="13"/>
        </w:rPr>
        <w:tab/>
      </w:r>
      <w:r>
        <w:rPr>
          <w:spacing w:val="-10"/>
          <w:w w:val="110"/>
          <w:sz w:val="13"/>
        </w:rPr>
        <w:t>2</w:t>
      </w:r>
    </w:p>
    <w:p>
      <w:pPr>
        <w:pStyle w:val="Style15"/>
        <w:spacing w:lineRule="exact" w:line="321" w:before="20" w:after="0"/>
        <w:ind w:left="1790" w:hanging="0"/>
        <w:rPr/>
      </w:pPr>
      <w:r>
        <w:rPr>
          <w:spacing w:val="-2"/>
        </w:rPr>
        <w:t>включенні;</w:t>
      </w:r>
    </w:p>
    <w:p>
      <w:pPr>
        <w:sectPr>
          <w:type w:val="continuous"/>
          <w:pgSz w:w="11906" w:h="16838"/>
          <w:pgMar w:left="992" w:right="0" w:gutter="0" w:header="0" w:top="620" w:footer="673" w:bottom="960"/>
          <w:formProt w:val="false"/>
          <w:textDirection w:val="lrTb"/>
          <w:docGrid w:type="default" w:linePitch="100" w:charSpace="4096"/>
        </w:sectPr>
      </w:pPr>
    </w:p>
    <w:p>
      <w:pPr>
        <w:pStyle w:val="Normal"/>
        <w:tabs>
          <w:tab w:val="clear" w:pos="720"/>
          <w:tab w:val="left" w:pos="2305" w:leader="none"/>
        </w:tabs>
        <w:spacing w:lineRule="auto" w:line="103" w:before="48" w:after="0"/>
        <w:ind w:left="1834" w:hanging="0"/>
        <w:rPr>
          <w:rFonts w:ascii="Symbol" w:hAnsi="Symbol"/>
          <w:sz w:val="24"/>
        </w:rPr>
      </w:pPr>
      <w:r>
        <w:rPr>
          <w:i/>
          <w:spacing w:val="-10"/>
          <w:w w:val="105"/>
          <w:position w:val="-14"/>
          <w:sz w:val="24"/>
        </w:rPr>
        <w:t>R</w:t>
      </w:r>
      <w:r>
        <w:rPr>
          <w:i/>
          <w:position w:val="-14"/>
          <w:sz w:val="24"/>
        </w:rPr>
        <w:tab/>
      </w:r>
      <w:r>
        <w:rPr>
          <w:rFonts w:ascii="Symbol" w:hAnsi="Symbol"/>
          <w:w w:val="105"/>
          <w:position w:val="-14"/>
          <w:sz w:val="24"/>
        </w:rPr>
        <w:t></w:t>
      </w:r>
      <w:r>
        <w:rPr>
          <w:spacing w:val="11"/>
          <w:w w:val="105"/>
          <w:position w:val="-14"/>
          <w:sz w:val="24"/>
        </w:rPr>
        <w:t xml:space="preserve"> </w:t>
      </w:r>
      <w:r>
        <w:rPr>
          <w:rFonts w:ascii="Symbol" w:hAnsi="Symbol"/>
          <w:w w:val="105"/>
          <w:sz w:val="24"/>
        </w:rPr>
        <w:t></w:t>
      </w:r>
      <w:r>
        <w:rPr>
          <w:i/>
          <w:w w:val="105"/>
          <w:sz w:val="24"/>
        </w:rPr>
        <w:t>U</w:t>
      </w:r>
      <w:r>
        <w:rPr>
          <w:i/>
          <w:spacing w:val="41"/>
          <w:w w:val="105"/>
          <w:sz w:val="24"/>
        </w:rPr>
        <w:t xml:space="preserve"> </w:t>
      </w:r>
      <w:r>
        <w:rPr>
          <w:rFonts w:ascii="Symbol" w:hAnsi="Symbol"/>
          <w:w w:val="105"/>
          <w:position w:val="-14"/>
          <w:sz w:val="24"/>
        </w:rPr>
        <w:t></w:t>
      </w:r>
      <w:r>
        <w:rPr>
          <w:spacing w:val="-9"/>
          <w:w w:val="105"/>
          <w:position w:val="-14"/>
          <w:sz w:val="24"/>
        </w:rPr>
        <w:t xml:space="preserve"> </w:t>
      </w:r>
      <w:r>
        <w:rPr>
          <w:i/>
          <w:w w:val="105"/>
          <w:position w:val="1"/>
          <w:sz w:val="24"/>
        </w:rPr>
        <w:t>U</w:t>
      </w:r>
      <w:r>
        <w:rPr>
          <w:w w:val="105"/>
          <w:position w:val="-4"/>
          <w:sz w:val="13"/>
        </w:rPr>
        <w:t>1</w:t>
      </w:r>
      <w:r>
        <w:rPr>
          <w:spacing w:val="30"/>
          <w:w w:val="105"/>
          <w:position w:val="-4"/>
          <w:sz w:val="13"/>
        </w:rPr>
        <w:t xml:space="preserve"> </w:t>
      </w:r>
      <w:r>
        <w:rPr>
          <w:rFonts w:ascii="Symbol" w:hAnsi="Symbol"/>
          <w:w w:val="105"/>
          <w:position w:val="1"/>
          <w:sz w:val="24"/>
        </w:rPr>
        <w:t></w:t>
      </w:r>
      <w:r>
        <w:rPr>
          <w:spacing w:val="-40"/>
          <w:w w:val="105"/>
          <w:position w:val="1"/>
          <w:sz w:val="24"/>
        </w:rPr>
        <w:t xml:space="preserve"> </w:t>
      </w:r>
      <w:r>
        <w:rPr>
          <w:i/>
          <w:w w:val="105"/>
          <w:position w:val="1"/>
          <w:sz w:val="24"/>
        </w:rPr>
        <w:t>U</w:t>
      </w:r>
      <w:r>
        <w:rPr>
          <w:w w:val="105"/>
          <w:position w:val="-4"/>
          <w:sz w:val="13"/>
        </w:rPr>
        <w:t>2</w:t>
      </w:r>
      <w:r>
        <w:rPr>
          <w:spacing w:val="71"/>
          <w:w w:val="105"/>
          <w:position w:val="-4"/>
          <w:sz w:val="13"/>
        </w:rPr>
        <w:t xml:space="preserve"> </w:t>
      </w:r>
      <w:r>
        <w:rPr>
          <w:rFonts w:ascii="Symbol" w:hAnsi="Symbol"/>
          <w:spacing w:val="-10"/>
          <w:w w:val="105"/>
          <w:position w:val="-14"/>
          <w:sz w:val="24"/>
        </w:rPr>
        <w:t></w:t>
      </w:r>
    </w:p>
    <w:p>
      <w:pPr>
        <w:pStyle w:val="Normal"/>
        <w:tabs>
          <w:tab w:val="clear" w:pos="720"/>
          <w:tab w:val="left" w:pos="3149" w:leader="none"/>
        </w:tabs>
        <w:spacing w:lineRule="exact" w:line="20"/>
        <w:ind w:left="2504" w:hanging="0"/>
        <w:rPr>
          <w:rFonts w:ascii="Symbol" w:hAnsi="Symbol"/>
          <w:sz w:val="2"/>
        </w:rPr>
      </w:pPr>
      <w:r>
        <w:rPr/>
        <mc:AlternateContent>
          <mc:Choice Requires="wpg">
            <w:drawing>
              <wp:inline distT="0" distB="0" distL="0" distR="0">
                <wp:extent cx="238760" cy="7620"/>
                <wp:effectExtent l="9525" t="0" r="0" b="1905"/>
                <wp:docPr id="424" name="Фігура359"/>
                <a:graphic xmlns:a="http://schemas.openxmlformats.org/drawingml/2006/main">
                  <a:graphicData uri="http://schemas.microsoft.com/office/word/2010/wordprocessingGroup">
                    <wpg:wgp>
                      <wpg:cNvGrpSpPr/>
                      <wpg:grpSpPr>
                        <a:xfrm>
                          <a:off x="0" y="0"/>
                          <a:ext cx="238680" cy="7560"/>
                          <a:chOff x="0" y="0"/>
                          <a:chExt cx="238680" cy="7560"/>
                        </a:xfrm>
                      </wpg:grpSpPr>
                      <wps:wsp>
                        <wps:cNvSpPr/>
                        <wps:spPr>
                          <a:xfrm>
                            <a:off x="0" y="0"/>
                            <a:ext cx="238680" cy="7560"/>
                          </a:xfrm>
                          <a:custGeom>
                            <a:avLst/>
                            <a:gdLst>
                              <a:gd name="textAreaLeft" fmla="*/ 0 w 135360"/>
                              <a:gd name="textAreaRight" fmla="*/ 136080 w 135360"/>
                              <a:gd name="textAreaTop" fmla="*/ 0 h 4320"/>
                              <a:gd name="textAreaBottom" fmla="*/ 5040 h 4320"/>
                            </a:gdLst>
                            <a:ahLst/>
                            <a:rect l="textAreaLeft" t="textAreaTop" r="textAreaRight" b="textAreaBottom"/>
                            <a:pathLst>
                              <a:path w="238760" h="0">
                                <a:moveTo>
                                  <a:pt x="0" y="0"/>
                                </a:moveTo>
                                <a:lnTo>
                                  <a:pt x="238238"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59" style="position:absolute;margin-left:0pt;margin-top:-0.8pt;width:18.8pt;height:0.6pt" coordorigin="0,-16" coordsize="376,12"/>
            </w:pict>
          </mc:Fallback>
        </mc:AlternateContent>
      </w:r>
      <w:r>
        <w:rPr>
          <w:rFonts w:ascii="Symbol" w:hAnsi="Symbol"/>
          <w:sz w:val="2"/>
        </w:rPr>
        <w:t></w:t>
      </w:r>
      <w:r>
        <w:rPr>
          <w:rFonts w:ascii="Symbol" w:hAnsi="Symbol"/>
          <w:sz w:val="2"/>
        </w:rPr>
        <mc:AlternateContent>
          <mc:Choice Requires="wpg">
            <w:drawing>
              <wp:inline distT="0" distB="0" distL="0" distR="0">
                <wp:extent cx="487680" cy="7620"/>
                <wp:effectExtent l="9525" t="0" r="0" b="1905"/>
                <wp:docPr id="425" name="Фігура360"/>
                <a:graphic xmlns:a="http://schemas.openxmlformats.org/drawingml/2006/main">
                  <a:graphicData uri="http://schemas.microsoft.com/office/word/2010/wordprocessingGroup">
                    <wpg:wgp>
                      <wpg:cNvGrpSpPr/>
                      <wpg:grpSpPr>
                        <a:xfrm>
                          <a:off x="0" y="0"/>
                          <a:ext cx="487800" cy="7560"/>
                          <a:chOff x="0" y="0"/>
                          <a:chExt cx="487800" cy="7560"/>
                        </a:xfrm>
                      </wpg:grpSpPr>
                      <wps:wsp>
                        <wps:cNvSpPr/>
                        <wps:spPr>
                          <a:xfrm>
                            <a:off x="0" y="0"/>
                            <a:ext cx="487800" cy="7560"/>
                          </a:xfrm>
                          <a:custGeom>
                            <a:avLst/>
                            <a:gdLst>
                              <a:gd name="textAreaLeft" fmla="*/ 0 w 276480"/>
                              <a:gd name="textAreaRight" fmla="*/ 277200 w 276480"/>
                              <a:gd name="textAreaTop" fmla="*/ 0 h 4320"/>
                              <a:gd name="textAreaBottom" fmla="*/ 5040 h 4320"/>
                            </a:gdLst>
                            <a:ahLst/>
                            <a:rect l="textAreaLeft" t="textAreaTop" r="textAreaRight" b="textAreaBottom"/>
                            <a:pathLst>
                              <a:path w="487680" h="0">
                                <a:moveTo>
                                  <a:pt x="0" y="0"/>
                                </a:moveTo>
                                <a:lnTo>
                                  <a:pt x="487143"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60" style="position:absolute;margin-left:0pt;margin-top:-0.8pt;width:38.4pt;height:0.6pt" coordorigin="0,-16" coordsize="768,12"/>
            </w:pict>
          </mc:Fallback>
        </mc:AlternateContent>
      </w:r>
    </w:p>
    <w:p>
      <w:pPr>
        <w:pStyle w:val="Style15"/>
        <w:spacing w:lineRule="exact" w:line="203" w:before="135" w:after="0"/>
        <w:ind w:left="1834" w:hanging="0"/>
        <w:rPr/>
      </w:pPr>
      <w:r>
        <w:br w:type="column"/>
      </w:r>
      <w:r>
        <w:rPr/>
        <w:t>,</w:t>
      </w:r>
      <w:r>
        <w:rPr>
          <w:spacing w:val="15"/>
        </w:rPr>
        <w:t xml:space="preserve"> </w:t>
      </w:r>
      <w:r>
        <w:rPr/>
        <w:t>при</w:t>
      </w:r>
      <w:r>
        <w:rPr>
          <w:spacing w:val="14"/>
        </w:rPr>
        <w:t xml:space="preserve"> </w:t>
      </w:r>
      <w:r>
        <w:rPr>
          <w:spacing w:val="-2"/>
        </w:rPr>
        <w:t>зворотному</w:t>
      </w:r>
    </w:p>
    <w:p>
      <w:pPr>
        <w:sectPr>
          <w:type w:val="continuous"/>
          <w:pgSz w:w="11906" w:h="16838"/>
          <w:pgMar w:left="992" w:right="0" w:gutter="0" w:header="0" w:top="620" w:footer="673" w:bottom="960"/>
          <w:cols w:num="2" w:equalWidth="false" w:sep="false">
            <w:col w:w="4161" w:space="1992"/>
            <w:col w:w="4760"/>
          </w:cols>
          <w:formProt w:val="false"/>
          <w:textDirection w:val="lrTb"/>
          <w:docGrid w:type="default" w:linePitch="100" w:charSpace="4096"/>
        </w:sectPr>
      </w:pPr>
    </w:p>
    <w:p>
      <w:pPr>
        <w:pStyle w:val="Normal"/>
        <w:tabs>
          <w:tab w:val="clear" w:pos="720"/>
          <w:tab w:val="left" w:pos="2568" w:leader="none"/>
          <w:tab w:val="left" w:pos="3239" w:leader="none"/>
        </w:tabs>
        <w:spacing w:lineRule="exact" w:line="166"/>
        <w:ind w:left="1971" w:hanging="0"/>
        <w:rPr>
          <w:i/>
          <w:i/>
          <w:sz w:val="24"/>
        </w:rPr>
      </w:pPr>
      <w:r>
        <w:rPr>
          <w:i/>
          <w:spacing w:val="-5"/>
          <w:w w:val="105"/>
          <w:position w:val="13"/>
          <w:sz w:val="13"/>
        </w:rPr>
        <w:t>äèô</w:t>
      </w:r>
      <w:r>
        <w:rPr>
          <w:i/>
          <w:position w:val="13"/>
          <w:sz w:val="13"/>
        </w:rPr>
        <w:tab/>
      </w:r>
      <w:r>
        <w:rPr>
          <w:rFonts w:ascii="Symbol" w:hAnsi="Symbol"/>
          <w:spacing w:val="-5"/>
          <w:w w:val="105"/>
          <w:sz w:val="24"/>
        </w:rPr>
        <w:t></w:t>
      </w:r>
      <w:r>
        <w:rPr>
          <w:i/>
          <w:spacing w:val="-5"/>
          <w:w w:val="105"/>
          <w:sz w:val="24"/>
        </w:rPr>
        <w:t>I</w:t>
      </w:r>
      <w:r>
        <w:rPr>
          <w:i/>
          <w:sz w:val="24"/>
        </w:rPr>
        <w:tab/>
      </w:r>
      <w:r>
        <w:rPr>
          <w:i/>
          <w:w w:val="105"/>
          <w:sz w:val="24"/>
        </w:rPr>
        <w:t>I</w:t>
      </w:r>
      <w:r>
        <w:rPr>
          <w:i/>
          <w:spacing w:val="67"/>
          <w:w w:val="105"/>
          <w:sz w:val="24"/>
        </w:rPr>
        <w:t xml:space="preserve"> </w:t>
      </w:r>
      <w:r>
        <w:rPr>
          <w:rFonts w:ascii="Symbol" w:hAnsi="Symbol"/>
          <w:w w:val="105"/>
          <w:sz w:val="24"/>
        </w:rPr>
        <w:t></w:t>
      </w:r>
      <w:r>
        <w:rPr>
          <w:spacing w:val="-13"/>
          <w:w w:val="105"/>
          <w:sz w:val="24"/>
        </w:rPr>
        <w:t xml:space="preserve"> </w:t>
      </w:r>
      <w:r>
        <w:rPr>
          <w:i/>
          <w:spacing w:val="-10"/>
          <w:w w:val="105"/>
          <w:sz w:val="24"/>
        </w:rPr>
        <w:t>I</w:t>
      </w:r>
    </w:p>
    <w:p>
      <w:pPr>
        <w:pStyle w:val="Normal"/>
        <w:tabs>
          <w:tab w:val="clear" w:pos="720"/>
          <w:tab w:val="left" w:pos="3737" w:leader="none"/>
        </w:tabs>
        <w:spacing w:before="1" w:after="0"/>
        <w:ind w:left="3318" w:hanging="0"/>
        <w:rPr>
          <w:sz w:val="13"/>
        </w:rPr>
      </w:pPr>
      <w:r>
        <w:rPr>
          <w:spacing w:val="-10"/>
          <w:w w:val="110"/>
          <w:sz w:val="13"/>
        </w:rPr>
        <w:t>1</w:t>
      </w:r>
      <w:r>
        <w:rPr>
          <w:sz w:val="13"/>
        </w:rPr>
        <w:tab/>
      </w:r>
      <w:r>
        <w:rPr>
          <w:spacing w:val="-10"/>
          <w:w w:val="110"/>
          <w:sz w:val="13"/>
        </w:rPr>
        <w:t>2</w:t>
      </w:r>
    </w:p>
    <w:p>
      <w:pPr>
        <w:pStyle w:val="Style15"/>
        <w:spacing w:before="21" w:after="0"/>
        <w:ind w:left="1790" w:hanging="0"/>
        <w:rPr/>
      </w:pPr>
      <w:r>
        <w:rPr>
          <w:spacing w:val="-2"/>
        </w:rPr>
        <w:t>включенні.</w:t>
      </w:r>
    </w:p>
    <w:p>
      <w:pPr>
        <w:pStyle w:val="ListParagraph"/>
        <w:numPr>
          <w:ilvl w:val="1"/>
          <w:numId w:val="37"/>
        </w:numPr>
        <w:tabs>
          <w:tab w:val="clear" w:pos="720"/>
          <w:tab w:val="left" w:pos="1790" w:leader="none"/>
        </w:tabs>
        <w:spacing w:lineRule="auto" w:line="276" w:before="2" w:after="0"/>
        <w:ind w:left="1790" w:right="851" w:hanging="360"/>
        <w:jc w:val="both"/>
        <w:rPr>
          <w:sz w:val="28"/>
        </w:rPr>
      </w:pPr>
      <w:r>
        <w:rPr>
          <w:sz w:val="28"/>
        </w:rPr>
        <w:t>Виміряйте статичний опір діода при прямому і зворотному підключенні використовуючи мультиметр у режимі вимірювання опору, запишіть покази приладу:</w:t>
      </w:r>
    </w:p>
    <w:p>
      <w:pPr>
        <w:pStyle w:val="Normal"/>
        <w:tabs>
          <w:tab w:val="clear" w:pos="720"/>
          <w:tab w:val="left" w:pos="6046" w:leader="none"/>
          <w:tab w:val="left" w:pos="8357" w:leader="none"/>
        </w:tabs>
        <w:spacing w:before="201" w:after="0"/>
        <w:ind w:left="3427" w:hanging="0"/>
        <w:rPr>
          <w:sz w:val="28"/>
        </w:rPr>
      </w:pPr>
      <w:r>
        <w:rPr>
          <w:position w:val="3"/>
          <w:sz w:val="28"/>
        </w:rPr>
        <w:t>R</w:t>
      </w:r>
      <w:r>
        <w:rPr>
          <w:sz w:val="18"/>
        </w:rPr>
        <w:t>ст.</w:t>
      </w:r>
      <w:r>
        <w:rPr>
          <w:spacing w:val="-1"/>
          <w:sz w:val="18"/>
        </w:rPr>
        <w:t xml:space="preserve"> </w:t>
      </w:r>
      <w:r>
        <w:rPr>
          <w:sz w:val="18"/>
        </w:rPr>
        <w:t>пр.</w:t>
      </w:r>
      <w:r>
        <w:rPr>
          <w:spacing w:val="-1"/>
          <w:sz w:val="18"/>
        </w:rPr>
        <w:t xml:space="preserve"> </w:t>
      </w:r>
      <w:r>
        <w:rPr>
          <w:spacing w:val="-10"/>
          <w:position w:val="3"/>
          <w:sz w:val="28"/>
        </w:rPr>
        <w:t>=</w:t>
      </w:r>
      <w:r>
        <w:rPr>
          <w:position w:val="3"/>
          <w:sz w:val="28"/>
        </w:rPr>
        <w:tab/>
        <w:t>,</w:t>
      </w:r>
      <w:r>
        <w:rPr>
          <w:spacing w:val="-5"/>
          <w:position w:val="3"/>
          <w:sz w:val="28"/>
        </w:rPr>
        <w:t xml:space="preserve"> </w:t>
      </w:r>
      <w:r>
        <w:rPr>
          <w:position w:val="3"/>
          <w:sz w:val="28"/>
        </w:rPr>
        <w:t>R</w:t>
      </w:r>
      <w:r>
        <w:rPr>
          <w:sz w:val="18"/>
        </w:rPr>
        <w:t>ст. зв.</w:t>
      </w:r>
      <w:r>
        <w:rPr>
          <w:spacing w:val="1"/>
          <w:sz w:val="18"/>
        </w:rPr>
        <w:t xml:space="preserve"> </w:t>
      </w:r>
      <w:r>
        <w:rPr>
          <w:spacing w:val="-10"/>
          <w:position w:val="3"/>
          <w:sz w:val="28"/>
        </w:rPr>
        <w:t>=</w:t>
      </w:r>
      <w:r>
        <w:rPr>
          <w:position w:val="3"/>
          <w:sz w:val="28"/>
        </w:rPr>
        <w:tab/>
      </w:r>
      <w:r>
        <w:rPr>
          <w:spacing w:val="-10"/>
          <w:position w:val="3"/>
          <w:sz w:val="28"/>
        </w:rPr>
        <w:t>.</w:t>
      </w:r>
    </w:p>
    <w:p>
      <w:pPr>
        <w:pStyle w:val="Style15"/>
        <w:spacing w:before="104" w:after="0"/>
        <w:rPr>
          <w:sz w:val="18"/>
        </w:rPr>
      </w:pPr>
      <w:r>
        <w:rPr>
          <w:sz w:val="18"/>
        </w:rPr>
      </w:r>
    </w:p>
    <w:p>
      <w:pPr>
        <w:pStyle w:val="Style15"/>
        <w:spacing w:before="1" w:after="0"/>
        <w:ind w:right="844" w:hanging="0"/>
        <w:jc w:val="right"/>
        <w:rPr/>
      </w:pPr>
      <w:r>
        <w:rPr/>
        <w:t>Таблиця</w:t>
      </w:r>
      <w:r>
        <w:rPr>
          <w:spacing w:val="-5"/>
        </w:rPr>
        <w:t xml:space="preserve"> </w:t>
      </w:r>
      <w:r>
        <w:rPr>
          <w:spacing w:val="-10"/>
        </w:rPr>
        <w:t>2</w:t>
      </w:r>
    </w:p>
    <w:tbl>
      <w:tblPr>
        <w:tblStyle w:val="TableNormal"/>
        <w:tblW w:w="8487" w:type="dxa"/>
        <w:jc w:val="left"/>
        <w:tblInd w:w="1687" w:type="dxa"/>
        <w:tblLayout w:type="fixed"/>
        <w:tblCellMar>
          <w:top w:w="0" w:type="dxa"/>
          <w:left w:w="5" w:type="dxa"/>
          <w:bottom w:w="0" w:type="dxa"/>
          <w:right w:w="5" w:type="dxa"/>
        </w:tblCellMar>
        <w:tblLook w:firstRow="1" w:noVBand="0" w:lastRow="1" w:firstColumn="1" w:lastColumn="1" w:noHBand="0" w:val="01e0"/>
      </w:tblPr>
      <w:tblGrid>
        <w:gridCol w:w="1576"/>
        <w:gridCol w:w="689"/>
        <w:gridCol w:w="685"/>
        <w:gridCol w:w="691"/>
        <w:gridCol w:w="689"/>
        <w:gridCol w:w="689"/>
        <w:gridCol w:w="746"/>
        <w:gridCol w:w="671"/>
        <w:gridCol w:w="671"/>
        <w:gridCol w:w="690"/>
        <w:gridCol w:w="688"/>
      </w:tblGrid>
      <w:tr>
        <w:trPr>
          <w:trHeight w:val="275" w:hRule="atLeast"/>
        </w:trPr>
        <w:tc>
          <w:tcPr>
            <w:tcW w:w="1576"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307" w:right="299" w:firstLine="4"/>
              <w:jc w:val="both"/>
              <w:rPr>
                <w:sz w:val="24"/>
              </w:rPr>
            </w:pPr>
            <w:r>
              <w:rPr>
                <w:spacing w:val="-2"/>
                <w:kern w:val="0"/>
                <w:sz w:val="24"/>
                <w:szCs w:val="22"/>
                <w:lang w:eastAsia="en-US" w:bidi="ar-SA"/>
              </w:rPr>
              <w:t xml:space="preserve">Значення </w:t>
            </w:r>
            <w:r>
              <w:rPr>
                <w:kern w:val="0"/>
                <w:sz w:val="24"/>
                <w:szCs w:val="22"/>
                <w:lang w:eastAsia="en-US" w:bidi="ar-SA"/>
              </w:rPr>
              <w:t>напруги</w:t>
            </w:r>
            <w:r>
              <w:rPr>
                <w:spacing w:val="-15"/>
                <w:kern w:val="0"/>
                <w:sz w:val="24"/>
                <w:szCs w:val="22"/>
                <w:lang w:eastAsia="en-US" w:bidi="ar-SA"/>
              </w:rPr>
              <w:t xml:space="preserve"> </w:t>
            </w:r>
            <w:r>
              <w:rPr>
                <w:kern w:val="0"/>
                <w:sz w:val="24"/>
                <w:szCs w:val="22"/>
                <w:lang w:eastAsia="en-US" w:bidi="ar-SA"/>
              </w:rPr>
              <w:t xml:space="preserve">і </w:t>
            </w:r>
            <w:r>
              <w:rPr>
                <w:spacing w:val="-2"/>
                <w:kern w:val="0"/>
                <w:sz w:val="24"/>
                <w:szCs w:val="22"/>
                <w:lang w:eastAsia="en-US" w:bidi="ar-SA"/>
              </w:rPr>
              <w:t>струму</w:t>
            </w:r>
          </w:p>
        </w:tc>
        <w:tc>
          <w:tcPr>
            <w:tcW w:w="6909" w:type="dxa"/>
            <w:gridSpan w:val="10"/>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ind w:left="11" w:hanging="0"/>
              <w:jc w:val="center"/>
              <w:rPr>
                <w:sz w:val="24"/>
              </w:rPr>
            </w:pPr>
            <w:r>
              <w:rPr>
                <w:kern w:val="0"/>
                <w:sz w:val="24"/>
                <w:szCs w:val="22"/>
                <w:lang w:eastAsia="en-US" w:bidi="ar-SA"/>
              </w:rPr>
              <w:t>Значення</w:t>
            </w:r>
            <w:r>
              <w:rPr>
                <w:spacing w:val="-3"/>
                <w:kern w:val="0"/>
                <w:sz w:val="24"/>
                <w:szCs w:val="22"/>
                <w:lang w:eastAsia="en-US" w:bidi="ar-SA"/>
              </w:rPr>
              <w:t xml:space="preserve"> </w:t>
            </w:r>
            <w:r>
              <w:rPr>
                <w:kern w:val="0"/>
                <w:sz w:val="24"/>
                <w:szCs w:val="22"/>
                <w:lang w:eastAsia="en-US" w:bidi="ar-SA"/>
              </w:rPr>
              <w:t>ЭРС</w:t>
            </w:r>
            <w:r>
              <w:rPr>
                <w:spacing w:val="-3"/>
                <w:kern w:val="0"/>
                <w:sz w:val="24"/>
                <w:szCs w:val="22"/>
                <w:lang w:eastAsia="en-US" w:bidi="ar-SA"/>
              </w:rPr>
              <w:t xml:space="preserve"> </w:t>
            </w:r>
            <w:r>
              <w:rPr>
                <w:kern w:val="0"/>
                <w:sz w:val="24"/>
                <w:szCs w:val="22"/>
                <w:lang w:eastAsia="en-US" w:bidi="ar-SA"/>
              </w:rPr>
              <w:t>джерела,</w:t>
            </w:r>
            <w:r>
              <w:rPr>
                <w:spacing w:val="-2"/>
                <w:kern w:val="0"/>
                <w:sz w:val="24"/>
                <w:szCs w:val="22"/>
                <w:lang w:eastAsia="en-US" w:bidi="ar-SA"/>
              </w:rPr>
              <w:t xml:space="preserve"> </w:t>
            </w:r>
            <w:r>
              <w:rPr>
                <w:spacing w:val="-10"/>
                <w:kern w:val="0"/>
                <w:sz w:val="24"/>
                <w:szCs w:val="22"/>
                <w:lang w:eastAsia="en-US" w:bidi="ar-SA"/>
              </w:rPr>
              <w:t>В</w:t>
            </w:r>
          </w:p>
        </w:tc>
      </w:tr>
      <w:tr>
        <w:trPr>
          <w:trHeight w:val="551" w:hRule="atLeast"/>
        </w:trPr>
        <w:tc>
          <w:tcPr>
            <w:tcW w:w="1576"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4189"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1555" w:right="1388" w:hanging="154"/>
              <w:jc w:val="left"/>
              <w:rPr>
                <w:sz w:val="24"/>
              </w:rPr>
            </w:pPr>
            <w:r>
              <w:rPr>
                <w:kern w:val="0"/>
                <w:sz w:val="24"/>
                <w:szCs w:val="22"/>
                <w:lang w:eastAsia="en-US" w:bidi="ar-SA"/>
              </w:rPr>
              <w:t>При</w:t>
            </w:r>
            <w:r>
              <w:rPr>
                <w:spacing w:val="-15"/>
                <w:kern w:val="0"/>
                <w:sz w:val="24"/>
                <w:szCs w:val="22"/>
                <w:lang w:eastAsia="en-US" w:bidi="ar-SA"/>
              </w:rPr>
              <w:t xml:space="preserve"> </w:t>
            </w:r>
            <w:r>
              <w:rPr>
                <w:kern w:val="0"/>
                <w:sz w:val="24"/>
                <w:szCs w:val="22"/>
                <w:lang w:eastAsia="en-US" w:bidi="ar-SA"/>
              </w:rPr>
              <w:t xml:space="preserve">прямому </w:t>
            </w:r>
            <w:r>
              <w:rPr>
                <w:spacing w:val="-2"/>
                <w:kern w:val="0"/>
                <w:sz w:val="24"/>
                <w:szCs w:val="22"/>
                <w:lang w:eastAsia="en-US" w:bidi="ar-SA"/>
              </w:rPr>
              <w:t>включенні</w:t>
            </w:r>
          </w:p>
        </w:tc>
        <w:tc>
          <w:tcPr>
            <w:tcW w:w="2720"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825" w:right="506" w:hanging="298"/>
              <w:jc w:val="left"/>
              <w:rPr>
                <w:sz w:val="24"/>
              </w:rPr>
            </w:pPr>
            <w:r>
              <w:rPr>
                <w:kern w:val="0"/>
                <w:sz w:val="24"/>
                <w:szCs w:val="22"/>
                <w:lang w:eastAsia="en-US" w:bidi="ar-SA"/>
              </w:rPr>
              <w:t>При</w:t>
            </w:r>
            <w:r>
              <w:rPr>
                <w:spacing w:val="-15"/>
                <w:kern w:val="0"/>
                <w:sz w:val="24"/>
                <w:szCs w:val="22"/>
                <w:lang w:eastAsia="en-US" w:bidi="ar-SA"/>
              </w:rPr>
              <w:t xml:space="preserve"> </w:t>
            </w:r>
            <w:r>
              <w:rPr>
                <w:kern w:val="0"/>
                <w:sz w:val="24"/>
                <w:szCs w:val="22"/>
                <w:lang w:eastAsia="en-US" w:bidi="ar-SA"/>
              </w:rPr>
              <w:t xml:space="preserve">зворотному </w:t>
            </w:r>
            <w:r>
              <w:rPr>
                <w:spacing w:val="-2"/>
                <w:kern w:val="0"/>
                <w:sz w:val="24"/>
                <w:szCs w:val="22"/>
                <w:lang w:eastAsia="en-US" w:bidi="ar-SA"/>
              </w:rPr>
              <w:t>включенні</w:t>
            </w:r>
          </w:p>
        </w:tc>
      </w:tr>
      <w:tr>
        <w:trPr>
          <w:trHeight w:val="278" w:hRule="atLeast"/>
        </w:trPr>
        <w:tc>
          <w:tcPr>
            <w:tcW w:w="1576"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9" w:right="1" w:hanging="0"/>
              <w:jc w:val="center"/>
              <w:rPr>
                <w:sz w:val="24"/>
              </w:rPr>
            </w:pPr>
            <w:r>
              <w:rPr>
                <w:spacing w:val="-10"/>
                <w:kern w:val="0"/>
                <w:sz w:val="24"/>
                <w:szCs w:val="22"/>
                <w:lang w:eastAsia="en-US" w:bidi="ar-SA"/>
              </w:rPr>
              <w:t>5</w:t>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12" w:hanging="0"/>
              <w:jc w:val="center"/>
              <w:rPr>
                <w:sz w:val="24"/>
              </w:rPr>
            </w:pPr>
            <w:r>
              <w:rPr>
                <w:spacing w:val="-10"/>
                <w:kern w:val="0"/>
                <w:sz w:val="24"/>
                <w:szCs w:val="22"/>
                <w:lang w:eastAsia="en-US" w:bidi="ar-SA"/>
              </w:rPr>
              <w:t>4</w:t>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8" w:hanging="0"/>
              <w:jc w:val="center"/>
              <w:rPr>
                <w:sz w:val="24"/>
              </w:rPr>
            </w:pPr>
            <w:r>
              <w:rPr>
                <w:spacing w:val="-10"/>
                <w:kern w:val="0"/>
                <w:sz w:val="24"/>
                <w:szCs w:val="22"/>
                <w:lang w:eastAsia="en-US" w:bidi="ar-SA"/>
              </w:rPr>
              <w:t>3</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9" w:right="2" w:hanging="0"/>
              <w:jc w:val="center"/>
              <w:rPr>
                <w:sz w:val="24"/>
              </w:rPr>
            </w:pPr>
            <w:r>
              <w:rPr>
                <w:spacing w:val="-10"/>
                <w:kern w:val="0"/>
                <w:sz w:val="24"/>
                <w:szCs w:val="22"/>
                <w:lang w:eastAsia="en-US" w:bidi="ar-SA"/>
              </w:rPr>
              <w:t>2</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9" w:hanging="0"/>
              <w:jc w:val="center"/>
              <w:rPr>
                <w:sz w:val="24"/>
              </w:rPr>
            </w:pPr>
            <w:r>
              <w:rPr>
                <w:spacing w:val="-10"/>
                <w:kern w:val="0"/>
                <w:sz w:val="24"/>
                <w:szCs w:val="22"/>
                <w:lang w:eastAsia="en-US" w:bidi="ar-SA"/>
              </w:rPr>
              <w:t>1</w:t>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224" w:hanging="0"/>
              <w:jc w:val="left"/>
              <w:rPr>
                <w:sz w:val="24"/>
              </w:rPr>
            </w:pPr>
            <w:r>
              <w:rPr>
                <w:spacing w:val="-5"/>
                <w:kern w:val="0"/>
                <w:sz w:val="24"/>
                <w:szCs w:val="22"/>
                <w:lang w:eastAsia="en-US" w:bidi="ar-SA"/>
              </w:rPr>
              <w:t>0,5</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18" w:hanging="0"/>
              <w:jc w:val="center"/>
              <w:rPr>
                <w:sz w:val="24"/>
              </w:rPr>
            </w:pPr>
            <w:r>
              <w:rPr>
                <w:spacing w:val="-10"/>
                <w:kern w:val="0"/>
                <w:sz w:val="24"/>
                <w:szCs w:val="22"/>
                <w:lang w:eastAsia="en-US" w:bidi="ar-SA"/>
              </w:rPr>
              <w:t>0</w:t>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17" w:hanging="0"/>
              <w:jc w:val="center"/>
              <w:rPr>
                <w:sz w:val="24"/>
              </w:rPr>
            </w:pPr>
            <w:r>
              <w:rPr>
                <w:spacing w:val="-10"/>
                <w:kern w:val="0"/>
                <w:sz w:val="24"/>
                <w:szCs w:val="22"/>
                <w:lang w:eastAsia="en-US" w:bidi="ar-SA"/>
              </w:rPr>
              <w:t>5</w:t>
            </w:r>
          </w:p>
        </w:tc>
        <w:tc>
          <w:tcPr>
            <w:tcW w:w="6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230" w:hanging="0"/>
              <w:jc w:val="left"/>
              <w:rPr>
                <w:sz w:val="24"/>
              </w:rPr>
            </w:pPr>
            <w:r>
              <w:rPr>
                <w:spacing w:val="-5"/>
                <w:kern w:val="0"/>
                <w:sz w:val="24"/>
                <w:szCs w:val="22"/>
                <w:lang w:eastAsia="en-US" w:bidi="ar-SA"/>
              </w:rPr>
              <w:t>10</w:t>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7" w:before="1" w:after="0"/>
              <w:ind w:left="230" w:hanging="0"/>
              <w:jc w:val="left"/>
              <w:rPr>
                <w:sz w:val="24"/>
              </w:rPr>
            </w:pPr>
            <w:r>
              <w:rPr>
                <w:spacing w:val="-5"/>
                <w:kern w:val="0"/>
                <w:sz w:val="24"/>
                <w:szCs w:val="22"/>
                <w:lang w:eastAsia="en-US" w:bidi="ar-SA"/>
              </w:rPr>
              <w:t>15</w:t>
            </w:r>
          </w:p>
        </w:tc>
      </w:tr>
      <w:tr>
        <w:trPr>
          <w:trHeight w:val="275" w:hRule="atLeast"/>
        </w:trPr>
        <w:tc>
          <w:tcPr>
            <w:tcW w:w="15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jc w:val="left"/>
              <w:rPr>
                <w:sz w:val="24"/>
              </w:rPr>
            </w:pPr>
            <w:r>
              <w:rPr>
                <w:i/>
                <w:kern w:val="0"/>
                <w:sz w:val="24"/>
                <w:szCs w:val="22"/>
                <w:lang w:eastAsia="en-US" w:bidi="ar-SA"/>
              </w:rPr>
              <w:t>U</w:t>
            </w:r>
            <w:r>
              <w:rPr>
                <w:kern w:val="0"/>
                <w:sz w:val="24"/>
                <w:szCs w:val="22"/>
                <w:lang w:eastAsia="en-US" w:bidi="ar-SA"/>
              </w:rPr>
              <w:t>,</w:t>
            </w:r>
            <w:r>
              <w:rPr>
                <w:spacing w:val="-1"/>
                <w:kern w:val="0"/>
                <w:sz w:val="24"/>
                <w:szCs w:val="22"/>
                <w:lang w:eastAsia="en-US" w:bidi="ar-SA"/>
              </w:rPr>
              <w:t xml:space="preserve"> </w:t>
            </w:r>
            <w:r>
              <w:rPr>
                <w:spacing w:val="-10"/>
                <w:kern w:val="0"/>
                <w:sz w:val="24"/>
                <w:szCs w:val="22"/>
                <w:lang w:eastAsia="en-US" w:bidi="ar-SA"/>
              </w:rPr>
              <w:t>В</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r>
      <w:tr>
        <w:trPr>
          <w:trHeight w:val="275" w:hRule="atLeast"/>
        </w:trPr>
        <w:tc>
          <w:tcPr>
            <w:tcW w:w="157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6" w:before="0" w:after="0"/>
              <w:jc w:val="left"/>
              <w:rPr>
                <w:sz w:val="24"/>
              </w:rPr>
            </w:pPr>
            <w:r>
              <w:rPr>
                <w:i/>
                <w:kern w:val="0"/>
                <w:sz w:val="24"/>
                <w:szCs w:val="22"/>
                <w:lang w:eastAsia="en-US" w:bidi="ar-SA"/>
              </w:rPr>
              <w:t>I</w:t>
            </w:r>
            <w:r>
              <w:rPr>
                <w:kern w:val="0"/>
                <w:sz w:val="24"/>
                <w:szCs w:val="22"/>
                <w:lang w:eastAsia="en-US" w:bidi="ar-SA"/>
              </w:rPr>
              <w:t>,</w:t>
            </w:r>
            <w:r>
              <w:rPr>
                <w:spacing w:val="-1"/>
                <w:kern w:val="0"/>
                <w:sz w:val="24"/>
                <w:szCs w:val="22"/>
                <w:lang w:eastAsia="en-US" w:bidi="ar-SA"/>
              </w:rPr>
              <w:t xml:space="preserve"> </w:t>
            </w:r>
            <w:r>
              <w:rPr>
                <w:spacing w:val="-5"/>
                <w:kern w:val="0"/>
                <w:sz w:val="24"/>
                <w:szCs w:val="22"/>
                <w:lang w:eastAsia="en-US" w:bidi="ar-SA"/>
              </w:rPr>
              <w:t>мА</w:t>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8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9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8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746"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7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9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c>
          <w:tcPr>
            <w:tcW w:w="68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0"/>
              </w:rPr>
            </w:pPr>
            <w:r>
              <w:rPr>
                <w:sz w:val="20"/>
              </w:rPr>
            </w:r>
          </w:p>
        </w:tc>
      </w:tr>
    </w:tbl>
    <w:p>
      <w:pPr>
        <w:pStyle w:val="Style15"/>
        <w:spacing w:before="1" w:after="0"/>
        <w:rPr/>
      </w:pPr>
      <w:r>
        <w:rPr/>
      </w:r>
    </w:p>
    <w:p>
      <w:pPr>
        <w:pStyle w:val="ListParagraph"/>
        <w:numPr>
          <w:ilvl w:val="1"/>
          <w:numId w:val="37"/>
        </w:numPr>
        <w:tabs>
          <w:tab w:val="clear" w:pos="720"/>
          <w:tab w:val="left" w:pos="1790" w:leader="none"/>
        </w:tabs>
        <w:spacing w:lineRule="auto" w:line="276"/>
        <w:ind w:left="1790" w:right="851" w:hanging="360"/>
        <w:jc w:val="both"/>
        <w:rPr>
          <w:sz w:val="28"/>
        </w:rPr>
      </w:pPr>
      <w:r>
        <w:rPr>
          <w:sz w:val="28"/>
        </w:rPr>
        <w:t>Зробіть виводи: про форму ВАХ діода; значення опорів діода при різному</w:t>
      </w:r>
      <w:r>
        <w:rPr>
          <w:spacing w:val="-1"/>
          <w:sz w:val="28"/>
        </w:rPr>
        <w:t xml:space="preserve"> </w:t>
      </w:r>
      <w:r>
        <w:rPr>
          <w:sz w:val="28"/>
        </w:rPr>
        <w:t>включенні джерела</w:t>
      </w:r>
      <w:r>
        <w:rPr>
          <w:spacing w:val="-2"/>
          <w:sz w:val="28"/>
        </w:rPr>
        <w:t xml:space="preserve"> </w:t>
      </w:r>
      <w:r>
        <w:rPr>
          <w:sz w:val="28"/>
        </w:rPr>
        <w:t>живлення;</w:t>
      </w:r>
      <w:r>
        <w:rPr>
          <w:spacing w:val="-2"/>
          <w:sz w:val="28"/>
        </w:rPr>
        <w:t xml:space="preserve"> </w:t>
      </w:r>
      <w:r>
        <w:rPr>
          <w:sz w:val="28"/>
        </w:rPr>
        <w:t>чи співпадають</w:t>
      </w:r>
      <w:r>
        <w:rPr>
          <w:spacing w:val="-2"/>
          <w:sz w:val="28"/>
        </w:rPr>
        <w:t xml:space="preserve"> </w:t>
      </w:r>
      <w:r>
        <w:rPr>
          <w:sz w:val="28"/>
        </w:rPr>
        <w:t>розрахункове і дослідне значення опорів діода.</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93" w:after="0"/>
        <w:rPr/>
      </w:pPr>
      <w:r>
        <w:rPr/>
      </w:r>
    </w:p>
    <w:p>
      <w:pPr>
        <w:pStyle w:val="Style15"/>
        <w:tabs>
          <w:tab w:val="clear" w:pos="720"/>
          <w:tab w:val="left" w:pos="5315" w:leader="none"/>
        </w:tabs>
        <w:ind w:left="-1" w:right="71" w:hanging="0"/>
        <w:jc w:val="center"/>
        <w:rPr/>
      </w:pPr>
      <w:r>
        <w:rPr/>
        <w:t xml:space="preserve">Оцінка </w:t>
      </w:r>
      <w:r>
        <w:rPr>
          <w:u w:val="single"/>
        </w:rPr>
        <w:tab/>
      </w:r>
    </w:p>
    <w:p>
      <w:pPr>
        <w:pStyle w:val="Style15"/>
        <w:tabs>
          <w:tab w:val="clear" w:pos="720"/>
          <w:tab w:val="left" w:pos="3100" w:leader="none"/>
        </w:tabs>
        <w:spacing w:before="247" w:after="0"/>
        <w:ind w:left="-1" w:right="142" w:hanging="0"/>
        <w:jc w:val="center"/>
        <w:rPr/>
      </w:pPr>
      <w:r>
        <w:rPr/>
        <w:t xml:space="preserve">Викладач </w:t>
      </w:r>
      <w:r>
        <w:rPr>
          <w:u w:val="single"/>
        </w:rPr>
        <w:tab/>
      </w:r>
      <w:r>
        <w:rPr/>
        <w:t>Кравцов</w:t>
      </w:r>
      <w:r>
        <w:rPr>
          <w:spacing w:val="-11"/>
        </w:rPr>
        <w:t xml:space="preserve"> </w:t>
      </w:r>
      <w:r>
        <w:rPr>
          <w:spacing w:val="-2"/>
        </w:rPr>
        <w:t>Володимир</w:t>
      </w:r>
    </w:p>
    <w:p>
      <w:pPr>
        <w:pStyle w:val="Normal"/>
        <w:ind w:left="-1" w:right="1114" w:hanging="0"/>
        <w:jc w:val="center"/>
        <w:rPr>
          <w:sz w:val="20"/>
        </w:rPr>
      </w:pPr>
      <w:r>
        <w:rPr>
          <w:spacing w:val="-2"/>
          <w:sz w:val="20"/>
        </w:rPr>
        <w:t>(підпис)</w:t>
      </w:r>
    </w:p>
    <w:p>
      <w:pPr>
        <w:sectPr>
          <w:type w:val="continuous"/>
          <w:pgSz w:w="11906" w:h="16838"/>
          <w:pgMar w:left="992" w:right="0" w:gutter="0" w:header="0" w:top="620" w:footer="673" w:bottom="960"/>
          <w:formProt w:val="false"/>
          <w:textDirection w:val="lrTb"/>
          <w:docGrid w:type="default" w:linePitch="100" w:charSpace="4096"/>
        </w:sectPr>
      </w:pPr>
    </w:p>
    <w:p>
      <w:pPr>
        <w:pStyle w:val="Normal"/>
        <w:spacing w:before="69" w:after="0"/>
        <w:ind w:left="1619" w:right="1758" w:hanging="0"/>
        <w:jc w:val="center"/>
        <w:rPr>
          <w:b/>
          <w:b/>
          <w:sz w:val="28"/>
        </w:rPr>
      </w:pPr>
      <w:r>
        <w:rPr>
          <w:b/>
          <w:sz w:val="28"/>
        </w:rPr>
        <w:t>ЛАБОРАТОРНА</w:t>
      </w:r>
      <w:r>
        <w:rPr>
          <w:b/>
          <w:spacing w:val="-11"/>
          <w:sz w:val="28"/>
        </w:rPr>
        <w:t xml:space="preserve"> </w:t>
      </w:r>
      <w:r>
        <w:rPr>
          <w:b/>
          <w:sz w:val="28"/>
        </w:rPr>
        <w:t>РОБОТА</w:t>
      </w:r>
      <w:r>
        <w:rPr>
          <w:b/>
          <w:spacing w:val="-9"/>
          <w:sz w:val="28"/>
        </w:rPr>
        <w:t xml:space="preserve"> </w:t>
      </w:r>
      <w:r>
        <w:rPr>
          <w:b/>
          <w:spacing w:val="-5"/>
          <w:sz w:val="28"/>
        </w:rPr>
        <w:t>№2</w:t>
      </w:r>
    </w:p>
    <w:p>
      <w:pPr>
        <w:pStyle w:val="Style15"/>
        <w:spacing w:before="2" w:after="0"/>
        <w:rPr>
          <w:b/>
          <w:b/>
        </w:rPr>
      </w:pPr>
      <w:r>
        <w:rPr>
          <w:b/>
        </w:rPr>
      </w:r>
    </w:p>
    <w:p>
      <w:pPr>
        <w:pStyle w:val="Style15"/>
        <w:ind w:left="1418" w:hanging="0"/>
        <w:rPr/>
      </w:pPr>
      <w:r>
        <w:rPr>
          <w:b/>
        </w:rPr>
        <w:t>Тема</w:t>
      </w:r>
      <w:r>
        <w:rPr/>
        <w:t>:</w:t>
      </w:r>
      <w:r>
        <w:rPr>
          <w:spacing w:val="-12"/>
        </w:rPr>
        <w:t xml:space="preserve"> </w:t>
      </w:r>
      <w:r>
        <w:rPr/>
        <w:t>"Дослідження</w:t>
      </w:r>
      <w:r>
        <w:rPr>
          <w:spacing w:val="-9"/>
        </w:rPr>
        <w:t xml:space="preserve"> </w:t>
      </w:r>
      <w:r>
        <w:rPr/>
        <w:t>напівпровідникового</w:t>
      </w:r>
      <w:r>
        <w:rPr>
          <w:spacing w:val="-9"/>
        </w:rPr>
        <w:t xml:space="preserve"> </w:t>
      </w:r>
      <w:r>
        <w:rPr>
          <w:spacing w:val="-2"/>
        </w:rPr>
        <w:t>транзистора"</w:t>
      </w:r>
    </w:p>
    <w:p>
      <w:pPr>
        <w:pStyle w:val="Style15"/>
        <w:rPr/>
      </w:pPr>
      <w:r>
        <w:rPr/>
      </w:r>
    </w:p>
    <w:p>
      <w:pPr>
        <w:pStyle w:val="Style15"/>
        <w:ind w:left="1418" w:right="854" w:hanging="0"/>
        <w:rPr/>
      </w:pPr>
      <w:r>
        <w:rPr>
          <w:b/>
        </w:rPr>
        <w:t>Цілі</w:t>
      </w:r>
      <w:r>
        <w:rPr/>
        <w:t>:</w:t>
      </w:r>
      <w:r>
        <w:rPr>
          <w:spacing w:val="40"/>
        </w:rPr>
        <w:t xml:space="preserve"> </w:t>
      </w:r>
      <w:r>
        <w:rPr/>
        <w:t>1.</w:t>
      </w:r>
      <w:r>
        <w:rPr>
          <w:spacing w:val="40"/>
        </w:rPr>
        <w:t xml:space="preserve"> </w:t>
      </w:r>
      <w:r>
        <w:rPr/>
        <w:t>Дослідження</w:t>
      </w:r>
      <w:r>
        <w:rPr>
          <w:spacing w:val="40"/>
        </w:rPr>
        <w:t xml:space="preserve"> </w:t>
      </w:r>
      <w:r>
        <w:rPr/>
        <w:t>залежності</w:t>
      </w:r>
      <w:r>
        <w:rPr>
          <w:spacing w:val="40"/>
        </w:rPr>
        <w:t xml:space="preserve"> </w:t>
      </w:r>
      <w:r>
        <w:rPr/>
        <w:t>струму</w:t>
      </w:r>
      <w:r>
        <w:rPr>
          <w:spacing w:val="40"/>
        </w:rPr>
        <w:t xml:space="preserve"> </w:t>
      </w:r>
      <w:r>
        <w:rPr/>
        <w:t>колектора</w:t>
      </w:r>
      <w:r>
        <w:rPr>
          <w:spacing w:val="40"/>
        </w:rPr>
        <w:t xml:space="preserve"> </w:t>
      </w:r>
      <w:r>
        <w:rPr/>
        <w:t>від</w:t>
      </w:r>
      <w:r>
        <w:rPr>
          <w:spacing w:val="40"/>
        </w:rPr>
        <w:t xml:space="preserve"> </w:t>
      </w:r>
      <w:r>
        <w:rPr/>
        <w:t>струму</w:t>
      </w:r>
      <w:r>
        <w:rPr>
          <w:spacing w:val="40"/>
        </w:rPr>
        <w:t xml:space="preserve"> </w:t>
      </w:r>
      <w:r>
        <w:rPr/>
        <w:t>бази</w:t>
      </w:r>
      <w:r>
        <w:rPr>
          <w:spacing w:val="40"/>
        </w:rPr>
        <w:t xml:space="preserve"> </w:t>
      </w:r>
      <w:r>
        <w:rPr/>
        <w:t>і напруги база-емітер.</w:t>
      </w:r>
    </w:p>
    <w:p>
      <w:pPr>
        <w:pStyle w:val="ListParagraph"/>
        <w:numPr>
          <w:ilvl w:val="0"/>
          <w:numId w:val="36"/>
        </w:numPr>
        <w:tabs>
          <w:tab w:val="clear" w:pos="720"/>
          <w:tab w:val="left" w:pos="1696" w:leader="none"/>
        </w:tabs>
        <w:spacing w:lineRule="auto" w:line="240"/>
        <w:ind w:left="1696" w:right="1026" w:hanging="279"/>
        <w:rPr>
          <w:sz w:val="28"/>
        </w:rPr>
      </w:pPr>
      <w:r>
        <w:rPr>
          <w:sz w:val="28"/>
        </w:rPr>
        <w:t>Аналіз</w:t>
      </w:r>
      <w:r>
        <w:rPr>
          <w:spacing w:val="-5"/>
          <w:sz w:val="28"/>
        </w:rPr>
        <w:t xml:space="preserve"> </w:t>
      </w:r>
      <w:r>
        <w:rPr>
          <w:sz w:val="28"/>
        </w:rPr>
        <w:t>залежності</w:t>
      </w:r>
      <w:r>
        <w:rPr>
          <w:spacing w:val="-4"/>
          <w:sz w:val="28"/>
        </w:rPr>
        <w:t xml:space="preserve"> </w:t>
      </w:r>
      <w:r>
        <w:rPr>
          <w:sz w:val="28"/>
        </w:rPr>
        <w:t>коефіцієнта</w:t>
      </w:r>
      <w:r>
        <w:rPr>
          <w:spacing w:val="-8"/>
          <w:sz w:val="28"/>
        </w:rPr>
        <w:t xml:space="preserve"> </w:t>
      </w:r>
      <w:r>
        <w:rPr>
          <w:sz w:val="28"/>
        </w:rPr>
        <w:t>підсилення</w:t>
      </w:r>
      <w:r>
        <w:rPr>
          <w:spacing w:val="-5"/>
          <w:sz w:val="28"/>
        </w:rPr>
        <w:t xml:space="preserve"> </w:t>
      </w:r>
      <w:r>
        <w:rPr>
          <w:sz w:val="28"/>
        </w:rPr>
        <w:t>за</w:t>
      </w:r>
      <w:r>
        <w:rPr>
          <w:spacing w:val="-6"/>
          <w:sz w:val="28"/>
        </w:rPr>
        <w:t xml:space="preserve"> </w:t>
      </w:r>
      <w:r>
        <w:rPr>
          <w:sz w:val="28"/>
        </w:rPr>
        <w:t>постійним</w:t>
      </w:r>
      <w:r>
        <w:rPr>
          <w:spacing w:val="-5"/>
          <w:sz w:val="28"/>
        </w:rPr>
        <w:t xml:space="preserve"> </w:t>
      </w:r>
      <w:r>
        <w:rPr>
          <w:sz w:val="28"/>
        </w:rPr>
        <w:t>струмом</w:t>
      </w:r>
      <w:r>
        <w:rPr>
          <w:spacing w:val="-5"/>
          <w:sz w:val="28"/>
        </w:rPr>
        <w:t xml:space="preserve"> </w:t>
      </w:r>
      <w:r>
        <w:rPr>
          <w:sz w:val="28"/>
        </w:rPr>
        <w:t xml:space="preserve">від </w:t>
      </w:r>
      <w:r>
        <w:rPr>
          <w:spacing w:val="-2"/>
          <w:sz w:val="28"/>
        </w:rPr>
        <w:t>струму.</w:t>
      </w:r>
    </w:p>
    <w:p>
      <w:pPr>
        <w:pStyle w:val="ListParagraph"/>
        <w:numPr>
          <w:ilvl w:val="0"/>
          <w:numId w:val="36"/>
        </w:numPr>
        <w:tabs>
          <w:tab w:val="clear" w:pos="720"/>
          <w:tab w:val="left" w:pos="1697" w:leader="none"/>
        </w:tabs>
        <w:spacing w:lineRule="exact" w:line="317"/>
        <w:ind w:left="1697" w:hanging="279"/>
        <w:rPr>
          <w:sz w:val="28"/>
        </w:rPr>
      </w:pPr>
      <w:r>
        <w:rPr>
          <w:sz w:val="28"/>
        </w:rPr>
        <w:t>Дослідження</w:t>
      </w:r>
      <w:r>
        <w:rPr>
          <w:spacing w:val="-9"/>
          <w:sz w:val="28"/>
        </w:rPr>
        <w:t xml:space="preserve"> </w:t>
      </w:r>
      <w:r>
        <w:rPr>
          <w:sz w:val="28"/>
        </w:rPr>
        <w:t>роботи</w:t>
      </w:r>
      <w:r>
        <w:rPr>
          <w:spacing w:val="-10"/>
          <w:sz w:val="28"/>
        </w:rPr>
        <w:t xml:space="preserve"> </w:t>
      </w:r>
      <w:r>
        <w:rPr>
          <w:sz w:val="28"/>
        </w:rPr>
        <w:t>біполярного</w:t>
      </w:r>
      <w:r>
        <w:rPr>
          <w:spacing w:val="-5"/>
          <w:sz w:val="28"/>
        </w:rPr>
        <w:t xml:space="preserve"> </w:t>
      </w:r>
      <w:r>
        <w:rPr>
          <w:sz w:val="28"/>
        </w:rPr>
        <w:t>транзистора</w:t>
      </w:r>
      <w:r>
        <w:rPr>
          <w:spacing w:val="-7"/>
          <w:sz w:val="28"/>
        </w:rPr>
        <w:t xml:space="preserve"> </w:t>
      </w:r>
      <w:r>
        <w:rPr>
          <w:sz w:val="28"/>
        </w:rPr>
        <w:t>у</w:t>
      </w:r>
      <w:r>
        <w:rPr>
          <w:spacing w:val="-10"/>
          <w:sz w:val="28"/>
        </w:rPr>
        <w:t xml:space="preserve"> </w:t>
      </w:r>
      <w:r>
        <w:rPr>
          <w:sz w:val="28"/>
        </w:rPr>
        <w:t>режимі</w:t>
      </w:r>
      <w:r>
        <w:rPr>
          <w:spacing w:val="-5"/>
          <w:sz w:val="28"/>
        </w:rPr>
        <w:t xml:space="preserve"> </w:t>
      </w:r>
      <w:r>
        <w:rPr>
          <w:spacing w:val="-2"/>
          <w:sz w:val="28"/>
        </w:rPr>
        <w:t>відсічки.</w:t>
      </w:r>
    </w:p>
    <w:p>
      <w:pPr>
        <w:pStyle w:val="ListParagraph"/>
        <w:numPr>
          <w:ilvl w:val="0"/>
          <w:numId w:val="36"/>
        </w:numPr>
        <w:tabs>
          <w:tab w:val="clear" w:pos="720"/>
          <w:tab w:val="left" w:pos="1687" w:leader="none"/>
        </w:tabs>
        <w:spacing w:lineRule="exact" w:line="322"/>
        <w:ind w:left="1687" w:hanging="279"/>
        <w:rPr>
          <w:sz w:val="28"/>
        </w:rPr>
      </w:pPr>
      <w:r>
        <w:rPr>
          <w:sz w:val="28"/>
        </w:rPr>
        <w:t>Отримання</w:t>
      </w:r>
      <w:r>
        <w:rPr>
          <w:spacing w:val="-11"/>
          <w:sz w:val="28"/>
        </w:rPr>
        <w:t xml:space="preserve"> </w:t>
      </w:r>
      <w:r>
        <w:rPr>
          <w:sz w:val="28"/>
        </w:rPr>
        <w:t>вхідних</w:t>
      </w:r>
      <w:r>
        <w:rPr>
          <w:spacing w:val="-5"/>
          <w:sz w:val="28"/>
        </w:rPr>
        <w:t xml:space="preserve"> </w:t>
      </w:r>
      <w:r>
        <w:rPr>
          <w:sz w:val="28"/>
        </w:rPr>
        <w:t>і</w:t>
      </w:r>
      <w:r>
        <w:rPr>
          <w:spacing w:val="-6"/>
          <w:sz w:val="28"/>
        </w:rPr>
        <w:t xml:space="preserve"> </w:t>
      </w:r>
      <w:r>
        <w:rPr>
          <w:sz w:val="28"/>
        </w:rPr>
        <w:t>вихідних</w:t>
      </w:r>
      <w:r>
        <w:rPr>
          <w:spacing w:val="-5"/>
          <w:sz w:val="28"/>
        </w:rPr>
        <w:t xml:space="preserve"> </w:t>
      </w:r>
      <w:r>
        <w:rPr>
          <w:sz w:val="28"/>
        </w:rPr>
        <w:t>характеристик</w:t>
      </w:r>
      <w:r>
        <w:rPr>
          <w:spacing w:val="-6"/>
          <w:sz w:val="28"/>
        </w:rPr>
        <w:t xml:space="preserve"> </w:t>
      </w:r>
      <w:r>
        <w:rPr>
          <w:spacing w:val="-2"/>
          <w:sz w:val="28"/>
        </w:rPr>
        <w:t>транзистора.</w:t>
      </w:r>
    </w:p>
    <w:p>
      <w:pPr>
        <w:pStyle w:val="ListParagraph"/>
        <w:numPr>
          <w:ilvl w:val="0"/>
          <w:numId w:val="36"/>
        </w:numPr>
        <w:tabs>
          <w:tab w:val="clear" w:pos="720"/>
          <w:tab w:val="left" w:pos="1687" w:leader="none"/>
        </w:tabs>
        <w:spacing w:lineRule="exact" w:line="322"/>
        <w:ind w:left="1687" w:hanging="279"/>
        <w:rPr>
          <w:sz w:val="28"/>
        </w:rPr>
      </w:pPr>
      <w:r>
        <w:rPr>
          <w:sz w:val="28"/>
        </w:rPr>
        <w:t>Визначення</w:t>
      </w:r>
      <w:r>
        <w:rPr>
          <w:spacing w:val="-10"/>
          <w:sz w:val="28"/>
        </w:rPr>
        <w:t xml:space="preserve"> </w:t>
      </w:r>
      <w:r>
        <w:rPr>
          <w:sz w:val="28"/>
        </w:rPr>
        <w:t>коефіцієнту</w:t>
      </w:r>
      <w:r>
        <w:rPr>
          <w:spacing w:val="-9"/>
          <w:sz w:val="28"/>
        </w:rPr>
        <w:t xml:space="preserve"> </w:t>
      </w:r>
      <w:r>
        <w:rPr>
          <w:sz w:val="28"/>
        </w:rPr>
        <w:t>передавання</w:t>
      </w:r>
      <w:r>
        <w:rPr>
          <w:spacing w:val="-6"/>
          <w:sz w:val="28"/>
        </w:rPr>
        <w:t xml:space="preserve"> </w:t>
      </w:r>
      <w:r>
        <w:rPr>
          <w:sz w:val="28"/>
        </w:rPr>
        <w:t>за</w:t>
      </w:r>
      <w:r>
        <w:rPr>
          <w:spacing w:val="-7"/>
          <w:sz w:val="28"/>
        </w:rPr>
        <w:t xml:space="preserve"> </w:t>
      </w:r>
      <w:r>
        <w:rPr>
          <w:sz w:val="28"/>
        </w:rPr>
        <w:t>змінним</w:t>
      </w:r>
      <w:r>
        <w:rPr>
          <w:spacing w:val="-5"/>
          <w:sz w:val="28"/>
        </w:rPr>
        <w:t xml:space="preserve"> </w:t>
      </w:r>
      <w:r>
        <w:rPr>
          <w:spacing w:val="-2"/>
          <w:sz w:val="28"/>
        </w:rPr>
        <w:t>струмом.</w:t>
      </w:r>
    </w:p>
    <w:p>
      <w:pPr>
        <w:pStyle w:val="ListParagraph"/>
        <w:numPr>
          <w:ilvl w:val="0"/>
          <w:numId w:val="36"/>
        </w:numPr>
        <w:tabs>
          <w:tab w:val="clear" w:pos="720"/>
          <w:tab w:val="left" w:pos="1687" w:leader="none"/>
        </w:tabs>
        <w:ind w:left="1687" w:hanging="279"/>
        <w:rPr>
          <w:sz w:val="28"/>
        </w:rPr>
      </w:pPr>
      <w:r>
        <w:rPr>
          <w:sz w:val="28"/>
        </w:rPr>
        <w:t>Дослідження</w:t>
      </w:r>
      <w:r>
        <w:rPr>
          <w:spacing w:val="-8"/>
          <w:sz w:val="28"/>
        </w:rPr>
        <w:t xml:space="preserve"> </w:t>
      </w:r>
      <w:r>
        <w:rPr>
          <w:sz w:val="28"/>
        </w:rPr>
        <w:t>динамічного</w:t>
      </w:r>
      <w:r>
        <w:rPr>
          <w:spacing w:val="-10"/>
          <w:sz w:val="28"/>
        </w:rPr>
        <w:t xml:space="preserve"> </w:t>
      </w:r>
      <w:r>
        <w:rPr>
          <w:sz w:val="28"/>
        </w:rPr>
        <w:t>опору</w:t>
      </w:r>
      <w:r>
        <w:rPr>
          <w:spacing w:val="-6"/>
          <w:sz w:val="28"/>
        </w:rPr>
        <w:t xml:space="preserve"> </w:t>
      </w:r>
      <w:r>
        <w:rPr>
          <w:spacing w:val="-2"/>
          <w:sz w:val="28"/>
        </w:rPr>
        <w:t>транзистора.</w:t>
      </w:r>
    </w:p>
    <w:p>
      <w:pPr>
        <w:pStyle w:val="Style15"/>
        <w:rPr/>
      </w:pPr>
      <w:r>
        <w:rPr/>
      </w:r>
    </w:p>
    <w:p>
      <w:pPr>
        <w:pStyle w:val="Style15"/>
        <w:spacing w:before="1" w:after="0"/>
        <w:rPr/>
      </w:pPr>
      <w:r>
        <w:rPr/>
      </w:r>
    </w:p>
    <w:p>
      <w:pPr>
        <w:pStyle w:val="2"/>
        <w:ind w:left="3962" w:hanging="0"/>
        <w:rPr/>
      </w:pPr>
      <w:r>
        <w:rPr/>
        <w:t>Прилади</w:t>
      </w:r>
      <w:r>
        <w:rPr>
          <w:spacing w:val="-8"/>
        </w:rPr>
        <w:t xml:space="preserve"> </w:t>
      </w:r>
      <w:r>
        <w:rPr/>
        <w:t>і</w:t>
      </w:r>
      <w:r>
        <w:rPr>
          <w:spacing w:val="-1"/>
        </w:rPr>
        <w:t xml:space="preserve"> </w:t>
      </w:r>
      <w:r>
        <w:rPr>
          <w:spacing w:val="-2"/>
        </w:rPr>
        <w:t>обладнання</w:t>
      </w:r>
    </w:p>
    <w:p>
      <w:pPr>
        <w:pStyle w:val="Style15"/>
        <w:spacing w:before="47" w:after="0"/>
        <w:rPr>
          <w:b/>
          <w:b/>
        </w:rPr>
      </w:pPr>
      <w:r>
        <w:rPr>
          <w:b/>
        </w:rPr>
      </w:r>
    </w:p>
    <w:p>
      <w:pPr>
        <w:pStyle w:val="ListParagraph"/>
        <w:numPr>
          <w:ilvl w:val="0"/>
          <w:numId w:val="3"/>
        </w:numPr>
        <w:tabs>
          <w:tab w:val="clear" w:pos="720"/>
          <w:tab w:val="left" w:pos="1428" w:leader="none"/>
        </w:tabs>
        <w:ind w:left="1428" w:hanging="359"/>
        <w:rPr>
          <w:sz w:val="28"/>
        </w:rPr>
      </w:pPr>
      <w:r>
        <w:rPr>
          <w:spacing w:val="-2"/>
          <w:sz w:val="28"/>
        </w:rPr>
        <w:t>Амперметри.</w:t>
      </w:r>
    </w:p>
    <w:p>
      <w:pPr>
        <w:pStyle w:val="ListParagraph"/>
        <w:numPr>
          <w:ilvl w:val="0"/>
          <w:numId w:val="3"/>
        </w:numPr>
        <w:tabs>
          <w:tab w:val="clear" w:pos="720"/>
          <w:tab w:val="left" w:pos="1428" w:leader="none"/>
        </w:tabs>
        <w:spacing w:before="48" w:after="0"/>
        <w:ind w:left="1428" w:hanging="359"/>
        <w:rPr>
          <w:sz w:val="28"/>
        </w:rPr>
      </w:pPr>
      <w:r>
        <w:rPr>
          <w:spacing w:val="-2"/>
          <w:sz w:val="28"/>
        </w:rPr>
        <w:t>Вольтметри.</w:t>
      </w:r>
    </w:p>
    <w:p>
      <w:pPr>
        <w:pStyle w:val="ListParagraph"/>
        <w:numPr>
          <w:ilvl w:val="0"/>
          <w:numId w:val="3"/>
        </w:numPr>
        <w:tabs>
          <w:tab w:val="clear" w:pos="720"/>
          <w:tab w:val="left" w:pos="1428" w:leader="none"/>
        </w:tabs>
        <w:spacing w:before="50" w:after="0"/>
        <w:ind w:left="1428" w:hanging="359"/>
        <w:rPr>
          <w:sz w:val="28"/>
        </w:rPr>
      </w:pPr>
      <w:r>
        <w:rPr>
          <w:spacing w:val="-2"/>
          <w:sz w:val="28"/>
        </w:rPr>
        <w:t>Осцилограф.</w:t>
      </w:r>
    </w:p>
    <w:p>
      <w:pPr>
        <w:pStyle w:val="ListParagraph"/>
        <w:numPr>
          <w:ilvl w:val="0"/>
          <w:numId w:val="3"/>
        </w:numPr>
        <w:tabs>
          <w:tab w:val="clear" w:pos="720"/>
          <w:tab w:val="left" w:pos="1428" w:leader="none"/>
        </w:tabs>
        <w:spacing w:before="47" w:after="0"/>
        <w:ind w:left="1428" w:hanging="359"/>
        <w:rPr>
          <w:sz w:val="28"/>
        </w:rPr>
      </w:pPr>
      <w:r>
        <w:rPr>
          <w:sz w:val="28"/>
        </w:rPr>
        <w:t>Джерела</w:t>
      </w:r>
      <w:r>
        <w:rPr>
          <w:spacing w:val="-7"/>
          <w:sz w:val="28"/>
        </w:rPr>
        <w:t xml:space="preserve"> </w:t>
      </w:r>
      <w:r>
        <w:rPr>
          <w:sz w:val="28"/>
        </w:rPr>
        <w:t>постійної</w:t>
      </w:r>
      <w:r>
        <w:rPr>
          <w:spacing w:val="-6"/>
          <w:sz w:val="28"/>
        </w:rPr>
        <w:t xml:space="preserve"> </w:t>
      </w:r>
      <w:r>
        <w:rPr>
          <w:sz w:val="28"/>
        </w:rPr>
        <w:t>і</w:t>
      </w:r>
      <w:r>
        <w:rPr>
          <w:spacing w:val="-6"/>
          <w:sz w:val="28"/>
        </w:rPr>
        <w:t xml:space="preserve"> </w:t>
      </w:r>
      <w:r>
        <w:rPr>
          <w:sz w:val="28"/>
        </w:rPr>
        <w:t>змінної</w:t>
      </w:r>
      <w:r>
        <w:rPr>
          <w:spacing w:val="-3"/>
          <w:sz w:val="28"/>
        </w:rPr>
        <w:t xml:space="preserve"> </w:t>
      </w:r>
      <w:r>
        <w:rPr>
          <w:spacing w:val="-4"/>
          <w:sz w:val="28"/>
        </w:rPr>
        <w:t>ЕРС.</w:t>
      </w:r>
    </w:p>
    <w:p>
      <w:pPr>
        <w:pStyle w:val="ListParagraph"/>
        <w:numPr>
          <w:ilvl w:val="0"/>
          <w:numId w:val="3"/>
        </w:numPr>
        <w:tabs>
          <w:tab w:val="clear" w:pos="720"/>
          <w:tab w:val="left" w:pos="1428" w:leader="none"/>
        </w:tabs>
        <w:spacing w:before="48" w:after="0"/>
        <w:ind w:left="1428" w:hanging="359"/>
        <w:rPr>
          <w:sz w:val="28"/>
        </w:rPr>
      </w:pPr>
      <w:r>
        <w:rPr>
          <w:sz w:val="28"/>
        </w:rPr>
        <w:t>Транзистор</w:t>
      </w:r>
      <w:r>
        <w:rPr>
          <w:spacing w:val="-12"/>
          <w:sz w:val="28"/>
        </w:rPr>
        <w:t xml:space="preserve"> </w:t>
      </w:r>
      <w:r>
        <w:rPr>
          <w:spacing w:val="-2"/>
          <w:sz w:val="28"/>
        </w:rPr>
        <w:t>2N3904.</w:t>
      </w:r>
    </w:p>
    <w:p>
      <w:pPr>
        <w:pStyle w:val="ListParagraph"/>
        <w:numPr>
          <w:ilvl w:val="0"/>
          <w:numId w:val="3"/>
        </w:numPr>
        <w:tabs>
          <w:tab w:val="clear" w:pos="720"/>
          <w:tab w:val="left" w:pos="1428" w:leader="none"/>
        </w:tabs>
        <w:spacing w:before="48" w:after="0"/>
        <w:ind w:left="1428" w:hanging="359"/>
        <w:rPr>
          <w:sz w:val="28"/>
        </w:rPr>
      </w:pPr>
      <w:r>
        <w:rPr>
          <w:spacing w:val="-2"/>
          <w:sz w:val="28"/>
        </w:rPr>
        <w:t>Діод.</w:t>
      </w:r>
    </w:p>
    <w:p>
      <w:pPr>
        <w:pStyle w:val="ListParagraph"/>
        <w:numPr>
          <w:ilvl w:val="0"/>
          <w:numId w:val="3"/>
        </w:numPr>
        <w:tabs>
          <w:tab w:val="clear" w:pos="720"/>
          <w:tab w:val="left" w:pos="1428" w:leader="none"/>
        </w:tabs>
        <w:spacing w:before="50" w:after="0"/>
        <w:ind w:left="1428" w:hanging="359"/>
        <w:rPr>
          <w:sz w:val="28"/>
        </w:rPr>
      </w:pPr>
      <w:r>
        <w:rPr>
          <w:spacing w:val="-2"/>
          <w:sz w:val="28"/>
        </w:rPr>
        <w:t>Резистори.</w:t>
      </w:r>
    </w:p>
    <w:p>
      <w:pPr>
        <w:pStyle w:val="Style15"/>
        <w:spacing w:before="47" w:after="0"/>
        <w:rPr/>
      </w:pPr>
      <w:r>
        <w:rPr/>
      </w:r>
    </w:p>
    <w:p>
      <w:pPr>
        <w:pStyle w:val="2"/>
        <w:ind w:left="3991" w:hanging="0"/>
        <w:rPr/>
      </w:pPr>
      <w:r>
        <w:rPr/>
        <w:t>Порядок</w:t>
      </w:r>
      <w:r>
        <w:rPr>
          <w:spacing w:val="-7"/>
        </w:rPr>
        <w:t xml:space="preserve"> </w:t>
      </w:r>
      <w:r>
        <w:rPr/>
        <w:t>виконання</w:t>
      </w:r>
      <w:r>
        <w:rPr>
          <w:spacing w:val="-7"/>
        </w:rPr>
        <w:t xml:space="preserve"> </w:t>
      </w:r>
      <w:r>
        <w:rPr>
          <w:spacing w:val="-2"/>
        </w:rPr>
        <w:t>роботи</w:t>
      </w:r>
    </w:p>
    <w:p>
      <w:pPr>
        <w:pStyle w:val="Style15"/>
        <w:spacing w:before="98" w:after="0"/>
        <w:rPr>
          <w:b/>
          <w:b/>
        </w:rPr>
      </w:pPr>
      <w:r>
        <w:rPr>
          <w:b/>
        </w:rPr>
      </w:r>
    </w:p>
    <w:p>
      <w:pPr>
        <w:pStyle w:val="ListParagraph"/>
        <w:numPr>
          <w:ilvl w:val="1"/>
          <w:numId w:val="3"/>
        </w:numPr>
        <w:tabs>
          <w:tab w:val="clear" w:pos="720"/>
          <w:tab w:val="left" w:pos="1789" w:leader="none"/>
        </w:tabs>
        <w:spacing w:lineRule="exact" w:line="322"/>
        <w:ind w:left="1789" w:hanging="359"/>
        <w:jc w:val="both"/>
        <w:rPr>
          <w:sz w:val="28"/>
        </w:rPr>
      </w:pPr>
      <w:r>
        <w:rPr>
          <w:sz w:val="28"/>
        </w:rPr>
        <w:t>Зібрати</w:t>
      </w:r>
      <w:r>
        <w:rPr>
          <w:spacing w:val="-7"/>
          <w:sz w:val="28"/>
        </w:rPr>
        <w:t xml:space="preserve"> </w:t>
      </w:r>
      <w:r>
        <w:rPr>
          <w:sz w:val="28"/>
        </w:rPr>
        <w:t>коло</w:t>
      </w:r>
      <w:r>
        <w:rPr>
          <w:spacing w:val="-4"/>
          <w:sz w:val="28"/>
        </w:rPr>
        <w:t xml:space="preserve"> </w:t>
      </w:r>
      <w:r>
        <w:rPr>
          <w:sz w:val="28"/>
        </w:rPr>
        <w:t>за</w:t>
      </w:r>
      <w:r>
        <w:rPr>
          <w:spacing w:val="-4"/>
          <w:sz w:val="28"/>
        </w:rPr>
        <w:t xml:space="preserve"> </w:t>
      </w:r>
      <w:r>
        <w:rPr>
          <w:sz w:val="28"/>
        </w:rPr>
        <w:t>схемою</w:t>
      </w:r>
      <w:r>
        <w:rPr>
          <w:spacing w:val="-6"/>
          <w:sz w:val="28"/>
        </w:rPr>
        <w:t xml:space="preserve"> </w:t>
      </w:r>
      <w:r>
        <w:rPr>
          <w:sz w:val="28"/>
        </w:rPr>
        <w:t>і</w:t>
      </w:r>
      <w:r>
        <w:rPr>
          <w:spacing w:val="-4"/>
          <w:sz w:val="28"/>
        </w:rPr>
        <w:t xml:space="preserve"> </w:t>
      </w:r>
      <w:r>
        <w:rPr>
          <w:sz w:val="28"/>
        </w:rPr>
        <w:t>показати</w:t>
      </w:r>
      <w:r>
        <w:rPr>
          <w:spacing w:val="-5"/>
          <w:sz w:val="28"/>
        </w:rPr>
        <w:t xml:space="preserve"> </w:t>
      </w:r>
      <w:r>
        <w:rPr>
          <w:sz w:val="28"/>
        </w:rPr>
        <w:t>викладачу</w:t>
      </w:r>
      <w:r>
        <w:rPr>
          <w:spacing w:val="-7"/>
          <w:sz w:val="28"/>
        </w:rPr>
        <w:t xml:space="preserve"> </w:t>
      </w:r>
      <w:r>
        <w:rPr>
          <w:sz w:val="28"/>
        </w:rPr>
        <w:t>для</w:t>
      </w:r>
      <w:r>
        <w:rPr>
          <w:spacing w:val="-4"/>
          <w:sz w:val="28"/>
        </w:rPr>
        <w:t xml:space="preserve"> </w:t>
      </w:r>
      <w:r>
        <w:rPr>
          <w:spacing w:val="-2"/>
          <w:sz w:val="28"/>
        </w:rPr>
        <w:t>перевірки.</w:t>
      </w:r>
    </w:p>
    <w:p>
      <w:pPr>
        <w:pStyle w:val="ListParagraph"/>
        <w:numPr>
          <w:ilvl w:val="1"/>
          <w:numId w:val="3"/>
        </w:numPr>
        <w:tabs>
          <w:tab w:val="clear" w:pos="720"/>
          <w:tab w:val="left" w:pos="1790" w:leader="none"/>
        </w:tabs>
        <w:ind w:left="1790" w:right="843" w:hanging="360"/>
        <w:jc w:val="both"/>
        <w:rPr>
          <w:sz w:val="28"/>
        </w:rPr>
      </w:pPr>
      <w:r>
        <w:rPr>
          <w:sz w:val="28"/>
        </w:rPr>
        <w:t>Визначення статичного коефіцієнту передавання струму транзистора. Включити схему. Записати результати вимірювання струму колектора, струму бази і напруги колектор-емітер у розділ "Результати</w:t>
      </w:r>
      <w:r>
        <w:rPr>
          <w:spacing w:val="-5"/>
          <w:sz w:val="28"/>
        </w:rPr>
        <w:t xml:space="preserve"> </w:t>
      </w:r>
      <w:r>
        <w:rPr>
          <w:sz w:val="28"/>
        </w:rPr>
        <w:t>експериментів".</w:t>
      </w:r>
      <w:r>
        <w:rPr>
          <w:spacing w:val="-6"/>
          <w:sz w:val="28"/>
        </w:rPr>
        <w:t xml:space="preserve"> </w:t>
      </w:r>
      <w:r>
        <w:rPr>
          <w:sz w:val="28"/>
        </w:rPr>
        <w:t>За</w:t>
      </w:r>
      <w:r>
        <w:rPr>
          <w:spacing w:val="-8"/>
          <w:sz w:val="28"/>
        </w:rPr>
        <w:t xml:space="preserve"> </w:t>
      </w:r>
      <w:r>
        <w:rPr>
          <w:sz w:val="28"/>
        </w:rPr>
        <w:t>отриманими</w:t>
      </w:r>
      <w:r>
        <w:rPr>
          <w:spacing w:val="-8"/>
          <w:sz w:val="28"/>
        </w:rPr>
        <w:t xml:space="preserve"> </w:t>
      </w:r>
      <w:r>
        <w:rPr>
          <w:sz w:val="28"/>
        </w:rPr>
        <w:t>результатами</w:t>
      </w:r>
      <w:r>
        <w:rPr>
          <w:spacing w:val="-5"/>
          <w:sz w:val="28"/>
        </w:rPr>
        <w:t xml:space="preserve"> </w:t>
      </w:r>
      <w:r>
        <w:rPr>
          <w:sz w:val="28"/>
        </w:rPr>
        <w:t>визначити статичний коефіцієнт передавання транзистора β. Результат</w:t>
      </w:r>
      <w:r>
        <w:rPr>
          <w:spacing w:val="40"/>
          <w:sz w:val="28"/>
        </w:rPr>
        <w:t xml:space="preserve"> </w:t>
      </w:r>
      <w:r>
        <w:rPr>
          <w:sz w:val="28"/>
        </w:rPr>
        <w:t>записати у розділ "Результати експериментів". Змінити значення джерела ЕРС Ев до 2.68 В. Включити схему. Записати результати вимірювання струму колектора, струму бази і напруги колектор-емітер у розділ "Результати експериментів". За отриманими результатами підрахувати коефіцієнт</w:t>
      </w:r>
      <w:r>
        <w:rPr>
          <w:spacing w:val="40"/>
          <w:sz w:val="28"/>
        </w:rPr>
        <w:t xml:space="preserve"> </w:t>
      </w:r>
      <w:r>
        <w:rPr>
          <w:sz w:val="28"/>
        </w:rPr>
        <w:t>β. Результат записати в розділ "Результати експериментів". Змінити номінал джерела ЕРС Ецдо 5. Ввімкнути схему. Записати результати вимірювання</w:t>
      </w:r>
      <w:r>
        <w:rPr>
          <w:spacing w:val="40"/>
          <w:sz w:val="28"/>
        </w:rPr>
        <w:t xml:space="preserve"> </w:t>
      </w:r>
      <w:r>
        <w:rPr>
          <w:sz w:val="28"/>
        </w:rPr>
        <w:t>струму колектора,</w:t>
      </w:r>
      <w:r>
        <w:rPr>
          <w:spacing w:val="56"/>
          <w:sz w:val="28"/>
        </w:rPr>
        <w:t xml:space="preserve">  </w:t>
      </w:r>
      <w:r>
        <w:rPr>
          <w:sz w:val="28"/>
        </w:rPr>
        <w:t>струму</w:t>
      </w:r>
      <w:r>
        <w:rPr>
          <w:spacing w:val="56"/>
          <w:sz w:val="28"/>
        </w:rPr>
        <w:t xml:space="preserve">  </w:t>
      </w:r>
      <w:r>
        <w:rPr>
          <w:sz w:val="28"/>
        </w:rPr>
        <w:t>бази</w:t>
      </w:r>
      <w:r>
        <w:rPr>
          <w:spacing w:val="57"/>
          <w:sz w:val="28"/>
        </w:rPr>
        <w:t xml:space="preserve">  </w:t>
      </w:r>
      <w:r>
        <w:rPr>
          <w:sz w:val="28"/>
        </w:rPr>
        <w:t>та</w:t>
      </w:r>
      <w:r>
        <w:rPr>
          <w:spacing w:val="56"/>
          <w:sz w:val="28"/>
        </w:rPr>
        <w:t xml:space="preserve">  </w:t>
      </w:r>
      <w:r>
        <w:rPr>
          <w:sz w:val="28"/>
        </w:rPr>
        <w:t>напруги</w:t>
      </w:r>
      <w:r>
        <w:rPr>
          <w:spacing w:val="22"/>
          <w:sz w:val="28"/>
        </w:rPr>
        <w:t xml:space="preserve"> </w:t>
      </w:r>
      <w:r>
        <w:rPr>
          <w:sz w:val="28"/>
        </w:rPr>
        <w:t>колектор-емітер</w:t>
      </w:r>
      <w:r>
        <w:rPr>
          <w:spacing w:val="15"/>
          <w:sz w:val="28"/>
        </w:rPr>
        <w:t xml:space="preserve"> </w:t>
      </w:r>
      <w:r>
        <w:rPr>
          <w:sz w:val="28"/>
        </w:rPr>
        <w:t>до</w:t>
      </w:r>
      <w:r>
        <w:rPr>
          <w:spacing w:val="16"/>
          <w:sz w:val="28"/>
        </w:rPr>
        <w:t xml:space="preserve"> </w:t>
      </w:r>
      <w:r>
        <w:rPr>
          <w:spacing w:val="-2"/>
          <w:sz w:val="28"/>
        </w:rPr>
        <w:t>розділу</w:t>
      </w:r>
    </w:p>
    <w:p>
      <w:pPr>
        <w:sectPr>
          <w:footerReference w:type="default" r:id="rId263"/>
          <w:type w:val="nextPage"/>
          <w:pgSz w:w="11906" w:h="16838"/>
          <w:pgMar w:left="992" w:right="0" w:gutter="0" w:header="0" w:top="620" w:footer="673" w:bottom="960"/>
          <w:pgNumType w:fmt="decimal"/>
          <w:formProt w:val="false"/>
          <w:textDirection w:val="lrTb"/>
          <w:docGrid w:type="default" w:linePitch="100" w:charSpace="4096"/>
        </w:sectPr>
        <w:pStyle w:val="Style15"/>
        <w:ind w:left="1790" w:right="848" w:hanging="0"/>
        <w:jc w:val="both"/>
        <w:rPr/>
      </w:pPr>
      <w:r>
        <w:rPr/>
        <w:t>«Результати експериментів». Згідно одержаних результатів визначити статичний коефіцієнт передачі транзистора β. Результат занести</w:t>
      </w:r>
      <w:r>
        <w:rPr>
          <w:spacing w:val="-2"/>
        </w:rPr>
        <w:t xml:space="preserve"> </w:t>
      </w:r>
      <w:r>
        <w:rPr/>
        <w:t>до</w:t>
      </w:r>
      <w:r>
        <w:rPr>
          <w:spacing w:val="-2"/>
        </w:rPr>
        <w:t xml:space="preserve"> </w:t>
      </w:r>
      <w:r>
        <w:rPr/>
        <w:t>розділу «результати</w:t>
      </w:r>
      <w:r>
        <w:rPr>
          <w:spacing w:val="-2"/>
        </w:rPr>
        <w:t xml:space="preserve"> </w:t>
      </w:r>
      <w:r>
        <w:rPr/>
        <w:t>експериментів».</w:t>
      </w:r>
      <w:r>
        <w:rPr>
          <w:spacing w:val="-2"/>
        </w:rPr>
        <w:t xml:space="preserve"> </w:t>
      </w:r>
      <w:r>
        <w:rPr/>
        <w:t>Встановити</w:t>
      </w:r>
      <w:r>
        <w:rPr>
          <w:spacing w:val="-2"/>
        </w:rPr>
        <w:t xml:space="preserve"> </w:t>
      </w:r>
      <w:r>
        <w:rPr/>
        <w:t>номінал Ек, який дорівнює 10 В.</w:t>
      </w:r>
    </w:p>
    <w:p>
      <w:pPr>
        <w:pStyle w:val="ListParagraph"/>
        <w:numPr>
          <w:ilvl w:val="1"/>
          <w:numId w:val="3"/>
        </w:numPr>
        <w:tabs>
          <w:tab w:val="clear" w:pos="720"/>
          <w:tab w:val="left" w:pos="1790" w:leader="none"/>
        </w:tabs>
        <w:spacing w:before="69" w:after="0"/>
        <w:ind w:left="1790" w:right="847" w:hanging="360"/>
        <w:jc w:val="both"/>
        <w:rPr>
          <w:sz w:val="28"/>
        </w:rPr>
      </w:pPr>
      <w:r>
        <w:rPr>
          <w:sz w:val="28"/>
        </w:rPr>
        <w:t xml:space="preserve">Вимірювання зворотного струму колектору. Згідно схеми 10.1 змінити номінал джерела ЕР СЕ б до 0 В. Ввімкнути схему. Занести результати вимірювань струму колектора для даних значень струму бази та напруги колектор-емітер до розділу «Результати </w:t>
      </w:r>
      <w:r>
        <w:rPr>
          <w:spacing w:val="-2"/>
          <w:sz w:val="28"/>
        </w:rPr>
        <w:t>експериментів».</w:t>
      </w:r>
    </w:p>
    <w:p>
      <w:pPr>
        <w:pStyle w:val="Style15"/>
        <w:spacing w:before="1" w:after="0"/>
        <w:rPr/>
      </w:pPr>
      <w:r>
        <w:rPr/>
      </w:r>
    </w:p>
    <w:p>
      <w:pPr>
        <w:pStyle w:val="ListParagraph"/>
        <w:numPr>
          <w:ilvl w:val="1"/>
          <w:numId w:val="3"/>
        </w:numPr>
        <w:tabs>
          <w:tab w:val="clear" w:pos="720"/>
          <w:tab w:val="left" w:pos="1790" w:leader="none"/>
        </w:tabs>
        <w:ind w:left="1790" w:right="847" w:hanging="360"/>
        <w:jc w:val="both"/>
        <w:rPr>
          <w:sz w:val="28"/>
        </w:rPr>
      </w:pPr>
      <w:r>
        <w:rPr>
          <w:sz w:val="28"/>
        </w:rPr>
        <w:t>Здобування вихідної характеристики</w:t>
      </w:r>
      <w:r>
        <w:rPr>
          <w:spacing w:val="40"/>
          <w:sz w:val="28"/>
        </w:rPr>
        <w:t xml:space="preserve"> </w:t>
      </w:r>
      <w:r>
        <w:rPr>
          <w:sz w:val="28"/>
        </w:rPr>
        <w:t>транзистора у схемі з ОЕ. У схемі мал. 10.1 виконати вимірювання струму</w:t>
      </w:r>
      <w:r>
        <w:rPr>
          <w:spacing w:val="40"/>
          <w:sz w:val="28"/>
        </w:rPr>
        <w:t xml:space="preserve"> </w:t>
      </w:r>
      <w:r>
        <w:rPr>
          <w:sz w:val="28"/>
        </w:rPr>
        <w:t>колектора Ік для кожного</w:t>
      </w:r>
      <w:r>
        <w:rPr>
          <w:spacing w:val="69"/>
          <w:w w:val="150"/>
          <w:sz w:val="28"/>
        </w:rPr>
        <w:t xml:space="preserve"> </w:t>
      </w:r>
      <w:r>
        <w:rPr>
          <w:sz w:val="28"/>
        </w:rPr>
        <w:t>значення</w:t>
      </w:r>
      <w:r>
        <w:rPr>
          <w:spacing w:val="65"/>
          <w:w w:val="150"/>
          <w:sz w:val="28"/>
        </w:rPr>
        <w:t xml:space="preserve"> </w:t>
      </w:r>
      <w:r>
        <w:rPr>
          <w:sz w:val="28"/>
        </w:rPr>
        <w:t>ЕК</w:t>
      </w:r>
      <w:r>
        <w:rPr>
          <w:spacing w:val="67"/>
          <w:w w:val="150"/>
          <w:sz w:val="28"/>
        </w:rPr>
        <w:t xml:space="preserve"> </w:t>
      </w:r>
      <w:r>
        <w:rPr>
          <w:sz w:val="28"/>
        </w:rPr>
        <w:t>і</w:t>
      </w:r>
      <w:r>
        <w:rPr>
          <w:spacing w:val="68"/>
          <w:w w:val="150"/>
          <w:sz w:val="28"/>
        </w:rPr>
        <w:t xml:space="preserve"> </w:t>
      </w:r>
      <w:r>
        <w:rPr>
          <w:sz w:val="28"/>
        </w:rPr>
        <w:t>ЕВ</w:t>
      </w:r>
      <w:r>
        <w:rPr>
          <w:spacing w:val="67"/>
          <w:w w:val="150"/>
          <w:sz w:val="28"/>
        </w:rPr>
        <w:t xml:space="preserve"> </w:t>
      </w:r>
      <w:r>
        <w:rPr>
          <w:sz w:val="28"/>
        </w:rPr>
        <w:t>та</w:t>
      </w:r>
      <w:r>
        <w:rPr>
          <w:spacing w:val="67"/>
          <w:w w:val="150"/>
          <w:sz w:val="28"/>
        </w:rPr>
        <w:t xml:space="preserve"> </w:t>
      </w:r>
      <w:r>
        <w:rPr>
          <w:sz w:val="28"/>
        </w:rPr>
        <w:t>заповнити</w:t>
      </w:r>
      <w:r>
        <w:rPr>
          <w:spacing w:val="75"/>
          <w:w w:val="150"/>
          <w:sz w:val="28"/>
        </w:rPr>
        <w:t xml:space="preserve"> </w:t>
      </w:r>
      <w:r>
        <w:rPr>
          <w:sz w:val="28"/>
        </w:rPr>
        <w:t>таблицю</w:t>
      </w:r>
      <w:r>
        <w:rPr>
          <w:spacing w:val="67"/>
          <w:w w:val="150"/>
          <w:sz w:val="28"/>
        </w:rPr>
        <w:t xml:space="preserve"> </w:t>
      </w:r>
      <w:r>
        <w:rPr>
          <w:sz w:val="28"/>
        </w:rPr>
        <w:t>1</w:t>
      </w:r>
      <w:r>
        <w:rPr>
          <w:spacing w:val="68"/>
          <w:w w:val="150"/>
          <w:sz w:val="28"/>
        </w:rPr>
        <w:t xml:space="preserve"> </w:t>
      </w:r>
      <w:r>
        <w:rPr>
          <w:sz w:val="28"/>
        </w:rPr>
        <w:t>у</w:t>
      </w:r>
      <w:r>
        <w:rPr>
          <w:spacing w:val="66"/>
          <w:w w:val="150"/>
          <w:sz w:val="28"/>
        </w:rPr>
        <w:t xml:space="preserve"> </w:t>
      </w:r>
      <w:r>
        <w:rPr>
          <w:sz w:val="28"/>
        </w:rPr>
        <w:t>розділі</w:t>
      </w:r>
    </w:p>
    <w:p>
      <w:pPr>
        <w:pStyle w:val="Style15"/>
        <w:tabs>
          <w:tab w:val="clear" w:pos="720"/>
          <w:tab w:val="left" w:pos="8609" w:leader="none"/>
        </w:tabs>
        <w:spacing w:before="1" w:after="0"/>
        <w:ind w:left="1790" w:right="843" w:hanging="0"/>
        <w:jc w:val="both"/>
        <w:rPr/>
      </w:pPr>
      <w:r>
        <w:rPr/>
        <w:t>«Результати експериментів. Згідно даних таблиці побудувати графік залежності ІК</w:t>
      </w:r>
      <w:r>
        <w:rPr>
          <w:spacing w:val="40"/>
        </w:rPr>
        <w:t xml:space="preserve"> </w:t>
      </w:r>
      <w:r>
        <w:rPr/>
        <w:t>від ЕК. Скласти схему, яку зображено на мал. 10.2. Ввімкнути схему. Намалювати осцилограму вихідної характеристики</w:t>
      </w:r>
      <w:r>
        <w:rPr>
          <w:spacing w:val="80"/>
          <w:w w:val="150"/>
        </w:rPr>
        <w:t xml:space="preserve"> </w:t>
      </w:r>
      <w:r>
        <w:rPr/>
        <w:t>в</w:t>
      </w:r>
      <w:r>
        <w:rPr>
          <w:spacing w:val="80"/>
          <w:w w:val="150"/>
        </w:rPr>
        <w:t xml:space="preserve"> </w:t>
      </w:r>
      <w:r>
        <w:rPr/>
        <w:t>масштабі</w:t>
      </w:r>
      <w:r>
        <w:rPr>
          <w:spacing w:val="80"/>
          <w:w w:val="150"/>
        </w:rPr>
        <w:t xml:space="preserve"> </w:t>
      </w:r>
      <w:r>
        <w:rPr/>
        <w:t>в</w:t>
      </w:r>
      <w:r>
        <w:rPr>
          <w:spacing w:val="80"/>
          <w:w w:val="150"/>
        </w:rPr>
        <w:t xml:space="preserve"> </w:t>
      </w:r>
      <w:r>
        <w:rPr/>
        <w:t>розділі Результати</w:t>
      </w:r>
      <w:r>
        <w:rPr>
          <w:spacing w:val="80"/>
          <w:w w:val="150"/>
        </w:rPr>
        <w:t xml:space="preserve"> </w:t>
      </w:r>
      <w:r>
        <w:rPr/>
        <w:t>експериментів».</w:t>
      </w:r>
      <w:r>
        <w:rPr>
          <w:spacing w:val="40"/>
        </w:rPr>
        <w:t xml:space="preserve">  </w:t>
      </w:r>
      <w:r>
        <w:rPr/>
        <w:t>Повторити</w:t>
      </w:r>
      <w:r>
        <w:rPr>
          <w:spacing w:val="40"/>
        </w:rPr>
        <w:t xml:space="preserve">  </w:t>
      </w:r>
      <w:r>
        <w:rPr/>
        <w:t>вимірювання</w:t>
      </w:r>
      <w:r>
        <w:rPr>
          <w:spacing w:val="40"/>
        </w:rPr>
        <w:t xml:space="preserve">  </w:t>
      </w:r>
      <w:r>
        <w:rPr/>
        <w:t>для</w:t>
      </w:r>
      <w:r>
        <w:rPr>
          <w:spacing w:val="40"/>
        </w:rPr>
        <w:t xml:space="preserve">  </w:t>
      </w:r>
      <w:r>
        <w:rPr/>
        <w:t>кожного</w:t>
      </w:r>
      <w:r>
        <w:rPr>
          <w:spacing w:val="80"/>
        </w:rPr>
        <w:t xml:space="preserve"> </w:t>
      </w:r>
      <w:r>
        <w:rPr/>
        <w:t>значення</w:t>
      </w:r>
      <w:r>
        <w:rPr>
          <w:spacing w:val="80"/>
        </w:rPr>
        <w:t xml:space="preserve"> </w:t>
      </w:r>
      <w:r>
        <w:rPr/>
        <w:t>Е</w:t>
      </w:r>
      <w:r>
        <w:rPr>
          <w:vertAlign w:val="subscript"/>
        </w:rPr>
        <w:t>В</w:t>
      </w:r>
      <w:r>
        <w:rPr>
          <w:spacing w:val="40"/>
        </w:rPr>
        <w:t xml:space="preserve"> </w:t>
      </w:r>
      <w:r>
        <w:rPr/>
        <w:t>з таблиці 1. Осцилограми вихідних характеристик для різних</w:t>
      </w:r>
      <w:r>
        <w:rPr>
          <w:spacing w:val="80"/>
          <w:w w:val="150"/>
        </w:rPr>
        <w:t xml:space="preserve"> </w:t>
      </w:r>
      <w:r>
        <w:rPr/>
        <w:t>струмів</w:t>
      </w:r>
      <w:r>
        <w:rPr>
          <w:spacing w:val="80"/>
          <w:w w:val="150"/>
        </w:rPr>
        <w:t xml:space="preserve"> </w:t>
      </w:r>
      <w:r>
        <w:rPr/>
        <w:t>бази</w:t>
      </w:r>
      <w:r>
        <w:rPr>
          <w:spacing w:val="80"/>
          <w:w w:val="150"/>
        </w:rPr>
        <w:t xml:space="preserve"> </w:t>
      </w:r>
      <w:r>
        <w:rPr/>
        <w:t>намалювати</w:t>
      </w:r>
      <w:r>
        <w:rPr>
          <w:spacing w:val="80"/>
          <w:w w:val="150"/>
        </w:rPr>
        <w:t xml:space="preserve"> </w:t>
      </w:r>
      <w:r>
        <w:rPr/>
        <w:t>в</w:t>
      </w:r>
      <w:r>
        <w:rPr>
          <w:spacing w:val="80"/>
          <w:w w:val="150"/>
        </w:rPr>
        <w:t xml:space="preserve"> </w:t>
      </w:r>
      <w:r>
        <w:rPr/>
        <w:t>розділі</w:t>
        <w:tab/>
      </w:r>
      <w:r>
        <w:rPr>
          <w:spacing w:val="-2"/>
        </w:rPr>
        <w:t xml:space="preserve">«Результати </w:t>
      </w:r>
      <w:r>
        <w:rPr/>
        <w:t>експериментів»</w:t>
      </w:r>
      <w:r>
        <w:rPr>
          <w:spacing w:val="40"/>
        </w:rPr>
        <w:t xml:space="preserve"> </w:t>
      </w:r>
      <w:r>
        <w:rPr/>
        <w:t>на</w:t>
      </w:r>
      <w:r>
        <w:rPr>
          <w:spacing w:val="40"/>
        </w:rPr>
        <w:t xml:space="preserve"> </w:t>
      </w:r>
      <w:r>
        <w:rPr/>
        <w:t>одному</w:t>
      </w:r>
      <w:r>
        <w:rPr>
          <w:spacing w:val="40"/>
        </w:rPr>
        <w:t xml:space="preserve"> </w:t>
      </w:r>
      <w:r>
        <w:rPr/>
        <w:t>графіку.</w:t>
      </w:r>
      <w:r>
        <w:rPr>
          <w:spacing w:val="40"/>
        </w:rPr>
        <w:t xml:space="preserve"> </w:t>
      </w:r>
      <w:r>
        <w:rPr/>
        <w:t>Згідно</w:t>
      </w:r>
      <w:r>
        <w:rPr>
          <w:spacing w:val="40"/>
        </w:rPr>
        <w:t xml:space="preserve"> </w:t>
      </w:r>
      <w:r>
        <w:rPr/>
        <w:t>вихідної</w:t>
      </w:r>
      <w:r>
        <w:rPr>
          <w:spacing w:val="40"/>
        </w:rPr>
        <w:t xml:space="preserve"> </w:t>
      </w:r>
      <w:r>
        <w:rPr/>
        <w:t>характеристики визначити коефіцієнт передачі струму за зміною базового струму від</w:t>
      </w:r>
      <w:r>
        <w:rPr>
          <w:spacing w:val="40"/>
        </w:rPr>
        <w:t xml:space="preserve"> </w:t>
      </w:r>
      <w:r>
        <w:rPr/>
        <w:t>10</w:t>
      </w:r>
      <w:r>
        <w:rPr>
          <w:spacing w:val="80"/>
        </w:rPr>
        <w:t xml:space="preserve"> </w:t>
      </w:r>
      <w:r>
        <w:rPr/>
        <w:t>мА</w:t>
      </w:r>
      <w:r>
        <w:rPr>
          <w:spacing w:val="40"/>
        </w:rPr>
        <w:t xml:space="preserve"> </w:t>
      </w:r>
      <w:r>
        <w:rPr/>
        <w:t>до</w:t>
      </w:r>
      <w:r>
        <w:rPr>
          <w:spacing w:val="40"/>
        </w:rPr>
        <w:t xml:space="preserve"> </w:t>
      </w:r>
      <w:r>
        <w:rPr/>
        <w:t>30</w:t>
      </w:r>
      <w:r>
        <w:rPr>
          <w:spacing w:val="40"/>
        </w:rPr>
        <w:t xml:space="preserve"> </w:t>
      </w:r>
      <w:r>
        <w:rPr/>
        <w:t>мА,</w:t>
      </w:r>
      <w:r>
        <w:rPr>
          <w:spacing w:val="40"/>
        </w:rPr>
        <w:t xml:space="preserve"> </w:t>
      </w:r>
      <w:r>
        <w:rPr/>
        <w:t>Е</w:t>
      </w:r>
      <w:r>
        <w:rPr>
          <w:vertAlign w:val="subscript"/>
        </w:rPr>
        <w:t>К</w:t>
      </w:r>
      <w:r>
        <w:rPr>
          <w:spacing w:val="40"/>
        </w:rPr>
        <w:t xml:space="preserve"> </w:t>
      </w:r>
      <w:r>
        <w:rPr/>
        <w:t>=</w:t>
      </w:r>
      <w:r>
        <w:rPr>
          <w:spacing w:val="40"/>
        </w:rPr>
        <w:t xml:space="preserve"> </w:t>
      </w:r>
      <w:r>
        <w:rPr/>
        <w:t>10В.</w:t>
      </w:r>
      <w:r>
        <w:rPr>
          <w:spacing w:val="40"/>
        </w:rPr>
        <w:t xml:space="preserve"> </w:t>
      </w:r>
      <w:r>
        <w:rPr/>
        <w:t>Результат записати</w:t>
      </w:r>
      <w:r>
        <w:rPr>
          <w:spacing w:val="80"/>
        </w:rPr>
        <w:t xml:space="preserve"> </w:t>
      </w:r>
      <w:r>
        <w:rPr/>
        <w:t>до</w:t>
      </w:r>
      <w:r>
        <w:rPr>
          <w:spacing w:val="80"/>
        </w:rPr>
        <w:t xml:space="preserve"> </w:t>
      </w:r>
      <w:r>
        <w:rPr/>
        <w:t>розділу</w:t>
      </w:r>
      <w:r>
        <w:rPr>
          <w:spacing w:val="80"/>
        </w:rPr>
        <w:t xml:space="preserve"> </w:t>
      </w:r>
      <w:r>
        <w:rPr/>
        <w:t>«Результати експериментів».</w:t>
      </w:r>
    </w:p>
    <w:p>
      <w:pPr>
        <w:pStyle w:val="ListParagraph"/>
        <w:numPr>
          <w:ilvl w:val="1"/>
          <w:numId w:val="3"/>
        </w:numPr>
        <w:tabs>
          <w:tab w:val="clear" w:pos="720"/>
          <w:tab w:val="left" w:pos="1790" w:leader="none"/>
        </w:tabs>
        <w:spacing w:before="2" w:after="0"/>
        <w:ind w:left="1790" w:right="877" w:hanging="360"/>
        <w:rPr>
          <w:sz w:val="28"/>
        </w:rPr>
      </w:pPr>
      <w:r>
        <w:rPr>
          <w:sz w:val="28"/>
        </w:rPr>
        <w:t>Здобування вхідної характеристики транзистора у схемі з ОЕ. Повернутися до схеми 10.1. Встановити значення напруги джерела Е</w:t>
      </w:r>
      <w:r>
        <w:rPr>
          <w:sz w:val="28"/>
          <w:vertAlign w:val="subscript"/>
        </w:rPr>
        <w:t>К</w:t>
      </w:r>
      <w:r>
        <w:rPr>
          <w:sz w:val="28"/>
        </w:rPr>
        <w:t xml:space="preserve"> = 10 В та провести вимірювання струму бази І</w:t>
      </w:r>
      <w:r>
        <w:rPr>
          <w:sz w:val="28"/>
          <w:vertAlign w:val="subscript"/>
        </w:rPr>
        <w:t>В</w:t>
      </w:r>
      <w:r>
        <w:rPr>
          <w:sz w:val="28"/>
        </w:rPr>
        <w:t>, напруги база-емітер U</w:t>
      </w:r>
      <w:r>
        <w:rPr>
          <w:sz w:val="28"/>
          <w:vertAlign w:val="subscript"/>
        </w:rPr>
        <w:t>БЕ</w:t>
      </w:r>
      <w:r>
        <w:rPr>
          <w:sz w:val="28"/>
        </w:rPr>
        <w:t>, струму емітера І</w:t>
      </w:r>
      <w:r>
        <w:rPr>
          <w:sz w:val="28"/>
          <w:vertAlign w:val="subscript"/>
        </w:rPr>
        <w:t>Е</w:t>
      </w:r>
      <w:r>
        <w:rPr>
          <w:sz w:val="28"/>
        </w:rPr>
        <w:t xml:space="preserve"> за різних значень напруги джерела Е</w:t>
      </w:r>
      <w:r>
        <w:rPr>
          <w:sz w:val="28"/>
          <w:vertAlign w:val="subscript"/>
        </w:rPr>
        <w:t>В</w:t>
      </w:r>
      <w:r>
        <w:rPr>
          <w:sz w:val="28"/>
        </w:rPr>
        <w:t xml:space="preserve"> згідно з таблицею 2 в розділі «Результати експериментів». Звернути увагу на те, що струм колектору приблизно дорівнює струму в колі емітеру.</w:t>
      </w:r>
      <w:r>
        <w:rPr>
          <w:spacing w:val="-5"/>
          <w:sz w:val="28"/>
        </w:rPr>
        <w:t xml:space="preserve"> </w:t>
      </w:r>
      <w:r>
        <w:rPr>
          <w:sz w:val="28"/>
        </w:rPr>
        <w:t>Побудувати</w:t>
      </w:r>
      <w:r>
        <w:rPr>
          <w:spacing w:val="-2"/>
          <w:sz w:val="28"/>
        </w:rPr>
        <w:t xml:space="preserve"> </w:t>
      </w:r>
      <w:r>
        <w:rPr>
          <w:sz w:val="28"/>
        </w:rPr>
        <w:t>графік</w:t>
      </w:r>
      <w:r>
        <w:rPr>
          <w:spacing w:val="-5"/>
          <w:sz w:val="28"/>
        </w:rPr>
        <w:t xml:space="preserve"> </w:t>
      </w:r>
      <w:r>
        <w:rPr>
          <w:sz w:val="28"/>
        </w:rPr>
        <w:t>залежності</w:t>
      </w:r>
      <w:r>
        <w:rPr>
          <w:spacing w:val="-6"/>
          <w:sz w:val="28"/>
        </w:rPr>
        <w:t xml:space="preserve"> </w:t>
      </w:r>
      <w:r>
        <w:rPr>
          <w:sz w:val="28"/>
        </w:rPr>
        <w:t>струму</w:t>
      </w:r>
      <w:r>
        <w:rPr>
          <w:spacing w:val="-7"/>
          <w:sz w:val="28"/>
        </w:rPr>
        <w:t xml:space="preserve"> </w:t>
      </w:r>
      <w:r>
        <w:rPr>
          <w:sz w:val="28"/>
        </w:rPr>
        <w:t>бази</w:t>
      </w:r>
      <w:r>
        <w:rPr>
          <w:spacing w:val="-4"/>
          <w:sz w:val="28"/>
        </w:rPr>
        <w:t xml:space="preserve"> </w:t>
      </w:r>
      <w:r>
        <w:rPr>
          <w:sz w:val="28"/>
        </w:rPr>
        <w:t>від</w:t>
      </w:r>
      <w:r>
        <w:rPr>
          <w:spacing w:val="-6"/>
          <w:sz w:val="28"/>
        </w:rPr>
        <w:t xml:space="preserve"> </w:t>
      </w:r>
      <w:r>
        <w:rPr>
          <w:sz w:val="28"/>
        </w:rPr>
        <w:t>напруги</w:t>
      </w:r>
      <w:r>
        <w:rPr>
          <w:spacing w:val="-4"/>
          <w:sz w:val="28"/>
        </w:rPr>
        <w:t xml:space="preserve"> </w:t>
      </w:r>
      <w:r>
        <w:rPr>
          <w:sz w:val="28"/>
        </w:rPr>
        <w:t>база – емітер.</w:t>
      </w:r>
    </w:p>
    <w:p>
      <w:pPr>
        <w:pStyle w:val="ListParagraph"/>
        <w:numPr>
          <w:ilvl w:val="1"/>
          <w:numId w:val="3"/>
        </w:numPr>
        <w:tabs>
          <w:tab w:val="clear" w:pos="720"/>
          <w:tab w:val="left" w:pos="1697" w:leader="none"/>
        </w:tabs>
        <w:spacing w:lineRule="exact" w:line="322" w:before="321" w:after="0"/>
        <w:ind w:left="1697" w:hanging="279"/>
        <w:rPr>
          <w:sz w:val="28"/>
        </w:rPr>
      </w:pPr>
      <w:r>
        <w:rPr>
          <w:sz w:val="28"/>
        </w:rPr>
        <w:t>Результати</w:t>
      </w:r>
      <w:r>
        <w:rPr>
          <w:spacing w:val="-10"/>
          <w:sz w:val="28"/>
        </w:rPr>
        <w:t xml:space="preserve"> </w:t>
      </w:r>
      <w:r>
        <w:rPr>
          <w:spacing w:val="-2"/>
          <w:sz w:val="28"/>
        </w:rPr>
        <w:t>експериментів:</w:t>
      </w:r>
    </w:p>
    <w:p>
      <w:pPr>
        <w:pStyle w:val="Style15"/>
        <w:spacing w:lineRule="exact" w:line="322"/>
        <w:ind w:left="1418" w:hanging="0"/>
        <w:rPr/>
      </w:pPr>
      <w:r>
        <w:rPr/>
        <w:t>а)</w:t>
      </w:r>
      <w:r>
        <w:rPr>
          <w:spacing w:val="-2"/>
        </w:rPr>
        <w:t xml:space="preserve"> </w:t>
      </w:r>
      <w:r>
        <w:rPr/>
        <w:t>Напруга</w:t>
      </w:r>
      <w:r>
        <w:rPr>
          <w:spacing w:val="-4"/>
        </w:rPr>
        <w:t xml:space="preserve"> </w:t>
      </w:r>
      <w:r>
        <w:rPr/>
        <w:t>джерела</w:t>
      </w:r>
      <w:r>
        <w:rPr>
          <w:spacing w:val="-5"/>
        </w:rPr>
        <w:t xml:space="preserve"> </w:t>
      </w:r>
      <w:r>
        <w:rPr/>
        <w:t>ЕРС</w:t>
      </w:r>
      <w:r>
        <w:rPr>
          <w:spacing w:val="-5"/>
        </w:rPr>
        <w:t xml:space="preserve"> </w:t>
      </w:r>
      <w:r>
        <w:rPr/>
        <w:t>Е</w:t>
      </w:r>
      <w:r>
        <w:rPr>
          <w:vertAlign w:val="subscript"/>
        </w:rPr>
        <w:t>В</w:t>
      </w:r>
      <w:r>
        <w:rPr>
          <w:spacing w:val="-2"/>
        </w:rPr>
        <w:t xml:space="preserve"> </w:t>
      </w:r>
      <w:r>
        <w:rPr/>
        <w:t xml:space="preserve">5,7 </w:t>
      </w:r>
      <w:r>
        <w:rPr>
          <w:spacing w:val="-5"/>
        </w:rPr>
        <w:t>В.</w:t>
      </w:r>
    </w:p>
    <w:p>
      <w:pPr>
        <w:pStyle w:val="ListParagraph"/>
        <w:numPr>
          <w:ilvl w:val="2"/>
          <w:numId w:val="3"/>
        </w:numPr>
        <w:tabs>
          <w:tab w:val="clear" w:pos="720"/>
          <w:tab w:val="left" w:pos="1580" w:leader="none"/>
          <w:tab w:val="left" w:pos="5364" w:leader="none"/>
          <w:tab w:val="left" w:pos="8165" w:leader="none"/>
        </w:tabs>
        <w:spacing w:lineRule="exact" w:line="322"/>
        <w:ind w:left="1580" w:hanging="162"/>
        <w:rPr>
          <w:sz w:val="28"/>
        </w:rPr>
      </w:pPr>
      <w:r>
        <w:rPr>
          <w:sz w:val="28"/>
        </w:rPr>
        <w:t>струм</w:t>
      </w:r>
      <w:r>
        <w:rPr>
          <w:spacing w:val="-6"/>
          <w:sz w:val="28"/>
        </w:rPr>
        <w:t xml:space="preserve"> </w:t>
      </w:r>
      <w:r>
        <w:rPr>
          <w:sz w:val="28"/>
        </w:rPr>
        <w:t>бази</w:t>
      </w:r>
      <w:r>
        <w:rPr>
          <w:spacing w:val="-6"/>
          <w:sz w:val="28"/>
        </w:rPr>
        <w:t xml:space="preserve"> </w:t>
      </w:r>
      <w:r>
        <w:rPr>
          <w:sz w:val="28"/>
        </w:rPr>
        <w:t>транзистора</w:t>
      </w:r>
      <w:r>
        <w:rPr>
          <w:spacing w:val="-5"/>
          <w:sz w:val="28"/>
        </w:rPr>
        <w:t xml:space="preserve"> І</w:t>
      </w:r>
      <w:r>
        <w:rPr>
          <w:spacing w:val="-5"/>
          <w:sz w:val="28"/>
          <w:vertAlign w:val="subscript"/>
        </w:rPr>
        <w:t>Б</w:t>
      </w:r>
      <w:r>
        <w:rPr>
          <w:sz w:val="28"/>
        </w:rPr>
        <w:tab/>
      </w:r>
      <w:r>
        <w:rPr>
          <w:sz w:val="28"/>
          <w:u w:val="single"/>
        </w:rPr>
        <w:tab/>
      </w:r>
      <w:r>
        <w:rPr>
          <w:spacing w:val="-10"/>
          <w:sz w:val="28"/>
        </w:rPr>
        <w:t>;</w:t>
      </w:r>
    </w:p>
    <w:p>
      <w:pPr>
        <w:pStyle w:val="ListParagraph"/>
        <w:numPr>
          <w:ilvl w:val="2"/>
          <w:numId w:val="3"/>
        </w:numPr>
        <w:tabs>
          <w:tab w:val="clear" w:pos="720"/>
          <w:tab w:val="left" w:pos="1580" w:leader="none"/>
          <w:tab w:val="left" w:pos="8159" w:leader="none"/>
        </w:tabs>
        <w:ind w:left="1580" w:hanging="162"/>
        <w:rPr>
          <w:sz w:val="28"/>
        </w:rPr>
      </w:pPr>
      <w:r>
        <w:rPr>
          <w:sz w:val="28"/>
        </w:rPr>
        <w:t>струм</w:t>
      </w:r>
      <w:r>
        <w:rPr>
          <w:spacing w:val="-7"/>
          <w:sz w:val="28"/>
        </w:rPr>
        <w:t xml:space="preserve"> </w:t>
      </w:r>
      <w:r>
        <w:rPr>
          <w:sz w:val="28"/>
        </w:rPr>
        <w:t>колектора</w:t>
      </w:r>
      <w:r>
        <w:rPr>
          <w:spacing w:val="-7"/>
          <w:sz w:val="28"/>
        </w:rPr>
        <w:t xml:space="preserve"> </w:t>
      </w:r>
      <w:r>
        <w:rPr>
          <w:sz w:val="28"/>
        </w:rPr>
        <w:t>транзистора</w:t>
      </w:r>
      <w:r>
        <w:rPr>
          <w:spacing w:val="-6"/>
          <w:sz w:val="28"/>
        </w:rPr>
        <w:t xml:space="preserve"> </w:t>
      </w:r>
      <w:r>
        <w:rPr>
          <w:spacing w:val="-5"/>
          <w:sz w:val="28"/>
        </w:rPr>
        <w:t>І</w:t>
      </w:r>
      <w:r>
        <w:rPr>
          <w:spacing w:val="-5"/>
          <w:sz w:val="28"/>
          <w:vertAlign w:val="subscript"/>
        </w:rPr>
        <w:t>К</w:t>
      </w:r>
      <w:r>
        <w:rPr>
          <w:sz w:val="28"/>
        </w:rPr>
        <w:tab/>
      </w:r>
      <w:r>
        <w:rPr>
          <w:spacing w:val="-10"/>
          <w:sz w:val="28"/>
        </w:rPr>
        <w:t>;</w:t>
      </w:r>
    </w:p>
    <w:p>
      <w:pPr>
        <w:pStyle w:val="Normal"/>
        <w:spacing w:lineRule="exact" w:line="20"/>
        <w:ind w:left="5362" w:hanging="0"/>
        <w:rPr>
          <w:sz w:val="2"/>
        </w:rPr>
      </w:pPr>
      <w:r>
        <w:rPr/>
        <mc:AlternateContent>
          <mc:Choice Requires="wpg">
            <w:drawing>
              <wp:inline distT="0" distB="0" distL="0" distR="0">
                <wp:extent cx="1777365" cy="7620"/>
                <wp:effectExtent l="9525" t="0" r="0" b="1905"/>
                <wp:docPr id="428" name="Фігура362"/>
                <a:graphic xmlns:a="http://schemas.openxmlformats.org/drawingml/2006/main">
                  <a:graphicData uri="http://schemas.microsoft.com/office/word/2010/wordprocessingGroup">
                    <wpg:wgp>
                      <wpg:cNvGrpSpPr/>
                      <wpg:grpSpPr>
                        <a:xfrm>
                          <a:off x="0" y="0"/>
                          <a:ext cx="1777320" cy="7560"/>
                          <a:chOff x="0" y="0"/>
                          <a:chExt cx="1777320" cy="7560"/>
                        </a:xfrm>
                      </wpg:grpSpPr>
                      <wps:wsp>
                        <wps:cNvSpPr/>
                        <wps:spPr>
                          <a:xfrm>
                            <a:off x="0" y="0"/>
                            <a:ext cx="1777320" cy="7560"/>
                          </a:xfrm>
                          <a:custGeom>
                            <a:avLst/>
                            <a:gdLst>
                              <a:gd name="textAreaLeft" fmla="*/ 0 w 1007640"/>
                              <a:gd name="textAreaRight" fmla="*/ 1008360 w 1007640"/>
                              <a:gd name="textAreaTop" fmla="*/ 0 h 4320"/>
                              <a:gd name="textAreaBottom" fmla="*/ 5040 h 4320"/>
                            </a:gdLst>
                            <a:ahLst/>
                            <a:rect l="textAreaLeft" t="textAreaTop" r="textAreaRight" b="textAreaBottom"/>
                            <a:pathLst>
                              <a:path w="1777364" h="0">
                                <a:moveTo>
                                  <a:pt x="0" y="0"/>
                                </a:moveTo>
                                <a:lnTo>
                                  <a:pt x="1777017"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62" style="position:absolute;margin-left:0pt;margin-top:-0.8pt;width:139.95pt;height:0.6pt" coordorigin="0,-16" coordsize="2799,12"/>
            </w:pict>
          </mc:Fallback>
        </mc:AlternateContent>
      </w:r>
    </w:p>
    <w:p>
      <w:pPr>
        <w:pStyle w:val="ListParagraph"/>
        <w:numPr>
          <w:ilvl w:val="2"/>
          <w:numId w:val="3"/>
        </w:numPr>
        <w:tabs>
          <w:tab w:val="clear" w:pos="720"/>
          <w:tab w:val="left" w:pos="1580" w:leader="none"/>
          <w:tab w:val="left" w:pos="5383" w:leader="none"/>
          <w:tab w:val="left" w:pos="8183" w:leader="none"/>
        </w:tabs>
        <w:spacing w:lineRule="exact" w:line="304"/>
        <w:ind w:left="1580" w:hanging="162"/>
        <w:rPr>
          <w:sz w:val="28"/>
        </w:rPr>
      </w:pPr>
      <w:r>
        <w:rPr>
          <w:sz w:val="28"/>
        </w:rPr>
        <w:t>напруга</w:t>
      </w:r>
      <w:r>
        <w:rPr>
          <w:spacing w:val="-9"/>
          <w:sz w:val="28"/>
        </w:rPr>
        <w:t xml:space="preserve"> </w:t>
      </w:r>
      <w:r>
        <w:rPr>
          <w:sz w:val="28"/>
        </w:rPr>
        <w:t>колектор-емітер</w:t>
      </w:r>
      <w:r>
        <w:rPr>
          <w:spacing w:val="-8"/>
          <w:sz w:val="28"/>
        </w:rPr>
        <w:t xml:space="preserve"> </w:t>
      </w:r>
      <w:r>
        <w:rPr>
          <w:spacing w:val="-5"/>
          <w:sz w:val="28"/>
        </w:rPr>
        <w:t>U</w:t>
      </w:r>
      <w:r>
        <w:rPr>
          <w:spacing w:val="-5"/>
          <w:sz w:val="28"/>
          <w:vertAlign w:val="subscript"/>
        </w:rPr>
        <w:t>КЕ</w:t>
      </w:r>
      <w:r>
        <w:rPr>
          <w:sz w:val="28"/>
        </w:rPr>
        <w:tab/>
      </w:r>
      <w:r>
        <w:rPr>
          <w:sz w:val="28"/>
          <w:u w:val="single"/>
        </w:rPr>
        <w:tab/>
      </w:r>
      <w:r>
        <w:rPr>
          <w:spacing w:val="-10"/>
          <w:sz w:val="28"/>
        </w:rPr>
        <w:t>;</w:t>
      </w:r>
    </w:p>
    <w:p>
      <w:pPr>
        <w:pStyle w:val="ListParagraph"/>
        <w:numPr>
          <w:ilvl w:val="2"/>
          <w:numId w:val="3"/>
        </w:numPr>
        <w:tabs>
          <w:tab w:val="clear" w:pos="720"/>
          <w:tab w:val="left" w:pos="1580" w:leader="none"/>
          <w:tab w:val="left" w:pos="8195" w:leader="none"/>
        </w:tabs>
        <w:ind w:left="1580" w:hanging="162"/>
        <w:rPr>
          <w:sz w:val="28"/>
        </w:rPr>
      </w:pPr>
      <w:r>
        <w:rPr>
          <w:sz w:val="28"/>
        </w:rPr>
        <w:t>визначити статичний коефіцієнт β</w:t>
      </w:r>
      <w:r>
        <w:rPr>
          <w:spacing w:val="67"/>
          <w:sz w:val="28"/>
        </w:rPr>
        <w:t xml:space="preserve"> </w:t>
      </w:r>
      <w:r>
        <w:rPr>
          <w:sz w:val="28"/>
          <w:u w:val="single"/>
        </w:rPr>
        <w:tab/>
      </w:r>
      <w:r>
        <w:rPr>
          <w:spacing w:val="-10"/>
          <w:sz w:val="28"/>
        </w:rPr>
        <w:t>.</w:t>
      </w:r>
    </w:p>
    <w:p>
      <w:pPr>
        <w:pStyle w:val="Style15"/>
        <w:spacing w:lineRule="exact" w:line="322" w:before="321" w:after="0"/>
        <w:ind w:left="1418" w:hanging="0"/>
        <w:rPr/>
      </w:pPr>
      <w:r>
        <w:rPr/>
        <w:t>б)</w:t>
      </w:r>
      <w:r>
        <w:rPr>
          <w:spacing w:val="-3"/>
        </w:rPr>
        <w:t xml:space="preserve"> </w:t>
      </w:r>
      <w:r>
        <w:rPr/>
        <w:t>Напруга</w:t>
      </w:r>
      <w:r>
        <w:rPr>
          <w:spacing w:val="-2"/>
        </w:rPr>
        <w:t xml:space="preserve"> </w:t>
      </w:r>
      <w:r>
        <w:rPr/>
        <w:t>джерела</w:t>
      </w:r>
      <w:r>
        <w:rPr>
          <w:spacing w:val="-5"/>
        </w:rPr>
        <w:t xml:space="preserve"> </w:t>
      </w:r>
      <w:r>
        <w:rPr/>
        <w:t>ЕРС</w:t>
      </w:r>
      <w:r>
        <w:rPr>
          <w:spacing w:val="-5"/>
        </w:rPr>
        <w:t xml:space="preserve"> </w:t>
      </w:r>
      <w:r>
        <w:rPr/>
        <w:t>Е</w:t>
      </w:r>
      <w:r>
        <w:rPr>
          <w:vertAlign w:val="subscript"/>
        </w:rPr>
        <w:t>В</w:t>
      </w:r>
      <w:r>
        <w:rPr>
          <w:spacing w:val="-3"/>
        </w:rPr>
        <w:t xml:space="preserve"> </w:t>
      </w:r>
      <w:r>
        <w:rPr/>
        <w:t>2,68</w:t>
      </w:r>
      <w:r>
        <w:rPr>
          <w:spacing w:val="-1"/>
        </w:rPr>
        <w:t xml:space="preserve"> </w:t>
      </w:r>
      <w:r>
        <w:rPr>
          <w:spacing w:val="-5"/>
        </w:rPr>
        <w:t>В.</w:t>
      </w:r>
    </w:p>
    <w:p>
      <w:pPr>
        <w:pStyle w:val="ListParagraph"/>
        <w:numPr>
          <w:ilvl w:val="2"/>
          <w:numId w:val="3"/>
        </w:numPr>
        <w:tabs>
          <w:tab w:val="clear" w:pos="720"/>
          <w:tab w:val="left" w:pos="1580" w:leader="none"/>
          <w:tab w:val="left" w:pos="5364" w:leader="none"/>
          <w:tab w:val="left" w:pos="8165" w:leader="none"/>
        </w:tabs>
        <w:spacing w:lineRule="exact" w:line="322"/>
        <w:ind w:left="1580" w:hanging="162"/>
        <w:rPr>
          <w:sz w:val="28"/>
        </w:rPr>
      </w:pPr>
      <w:r>
        <w:rPr>
          <w:sz w:val="28"/>
        </w:rPr>
        <w:t>струм</w:t>
      </w:r>
      <w:r>
        <w:rPr>
          <w:spacing w:val="-6"/>
          <w:sz w:val="28"/>
        </w:rPr>
        <w:t xml:space="preserve"> </w:t>
      </w:r>
      <w:r>
        <w:rPr>
          <w:sz w:val="28"/>
        </w:rPr>
        <w:t>бази</w:t>
      </w:r>
      <w:r>
        <w:rPr>
          <w:spacing w:val="-6"/>
          <w:sz w:val="28"/>
        </w:rPr>
        <w:t xml:space="preserve"> </w:t>
      </w:r>
      <w:r>
        <w:rPr>
          <w:sz w:val="28"/>
        </w:rPr>
        <w:t>транзистора</w:t>
      </w:r>
      <w:r>
        <w:rPr>
          <w:spacing w:val="-5"/>
          <w:sz w:val="28"/>
        </w:rPr>
        <w:t xml:space="preserve"> І</w:t>
      </w:r>
      <w:r>
        <w:rPr>
          <w:spacing w:val="-5"/>
          <w:sz w:val="28"/>
          <w:vertAlign w:val="subscript"/>
        </w:rPr>
        <w:t>Б</w:t>
      </w:r>
      <w:r>
        <w:rPr>
          <w:sz w:val="28"/>
        </w:rPr>
        <w:tab/>
      </w:r>
      <w:r>
        <w:rPr>
          <w:sz w:val="28"/>
          <w:u w:val="single"/>
        </w:rPr>
        <w:tab/>
      </w:r>
      <w:r>
        <w:rPr>
          <w:spacing w:val="-10"/>
          <w:sz w:val="28"/>
        </w:rPr>
        <w:t>;</w:t>
      </w:r>
    </w:p>
    <w:p>
      <w:pPr>
        <w:pStyle w:val="ListParagraph"/>
        <w:numPr>
          <w:ilvl w:val="2"/>
          <w:numId w:val="3"/>
        </w:numPr>
        <w:tabs>
          <w:tab w:val="clear" w:pos="720"/>
          <w:tab w:val="left" w:pos="1580" w:leader="none"/>
          <w:tab w:val="left" w:pos="8159" w:leader="none"/>
        </w:tabs>
        <w:spacing w:lineRule="exact" w:line="322"/>
        <w:ind w:left="1580" w:hanging="162"/>
        <w:rPr>
          <w:sz w:val="28"/>
        </w:rPr>
      </w:pPr>
      <w:r>
        <w:rPr>
          <w:sz w:val="28"/>
        </w:rPr>
        <w:t>струм</w:t>
      </w:r>
      <w:r>
        <w:rPr>
          <w:spacing w:val="-7"/>
          <w:sz w:val="28"/>
        </w:rPr>
        <w:t xml:space="preserve"> </w:t>
      </w:r>
      <w:r>
        <w:rPr>
          <w:sz w:val="28"/>
        </w:rPr>
        <w:t>колектора</w:t>
      </w:r>
      <w:r>
        <w:rPr>
          <w:spacing w:val="-7"/>
          <w:sz w:val="28"/>
        </w:rPr>
        <w:t xml:space="preserve"> </w:t>
      </w:r>
      <w:r>
        <w:rPr>
          <w:sz w:val="28"/>
        </w:rPr>
        <w:t>транзистора</w:t>
      </w:r>
      <w:r>
        <w:rPr>
          <w:spacing w:val="-6"/>
          <w:sz w:val="28"/>
        </w:rPr>
        <w:t xml:space="preserve"> </w:t>
      </w:r>
      <w:r>
        <w:rPr>
          <w:spacing w:val="-5"/>
          <w:sz w:val="28"/>
        </w:rPr>
        <w:t>І</w:t>
      </w:r>
      <w:r>
        <w:rPr>
          <w:spacing w:val="-5"/>
          <w:sz w:val="28"/>
          <w:vertAlign w:val="subscript"/>
        </w:rPr>
        <w:t>К</w:t>
      </w:r>
      <w:r>
        <w:rPr>
          <w:sz w:val="28"/>
        </w:rPr>
        <w:tab/>
      </w:r>
      <w:r>
        <w:rPr>
          <w:spacing w:val="-10"/>
          <w:sz w:val="28"/>
        </w:rPr>
        <w:t>;</w:t>
      </w:r>
    </w:p>
    <w:p>
      <w:pPr>
        <w:pStyle w:val="Normal"/>
        <w:spacing w:lineRule="exact" w:line="20"/>
        <w:ind w:left="5362" w:hanging="0"/>
        <w:rPr>
          <w:sz w:val="2"/>
        </w:rPr>
      </w:pPr>
      <w:r>
        <w:rPr/>
        <mc:AlternateContent>
          <mc:Choice Requires="wpg">
            <w:drawing>
              <wp:inline distT="0" distB="0" distL="0" distR="0">
                <wp:extent cx="1777365" cy="7620"/>
                <wp:effectExtent l="9525" t="0" r="0" b="1905"/>
                <wp:docPr id="429" name="Фігура363"/>
                <a:graphic xmlns:a="http://schemas.openxmlformats.org/drawingml/2006/main">
                  <a:graphicData uri="http://schemas.microsoft.com/office/word/2010/wordprocessingGroup">
                    <wpg:wgp>
                      <wpg:cNvGrpSpPr/>
                      <wpg:grpSpPr>
                        <a:xfrm>
                          <a:off x="0" y="0"/>
                          <a:ext cx="1777320" cy="7560"/>
                          <a:chOff x="0" y="0"/>
                          <a:chExt cx="1777320" cy="7560"/>
                        </a:xfrm>
                      </wpg:grpSpPr>
                      <wps:wsp>
                        <wps:cNvSpPr/>
                        <wps:spPr>
                          <a:xfrm>
                            <a:off x="0" y="0"/>
                            <a:ext cx="1777320" cy="7560"/>
                          </a:xfrm>
                          <a:custGeom>
                            <a:avLst/>
                            <a:gdLst>
                              <a:gd name="textAreaLeft" fmla="*/ 0 w 1007640"/>
                              <a:gd name="textAreaRight" fmla="*/ 1008360 w 1007640"/>
                              <a:gd name="textAreaTop" fmla="*/ 0 h 4320"/>
                              <a:gd name="textAreaBottom" fmla="*/ 5040 h 4320"/>
                            </a:gdLst>
                            <a:ahLst/>
                            <a:rect l="textAreaLeft" t="textAreaTop" r="textAreaRight" b="textAreaBottom"/>
                            <a:pathLst>
                              <a:path w="1777364" h="0">
                                <a:moveTo>
                                  <a:pt x="0" y="0"/>
                                </a:moveTo>
                                <a:lnTo>
                                  <a:pt x="1777017"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63" style="position:absolute;margin-left:0pt;margin-top:-0.8pt;width:139.95pt;height:0.6pt" coordorigin="0,-16" coordsize="2799,12"/>
            </w:pict>
          </mc:Fallback>
        </mc:AlternateContent>
      </w:r>
    </w:p>
    <w:p>
      <w:pPr>
        <w:pStyle w:val="ListParagraph"/>
        <w:numPr>
          <w:ilvl w:val="2"/>
          <w:numId w:val="3"/>
        </w:numPr>
        <w:tabs>
          <w:tab w:val="clear" w:pos="720"/>
          <w:tab w:val="left" w:pos="1580" w:leader="none"/>
          <w:tab w:val="left" w:pos="5383" w:leader="none"/>
          <w:tab w:val="left" w:pos="8183" w:leader="none"/>
        </w:tabs>
        <w:ind w:left="1580" w:hanging="162"/>
        <w:rPr>
          <w:sz w:val="28"/>
        </w:rPr>
      </w:pPr>
      <w:r>
        <w:rPr>
          <w:sz w:val="28"/>
        </w:rPr>
        <w:t>напруга</w:t>
      </w:r>
      <w:r>
        <w:rPr>
          <w:spacing w:val="-9"/>
          <w:sz w:val="28"/>
        </w:rPr>
        <w:t xml:space="preserve"> </w:t>
      </w:r>
      <w:r>
        <w:rPr>
          <w:sz w:val="28"/>
        </w:rPr>
        <w:t>колектор-емітер</w:t>
      </w:r>
      <w:r>
        <w:rPr>
          <w:spacing w:val="-8"/>
          <w:sz w:val="28"/>
        </w:rPr>
        <w:t xml:space="preserve"> </w:t>
      </w:r>
      <w:r>
        <w:rPr>
          <w:spacing w:val="-5"/>
          <w:sz w:val="28"/>
        </w:rPr>
        <w:t>U</w:t>
      </w:r>
      <w:r>
        <w:rPr>
          <w:spacing w:val="-5"/>
          <w:sz w:val="28"/>
          <w:vertAlign w:val="subscript"/>
        </w:rPr>
        <w:t>КЕ</w:t>
      </w:r>
      <w:r>
        <w:rPr>
          <w:sz w:val="28"/>
        </w:rPr>
        <w:tab/>
      </w:r>
      <w:r>
        <w:rPr>
          <w:sz w:val="28"/>
          <w:u w:val="single"/>
        </w:rPr>
        <w:tab/>
      </w:r>
      <w:r>
        <w:rPr>
          <w:spacing w:val="-10"/>
          <w:sz w:val="28"/>
        </w:rPr>
        <w:t>;</w:t>
      </w:r>
    </w:p>
    <w:p>
      <w:pPr>
        <w:pStyle w:val="ListParagraph"/>
        <w:numPr>
          <w:ilvl w:val="2"/>
          <w:numId w:val="3"/>
        </w:numPr>
        <w:tabs>
          <w:tab w:val="clear" w:pos="720"/>
          <w:tab w:val="left" w:pos="1580" w:leader="none"/>
          <w:tab w:val="left" w:pos="8195" w:leader="none"/>
        </w:tabs>
        <w:ind w:left="1580" w:hanging="162"/>
        <w:rPr>
          <w:sz w:val="28"/>
        </w:rPr>
      </w:pPr>
      <w:r>
        <w:rPr>
          <w:sz w:val="28"/>
        </w:rPr>
        <w:t>визначити статичний коефіцієнт β</w:t>
      </w:r>
      <w:r>
        <w:rPr>
          <w:spacing w:val="67"/>
          <w:sz w:val="28"/>
        </w:rPr>
        <w:t xml:space="preserve"> </w:t>
      </w:r>
      <w:r>
        <w:rPr>
          <w:sz w:val="28"/>
          <w:u w:val="single"/>
        </w:rPr>
        <w:tab/>
      </w:r>
      <w:r>
        <w:rPr>
          <w:spacing w:val="-10"/>
          <w:sz w:val="28"/>
        </w:rPr>
        <w:t>.</w:t>
      </w:r>
    </w:p>
    <w:p>
      <w:pPr>
        <w:pStyle w:val="Style15"/>
        <w:spacing w:lineRule="exact" w:line="322" w:before="303" w:after="0"/>
        <w:ind w:left="1418" w:hanging="0"/>
        <w:rPr/>
      </w:pPr>
      <w:r>
        <w:rPr/>
        <w:t>в)</w:t>
      </w:r>
      <w:r>
        <w:rPr>
          <w:spacing w:val="-3"/>
        </w:rPr>
        <w:t xml:space="preserve"> </w:t>
      </w:r>
      <w:r>
        <w:rPr/>
        <w:t>Напруга</w:t>
      </w:r>
      <w:r>
        <w:rPr>
          <w:spacing w:val="-4"/>
        </w:rPr>
        <w:t xml:space="preserve"> </w:t>
      </w:r>
      <w:r>
        <w:rPr/>
        <w:t>джерела</w:t>
      </w:r>
      <w:r>
        <w:rPr>
          <w:spacing w:val="-5"/>
        </w:rPr>
        <w:t xml:space="preserve"> </w:t>
      </w:r>
      <w:r>
        <w:rPr/>
        <w:t>ЕРС</w:t>
      </w:r>
      <w:r>
        <w:rPr>
          <w:spacing w:val="-5"/>
        </w:rPr>
        <w:t xml:space="preserve"> </w:t>
      </w:r>
      <w:r>
        <w:rPr/>
        <w:t>Е</w:t>
      </w:r>
      <w:r>
        <w:rPr>
          <w:vertAlign w:val="subscript"/>
        </w:rPr>
        <w:t>В</w:t>
      </w:r>
      <w:r>
        <w:rPr>
          <w:spacing w:val="-2"/>
        </w:rPr>
        <w:t xml:space="preserve"> </w:t>
      </w:r>
      <w:r>
        <w:rPr/>
        <w:t xml:space="preserve">5,7 </w:t>
      </w:r>
      <w:r>
        <w:rPr>
          <w:spacing w:val="-5"/>
        </w:rPr>
        <w:t>В.</w:t>
      </w:r>
    </w:p>
    <w:p>
      <w:pPr>
        <w:pStyle w:val="ListParagraph"/>
        <w:numPr>
          <w:ilvl w:val="2"/>
          <w:numId w:val="3"/>
        </w:numPr>
        <w:tabs>
          <w:tab w:val="clear" w:pos="720"/>
          <w:tab w:val="left" w:pos="1580" w:leader="none"/>
          <w:tab w:val="left" w:pos="5364" w:leader="none"/>
          <w:tab w:val="left" w:pos="8165" w:leader="none"/>
        </w:tabs>
        <w:spacing w:lineRule="exact" w:line="322"/>
        <w:ind w:left="1580" w:hanging="162"/>
        <w:rPr>
          <w:sz w:val="28"/>
        </w:rPr>
      </w:pPr>
      <w:r>
        <w:rPr>
          <w:sz w:val="28"/>
        </w:rPr>
        <w:t>струм</w:t>
      </w:r>
      <w:r>
        <w:rPr>
          <w:spacing w:val="-6"/>
          <w:sz w:val="28"/>
        </w:rPr>
        <w:t xml:space="preserve"> </w:t>
      </w:r>
      <w:r>
        <w:rPr>
          <w:sz w:val="28"/>
        </w:rPr>
        <w:t>бази</w:t>
      </w:r>
      <w:r>
        <w:rPr>
          <w:spacing w:val="-6"/>
          <w:sz w:val="28"/>
        </w:rPr>
        <w:t xml:space="preserve"> </w:t>
      </w:r>
      <w:r>
        <w:rPr>
          <w:sz w:val="28"/>
        </w:rPr>
        <w:t>транзистора</w:t>
      </w:r>
      <w:r>
        <w:rPr>
          <w:spacing w:val="-5"/>
          <w:sz w:val="28"/>
        </w:rPr>
        <w:t xml:space="preserve"> І</w:t>
      </w:r>
      <w:r>
        <w:rPr>
          <w:spacing w:val="-5"/>
          <w:sz w:val="28"/>
          <w:vertAlign w:val="subscript"/>
        </w:rPr>
        <w:t>Б</w:t>
      </w:r>
      <w:r>
        <w:rPr>
          <w:sz w:val="28"/>
        </w:rPr>
        <w:tab/>
      </w:r>
      <w:r>
        <w:rPr>
          <w:sz w:val="28"/>
          <w:u w:val="single"/>
        </w:rPr>
        <w:tab/>
      </w:r>
      <w:r>
        <w:rPr>
          <w:spacing w:val="-10"/>
          <w:sz w:val="28"/>
        </w:rPr>
        <w:t>;</w:t>
      </w:r>
    </w:p>
    <w:p>
      <w:pPr>
        <w:pStyle w:val="ListParagraph"/>
        <w:numPr>
          <w:ilvl w:val="2"/>
          <w:numId w:val="3"/>
        </w:numPr>
        <w:tabs>
          <w:tab w:val="clear" w:pos="720"/>
          <w:tab w:val="left" w:pos="1580" w:leader="none"/>
          <w:tab w:val="left" w:pos="8159" w:leader="none"/>
        </w:tabs>
        <w:spacing w:lineRule="exact" w:line="322"/>
        <w:ind w:left="1580" w:hanging="162"/>
        <w:rPr>
          <w:sz w:val="28"/>
        </w:rPr>
      </w:pPr>
      <w:r>
        <w:rPr>
          <w:sz w:val="28"/>
        </w:rPr>
        <w:t>струм</w:t>
      </w:r>
      <w:r>
        <w:rPr>
          <w:spacing w:val="-7"/>
          <w:sz w:val="28"/>
        </w:rPr>
        <w:t xml:space="preserve"> </w:t>
      </w:r>
      <w:r>
        <w:rPr>
          <w:sz w:val="28"/>
        </w:rPr>
        <w:t>колектора</w:t>
      </w:r>
      <w:r>
        <w:rPr>
          <w:spacing w:val="-7"/>
          <w:sz w:val="28"/>
        </w:rPr>
        <w:t xml:space="preserve"> </w:t>
      </w:r>
      <w:r>
        <w:rPr>
          <w:sz w:val="28"/>
        </w:rPr>
        <w:t>транзистора</w:t>
      </w:r>
      <w:r>
        <w:rPr>
          <w:spacing w:val="-6"/>
          <w:sz w:val="28"/>
        </w:rPr>
        <w:t xml:space="preserve"> </w:t>
      </w:r>
      <w:r>
        <w:rPr>
          <w:spacing w:val="-5"/>
          <w:sz w:val="28"/>
        </w:rPr>
        <w:t>І</w:t>
      </w:r>
      <w:r>
        <w:rPr>
          <w:spacing w:val="-5"/>
          <w:sz w:val="28"/>
          <w:vertAlign w:val="subscript"/>
        </w:rPr>
        <w:t>К</w:t>
      </w:r>
      <w:r>
        <w:rPr>
          <w:sz w:val="28"/>
        </w:rPr>
        <w:tab/>
      </w:r>
      <w:r>
        <w:rPr>
          <w:spacing w:val="-10"/>
          <w:sz w:val="28"/>
        </w:rPr>
        <w:t>;</w:t>
      </w:r>
    </w:p>
    <w:p>
      <w:pPr>
        <w:pStyle w:val="Normal"/>
        <w:spacing w:lineRule="exact" w:line="20"/>
        <w:ind w:left="5362" w:hanging="0"/>
        <w:rPr>
          <w:sz w:val="2"/>
        </w:rPr>
      </w:pPr>
      <w:r>
        <w:rPr/>
        <mc:AlternateContent>
          <mc:Choice Requires="wpg">
            <w:drawing>
              <wp:inline distT="0" distB="0" distL="0" distR="0">
                <wp:extent cx="1777365" cy="7620"/>
                <wp:effectExtent l="9525" t="0" r="0" b="1905"/>
                <wp:docPr id="430" name="Фігура364"/>
                <a:graphic xmlns:a="http://schemas.openxmlformats.org/drawingml/2006/main">
                  <a:graphicData uri="http://schemas.microsoft.com/office/word/2010/wordprocessingGroup">
                    <wpg:wgp>
                      <wpg:cNvGrpSpPr/>
                      <wpg:grpSpPr>
                        <a:xfrm>
                          <a:off x="0" y="0"/>
                          <a:ext cx="1777320" cy="7560"/>
                          <a:chOff x="0" y="0"/>
                          <a:chExt cx="1777320" cy="7560"/>
                        </a:xfrm>
                      </wpg:grpSpPr>
                      <wps:wsp>
                        <wps:cNvSpPr/>
                        <wps:spPr>
                          <a:xfrm>
                            <a:off x="0" y="0"/>
                            <a:ext cx="1777320" cy="7560"/>
                          </a:xfrm>
                          <a:custGeom>
                            <a:avLst/>
                            <a:gdLst>
                              <a:gd name="textAreaLeft" fmla="*/ 0 w 1007640"/>
                              <a:gd name="textAreaRight" fmla="*/ 1008360 w 1007640"/>
                              <a:gd name="textAreaTop" fmla="*/ 0 h 4320"/>
                              <a:gd name="textAreaBottom" fmla="*/ 5040 h 4320"/>
                            </a:gdLst>
                            <a:ahLst/>
                            <a:rect l="textAreaLeft" t="textAreaTop" r="textAreaRight" b="textAreaBottom"/>
                            <a:pathLst>
                              <a:path w="1777364" h="0">
                                <a:moveTo>
                                  <a:pt x="0" y="0"/>
                                </a:moveTo>
                                <a:lnTo>
                                  <a:pt x="1777017"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64" style="position:absolute;margin-left:0pt;margin-top:-0.8pt;width:139.95pt;height:0.6pt" coordorigin="0,-16" coordsize="2799,12"/>
            </w:pict>
          </mc:Fallback>
        </mc:AlternateContent>
      </w:r>
    </w:p>
    <w:p>
      <w:pPr>
        <w:pStyle w:val="ListParagraph"/>
        <w:numPr>
          <w:ilvl w:val="2"/>
          <w:numId w:val="3"/>
        </w:numPr>
        <w:tabs>
          <w:tab w:val="clear" w:pos="720"/>
          <w:tab w:val="left" w:pos="1580" w:leader="none"/>
          <w:tab w:val="left" w:pos="5383" w:leader="none"/>
          <w:tab w:val="left" w:pos="8183" w:leader="none"/>
        </w:tabs>
        <w:ind w:left="1580" w:hanging="162"/>
        <w:rPr>
          <w:sz w:val="28"/>
        </w:rPr>
      </w:pPr>
      <w:r>
        <w:rPr>
          <w:sz w:val="28"/>
        </w:rPr>
        <w:t>напруга</w:t>
      </w:r>
      <w:r>
        <w:rPr>
          <w:spacing w:val="-9"/>
          <w:sz w:val="28"/>
        </w:rPr>
        <w:t xml:space="preserve"> </w:t>
      </w:r>
      <w:r>
        <w:rPr>
          <w:sz w:val="28"/>
        </w:rPr>
        <w:t>колектор-емітер</w:t>
      </w:r>
      <w:r>
        <w:rPr>
          <w:spacing w:val="-8"/>
          <w:sz w:val="28"/>
        </w:rPr>
        <w:t xml:space="preserve"> </w:t>
      </w:r>
      <w:r>
        <w:rPr>
          <w:spacing w:val="-5"/>
          <w:sz w:val="28"/>
        </w:rPr>
        <w:t>U</w:t>
      </w:r>
      <w:r>
        <w:rPr>
          <w:spacing w:val="-5"/>
          <w:sz w:val="28"/>
          <w:vertAlign w:val="subscript"/>
        </w:rPr>
        <w:t>КЕ</w:t>
      </w:r>
      <w:r>
        <w:rPr>
          <w:sz w:val="28"/>
        </w:rPr>
        <w:tab/>
      </w:r>
      <w:r>
        <w:rPr>
          <w:sz w:val="28"/>
          <w:u w:val="single"/>
        </w:rPr>
        <w:tab/>
      </w:r>
      <w:r>
        <w:rPr>
          <w:spacing w:val="-10"/>
          <w:sz w:val="28"/>
        </w:rPr>
        <w:t>;</w:t>
      </w:r>
    </w:p>
    <w:p>
      <w:pPr>
        <w:sectPr>
          <w:footerReference w:type="default" r:id="rId264"/>
          <w:type w:val="nextPage"/>
          <w:pgSz w:w="11906" w:h="16838"/>
          <w:pgMar w:left="992" w:right="0" w:gutter="0" w:header="0" w:top="620" w:footer="673" w:bottom="900"/>
          <w:pgNumType w:fmt="decimal"/>
          <w:formProt w:val="false"/>
          <w:textDirection w:val="lrTb"/>
          <w:docGrid w:type="default" w:linePitch="100" w:charSpace="4096"/>
        </w:sectPr>
        <w:pStyle w:val="ListParagraph"/>
        <w:numPr>
          <w:ilvl w:val="2"/>
          <w:numId w:val="3"/>
        </w:numPr>
        <w:tabs>
          <w:tab w:val="clear" w:pos="720"/>
          <w:tab w:val="left" w:pos="1580" w:leader="none"/>
          <w:tab w:val="left" w:pos="8195" w:leader="none"/>
        </w:tabs>
        <w:ind w:left="1580" w:hanging="162"/>
        <w:rPr>
          <w:sz w:val="28"/>
        </w:rPr>
      </w:pPr>
      <w:r>
        <w:rPr>
          <w:sz w:val="28"/>
        </w:rPr>
        <w:t>визначити статичний коефіцієнт β</w:t>
      </w:r>
      <w:r>
        <w:rPr>
          <w:spacing w:val="67"/>
          <w:sz w:val="28"/>
        </w:rPr>
        <w:t xml:space="preserve"> </w:t>
      </w:r>
      <w:r>
        <w:rPr>
          <w:sz w:val="28"/>
          <w:u w:val="single"/>
        </w:rPr>
        <w:tab/>
      </w:r>
      <w:r>
        <w:rPr>
          <w:spacing w:val="-10"/>
          <w:sz w:val="28"/>
        </w:rPr>
        <w:t>.</w:t>
      </w:r>
    </w:p>
    <w:p>
      <w:pPr>
        <w:pStyle w:val="Style15"/>
        <w:tabs>
          <w:tab w:val="clear" w:pos="720"/>
          <w:tab w:val="left" w:pos="5801" w:leader="none"/>
          <w:tab w:val="left" w:pos="8180" w:leader="none"/>
        </w:tabs>
        <w:spacing w:lineRule="exact" w:line="322" w:before="73" w:after="0"/>
        <w:ind w:left="1418" w:hanging="0"/>
        <w:rPr/>
      </w:pPr>
      <w:r>
        <w:rPr/>
        <w:t>г)</w:t>
      </w:r>
      <w:r>
        <w:rPr>
          <w:spacing w:val="-7"/>
        </w:rPr>
        <w:t xml:space="preserve"> </w:t>
      </w:r>
      <w:r>
        <w:rPr/>
        <w:t>Зворотний</w:t>
      </w:r>
      <w:r>
        <w:rPr>
          <w:spacing w:val="-5"/>
        </w:rPr>
        <w:t xml:space="preserve"> </w:t>
      </w:r>
      <w:r>
        <w:rPr/>
        <w:t>струм</w:t>
      </w:r>
      <w:r>
        <w:rPr>
          <w:spacing w:val="-7"/>
        </w:rPr>
        <w:t xml:space="preserve"> </w:t>
      </w:r>
      <w:r>
        <w:rPr/>
        <w:t>колектора</w:t>
      </w:r>
      <w:r>
        <w:rPr>
          <w:spacing w:val="-4"/>
        </w:rPr>
        <w:t xml:space="preserve"> </w:t>
      </w:r>
      <w:r>
        <w:rPr>
          <w:spacing w:val="-5"/>
        </w:rPr>
        <w:t>І</w:t>
      </w:r>
      <w:r>
        <w:rPr>
          <w:spacing w:val="-5"/>
          <w:vertAlign w:val="subscript"/>
        </w:rPr>
        <w:t>КЗ</w:t>
      </w:r>
      <w:r>
        <w:rPr/>
        <w:tab/>
      </w:r>
      <w:r>
        <w:rPr>
          <w:u w:val="single"/>
        </w:rPr>
        <w:tab/>
      </w:r>
      <w:r>
        <w:rPr>
          <w:spacing w:val="-10"/>
        </w:rPr>
        <w:t>;</w:t>
      </w:r>
    </w:p>
    <w:p>
      <w:pPr>
        <w:pStyle w:val="ListParagraph"/>
        <w:numPr>
          <w:ilvl w:val="2"/>
          <w:numId w:val="3"/>
        </w:numPr>
        <w:tabs>
          <w:tab w:val="clear" w:pos="720"/>
          <w:tab w:val="left" w:pos="1580" w:leader="none"/>
          <w:tab w:val="left" w:pos="5155" w:leader="none"/>
          <w:tab w:val="left" w:pos="8235" w:leader="none"/>
        </w:tabs>
        <w:ind w:left="1580" w:hanging="162"/>
        <w:rPr>
          <w:sz w:val="28"/>
        </w:rPr>
      </w:pPr>
      <w:r>
        <w:rPr>
          <w:sz w:val="28"/>
        </w:rPr>
        <w:t>струм</w:t>
      </w:r>
      <w:r>
        <w:rPr>
          <w:spacing w:val="-6"/>
          <w:sz w:val="28"/>
        </w:rPr>
        <w:t xml:space="preserve"> </w:t>
      </w:r>
      <w:r>
        <w:rPr>
          <w:sz w:val="28"/>
        </w:rPr>
        <w:t>бази</w:t>
      </w:r>
      <w:r>
        <w:rPr>
          <w:spacing w:val="-6"/>
          <w:sz w:val="28"/>
        </w:rPr>
        <w:t xml:space="preserve"> </w:t>
      </w:r>
      <w:r>
        <w:rPr>
          <w:sz w:val="28"/>
        </w:rPr>
        <w:t>транзистора</w:t>
      </w:r>
      <w:r>
        <w:rPr>
          <w:spacing w:val="-5"/>
          <w:sz w:val="28"/>
        </w:rPr>
        <w:t xml:space="preserve"> І</w:t>
      </w:r>
      <w:r>
        <w:rPr>
          <w:spacing w:val="-5"/>
          <w:sz w:val="28"/>
          <w:vertAlign w:val="subscript"/>
        </w:rPr>
        <w:t>Б</w:t>
      </w:r>
      <w:r>
        <w:rPr>
          <w:sz w:val="28"/>
        </w:rPr>
        <w:tab/>
      </w:r>
      <w:r>
        <w:rPr>
          <w:sz w:val="28"/>
          <w:u w:val="single"/>
        </w:rPr>
        <w:tab/>
      </w:r>
      <w:r>
        <w:rPr>
          <w:spacing w:val="-10"/>
          <w:sz w:val="28"/>
        </w:rPr>
        <w:t>;</w:t>
      </w:r>
    </w:p>
    <w:p>
      <w:pPr>
        <w:pStyle w:val="ListParagraph"/>
        <w:numPr>
          <w:ilvl w:val="2"/>
          <w:numId w:val="3"/>
        </w:numPr>
        <w:tabs>
          <w:tab w:val="clear" w:pos="720"/>
          <w:tab w:val="left" w:pos="1580" w:leader="none"/>
          <w:tab w:val="left" w:pos="8271" w:leader="none"/>
        </w:tabs>
        <w:spacing w:lineRule="exact" w:line="322"/>
        <w:ind w:left="1580" w:hanging="162"/>
        <w:rPr>
          <w:sz w:val="28"/>
        </w:rPr>
      </w:pPr>
      <w:r>
        <w:rPr>
          <w:sz w:val="28"/>
        </w:rPr>
        <w:t>напруга колектор-емітор U</w:t>
      </w:r>
      <w:r>
        <w:rPr>
          <w:sz w:val="28"/>
          <w:vertAlign w:val="subscript"/>
        </w:rPr>
        <w:t>КЕ</w:t>
      </w:r>
      <w:r>
        <w:rPr>
          <w:spacing w:val="69"/>
          <w:sz w:val="28"/>
        </w:rPr>
        <w:t xml:space="preserve"> </w:t>
      </w:r>
      <w:r>
        <w:rPr>
          <w:sz w:val="28"/>
          <w:u w:val="single"/>
        </w:rPr>
        <w:tab/>
      </w:r>
      <w:r>
        <w:rPr>
          <w:spacing w:val="-10"/>
          <w:sz w:val="28"/>
        </w:rPr>
        <w:t>.</w:t>
      </w:r>
    </w:p>
    <w:p>
      <w:pPr>
        <w:pStyle w:val="Style15"/>
        <w:spacing w:lineRule="auto" w:line="480"/>
        <w:ind w:left="1626" w:right="1524" w:hanging="209"/>
        <w:rPr/>
      </w:pPr>
      <w:r>
        <mc:AlternateContent>
          <mc:Choice Requires="wps">
            <w:drawing>
              <wp:anchor behindDoc="0" distT="0" distB="0" distL="0" distR="0" simplePos="0" locked="0" layoutInCell="0" allowOverlap="1" relativeHeight="621">
                <wp:simplePos x="0" y="0"/>
                <wp:positionH relativeFrom="page">
                  <wp:posOffset>1225550</wp:posOffset>
                </wp:positionH>
                <wp:positionV relativeFrom="paragraph">
                  <wp:posOffset>614045</wp:posOffset>
                </wp:positionV>
                <wp:extent cx="5906770" cy="1691005"/>
                <wp:effectExtent l="0" t="0" r="0" b="0"/>
                <wp:wrapNone/>
                <wp:docPr id="433" name="Textbox 493"/>
                <a:graphic xmlns:a="http://schemas.openxmlformats.org/drawingml/2006/main">
                  <a:graphicData uri="http://schemas.microsoft.com/office/word/2010/wordprocessingShape">
                    <wps:wsp>
                      <wps:cNvSpPr/>
                      <wps:spPr>
                        <a:xfrm>
                          <a:off x="0" y="0"/>
                          <a:ext cx="5906880" cy="1690920"/>
                        </a:xfrm>
                        <a:prstGeom prst="rect">
                          <a:avLst/>
                        </a:prstGeom>
                        <a:noFill/>
                        <a:ln w="0">
                          <a:noFill/>
                        </a:ln>
                      </wps:spPr>
                      <wps:style>
                        <a:lnRef idx="0"/>
                        <a:fillRef idx="0"/>
                        <a:effectRef idx="0"/>
                        <a:fontRef idx="minor"/>
                      </wps:style>
                      <wps:txbx>
                        <w:txbxContent>
                          <w:tbl>
                            <w:tblPr>
                              <w:tblStyle w:val="TableNormal"/>
                              <w:tblW w:w="9174" w:type="dxa"/>
                              <w:jc w:val="left"/>
                              <w:tblInd w:w="65" w:type="dxa"/>
                              <w:tblLayout w:type="fixed"/>
                              <w:tblCellMar>
                                <w:top w:w="0" w:type="dxa"/>
                                <w:left w:w="5" w:type="dxa"/>
                                <w:bottom w:w="0" w:type="dxa"/>
                                <w:right w:w="5" w:type="dxa"/>
                              </w:tblCellMar>
                              <w:tblLook w:firstRow="1" w:noVBand="0" w:lastRow="1" w:firstColumn="1" w:lastColumn="1" w:noHBand="0" w:val="01e0"/>
                            </w:tblPr>
                            <w:tblGrid>
                              <w:gridCol w:w="1308"/>
                              <w:gridCol w:w="1311"/>
                              <w:gridCol w:w="1308"/>
                              <w:gridCol w:w="1311"/>
                              <w:gridCol w:w="1311"/>
                              <w:gridCol w:w="1314"/>
                              <w:gridCol w:w="1310"/>
                            </w:tblGrid>
                            <w:tr>
                              <w:trPr>
                                <w:trHeight w:val="321" w:hRule="atLeast"/>
                              </w:trPr>
                              <w:tc>
                                <w:tcPr>
                                  <w:tcW w:w="130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9" w:after="0"/>
                                    <w:ind w:left="0" w:hanging="0"/>
                                    <w:jc w:val="left"/>
                                    <w:rPr>
                                      <w:sz w:val="28"/>
                                    </w:rPr>
                                  </w:pPr>
                                  <w:r>
                                    <w:rPr>
                                      <w:sz w:val="28"/>
                                    </w:rPr>
                                  </w:r>
                                </w:p>
                                <w:p>
                                  <w:pPr>
                                    <w:pStyle w:val="TableParagraph"/>
                                    <w:widowControl w:val="false"/>
                                    <w:suppressAutoHyphens w:val="true"/>
                                    <w:spacing w:before="0" w:after="0"/>
                                    <w:ind w:left="335" w:hanging="0"/>
                                    <w:jc w:val="left"/>
                                    <w:rPr>
                                      <w:sz w:val="28"/>
                                    </w:rPr>
                                  </w:pPr>
                                  <w:r>
                                    <w:rPr>
                                      <w:kern w:val="0"/>
                                      <w:sz w:val="28"/>
                                      <w:szCs w:val="22"/>
                                      <w:lang w:eastAsia="en-US" w:bidi="ar-SA"/>
                                    </w:rPr>
                                    <w:t>Ев,</w:t>
                                  </w:r>
                                  <w:r>
                                    <w:rPr>
                                      <w:spacing w:val="-1"/>
                                      <w:kern w:val="0"/>
                                      <w:sz w:val="28"/>
                                      <w:szCs w:val="22"/>
                                      <w:lang w:eastAsia="en-US" w:bidi="ar-SA"/>
                                    </w:rPr>
                                    <w:t xml:space="preserve"> </w:t>
                                  </w:r>
                                  <w:r>
                                    <w:rPr>
                                      <w:spacing w:val="-10"/>
                                      <w:kern w:val="0"/>
                                      <w:sz w:val="28"/>
                                      <w:szCs w:val="22"/>
                                      <w:lang w:eastAsia="en-US" w:bidi="ar-SA"/>
                                    </w:rPr>
                                    <w:t>В</w:t>
                                  </w:r>
                                </w:p>
                              </w:tc>
                              <w:tc>
                                <w:tcPr>
                                  <w:tcW w:w="7865"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7" w:hanging="0"/>
                                    <w:jc w:val="center"/>
                                    <w:rPr>
                                      <w:sz w:val="28"/>
                                    </w:rPr>
                                  </w:pPr>
                                  <w:r>
                                    <w:rPr>
                                      <w:kern w:val="0"/>
                                      <w:sz w:val="28"/>
                                      <w:szCs w:val="22"/>
                                      <w:lang w:eastAsia="en-US" w:bidi="ar-SA"/>
                                    </w:rPr>
                                    <w:t>Е</w:t>
                                  </w:r>
                                  <w:r>
                                    <w:rPr>
                                      <w:kern w:val="0"/>
                                      <w:sz w:val="28"/>
                                      <w:szCs w:val="22"/>
                                      <w:vertAlign w:val="subscript"/>
                                      <w:lang w:eastAsia="en-US" w:bidi="ar-SA"/>
                                    </w:rPr>
                                    <w:t>К</w:t>
                                  </w:r>
                                  <w:r>
                                    <w:rPr>
                                      <w:kern w:val="0"/>
                                      <w:sz w:val="28"/>
                                      <w:szCs w:val="22"/>
                                      <w:lang w:eastAsia="en-US" w:bidi="ar-SA"/>
                                    </w:rPr>
                                    <w:t>,</w:t>
                                  </w:r>
                                  <w:r>
                                    <w:rPr>
                                      <w:spacing w:val="-1"/>
                                      <w:kern w:val="0"/>
                                      <w:sz w:val="28"/>
                                      <w:szCs w:val="22"/>
                                      <w:lang w:eastAsia="en-US" w:bidi="ar-SA"/>
                                    </w:rPr>
                                    <w:t xml:space="preserve"> </w:t>
                                  </w:r>
                                  <w:r>
                                    <w:rPr>
                                      <w:spacing w:val="-10"/>
                                      <w:kern w:val="0"/>
                                      <w:sz w:val="28"/>
                                      <w:szCs w:val="22"/>
                                      <w:lang w:eastAsia="en-US" w:bidi="ar-SA"/>
                                    </w:rPr>
                                    <w:t>В</w:t>
                                  </w:r>
                                </w:p>
                              </w:tc>
                            </w:tr>
                            <w:tr>
                              <w:trPr>
                                <w:trHeight w:val="321" w:hRule="atLeast"/>
                              </w:trPr>
                              <w:tc>
                                <w:tcPr>
                                  <w:tcW w:w="1308" w:type="dxa"/>
                                  <w:vMerge w:val="continue"/>
                                  <w:tcBorders>
                                    <w:left w:val="single" w:sz="4" w:space="0" w:color="000000"/>
                                    <w:bottom w:val="single" w:sz="4" w:space="0" w:color="000000"/>
                                    <w:right w:val="single" w:sz="4" w:space="0" w:color="000000"/>
                                  </w:tcBorders>
                                </w:tcPr>
                                <w:p>
                                  <w:pPr>
                                    <w:pStyle w:val="Style21"/>
                                    <w:widowControl w:val="false"/>
                                    <w:suppressAutoHyphens w:val="true"/>
                                    <w:spacing w:before="0" w:after="0"/>
                                    <w:jc w:val="left"/>
                                    <w:rPr>
                                      <w:sz w:val="2"/>
                                      <w:szCs w:val="2"/>
                                    </w:rPr>
                                  </w:pPr>
                                  <w:r>
                                    <w:rPr>
                                      <w:rFonts w:eastAsia="Calibri" w:cs="" w:ascii="Calibri" w:hAnsi="Calibri"/>
                                      <w:kern w:val="0"/>
                                      <w:sz w:val="22"/>
                                      <w:szCs w:val="22"/>
                                      <w:lang w:val="en-US" w:eastAsia="en-US" w:bidi="ar-SA"/>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 w:right="4" w:hanging="0"/>
                                    <w:jc w:val="center"/>
                                    <w:rPr>
                                      <w:sz w:val="28"/>
                                    </w:rPr>
                                  </w:pPr>
                                  <w:r>
                                    <w:rPr>
                                      <w:spacing w:val="-5"/>
                                      <w:kern w:val="0"/>
                                      <w:sz w:val="28"/>
                                      <w:szCs w:val="22"/>
                                      <w:lang w:eastAsia="en-US" w:bidi="ar-SA"/>
                                    </w:rPr>
                                    <w:t>0,1</w:t>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 w:hanging="0"/>
                                    <w:jc w:val="center"/>
                                    <w:rPr>
                                      <w:sz w:val="28"/>
                                    </w:rPr>
                                  </w:pPr>
                                  <w:r>
                                    <w:rPr>
                                      <w:spacing w:val="-5"/>
                                      <w:kern w:val="0"/>
                                      <w:sz w:val="28"/>
                                      <w:szCs w:val="22"/>
                                      <w:lang w:eastAsia="en-US" w:bidi="ar-SA"/>
                                    </w:rPr>
                                    <w:t>0,5</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 w:hanging="0"/>
                                    <w:jc w:val="center"/>
                                    <w:rPr>
                                      <w:sz w:val="28"/>
                                    </w:rPr>
                                  </w:pPr>
                                  <w:r>
                                    <w:rPr>
                                      <w:spacing w:val="-10"/>
                                      <w:kern w:val="0"/>
                                      <w:sz w:val="28"/>
                                      <w:szCs w:val="22"/>
                                      <w:lang w:eastAsia="en-US" w:bidi="ar-SA"/>
                                    </w:rPr>
                                    <w:t>1</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 w:right="1" w:hanging="0"/>
                                    <w:jc w:val="center"/>
                                    <w:rPr>
                                      <w:sz w:val="28"/>
                                    </w:rPr>
                                  </w:pPr>
                                  <w:r>
                                    <w:rPr>
                                      <w:spacing w:val="-10"/>
                                      <w:kern w:val="0"/>
                                      <w:sz w:val="28"/>
                                      <w:szCs w:val="22"/>
                                      <w:lang w:eastAsia="en-US" w:bidi="ar-SA"/>
                                    </w:rPr>
                                    <w:t>5</w:t>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5" w:hanging="0"/>
                                    <w:jc w:val="center"/>
                                    <w:rPr>
                                      <w:sz w:val="28"/>
                                    </w:rPr>
                                  </w:pPr>
                                  <w:r>
                                    <w:rPr>
                                      <w:spacing w:val="-5"/>
                                      <w:kern w:val="0"/>
                                      <w:sz w:val="28"/>
                                      <w:szCs w:val="22"/>
                                      <w:lang w:eastAsia="en-US" w:bidi="ar-SA"/>
                                    </w:rPr>
                                    <w:t>10</w:t>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 w:right="9" w:hanging="0"/>
                                    <w:jc w:val="center"/>
                                    <w:rPr>
                                      <w:sz w:val="28"/>
                                    </w:rPr>
                                  </w:pPr>
                                  <w:r>
                                    <w:rPr>
                                      <w:spacing w:val="-5"/>
                                      <w:kern w:val="0"/>
                                      <w:sz w:val="28"/>
                                      <w:szCs w:val="22"/>
                                      <w:lang w:eastAsia="en-US" w:bidi="ar-SA"/>
                                    </w:rPr>
                                    <w:t>20</w:t>
                                  </w:r>
                                </w:p>
                              </w:tc>
                            </w:tr>
                            <w:tr>
                              <w:trPr>
                                <w:trHeight w:val="321" w:hRule="atLeast"/>
                              </w:trPr>
                              <w:tc>
                                <w:tcPr>
                                  <w:tcW w:w="1308" w:type="dxa"/>
                                  <w:vMerge w:val="continue"/>
                                  <w:tcBorders>
                                    <w:left w:val="single" w:sz="4" w:space="0" w:color="000000"/>
                                    <w:bottom w:val="single" w:sz="4" w:space="0" w:color="000000"/>
                                    <w:right w:val="single" w:sz="4" w:space="0" w:color="000000"/>
                                  </w:tcBorders>
                                </w:tcPr>
                                <w:p>
                                  <w:pPr>
                                    <w:pStyle w:val="Style21"/>
                                    <w:widowControl w:val="false"/>
                                    <w:suppressAutoHyphens w:val="true"/>
                                    <w:spacing w:before="0" w:after="0"/>
                                    <w:jc w:val="left"/>
                                    <w:rPr>
                                      <w:sz w:val="2"/>
                                      <w:szCs w:val="2"/>
                                    </w:rPr>
                                  </w:pPr>
                                  <w:r>
                                    <w:rPr>
                                      <w:rFonts w:eastAsia="Calibri" w:cs="" w:ascii="Calibri" w:hAnsi="Calibri"/>
                                      <w:kern w:val="0"/>
                                      <w:sz w:val="22"/>
                                      <w:szCs w:val="22"/>
                                      <w:lang w:val="en-US" w:eastAsia="en-US" w:bidi="ar-SA"/>
                                    </w:rPr>
                                  </w:r>
                                </w:p>
                              </w:tc>
                              <w:tc>
                                <w:tcPr>
                                  <w:tcW w:w="7865"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7" w:right="1" w:hanging="0"/>
                                    <w:jc w:val="center"/>
                                    <w:rPr>
                                      <w:sz w:val="28"/>
                                    </w:rPr>
                                  </w:pPr>
                                  <w:r>
                                    <w:rPr>
                                      <w:kern w:val="0"/>
                                      <w:sz w:val="28"/>
                                      <w:szCs w:val="22"/>
                                      <w:lang w:eastAsia="en-US" w:bidi="ar-SA"/>
                                    </w:rPr>
                                    <w:t>I</w:t>
                                  </w:r>
                                  <w:r>
                                    <w:rPr>
                                      <w:kern w:val="0"/>
                                      <w:sz w:val="28"/>
                                      <w:szCs w:val="22"/>
                                      <w:vertAlign w:val="subscript"/>
                                      <w:lang w:eastAsia="en-US" w:bidi="ar-SA"/>
                                    </w:rPr>
                                    <w:t>Б</w:t>
                                  </w:r>
                                  <w:r>
                                    <w:rPr>
                                      <w:kern w:val="0"/>
                                      <w:sz w:val="28"/>
                                      <w:szCs w:val="22"/>
                                      <w:lang w:eastAsia="en-US" w:bidi="ar-SA"/>
                                    </w:rPr>
                                    <w:t>,</w:t>
                                  </w:r>
                                  <w:r>
                                    <w:rPr>
                                      <w:spacing w:val="-2"/>
                                      <w:kern w:val="0"/>
                                      <w:sz w:val="28"/>
                                      <w:szCs w:val="22"/>
                                      <w:lang w:eastAsia="en-US" w:bidi="ar-SA"/>
                                    </w:rPr>
                                    <w:t xml:space="preserve"> </w:t>
                                  </w:r>
                                  <w:r>
                                    <w:rPr>
                                      <w:spacing w:val="-5"/>
                                      <w:kern w:val="0"/>
                                      <w:sz w:val="28"/>
                                      <w:szCs w:val="22"/>
                                      <w:lang w:eastAsia="en-US" w:bidi="ar-SA"/>
                                    </w:rPr>
                                    <w:t>мкА</w:t>
                                  </w:r>
                                </w:p>
                              </w:tc>
                            </w:tr>
                            <w:tr>
                              <w:trPr>
                                <w:trHeight w:val="323"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8" w:right="5" w:hanging="0"/>
                                    <w:jc w:val="center"/>
                                    <w:rPr>
                                      <w:sz w:val="28"/>
                                    </w:rPr>
                                  </w:pPr>
                                  <w:r>
                                    <w:rPr>
                                      <w:spacing w:val="-4"/>
                                      <w:kern w:val="0"/>
                                      <w:sz w:val="28"/>
                                      <w:szCs w:val="22"/>
                                      <w:lang w:eastAsia="en-US" w:bidi="ar-SA"/>
                                    </w:rPr>
                                    <w:t>1,66</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 w:right="5" w:hanging="0"/>
                                    <w:jc w:val="center"/>
                                    <w:rPr>
                                      <w:sz w:val="28"/>
                                    </w:rPr>
                                  </w:pPr>
                                  <w:r>
                                    <w:rPr>
                                      <w:spacing w:val="-4"/>
                                      <w:kern w:val="0"/>
                                      <w:sz w:val="28"/>
                                      <w:szCs w:val="22"/>
                                      <w:lang w:eastAsia="en-US" w:bidi="ar-SA"/>
                                    </w:rPr>
                                    <w:t>2,68</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 w:right="5" w:hanging="0"/>
                                    <w:jc w:val="center"/>
                                    <w:rPr>
                                      <w:sz w:val="28"/>
                                    </w:rPr>
                                  </w:pPr>
                                  <w:r>
                                    <w:rPr>
                                      <w:spacing w:val="-4"/>
                                      <w:kern w:val="0"/>
                                      <w:sz w:val="28"/>
                                      <w:szCs w:val="22"/>
                                      <w:lang w:eastAsia="en-US" w:bidi="ar-SA"/>
                                    </w:rPr>
                                    <w:t>3,68</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4"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2" w:before="2" w:after="0"/>
                                    <w:ind w:left="8" w:right="5" w:hanging="0"/>
                                    <w:jc w:val="center"/>
                                    <w:rPr>
                                      <w:sz w:val="28"/>
                                    </w:rPr>
                                  </w:pPr>
                                  <w:r>
                                    <w:rPr>
                                      <w:spacing w:val="-4"/>
                                      <w:kern w:val="0"/>
                                      <w:sz w:val="28"/>
                                      <w:szCs w:val="22"/>
                                      <w:lang w:eastAsia="en-US" w:bidi="ar-SA"/>
                                    </w:rPr>
                                    <w:t>4,68</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 w:right="5" w:hanging="0"/>
                                    <w:jc w:val="center"/>
                                    <w:rPr>
                                      <w:sz w:val="28"/>
                                    </w:rPr>
                                  </w:pPr>
                                  <w:r>
                                    <w:rPr>
                                      <w:spacing w:val="-5"/>
                                      <w:kern w:val="0"/>
                                      <w:sz w:val="28"/>
                                      <w:szCs w:val="22"/>
                                      <w:lang w:eastAsia="en-US" w:bidi="ar-SA"/>
                                    </w:rPr>
                                    <w:t>5,7</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bl>
                          <w:p>
                            <w:pPr>
                              <w:pStyle w:val="Style15"/>
                              <w:rPr>
                                <w:color w:val="000000"/>
                              </w:rPr>
                            </w:pPr>
                            <w:r>
                              <w:rPr>
                                <w:color w:val="000000"/>
                              </w:rPr>
                            </w:r>
                          </w:p>
                        </w:txbxContent>
                      </wps:txbx>
                      <wps:bodyPr lIns="0" rIns="0" tIns="0" bIns="0" anchor="t">
                        <a:noAutofit/>
                      </wps:bodyPr>
                    </wps:wsp>
                  </a:graphicData>
                </a:graphic>
              </wp:anchor>
            </w:drawing>
          </mc:Choice>
          <mc:Fallback>
            <w:pict>
              <v:rect id="shape_0" ID="Textbox 493" path="m0,0l-2147483645,0l-2147483645,-2147483646l0,-2147483646xe" stroked="f" o:allowincell="f" style="position:absolute;margin-left:96.5pt;margin-top:48.35pt;width:465.05pt;height:133.1pt;mso-wrap-style:none;v-text-anchor:middle;mso-position-horizontal-relative:page">
                <v:fill o:detectmouseclick="t" on="false"/>
                <v:stroke color="#3465a4" joinstyle="round" endcap="flat"/>
                <v:textbox>
                  <w:txbxContent>
                    <w:tbl>
                      <w:tblPr>
                        <w:tblStyle w:val="TableNormal"/>
                        <w:tblW w:w="9174" w:type="dxa"/>
                        <w:jc w:val="left"/>
                        <w:tblInd w:w="65" w:type="dxa"/>
                        <w:tblLayout w:type="fixed"/>
                        <w:tblCellMar>
                          <w:top w:w="0" w:type="dxa"/>
                          <w:left w:w="5" w:type="dxa"/>
                          <w:bottom w:w="0" w:type="dxa"/>
                          <w:right w:w="5" w:type="dxa"/>
                        </w:tblCellMar>
                        <w:tblLook w:firstRow="1" w:noVBand="0" w:lastRow="1" w:firstColumn="1" w:lastColumn="1" w:noHBand="0" w:val="01e0"/>
                      </w:tblPr>
                      <w:tblGrid>
                        <w:gridCol w:w="1308"/>
                        <w:gridCol w:w="1311"/>
                        <w:gridCol w:w="1308"/>
                        <w:gridCol w:w="1311"/>
                        <w:gridCol w:w="1311"/>
                        <w:gridCol w:w="1314"/>
                        <w:gridCol w:w="1310"/>
                      </w:tblGrid>
                      <w:tr>
                        <w:trPr>
                          <w:trHeight w:val="321" w:hRule="atLeast"/>
                        </w:trPr>
                        <w:tc>
                          <w:tcPr>
                            <w:tcW w:w="130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9" w:after="0"/>
                              <w:ind w:left="0" w:hanging="0"/>
                              <w:jc w:val="left"/>
                              <w:rPr>
                                <w:sz w:val="28"/>
                              </w:rPr>
                            </w:pPr>
                            <w:r>
                              <w:rPr>
                                <w:sz w:val="28"/>
                              </w:rPr>
                            </w:r>
                          </w:p>
                          <w:p>
                            <w:pPr>
                              <w:pStyle w:val="TableParagraph"/>
                              <w:widowControl w:val="false"/>
                              <w:suppressAutoHyphens w:val="true"/>
                              <w:spacing w:before="0" w:after="0"/>
                              <w:ind w:left="335" w:hanging="0"/>
                              <w:jc w:val="left"/>
                              <w:rPr>
                                <w:sz w:val="28"/>
                              </w:rPr>
                            </w:pPr>
                            <w:r>
                              <w:rPr>
                                <w:kern w:val="0"/>
                                <w:sz w:val="28"/>
                                <w:szCs w:val="22"/>
                                <w:lang w:eastAsia="en-US" w:bidi="ar-SA"/>
                              </w:rPr>
                              <w:t>Ев,</w:t>
                            </w:r>
                            <w:r>
                              <w:rPr>
                                <w:spacing w:val="-1"/>
                                <w:kern w:val="0"/>
                                <w:sz w:val="28"/>
                                <w:szCs w:val="22"/>
                                <w:lang w:eastAsia="en-US" w:bidi="ar-SA"/>
                              </w:rPr>
                              <w:t xml:space="preserve"> </w:t>
                            </w:r>
                            <w:r>
                              <w:rPr>
                                <w:spacing w:val="-10"/>
                                <w:kern w:val="0"/>
                                <w:sz w:val="28"/>
                                <w:szCs w:val="22"/>
                                <w:lang w:eastAsia="en-US" w:bidi="ar-SA"/>
                              </w:rPr>
                              <w:t>В</w:t>
                            </w:r>
                          </w:p>
                        </w:tc>
                        <w:tc>
                          <w:tcPr>
                            <w:tcW w:w="7865"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7" w:hanging="0"/>
                              <w:jc w:val="center"/>
                              <w:rPr>
                                <w:sz w:val="28"/>
                              </w:rPr>
                            </w:pPr>
                            <w:r>
                              <w:rPr>
                                <w:kern w:val="0"/>
                                <w:sz w:val="28"/>
                                <w:szCs w:val="22"/>
                                <w:lang w:eastAsia="en-US" w:bidi="ar-SA"/>
                              </w:rPr>
                              <w:t>Е</w:t>
                            </w:r>
                            <w:r>
                              <w:rPr>
                                <w:kern w:val="0"/>
                                <w:sz w:val="28"/>
                                <w:szCs w:val="22"/>
                                <w:vertAlign w:val="subscript"/>
                                <w:lang w:eastAsia="en-US" w:bidi="ar-SA"/>
                              </w:rPr>
                              <w:t>К</w:t>
                            </w:r>
                            <w:r>
                              <w:rPr>
                                <w:kern w:val="0"/>
                                <w:sz w:val="28"/>
                                <w:szCs w:val="22"/>
                                <w:lang w:eastAsia="en-US" w:bidi="ar-SA"/>
                              </w:rPr>
                              <w:t>,</w:t>
                            </w:r>
                            <w:r>
                              <w:rPr>
                                <w:spacing w:val="-1"/>
                                <w:kern w:val="0"/>
                                <w:sz w:val="28"/>
                                <w:szCs w:val="22"/>
                                <w:lang w:eastAsia="en-US" w:bidi="ar-SA"/>
                              </w:rPr>
                              <w:t xml:space="preserve"> </w:t>
                            </w:r>
                            <w:r>
                              <w:rPr>
                                <w:spacing w:val="-10"/>
                                <w:kern w:val="0"/>
                                <w:sz w:val="28"/>
                                <w:szCs w:val="22"/>
                                <w:lang w:eastAsia="en-US" w:bidi="ar-SA"/>
                              </w:rPr>
                              <w:t>В</w:t>
                            </w:r>
                          </w:p>
                        </w:tc>
                      </w:tr>
                      <w:tr>
                        <w:trPr>
                          <w:trHeight w:val="321" w:hRule="atLeast"/>
                        </w:trPr>
                        <w:tc>
                          <w:tcPr>
                            <w:tcW w:w="1308" w:type="dxa"/>
                            <w:vMerge w:val="continue"/>
                            <w:tcBorders>
                              <w:left w:val="single" w:sz="4" w:space="0" w:color="000000"/>
                              <w:bottom w:val="single" w:sz="4" w:space="0" w:color="000000"/>
                              <w:right w:val="single" w:sz="4" w:space="0" w:color="000000"/>
                            </w:tcBorders>
                          </w:tcPr>
                          <w:p>
                            <w:pPr>
                              <w:pStyle w:val="Style21"/>
                              <w:widowControl w:val="false"/>
                              <w:suppressAutoHyphens w:val="true"/>
                              <w:spacing w:before="0" w:after="0"/>
                              <w:jc w:val="left"/>
                              <w:rPr>
                                <w:sz w:val="2"/>
                                <w:szCs w:val="2"/>
                              </w:rPr>
                            </w:pPr>
                            <w:r>
                              <w:rPr>
                                <w:rFonts w:eastAsia="Calibri" w:cs="" w:ascii="Calibri" w:hAnsi="Calibri"/>
                                <w:kern w:val="0"/>
                                <w:sz w:val="22"/>
                                <w:szCs w:val="22"/>
                                <w:lang w:val="en-US" w:eastAsia="en-US" w:bidi="ar-SA"/>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 w:right="4" w:hanging="0"/>
                              <w:jc w:val="center"/>
                              <w:rPr>
                                <w:sz w:val="28"/>
                              </w:rPr>
                            </w:pPr>
                            <w:r>
                              <w:rPr>
                                <w:spacing w:val="-5"/>
                                <w:kern w:val="0"/>
                                <w:sz w:val="28"/>
                                <w:szCs w:val="22"/>
                                <w:lang w:eastAsia="en-US" w:bidi="ar-SA"/>
                              </w:rPr>
                              <w:t>0,1</w:t>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 w:hanging="0"/>
                              <w:jc w:val="center"/>
                              <w:rPr>
                                <w:sz w:val="28"/>
                              </w:rPr>
                            </w:pPr>
                            <w:r>
                              <w:rPr>
                                <w:spacing w:val="-5"/>
                                <w:kern w:val="0"/>
                                <w:sz w:val="28"/>
                                <w:szCs w:val="22"/>
                                <w:lang w:eastAsia="en-US" w:bidi="ar-SA"/>
                              </w:rPr>
                              <w:t>0,5</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 w:hanging="0"/>
                              <w:jc w:val="center"/>
                              <w:rPr>
                                <w:sz w:val="28"/>
                              </w:rPr>
                            </w:pPr>
                            <w:r>
                              <w:rPr>
                                <w:spacing w:val="-10"/>
                                <w:kern w:val="0"/>
                                <w:sz w:val="28"/>
                                <w:szCs w:val="22"/>
                                <w:lang w:eastAsia="en-US" w:bidi="ar-SA"/>
                              </w:rPr>
                              <w:t>1</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 w:right="1" w:hanging="0"/>
                              <w:jc w:val="center"/>
                              <w:rPr>
                                <w:sz w:val="28"/>
                              </w:rPr>
                            </w:pPr>
                            <w:r>
                              <w:rPr>
                                <w:spacing w:val="-10"/>
                                <w:kern w:val="0"/>
                                <w:sz w:val="28"/>
                                <w:szCs w:val="22"/>
                                <w:lang w:eastAsia="en-US" w:bidi="ar-SA"/>
                              </w:rPr>
                              <w:t>5</w:t>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5" w:hanging="0"/>
                              <w:jc w:val="center"/>
                              <w:rPr>
                                <w:sz w:val="28"/>
                              </w:rPr>
                            </w:pPr>
                            <w:r>
                              <w:rPr>
                                <w:spacing w:val="-5"/>
                                <w:kern w:val="0"/>
                                <w:sz w:val="28"/>
                                <w:szCs w:val="22"/>
                                <w:lang w:eastAsia="en-US" w:bidi="ar-SA"/>
                              </w:rPr>
                              <w:t>10</w:t>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 w:right="9" w:hanging="0"/>
                              <w:jc w:val="center"/>
                              <w:rPr>
                                <w:sz w:val="28"/>
                              </w:rPr>
                            </w:pPr>
                            <w:r>
                              <w:rPr>
                                <w:spacing w:val="-5"/>
                                <w:kern w:val="0"/>
                                <w:sz w:val="28"/>
                                <w:szCs w:val="22"/>
                                <w:lang w:eastAsia="en-US" w:bidi="ar-SA"/>
                              </w:rPr>
                              <w:t>20</w:t>
                            </w:r>
                          </w:p>
                        </w:tc>
                      </w:tr>
                      <w:tr>
                        <w:trPr>
                          <w:trHeight w:val="321" w:hRule="atLeast"/>
                        </w:trPr>
                        <w:tc>
                          <w:tcPr>
                            <w:tcW w:w="1308" w:type="dxa"/>
                            <w:vMerge w:val="continue"/>
                            <w:tcBorders>
                              <w:left w:val="single" w:sz="4" w:space="0" w:color="000000"/>
                              <w:bottom w:val="single" w:sz="4" w:space="0" w:color="000000"/>
                              <w:right w:val="single" w:sz="4" w:space="0" w:color="000000"/>
                            </w:tcBorders>
                          </w:tcPr>
                          <w:p>
                            <w:pPr>
                              <w:pStyle w:val="Style21"/>
                              <w:widowControl w:val="false"/>
                              <w:suppressAutoHyphens w:val="true"/>
                              <w:spacing w:before="0" w:after="0"/>
                              <w:jc w:val="left"/>
                              <w:rPr>
                                <w:sz w:val="2"/>
                                <w:szCs w:val="2"/>
                              </w:rPr>
                            </w:pPr>
                            <w:r>
                              <w:rPr>
                                <w:rFonts w:eastAsia="Calibri" w:cs="" w:ascii="Calibri" w:hAnsi="Calibri"/>
                                <w:kern w:val="0"/>
                                <w:sz w:val="22"/>
                                <w:szCs w:val="22"/>
                                <w:lang w:val="en-US" w:eastAsia="en-US" w:bidi="ar-SA"/>
                              </w:rPr>
                            </w:r>
                          </w:p>
                        </w:tc>
                        <w:tc>
                          <w:tcPr>
                            <w:tcW w:w="7865"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7" w:right="1" w:hanging="0"/>
                              <w:jc w:val="center"/>
                              <w:rPr>
                                <w:sz w:val="28"/>
                              </w:rPr>
                            </w:pPr>
                            <w:r>
                              <w:rPr>
                                <w:kern w:val="0"/>
                                <w:sz w:val="28"/>
                                <w:szCs w:val="22"/>
                                <w:lang w:eastAsia="en-US" w:bidi="ar-SA"/>
                              </w:rPr>
                              <w:t>I</w:t>
                            </w:r>
                            <w:r>
                              <w:rPr>
                                <w:kern w:val="0"/>
                                <w:sz w:val="28"/>
                                <w:szCs w:val="22"/>
                                <w:vertAlign w:val="subscript"/>
                                <w:lang w:eastAsia="en-US" w:bidi="ar-SA"/>
                              </w:rPr>
                              <w:t>Б</w:t>
                            </w:r>
                            <w:r>
                              <w:rPr>
                                <w:kern w:val="0"/>
                                <w:sz w:val="28"/>
                                <w:szCs w:val="22"/>
                                <w:lang w:eastAsia="en-US" w:bidi="ar-SA"/>
                              </w:rPr>
                              <w:t>,</w:t>
                            </w:r>
                            <w:r>
                              <w:rPr>
                                <w:spacing w:val="-2"/>
                                <w:kern w:val="0"/>
                                <w:sz w:val="28"/>
                                <w:szCs w:val="22"/>
                                <w:lang w:eastAsia="en-US" w:bidi="ar-SA"/>
                              </w:rPr>
                              <w:t xml:space="preserve"> </w:t>
                            </w:r>
                            <w:r>
                              <w:rPr>
                                <w:spacing w:val="-5"/>
                                <w:kern w:val="0"/>
                                <w:sz w:val="28"/>
                                <w:szCs w:val="22"/>
                                <w:lang w:eastAsia="en-US" w:bidi="ar-SA"/>
                              </w:rPr>
                              <w:t>мкА</w:t>
                            </w:r>
                          </w:p>
                        </w:tc>
                      </w:tr>
                      <w:tr>
                        <w:trPr>
                          <w:trHeight w:val="323"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8" w:right="5" w:hanging="0"/>
                              <w:jc w:val="center"/>
                              <w:rPr>
                                <w:sz w:val="28"/>
                              </w:rPr>
                            </w:pPr>
                            <w:r>
                              <w:rPr>
                                <w:spacing w:val="-4"/>
                                <w:kern w:val="0"/>
                                <w:sz w:val="28"/>
                                <w:szCs w:val="22"/>
                                <w:lang w:eastAsia="en-US" w:bidi="ar-SA"/>
                              </w:rPr>
                              <w:t>1,66</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 w:right="5" w:hanging="0"/>
                              <w:jc w:val="center"/>
                              <w:rPr>
                                <w:sz w:val="28"/>
                              </w:rPr>
                            </w:pPr>
                            <w:r>
                              <w:rPr>
                                <w:spacing w:val="-4"/>
                                <w:kern w:val="0"/>
                                <w:sz w:val="28"/>
                                <w:szCs w:val="22"/>
                                <w:lang w:eastAsia="en-US" w:bidi="ar-SA"/>
                              </w:rPr>
                              <w:t>2,68</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 w:right="5" w:hanging="0"/>
                              <w:jc w:val="center"/>
                              <w:rPr>
                                <w:sz w:val="28"/>
                              </w:rPr>
                            </w:pPr>
                            <w:r>
                              <w:rPr>
                                <w:spacing w:val="-4"/>
                                <w:kern w:val="0"/>
                                <w:sz w:val="28"/>
                                <w:szCs w:val="22"/>
                                <w:lang w:eastAsia="en-US" w:bidi="ar-SA"/>
                              </w:rPr>
                              <w:t>3,68</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4"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2" w:before="2" w:after="0"/>
                              <w:ind w:left="8" w:right="5" w:hanging="0"/>
                              <w:jc w:val="center"/>
                              <w:rPr>
                                <w:sz w:val="28"/>
                              </w:rPr>
                            </w:pPr>
                            <w:r>
                              <w:rPr>
                                <w:spacing w:val="-4"/>
                                <w:kern w:val="0"/>
                                <w:sz w:val="28"/>
                                <w:szCs w:val="22"/>
                                <w:lang w:eastAsia="en-US" w:bidi="ar-SA"/>
                              </w:rPr>
                              <w:t>4,68</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8" w:right="5" w:hanging="0"/>
                              <w:jc w:val="center"/>
                              <w:rPr>
                                <w:sz w:val="28"/>
                              </w:rPr>
                            </w:pPr>
                            <w:r>
                              <w:rPr>
                                <w:spacing w:val="-5"/>
                                <w:kern w:val="0"/>
                                <w:sz w:val="28"/>
                                <w:szCs w:val="22"/>
                                <w:lang w:eastAsia="en-US" w:bidi="ar-SA"/>
                              </w:rPr>
                              <w:t>5,7</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0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13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bl>
                    <w:p>
                      <w:pPr>
                        <w:pStyle w:val="Style15"/>
                        <w:rPr>
                          <w:color w:val="000000"/>
                        </w:rPr>
                      </w:pPr>
                      <w:r>
                        <w:rPr>
                          <w:color w:val="000000"/>
                        </w:rPr>
                      </w:r>
                    </w:p>
                  </w:txbxContent>
                </v:textbox>
                <w10:wrap type="none"/>
              </v:rect>
            </w:pict>
          </mc:Fallback>
        </mc:AlternateContent>
      </w:r>
      <w:r>
        <w:rPr/>
        <w:t>д)</w:t>
      </w:r>
      <w:r>
        <w:rPr>
          <w:spacing w:val="-4"/>
        </w:rPr>
        <w:t xml:space="preserve"> </w:t>
      </w:r>
      <w:r>
        <w:rPr/>
        <w:t>Здобуття</w:t>
      </w:r>
      <w:r>
        <w:rPr>
          <w:spacing w:val="-4"/>
        </w:rPr>
        <w:t xml:space="preserve"> </w:t>
      </w:r>
      <w:r>
        <w:rPr/>
        <w:t>вихідної</w:t>
      </w:r>
      <w:r>
        <w:rPr>
          <w:spacing w:val="-3"/>
        </w:rPr>
        <w:t xml:space="preserve"> </w:t>
      </w:r>
      <w:r>
        <w:rPr/>
        <w:t>характеристики</w:t>
      </w:r>
      <w:r>
        <w:rPr>
          <w:spacing w:val="-4"/>
        </w:rPr>
        <w:t xml:space="preserve"> </w:t>
      </w:r>
      <w:r>
        <w:rPr/>
        <w:t>транзистора</w:t>
      </w:r>
      <w:r>
        <w:rPr>
          <w:spacing w:val="-7"/>
        </w:rPr>
        <w:t xml:space="preserve"> </w:t>
      </w:r>
      <w:r>
        <w:rPr/>
        <w:t>у</w:t>
      </w:r>
      <w:r>
        <w:rPr>
          <w:spacing w:val="-3"/>
        </w:rPr>
        <w:t xml:space="preserve"> </w:t>
      </w:r>
      <w:r>
        <w:rPr/>
        <w:t>схемі</w:t>
      </w:r>
      <w:r>
        <w:rPr>
          <w:spacing w:val="-3"/>
        </w:rPr>
        <w:t xml:space="preserve"> </w:t>
      </w:r>
      <w:r>
        <w:rPr/>
        <w:t>з</w:t>
      </w:r>
      <w:r>
        <w:rPr>
          <w:spacing w:val="-9"/>
        </w:rPr>
        <w:t xml:space="preserve"> </w:t>
      </w:r>
      <w:r>
        <w:rPr/>
        <w:t>ОЕ. Таблиця 1</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90" w:after="0"/>
        <w:rPr/>
      </w:pPr>
      <w:r>
        <w:rPr/>
      </w:r>
    </w:p>
    <w:p>
      <w:pPr>
        <w:pStyle w:val="Style15"/>
        <w:tabs>
          <w:tab w:val="clear" w:pos="720"/>
          <w:tab w:val="left" w:pos="4725" w:leader="none"/>
          <w:tab w:val="left" w:pos="5761" w:leader="none"/>
          <w:tab w:val="left" w:pos="7207" w:leader="none"/>
          <w:tab w:val="left" w:pos="9128" w:leader="none"/>
        </w:tabs>
        <w:spacing w:lineRule="auto" w:line="240"/>
        <w:ind w:left="1790" w:right="850" w:firstLine="336"/>
        <w:rPr/>
      </w:pPr>
      <w:r>
        <w:rPr>
          <w:spacing w:val="-2"/>
        </w:rPr>
        <w:t>Використовуючи</w:t>
      </w:r>
      <w:r>
        <w:rPr/>
        <w:tab/>
      </w:r>
      <w:r>
        <w:rPr>
          <w:spacing w:val="-4"/>
        </w:rPr>
        <w:t>дані</w:t>
      </w:r>
      <w:r>
        <w:rPr/>
        <w:tab/>
      </w:r>
      <w:r>
        <w:rPr>
          <w:spacing w:val="-2"/>
        </w:rPr>
        <w:t>таблиці</w:t>
      </w:r>
      <w:r>
        <w:rPr/>
        <w:tab/>
      </w:r>
      <w:r>
        <w:rPr>
          <w:spacing w:val="-2"/>
        </w:rPr>
        <w:t>побудувати</w:t>
      </w:r>
      <w:r>
        <w:rPr/>
        <w:tab/>
      </w:r>
      <w:r>
        <w:rPr>
          <w:spacing w:val="-2"/>
        </w:rPr>
        <w:t xml:space="preserve">вихідну </w:t>
      </w:r>
      <w:r>
        <w:rPr/>
        <w:t>характеристику на окремому аркуші міліметрового паперу.</w:t>
      </w:r>
    </w:p>
    <w:p>
      <w:pPr>
        <w:pStyle w:val="Style15"/>
        <w:spacing w:lineRule="auto" w:line="480" w:before="317" w:after="0"/>
        <w:ind w:left="1617" w:right="964" w:hanging="0"/>
        <w:rPr/>
      </w:pPr>
      <w:r>
        <mc:AlternateContent>
          <mc:Choice Requires="wps">
            <w:drawing>
              <wp:anchor behindDoc="0" distT="0" distB="0" distL="0" distR="0" simplePos="0" locked="0" layoutInCell="0" allowOverlap="1" relativeHeight="623">
                <wp:simplePos x="0" y="0"/>
                <wp:positionH relativeFrom="page">
                  <wp:posOffset>1670685</wp:posOffset>
                </wp:positionH>
                <wp:positionV relativeFrom="paragraph">
                  <wp:posOffset>814070</wp:posOffset>
                </wp:positionV>
                <wp:extent cx="5461635" cy="1270000"/>
                <wp:effectExtent l="0" t="0" r="0" b="0"/>
                <wp:wrapNone/>
                <wp:docPr id="435" name="Textbox 494"/>
                <a:graphic xmlns:a="http://schemas.openxmlformats.org/drawingml/2006/main">
                  <a:graphicData uri="http://schemas.microsoft.com/office/word/2010/wordprocessingShape">
                    <wps:wsp>
                      <wps:cNvSpPr/>
                      <wps:spPr>
                        <a:xfrm>
                          <a:off x="0" y="0"/>
                          <a:ext cx="5461560" cy="1270080"/>
                        </a:xfrm>
                        <a:prstGeom prst="rect">
                          <a:avLst/>
                        </a:prstGeom>
                        <a:noFill/>
                        <a:ln w="0">
                          <a:noFill/>
                        </a:ln>
                      </wps:spPr>
                      <wps:style>
                        <a:lnRef idx="0"/>
                        <a:fillRef idx="0"/>
                        <a:effectRef idx="0"/>
                        <a:fontRef idx="minor"/>
                      </wps:style>
                      <wps:txbx>
                        <w:txbxContent>
                          <w:tbl>
                            <w:tblPr>
                              <w:tblStyle w:val="TableNormal"/>
                              <w:tblW w:w="8472" w:type="dxa"/>
                              <w:jc w:val="left"/>
                              <w:tblInd w:w="65" w:type="dxa"/>
                              <w:tblLayout w:type="fixed"/>
                              <w:tblCellMar>
                                <w:top w:w="0" w:type="dxa"/>
                                <w:left w:w="5" w:type="dxa"/>
                                <w:bottom w:w="0" w:type="dxa"/>
                                <w:right w:w="5" w:type="dxa"/>
                              </w:tblCellMar>
                              <w:tblLook w:firstRow="1" w:noVBand="0" w:lastRow="1" w:firstColumn="1" w:lastColumn="1" w:noHBand="0" w:val="01e0"/>
                            </w:tblPr>
                            <w:tblGrid>
                              <w:gridCol w:w="1974"/>
                              <w:gridCol w:w="2234"/>
                              <w:gridCol w:w="2229"/>
                              <w:gridCol w:w="2034"/>
                            </w:tblGrid>
                            <w:tr>
                              <w:trPr>
                                <w:trHeight w:val="323"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4" w:hanging="0"/>
                                    <w:jc w:val="center"/>
                                    <w:rPr>
                                      <w:sz w:val="28"/>
                                    </w:rPr>
                                  </w:pPr>
                                  <w:r>
                                    <w:rPr>
                                      <w:kern w:val="0"/>
                                      <w:sz w:val="28"/>
                                      <w:szCs w:val="22"/>
                                      <w:lang w:eastAsia="en-US" w:bidi="ar-SA"/>
                                    </w:rPr>
                                    <w:t>Ев,</w:t>
                                  </w:r>
                                  <w:r>
                                    <w:rPr>
                                      <w:spacing w:val="-1"/>
                                      <w:kern w:val="0"/>
                                      <w:sz w:val="28"/>
                                      <w:szCs w:val="22"/>
                                      <w:lang w:eastAsia="en-US" w:bidi="ar-SA"/>
                                    </w:rPr>
                                    <w:t xml:space="preserve"> </w:t>
                                  </w:r>
                                  <w:r>
                                    <w:rPr>
                                      <w:spacing w:val="-10"/>
                                      <w:kern w:val="0"/>
                                      <w:sz w:val="28"/>
                                      <w:szCs w:val="22"/>
                                      <w:lang w:eastAsia="en-US" w:bidi="ar-SA"/>
                                    </w:rPr>
                                    <w:t>В</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686" w:hanging="0"/>
                                    <w:jc w:val="left"/>
                                    <w:rPr>
                                      <w:sz w:val="28"/>
                                    </w:rPr>
                                  </w:pPr>
                                  <w:r>
                                    <w:rPr>
                                      <w:kern w:val="0"/>
                                      <w:sz w:val="28"/>
                                      <w:szCs w:val="22"/>
                                      <w:lang w:eastAsia="en-US" w:bidi="ar-SA"/>
                                    </w:rPr>
                                    <w:t>I</w:t>
                                  </w:r>
                                  <w:r>
                                    <w:rPr>
                                      <w:kern w:val="0"/>
                                      <w:sz w:val="28"/>
                                      <w:szCs w:val="22"/>
                                      <w:vertAlign w:val="subscript"/>
                                      <w:lang w:eastAsia="en-US" w:bidi="ar-SA"/>
                                    </w:rPr>
                                    <w:t>Б</w:t>
                                  </w:r>
                                  <w:r>
                                    <w:rPr>
                                      <w:kern w:val="0"/>
                                      <w:sz w:val="28"/>
                                      <w:szCs w:val="22"/>
                                      <w:lang w:eastAsia="en-US" w:bidi="ar-SA"/>
                                    </w:rPr>
                                    <w:t>,</w:t>
                                  </w:r>
                                  <w:r>
                                    <w:rPr>
                                      <w:spacing w:val="-2"/>
                                      <w:kern w:val="0"/>
                                      <w:sz w:val="28"/>
                                      <w:szCs w:val="22"/>
                                      <w:lang w:eastAsia="en-US" w:bidi="ar-SA"/>
                                    </w:rPr>
                                    <w:t xml:space="preserve"> </w:t>
                                  </w:r>
                                  <w:r>
                                    <w:rPr>
                                      <w:spacing w:val="-5"/>
                                      <w:kern w:val="0"/>
                                      <w:sz w:val="28"/>
                                      <w:szCs w:val="22"/>
                                      <w:lang w:eastAsia="en-US" w:bidi="ar-SA"/>
                                    </w:rPr>
                                    <w:t>мкА</w:t>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646" w:hanging="0"/>
                                    <w:jc w:val="left"/>
                                    <w:rPr>
                                      <w:sz w:val="28"/>
                                    </w:rPr>
                                  </w:pPr>
                                  <w:r>
                                    <w:rPr>
                                      <w:kern w:val="0"/>
                                      <w:sz w:val="28"/>
                                      <w:szCs w:val="22"/>
                                      <w:lang w:eastAsia="en-US" w:bidi="ar-SA"/>
                                    </w:rPr>
                                    <w:t>U</w:t>
                                  </w:r>
                                  <w:r>
                                    <w:rPr>
                                      <w:kern w:val="0"/>
                                      <w:sz w:val="28"/>
                                      <w:szCs w:val="22"/>
                                      <w:vertAlign w:val="subscript"/>
                                      <w:lang w:eastAsia="en-US" w:bidi="ar-SA"/>
                                    </w:rPr>
                                    <w:t>БЭ</w:t>
                                  </w:r>
                                  <w:r>
                                    <w:rPr>
                                      <w:kern w:val="0"/>
                                      <w:sz w:val="28"/>
                                      <w:szCs w:val="22"/>
                                      <w:lang w:eastAsia="en-US" w:bidi="ar-SA"/>
                                    </w:rPr>
                                    <w:t xml:space="preserve">, </w:t>
                                  </w:r>
                                  <w:r>
                                    <w:rPr>
                                      <w:spacing w:val="-5"/>
                                      <w:kern w:val="0"/>
                                      <w:sz w:val="28"/>
                                      <w:szCs w:val="22"/>
                                      <w:lang w:eastAsia="en-US" w:bidi="ar-SA"/>
                                    </w:rPr>
                                    <w:t>мВ</w:t>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649" w:hanging="0"/>
                                    <w:jc w:val="left"/>
                                    <w:rPr>
                                      <w:sz w:val="28"/>
                                    </w:rPr>
                                  </w:pPr>
                                  <w:r>
                                    <w:rPr>
                                      <w:kern w:val="0"/>
                                      <w:sz w:val="28"/>
                                      <w:szCs w:val="22"/>
                                      <w:lang w:eastAsia="en-US" w:bidi="ar-SA"/>
                                    </w:rPr>
                                    <w:t>I</w:t>
                                  </w:r>
                                  <w:r>
                                    <w:rPr>
                                      <w:kern w:val="0"/>
                                      <w:sz w:val="28"/>
                                      <w:szCs w:val="22"/>
                                      <w:vertAlign w:val="subscript"/>
                                      <w:lang w:eastAsia="en-US" w:bidi="ar-SA"/>
                                    </w:rPr>
                                    <w:t>К</w:t>
                                  </w:r>
                                  <w:r>
                                    <w:rPr>
                                      <w:kern w:val="0"/>
                                      <w:sz w:val="28"/>
                                      <w:szCs w:val="22"/>
                                      <w:lang w:eastAsia="en-US" w:bidi="ar-SA"/>
                                    </w:rPr>
                                    <w:t>,</w:t>
                                  </w:r>
                                  <w:r>
                                    <w:rPr>
                                      <w:spacing w:val="-2"/>
                                      <w:kern w:val="0"/>
                                      <w:sz w:val="28"/>
                                      <w:szCs w:val="22"/>
                                      <w:lang w:eastAsia="en-US" w:bidi="ar-SA"/>
                                    </w:rPr>
                                    <w:t xml:space="preserve"> </w:t>
                                  </w:r>
                                  <w:r>
                                    <w:rPr>
                                      <w:spacing w:val="-5"/>
                                      <w:kern w:val="0"/>
                                      <w:sz w:val="28"/>
                                      <w:szCs w:val="22"/>
                                      <w:lang w:eastAsia="en-US" w:bidi="ar-SA"/>
                                    </w:rPr>
                                    <w:t>мА</w:t>
                                  </w:r>
                                </w:p>
                              </w:tc>
                            </w:tr>
                            <w:tr>
                              <w:trPr>
                                <w:trHeight w:val="321"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4" w:right="2" w:hanging="0"/>
                                    <w:jc w:val="center"/>
                                    <w:rPr>
                                      <w:sz w:val="28"/>
                                    </w:rPr>
                                  </w:pPr>
                                  <w:r>
                                    <w:rPr>
                                      <w:spacing w:val="-4"/>
                                      <w:kern w:val="0"/>
                                      <w:sz w:val="28"/>
                                      <w:szCs w:val="22"/>
                                      <w:lang w:eastAsia="en-US" w:bidi="ar-SA"/>
                                    </w:rPr>
                                    <w:t>1,66</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4" w:right="2" w:hanging="0"/>
                                    <w:jc w:val="center"/>
                                    <w:rPr>
                                      <w:sz w:val="28"/>
                                    </w:rPr>
                                  </w:pPr>
                                  <w:r>
                                    <w:rPr>
                                      <w:spacing w:val="-4"/>
                                      <w:kern w:val="0"/>
                                      <w:sz w:val="28"/>
                                      <w:szCs w:val="22"/>
                                      <w:lang w:eastAsia="en-US" w:bidi="ar-SA"/>
                                    </w:rPr>
                                    <w:t>2,68</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3"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4" w:right="2" w:hanging="0"/>
                                    <w:jc w:val="center"/>
                                    <w:rPr>
                                      <w:sz w:val="28"/>
                                    </w:rPr>
                                  </w:pPr>
                                  <w:r>
                                    <w:rPr>
                                      <w:spacing w:val="-4"/>
                                      <w:kern w:val="0"/>
                                      <w:sz w:val="28"/>
                                      <w:szCs w:val="22"/>
                                      <w:lang w:eastAsia="en-US" w:bidi="ar-SA"/>
                                    </w:rPr>
                                    <w:t>3,68</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4" w:right="2" w:hanging="0"/>
                                    <w:jc w:val="center"/>
                                    <w:rPr>
                                      <w:sz w:val="28"/>
                                    </w:rPr>
                                  </w:pPr>
                                  <w:r>
                                    <w:rPr>
                                      <w:spacing w:val="-4"/>
                                      <w:kern w:val="0"/>
                                      <w:sz w:val="28"/>
                                      <w:szCs w:val="22"/>
                                      <w:lang w:eastAsia="en-US" w:bidi="ar-SA"/>
                                    </w:rPr>
                                    <w:t>4,68</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4" w:right="1" w:hanging="0"/>
                                    <w:jc w:val="center"/>
                                    <w:rPr>
                                      <w:sz w:val="28"/>
                                    </w:rPr>
                                  </w:pPr>
                                  <w:r>
                                    <w:rPr>
                                      <w:spacing w:val="-5"/>
                                      <w:kern w:val="0"/>
                                      <w:sz w:val="28"/>
                                      <w:szCs w:val="22"/>
                                      <w:lang w:eastAsia="en-US" w:bidi="ar-SA"/>
                                    </w:rPr>
                                    <w:t>5,7</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bl>
                          <w:p>
                            <w:pPr>
                              <w:pStyle w:val="Style15"/>
                              <w:rPr>
                                <w:color w:val="000000"/>
                              </w:rPr>
                            </w:pPr>
                            <w:r>
                              <w:rPr>
                                <w:color w:val="000000"/>
                              </w:rPr>
                            </w:r>
                          </w:p>
                        </w:txbxContent>
                      </wps:txbx>
                      <wps:bodyPr lIns="0" rIns="0" tIns="0" bIns="0" anchor="t">
                        <a:noAutofit/>
                      </wps:bodyPr>
                    </wps:wsp>
                  </a:graphicData>
                </a:graphic>
              </wp:anchor>
            </w:drawing>
          </mc:Choice>
          <mc:Fallback>
            <w:pict>
              <v:rect id="shape_0" ID="Textbox 494" path="m0,0l-2147483645,0l-2147483645,-2147483646l0,-2147483646xe" stroked="f" o:allowincell="f" style="position:absolute;margin-left:131.55pt;margin-top:64.1pt;width:430pt;height:99.95pt;mso-wrap-style:none;v-text-anchor:middle;mso-position-horizontal-relative:page">
                <v:fill o:detectmouseclick="t" on="false"/>
                <v:stroke color="#3465a4" joinstyle="round" endcap="flat"/>
                <v:textbox>
                  <w:txbxContent>
                    <w:tbl>
                      <w:tblPr>
                        <w:tblStyle w:val="TableNormal"/>
                        <w:tblW w:w="8472" w:type="dxa"/>
                        <w:jc w:val="left"/>
                        <w:tblInd w:w="65" w:type="dxa"/>
                        <w:tblLayout w:type="fixed"/>
                        <w:tblCellMar>
                          <w:top w:w="0" w:type="dxa"/>
                          <w:left w:w="5" w:type="dxa"/>
                          <w:bottom w:w="0" w:type="dxa"/>
                          <w:right w:w="5" w:type="dxa"/>
                        </w:tblCellMar>
                        <w:tblLook w:firstRow="1" w:noVBand="0" w:lastRow="1" w:firstColumn="1" w:lastColumn="1" w:noHBand="0" w:val="01e0"/>
                      </w:tblPr>
                      <w:tblGrid>
                        <w:gridCol w:w="1974"/>
                        <w:gridCol w:w="2234"/>
                        <w:gridCol w:w="2229"/>
                        <w:gridCol w:w="2034"/>
                      </w:tblGrid>
                      <w:tr>
                        <w:trPr>
                          <w:trHeight w:val="323"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4" w:hanging="0"/>
                              <w:jc w:val="center"/>
                              <w:rPr>
                                <w:sz w:val="28"/>
                              </w:rPr>
                            </w:pPr>
                            <w:r>
                              <w:rPr>
                                <w:kern w:val="0"/>
                                <w:sz w:val="28"/>
                                <w:szCs w:val="22"/>
                                <w:lang w:eastAsia="en-US" w:bidi="ar-SA"/>
                              </w:rPr>
                              <w:t>Ев,</w:t>
                            </w:r>
                            <w:r>
                              <w:rPr>
                                <w:spacing w:val="-1"/>
                                <w:kern w:val="0"/>
                                <w:sz w:val="28"/>
                                <w:szCs w:val="22"/>
                                <w:lang w:eastAsia="en-US" w:bidi="ar-SA"/>
                              </w:rPr>
                              <w:t xml:space="preserve"> </w:t>
                            </w:r>
                            <w:r>
                              <w:rPr>
                                <w:spacing w:val="-10"/>
                                <w:kern w:val="0"/>
                                <w:sz w:val="28"/>
                                <w:szCs w:val="22"/>
                                <w:lang w:eastAsia="en-US" w:bidi="ar-SA"/>
                              </w:rPr>
                              <w:t>В</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686" w:hanging="0"/>
                              <w:jc w:val="left"/>
                              <w:rPr>
                                <w:sz w:val="28"/>
                              </w:rPr>
                            </w:pPr>
                            <w:r>
                              <w:rPr>
                                <w:kern w:val="0"/>
                                <w:sz w:val="28"/>
                                <w:szCs w:val="22"/>
                                <w:lang w:eastAsia="en-US" w:bidi="ar-SA"/>
                              </w:rPr>
                              <w:t>I</w:t>
                            </w:r>
                            <w:r>
                              <w:rPr>
                                <w:kern w:val="0"/>
                                <w:sz w:val="28"/>
                                <w:szCs w:val="22"/>
                                <w:vertAlign w:val="subscript"/>
                                <w:lang w:eastAsia="en-US" w:bidi="ar-SA"/>
                              </w:rPr>
                              <w:t>Б</w:t>
                            </w:r>
                            <w:r>
                              <w:rPr>
                                <w:kern w:val="0"/>
                                <w:sz w:val="28"/>
                                <w:szCs w:val="22"/>
                                <w:lang w:eastAsia="en-US" w:bidi="ar-SA"/>
                              </w:rPr>
                              <w:t>,</w:t>
                            </w:r>
                            <w:r>
                              <w:rPr>
                                <w:spacing w:val="-2"/>
                                <w:kern w:val="0"/>
                                <w:sz w:val="28"/>
                                <w:szCs w:val="22"/>
                                <w:lang w:eastAsia="en-US" w:bidi="ar-SA"/>
                              </w:rPr>
                              <w:t xml:space="preserve"> </w:t>
                            </w:r>
                            <w:r>
                              <w:rPr>
                                <w:spacing w:val="-5"/>
                                <w:kern w:val="0"/>
                                <w:sz w:val="28"/>
                                <w:szCs w:val="22"/>
                                <w:lang w:eastAsia="en-US" w:bidi="ar-SA"/>
                              </w:rPr>
                              <w:t>мкА</w:t>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646" w:hanging="0"/>
                              <w:jc w:val="left"/>
                              <w:rPr>
                                <w:sz w:val="28"/>
                              </w:rPr>
                            </w:pPr>
                            <w:r>
                              <w:rPr>
                                <w:kern w:val="0"/>
                                <w:sz w:val="28"/>
                                <w:szCs w:val="22"/>
                                <w:lang w:eastAsia="en-US" w:bidi="ar-SA"/>
                              </w:rPr>
                              <w:t>U</w:t>
                            </w:r>
                            <w:r>
                              <w:rPr>
                                <w:kern w:val="0"/>
                                <w:sz w:val="28"/>
                                <w:szCs w:val="22"/>
                                <w:vertAlign w:val="subscript"/>
                                <w:lang w:eastAsia="en-US" w:bidi="ar-SA"/>
                              </w:rPr>
                              <w:t>БЭ</w:t>
                            </w:r>
                            <w:r>
                              <w:rPr>
                                <w:kern w:val="0"/>
                                <w:sz w:val="28"/>
                                <w:szCs w:val="22"/>
                                <w:lang w:eastAsia="en-US" w:bidi="ar-SA"/>
                              </w:rPr>
                              <w:t xml:space="preserve">, </w:t>
                            </w:r>
                            <w:r>
                              <w:rPr>
                                <w:spacing w:val="-5"/>
                                <w:kern w:val="0"/>
                                <w:sz w:val="28"/>
                                <w:szCs w:val="22"/>
                                <w:lang w:eastAsia="en-US" w:bidi="ar-SA"/>
                              </w:rPr>
                              <w:t>мВ</w:t>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649" w:hanging="0"/>
                              <w:jc w:val="left"/>
                              <w:rPr>
                                <w:sz w:val="28"/>
                              </w:rPr>
                            </w:pPr>
                            <w:r>
                              <w:rPr>
                                <w:kern w:val="0"/>
                                <w:sz w:val="28"/>
                                <w:szCs w:val="22"/>
                                <w:lang w:eastAsia="en-US" w:bidi="ar-SA"/>
                              </w:rPr>
                              <w:t>I</w:t>
                            </w:r>
                            <w:r>
                              <w:rPr>
                                <w:kern w:val="0"/>
                                <w:sz w:val="28"/>
                                <w:szCs w:val="22"/>
                                <w:vertAlign w:val="subscript"/>
                                <w:lang w:eastAsia="en-US" w:bidi="ar-SA"/>
                              </w:rPr>
                              <w:t>К</w:t>
                            </w:r>
                            <w:r>
                              <w:rPr>
                                <w:kern w:val="0"/>
                                <w:sz w:val="28"/>
                                <w:szCs w:val="22"/>
                                <w:lang w:eastAsia="en-US" w:bidi="ar-SA"/>
                              </w:rPr>
                              <w:t>,</w:t>
                            </w:r>
                            <w:r>
                              <w:rPr>
                                <w:spacing w:val="-2"/>
                                <w:kern w:val="0"/>
                                <w:sz w:val="28"/>
                                <w:szCs w:val="22"/>
                                <w:lang w:eastAsia="en-US" w:bidi="ar-SA"/>
                              </w:rPr>
                              <w:t xml:space="preserve"> </w:t>
                            </w:r>
                            <w:r>
                              <w:rPr>
                                <w:spacing w:val="-5"/>
                                <w:kern w:val="0"/>
                                <w:sz w:val="28"/>
                                <w:szCs w:val="22"/>
                                <w:lang w:eastAsia="en-US" w:bidi="ar-SA"/>
                              </w:rPr>
                              <w:t>мА</w:t>
                            </w:r>
                          </w:p>
                        </w:tc>
                      </w:tr>
                      <w:tr>
                        <w:trPr>
                          <w:trHeight w:val="321"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4" w:right="2" w:hanging="0"/>
                              <w:jc w:val="center"/>
                              <w:rPr>
                                <w:sz w:val="28"/>
                              </w:rPr>
                            </w:pPr>
                            <w:r>
                              <w:rPr>
                                <w:spacing w:val="-4"/>
                                <w:kern w:val="0"/>
                                <w:sz w:val="28"/>
                                <w:szCs w:val="22"/>
                                <w:lang w:eastAsia="en-US" w:bidi="ar-SA"/>
                              </w:rPr>
                              <w:t>1,66</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4" w:right="2" w:hanging="0"/>
                              <w:jc w:val="center"/>
                              <w:rPr>
                                <w:sz w:val="28"/>
                              </w:rPr>
                            </w:pPr>
                            <w:r>
                              <w:rPr>
                                <w:spacing w:val="-4"/>
                                <w:kern w:val="0"/>
                                <w:sz w:val="28"/>
                                <w:szCs w:val="22"/>
                                <w:lang w:eastAsia="en-US" w:bidi="ar-SA"/>
                              </w:rPr>
                              <w:t>2,68</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3"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4" w:before="0" w:after="0"/>
                              <w:ind w:left="4" w:right="2" w:hanging="0"/>
                              <w:jc w:val="center"/>
                              <w:rPr>
                                <w:sz w:val="28"/>
                              </w:rPr>
                            </w:pPr>
                            <w:r>
                              <w:rPr>
                                <w:spacing w:val="-4"/>
                                <w:kern w:val="0"/>
                                <w:sz w:val="28"/>
                                <w:szCs w:val="22"/>
                                <w:lang w:eastAsia="en-US" w:bidi="ar-SA"/>
                              </w:rPr>
                              <w:t>3,68</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4" w:right="2" w:hanging="0"/>
                              <w:jc w:val="center"/>
                              <w:rPr>
                                <w:sz w:val="28"/>
                              </w:rPr>
                            </w:pPr>
                            <w:r>
                              <w:rPr>
                                <w:spacing w:val="-4"/>
                                <w:kern w:val="0"/>
                                <w:sz w:val="28"/>
                                <w:szCs w:val="22"/>
                                <w:lang w:eastAsia="en-US" w:bidi="ar-SA"/>
                              </w:rPr>
                              <w:t>4,68</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97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4" w:right="1" w:hanging="0"/>
                              <w:jc w:val="center"/>
                              <w:rPr>
                                <w:sz w:val="28"/>
                              </w:rPr>
                            </w:pPr>
                            <w:r>
                              <w:rPr>
                                <w:spacing w:val="-5"/>
                                <w:kern w:val="0"/>
                                <w:sz w:val="28"/>
                                <w:szCs w:val="22"/>
                                <w:lang w:eastAsia="en-US" w:bidi="ar-SA"/>
                              </w:rPr>
                              <w:t>5,7</w:t>
                            </w:r>
                          </w:p>
                        </w:tc>
                        <w:tc>
                          <w:tcPr>
                            <w:tcW w:w="22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22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203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bl>
                    <w:p>
                      <w:pPr>
                        <w:pStyle w:val="Style15"/>
                        <w:rPr>
                          <w:color w:val="000000"/>
                        </w:rPr>
                      </w:pPr>
                      <w:r>
                        <w:rPr>
                          <w:color w:val="000000"/>
                        </w:rPr>
                      </w:r>
                    </w:p>
                  </w:txbxContent>
                </v:textbox>
                <w10:wrap type="none"/>
              </v:rect>
            </w:pict>
          </mc:Fallback>
        </mc:AlternateContent>
      </w:r>
      <w:r>
        <w:rPr/>
        <w:t>е).</w:t>
      </w:r>
      <w:r>
        <w:rPr>
          <w:spacing w:val="40"/>
        </w:rPr>
        <w:t xml:space="preserve"> </w:t>
      </w:r>
      <w:r>
        <w:rPr/>
        <w:t>Отримання</w:t>
      </w:r>
      <w:r>
        <w:rPr>
          <w:spacing w:val="-4"/>
        </w:rPr>
        <w:t xml:space="preserve"> </w:t>
      </w:r>
      <w:r>
        <w:rPr/>
        <w:t>вхідної</w:t>
      </w:r>
      <w:r>
        <w:rPr>
          <w:spacing w:val="-6"/>
        </w:rPr>
        <w:t xml:space="preserve"> </w:t>
      </w:r>
      <w:r>
        <w:rPr/>
        <w:t>характеристики</w:t>
      </w:r>
      <w:r>
        <w:rPr>
          <w:spacing w:val="-3"/>
        </w:rPr>
        <w:t xml:space="preserve"> </w:t>
      </w:r>
      <w:r>
        <w:rPr/>
        <w:t>транзистора</w:t>
      </w:r>
      <w:r>
        <w:rPr>
          <w:spacing w:val="-7"/>
        </w:rPr>
        <w:t xml:space="preserve"> </w:t>
      </w:r>
      <w:r>
        <w:rPr/>
        <w:t>у</w:t>
      </w:r>
      <w:r>
        <w:rPr>
          <w:spacing w:val="-3"/>
        </w:rPr>
        <w:t xml:space="preserve"> </w:t>
      </w:r>
      <w:r>
        <w:rPr/>
        <w:t>схемі</w:t>
      </w:r>
      <w:r>
        <w:rPr>
          <w:spacing w:val="-3"/>
        </w:rPr>
        <w:t xml:space="preserve"> </w:t>
      </w:r>
      <w:r>
        <w:rPr/>
        <w:t>зі</w:t>
      </w:r>
      <w:r>
        <w:rPr>
          <w:spacing w:val="-3"/>
        </w:rPr>
        <w:t xml:space="preserve"> </w:t>
      </w:r>
      <w:r>
        <w:rPr/>
        <w:t>СЕ. Таблиця 2</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71" w:after="0"/>
        <w:rPr/>
      </w:pPr>
      <w:r>
        <w:rPr/>
      </w:r>
    </w:p>
    <w:p>
      <w:pPr>
        <w:pStyle w:val="Style15"/>
        <w:tabs>
          <w:tab w:val="clear" w:pos="720"/>
          <w:tab w:val="left" w:pos="4725" w:leader="none"/>
          <w:tab w:val="left" w:pos="5761" w:leader="none"/>
          <w:tab w:val="left" w:pos="7207" w:leader="none"/>
          <w:tab w:val="left" w:pos="9128" w:leader="none"/>
        </w:tabs>
        <w:ind w:left="1790" w:right="850" w:firstLine="336"/>
        <w:rPr/>
      </w:pPr>
      <w:r>
        <w:rPr>
          <w:spacing w:val="-2"/>
        </w:rPr>
        <w:t>Використовуючи</w:t>
      </w:r>
      <w:r>
        <w:rPr/>
        <w:tab/>
      </w:r>
      <w:r>
        <w:rPr>
          <w:spacing w:val="-4"/>
        </w:rPr>
        <w:t>дані</w:t>
      </w:r>
      <w:r>
        <w:rPr/>
        <w:tab/>
      </w:r>
      <w:r>
        <w:rPr>
          <w:spacing w:val="-2"/>
        </w:rPr>
        <w:t>таблиці</w:t>
      </w:r>
      <w:r>
        <w:rPr/>
        <w:tab/>
      </w:r>
      <w:r>
        <w:rPr>
          <w:spacing w:val="-2"/>
        </w:rPr>
        <w:t>побудувати</w:t>
      </w:r>
      <w:r>
        <w:rPr/>
        <w:tab/>
      </w:r>
      <w:r>
        <w:rPr>
          <w:spacing w:val="-2"/>
        </w:rPr>
        <w:t xml:space="preserve">вихідну </w:t>
      </w:r>
      <w:r>
        <w:rPr/>
        <w:t>характеристику на окремому аркуші міліметрового паперу.</w:t>
      </w:r>
    </w:p>
    <w:p>
      <w:pPr>
        <w:pStyle w:val="ListParagraph"/>
        <w:numPr>
          <w:ilvl w:val="1"/>
          <w:numId w:val="3"/>
        </w:numPr>
        <w:tabs>
          <w:tab w:val="clear" w:pos="720"/>
          <w:tab w:val="left" w:pos="1790" w:leader="none"/>
        </w:tabs>
        <w:spacing w:lineRule="auto" w:line="276" w:before="321" w:after="0"/>
        <w:ind w:left="1790" w:right="852" w:hanging="360"/>
        <w:rPr>
          <w:sz w:val="28"/>
        </w:rPr>
      </w:pPr>
      <w:r>
        <w:rPr>
          <w:sz w:val="28"/>
        </w:rPr>
        <w:t>Зробить</w:t>
      </w:r>
      <w:r>
        <w:rPr>
          <w:spacing w:val="40"/>
          <w:sz w:val="28"/>
        </w:rPr>
        <w:t xml:space="preserve"> </w:t>
      </w:r>
      <w:r>
        <w:rPr>
          <w:sz w:val="28"/>
        </w:rPr>
        <w:t>висновки</w:t>
      </w:r>
      <w:r>
        <w:rPr>
          <w:spacing w:val="40"/>
          <w:sz w:val="28"/>
        </w:rPr>
        <w:t xml:space="preserve"> </w:t>
      </w:r>
      <w:r>
        <w:rPr>
          <w:sz w:val="28"/>
        </w:rPr>
        <w:t>за</w:t>
      </w:r>
      <w:r>
        <w:rPr>
          <w:spacing w:val="40"/>
          <w:sz w:val="28"/>
        </w:rPr>
        <w:t xml:space="preserve"> </w:t>
      </w:r>
      <w:r>
        <w:rPr>
          <w:sz w:val="28"/>
        </w:rPr>
        <w:t>результатами</w:t>
      </w:r>
      <w:r>
        <w:rPr>
          <w:spacing w:val="40"/>
          <w:sz w:val="28"/>
        </w:rPr>
        <w:t xml:space="preserve"> </w:t>
      </w:r>
      <w:r>
        <w:rPr>
          <w:sz w:val="28"/>
        </w:rPr>
        <w:t>експериментів</w:t>
      </w:r>
      <w:r>
        <w:rPr>
          <w:spacing w:val="40"/>
          <w:sz w:val="28"/>
        </w:rPr>
        <w:t xml:space="preserve"> </w:t>
      </w:r>
      <w:r>
        <w:rPr>
          <w:sz w:val="28"/>
        </w:rPr>
        <w:t>та</w:t>
      </w:r>
      <w:r>
        <w:rPr>
          <w:spacing w:val="40"/>
          <w:sz w:val="28"/>
        </w:rPr>
        <w:t xml:space="preserve"> </w:t>
      </w:r>
      <w:r>
        <w:rPr>
          <w:sz w:val="28"/>
        </w:rPr>
        <w:t>проведених</w:t>
      </w:r>
      <w:r>
        <w:rPr>
          <w:spacing w:val="80"/>
          <w:sz w:val="28"/>
        </w:rPr>
        <w:t xml:space="preserve"> </w:t>
      </w:r>
      <w:r>
        <w:rPr>
          <w:spacing w:val="-2"/>
          <w:sz w:val="28"/>
        </w:rPr>
        <w:t>розрахунків:</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96" w:after="0"/>
        <w:rPr/>
      </w:pPr>
      <w:r>
        <w:rPr/>
      </w:r>
    </w:p>
    <w:p>
      <w:pPr>
        <w:pStyle w:val="Style15"/>
        <w:tabs>
          <w:tab w:val="clear" w:pos="720"/>
          <w:tab w:val="left" w:pos="5315" w:leader="none"/>
        </w:tabs>
        <w:ind w:left="-1" w:right="71" w:hanging="0"/>
        <w:jc w:val="center"/>
        <w:rPr/>
      </w:pPr>
      <w:r>
        <w:rPr/>
        <w:t xml:space="preserve">Оцінка </w:t>
      </w:r>
      <w:r>
        <w:rPr>
          <w:u w:val="single"/>
        </w:rPr>
        <w:tab/>
      </w:r>
    </w:p>
    <w:p>
      <w:pPr>
        <w:pStyle w:val="Style15"/>
        <w:tabs>
          <w:tab w:val="clear" w:pos="720"/>
          <w:tab w:val="left" w:pos="3100" w:leader="none"/>
        </w:tabs>
        <w:spacing w:lineRule="exact" w:line="321" w:before="247" w:after="0"/>
        <w:ind w:left="-1" w:right="135" w:hanging="0"/>
        <w:jc w:val="center"/>
        <w:rPr/>
      </w:pPr>
      <w:r>
        <w:rPr/>
        <w:t xml:space="preserve">Викладач </w:t>
      </w:r>
      <w:r>
        <w:rPr>
          <w:u w:val="single"/>
        </w:rPr>
        <w:tab/>
      </w:r>
      <w:r>
        <w:rPr/>
        <w:t>Кравцов</w:t>
      </w:r>
      <w:r>
        <w:rPr>
          <w:spacing w:val="-11"/>
        </w:rPr>
        <w:t xml:space="preserve"> </w:t>
      </w:r>
      <w:r>
        <w:rPr>
          <w:spacing w:val="-4"/>
        </w:rPr>
        <w:t>В.В.</w:t>
      </w:r>
    </w:p>
    <w:p>
      <w:pPr>
        <w:sectPr>
          <w:footerReference w:type="default" r:id="rId265"/>
          <w:type w:val="nextPage"/>
          <w:pgSz w:w="11906" w:h="16838"/>
          <w:pgMar w:left="992" w:right="0" w:gutter="0" w:header="0" w:top="940" w:footer="673" w:bottom="960"/>
          <w:pgNumType w:fmt="decimal"/>
          <w:formProt w:val="false"/>
          <w:textDirection w:val="lrTb"/>
          <w:docGrid w:type="default" w:linePitch="100" w:charSpace="4096"/>
        </w:sectPr>
        <w:pStyle w:val="Normal"/>
        <w:spacing w:lineRule="exact" w:line="275"/>
        <w:ind w:left="-1" w:right="10" w:hanging="0"/>
        <w:jc w:val="center"/>
        <w:rPr>
          <w:sz w:val="24"/>
        </w:rPr>
      </w:pPr>
      <w:r>
        <w:rPr>
          <w:spacing w:val="-2"/>
          <w:sz w:val="24"/>
        </w:rPr>
        <w:t>(підпис)</w:t>
      </w:r>
    </w:p>
    <w:p>
      <w:pPr>
        <w:pStyle w:val="Normal"/>
        <w:spacing w:before="69" w:after="0"/>
        <w:ind w:left="1619" w:right="1758" w:hanging="0"/>
        <w:jc w:val="center"/>
        <w:rPr>
          <w:b/>
          <w:b/>
          <w:sz w:val="28"/>
        </w:rPr>
      </w:pPr>
      <w:r>
        <w:rPr>
          <w:b/>
          <w:sz w:val="28"/>
        </w:rPr>
        <w:t>ЛАБОРАТОРНА</w:t>
      </w:r>
      <w:r>
        <w:rPr>
          <w:b/>
          <w:spacing w:val="-11"/>
          <w:sz w:val="28"/>
        </w:rPr>
        <w:t xml:space="preserve"> </w:t>
      </w:r>
      <w:r>
        <w:rPr>
          <w:b/>
          <w:sz w:val="28"/>
        </w:rPr>
        <w:t>РОБОТА</w:t>
      </w:r>
      <w:r>
        <w:rPr>
          <w:b/>
          <w:spacing w:val="-9"/>
          <w:sz w:val="28"/>
        </w:rPr>
        <w:t xml:space="preserve"> </w:t>
      </w:r>
      <w:r>
        <w:rPr>
          <w:b/>
          <w:spacing w:val="-5"/>
          <w:sz w:val="28"/>
        </w:rPr>
        <w:t>№3</w:t>
      </w:r>
    </w:p>
    <w:p>
      <w:pPr>
        <w:pStyle w:val="Style15"/>
        <w:spacing w:before="2" w:after="0"/>
        <w:rPr>
          <w:b/>
          <w:b/>
        </w:rPr>
      </w:pPr>
      <w:r>
        <w:rPr>
          <w:b/>
        </w:rPr>
      </w:r>
    </w:p>
    <w:p>
      <w:pPr>
        <w:pStyle w:val="Style15"/>
        <w:ind w:left="1418" w:hanging="0"/>
        <w:rPr/>
      </w:pPr>
      <w:r>
        <w:rPr>
          <w:b/>
        </w:rPr>
        <w:t>Тема</w:t>
      </w:r>
      <w:r>
        <w:rPr/>
        <w:t>:</w:t>
      </w:r>
      <w:r>
        <w:rPr>
          <w:spacing w:val="-12"/>
        </w:rPr>
        <w:t xml:space="preserve"> </w:t>
      </w:r>
      <w:r>
        <w:rPr/>
        <w:t>"Дослідження</w:t>
      </w:r>
      <w:r>
        <w:rPr>
          <w:spacing w:val="-9"/>
        </w:rPr>
        <w:t xml:space="preserve"> </w:t>
      </w:r>
      <w:r>
        <w:rPr/>
        <w:t>напівпровідникового</w:t>
      </w:r>
      <w:r>
        <w:rPr>
          <w:spacing w:val="-7"/>
        </w:rPr>
        <w:t xml:space="preserve"> </w:t>
      </w:r>
      <w:r>
        <w:rPr>
          <w:spacing w:val="-2"/>
        </w:rPr>
        <w:t>тиристора"</w:t>
      </w:r>
    </w:p>
    <w:p>
      <w:pPr>
        <w:pStyle w:val="Style15"/>
        <w:rPr/>
      </w:pPr>
      <w:r>
        <w:rPr/>
      </w:r>
    </w:p>
    <w:p>
      <w:pPr>
        <w:pStyle w:val="Style15"/>
        <w:ind w:left="1418" w:right="964" w:hanging="0"/>
        <w:rPr/>
      </w:pPr>
      <w:r>
        <w:rPr>
          <w:b/>
        </w:rPr>
        <w:t>Цели</w:t>
      </w:r>
      <w:r>
        <w:rPr/>
        <w:t>:</w:t>
      </w:r>
      <w:r>
        <w:rPr>
          <w:spacing w:val="-7"/>
        </w:rPr>
        <w:t xml:space="preserve"> </w:t>
      </w:r>
      <w:r>
        <w:rPr/>
        <w:t>1.</w:t>
      </w:r>
      <w:r>
        <w:rPr>
          <w:spacing w:val="-5"/>
        </w:rPr>
        <w:t xml:space="preserve"> </w:t>
      </w:r>
      <w:r>
        <w:rPr/>
        <w:t>Побудова</w:t>
      </w:r>
      <w:r>
        <w:rPr>
          <w:spacing w:val="-5"/>
        </w:rPr>
        <w:t xml:space="preserve"> </w:t>
      </w:r>
      <w:r>
        <w:rPr/>
        <w:t>та</w:t>
      </w:r>
      <w:r>
        <w:rPr>
          <w:spacing w:val="-4"/>
        </w:rPr>
        <w:t xml:space="preserve"> </w:t>
      </w:r>
      <w:r>
        <w:rPr/>
        <w:t>дослідження</w:t>
      </w:r>
      <w:r>
        <w:rPr>
          <w:spacing w:val="-4"/>
        </w:rPr>
        <w:t xml:space="preserve"> </w:t>
      </w:r>
      <w:r>
        <w:rPr/>
        <w:t>прямої</w:t>
      </w:r>
      <w:r>
        <w:rPr>
          <w:spacing w:val="-3"/>
        </w:rPr>
        <w:t xml:space="preserve"> </w:t>
      </w:r>
      <w:r>
        <w:rPr/>
        <w:t>гілки</w:t>
      </w:r>
      <w:r>
        <w:rPr>
          <w:spacing w:val="-3"/>
        </w:rPr>
        <w:t xml:space="preserve"> </w:t>
      </w:r>
      <w:r>
        <w:rPr/>
        <w:t>вольт-амперної характеристики для напівпровідникового тиристора.</w:t>
      </w:r>
    </w:p>
    <w:p>
      <w:pPr>
        <w:pStyle w:val="Style15"/>
        <w:rPr/>
      </w:pPr>
      <w:r>
        <w:rPr/>
      </w:r>
    </w:p>
    <w:p>
      <w:pPr>
        <w:pStyle w:val="Style15"/>
        <w:spacing w:before="1" w:after="0"/>
        <w:rPr/>
      </w:pPr>
      <w:r>
        <w:rPr/>
      </w:r>
    </w:p>
    <w:p>
      <w:pPr>
        <w:pStyle w:val="2"/>
        <w:ind w:left="1619" w:right="1758" w:hanging="0"/>
        <w:jc w:val="center"/>
        <w:rPr/>
      </w:pPr>
      <w:r>
        <w:rPr>
          <w:spacing w:val="-2"/>
        </w:rPr>
        <w:t>Обладнання</w:t>
      </w:r>
    </w:p>
    <w:p>
      <w:pPr>
        <w:pStyle w:val="Style15"/>
        <w:spacing w:before="95" w:after="0"/>
        <w:rPr>
          <w:b/>
          <w:b/>
        </w:rPr>
      </w:pPr>
      <w:r>
        <w:rPr>
          <w:b/>
        </w:rPr>
      </w:r>
    </w:p>
    <w:p>
      <w:pPr>
        <w:pStyle w:val="ListParagraph"/>
        <w:numPr>
          <w:ilvl w:val="0"/>
          <w:numId w:val="35"/>
        </w:numPr>
        <w:tabs>
          <w:tab w:val="clear" w:pos="720"/>
          <w:tab w:val="left" w:pos="1709" w:leader="none"/>
        </w:tabs>
        <w:spacing w:lineRule="exact" w:line="322"/>
        <w:ind w:left="1709" w:hanging="279"/>
        <w:rPr>
          <w:sz w:val="28"/>
        </w:rPr>
      </w:pPr>
      <w:r>
        <w:rPr>
          <w:sz w:val="28"/>
        </w:rPr>
        <w:t>Міліамперметри</w:t>
      </w:r>
      <w:r>
        <w:rPr>
          <w:spacing w:val="-9"/>
          <w:sz w:val="28"/>
        </w:rPr>
        <w:t xml:space="preserve"> </w:t>
      </w:r>
      <w:r>
        <w:rPr>
          <w:sz w:val="28"/>
        </w:rPr>
        <w:t>сталого</w:t>
      </w:r>
      <w:r>
        <w:rPr>
          <w:spacing w:val="-10"/>
          <w:sz w:val="28"/>
        </w:rPr>
        <w:t xml:space="preserve"> </w:t>
      </w:r>
      <w:r>
        <w:rPr>
          <w:spacing w:val="-2"/>
          <w:sz w:val="28"/>
        </w:rPr>
        <w:t>струму.</w:t>
      </w:r>
    </w:p>
    <w:p>
      <w:pPr>
        <w:pStyle w:val="ListParagraph"/>
        <w:numPr>
          <w:ilvl w:val="0"/>
          <w:numId w:val="35"/>
        </w:numPr>
        <w:tabs>
          <w:tab w:val="clear" w:pos="720"/>
          <w:tab w:val="left" w:pos="1709" w:leader="none"/>
        </w:tabs>
        <w:ind w:left="1709" w:hanging="279"/>
        <w:rPr>
          <w:sz w:val="28"/>
        </w:rPr>
      </w:pPr>
      <w:r>
        <w:rPr>
          <w:sz w:val="28"/>
        </w:rPr>
        <w:t>Вольтметри</w:t>
      </w:r>
      <w:r>
        <w:rPr>
          <w:spacing w:val="-4"/>
          <w:sz w:val="28"/>
        </w:rPr>
        <w:t xml:space="preserve"> </w:t>
      </w:r>
      <w:r>
        <w:rPr>
          <w:sz w:val="28"/>
        </w:rPr>
        <w:t>сталого</w:t>
      </w:r>
      <w:r>
        <w:rPr>
          <w:spacing w:val="62"/>
          <w:sz w:val="28"/>
        </w:rPr>
        <w:t xml:space="preserve"> </w:t>
      </w:r>
      <w:r>
        <w:rPr>
          <w:spacing w:val="-2"/>
          <w:sz w:val="28"/>
        </w:rPr>
        <w:t>струму.</w:t>
      </w:r>
    </w:p>
    <w:p>
      <w:pPr>
        <w:pStyle w:val="ListParagraph"/>
        <w:numPr>
          <w:ilvl w:val="0"/>
          <w:numId w:val="35"/>
        </w:numPr>
        <w:tabs>
          <w:tab w:val="clear" w:pos="720"/>
          <w:tab w:val="left" w:pos="1709" w:leader="none"/>
        </w:tabs>
        <w:spacing w:before="2" w:after="0"/>
        <w:ind w:left="1709" w:hanging="279"/>
        <w:rPr>
          <w:sz w:val="28"/>
        </w:rPr>
      </w:pPr>
      <w:r>
        <w:rPr>
          <w:sz w:val="28"/>
        </w:rPr>
        <w:t>Тиристор</w:t>
      </w:r>
      <w:r>
        <w:rPr>
          <w:spacing w:val="-7"/>
          <w:sz w:val="28"/>
        </w:rPr>
        <w:t xml:space="preserve"> </w:t>
      </w:r>
      <w:r>
        <w:rPr>
          <w:sz w:val="28"/>
        </w:rPr>
        <w:t>типа</w:t>
      </w:r>
      <w:r>
        <w:rPr>
          <w:spacing w:val="-7"/>
          <w:sz w:val="28"/>
        </w:rPr>
        <w:t xml:space="preserve"> </w:t>
      </w:r>
      <w:r>
        <w:rPr>
          <w:sz w:val="28"/>
        </w:rPr>
        <w:t>КУ101А</w:t>
      </w:r>
      <w:r>
        <w:rPr>
          <w:spacing w:val="-6"/>
          <w:sz w:val="28"/>
        </w:rPr>
        <w:t xml:space="preserve"> </w:t>
      </w:r>
      <w:r>
        <w:rPr>
          <w:spacing w:val="-2"/>
          <w:sz w:val="28"/>
        </w:rPr>
        <w:t>(2n2573).</w:t>
      </w:r>
    </w:p>
    <w:p>
      <w:pPr>
        <w:pStyle w:val="ListParagraph"/>
        <w:numPr>
          <w:ilvl w:val="0"/>
          <w:numId w:val="35"/>
        </w:numPr>
        <w:tabs>
          <w:tab w:val="clear" w:pos="720"/>
          <w:tab w:val="left" w:pos="1709" w:leader="none"/>
        </w:tabs>
        <w:ind w:left="1709" w:hanging="279"/>
        <w:rPr>
          <w:sz w:val="28"/>
        </w:rPr>
      </w:pPr>
      <w:r>
        <w:rPr>
          <w:sz w:val="28"/>
        </w:rPr>
        <w:t>Обмежувальні</w:t>
      </w:r>
      <w:r>
        <w:rPr>
          <w:spacing w:val="-3"/>
          <w:sz w:val="28"/>
        </w:rPr>
        <w:t xml:space="preserve"> </w:t>
      </w:r>
      <w:r>
        <w:rPr>
          <w:sz w:val="28"/>
        </w:rPr>
        <w:t>резистори</w:t>
      </w:r>
      <w:r>
        <w:rPr>
          <w:spacing w:val="-3"/>
          <w:sz w:val="28"/>
        </w:rPr>
        <w:t xml:space="preserve"> </w:t>
      </w:r>
      <w:r>
        <w:rPr>
          <w:sz w:val="28"/>
        </w:rPr>
        <w:t>на</w:t>
      </w:r>
      <w:r>
        <w:rPr>
          <w:spacing w:val="-5"/>
          <w:sz w:val="28"/>
        </w:rPr>
        <w:t xml:space="preserve"> </w:t>
      </w:r>
      <w:r>
        <w:rPr>
          <w:sz w:val="28"/>
        </w:rPr>
        <w:t>1</w:t>
      </w:r>
      <w:r>
        <w:rPr>
          <w:spacing w:val="-3"/>
          <w:sz w:val="28"/>
        </w:rPr>
        <w:t xml:space="preserve"> </w:t>
      </w:r>
      <w:r>
        <w:rPr>
          <w:sz w:val="28"/>
        </w:rPr>
        <w:t>кОм –</w:t>
      </w:r>
      <w:r>
        <w:rPr>
          <w:spacing w:val="-5"/>
          <w:sz w:val="28"/>
        </w:rPr>
        <w:t xml:space="preserve"> </w:t>
      </w:r>
      <w:r>
        <w:rPr>
          <w:sz w:val="28"/>
        </w:rPr>
        <w:t>2</w:t>
      </w:r>
      <w:r>
        <w:rPr>
          <w:spacing w:val="-5"/>
          <w:sz w:val="28"/>
        </w:rPr>
        <w:t xml:space="preserve"> шт.</w:t>
      </w:r>
    </w:p>
    <w:p>
      <w:pPr>
        <w:pStyle w:val="2"/>
        <w:spacing w:before="321" w:after="0"/>
        <w:ind w:left="583" w:hanging="0"/>
        <w:jc w:val="center"/>
        <w:rPr/>
      </w:pPr>
      <w:r>
        <w:rPr/>
        <w:t>Хід</w:t>
      </w:r>
      <w:r>
        <w:rPr>
          <w:spacing w:val="-1"/>
        </w:rPr>
        <w:t xml:space="preserve"> </w:t>
      </w:r>
      <w:r>
        <w:rPr>
          <w:spacing w:val="-2"/>
        </w:rPr>
        <w:t>роботи</w:t>
      </w:r>
    </w:p>
    <w:p>
      <w:pPr>
        <w:pStyle w:val="Style15"/>
        <w:spacing w:before="98" w:after="0"/>
        <w:rPr>
          <w:b/>
          <w:b/>
        </w:rPr>
      </w:pPr>
      <w:r>
        <w:rPr>
          <w:b/>
        </w:rPr>
      </w:r>
    </w:p>
    <w:p>
      <w:pPr>
        <w:pStyle w:val="ListParagraph"/>
        <w:numPr>
          <w:ilvl w:val="0"/>
          <w:numId w:val="34"/>
        </w:numPr>
        <w:tabs>
          <w:tab w:val="clear" w:pos="720"/>
          <w:tab w:val="left" w:pos="1789" w:leader="none"/>
        </w:tabs>
        <w:spacing w:lineRule="exact" w:line="322"/>
        <w:ind w:left="1789" w:hanging="359"/>
        <w:rPr>
          <w:sz w:val="28"/>
        </w:rPr>
      </w:pPr>
      <w:r>
        <w:rPr>
          <w:sz w:val="28"/>
        </w:rPr>
        <w:t>Ознайомитися</w:t>
      </w:r>
      <w:r>
        <w:rPr>
          <w:spacing w:val="-7"/>
          <w:sz w:val="28"/>
        </w:rPr>
        <w:t xml:space="preserve"> </w:t>
      </w:r>
      <w:r>
        <w:rPr>
          <w:sz w:val="28"/>
        </w:rPr>
        <w:t>з</w:t>
      </w:r>
      <w:r>
        <w:rPr>
          <w:spacing w:val="-10"/>
          <w:sz w:val="28"/>
        </w:rPr>
        <w:t xml:space="preserve"> </w:t>
      </w:r>
      <w:r>
        <w:rPr>
          <w:sz w:val="28"/>
        </w:rPr>
        <w:t>інструкцією</w:t>
      </w:r>
      <w:r>
        <w:rPr>
          <w:spacing w:val="-7"/>
          <w:sz w:val="28"/>
        </w:rPr>
        <w:t xml:space="preserve"> </w:t>
      </w:r>
      <w:r>
        <w:rPr>
          <w:sz w:val="28"/>
        </w:rPr>
        <w:t>щодо</w:t>
      </w:r>
      <w:r>
        <w:rPr>
          <w:spacing w:val="-5"/>
          <w:sz w:val="28"/>
        </w:rPr>
        <w:t xml:space="preserve"> </w:t>
      </w:r>
      <w:r>
        <w:rPr>
          <w:sz w:val="28"/>
        </w:rPr>
        <w:t>виконання</w:t>
      </w:r>
      <w:r>
        <w:rPr>
          <w:spacing w:val="-8"/>
          <w:sz w:val="28"/>
        </w:rPr>
        <w:t xml:space="preserve"> </w:t>
      </w:r>
      <w:r>
        <w:rPr>
          <w:spacing w:val="-2"/>
          <w:sz w:val="28"/>
        </w:rPr>
        <w:t>роботи.</w:t>
      </w:r>
    </w:p>
    <w:p>
      <w:pPr>
        <w:pStyle w:val="ListParagraph"/>
        <w:numPr>
          <w:ilvl w:val="0"/>
          <w:numId w:val="34"/>
        </w:numPr>
        <w:tabs>
          <w:tab w:val="clear" w:pos="720"/>
          <w:tab w:val="left" w:pos="1789" w:leader="none"/>
        </w:tabs>
        <w:spacing w:lineRule="exact" w:line="322"/>
        <w:ind w:left="1789" w:hanging="359"/>
        <w:rPr>
          <w:sz w:val="28"/>
        </w:rPr>
      </w:pPr>
      <w:r>
        <w:rPr>
          <w:sz w:val="28"/>
        </w:rPr>
        <w:t>Скласти</w:t>
      </w:r>
      <w:r>
        <w:rPr>
          <w:spacing w:val="-6"/>
          <w:sz w:val="28"/>
        </w:rPr>
        <w:t xml:space="preserve"> </w:t>
      </w:r>
      <w:r>
        <w:rPr>
          <w:sz w:val="28"/>
        </w:rPr>
        <w:t>коло</w:t>
      </w:r>
      <w:r>
        <w:rPr>
          <w:spacing w:val="-3"/>
          <w:sz w:val="28"/>
        </w:rPr>
        <w:t xml:space="preserve"> </w:t>
      </w:r>
      <w:r>
        <w:rPr>
          <w:sz w:val="28"/>
        </w:rPr>
        <w:t>згідно</w:t>
      </w:r>
      <w:r>
        <w:rPr>
          <w:spacing w:val="-5"/>
          <w:sz w:val="28"/>
        </w:rPr>
        <w:t xml:space="preserve"> </w:t>
      </w:r>
      <w:r>
        <w:rPr>
          <w:sz w:val="28"/>
        </w:rPr>
        <w:t>схеми</w:t>
      </w:r>
      <w:r>
        <w:rPr>
          <w:spacing w:val="-3"/>
          <w:sz w:val="28"/>
        </w:rPr>
        <w:t xml:space="preserve"> </w:t>
      </w:r>
      <w:r>
        <w:rPr>
          <w:sz w:val="28"/>
        </w:rPr>
        <w:t>4.54,</w:t>
      </w:r>
      <w:r>
        <w:rPr>
          <w:spacing w:val="-5"/>
          <w:sz w:val="28"/>
        </w:rPr>
        <w:t xml:space="preserve"> </w:t>
      </w:r>
      <w:r>
        <w:rPr>
          <w:sz w:val="28"/>
        </w:rPr>
        <w:t>та</w:t>
      </w:r>
      <w:r>
        <w:rPr>
          <w:spacing w:val="-7"/>
          <w:sz w:val="28"/>
        </w:rPr>
        <w:t xml:space="preserve"> </w:t>
      </w:r>
      <w:r>
        <w:rPr>
          <w:sz w:val="28"/>
        </w:rPr>
        <w:t>дати</w:t>
      </w:r>
      <w:r>
        <w:rPr>
          <w:spacing w:val="-6"/>
          <w:sz w:val="28"/>
        </w:rPr>
        <w:t xml:space="preserve"> </w:t>
      </w:r>
      <w:r>
        <w:rPr>
          <w:sz w:val="28"/>
        </w:rPr>
        <w:t>її</w:t>
      </w:r>
      <w:r>
        <w:rPr>
          <w:spacing w:val="-6"/>
          <w:sz w:val="28"/>
        </w:rPr>
        <w:t xml:space="preserve"> </w:t>
      </w:r>
      <w:r>
        <w:rPr>
          <w:sz w:val="28"/>
        </w:rPr>
        <w:t>для</w:t>
      </w:r>
      <w:r>
        <w:rPr>
          <w:spacing w:val="-4"/>
          <w:sz w:val="28"/>
        </w:rPr>
        <w:t xml:space="preserve"> </w:t>
      </w:r>
      <w:r>
        <w:rPr>
          <w:sz w:val="28"/>
        </w:rPr>
        <w:t>перевірки</w:t>
      </w:r>
      <w:r>
        <w:rPr>
          <w:spacing w:val="-2"/>
          <w:sz w:val="28"/>
        </w:rPr>
        <w:t xml:space="preserve"> викладачеві.</w:t>
      </w:r>
    </w:p>
    <w:p>
      <w:pPr>
        <w:pStyle w:val="ListParagraph"/>
        <w:numPr>
          <w:ilvl w:val="0"/>
          <w:numId w:val="34"/>
        </w:numPr>
        <w:tabs>
          <w:tab w:val="clear" w:pos="720"/>
          <w:tab w:val="left" w:pos="1790" w:leader="none"/>
          <w:tab w:val="left" w:pos="2970" w:leader="none"/>
          <w:tab w:val="left" w:pos="3389" w:leader="none"/>
          <w:tab w:val="left" w:pos="3922" w:leader="none"/>
          <w:tab w:val="left" w:pos="4740" w:leader="none"/>
          <w:tab w:val="left" w:pos="4776" w:leader="none"/>
          <w:tab w:val="left" w:pos="4872" w:leader="none"/>
          <w:tab w:val="left" w:pos="5541" w:leader="none"/>
          <w:tab w:val="left" w:pos="6989" w:leader="none"/>
          <w:tab w:val="left" w:pos="7033" w:leader="none"/>
          <w:tab w:val="left" w:pos="7597" w:leader="none"/>
          <w:tab w:val="left" w:pos="8644" w:leader="none"/>
          <w:tab w:val="left" w:pos="9078" w:leader="none"/>
        </w:tabs>
        <w:ind w:left="1790" w:right="849" w:hanging="360"/>
        <w:rPr>
          <w:sz w:val="28"/>
        </w:rPr>
      </w:pPr>
      <w:r>
        <w:rPr>
          <w:spacing w:val="-2"/>
          <w:sz w:val="28"/>
        </w:rPr>
        <w:t>Здобути</w:t>
      </w:r>
      <w:r>
        <w:rPr>
          <w:sz w:val="28"/>
        </w:rPr>
        <w:tab/>
      </w:r>
      <w:r>
        <w:rPr>
          <w:spacing w:val="-65"/>
          <w:sz w:val="28"/>
        </w:rPr>
        <w:t xml:space="preserve"> </w:t>
      </w:r>
      <w:r>
        <w:rPr>
          <w:spacing w:val="-2"/>
          <w:sz w:val="28"/>
        </w:rPr>
        <w:t>пряму</w:t>
      </w:r>
      <w:r>
        <w:rPr>
          <w:sz w:val="28"/>
        </w:rPr>
        <w:tab/>
      </w:r>
      <w:r>
        <w:rPr>
          <w:spacing w:val="-4"/>
          <w:sz w:val="28"/>
        </w:rPr>
        <w:t>гілку</w:t>
      </w:r>
      <w:r>
        <w:rPr>
          <w:sz w:val="28"/>
        </w:rPr>
        <w:tab/>
      </w:r>
      <w:r>
        <w:rPr>
          <w:spacing w:val="-4"/>
          <w:sz w:val="28"/>
        </w:rPr>
        <w:t>ВАХ</w:t>
      </w:r>
      <w:r>
        <w:rPr>
          <w:sz w:val="28"/>
        </w:rPr>
        <w:tab/>
      </w:r>
      <w:r>
        <w:rPr>
          <w:spacing w:val="-2"/>
          <w:sz w:val="28"/>
        </w:rPr>
        <w:t>тиристора.</w:t>
      </w:r>
      <w:r>
        <w:rPr>
          <w:sz w:val="28"/>
        </w:rPr>
        <w:tab/>
        <w:tab/>
      </w:r>
      <w:r>
        <w:rPr>
          <w:spacing w:val="-2"/>
          <w:sz w:val="28"/>
        </w:rPr>
        <w:t>Встановити</w:t>
      </w:r>
      <w:r>
        <w:rPr>
          <w:sz w:val="28"/>
        </w:rPr>
        <w:tab/>
      </w:r>
      <w:r>
        <w:rPr>
          <w:spacing w:val="-2"/>
          <w:sz w:val="28"/>
        </w:rPr>
        <w:t>значення напруги</w:t>
      </w:r>
      <w:r>
        <w:rPr>
          <w:sz w:val="28"/>
        </w:rPr>
        <w:tab/>
        <w:t>на керуючому</w:t>
        <w:tab/>
        <w:tab/>
        <w:tab/>
        <w:t>електроді</w:t>
      </w:r>
      <w:r>
        <w:rPr>
          <w:spacing w:val="40"/>
          <w:sz w:val="28"/>
        </w:rPr>
        <w:t xml:space="preserve"> </w:t>
      </w:r>
      <w:r>
        <w:rPr>
          <w:sz w:val="28"/>
        </w:rPr>
        <w:t>U</w:t>
      </w:r>
      <w:r>
        <w:rPr>
          <w:sz w:val="28"/>
          <w:vertAlign w:val="subscript"/>
        </w:rPr>
        <w:t>К</w:t>
      </w:r>
      <w:r>
        <w:rPr>
          <w:spacing w:val="40"/>
          <w:sz w:val="28"/>
        </w:rPr>
        <w:t xml:space="preserve"> </w:t>
      </w:r>
      <w:r>
        <w:rPr>
          <w:sz w:val="28"/>
        </w:rPr>
        <w:t>=</w:t>
        <w:tab/>
      </w:r>
      <w:r>
        <w:rPr>
          <w:spacing w:val="-4"/>
          <w:sz w:val="28"/>
        </w:rPr>
        <w:t>5В.</w:t>
      </w:r>
      <w:r>
        <w:rPr>
          <w:sz w:val="28"/>
        </w:rPr>
        <w:tab/>
      </w:r>
      <w:r>
        <w:rPr>
          <w:spacing w:val="-2"/>
          <w:sz w:val="28"/>
        </w:rPr>
        <w:t>Ввімкнути</w:t>
      </w:r>
      <w:r>
        <w:rPr>
          <w:sz w:val="28"/>
        </w:rPr>
        <w:tab/>
      </w:r>
      <w:r>
        <w:rPr>
          <w:spacing w:val="-2"/>
          <w:sz w:val="28"/>
        </w:rPr>
        <w:t>схему. Послідовно</w:t>
      </w:r>
      <w:r>
        <w:rPr>
          <w:sz w:val="28"/>
        </w:rPr>
        <w:tab/>
        <w:t>здобуваючи</w:t>
      </w:r>
      <w:r>
        <w:rPr>
          <w:spacing w:val="-2"/>
          <w:sz w:val="28"/>
        </w:rPr>
        <w:t xml:space="preserve"> </w:t>
      </w:r>
      <w:r>
        <w:rPr>
          <w:sz w:val="28"/>
        </w:rPr>
        <w:t>значення</w:t>
      </w:r>
      <w:r>
        <w:rPr>
          <w:spacing w:val="-5"/>
          <w:sz w:val="28"/>
        </w:rPr>
        <w:t xml:space="preserve"> </w:t>
      </w:r>
      <w:r>
        <w:rPr>
          <w:sz w:val="28"/>
        </w:rPr>
        <w:t>ЕРС</w:t>
      </w:r>
      <w:r>
        <w:rPr>
          <w:spacing w:val="-5"/>
          <w:sz w:val="28"/>
        </w:rPr>
        <w:t xml:space="preserve"> </w:t>
      </w:r>
      <w:r>
        <w:rPr>
          <w:sz w:val="28"/>
        </w:rPr>
        <w:t>джерела</w:t>
      </w:r>
      <w:r>
        <w:rPr>
          <w:spacing w:val="-6"/>
          <w:sz w:val="28"/>
        </w:rPr>
        <w:t xml:space="preserve"> </w:t>
      </w:r>
      <w:r>
        <w:rPr>
          <w:sz w:val="28"/>
        </w:rPr>
        <w:t>U</w:t>
      </w:r>
      <w:r>
        <w:rPr>
          <w:sz w:val="28"/>
          <w:vertAlign w:val="subscript"/>
        </w:rPr>
        <w:t>ДЖ</w:t>
      </w:r>
      <w:r>
        <w:rPr>
          <w:spacing w:val="40"/>
          <w:sz w:val="28"/>
        </w:rPr>
        <w:t xml:space="preserve"> </w:t>
      </w:r>
      <w:r>
        <w:rPr>
          <w:sz w:val="28"/>
        </w:rPr>
        <w:t>5В,</w:t>
      </w:r>
      <w:r>
        <w:rPr>
          <w:spacing w:val="-4"/>
          <w:sz w:val="28"/>
        </w:rPr>
        <w:t xml:space="preserve"> </w:t>
      </w:r>
      <w:r>
        <w:rPr>
          <w:sz w:val="28"/>
        </w:rPr>
        <w:t>10</w:t>
      </w:r>
      <w:r>
        <w:rPr>
          <w:spacing w:val="-3"/>
          <w:sz w:val="28"/>
        </w:rPr>
        <w:t xml:space="preserve"> </w:t>
      </w:r>
      <w:r>
        <w:rPr>
          <w:sz w:val="28"/>
        </w:rPr>
        <w:t>В,</w:t>
      </w:r>
      <w:r>
        <w:rPr>
          <w:spacing w:val="-4"/>
          <w:sz w:val="28"/>
        </w:rPr>
        <w:t xml:space="preserve"> </w:t>
      </w:r>
      <w:r>
        <w:rPr>
          <w:sz w:val="28"/>
        </w:rPr>
        <w:t>15</w:t>
      </w:r>
      <w:r>
        <w:rPr>
          <w:spacing w:val="-1"/>
          <w:sz w:val="28"/>
        </w:rPr>
        <w:t xml:space="preserve"> </w:t>
      </w:r>
      <w:r>
        <w:rPr>
          <w:sz w:val="28"/>
        </w:rPr>
        <w:t>В, 20 В, 25 В, 30 В, 40 В, 50 В, занести значення напруги тиристора U</w:t>
      </w:r>
      <w:r>
        <w:rPr>
          <w:sz w:val="28"/>
          <w:vertAlign w:val="subscript"/>
        </w:rPr>
        <w:t>Т</w:t>
      </w:r>
      <w:r>
        <w:rPr>
          <w:sz w:val="28"/>
        </w:rPr>
        <w:t xml:space="preserve"> та струму анода І</w:t>
      </w:r>
      <w:r>
        <w:rPr>
          <w:sz w:val="28"/>
          <w:vertAlign w:val="subscript"/>
        </w:rPr>
        <w:t>А</w:t>
      </w:r>
      <w:r>
        <w:rPr>
          <w:sz w:val="28"/>
        </w:rPr>
        <w:t xml:space="preserve"> (А</w:t>
      </w:r>
      <w:r>
        <w:rPr>
          <w:sz w:val="28"/>
          <w:vertAlign w:val="subscript"/>
        </w:rPr>
        <w:t>Т</w:t>
      </w:r>
      <w:r>
        <w:rPr>
          <w:sz w:val="28"/>
        </w:rPr>
        <w:t>)</w:t>
        <w:tab/>
        <w:tab/>
        <w:t>тиристора до таблиці 1. Вимкнути схему.</w:t>
      </w:r>
    </w:p>
    <w:p>
      <w:pPr>
        <w:pStyle w:val="ListParagraph"/>
        <w:numPr>
          <w:ilvl w:val="0"/>
          <w:numId w:val="34"/>
        </w:numPr>
        <w:tabs>
          <w:tab w:val="clear" w:pos="720"/>
          <w:tab w:val="left" w:pos="1790" w:leader="none"/>
        </w:tabs>
        <w:spacing w:before="1" w:after="0"/>
        <w:ind w:left="1790" w:right="1006" w:hanging="360"/>
        <w:rPr>
          <w:sz w:val="28"/>
        </w:rPr>
      </w:pPr>
      <w:r>
        <w:rPr>
          <w:sz w:val="28"/>
        </w:rPr>
        <w:t>Встановити</w:t>
      </w:r>
      <w:r>
        <w:rPr>
          <w:spacing w:val="-3"/>
          <w:sz w:val="28"/>
        </w:rPr>
        <w:t xml:space="preserve"> </w:t>
      </w:r>
      <w:r>
        <w:rPr>
          <w:sz w:val="28"/>
        </w:rPr>
        <w:t>значення</w:t>
      </w:r>
      <w:r>
        <w:rPr>
          <w:spacing w:val="-3"/>
          <w:sz w:val="28"/>
        </w:rPr>
        <w:t xml:space="preserve"> </w:t>
      </w:r>
      <w:r>
        <w:rPr>
          <w:sz w:val="28"/>
        </w:rPr>
        <w:t>напруги</w:t>
      </w:r>
      <w:r>
        <w:rPr>
          <w:spacing w:val="-3"/>
          <w:sz w:val="28"/>
        </w:rPr>
        <w:t xml:space="preserve"> </w:t>
      </w:r>
      <w:r>
        <w:rPr>
          <w:sz w:val="28"/>
        </w:rPr>
        <w:t>на</w:t>
      </w:r>
      <w:r>
        <w:rPr>
          <w:spacing w:val="-3"/>
          <w:sz w:val="28"/>
        </w:rPr>
        <w:t xml:space="preserve"> </w:t>
      </w:r>
      <w:r>
        <w:rPr>
          <w:sz w:val="28"/>
        </w:rPr>
        <w:t>керуючому</w:t>
      </w:r>
      <w:r>
        <w:rPr>
          <w:spacing w:val="-2"/>
          <w:sz w:val="28"/>
        </w:rPr>
        <w:t xml:space="preserve"> </w:t>
      </w:r>
      <w:r>
        <w:rPr>
          <w:sz w:val="28"/>
        </w:rPr>
        <w:t>електроді</w:t>
      </w:r>
      <w:r>
        <w:rPr>
          <w:spacing w:val="-2"/>
          <w:sz w:val="28"/>
        </w:rPr>
        <w:t xml:space="preserve"> </w:t>
      </w:r>
      <w:r>
        <w:rPr>
          <w:sz w:val="28"/>
        </w:rPr>
        <w:t>U</w:t>
      </w:r>
      <w:r>
        <w:rPr>
          <w:sz w:val="28"/>
          <w:vertAlign w:val="subscript"/>
        </w:rPr>
        <w:t>К</w:t>
      </w:r>
      <w:r>
        <w:rPr>
          <w:spacing w:val="-4"/>
          <w:sz w:val="28"/>
        </w:rPr>
        <w:t xml:space="preserve"> </w:t>
      </w:r>
      <w:r>
        <w:rPr>
          <w:sz w:val="28"/>
        </w:rPr>
        <w:t>=</w:t>
      </w:r>
      <w:r>
        <w:rPr>
          <w:spacing w:val="-6"/>
          <w:sz w:val="28"/>
        </w:rPr>
        <w:t xml:space="preserve"> </w:t>
      </w:r>
      <w:r>
        <w:rPr>
          <w:sz w:val="28"/>
        </w:rPr>
        <w:t>10</w:t>
      </w:r>
      <w:r>
        <w:rPr>
          <w:spacing w:val="-2"/>
          <w:sz w:val="28"/>
        </w:rPr>
        <w:t xml:space="preserve"> </w:t>
      </w:r>
      <w:r>
        <w:rPr>
          <w:sz w:val="28"/>
        </w:rPr>
        <w:t>В</w:t>
      </w:r>
      <w:r>
        <w:rPr>
          <w:spacing w:val="-5"/>
          <w:sz w:val="28"/>
        </w:rPr>
        <w:t xml:space="preserve"> </w:t>
      </w:r>
      <w:r>
        <w:rPr>
          <w:sz w:val="28"/>
        </w:rPr>
        <w:t>та повторити дослід згідно п. 3.</w:t>
      </w:r>
    </w:p>
    <w:p>
      <w:pPr>
        <w:pStyle w:val="ListParagraph"/>
        <w:numPr>
          <w:ilvl w:val="0"/>
          <w:numId w:val="34"/>
        </w:numPr>
        <w:tabs>
          <w:tab w:val="clear" w:pos="720"/>
          <w:tab w:val="left" w:pos="1790" w:leader="none"/>
        </w:tabs>
        <w:ind w:left="1790" w:right="1006" w:hanging="360"/>
        <w:rPr>
          <w:sz w:val="28"/>
        </w:rPr>
      </w:pPr>
      <w:r>
        <w:rPr>
          <w:sz w:val="28"/>
        </w:rPr>
        <w:t>Встановити</w:t>
      </w:r>
      <w:r>
        <w:rPr>
          <w:spacing w:val="-3"/>
          <w:sz w:val="28"/>
        </w:rPr>
        <w:t xml:space="preserve"> </w:t>
      </w:r>
      <w:r>
        <w:rPr>
          <w:sz w:val="28"/>
        </w:rPr>
        <w:t>значення</w:t>
      </w:r>
      <w:r>
        <w:rPr>
          <w:spacing w:val="-3"/>
          <w:sz w:val="28"/>
        </w:rPr>
        <w:t xml:space="preserve"> </w:t>
      </w:r>
      <w:r>
        <w:rPr>
          <w:sz w:val="28"/>
        </w:rPr>
        <w:t>напруги</w:t>
      </w:r>
      <w:r>
        <w:rPr>
          <w:spacing w:val="-3"/>
          <w:sz w:val="28"/>
        </w:rPr>
        <w:t xml:space="preserve"> </w:t>
      </w:r>
      <w:r>
        <w:rPr>
          <w:sz w:val="28"/>
        </w:rPr>
        <w:t>на</w:t>
      </w:r>
      <w:r>
        <w:rPr>
          <w:spacing w:val="-3"/>
          <w:sz w:val="28"/>
        </w:rPr>
        <w:t xml:space="preserve"> </w:t>
      </w:r>
      <w:r>
        <w:rPr>
          <w:sz w:val="28"/>
        </w:rPr>
        <w:t>керуючому</w:t>
      </w:r>
      <w:r>
        <w:rPr>
          <w:spacing w:val="-2"/>
          <w:sz w:val="28"/>
        </w:rPr>
        <w:t xml:space="preserve"> </w:t>
      </w:r>
      <w:r>
        <w:rPr>
          <w:sz w:val="28"/>
        </w:rPr>
        <w:t>електроді</w:t>
      </w:r>
      <w:r>
        <w:rPr>
          <w:spacing w:val="-2"/>
          <w:sz w:val="28"/>
        </w:rPr>
        <w:t xml:space="preserve"> </w:t>
      </w:r>
      <w:r>
        <w:rPr>
          <w:sz w:val="28"/>
        </w:rPr>
        <w:t>U</w:t>
      </w:r>
      <w:r>
        <w:rPr>
          <w:sz w:val="28"/>
          <w:vertAlign w:val="subscript"/>
        </w:rPr>
        <w:t>К</w:t>
      </w:r>
      <w:r>
        <w:rPr>
          <w:spacing w:val="-4"/>
          <w:sz w:val="28"/>
        </w:rPr>
        <w:t xml:space="preserve"> </w:t>
      </w:r>
      <w:r>
        <w:rPr>
          <w:sz w:val="28"/>
        </w:rPr>
        <w:t>=</w:t>
      </w:r>
      <w:r>
        <w:rPr>
          <w:spacing w:val="-6"/>
          <w:sz w:val="28"/>
        </w:rPr>
        <w:t xml:space="preserve"> </w:t>
      </w:r>
      <w:r>
        <w:rPr>
          <w:sz w:val="28"/>
        </w:rPr>
        <w:t>15</w:t>
      </w:r>
      <w:r>
        <w:rPr>
          <w:spacing w:val="-2"/>
          <w:sz w:val="28"/>
        </w:rPr>
        <w:t xml:space="preserve"> </w:t>
      </w:r>
      <w:r>
        <w:rPr>
          <w:sz w:val="28"/>
        </w:rPr>
        <w:t>В</w:t>
      </w:r>
      <w:r>
        <w:rPr>
          <w:spacing w:val="-5"/>
          <w:sz w:val="28"/>
        </w:rPr>
        <w:t xml:space="preserve"> </w:t>
      </w:r>
      <w:r>
        <w:rPr>
          <w:sz w:val="28"/>
        </w:rPr>
        <w:t>та повторити дослід згідно п. 3.</w:t>
      </w:r>
    </w:p>
    <w:p>
      <w:pPr>
        <w:pStyle w:val="ListParagraph"/>
        <w:numPr>
          <w:ilvl w:val="0"/>
          <w:numId w:val="34"/>
        </w:numPr>
        <w:tabs>
          <w:tab w:val="clear" w:pos="720"/>
          <w:tab w:val="left" w:pos="1790" w:leader="none"/>
        </w:tabs>
        <w:ind w:left="1790" w:right="1331" w:hanging="360"/>
        <w:rPr>
          <w:sz w:val="28"/>
        </w:rPr>
      </w:pPr>
      <w:r>
        <w:rPr>
          <w:sz w:val="28"/>
        </w:rPr>
        <w:t>Згідно</w:t>
      </w:r>
      <w:r>
        <w:rPr>
          <w:spacing w:val="-4"/>
          <w:sz w:val="28"/>
        </w:rPr>
        <w:t xml:space="preserve"> </w:t>
      </w:r>
      <w:r>
        <w:rPr>
          <w:sz w:val="28"/>
        </w:rPr>
        <w:t>здобутих</w:t>
      </w:r>
      <w:r>
        <w:rPr>
          <w:spacing w:val="-4"/>
          <w:sz w:val="28"/>
        </w:rPr>
        <w:t xml:space="preserve"> </w:t>
      </w:r>
      <w:r>
        <w:rPr>
          <w:sz w:val="28"/>
        </w:rPr>
        <w:t>даних</w:t>
      </w:r>
      <w:r>
        <w:rPr>
          <w:spacing w:val="-8"/>
          <w:sz w:val="28"/>
        </w:rPr>
        <w:t xml:space="preserve"> </w:t>
      </w:r>
      <w:r>
        <w:rPr>
          <w:sz w:val="28"/>
        </w:rPr>
        <w:t>побудуйте</w:t>
      </w:r>
      <w:r>
        <w:rPr>
          <w:spacing w:val="-5"/>
          <w:sz w:val="28"/>
        </w:rPr>
        <w:t xml:space="preserve"> </w:t>
      </w:r>
      <w:r>
        <w:rPr>
          <w:sz w:val="28"/>
        </w:rPr>
        <w:t>пряму</w:t>
      </w:r>
      <w:r>
        <w:rPr>
          <w:spacing w:val="-6"/>
          <w:sz w:val="28"/>
        </w:rPr>
        <w:t xml:space="preserve"> </w:t>
      </w:r>
      <w:r>
        <w:rPr>
          <w:sz w:val="28"/>
        </w:rPr>
        <w:t>гілку</w:t>
      </w:r>
      <w:r>
        <w:rPr>
          <w:spacing w:val="-4"/>
          <w:sz w:val="28"/>
        </w:rPr>
        <w:t xml:space="preserve"> </w:t>
      </w:r>
      <w:r>
        <w:rPr>
          <w:sz w:val="28"/>
        </w:rPr>
        <w:t>ВАХ</w:t>
      </w:r>
      <w:r>
        <w:rPr>
          <w:spacing w:val="-4"/>
          <w:sz w:val="28"/>
        </w:rPr>
        <w:t xml:space="preserve"> </w:t>
      </w:r>
      <w:r>
        <w:rPr>
          <w:sz w:val="28"/>
        </w:rPr>
        <w:t>тиристора</w:t>
      </w:r>
      <w:r>
        <w:rPr>
          <w:spacing w:val="-5"/>
          <w:sz w:val="28"/>
        </w:rPr>
        <w:t xml:space="preserve"> </w:t>
      </w:r>
      <w:r>
        <w:rPr>
          <w:sz w:val="28"/>
        </w:rPr>
        <w:t>на окремому аркуші міліметрового паперу формата А4.</w:t>
      </w:r>
    </w:p>
    <w:p>
      <w:pPr>
        <w:pStyle w:val="ListParagraph"/>
        <w:numPr>
          <w:ilvl w:val="0"/>
          <w:numId w:val="34"/>
        </w:numPr>
        <w:tabs>
          <w:tab w:val="clear" w:pos="720"/>
          <w:tab w:val="left" w:pos="1790" w:leader="none"/>
        </w:tabs>
        <w:ind w:left="1790" w:right="852" w:hanging="360"/>
        <w:rPr>
          <w:sz w:val="28"/>
        </w:rPr>
      </w:pPr>
      <w:r>
        <w:rPr>
          <w:sz w:val="28"/>
        </w:rPr>
        <w:t>Здобуття</w:t>
      </w:r>
      <w:r>
        <w:rPr>
          <w:spacing w:val="35"/>
          <w:sz w:val="28"/>
        </w:rPr>
        <w:t xml:space="preserve"> </w:t>
      </w:r>
      <w:r>
        <w:rPr>
          <w:sz w:val="28"/>
        </w:rPr>
        <w:t>зворотної</w:t>
      </w:r>
      <w:r>
        <w:rPr>
          <w:spacing w:val="33"/>
          <w:sz w:val="28"/>
        </w:rPr>
        <w:t xml:space="preserve"> </w:t>
      </w:r>
      <w:r>
        <w:rPr>
          <w:sz w:val="28"/>
        </w:rPr>
        <w:t>гілки</w:t>
      </w:r>
      <w:r>
        <w:rPr>
          <w:spacing w:val="33"/>
          <w:sz w:val="28"/>
        </w:rPr>
        <w:t xml:space="preserve"> </w:t>
      </w:r>
      <w:r>
        <w:rPr>
          <w:sz w:val="28"/>
        </w:rPr>
        <w:t>ВАХ</w:t>
      </w:r>
      <w:r>
        <w:rPr>
          <w:spacing w:val="35"/>
          <w:sz w:val="28"/>
        </w:rPr>
        <w:t xml:space="preserve"> </w:t>
      </w:r>
      <w:r>
        <w:rPr>
          <w:sz w:val="28"/>
        </w:rPr>
        <w:t>тиристора.</w:t>
      </w:r>
      <w:r>
        <w:rPr>
          <w:spacing w:val="34"/>
          <w:sz w:val="28"/>
        </w:rPr>
        <w:t xml:space="preserve"> </w:t>
      </w:r>
      <w:r>
        <w:rPr>
          <w:sz w:val="28"/>
        </w:rPr>
        <w:t>Змінити</w:t>
      </w:r>
      <w:r>
        <w:rPr>
          <w:spacing w:val="33"/>
          <w:sz w:val="28"/>
        </w:rPr>
        <w:t xml:space="preserve"> </w:t>
      </w:r>
      <w:r>
        <w:rPr>
          <w:sz w:val="28"/>
        </w:rPr>
        <w:t>полярність</w:t>
      </w:r>
      <w:r>
        <w:rPr>
          <w:spacing w:val="33"/>
          <w:sz w:val="28"/>
        </w:rPr>
        <w:t xml:space="preserve"> </w:t>
      </w:r>
      <w:r>
        <w:rPr>
          <w:sz w:val="28"/>
        </w:rPr>
        <w:t>ЕРС джерела</w:t>
      </w:r>
      <w:r>
        <w:rPr>
          <w:spacing w:val="40"/>
          <w:sz w:val="28"/>
        </w:rPr>
        <w:t xml:space="preserve"> </w:t>
      </w:r>
      <w:r>
        <w:rPr>
          <w:sz w:val="28"/>
        </w:rPr>
        <w:t>U</w:t>
      </w:r>
      <w:r>
        <w:rPr>
          <w:sz w:val="28"/>
          <w:vertAlign w:val="subscript"/>
        </w:rPr>
        <w:t>ДЖ</w:t>
      </w:r>
      <w:r>
        <w:rPr>
          <w:sz w:val="28"/>
        </w:rPr>
        <w:t>.</w:t>
      </w:r>
      <w:r>
        <w:rPr>
          <w:spacing w:val="40"/>
          <w:sz w:val="28"/>
        </w:rPr>
        <w:t xml:space="preserve"> </w:t>
      </w:r>
      <w:r>
        <w:rPr>
          <w:sz w:val="28"/>
        </w:rPr>
        <w:t>Послідовно</w:t>
      </w:r>
      <w:r>
        <w:rPr>
          <w:spacing w:val="40"/>
          <w:sz w:val="28"/>
        </w:rPr>
        <w:t xml:space="preserve"> </w:t>
      </w:r>
      <w:r>
        <w:rPr>
          <w:sz w:val="28"/>
        </w:rPr>
        <w:t>здобуваючи</w:t>
      </w:r>
      <w:r>
        <w:rPr>
          <w:spacing w:val="40"/>
          <w:sz w:val="28"/>
        </w:rPr>
        <w:t xml:space="preserve"> </w:t>
      </w:r>
      <w:r>
        <w:rPr>
          <w:sz w:val="28"/>
        </w:rPr>
        <w:t>значення</w:t>
      </w:r>
      <w:r>
        <w:rPr>
          <w:spacing w:val="40"/>
          <w:sz w:val="28"/>
        </w:rPr>
        <w:t xml:space="preserve"> </w:t>
      </w:r>
      <w:r>
        <w:rPr>
          <w:sz w:val="28"/>
        </w:rPr>
        <w:t>ЕРС</w:t>
      </w:r>
      <w:r>
        <w:rPr>
          <w:spacing w:val="40"/>
          <w:sz w:val="28"/>
        </w:rPr>
        <w:t xml:space="preserve"> </w:t>
      </w:r>
      <w:r>
        <w:rPr>
          <w:sz w:val="28"/>
        </w:rPr>
        <w:t>джерела</w:t>
      </w:r>
      <w:r>
        <w:rPr>
          <w:spacing w:val="40"/>
          <w:sz w:val="28"/>
        </w:rPr>
        <w:t xml:space="preserve"> </w:t>
      </w:r>
      <w:r>
        <w:rPr>
          <w:sz w:val="28"/>
        </w:rPr>
        <w:t>0</w:t>
      </w:r>
      <w:r>
        <w:rPr>
          <w:spacing w:val="40"/>
          <w:sz w:val="28"/>
        </w:rPr>
        <w:t xml:space="preserve"> </w:t>
      </w:r>
      <w:r>
        <w:rPr>
          <w:sz w:val="28"/>
        </w:rPr>
        <w:t>В,</w:t>
      </w:r>
    </w:p>
    <w:p>
      <w:pPr>
        <w:pStyle w:val="Style15"/>
        <w:ind w:left="1790" w:right="964" w:hanging="0"/>
        <w:rPr/>
      </w:pPr>
      <w:r>
        <w:rPr/>
        <w:t>2.5 В, 5 В, 10 В, занести значення зворотного струму анода І</w:t>
      </w:r>
      <w:r>
        <w:rPr>
          <w:vertAlign w:val="subscript"/>
        </w:rPr>
        <w:t>А</w:t>
      </w:r>
      <w:r>
        <w:rPr>
          <w:spacing w:val="80"/>
        </w:rPr>
        <w:t xml:space="preserve"> </w:t>
      </w:r>
      <w:r>
        <w:rPr/>
        <w:t>(А</w:t>
      </w:r>
      <w:r>
        <w:rPr>
          <w:vertAlign w:val="subscript"/>
        </w:rPr>
        <w:t>Т</w:t>
      </w:r>
      <w:r>
        <w:rPr/>
        <w:t>)</w:t>
      </w:r>
      <w:r>
        <w:rPr>
          <w:spacing w:val="40"/>
        </w:rPr>
        <w:t xml:space="preserve"> </w:t>
      </w:r>
      <w:r>
        <w:rPr/>
        <w:t>тиристора і напруги</w:t>
      </w:r>
      <w:r>
        <w:rPr>
          <w:spacing w:val="40"/>
        </w:rPr>
        <w:t xml:space="preserve"> </w:t>
      </w:r>
      <w:r>
        <w:rPr/>
        <w:t>U</w:t>
      </w:r>
      <w:r>
        <w:rPr>
          <w:vertAlign w:val="subscript"/>
        </w:rPr>
        <w:t>Т</w:t>
      </w:r>
      <w:r>
        <w:rPr/>
        <w:t>. Одержані данні занести до таблиці 1.</w:t>
      </w:r>
    </w:p>
    <w:p>
      <w:pPr>
        <w:pStyle w:val="ListParagraph"/>
        <w:numPr>
          <w:ilvl w:val="0"/>
          <w:numId w:val="34"/>
        </w:numPr>
        <w:tabs>
          <w:tab w:val="clear" w:pos="720"/>
          <w:tab w:val="left" w:pos="1788" w:leader="none"/>
        </w:tabs>
        <w:ind w:left="1408" w:right="913" w:firstLine="21"/>
        <w:rPr>
          <w:sz w:val="28"/>
        </w:rPr>
      </w:pPr>
      <w:r>
        <w:rPr>
          <w:sz w:val="28"/>
        </w:rPr>
        <w:t>Згідно</w:t>
      </w:r>
      <w:r>
        <w:rPr>
          <w:spacing w:val="-8"/>
          <w:sz w:val="28"/>
        </w:rPr>
        <w:t xml:space="preserve"> </w:t>
      </w:r>
      <w:r>
        <w:rPr>
          <w:sz w:val="28"/>
        </w:rPr>
        <w:t>одержаних</w:t>
      </w:r>
      <w:r>
        <w:rPr>
          <w:spacing w:val="-5"/>
          <w:sz w:val="28"/>
        </w:rPr>
        <w:t xml:space="preserve"> </w:t>
      </w:r>
      <w:r>
        <w:rPr>
          <w:sz w:val="28"/>
        </w:rPr>
        <w:t>даних</w:t>
      </w:r>
      <w:r>
        <w:rPr>
          <w:spacing w:val="-5"/>
          <w:sz w:val="28"/>
        </w:rPr>
        <w:t xml:space="preserve"> </w:t>
      </w:r>
      <w:r>
        <w:rPr>
          <w:sz w:val="28"/>
        </w:rPr>
        <w:t>побудувати</w:t>
      </w:r>
      <w:r>
        <w:rPr>
          <w:spacing w:val="-6"/>
          <w:sz w:val="28"/>
        </w:rPr>
        <w:t xml:space="preserve"> </w:t>
      </w:r>
      <w:r>
        <w:rPr>
          <w:sz w:val="28"/>
        </w:rPr>
        <w:t>зворотну</w:t>
      </w:r>
      <w:r>
        <w:rPr>
          <w:spacing w:val="-5"/>
          <w:sz w:val="28"/>
        </w:rPr>
        <w:t xml:space="preserve"> </w:t>
      </w:r>
      <w:r>
        <w:rPr>
          <w:sz w:val="28"/>
        </w:rPr>
        <w:t>гілку ВАХ</w:t>
      </w:r>
      <w:r>
        <w:rPr>
          <w:spacing w:val="-5"/>
          <w:sz w:val="28"/>
        </w:rPr>
        <w:t xml:space="preserve"> </w:t>
      </w:r>
      <w:r>
        <w:rPr>
          <w:sz w:val="28"/>
        </w:rPr>
        <w:t>тиристора. Таблиця 1</w:t>
      </w:r>
    </w:p>
    <w:tbl>
      <w:tblPr>
        <w:tblStyle w:val="TableNormal"/>
        <w:tblW w:w="8756" w:type="dxa"/>
        <w:jc w:val="left"/>
        <w:tblInd w:w="1423" w:type="dxa"/>
        <w:tblLayout w:type="fixed"/>
        <w:tblCellMar>
          <w:top w:w="0" w:type="dxa"/>
          <w:left w:w="5" w:type="dxa"/>
          <w:bottom w:w="0" w:type="dxa"/>
          <w:right w:w="5" w:type="dxa"/>
        </w:tblCellMar>
        <w:tblLook w:firstRow="1" w:noVBand="0" w:lastRow="1" w:firstColumn="1" w:lastColumn="1" w:noHBand="0" w:val="01e0"/>
      </w:tblPr>
      <w:tblGrid>
        <w:gridCol w:w="1155"/>
        <w:gridCol w:w="1342"/>
        <w:gridCol w:w="463"/>
        <w:gridCol w:w="545"/>
        <w:gridCol w:w="548"/>
        <w:gridCol w:w="544"/>
        <w:gridCol w:w="548"/>
        <w:gridCol w:w="554"/>
        <w:gridCol w:w="524"/>
        <w:gridCol w:w="510"/>
        <w:gridCol w:w="455"/>
        <w:gridCol w:w="518"/>
        <w:gridCol w:w="509"/>
        <w:gridCol w:w="540"/>
      </w:tblGrid>
      <w:tr>
        <w:trPr>
          <w:trHeight w:val="323" w:hRule="atLeast"/>
        </w:trPr>
        <w:tc>
          <w:tcPr>
            <w:tcW w:w="2497"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32" w:after="0"/>
              <w:ind w:left="0" w:hanging="0"/>
              <w:jc w:val="left"/>
              <w:rPr>
                <w:sz w:val="24"/>
              </w:rPr>
            </w:pPr>
            <w:r>
              <w:rPr>
                <w:sz w:val="24"/>
              </w:rPr>
            </w:r>
          </w:p>
          <w:p>
            <w:pPr>
              <w:pStyle w:val="TableParagraph"/>
              <w:widowControl w:val="false"/>
              <w:suppressAutoHyphens w:val="true"/>
              <w:spacing w:before="0" w:after="0"/>
              <w:ind w:left="928" w:right="118" w:hanging="807"/>
              <w:jc w:val="left"/>
              <w:rPr>
                <w:sz w:val="24"/>
              </w:rPr>
            </w:pPr>
            <w:r>
              <w:rPr>
                <w:kern w:val="0"/>
                <w:sz w:val="24"/>
                <w:szCs w:val="22"/>
                <w:lang w:eastAsia="en-US" w:bidi="ar-SA"/>
              </w:rPr>
              <w:t>Значения</w:t>
            </w:r>
            <w:r>
              <w:rPr>
                <w:spacing w:val="-15"/>
                <w:kern w:val="0"/>
                <w:sz w:val="24"/>
                <w:szCs w:val="22"/>
                <w:lang w:eastAsia="en-US" w:bidi="ar-SA"/>
              </w:rPr>
              <w:t xml:space="preserve"> </w:t>
            </w:r>
            <w:r>
              <w:rPr>
                <w:kern w:val="0"/>
                <w:sz w:val="24"/>
                <w:szCs w:val="22"/>
                <w:lang w:eastAsia="en-US" w:bidi="ar-SA"/>
              </w:rPr>
              <w:t>напряжения и тока</w:t>
            </w:r>
          </w:p>
        </w:tc>
        <w:tc>
          <w:tcPr>
            <w:tcW w:w="6258" w:type="dxa"/>
            <w:gridSpan w:val="12"/>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1478" w:hanging="0"/>
              <w:jc w:val="left"/>
              <w:rPr>
                <w:sz w:val="24"/>
              </w:rPr>
            </w:pPr>
            <w:r>
              <w:rPr>
                <w:kern w:val="0"/>
                <w:sz w:val="24"/>
                <w:szCs w:val="22"/>
                <w:lang w:eastAsia="en-US" w:bidi="ar-SA"/>
              </w:rPr>
              <w:t>Значения</w:t>
            </w:r>
            <w:r>
              <w:rPr>
                <w:spacing w:val="-2"/>
                <w:kern w:val="0"/>
                <w:sz w:val="24"/>
                <w:szCs w:val="22"/>
                <w:lang w:eastAsia="en-US" w:bidi="ar-SA"/>
              </w:rPr>
              <w:t xml:space="preserve"> </w:t>
            </w:r>
            <w:r>
              <w:rPr>
                <w:kern w:val="0"/>
                <w:sz w:val="24"/>
                <w:szCs w:val="22"/>
                <w:lang w:eastAsia="en-US" w:bidi="ar-SA"/>
              </w:rPr>
              <w:t>ЭДС</w:t>
            </w:r>
            <w:r>
              <w:rPr>
                <w:spacing w:val="-1"/>
                <w:kern w:val="0"/>
                <w:sz w:val="24"/>
                <w:szCs w:val="22"/>
                <w:lang w:eastAsia="en-US" w:bidi="ar-SA"/>
              </w:rPr>
              <w:t xml:space="preserve"> </w:t>
            </w:r>
            <w:r>
              <w:rPr>
                <w:kern w:val="0"/>
                <w:sz w:val="24"/>
                <w:szCs w:val="22"/>
                <w:lang w:eastAsia="en-US" w:bidi="ar-SA"/>
              </w:rPr>
              <w:t>источника</w:t>
            </w:r>
            <w:r>
              <w:rPr>
                <w:spacing w:val="-1"/>
                <w:kern w:val="0"/>
                <w:sz w:val="24"/>
                <w:szCs w:val="22"/>
                <w:lang w:eastAsia="en-US" w:bidi="ar-SA"/>
              </w:rPr>
              <w:t xml:space="preserve"> </w:t>
            </w:r>
            <w:r>
              <w:rPr>
                <w:i/>
                <w:kern w:val="0"/>
                <w:sz w:val="28"/>
                <w:szCs w:val="22"/>
                <w:lang w:eastAsia="en-US" w:bidi="ar-SA"/>
              </w:rPr>
              <w:t>U</w:t>
            </w:r>
            <w:r>
              <w:rPr>
                <w:kern w:val="0"/>
                <w:sz w:val="28"/>
                <w:szCs w:val="22"/>
                <w:vertAlign w:val="subscript"/>
                <w:lang w:eastAsia="en-US" w:bidi="ar-SA"/>
              </w:rPr>
              <w:t>i</w:t>
            </w:r>
            <w:r>
              <w:rPr>
                <w:kern w:val="0"/>
                <w:sz w:val="28"/>
                <w:szCs w:val="22"/>
                <w:lang w:eastAsia="en-US" w:bidi="ar-SA"/>
              </w:rPr>
              <w:t>,</w:t>
            </w:r>
            <w:r>
              <w:rPr>
                <w:spacing w:val="65"/>
                <w:kern w:val="0"/>
                <w:sz w:val="28"/>
                <w:szCs w:val="22"/>
                <w:lang w:eastAsia="en-US" w:bidi="ar-SA"/>
              </w:rPr>
              <w:t xml:space="preserve"> </w:t>
            </w:r>
            <w:r>
              <w:rPr>
                <w:spacing w:val="-10"/>
                <w:kern w:val="0"/>
                <w:sz w:val="24"/>
                <w:szCs w:val="22"/>
                <w:lang w:eastAsia="en-US" w:bidi="ar-SA"/>
              </w:rPr>
              <w:t>В</w:t>
            </w:r>
          </w:p>
        </w:tc>
      </w:tr>
      <w:tr>
        <w:trPr>
          <w:trHeight w:val="551" w:hRule="atLeast"/>
        </w:trPr>
        <w:tc>
          <w:tcPr>
            <w:tcW w:w="2497" w:type="dxa"/>
            <w:gridSpan w:val="2"/>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4236" w:type="dxa"/>
            <w:gridSpan w:val="8"/>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135" w:after="0"/>
              <w:ind w:left="882" w:hanging="0"/>
              <w:jc w:val="left"/>
              <w:rPr>
                <w:sz w:val="24"/>
              </w:rPr>
            </w:pPr>
            <w:r>
              <w:rPr>
                <w:kern w:val="0"/>
                <w:sz w:val="24"/>
                <w:szCs w:val="22"/>
                <w:lang w:eastAsia="en-US" w:bidi="ar-SA"/>
              </w:rPr>
              <w:t>При</w:t>
            </w:r>
            <w:r>
              <w:rPr>
                <w:spacing w:val="-2"/>
                <w:kern w:val="0"/>
                <w:sz w:val="24"/>
                <w:szCs w:val="22"/>
                <w:lang w:eastAsia="en-US" w:bidi="ar-SA"/>
              </w:rPr>
              <w:t xml:space="preserve"> </w:t>
            </w:r>
            <w:r>
              <w:rPr>
                <w:kern w:val="0"/>
                <w:sz w:val="24"/>
                <w:szCs w:val="22"/>
                <w:lang w:eastAsia="en-US" w:bidi="ar-SA"/>
              </w:rPr>
              <w:t>прямом</w:t>
            </w:r>
            <w:r>
              <w:rPr>
                <w:spacing w:val="-2"/>
                <w:kern w:val="0"/>
                <w:sz w:val="24"/>
                <w:szCs w:val="22"/>
                <w:lang w:eastAsia="en-US" w:bidi="ar-SA"/>
              </w:rPr>
              <w:t xml:space="preserve"> включении</w:t>
            </w:r>
          </w:p>
        </w:tc>
        <w:tc>
          <w:tcPr>
            <w:tcW w:w="2022"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6" w:before="0" w:after="0"/>
              <w:ind w:left="439" w:right="270" w:hanging="156"/>
              <w:jc w:val="left"/>
              <w:rPr>
                <w:sz w:val="24"/>
              </w:rPr>
            </w:pPr>
            <w:r>
              <w:rPr>
                <w:kern w:val="0"/>
                <w:sz w:val="24"/>
                <w:szCs w:val="22"/>
                <w:lang w:eastAsia="en-US" w:bidi="ar-SA"/>
              </w:rPr>
              <w:t>При</w:t>
            </w:r>
            <w:r>
              <w:rPr>
                <w:spacing w:val="-15"/>
                <w:kern w:val="0"/>
                <w:sz w:val="24"/>
                <w:szCs w:val="22"/>
                <w:lang w:eastAsia="en-US" w:bidi="ar-SA"/>
              </w:rPr>
              <w:t xml:space="preserve"> </w:t>
            </w:r>
            <w:r>
              <w:rPr>
                <w:kern w:val="0"/>
                <w:sz w:val="24"/>
                <w:szCs w:val="22"/>
                <w:lang w:eastAsia="en-US" w:bidi="ar-SA"/>
              </w:rPr>
              <w:t xml:space="preserve">обратном </w:t>
            </w:r>
            <w:r>
              <w:rPr>
                <w:spacing w:val="-2"/>
                <w:kern w:val="0"/>
                <w:sz w:val="24"/>
                <w:szCs w:val="22"/>
                <w:lang w:eastAsia="en-US" w:bidi="ar-SA"/>
              </w:rPr>
              <w:t>включении</w:t>
            </w:r>
          </w:p>
        </w:tc>
      </w:tr>
      <w:tr>
        <w:trPr>
          <w:trHeight w:val="275" w:hRule="atLeast"/>
        </w:trPr>
        <w:tc>
          <w:tcPr>
            <w:tcW w:w="2497" w:type="dxa"/>
            <w:gridSpan w:val="2"/>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46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 w:hanging="0"/>
              <w:jc w:val="center"/>
              <w:rPr>
                <w:sz w:val="24"/>
              </w:rPr>
            </w:pPr>
            <w:r>
              <w:rPr>
                <w:spacing w:val="-10"/>
                <w:kern w:val="0"/>
                <w:sz w:val="24"/>
                <w:szCs w:val="22"/>
                <w:lang w:eastAsia="en-US" w:bidi="ar-SA"/>
              </w:rPr>
              <w:t>5</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50" w:hanging="0"/>
              <w:jc w:val="left"/>
              <w:rPr>
                <w:sz w:val="24"/>
              </w:rPr>
            </w:pPr>
            <w:r>
              <w:rPr>
                <w:spacing w:val="-5"/>
                <w:kern w:val="0"/>
                <w:sz w:val="24"/>
                <w:szCs w:val="22"/>
                <w:lang w:eastAsia="en-US" w:bidi="ar-SA"/>
              </w:rPr>
              <w:t>10</w:t>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53" w:hanging="0"/>
              <w:jc w:val="left"/>
              <w:rPr>
                <w:sz w:val="24"/>
              </w:rPr>
            </w:pPr>
            <w:r>
              <w:rPr>
                <w:spacing w:val="-5"/>
                <w:kern w:val="0"/>
                <w:sz w:val="24"/>
                <w:szCs w:val="22"/>
                <w:lang w:eastAsia="en-US" w:bidi="ar-SA"/>
              </w:rPr>
              <w:t>15</w:t>
            </w:r>
          </w:p>
        </w:tc>
        <w:tc>
          <w:tcPr>
            <w:tcW w:w="5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50" w:hanging="0"/>
              <w:jc w:val="left"/>
              <w:rPr>
                <w:sz w:val="24"/>
              </w:rPr>
            </w:pPr>
            <w:r>
              <w:rPr>
                <w:spacing w:val="-5"/>
                <w:kern w:val="0"/>
                <w:sz w:val="24"/>
                <w:szCs w:val="22"/>
                <w:lang w:eastAsia="en-US" w:bidi="ar-SA"/>
              </w:rPr>
              <w:t>20</w:t>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52" w:hanging="0"/>
              <w:jc w:val="left"/>
              <w:rPr>
                <w:sz w:val="24"/>
              </w:rPr>
            </w:pPr>
            <w:r>
              <w:rPr>
                <w:spacing w:val="-5"/>
                <w:kern w:val="0"/>
                <w:sz w:val="24"/>
                <w:szCs w:val="22"/>
                <w:lang w:eastAsia="en-US" w:bidi="ar-SA"/>
              </w:rPr>
              <w:t>25</w:t>
            </w:r>
          </w:p>
        </w:tc>
        <w:tc>
          <w:tcPr>
            <w:tcW w:w="5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55" w:hanging="0"/>
              <w:jc w:val="left"/>
              <w:rPr>
                <w:sz w:val="24"/>
              </w:rPr>
            </w:pPr>
            <w:r>
              <w:rPr>
                <w:spacing w:val="-5"/>
                <w:kern w:val="0"/>
                <w:sz w:val="24"/>
                <w:szCs w:val="22"/>
                <w:lang w:eastAsia="en-US" w:bidi="ar-SA"/>
              </w:rPr>
              <w:t>30</w:t>
            </w:r>
          </w:p>
        </w:tc>
        <w:tc>
          <w:tcPr>
            <w:tcW w:w="5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41" w:hanging="0"/>
              <w:jc w:val="left"/>
              <w:rPr>
                <w:sz w:val="24"/>
              </w:rPr>
            </w:pPr>
            <w:r>
              <w:rPr>
                <w:spacing w:val="-5"/>
                <w:kern w:val="0"/>
                <w:sz w:val="24"/>
                <w:szCs w:val="22"/>
                <w:lang w:eastAsia="en-US" w:bidi="ar-SA"/>
              </w:rPr>
              <w:t>40</w:t>
            </w:r>
          </w:p>
        </w:tc>
        <w:tc>
          <w:tcPr>
            <w:tcW w:w="5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32" w:hanging="0"/>
              <w:jc w:val="left"/>
              <w:rPr>
                <w:sz w:val="24"/>
              </w:rPr>
            </w:pPr>
            <w:r>
              <w:rPr>
                <w:spacing w:val="-5"/>
                <w:kern w:val="0"/>
                <w:sz w:val="24"/>
                <w:szCs w:val="22"/>
                <w:lang w:eastAsia="en-US" w:bidi="ar-SA"/>
              </w:rPr>
              <w:t>50</w:t>
            </w:r>
          </w:p>
        </w:tc>
        <w:tc>
          <w:tcPr>
            <w:tcW w:w="4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0" w:hanging="0"/>
              <w:jc w:val="center"/>
              <w:rPr>
                <w:sz w:val="24"/>
              </w:rPr>
            </w:pPr>
            <w:r>
              <w:rPr>
                <w:spacing w:val="-10"/>
                <w:kern w:val="0"/>
                <w:sz w:val="24"/>
                <w:szCs w:val="22"/>
                <w:lang w:eastAsia="en-US" w:bidi="ar-SA"/>
              </w:rPr>
              <w:t>0</w:t>
            </w:r>
          </w:p>
        </w:tc>
        <w:tc>
          <w:tcPr>
            <w:tcW w:w="51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08" w:hanging="0"/>
              <w:jc w:val="left"/>
              <w:rPr>
                <w:sz w:val="24"/>
              </w:rPr>
            </w:pPr>
            <w:r>
              <w:rPr>
                <w:spacing w:val="-5"/>
                <w:kern w:val="0"/>
                <w:sz w:val="24"/>
                <w:szCs w:val="22"/>
                <w:lang w:eastAsia="en-US" w:bidi="ar-SA"/>
              </w:rPr>
              <w:t>2,5</w:t>
            </w:r>
          </w:p>
        </w:tc>
        <w:tc>
          <w:tcPr>
            <w:tcW w:w="5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8" w:hanging="0"/>
              <w:jc w:val="center"/>
              <w:rPr>
                <w:sz w:val="24"/>
              </w:rPr>
            </w:pPr>
            <w:r>
              <w:rPr>
                <w:spacing w:val="-10"/>
                <w:kern w:val="0"/>
                <w:sz w:val="24"/>
                <w:szCs w:val="22"/>
                <w:lang w:eastAsia="en-US" w:bidi="ar-SA"/>
              </w:rPr>
              <w:t>5</w:t>
            </w:r>
          </w:p>
        </w:tc>
        <w:tc>
          <w:tcPr>
            <w:tcW w:w="5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55" w:before="0" w:after="0"/>
              <w:ind w:left="149" w:hanging="0"/>
              <w:jc w:val="left"/>
              <w:rPr>
                <w:sz w:val="24"/>
              </w:rPr>
            </w:pPr>
            <w:r>
              <w:rPr>
                <w:spacing w:val="-5"/>
                <w:kern w:val="0"/>
                <w:sz w:val="24"/>
                <w:szCs w:val="22"/>
                <w:lang w:eastAsia="en-US" w:bidi="ar-SA"/>
              </w:rPr>
              <w:t>10</w:t>
            </w:r>
          </w:p>
        </w:tc>
      </w:tr>
      <w:tr>
        <w:trPr>
          <w:trHeight w:val="321" w:hRule="atLeast"/>
        </w:trPr>
        <w:tc>
          <w:tcPr>
            <w:tcW w:w="115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277" w:before="0" w:after="0"/>
              <w:jc w:val="left"/>
              <w:rPr>
                <w:sz w:val="24"/>
              </w:rPr>
            </w:pPr>
            <w:r>
              <w:rPr>
                <w:i/>
                <w:kern w:val="0"/>
                <w:position w:val="2"/>
                <w:sz w:val="24"/>
                <w:szCs w:val="22"/>
                <w:lang w:eastAsia="en-US" w:bidi="ar-SA"/>
              </w:rPr>
              <w:t>U</w:t>
            </w:r>
            <w:r>
              <w:rPr>
                <w:i/>
                <w:kern w:val="0"/>
                <w:sz w:val="16"/>
                <w:szCs w:val="22"/>
                <w:lang w:eastAsia="en-US" w:bidi="ar-SA"/>
              </w:rPr>
              <w:t xml:space="preserve">у </w:t>
            </w:r>
            <w:r>
              <w:rPr>
                <w:kern w:val="0"/>
                <w:position w:val="2"/>
                <w:sz w:val="24"/>
                <w:szCs w:val="22"/>
                <w:lang w:eastAsia="en-US" w:bidi="ar-SA"/>
              </w:rPr>
              <w:t>=</w:t>
            </w:r>
            <w:r>
              <w:rPr>
                <w:spacing w:val="-1"/>
                <w:kern w:val="0"/>
                <w:position w:val="2"/>
                <w:sz w:val="24"/>
                <w:szCs w:val="22"/>
                <w:lang w:eastAsia="en-US" w:bidi="ar-SA"/>
              </w:rPr>
              <w:t xml:space="preserve"> </w:t>
            </w:r>
            <w:r>
              <w:rPr>
                <w:kern w:val="0"/>
                <w:position w:val="2"/>
                <w:sz w:val="24"/>
                <w:szCs w:val="22"/>
                <w:lang w:eastAsia="en-US" w:bidi="ar-SA"/>
              </w:rPr>
              <w:t xml:space="preserve">5 </w:t>
            </w:r>
            <w:r>
              <w:rPr>
                <w:spacing w:val="-10"/>
                <w:kern w:val="0"/>
                <w:position w:val="2"/>
                <w:sz w:val="24"/>
                <w:szCs w:val="22"/>
                <w:lang w:eastAsia="en-US" w:bidi="ar-SA"/>
              </w:rPr>
              <w:t>В</w:t>
            </w:r>
          </w:p>
        </w:tc>
        <w:tc>
          <w:tcPr>
            <w:tcW w:w="13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5" w:hanging="0"/>
              <w:jc w:val="left"/>
              <w:rPr>
                <w:sz w:val="24"/>
              </w:rPr>
            </w:pPr>
            <w:r>
              <w:rPr>
                <w:i/>
                <w:kern w:val="0"/>
                <w:sz w:val="28"/>
                <w:szCs w:val="22"/>
                <w:lang w:eastAsia="en-US" w:bidi="ar-SA"/>
              </w:rPr>
              <w:t>U</w:t>
            </w:r>
            <w:r>
              <w:rPr>
                <w:i/>
                <w:kern w:val="0"/>
                <w:sz w:val="28"/>
                <w:szCs w:val="22"/>
                <w:vertAlign w:val="subscript"/>
                <w:lang w:eastAsia="en-US" w:bidi="ar-SA"/>
              </w:rPr>
              <w:t>Т</w:t>
            </w:r>
            <w:r>
              <w:rPr>
                <w:kern w:val="0"/>
                <w:sz w:val="24"/>
                <w:szCs w:val="22"/>
                <w:lang w:eastAsia="en-US" w:bidi="ar-SA"/>
              </w:rPr>
              <w:t>,</w:t>
            </w:r>
            <w:r>
              <w:rPr>
                <w:spacing w:val="1"/>
                <w:kern w:val="0"/>
                <w:sz w:val="24"/>
                <w:szCs w:val="22"/>
                <w:lang w:eastAsia="en-US" w:bidi="ar-SA"/>
              </w:rPr>
              <w:t xml:space="preserve"> </w:t>
            </w:r>
            <w:r>
              <w:rPr>
                <w:spacing w:val="-10"/>
                <w:kern w:val="0"/>
                <w:sz w:val="24"/>
                <w:szCs w:val="22"/>
                <w:lang w:eastAsia="en-US" w:bidi="ar-SA"/>
              </w:rPr>
              <w:t>В</w:t>
            </w:r>
          </w:p>
        </w:tc>
        <w:tc>
          <w:tcPr>
            <w:tcW w:w="46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4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3" w:hRule="atLeast"/>
        </w:trPr>
        <w:tc>
          <w:tcPr>
            <w:tcW w:w="115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13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105" w:hanging="0"/>
              <w:jc w:val="left"/>
              <w:rPr>
                <w:sz w:val="24"/>
              </w:rPr>
            </w:pPr>
            <w:r>
              <w:rPr>
                <w:i/>
                <w:kern w:val="0"/>
                <w:sz w:val="28"/>
                <w:szCs w:val="22"/>
                <w:lang w:eastAsia="en-US" w:bidi="ar-SA"/>
              </w:rPr>
              <w:t>I</w:t>
            </w:r>
            <w:r>
              <w:rPr>
                <w:i/>
                <w:kern w:val="0"/>
                <w:sz w:val="28"/>
                <w:szCs w:val="22"/>
                <w:vertAlign w:val="subscript"/>
                <w:lang w:eastAsia="en-US" w:bidi="ar-SA"/>
              </w:rPr>
              <w:t>А</w:t>
            </w:r>
            <w:r>
              <w:rPr>
                <w:kern w:val="0"/>
                <w:sz w:val="24"/>
                <w:szCs w:val="22"/>
                <w:lang w:eastAsia="en-US" w:bidi="ar-SA"/>
              </w:rPr>
              <w:t xml:space="preserve">, </w:t>
            </w:r>
            <w:r>
              <w:rPr>
                <w:spacing w:val="-5"/>
                <w:kern w:val="0"/>
                <w:sz w:val="24"/>
                <w:szCs w:val="22"/>
                <w:lang w:eastAsia="en-US" w:bidi="ar-SA"/>
              </w:rPr>
              <w:t>мА</w:t>
            </w:r>
          </w:p>
        </w:tc>
        <w:tc>
          <w:tcPr>
            <w:tcW w:w="46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4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15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7" w:right="30" w:hanging="0"/>
              <w:jc w:val="left"/>
              <w:rPr>
                <w:sz w:val="24"/>
              </w:rPr>
            </w:pPr>
            <w:r>
              <w:rPr>
                <w:i/>
                <w:kern w:val="0"/>
                <w:position w:val="2"/>
                <w:sz w:val="24"/>
                <w:szCs w:val="22"/>
                <w:lang w:eastAsia="en-US" w:bidi="ar-SA"/>
              </w:rPr>
              <w:t>U</w:t>
            </w:r>
            <w:r>
              <w:rPr>
                <w:i/>
                <w:kern w:val="0"/>
                <w:sz w:val="16"/>
                <w:szCs w:val="22"/>
                <w:lang w:eastAsia="en-US" w:bidi="ar-SA"/>
              </w:rPr>
              <w:t>у</w:t>
            </w:r>
            <w:r>
              <w:rPr>
                <w:i/>
                <w:spacing w:val="80"/>
                <w:kern w:val="0"/>
                <w:sz w:val="16"/>
                <w:szCs w:val="22"/>
                <w:lang w:eastAsia="en-US" w:bidi="ar-SA"/>
              </w:rPr>
              <w:t xml:space="preserve"> </w:t>
            </w:r>
            <w:r>
              <w:rPr>
                <w:kern w:val="0"/>
                <w:position w:val="2"/>
                <w:sz w:val="24"/>
                <w:szCs w:val="22"/>
                <w:lang w:eastAsia="en-US" w:bidi="ar-SA"/>
              </w:rPr>
              <w:t>=</w:t>
            </w:r>
            <w:r>
              <w:rPr>
                <w:spacing w:val="80"/>
                <w:kern w:val="0"/>
                <w:position w:val="2"/>
                <w:sz w:val="24"/>
                <w:szCs w:val="22"/>
                <w:lang w:eastAsia="en-US" w:bidi="ar-SA"/>
              </w:rPr>
              <w:t xml:space="preserve"> </w:t>
            </w:r>
            <w:r>
              <w:rPr>
                <w:kern w:val="0"/>
                <w:position w:val="2"/>
                <w:sz w:val="24"/>
                <w:szCs w:val="22"/>
                <w:lang w:eastAsia="en-US" w:bidi="ar-SA"/>
              </w:rPr>
              <w:t xml:space="preserve">10 </w:t>
            </w:r>
            <w:r>
              <w:rPr>
                <w:spacing w:val="-10"/>
                <w:kern w:val="0"/>
                <w:sz w:val="24"/>
                <w:szCs w:val="22"/>
                <w:lang w:eastAsia="en-US" w:bidi="ar-SA"/>
              </w:rPr>
              <w:t>В</w:t>
            </w:r>
          </w:p>
        </w:tc>
        <w:tc>
          <w:tcPr>
            <w:tcW w:w="13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5" w:hanging="0"/>
              <w:jc w:val="left"/>
              <w:rPr>
                <w:sz w:val="24"/>
              </w:rPr>
            </w:pPr>
            <w:r>
              <w:rPr>
                <w:i/>
                <w:kern w:val="0"/>
                <w:sz w:val="28"/>
                <w:szCs w:val="22"/>
                <w:lang w:eastAsia="en-US" w:bidi="ar-SA"/>
              </w:rPr>
              <w:t>U</w:t>
            </w:r>
            <w:r>
              <w:rPr>
                <w:i/>
                <w:kern w:val="0"/>
                <w:sz w:val="28"/>
                <w:szCs w:val="22"/>
                <w:vertAlign w:val="subscript"/>
                <w:lang w:eastAsia="en-US" w:bidi="ar-SA"/>
              </w:rPr>
              <w:t>Т</w:t>
            </w:r>
            <w:r>
              <w:rPr>
                <w:kern w:val="0"/>
                <w:sz w:val="24"/>
                <w:szCs w:val="22"/>
                <w:lang w:eastAsia="en-US" w:bidi="ar-SA"/>
              </w:rPr>
              <w:t>,</w:t>
            </w:r>
            <w:r>
              <w:rPr>
                <w:spacing w:val="1"/>
                <w:kern w:val="0"/>
                <w:sz w:val="24"/>
                <w:szCs w:val="22"/>
                <w:lang w:eastAsia="en-US" w:bidi="ar-SA"/>
              </w:rPr>
              <w:t xml:space="preserve"> </w:t>
            </w:r>
            <w:r>
              <w:rPr>
                <w:spacing w:val="-10"/>
                <w:kern w:val="0"/>
                <w:sz w:val="24"/>
                <w:szCs w:val="22"/>
                <w:lang w:eastAsia="en-US" w:bidi="ar-SA"/>
              </w:rPr>
              <w:t>В</w:t>
            </w:r>
          </w:p>
        </w:tc>
        <w:tc>
          <w:tcPr>
            <w:tcW w:w="46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4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15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13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5" w:hanging="0"/>
              <w:jc w:val="left"/>
              <w:rPr>
                <w:sz w:val="24"/>
              </w:rPr>
            </w:pPr>
            <w:r>
              <w:rPr>
                <w:i/>
                <w:kern w:val="0"/>
                <w:sz w:val="28"/>
                <w:szCs w:val="22"/>
                <w:lang w:eastAsia="en-US" w:bidi="ar-SA"/>
              </w:rPr>
              <w:t>I</w:t>
            </w:r>
            <w:r>
              <w:rPr>
                <w:i/>
                <w:kern w:val="0"/>
                <w:sz w:val="28"/>
                <w:szCs w:val="22"/>
                <w:vertAlign w:val="subscript"/>
                <w:lang w:eastAsia="en-US" w:bidi="ar-SA"/>
              </w:rPr>
              <w:t>А</w:t>
            </w:r>
            <w:r>
              <w:rPr>
                <w:kern w:val="0"/>
                <w:sz w:val="24"/>
                <w:szCs w:val="22"/>
                <w:lang w:eastAsia="en-US" w:bidi="ar-SA"/>
              </w:rPr>
              <w:t xml:space="preserve">, </w:t>
            </w:r>
            <w:r>
              <w:rPr>
                <w:spacing w:val="-5"/>
                <w:kern w:val="0"/>
                <w:sz w:val="24"/>
                <w:szCs w:val="22"/>
                <w:lang w:eastAsia="en-US" w:bidi="ar-SA"/>
              </w:rPr>
              <w:t>мА</w:t>
            </w:r>
          </w:p>
        </w:tc>
        <w:tc>
          <w:tcPr>
            <w:tcW w:w="46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4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3" w:hRule="atLeast"/>
        </w:trPr>
        <w:tc>
          <w:tcPr>
            <w:tcW w:w="115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107" w:right="30" w:hanging="0"/>
              <w:jc w:val="left"/>
              <w:rPr>
                <w:sz w:val="24"/>
              </w:rPr>
            </w:pPr>
            <w:r>
              <w:rPr>
                <w:i/>
                <w:kern w:val="0"/>
                <w:position w:val="2"/>
                <w:sz w:val="24"/>
                <w:szCs w:val="22"/>
                <w:lang w:eastAsia="en-US" w:bidi="ar-SA"/>
              </w:rPr>
              <w:t>U</w:t>
            </w:r>
            <w:r>
              <w:rPr>
                <w:i/>
                <w:kern w:val="0"/>
                <w:sz w:val="16"/>
                <w:szCs w:val="22"/>
                <w:lang w:eastAsia="en-US" w:bidi="ar-SA"/>
              </w:rPr>
              <w:t>у</w:t>
            </w:r>
            <w:r>
              <w:rPr>
                <w:i/>
                <w:spacing w:val="80"/>
                <w:kern w:val="0"/>
                <w:sz w:val="16"/>
                <w:szCs w:val="22"/>
                <w:lang w:eastAsia="en-US" w:bidi="ar-SA"/>
              </w:rPr>
              <w:t xml:space="preserve"> </w:t>
            </w:r>
            <w:r>
              <w:rPr>
                <w:kern w:val="0"/>
                <w:position w:val="2"/>
                <w:sz w:val="24"/>
                <w:szCs w:val="22"/>
                <w:lang w:eastAsia="en-US" w:bidi="ar-SA"/>
              </w:rPr>
              <w:t>=</w:t>
            </w:r>
            <w:r>
              <w:rPr>
                <w:spacing w:val="80"/>
                <w:kern w:val="0"/>
                <w:position w:val="2"/>
                <w:sz w:val="24"/>
                <w:szCs w:val="22"/>
                <w:lang w:eastAsia="en-US" w:bidi="ar-SA"/>
              </w:rPr>
              <w:t xml:space="preserve"> </w:t>
            </w:r>
            <w:r>
              <w:rPr>
                <w:kern w:val="0"/>
                <w:position w:val="2"/>
                <w:sz w:val="24"/>
                <w:szCs w:val="22"/>
                <w:lang w:eastAsia="en-US" w:bidi="ar-SA"/>
              </w:rPr>
              <w:t xml:space="preserve">15 </w:t>
            </w:r>
            <w:r>
              <w:rPr>
                <w:spacing w:val="-10"/>
                <w:kern w:val="0"/>
                <w:sz w:val="24"/>
                <w:szCs w:val="22"/>
                <w:lang w:eastAsia="en-US" w:bidi="ar-SA"/>
              </w:rPr>
              <w:t>В</w:t>
            </w:r>
          </w:p>
        </w:tc>
        <w:tc>
          <w:tcPr>
            <w:tcW w:w="13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2" w:after="0"/>
              <w:ind w:left="105" w:hanging="0"/>
              <w:jc w:val="left"/>
              <w:rPr>
                <w:sz w:val="24"/>
              </w:rPr>
            </w:pPr>
            <w:r>
              <w:rPr>
                <w:i/>
                <w:kern w:val="0"/>
                <w:sz w:val="28"/>
                <w:szCs w:val="22"/>
                <w:lang w:eastAsia="en-US" w:bidi="ar-SA"/>
              </w:rPr>
              <w:t>U</w:t>
            </w:r>
            <w:r>
              <w:rPr>
                <w:i/>
                <w:kern w:val="0"/>
                <w:sz w:val="28"/>
                <w:szCs w:val="22"/>
                <w:vertAlign w:val="subscript"/>
                <w:lang w:eastAsia="en-US" w:bidi="ar-SA"/>
              </w:rPr>
              <w:t>Т</w:t>
            </w:r>
            <w:r>
              <w:rPr>
                <w:kern w:val="0"/>
                <w:sz w:val="24"/>
                <w:szCs w:val="22"/>
                <w:lang w:eastAsia="en-US" w:bidi="ar-SA"/>
              </w:rPr>
              <w:t>,</w:t>
            </w:r>
            <w:r>
              <w:rPr>
                <w:spacing w:val="1"/>
                <w:kern w:val="0"/>
                <w:sz w:val="24"/>
                <w:szCs w:val="22"/>
                <w:lang w:eastAsia="en-US" w:bidi="ar-SA"/>
              </w:rPr>
              <w:t xml:space="preserve"> </w:t>
            </w:r>
            <w:r>
              <w:rPr>
                <w:spacing w:val="-10"/>
                <w:kern w:val="0"/>
                <w:sz w:val="24"/>
                <w:szCs w:val="22"/>
                <w:lang w:eastAsia="en-US" w:bidi="ar-SA"/>
              </w:rPr>
              <w:t>В</w:t>
            </w:r>
          </w:p>
        </w:tc>
        <w:tc>
          <w:tcPr>
            <w:tcW w:w="46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4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r>
        <w:trPr>
          <w:trHeight w:val="321" w:hRule="atLeast"/>
        </w:trPr>
        <w:tc>
          <w:tcPr>
            <w:tcW w:w="1155" w:type="dxa"/>
            <w:vMerge w:val="continue"/>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sz w:val="2"/>
                <w:szCs w:val="2"/>
              </w:rPr>
            </w:pPr>
            <w:r>
              <w:rPr>
                <w:sz w:val="22"/>
                <w:szCs w:val="2"/>
              </w:rPr>
            </w:r>
          </w:p>
        </w:tc>
        <w:tc>
          <w:tcPr>
            <w:tcW w:w="1342"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lineRule="exact" w:line="301" w:before="0" w:after="0"/>
              <w:ind w:left="105" w:hanging="0"/>
              <w:jc w:val="left"/>
              <w:rPr>
                <w:sz w:val="24"/>
              </w:rPr>
            </w:pPr>
            <w:r>
              <w:rPr>
                <w:i/>
                <w:kern w:val="0"/>
                <w:sz w:val="28"/>
                <w:szCs w:val="22"/>
                <w:lang w:eastAsia="en-US" w:bidi="ar-SA"/>
              </w:rPr>
              <w:t>I</w:t>
            </w:r>
            <w:r>
              <w:rPr>
                <w:i/>
                <w:kern w:val="0"/>
                <w:sz w:val="28"/>
                <w:szCs w:val="22"/>
                <w:vertAlign w:val="subscript"/>
                <w:lang w:eastAsia="en-US" w:bidi="ar-SA"/>
              </w:rPr>
              <w:t>А</w:t>
            </w:r>
            <w:r>
              <w:rPr>
                <w:kern w:val="0"/>
                <w:sz w:val="24"/>
                <w:szCs w:val="22"/>
                <w:lang w:eastAsia="en-US" w:bidi="ar-SA"/>
              </w:rPr>
              <w:t xml:space="preserve">, </w:t>
            </w:r>
            <w:r>
              <w:rPr>
                <w:spacing w:val="-5"/>
                <w:kern w:val="0"/>
                <w:sz w:val="24"/>
                <w:szCs w:val="22"/>
                <w:lang w:eastAsia="en-US" w:bidi="ar-SA"/>
              </w:rPr>
              <w:t>мА</w:t>
            </w:r>
          </w:p>
        </w:tc>
        <w:tc>
          <w:tcPr>
            <w:tcW w:w="463"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5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24"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455"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18"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09"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c>
          <w:tcPr>
            <w:tcW w:w="540" w:type="dxa"/>
            <w:tcBorders>
              <w:top w:val="single" w:sz="4" w:space="0" w:color="000000"/>
              <w:left w:val="single" w:sz="4" w:space="0" w:color="000000"/>
              <w:bottom w:val="single" w:sz="4" w:space="0" w:color="000000"/>
              <w:right w:val="single" w:sz="4" w:space="0" w:color="000000"/>
            </w:tcBorders>
          </w:tcPr>
          <w:p>
            <w:pPr>
              <w:pStyle w:val="TableParagraph"/>
              <w:widowControl w:val="false"/>
              <w:suppressAutoHyphens w:val="true"/>
              <w:spacing w:before="0" w:after="0"/>
              <w:ind w:left="0" w:hanging="0"/>
              <w:jc w:val="left"/>
              <w:rPr>
                <w:sz w:val="24"/>
              </w:rPr>
            </w:pPr>
            <w:r>
              <w:rPr>
                <w:sz w:val="24"/>
              </w:rPr>
            </w:r>
          </w:p>
        </w:tc>
      </w:tr>
    </w:tbl>
    <w:p>
      <w:pPr>
        <w:sectPr>
          <w:footerReference w:type="default" r:id="rId266"/>
          <w:type w:val="nextPage"/>
          <w:pgSz w:w="11906" w:h="16838"/>
          <w:pgMar w:left="992" w:right="0" w:gutter="0" w:header="0" w:top="620" w:footer="673" w:bottom="960"/>
          <w:pgNumType w:fmt="decimal"/>
          <w:formProt w:val="false"/>
          <w:textDirection w:val="lrTb"/>
          <w:docGrid w:type="default" w:linePitch="100" w:charSpace="4096"/>
        </w:sectPr>
      </w:pPr>
    </w:p>
    <w:p>
      <w:pPr>
        <w:pStyle w:val="ListParagraph"/>
        <w:numPr>
          <w:ilvl w:val="0"/>
          <w:numId w:val="34"/>
        </w:numPr>
        <w:tabs>
          <w:tab w:val="clear" w:pos="720"/>
          <w:tab w:val="left" w:pos="1790" w:leader="none"/>
          <w:tab w:val="left" w:pos="2997" w:leader="none"/>
          <w:tab w:val="left" w:pos="4423" w:leader="none"/>
          <w:tab w:val="left" w:pos="5378" w:leader="none"/>
          <w:tab w:val="left" w:pos="6480" w:leader="none"/>
          <w:tab w:val="left" w:pos="7384" w:leader="none"/>
          <w:tab w:val="left" w:pos="8395" w:leader="none"/>
          <w:tab w:val="left" w:pos="9900" w:leader="none"/>
        </w:tabs>
        <w:spacing w:lineRule="auto" w:line="276" w:before="73" w:after="0"/>
        <w:ind w:left="1790" w:right="856" w:hanging="360"/>
        <w:rPr>
          <w:sz w:val="28"/>
        </w:rPr>
      </w:pPr>
      <w:r>
        <w:rPr>
          <w:spacing w:val="-2"/>
          <w:sz w:val="28"/>
        </w:rPr>
        <w:t>Зробіть</w:t>
      </w:r>
      <w:r>
        <w:rPr>
          <w:sz w:val="28"/>
        </w:rPr>
        <w:tab/>
      </w:r>
      <w:r>
        <w:rPr>
          <w:spacing w:val="-2"/>
          <w:sz w:val="28"/>
        </w:rPr>
        <w:t>висновки</w:t>
      </w:r>
      <w:r>
        <w:rPr>
          <w:sz w:val="28"/>
        </w:rPr>
        <w:tab/>
      </w:r>
      <w:r>
        <w:rPr>
          <w:spacing w:val="-4"/>
          <w:sz w:val="28"/>
        </w:rPr>
        <w:t>щодо</w:t>
      </w:r>
      <w:r>
        <w:rPr>
          <w:sz w:val="28"/>
        </w:rPr>
        <w:tab/>
      </w:r>
      <w:r>
        <w:rPr>
          <w:spacing w:val="-4"/>
          <w:sz w:val="28"/>
        </w:rPr>
        <w:t>форми</w:t>
      </w:r>
      <w:r>
        <w:rPr>
          <w:sz w:val="28"/>
        </w:rPr>
        <w:tab/>
      </w:r>
      <w:r>
        <w:rPr>
          <w:spacing w:val="-4"/>
          <w:sz w:val="28"/>
        </w:rPr>
        <w:t>ВАХ</w:t>
      </w:r>
      <w:r>
        <w:rPr>
          <w:sz w:val="28"/>
        </w:rPr>
        <w:tab/>
      </w:r>
      <w:r>
        <w:rPr>
          <w:spacing w:val="-2"/>
          <w:sz w:val="28"/>
        </w:rPr>
        <w:t>діода,</w:t>
      </w:r>
      <w:r>
        <w:rPr>
          <w:sz w:val="28"/>
        </w:rPr>
        <w:tab/>
      </w:r>
      <w:r>
        <w:rPr>
          <w:spacing w:val="-2"/>
          <w:sz w:val="28"/>
        </w:rPr>
        <w:t>порівняти</w:t>
      </w:r>
      <w:r>
        <w:rPr>
          <w:sz w:val="28"/>
        </w:rPr>
        <w:tab/>
      </w:r>
      <w:r>
        <w:rPr>
          <w:spacing w:val="-6"/>
          <w:sz w:val="28"/>
        </w:rPr>
        <w:t xml:space="preserve">її </w:t>
      </w:r>
      <w:r>
        <w:rPr>
          <w:sz w:val="28"/>
        </w:rPr>
        <w:t>теоретичною</w:t>
      </w:r>
      <w:r>
        <w:rPr>
          <w:spacing w:val="40"/>
          <w:sz w:val="28"/>
        </w:rPr>
        <w:t xml:space="preserve"> </w:t>
      </w:r>
      <w:r>
        <w:rPr>
          <w:sz w:val="28"/>
        </w:rPr>
        <w:t>ВАХ. Пояснити характерні ділянки ВАХ тиристора.</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98" w:after="0"/>
        <w:rPr/>
      </w:pPr>
      <w:r>
        <w:rPr/>
      </w:r>
    </w:p>
    <w:p>
      <w:pPr>
        <w:pStyle w:val="Style15"/>
        <w:tabs>
          <w:tab w:val="clear" w:pos="720"/>
          <w:tab w:val="left" w:pos="5314" w:leader="none"/>
        </w:tabs>
        <w:spacing w:before="1" w:after="0"/>
        <w:ind w:left="-1" w:right="72" w:hanging="0"/>
        <w:jc w:val="center"/>
        <w:rPr/>
      </w:pPr>
      <w:r>
        <w:rPr/>
        <w:t xml:space="preserve">Оцінка </w:t>
      </w:r>
      <w:r>
        <w:rPr>
          <w:u w:val="single"/>
        </w:rPr>
        <w:tab/>
      </w:r>
    </w:p>
    <w:p>
      <w:pPr>
        <w:pStyle w:val="Style15"/>
        <w:tabs>
          <w:tab w:val="clear" w:pos="720"/>
          <w:tab w:val="left" w:pos="3100" w:leader="none"/>
        </w:tabs>
        <w:spacing w:lineRule="exact" w:line="321" w:before="244" w:after="0"/>
        <w:ind w:left="-1" w:right="135" w:hanging="0"/>
        <w:jc w:val="center"/>
        <w:rPr/>
      </w:pPr>
      <w:r>
        <w:rPr/>
        <w:t xml:space="preserve">Викладач </w:t>
      </w:r>
      <w:r>
        <w:rPr>
          <w:u w:val="single"/>
        </w:rPr>
        <w:tab/>
      </w:r>
      <w:r>
        <w:rPr/>
        <w:t>Кравцов</w:t>
      </w:r>
      <w:r>
        <w:rPr>
          <w:spacing w:val="-11"/>
        </w:rPr>
        <w:t xml:space="preserve"> </w:t>
      </w:r>
      <w:r>
        <w:rPr>
          <w:spacing w:val="-4"/>
        </w:rPr>
        <w:t>В.В.</w:t>
      </w:r>
    </w:p>
    <w:p>
      <w:pPr>
        <w:sectPr>
          <w:footerReference w:type="default" r:id="rId267"/>
          <w:type w:val="nextPage"/>
          <w:pgSz w:w="11906" w:h="16838"/>
          <w:pgMar w:left="992" w:right="0" w:gutter="0" w:header="0" w:top="940" w:footer="673" w:bottom="960"/>
          <w:pgNumType w:fmt="decimal"/>
          <w:formProt w:val="false"/>
          <w:textDirection w:val="lrTb"/>
          <w:docGrid w:type="default" w:linePitch="100" w:charSpace="4096"/>
        </w:sectPr>
        <w:pStyle w:val="Normal"/>
        <w:spacing w:lineRule="exact" w:line="275"/>
        <w:ind w:left="-1" w:right="133" w:hanging="0"/>
        <w:jc w:val="center"/>
        <w:rPr>
          <w:sz w:val="24"/>
        </w:rPr>
      </w:pPr>
      <w:r>
        <w:rPr>
          <w:spacing w:val="-2"/>
          <w:sz w:val="24"/>
        </w:rPr>
        <w:t>(підпис)</w:t>
      </w:r>
    </w:p>
    <w:p>
      <w:pPr>
        <w:pStyle w:val="Normal"/>
        <w:spacing w:before="69" w:after="0"/>
        <w:ind w:left="1618" w:right="1758" w:hanging="0"/>
        <w:jc w:val="center"/>
        <w:rPr>
          <w:b/>
          <w:b/>
          <w:sz w:val="28"/>
        </w:rPr>
      </w:pPr>
      <w:r>
        <w:rPr>
          <w:b/>
          <w:sz w:val="28"/>
        </w:rPr>
        <w:t>ЛАБОРАТОРНА</w:t>
      </w:r>
      <w:r>
        <w:rPr>
          <w:b/>
          <w:spacing w:val="-11"/>
          <w:sz w:val="28"/>
        </w:rPr>
        <w:t xml:space="preserve"> </w:t>
      </w:r>
      <w:r>
        <w:rPr>
          <w:b/>
          <w:sz w:val="28"/>
        </w:rPr>
        <w:t>РОБОТА</w:t>
      </w:r>
      <w:r>
        <w:rPr>
          <w:b/>
          <w:spacing w:val="-12"/>
          <w:sz w:val="28"/>
        </w:rPr>
        <w:t xml:space="preserve"> </w:t>
      </w:r>
      <w:r>
        <w:rPr>
          <w:b/>
          <w:spacing w:val="-5"/>
          <w:sz w:val="28"/>
        </w:rPr>
        <w:t>№4</w:t>
      </w:r>
    </w:p>
    <w:p>
      <w:pPr>
        <w:pStyle w:val="Style15"/>
        <w:spacing w:before="2" w:after="0"/>
        <w:rPr>
          <w:b/>
          <w:b/>
        </w:rPr>
      </w:pPr>
      <w:r>
        <w:rPr>
          <w:b/>
        </w:rPr>
      </w:r>
    </w:p>
    <w:p>
      <w:pPr>
        <w:pStyle w:val="Style15"/>
        <w:ind w:left="710" w:hanging="0"/>
        <w:rPr/>
      </w:pPr>
      <w:r>
        <w:rPr>
          <w:b/>
        </w:rPr>
        <w:t>Тема</w:t>
      </w:r>
      <w:r>
        <w:rPr/>
        <w:t>:</w:t>
      </w:r>
      <w:r>
        <w:rPr>
          <w:spacing w:val="-14"/>
        </w:rPr>
        <w:t xml:space="preserve"> </w:t>
      </w:r>
      <w:r>
        <w:rPr/>
        <w:t>«Дослідження</w:t>
      </w:r>
      <w:r>
        <w:rPr>
          <w:spacing w:val="-11"/>
        </w:rPr>
        <w:t xml:space="preserve"> </w:t>
      </w:r>
      <w:r>
        <w:rPr/>
        <w:t>напівпровідникового</w:t>
      </w:r>
      <w:r>
        <w:rPr>
          <w:spacing w:val="-11"/>
        </w:rPr>
        <w:t xml:space="preserve"> </w:t>
      </w:r>
      <w:r>
        <w:rPr>
          <w:spacing w:val="-2"/>
        </w:rPr>
        <w:t>оптрона».</w:t>
      </w:r>
    </w:p>
    <w:p>
      <w:pPr>
        <w:pStyle w:val="Style15"/>
        <w:rPr/>
      </w:pPr>
      <w:r>
        <w:rPr/>
      </w:r>
    </w:p>
    <w:p>
      <w:pPr>
        <w:pStyle w:val="Style15"/>
        <w:spacing w:lineRule="exact" w:line="322"/>
        <w:ind w:left="710" w:hanging="0"/>
        <w:rPr/>
      </w:pPr>
      <w:r>
        <w:rPr>
          <w:b/>
        </w:rPr>
        <w:t>Мета</w:t>
      </w:r>
      <w:r>
        <w:rPr/>
        <w:t>:</w:t>
      </w:r>
      <w:r>
        <w:rPr>
          <w:spacing w:val="-8"/>
        </w:rPr>
        <w:t xml:space="preserve"> </w:t>
      </w:r>
      <w:r>
        <w:rPr/>
        <w:t>1.</w:t>
      </w:r>
      <w:r>
        <w:rPr>
          <w:spacing w:val="-4"/>
        </w:rPr>
        <w:t xml:space="preserve"> </w:t>
      </w:r>
      <w:r>
        <w:rPr/>
        <w:t>Практично</w:t>
      </w:r>
      <w:r>
        <w:rPr>
          <w:spacing w:val="-5"/>
        </w:rPr>
        <w:t xml:space="preserve"> </w:t>
      </w:r>
      <w:r>
        <w:rPr/>
        <w:t>виміряти</w:t>
      </w:r>
      <w:r>
        <w:rPr>
          <w:spacing w:val="-3"/>
        </w:rPr>
        <w:t xml:space="preserve"> </w:t>
      </w:r>
      <w:r>
        <w:rPr/>
        <w:t>струм</w:t>
      </w:r>
      <w:r>
        <w:rPr>
          <w:spacing w:val="62"/>
        </w:rPr>
        <w:t xml:space="preserve"> </w:t>
      </w:r>
      <w:r>
        <w:rPr/>
        <w:t>і</w:t>
      </w:r>
      <w:r>
        <w:rPr>
          <w:spacing w:val="-5"/>
        </w:rPr>
        <w:t xml:space="preserve"> </w:t>
      </w:r>
      <w:r>
        <w:rPr/>
        <w:t>напругу</w:t>
      </w:r>
      <w:r>
        <w:rPr>
          <w:spacing w:val="-2"/>
        </w:rPr>
        <w:t xml:space="preserve"> оптрона.</w:t>
      </w:r>
    </w:p>
    <w:p>
      <w:pPr>
        <w:pStyle w:val="Style15"/>
        <w:ind w:left="1557" w:hanging="0"/>
        <w:rPr/>
      </w:pPr>
      <w:r>
        <w:rPr/>
        <w:t>2.</w:t>
      </w:r>
      <w:r>
        <w:rPr>
          <w:spacing w:val="-8"/>
        </w:rPr>
        <w:t xml:space="preserve"> </w:t>
      </w:r>
      <w:r>
        <w:rPr/>
        <w:t>Побудова</w:t>
      </w:r>
      <w:r>
        <w:rPr>
          <w:spacing w:val="-8"/>
        </w:rPr>
        <w:t xml:space="preserve"> </w:t>
      </w:r>
      <w:r>
        <w:rPr/>
        <w:t>та</w:t>
      </w:r>
      <w:r>
        <w:rPr>
          <w:spacing w:val="-9"/>
        </w:rPr>
        <w:t xml:space="preserve"> </w:t>
      </w:r>
      <w:r>
        <w:rPr/>
        <w:t>дослідження</w:t>
      </w:r>
      <w:r>
        <w:rPr>
          <w:spacing w:val="-7"/>
        </w:rPr>
        <w:t xml:space="preserve"> </w:t>
      </w:r>
      <w:r>
        <w:rPr/>
        <w:t>вольт-амперної</w:t>
      </w:r>
      <w:r>
        <w:rPr>
          <w:spacing w:val="-6"/>
        </w:rPr>
        <w:t xml:space="preserve"> </w:t>
      </w:r>
      <w:r>
        <w:rPr/>
        <w:t>характеристики</w:t>
      </w:r>
      <w:r>
        <w:rPr>
          <w:spacing w:val="-6"/>
        </w:rPr>
        <w:t xml:space="preserve"> </w:t>
      </w:r>
      <w:r>
        <w:rPr>
          <w:spacing w:val="-2"/>
        </w:rPr>
        <w:t>оптрона.</w:t>
      </w:r>
    </w:p>
    <w:p>
      <w:pPr>
        <w:pStyle w:val="Style15"/>
        <w:spacing w:before="1" w:after="0"/>
        <w:rPr/>
      </w:pPr>
      <w:r>
        <w:rPr/>
      </w:r>
    </w:p>
    <w:p>
      <w:pPr>
        <w:pStyle w:val="2"/>
        <w:ind w:left="-1" w:right="136" w:hanging="0"/>
        <w:jc w:val="center"/>
        <w:rPr/>
      </w:pPr>
      <w:r>
        <w:rPr>
          <w:spacing w:val="-2"/>
        </w:rPr>
        <w:t>Обладнання:</w:t>
      </w:r>
    </w:p>
    <w:p>
      <w:pPr>
        <w:pStyle w:val="ListParagraph"/>
        <w:numPr>
          <w:ilvl w:val="0"/>
          <w:numId w:val="33"/>
        </w:numPr>
        <w:tabs>
          <w:tab w:val="clear" w:pos="720"/>
          <w:tab w:val="left" w:pos="989" w:leader="none"/>
        </w:tabs>
        <w:spacing w:lineRule="exact" w:line="322" w:before="321" w:after="0"/>
        <w:ind w:left="989" w:hanging="279"/>
        <w:rPr>
          <w:sz w:val="28"/>
        </w:rPr>
      </w:pPr>
      <w:r>
        <w:rPr>
          <w:sz w:val="28"/>
        </w:rPr>
        <w:t>Пристрій</w:t>
      </w:r>
      <w:r>
        <w:rPr>
          <w:spacing w:val="-10"/>
          <w:sz w:val="28"/>
        </w:rPr>
        <w:t xml:space="preserve"> </w:t>
      </w:r>
      <w:r>
        <w:rPr>
          <w:sz w:val="28"/>
        </w:rPr>
        <w:t>лабораторний</w:t>
      </w:r>
      <w:r>
        <w:rPr>
          <w:spacing w:val="-10"/>
          <w:sz w:val="28"/>
        </w:rPr>
        <w:t xml:space="preserve"> </w:t>
      </w:r>
      <w:r>
        <w:rPr>
          <w:spacing w:val="-2"/>
          <w:sz w:val="28"/>
        </w:rPr>
        <w:t>К4826.</w:t>
      </w:r>
    </w:p>
    <w:p>
      <w:pPr>
        <w:pStyle w:val="ListParagraph"/>
        <w:numPr>
          <w:ilvl w:val="0"/>
          <w:numId w:val="33"/>
        </w:numPr>
        <w:tabs>
          <w:tab w:val="clear" w:pos="720"/>
          <w:tab w:val="left" w:pos="989" w:leader="none"/>
        </w:tabs>
        <w:spacing w:lineRule="exact" w:line="322"/>
        <w:ind w:left="989" w:hanging="279"/>
        <w:rPr>
          <w:sz w:val="28"/>
        </w:rPr>
      </w:pPr>
      <w:r>
        <w:rPr>
          <w:sz w:val="28"/>
        </w:rPr>
        <w:t>Оптрон</w:t>
      </w:r>
      <w:r>
        <w:rPr>
          <w:spacing w:val="-3"/>
          <w:sz w:val="28"/>
        </w:rPr>
        <w:t xml:space="preserve"> </w:t>
      </w:r>
      <w:r>
        <w:rPr>
          <w:sz w:val="28"/>
        </w:rPr>
        <w:t>АОУ</w:t>
      </w:r>
      <w:r>
        <w:rPr>
          <w:spacing w:val="-4"/>
          <w:sz w:val="28"/>
        </w:rPr>
        <w:t xml:space="preserve"> </w:t>
      </w:r>
      <w:r>
        <w:rPr>
          <w:sz w:val="28"/>
        </w:rPr>
        <w:t>103</w:t>
      </w:r>
      <w:r>
        <w:rPr>
          <w:spacing w:val="-5"/>
          <w:sz w:val="28"/>
        </w:rPr>
        <w:t xml:space="preserve"> </w:t>
      </w:r>
      <w:r>
        <w:rPr>
          <w:sz w:val="28"/>
        </w:rPr>
        <w:t>А –</w:t>
      </w:r>
      <w:r>
        <w:rPr>
          <w:spacing w:val="-3"/>
          <w:sz w:val="28"/>
        </w:rPr>
        <w:t xml:space="preserve"> </w:t>
      </w:r>
      <w:r>
        <w:rPr>
          <w:spacing w:val="-4"/>
          <w:sz w:val="28"/>
        </w:rPr>
        <w:t>VD1.</w:t>
      </w:r>
    </w:p>
    <w:p>
      <w:pPr>
        <w:pStyle w:val="ListParagraph"/>
        <w:numPr>
          <w:ilvl w:val="0"/>
          <w:numId w:val="33"/>
        </w:numPr>
        <w:tabs>
          <w:tab w:val="clear" w:pos="720"/>
          <w:tab w:val="left" w:pos="989" w:leader="none"/>
        </w:tabs>
        <w:spacing w:lineRule="exact" w:line="322"/>
        <w:ind w:left="989" w:hanging="279"/>
        <w:rPr>
          <w:sz w:val="28"/>
        </w:rPr>
      </w:pPr>
      <w:r>
        <w:rPr>
          <w:sz w:val="28"/>
        </w:rPr>
        <w:t>Вольтметр</w:t>
      </w:r>
      <w:r>
        <w:rPr>
          <w:spacing w:val="-4"/>
          <w:sz w:val="28"/>
        </w:rPr>
        <w:t xml:space="preserve"> </w:t>
      </w:r>
      <w:r>
        <w:rPr>
          <w:sz w:val="28"/>
        </w:rPr>
        <w:t>на</w:t>
      </w:r>
      <w:r>
        <w:rPr>
          <w:spacing w:val="-6"/>
          <w:sz w:val="28"/>
        </w:rPr>
        <w:t xml:space="preserve"> </w:t>
      </w:r>
      <w:r>
        <w:rPr>
          <w:sz w:val="28"/>
        </w:rPr>
        <w:t>30</w:t>
      </w:r>
      <w:r>
        <w:rPr>
          <w:spacing w:val="-1"/>
          <w:sz w:val="28"/>
        </w:rPr>
        <w:t xml:space="preserve"> </w:t>
      </w:r>
      <w:r>
        <w:rPr>
          <w:spacing w:val="-5"/>
          <w:sz w:val="28"/>
        </w:rPr>
        <w:t>В.</w:t>
      </w:r>
    </w:p>
    <w:p>
      <w:pPr>
        <w:pStyle w:val="ListParagraph"/>
        <w:numPr>
          <w:ilvl w:val="0"/>
          <w:numId w:val="33"/>
        </w:numPr>
        <w:tabs>
          <w:tab w:val="clear" w:pos="720"/>
          <w:tab w:val="left" w:pos="989" w:leader="none"/>
        </w:tabs>
        <w:spacing w:lineRule="exact" w:line="322"/>
        <w:ind w:left="989" w:hanging="279"/>
        <w:rPr>
          <w:sz w:val="28"/>
        </w:rPr>
      </w:pPr>
      <w:r>
        <w:rPr>
          <w:sz w:val="28"/>
        </w:rPr>
        <w:t>Амперметри</w:t>
      </w:r>
      <w:r>
        <w:rPr>
          <w:spacing w:val="-7"/>
          <w:sz w:val="28"/>
        </w:rPr>
        <w:t xml:space="preserve"> </w:t>
      </w:r>
      <w:r>
        <w:rPr>
          <w:sz w:val="28"/>
        </w:rPr>
        <w:t>постійного</w:t>
      </w:r>
      <w:r>
        <w:rPr>
          <w:spacing w:val="-2"/>
          <w:sz w:val="28"/>
        </w:rPr>
        <w:t xml:space="preserve"> </w:t>
      </w:r>
      <w:r>
        <w:rPr>
          <w:sz w:val="28"/>
        </w:rPr>
        <w:t>струму</w:t>
      </w:r>
      <w:r>
        <w:rPr>
          <w:spacing w:val="-6"/>
          <w:sz w:val="28"/>
        </w:rPr>
        <w:t xml:space="preserve"> </w:t>
      </w:r>
      <w:r>
        <w:rPr>
          <w:sz w:val="28"/>
        </w:rPr>
        <w:t>на</w:t>
      </w:r>
      <w:r>
        <w:rPr>
          <w:spacing w:val="-4"/>
          <w:sz w:val="28"/>
        </w:rPr>
        <w:t xml:space="preserve"> </w:t>
      </w:r>
      <w:r>
        <w:rPr>
          <w:sz w:val="28"/>
        </w:rPr>
        <w:t>50</w:t>
      </w:r>
      <w:r>
        <w:rPr>
          <w:spacing w:val="-6"/>
          <w:sz w:val="28"/>
        </w:rPr>
        <w:t xml:space="preserve"> </w:t>
      </w:r>
      <w:r>
        <w:rPr>
          <w:sz w:val="28"/>
        </w:rPr>
        <w:t>мА</w:t>
      </w:r>
      <w:r>
        <w:rPr>
          <w:spacing w:val="2"/>
          <w:sz w:val="28"/>
        </w:rPr>
        <w:t xml:space="preserve"> </w:t>
      </w:r>
      <w:r>
        <w:rPr>
          <w:sz w:val="28"/>
        </w:rPr>
        <w:t>–</w:t>
      </w:r>
      <w:r>
        <w:rPr>
          <w:spacing w:val="-5"/>
          <w:sz w:val="28"/>
        </w:rPr>
        <w:t xml:space="preserve"> </w:t>
      </w:r>
      <w:r>
        <w:rPr>
          <w:sz w:val="28"/>
        </w:rPr>
        <w:t>2</w:t>
      </w:r>
      <w:r>
        <w:rPr>
          <w:spacing w:val="-2"/>
          <w:sz w:val="28"/>
        </w:rPr>
        <w:t xml:space="preserve"> </w:t>
      </w:r>
      <w:r>
        <w:rPr>
          <w:spacing w:val="-5"/>
          <w:sz w:val="28"/>
        </w:rPr>
        <w:t>шт.</w:t>
      </w:r>
    </w:p>
    <w:p>
      <w:pPr>
        <w:pStyle w:val="ListParagraph"/>
        <w:numPr>
          <w:ilvl w:val="0"/>
          <w:numId w:val="33"/>
        </w:numPr>
        <w:tabs>
          <w:tab w:val="clear" w:pos="720"/>
          <w:tab w:val="left" w:pos="989" w:leader="none"/>
        </w:tabs>
        <w:ind w:left="989" w:hanging="279"/>
        <w:rPr>
          <w:sz w:val="28"/>
        </w:rPr>
      </w:pPr>
      <w:r>
        <w:rPr>
          <w:sz w:val="28"/>
        </w:rPr>
        <w:t>R1</w:t>
      </w:r>
      <w:r>
        <w:rPr>
          <w:spacing w:val="-4"/>
          <w:sz w:val="28"/>
        </w:rPr>
        <w:t xml:space="preserve"> </w:t>
      </w:r>
      <w:r>
        <w:rPr>
          <w:sz w:val="28"/>
        </w:rPr>
        <w:t>–</w:t>
      </w:r>
      <w:r>
        <w:rPr>
          <w:spacing w:val="-3"/>
          <w:sz w:val="28"/>
        </w:rPr>
        <w:t xml:space="preserve"> </w:t>
      </w:r>
      <w:r>
        <w:rPr>
          <w:sz w:val="28"/>
        </w:rPr>
        <w:t>резистор</w:t>
      </w:r>
      <w:r>
        <w:rPr>
          <w:spacing w:val="-4"/>
          <w:sz w:val="28"/>
        </w:rPr>
        <w:t xml:space="preserve"> </w:t>
      </w:r>
      <w:r>
        <w:rPr>
          <w:sz w:val="28"/>
        </w:rPr>
        <w:t>470</w:t>
      </w:r>
      <w:r>
        <w:rPr>
          <w:spacing w:val="-3"/>
          <w:sz w:val="28"/>
        </w:rPr>
        <w:t xml:space="preserve"> </w:t>
      </w:r>
      <w:r>
        <w:rPr>
          <w:spacing w:val="-5"/>
          <w:sz w:val="28"/>
        </w:rPr>
        <w:t>Ом;</w:t>
      </w:r>
    </w:p>
    <w:p>
      <w:pPr>
        <w:pStyle w:val="Style15"/>
        <w:spacing w:before="3" w:after="0"/>
        <w:ind w:left="710" w:right="6163" w:hanging="0"/>
        <w:rPr/>
      </w:pPr>
      <w:r>
        <w:rPr/>
        <w:t>R2</w:t>
      </w:r>
      <w:r>
        <w:rPr>
          <w:spacing w:val="-7"/>
        </w:rPr>
        <w:t xml:space="preserve"> </w:t>
      </w:r>
      <w:r>
        <w:rPr/>
        <w:t>–</w:t>
      </w:r>
      <w:r>
        <w:rPr>
          <w:spacing w:val="-9"/>
        </w:rPr>
        <w:t xml:space="preserve"> </w:t>
      </w:r>
      <w:r>
        <w:rPr/>
        <w:t>резистор</w:t>
      </w:r>
      <w:r>
        <w:rPr>
          <w:spacing w:val="-6"/>
        </w:rPr>
        <w:t xml:space="preserve"> </w:t>
      </w:r>
      <w:r>
        <w:rPr/>
        <w:t>змінний</w:t>
      </w:r>
      <w:r>
        <w:rPr>
          <w:spacing w:val="-10"/>
        </w:rPr>
        <w:t xml:space="preserve"> </w:t>
      </w:r>
      <w:r>
        <w:rPr/>
        <w:t>2,2</w:t>
      </w:r>
      <w:r>
        <w:rPr>
          <w:spacing w:val="-7"/>
        </w:rPr>
        <w:t xml:space="preserve"> </w:t>
      </w:r>
      <w:r>
        <w:rPr/>
        <w:t>кОм; R3 – резистор 3,3 кОм.</w:t>
      </w:r>
    </w:p>
    <w:p>
      <w:pPr>
        <w:pStyle w:val="ListParagraph"/>
        <w:numPr>
          <w:ilvl w:val="0"/>
          <w:numId w:val="33"/>
        </w:numPr>
        <w:tabs>
          <w:tab w:val="clear" w:pos="720"/>
          <w:tab w:val="left" w:pos="989" w:leader="none"/>
        </w:tabs>
        <w:spacing w:lineRule="exact" w:line="321"/>
        <w:ind w:left="989" w:hanging="279"/>
        <w:rPr>
          <w:sz w:val="28"/>
        </w:rPr>
      </w:pPr>
      <w:r>
        <w:rPr>
          <w:sz w:val="28"/>
        </w:rPr>
        <w:t>РА1,</w:t>
      </w:r>
      <w:r>
        <w:rPr>
          <w:spacing w:val="-6"/>
          <w:sz w:val="28"/>
        </w:rPr>
        <w:t xml:space="preserve"> </w:t>
      </w:r>
      <w:r>
        <w:rPr>
          <w:sz w:val="28"/>
        </w:rPr>
        <w:t>РА2</w:t>
      </w:r>
      <w:r>
        <w:rPr>
          <w:spacing w:val="-6"/>
          <w:sz w:val="28"/>
        </w:rPr>
        <w:t xml:space="preserve"> </w:t>
      </w:r>
      <w:r>
        <w:rPr>
          <w:sz w:val="28"/>
        </w:rPr>
        <w:t>–</w:t>
      </w:r>
      <w:r>
        <w:rPr>
          <w:spacing w:val="-5"/>
          <w:sz w:val="28"/>
        </w:rPr>
        <w:t xml:space="preserve"> </w:t>
      </w:r>
      <w:r>
        <w:rPr>
          <w:sz w:val="28"/>
        </w:rPr>
        <w:t>комбінований</w:t>
      </w:r>
      <w:r>
        <w:rPr>
          <w:spacing w:val="-4"/>
          <w:sz w:val="28"/>
        </w:rPr>
        <w:t xml:space="preserve"> </w:t>
      </w:r>
      <w:r>
        <w:rPr>
          <w:sz w:val="28"/>
        </w:rPr>
        <w:t>прилад</w:t>
      </w:r>
      <w:r>
        <w:rPr>
          <w:spacing w:val="-6"/>
          <w:sz w:val="28"/>
        </w:rPr>
        <w:t xml:space="preserve"> </w:t>
      </w:r>
      <w:r>
        <w:rPr>
          <w:spacing w:val="-2"/>
          <w:sz w:val="28"/>
        </w:rPr>
        <w:t>43101.</w:t>
      </w:r>
    </w:p>
    <w:p>
      <w:pPr>
        <w:pStyle w:val="2"/>
        <w:spacing w:before="321" w:after="0"/>
        <w:ind w:left="-1" w:right="136" w:hanging="0"/>
        <w:jc w:val="center"/>
        <w:rPr/>
      </w:pPr>
      <w:r>
        <w:rPr/>
        <w:t>Хід</w:t>
      </w:r>
      <w:r>
        <w:rPr>
          <w:spacing w:val="-1"/>
        </w:rPr>
        <w:t xml:space="preserve"> </w:t>
      </w:r>
      <w:r>
        <w:rPr>
          <w:spacing w:val="-2"/>
        </w:rPr>
        <w:t>роботи</w:t>
      </w:r>
    </w:p>
    <w:p>
      <w:pPr>
        <w:pStyle w:val="Style15"/>
        <w:spacing w:before="2" w:after="0"/>
        <w:rPr>
          <w:b/>
          <w:b/>
        </w:rPr>
      </w:pPr>
      <w:r>
        <w:rPr>
          <w:b/>
        </w:rPr>
      </w:r>
    </w:p>
    <w:p>
      <w:pPr>
        <w:pStyle w:val="ListParagraph"/>
        <w:numPr>
          <w:ilvl w:val="1"/>
          <w:numId w:val="33"/>
        </w:numPr>
        <w:tabs>
          <w:tab w:val="clear" w:pos="720"/>
          <w:tab w:val="left" w:pos="1428" w:leader="none"/>
        </w:tabs>
        <w:ind w:left="1428" w:hanging="359"/>
        <w:jc w:val="left"/>
        <w:rPr>
          <w:sz w:val="28"/>
        </w:rPr>
      </w:pPr>
      <w:r>
        <w:rPr>
          <w:sz w:val="28"/>
        </w:rPr>
        <w:t>Скласти</w:t>
      </w:r>
      <w:r>
        <w:rPr>
          <w:spacing w:val="-9"/>
          <w:sz w:val="28"/>
        </w:rPr>
        <w:t xml:space="preserve"> </w:t>
      </w:r>
      <w:r>
        <w:rPr>
          <w:sz w:val="28"/>
        </w:rPr>
        <w:t>схему</w:t>
      </w:r>
      <w:r>
        <w:rPr>
          <w:spacing w:val="-6"/>
          <w:sz w:val="28"/>
        </w:rPr>
        <w:t xml:space="preserve"> </w:t>
      </w:r>
      <w:r>
        <w:rPr>
          <w:sz w:val="28"/>
        </w:rPr>
        <w:t>згідно</w:t>
      </w:r>
      <w:r>
        <w:rPr>
          <w:spacing w:val="-5"/>
          <w:sz w:val="28"/>
        </w:rPr>
        <w:t xml:space="preserve"> </w:t>
      </w:r>
      <w:r>
        <w:rPr>
          <w:sz w:val="28"/>
        </w:rPr>
        <w:t>рисунку</w:t>
      </w:r>
      <w:r>
        <w:rPr>
          <w:spacing w:val="-7"/>
          <w:sz w:val="28"/>
        </w:rPr>
        <w:t xml:space="preserve"> </w:t>
      </w:r>
      <w:r>
        <w:rPr>
          <w:spacing w:val="-5"/>
          <w:sz w:val="28"/>
        </w:rPr>
        <w:t>1.</w:t>
      </w:r>
    </w:p>
    <w:p>
      <w:pPr>
        <w:pStyle w:val="Style15"/>
        <w:rPr>
          <w:sz w:val="20"/>
        </w:rPr>
      </w:pPr>
      <w:r>
        <w:rPr>
          <w:sz w:val="20"/>
        </w:rPr>
      </w:r>
    </w:p>
    <w:p>
      <w:pPr>
        <w:pStyle w:val="Style15"/>
        <w:spacing w:before="220" w:after="0"/>
        <w:rPr>
          <w:sz w:val="20"/>
        </w:rPr>
      </w:pPr>
      <w:r>
        <w:rPr>
          <w:sz w:val="20"/>
        </w:rPr>
        <w:drawing>
          <wp:anchor behindDoc="1" distT="0" distB="0" distL="0" distR="0" simplePos="0" locked="0" layoutInCell="0" allowOverlap="1" relativeHeight="828">
            <wp:simplePos x="0" y="0"/>
            <wp:positionH relativeFrom="page">
              <wp:posOffset>2225675</wp:posOffset>
            </wp:positionH>
            <wp:positionV relativeFrom="paragraph">
              <wp:posOffset>301625</wp:posOffset>
            </wp:positionV>
            <wp:extent cx="3589655" cy="1325245"/>
            <wp:effectExtent l="0" t="0" r="0" b="0"/>
            <wp:wrapTopAndBottom/>
            <wp:docPr id="443" name="Image 495" descr="Зображення, що містить схема, ряд, План,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 495" descr="Зображення, що містить схема, ряд, План, Креслення  Автоматично згенерований опис"/>
                    <pic:cNvPicPr>
                      <a:picLocks noChangeAspect="1" noChangeArrowheads="1"/>
                    </pic:cNvPicPr>
                  </pic:nvPicPr>
                  <pic:blipFill>
                    <a:blip r:embed="rId268"/>
                    <a:stretch>
                      <a:fillRect/>
                    </a:stretch>
                  </pic:blipFill>
                  <pic:spPr bwMode="auto">
                    <a:xfrm>
                      <a:off x="0" y="0"/>
                      <a:ext cx="3589655" cy="1325245"/>
                    </a:xfrm>
                    <a:prstGeom prst="rect">
                      <a:avLst/>
                    </a:prstGeom>
                  </pic:spPr>
                </pic:pic>
              </a:graphicData>
            </a:graphic>
          </wp:anchor>
        </w:drawing>
      </w:r>
    </w:p>
    <w:p>
      <w:pPr>
        <w:pStyle w:val="Style15"/>
        <w:spacing w:before="189" w:after="0"/>
        <w:ind w:left="1618" w:right="1758" w:hanging="0"/>
        <w:jc w:val="center"/>
        <w:rPr/>
      </w:pPr>
      <w:r>
        <w:rPr/>
        <w:t>Рисунок</w:t>
      </w:r>
      <w:r>
        <w:rPr>
          <w:spacing w:val="-6"/>
        </w:rPr>
        <w:t xml:space="preserve"> </w:t>
      </w:r>
      <w:r>
        <w:rPr/>
        <w:t>1</w:t>
      </w:r>
      <w:r>
        <w:rPr>
          <w:spacing w:val="-5"/>
        </w:rPr>
        <w:t xml:space="preserve"> </w:t>
      </w:r>
      <w:r>
        <w:rPr/>
        <w:t>–</w:t>
      </w:r>
      <w:r>
        <w:rPr>
          <w:spacing w:val="-7"/>
        </w:rPr>
        <w:t xml:space="preserve"> </w:t>
      </w:r>
      <w:r>
        <w:rPr/>
        <w:t>Принципова</w:t>
      </w:r>
      <w:r>
        <w:rPr>
          <w:spacing w:val="-6"/>
        </w:rPr>
        <w:t xml:space="preserve"> </w:t>
      </w:r>
      <w:r>
        <w:rPr/>
        <w:t>схема</w:t>
      </w:r>
      <w:r>
        <w:rPr>
          <w:spacing w:val="-5"/>
        </w:rPr>
        <w:t xml:space="preserve"> </w:t>
      </w:r>
      <w:r>
        <w:rPr/>
        <w:t>дослідження</w:t>
      </w:r>
      <w:r>
        <w:rPr>
          <w:spacing w:val="-4"/>
        </w:rPr>
        <w:t xml:space="preserve"> </w:t>
      </w:r>
      <w:r>
        <w:rPr>
          <w:spacing w:val="-2"/>
        </w:rPr>
        <w:t>оптрона</w:t>
      </w:r>
    </w:p>
    <w:p>
      <w:pPr>
        <w:pStyle w:val="Style15"/>
        <w:spacing w:before="1" w:after="0"/>
        <w:rPr/>
      </w:pPr>
      <w:r>
        <w:rPr/>
      </w:r>
    </w:p>
    <w:p>
      <w:pPr>
        <w:pStyle w:val="ListParagraph"/>
        <w:numPr>
          <w:ilvl w:val="1"/>
          <w:numId w:val="33"/>
        </w:numPr>
        <w:tabs>
          <w:tab w:val="clear" w:pos="720"/>
          <w:tab w:val="left" w:pos="989" w:leader="none"/>
        </w:tabs>
        <w:spacing w:lineRule="exact" w:line="322"/>
        <w:ind w:left="989" w:hanging="279"/>
        <w:jc w:val="left"/>
        <w:rPr>
          <w:sz w:val="28"/>
        </w:rPr>
      </w:pPr>
      <w:r>
        <w:rPr>
          <w:sz w:val="28"/>
        </w:rPr>
        <w:t>Приєднати</w:t>
      </w:r>
      <w:r>
        <w:rPr>
          <w:spacing w:val="-7"/>
          <w:sz w:val="28"/>
        </w:rPr>
        <w:t xml:space="preserve"> </w:t>
      </w:r>
      <w:r>
        <w:rPr>
          <w:sz w:val="28"/>
        </w:rPr>
        <w:t>схему</w:t>
      </w:r>
      <w:r>
        <w:rPr>
          <w:spacing w:val="-8"/>
          <w:sz w:val="28"/>
        </w:rPr>
        <w:t xml:space="preserve"> </w:t>
      </w:r>
      <w:r>
        <w:rPr>
          <w:sz w:val="28"/>
        </w:rPr>
        <w:t>до</w:t>
      </w:r>
      <w:r>
        <w:rPr>
          <w:spacing w:val="-3"/>
          <w:sz w:val="28"/>
        </w:rPr>
        <w:t xml:space="preserve"> </w:t>
      </w:r>
      <w:r>
        <w:rPr>
          <w:sz w:val="28"/>
        </w:rPr>
        <w:t>гнізд</w:t>
      </w:r>
      <w:r>
        <w:rPr>
          <w:spacing w:val="-4"/>
          <w:sz w:val="28"/>
        </w:rPr>
        <w:t xml:space="preserve"> </w:t>
      </w:r>
      <w:r>
        <w:rPr>
          <w:sz w:val="28"/>
        </w:rPr>
        <w:t>"±5V",</w:t>
      </w:r>
      <w:r>
        <w:rPr>
          <w:spacing w:val="-5"/>
          <w:sz w:val="28"/>
        </w:rPr>
        <w:t xml:space="preserve"> </w:t>
      </w:r>
      <w:r>
        <w:rPr>
          <w:sz w:val="28"/>
        </w:rPr>
        <w:t>"+15V",</w:t>
      </w:r>
      <w:r>
        <w:rPr>
          <w:spacing w:val="-4"/>
          <w:sz w:val="28"/>
        </w:rPr>
        <w:t xml:space="preserve"> </w:t>
      </w:r>
      <w:r>
        <w:rPr>
          <w:sz w:val="28"/>
        </w:rPr>
        <w:t>"-15V"</w:t>
      </w:r>
      <w:r>
        <w:rPr>
          <w:spacing w:val="-5"/>
          <w:sz w:val="28"/>
        </w:rPr>
        <w:t xml:space="preserve"> </w:t>
      </w:r>
      <w:r>
        <w:rPr>
          <w:sz w:val="28"/>
        </w:rPr>
        <w:t>блока</w:t>
      </w:r>
      <w:r>
        <w:rPr>
          <w:spacing w:val="-4"/>
          <w:sz w:val="28"/>
        </w:rPr>
        <w:t xml:space="preserve"> </w:t>
      </w:r>
      <w:r>
        <w:rPr>
          <w:spacing w:val="-2"/>
          <w:sz w:val="28"/>
        </w:rPr>
        <w:t>живлення.</w:t>
      </w:r>
    </w:p>
    <w:p>
      <w:pPr>
        <w:pStyle w:val="ListParagraph"/>
        <w:numPr>
          <w:ilvl w:val="1"/>
          <w:numId w:val="33"/>
        </w:numPr>
        <w:tabs>
          <w:tab w:val="clear" w:pos="720"/>
          <w:tab w:val="left" w:pos="989" w:leader="none"/>
        </w:tabs>
        <w:spacing w:lineRule="exact" w:line="322"/>
        <w:ind w:left="989" w:hanging="279"/>
        <w:jc w:val="left"/>
        <w:rPr>
          <w:sz w:val="28"/>
        </w:rPr>
      </w:pPr>
      <w:r>
        <w:rPr>
          <w:sz w:val="28"/>
        </w:rPr>
        <w:t>Установити</w:t>
      </w:r>
      <w:r>
        <w:rPr>
          <w:spacing w:val="-9"/>
          <w:sz w:val="28"/>
        </w:rPr>
        <w:t xml:space="preserve"> </w:t>
      </w:r>
      <w:r>
        <w:rPr>
          <w:sz w:val="28"/>
        </w:rPr>
        <w:t>напругу</w:t>
      </w:r>
      <w:r>
        <w:rPr>
          <w:spacing w:val="-6"/>
          <w:sz w:val="28"/>
        </w:rPr>
        <w:t xml:space="preserve"> </w:t>
      </w:r>
      <w:r>
        <w:rPr>
          <w:sz w:val="28"/>
        </w:rPr>
        <w:t>джерел</w:t>
      </w:r>
      <w:r>
        <w:rPr>
          <w:spacing w:val="-6"/>
          <w:sz w:val="28"/>
        </w:rPr>
        <w:t xml:space="preserve"> </w:t>
      </w:r>
      <w:r>
        <w:rPr>
          <w:sz w:val="28"/>
        </w:rPr>
        <w:t>живлення</w:t>
      </w:r>
      <w:r>
        <w:rPr>
          <w:spacing w:val="-4"/>
          <w:sz w:val="28"/>
        </w:rPr>
        <w:t xml:space="preserve"> </w:t>
      </w:r>
      <w:r>
        <w:rPr>
          <w:sz w:val="28"/>
        </w:rPr>
        <w:t>"+15V",</w:t>
      </w:r>
      <w:r>
        <w:rPr>
          <w:spacing w:val="-4"/>
          <w:sz w:val="28"/>
        </w:rPr>
        <w:t xml:space="preserve"> </w:t>
      </w:r>
      <w:r>
        <w:rPr>
          <w:sz w:val="28"/>
        </w:rPr>
        <w:t>"-15V",</w:t>
      </w:r>
      <w:r>
        <w:rPr>
          <w:spacing w:val="-4"/>
          <w:sz w:val="28"/>
        </w:rPr>
        <w:t xml:space="preserve"> </w:t>
      </w:r>
      <w:r>
        <w:rPr>
          <w:sz w:val="28"/>
        </w:rPr>
        <w:t>по</w:t>
      </w:r>
      <w:r>
        <w:rPr>
          <w:spacing w:val="-5"/>
          <w:sz w:val="28"/>
        </w:rPr>
        <w:t xml:space="preserve"> </w:t>
      </w:r>
      <w:r>
        <w:rPr>
          <w:spacing w:val="-4"/>
          <w:sz w:val="28"/>
        </w:rPr>
        <w:t>15V.</w:t>
      </w:r>
    </w:p>
    <w:p>
      <w:pPr>
        <w:pStyle w:val="ListParagraph"/>
        <w:numPr>
          <w:ilvl w:val="1"/>
          <w:numId w:val="33"/>
        </w:numPr>
        <w:tabs>
          <w:tab w:val="clear" w:pos="720"/>
          <w:tab w:val="left" w:pos="989" w:leader="none"/>
        </w:tabs>
        <w:spacing w:lineRule="exact" w:line="322"/>
        <w:ind w:left="989" w:hanging="279"/>
        <w:jc w:val="left"/>
        <w:rPr>
          <w:sz w:val="28"/>
        </w:rPr>
      </w:pPr>
      <w:r>
        <w:rPr>
          <w:sz w:val="28"/>
        </w:rPr>
        <w:t>Змінюючи</w:t>
      </w:r>
      <w:r>
        <w:rPr>
          <w:spacing w:val="-7"/>
          <w:sz w:val="28"/>
        </w:rPr>
        <w:t xml:space="preserve"> </w:t>
      </w:r>
      <w:r>
        <w:rPr>
          <w:sz w:val="28"/>
        </w:rPr>
        <w:t>резистор</w:t>
      </w:r>
      <w:r>
        <w:rPr>
          <w:spacing w:val="-5"/>
          <w:sz w:val="28"/>
        </w:rPr>
        <w:t xml:space="preserve"> </w:t>
      </w:r>
      <w:r>
        <w:rPr>
          <w:sz w:val="28"/>
        </w:rPr>
        <w:t>R</w:t>
      </w:r>
      <w:r>
        <w:rPr>
          <w:sz w:val="28"/>
          <w:vertAlign w:val="subscript"/>
        </w:rPr>
        <w:t>2</w:t>
      </w:r>
      <w:r>
        <w:rPr>
          <w:sz w:val="28"/>
        </w:rPr>
        <w:t>,</w:t>
      </w:r>
      <w:r>
        <w:rPr>
          <w:spacing w:val="-7"/>
          <w:sz w:val="28"/>
        </w:rPr>
        <w:t xml:space="preserve"> </w:t>
      </w:r>
      <w:r>
        <w:rPr>
          <w:sz w:val="28"/>
        </w:rPr>
        <w:t>визначити</w:t>
      </w:r>
      <w:r>
        <w:rPr>
          <w:spacing w:val="-6"/>
          <w:sz w:val="28"/>
        </w:rPr>
        <w:t xml:space="preserve"> </w:t>
      </w:r>
      <w:r>
        <w:rPr>
          <w:sz w:val="28"/>
        </w:rPr>
        <w:t>струм</w:t>
      </w:r>
      <w:r>
        <w:rPr>
          <w:spacing w:val="-6"/>
          <w:sz w:val="28"/>
        </w:rPr>
        <w:t xml:space="preserve"> </w:t>
      </w:r>
      <w:r>
        <w:rPr>
          <w:sz w:val="28"/>
        </w:rPr>
        <w:t>спрацьовування</w:t>
      </w:r>
      <w:r>
        <w:rPr>
          <w:spacing w:val="-9"/>
          <w:sz w:val="28"/>
        </w:rPr>
        <w:t xml:space="preserve"> </w:t>
      </w:r>
      <w:r>
        <w:rPr>
          <w:sz w:val="28"/>
        </w:rPr>
        <w:t>оптрона</w:t>
      </w:r>
      <w:r>
        <w:rPr>
          <w:spacing w:val="-6"/>
          <w:sz w:val="28"/>
        </w:rPr>
        <w:t xml:space="preserve"> </w:t>
      </w:r>
      <w:r>
        <w:rPr>
          <w:spacing w:val="-2"/>
          <w:sz w:val="28"/>
        </w:rPr>
        <w:t>(І</w:t>
      </w:r>
      <w:r>
        <w:rPr>
          <w:spacing w:val="-2"/>
          <w:sz w:val="28"/>
          <w:vertAlign w:val="subscript"/>
        </w:rPr>
        <w:t>СП</w:t>
      </w:r>
      <w:r>
        <w:rPr>
          <w:spacing w:val="-2"/>
          <w:sz w:val="28"/>
        </w:rPr>
        <w:t>).</w:t>
      </w:r>
    </w:p>
    <w:p>
      <w:pPr>
        <w:pStyle w:val="ListParagraph"/>
        <w:numPr>
          <w:ilvl w:val="1"/>
          <w:numId w:val="33"/>
        </w:numPr>
        <w:tabs>
          <w:tab w:val="clear" w:pos="720"/>
          <w:tab w:val="left" w:pos="989" w:leader="none"/>
          <w:tab w:val="left" w:pos="6074" w:leader="none"/>
          <w:tab w:val="left" w:pos="7690" w:leader="none"/>
        </w:tabs>
        <w:ind w:left="710" w:right="971" w:hanging="0"/>
        <w:jc w:val="left"/>
        <w:rPr>
          <w:sz w:val="28"/>
        </w:rPr>
      </w:pPr>
      <w:r>
        <w:rPr>
          <w:sz w:val="28"/>
        </w:rPr>
        <w:t>Встановити за допомогою тумблерів "+15V", "-15V",</w:t>
        <w:tab/>
        <w:t>блока мінімальну напругу джерел живлення "+15V", "-15V",</w:t>
        <w:tab/>
        <w:t>,</w:t>
      </w:r>
      <w:r>
        <w:rPr>
          <w:spacing w:val="-5"/>
          <w:sz w:val="28"/>
        </w:rPr>
        <w:t xml:space="preserve"> </w:t>
      </w:r>
      <w:r>
        <w:rPr>
          <w:sz w:val="28"/>
        </w:rPr>
        <w:t>а</w:t>
      </w:r>
      <w:r>
        <w:rPr>
          <w:spacing w:val="-4"/>
          <w:sz w:val="28"/>
        </w:rPr>
        <w:t xml:space="preserve"> </w:t>
      </w:r>
      <w:r>
        <w:rPr>
          <w:sz w:val="28"/>
        </w:rPr>
        <w:t>за</w:t>
      </w:r>
      <w:r>
        <w:rPr>
          <w:spacing w:val="-4"/>
          <w:sz w:val="28"/>
        </w:rPr>
        <w:t xml:space="preserve"> </w:t>
      </w:r>
      <w:r>
        <w:rPr>
          <w:sz w:val="28"/>
        </w:rPr>
        <w:t>допомогою</w:t>
      </w:r>
      <w:r>
        <w:rPr>
          <w:spacing w:val="-5"/>
          <w:sz w:val="28"/>
        </w:rPr>
        <w:t xml:space="preserve"> </w:t>
      </w:r>
      <w:r>
        <w:rPr>
          <w:sz w:val="28"/>
        </w:rPr>
        <w:t>резистора</w:t>
      </w:r>
      <w:r>
        <w:rPr>
          <w:spacing w:val="40"/>
          <w:sz w:val="28"/>
        </w:rPr>
        <w:t xml:space="preserve"> </w:t>
      </w:r>
      <w:r>
        <w:rPr>
          <w:sz w:val="28"/>
        </w:rPr>
        <w:t>R</w:t>
      </w:r>
      <w:r>
        <w:rPr>
          <w:sz w:val="28"/>
          <w:vertAlign w:val="subscript"/>
        </w:rPr>
        <w:t>2</w:t>
      </w:r>
      <w:r>
        <w:rPr>
          <w:spacing w:val="-6"/>
          <w:sz w:val="28"/>
        </w:rPr>
        <w:t xml:space="preserve"> </w:t>
      </w:r>
      <w:r>
        <w:rPr>
          <w:sz w:val="28"/>
        </w:rPr>
        <w:t>– струм, що близький до струму спрацьовування оптрона.</w:t>
      </w:r>
    </w:p>
    <w:p>
      <w:pPr>
        <w:pStyle w:val="ListParagraph"/>
        <w:numPr>
          <w:ilvl w:val="1"/>
          <w:numId w:val="33"/>
        </w:numPr>
        <w:tabs>
          <w:tab w:val="clear" w:pos="720"/>
          <w:tab w:val="left" w:pos="989" w:leader="none"/>
          <w:tab w:val="left" w:pos="6668" w:leader="none"/>
        </w:tabs>
        <w:spacing w:before="2" w:after="0"/>
        <w:ind w:left="710" w:right="961" w:hanging="0"/>
        <w:jc w:val="left"/>
        <w:rPr>
          <w:sz w:val="28"/>
        </w:rPr>
      </w:pPr>
      <w:r>
        <w:rPr>
          <w:sz w:val="28"/>
        </w:rPr>
        <w:t>Змінюючи тумблерами блока "+15V", "-15V"</w:t>
        <w:tab/>
        <w:t>напругу</w:t>
      </w:r>
      <w:r>
        <w:rPr>
          <w:spacing w:val="-18"/>
          <w:sz w:val="28"/>
        </w:rPr>
        <w:t xml:space="preserve"> </w:t>
      </w:r>
      <w:r>
        <w:rPr>
          <w:sz w:val="28"/>
        </w:rPr>
        <w:t>живлення,</w:t>
      </w:r>
      <w:r>
        <w:rPr>
          <w:spacing w:val="-17"/>
          <w:sz w:val="28"/>
        </w:rPr>
        <w:t xml:space="preserve"> </w:t>
      </w:r>
      <w:r>
        <w:rPr>
          <w:sz w:val="28"/>
        </w:rPr>
        <w:t>здобути вольт– амперну характеристику оптрона І</w:t>
      </w:r>
      <w:r>
        <w:rPr>
          <w:sz w:val="28"/>
          <w:vertAlign w:val="subscript"/>
        </w:rPr>
        <w:t>ВИХ</w:t>
      </w:r>
      <w:r>
        <w:rPr>
          <w:sz w:val="28"/>
        </w:rPr>
        <w:t xml:space="preserve"> = f (U</w:t>
      </w:r>
      <w:r>
        <w:rPr>
          <w:sz w:val="28"/>
          <w:vertAlign w:val="subscript"/>
        </w:rPr>
        <w:t>ВИХ</w:t>
      </w:r>
      <w:r>
        <w:rPr>
          <w:sz w:val="28"/>
        </w:rPr>
        <w:t>).</w:t>
      </w:r>
    </w:p>
    <w:p>
      <w:pPr>
        <w:pStyle w:val="ListParagraph"/>
        <w:numPr>
          <w:ilvl w:val="1"/>
          <w:numId w:val="33"/>
        </w:numPr>
        <w:tabs>
          <w:tab w:val="clear" w:pos="720"/>
          <w:tab w:val="left" w:pos="849" w:leader="none"/>
          <w:tab w:val="left" w:pos="988" w:leader="none"/>
        </w:tabs>
        <w:ind w:left="849" w:right="3778" w:hanging="140"/>
        <w:jc w:val="left"/>
        <w:rPr>
          <w:sz w:val="28"/>
        </w:rPr>
      </w:pPr>
      <w:r>
        <w:rPr>
          <w:sz w:val="28"/>
        </w:rPr>
        <w:t>Згідно</w:t>
      </w:r>
      <w:r>
        <w:rPr>
          <w:spacing w:val="-11"/>
          <w:sz w:val="28"/>
        </w:rPr>
        <w:t xml:space="preserve"> </w:t>
      </w:r>
      <w:r>
        <w:rPr>
          <w:sz w:val="28"/>
        </w:rPr>
        <w:t>отриманих</w:t>
      </w:r>
      <w:r>
        <w:rPr>
          <w:spacing w:val="-9"/>
          <w:sz w:val="28"/>
        </w:rPr>
        <w:t xml:space="preserve"> </w:t>
      </w:r>
      <w:r>
        <w:rPr>
          <w:sz w:val="28"/>
        </w:rPr>
        <w:t>результатів</w:t>
      </w:r>
      <w:r>
        <w:rPr>
          <w:spacing w:val="-9"/>
          <w:sz w:val="28"/>
        </w:rPr>
        <w:t xml:space="preserve"> </w:t>
      </w:r>
      <w:r>
        <w:rPr>
          <w:sz w:val="28"/>
        </w:rPr>
        <w:t>оформити</w:t>
      </w:r>
      <w:r>
        <w:rPr>
          <w:spacing w:val="-8"/>
          <w:sz w:val="28"/>
        </w:rPr>
        <w:t xml:space="preserve"> </w:t>
      </w:r>
      <w:r>
        <w:rPr>
          <w:sz w:val="28"/>
        </w:rPr>
        <w:t>таблицю1. Таблиця 1</w:t>
      </w:r>
    </w:p>
    <w:p>
      <w:pPr>
        <w:sectPr>
          <w:footerReference w:type="default" r:id="rId270"/>
          <w:type w:val="nextPage"/>
          <w:pgSz w:w="11906" w:h="16838"/>
          <w:pgMar w:left="992" w:right="0" w:gutter="0" w:header="0" w:top="620" w:footer="673" w:bottom="960"/>
          <w:pgNumType w:fmt="decimal"/>
          <w:formProt w:val="false"/>
          <w:textDirection w:val="lrTb"/>
          <w:docGrid w:type="default" w:linePitch="100" w:charSpace="4096"/>
        </w:sectPr>
        <w:pStyle w:val="Style15"/>
        <w:rPr>
          <w:sz w:val="9"/>
        </w:rPr>
      </w:pPr>
      <w:r>
        <w:rPr>
          <w:sz w:val="9"/>
        </w:rPr>
        <w:drawing>
          <wp:anchor behindDoc="1" distT="0" distB="0" distL="0" distR="0" simplePos="0" locked="0" layoutInCell="0" allowOverlap="1" relativeHeight="829">
            <wp:simplePos x="0" y="0"/>
            <wp:positionH relativeFrom="page">
              <wp:posOffset>1203325</wp:posOffset>
            </wp:positionH>
            <wp:positionV relativeFrom="paragraph">
              <wp:posOffset>81280</wp:posOffset>
            </wp:positionV>
            <wp:extent cx="5687060" cy="632460"/>
            <wp:effectExtent l="0" t="0" r="0" b="0"/>
            <wp:wrapTopAndBottom/>
            <wp:docPr id="444" name="Image 496" descr="Зображення, що містить ряд, Прямокутник, текс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 496" descr="Зображення, що містить ряд, Прямокутник, текст  Автоматично згенерований опис"/>
                    <pic:cNvPicPr>
                      <a:picLocks noChangeAspect="1" noChangeArrowheads="1"/>
                    </pic:cNvPicPr>
                  </pic:nvPicPr>
                  <pic:blipFill>
                    <a:blip r:embed="rId269"/>
                    <a:stretch>
                      <a:fillRect/>
                    </a:stretch>
                  </pic:blipFill>
                  <pic:spPr bwMode="auto">
                    <a:xfrm>
                      <a:off x="0" y="0"/>
                      <a:ext cx="5687060" cy="632460"/>
                    </a:xfrm>
                    <a:prstGeom prst="rect">
                      <a:avLst/>
                    </a:prstGeom>
                  </pic:spPr>
                </pic:pic>
              </a:graphicData>
            </a:graphic>
          </wp:anchor>
        </w:drawing>
      </w:r>
    </w:p>
    <w:p>
      <w:pPr>
        <w:pStyle w:val="ListParagraph"/>
        <w:numPr>
          <w:ilvl w:val="1"/>
          <w:numId w:val="33"/>
        </w:numPr>
        <w:tabs>
          <w:tab w:val="clear" w:pos="720"/>
          <w:tab w:val="left" w:pos="989" w:leader="none"/>
        </w:tabs>
        <w:spacing w:before="69" w:after="0"/>
        <w:ind w:left="989" w:hanging="279"/>
        <w:jc w:val="left"/>
        <w:rPr>
          <w:sz w:val="28"/>
        </w:rPr>
      </w:pPr>
      <w:r>
        <w:rPr>
          <w:sz w:val="28"/>
        </w:rPr>
        <w:t>Побудувати</w:t>
      </w:r>
      <w:r>
        <w:rPr>
          <w:spacing w:val="-9"/>
          <w:sz w:val="28"/>
        </w:rPr>
        <w:t xml:space="preserve"> </w:t>
      </w:r>
      <w:r>
        <w:rPr>
          <w:sz w:val="28"/>
        </w:rPr>
        <w:t>вольт</w:t>
      </w:r>
      <w:r>
        <w:rPr>
          <w:spacing w:val="-7"/>
          <w:sz w:val="28"/>
        </w:rPr>
        <w:t xml:space="preserve"> </w:t>
      </w:r>
      <w:r>
        <w:rPr>
          <w:sz w:val="28"/>
        </w:rPr>
        <w:t>–</w:t>
      </w:r>
      <w:r>
        <w:rPr>
          <w:spacing w:val="-6"/>
          <w:sz w:val="28"/>
        </w:rPr>
        <w:t xml:space="preserve"> </w:t>
      </w:r>
      <w:r>
        <w:rPr>
          <w:sz w:val="28"/>
        </w:rPr>
        <w:t>амперну</w:t>
      </w:r>
      <w:r>
        <w:rPr>
          <w:spacing w:val="-9"/>
          <w:sz w:val="28"/>
        </w:rPr>
        <w:t xml:space="preserve"> </w:t>
      </w:r>
      <w:r>
        <w:rPr>
          <w:sz w:val="28"/>
        </w:rPr>
        <w:t>характеристику</w:t>
      </w:r>
      <w:r>
        <w:rPr>
          <w:spacing w:val="-8"/>
          <w:sz w:val="28"/>
        </w:rPr>
        <w:t xml:space="preserve"> </w:t>
      </w:r>
      <w:r>
        <w:rPr>
          <w:sz w:val="28"/>
        </w:rPr>
        <w:t>оптрону</w:t>
      </w:r>
      <w:r>
        <w:rPr>
          <w:spacing w:val="-5"/>
          <w:sz w:val="28"/>
        </w:rPr>
        <w:t xml:space="preserve"> </w:t>
      </w:r>
      <w:r>
        <w:rPr>
          <w:sz w:val="28"/>
        </w:rPr>
        <w:t>і</w:t>
      </w:r>
      <w:r>
        <w:rPr>
          <w:spacing w:val="-6"/>
          <w:sz w:val="28"/>
        </w:rPr>
        <w:t xml:space="preserve"> </w:t>
      </w:r>
      <w:r>
        <w:rPr>
          <w:sz w:val="28"/>
        </w:rPr>
        <w:t>зробити</w:t>
      </w:r>
      <w:r>
        <w:rPr>
          <w:spacing w:val="-6"/>
          <w:sz w:val="28"/>
        </w:rPr>
        <w:t xml:space="preserve"> </w:t>
      </w:r>
      <w:r>
        <w:rPr>
          <w:spacing w:val="-2"/>
          <w:sz w:val="28"/>
        </w:rPr>
        <w:t>висновки.</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 w:after="0"/>
        <w:rPr/>
      </w:pPr>
      <w:r>
        <w:rPr/>
      </w:r>
    </w:p>
    <w:p>
      <w:pPr>
        <w:pStyle w:val="Style15"/>
        <w:tabs>
          <w:tab w:val="clear" w:pos="720"/>
          <w:tab w:val="left" w:pos="5315" w:leader="none"/>
        </w:tabs>
        <w:spacing w:before="1" w:after="0"/>
        <w:ind w:left="-1" w:right="71" w:hanging="0"/>
        <w:jc w:val="center"/>
        <w:rPr/>
      </w:pPr>
      <w:r>
        <w:rPr/>
        <w:t xml:space="preserve">Оцінка </w:t>
      </w:r>
      <w:r>
        <w:rPr>
          <w:u w:val="single"/>
        </w:rPr>
        <w:tab/>
      </w:r>
    </w:p>
    <w:p>
      <w:pPr>
        <w:pStyle w:val="Style15"/>
        <w:tabs>
          <w:tab w:val="clear" w:pos="720"/>
          <w:tab w:val="left" w:pos="3102" w:leader="none"/>
        </w:tabs>
        <w:spacing w:lineRule="exact" w:line="321" w:before="321" w:after="0"/>
        <w:ind w:left="-1" w:right="133" w:hanging="0"/>
        <w:jc w:val="center"/>
        <w:rPr/>
      </w:pPr>
      <w:r>
        <w:rPr/>
        <w:t xml:space="preserve">Викладач </w:t>
      </w:r>
      <w:r>
        <w:rPr>
          <w:u w:val="single"/>
        </w:rPr>
        <w:tab/>
      </w:r>
      <w:r>
        <w:rPr/>
        <w:t>Кравцов</w:t>
      </w:r>
      <w:r>
        <w:rPr>
          <w:spacing w:val="-10"/>
        </w:rPr>
        <w:t xml:space="preserve"> </w:t>
      </w:r>
      <w:r>
        <w:rPr>
          <w:spacing w:val="-4"/>
        </w:rPr>
        <w:t>В.В.</w:t>
      </w:r>
    </w:p>
    <w:p>
      <w:pPr>
        <w:sectPr>
          <w:footerReference w:type="default" r:id="rId271"/>
          <w:type w:val="nextPage"/>
          <w:pgSz w:w="11906" w:h="16838"/>
          <w:pgMar w:left="992" w:right="0" w:gutter="0" w:header="0" w:top="620" w:footer="673" w:bottom="960"/>
          <w:pgNumType w:fmt="decimal"/>
          <w:formProt w:val="false"/>
          <w:textDirection w:val="lrTb"/>
          <w:docGrid w:type="default" w:linePitch="100" w:charSpace="4096"/>
        </w:sectPr>
        <w:pStyle w:val="Normal"/>
        <w:spacing w:lineRule="exact" w:line="275"/>
        <w:ind w:left="-1" w:right="132" w:hanging="0"/>
        <w:jc w:val="center"/>
        <w:rPr>
          <w:sz w:val="24"/>
        </w:rPr>
      </w:pPr>
      <w:r>
        <w:rPr>
          <w:spacing w:val="-2"/>
          <w:sz w:val="24"/>
        </w:rPr>
        <w:t>(підпис)</w:t>
      </w:r>
    </w:p>
    <w:p>
      <w:pPr>
        <w:pStyle w:val="Normal"/>
        <w:spacing w:before="69" w:after="0"/>
        <w:ind w:left="1618" w:right="1758" w:hanging="0"/>
        <w:jc w:val="center"/>
        <w:rPr>
          <w:b/>
          <w:b/>
          <w:sz w:val="28"/>
        </w:rPr>
      </w:pPr>
      <w:r>
        <w:rPr>
          <w:b/>
          <w:sz w:val="28"/>
        </w:rPr>
        <w:t>ЛАБОРАТОРНА</w:t>
      </w:r>
      <w:r>
        <w:rPr>
          <w:b/>
          <w:spacing w:val="-11"/>
          <w:sz w:val="28"/>
        </w:rPr>
        <w:t xml:space="preserve"> </w:t>
      </w:r>
      <w:r>
        <w:rPr>
          <w:b/>
          <w:sz w:val="28"/>
        </w:rPr>
        <w:t>РОБОТА</w:t>
      </w:r>
      <w:r>
        <w:rPr>
          <w:b/>
          <w:spacing w:val="-12"/>
          <w:sz w:val="28"/>
        </w:rPr>
        <w:t xml:space="preserve"> </w:t>
      </w:r>
      <w:r>
        <w:rPr>
          <w:b/>
          <w:spacing w:val="-5"/>
          <w:sz w:val="28"/>
        </w:rPr>
        <w:t>№5</w:t>
      </w:r>
    </w:p>
    <w:p>
      <w:pPr>
        <w:pStyle w:val="Style15"/>
        <w:spacing w:before="2" w:after="0"/>
        <w:rPr>
          <w:b/>
          <w:b/>
        </w:rPr>
      </w:pPr>
      <w:r>
        <w:rPr>
          <w:b/>
        </w:rPr>
      </w:r>
    </w:p>
    <w:p>
      <w:pPr>
        <w:pStyle w:val="Style15"/>
        <w:ind w:left="710" w:hanging="0"/>
        <w:rPr/>
      </w:pPr>
      <w:r>
        <w:rPr>
          <w:b/>
        </w:rPr>
        <w:t>Тема</w:t>
      </w:r>
      <w:r>
        <w:rPr/>
        <w:t>:</w:t>
      </w:r>
      <w:r>
        <w:rPr>
          <w:spacing w:val="-10"/>
        </w:rPr>
        <w:t xml:space="preserve"> </w:t>
      </w:r>
      <w:r>
        <w:rPr/>
        <w:t>«Дослідження</w:t>
      </w:r>
      <w:r>
        <w:rPr>
          <w:spacing w:val="-7"/>
        </w:rPr>
        <w:t xml:space="preserve"> </w:t>
      </w:r>
      <w:r>
        <w:rPr/>
        <w:t>підсилювача</w:t>
      </w:r>
      <w:r>
        <w:rPr>
          <w:spacing w:val="-8"/>
        </w:rPr>
        <w:t xml:space="preserve"> </w:t>
      </w:r>
      <w:r>
        <w:rPr/>
        <w:t>постійного</w:t>
      </w:r>
      <w:r>
        <w:rPr>
          <w:spacing w:val="-6"/>
        </w:rPr>
        <w:t xml:space="preserve"> </w:t>
      </w:r>
      <w:r>
        <w:rPr>
          <w:spacing w:val="-2"/>
        </w:rPr>
        <w:t>струму».</w:t>
      </w:r>
    </w:p>
    <w:p>
      <w:pPr>
        <w:pStyle w:val="Style15"/>
        <w:rPr/>
      </w:pPr>
      <w:r>
        <w:rPr/>
      </w:r>
    </w:p>
    <w:p>
      <w:pPr>
        <w:pStyle w:val="Style15"/>
        <w:ind w:left="1828" w:right="964" w:hanging="1119"/>
        <w:rPr/>
      </w:pPr>
      <w:r>
        <w:rPr>
          <w:b/>
        </w:rPr>
        <w:t>Мета</w:t>
      </w:r>
      <w:r>
        <w:rPr/>
        <w:t>:</w:t>
      </w:r>
      <w:r>
        <w:rPr>
          <w:spacing w:val="-6"/>
        </w:rPr>
        <w:t xml:space="preserve"> </w:t>
      </w:r>
      <w:r>
        <w:rPr/>
        <w:t>1.</w:t>
      </w:r>
      <w:r>
        <w:rPr>
          <w:spacing w:val="-5"/>
        </w:rPr>
        <w:t xml:space="preserve"> </w:t>
      </w:r>
      <w:r>
        <w:rPr/>
        <w:t>Вивчення</w:t>
      </w:r>
      <w:r>
        <w:rPr>
          <w:spacing w:val="-7"/>
        </w:rPr>
        <w:t xml:space="preserve"> </w:t>
      </w:r>
      <w:r>
        <w:rPr/>
        <w:t>принципу</w:t>
      </w:r>
      <w:r>
        <w:rPr>
          <w:spacing w:val="-3"/>
        </w:rPr>
        <w:t xml:space="preserve"> </w:t>
      </w:r>
      <w:r>
        <w:rPr/>
        <w:t>роботи</w:t>
      </w:r>
      <w:r>
        <w:rPr>
          <w:spacing w:val="-4"/>
        </w:rPr>
        <w:t xml:space="preserve"> </w:t>
      </w:r>
      <w:r>
        <w:rPr/>
        <w:t>і</w:t>
      </w:r>
      <w:r>
        <w:rPr>
          <w:spacing w:val="-7"/>
        </w:rPr>
        <w:t xml:space="preserve"> </w:t>
      </w:r>
      <w:r>
        <w:rPr/>
        <w:t>методів</w:t>
      </w:r>
      <w:r>
        <w:rPr>
          <w:spacing w:val="-8"/>
        </w:rPr>
        <w:t xml:space="preserve"> </w:t>
      </w:r>
      <w:r>
        <w:rPr/>
        <w:t>розрахунку</w:t>
      </w:r>
      <w:r>
        <w:rPr>
          <w:spacing w:val="-7"/>
        </w:rPr>
        <w:t xml:space="preserve"> </w:t>
      </w:r>
      <w:r>
        <w:rPr/>
        <w:t>підсилювальних каскадів</w:t>
      </w:r>
      <w:r>
        <w:rPr>
          <w:spacing w:val="40"/>
        </w:rPr>
        <w:t xml:space="preserve"> </w:t>
      </w:r>
      <w:r>
        <w:rPr/>
        <w:t>на</w:t>
      </w:r>
      <w:r>
        <w:rPr>
          <w:spacing w:val="40"/>
        </w:rPr>
        <w:t xml:space="preserve"> </w:t>
      </w:r>
      <w:r>
        <w:rPr/>
        <w:t>біполярних</w:t>
      </w:r>
      <w:r>
        <w:rPr>
          <w:spacing w:val="40"/>
        </w:rPr>
        <w:t xml:space="preserve"> </w:t>
      </w:r>
      <w:r>
        <w:rPr/>
        <w:t>транзисторах.</w:t>
      </w:r>
    </w:p>
    <w:p>
      <w:pPr>
        <w:pStyle w:val="Style15"/>
        <w:spacing w:lineRule="auto" w:line="240"/>
        <w:ind w:left="1758" w:right="964" w:hanging="281"/>
        <w:rPr/>
      </w:pPr>
      <w:r>
        <w:rPr/>
        <w:t>2.</w:t>
      </w:r>
      <w:r>
        <w:rPr>
          <w:spacing w:val="-5"/>
        </w:rPr>
        <w:t xml:space="preserve"> </w:t>
      </w:r>
      <w:r>
        <w:rPr/>
        <w:t>Дослідження</w:t>
      </w:r>
      <w:r>
        <w:rPr>
          <w:spacing w:val="-4"/>
        </w:rPr>
        <w:t xml:space="preserve"> </w:t>
      </w:r>
      <w:r>
        <w:rPr/>
        <w:t>підсилювачів</w:t>
      </w:r>
      <w:r>
        <w:rPr>
          <w:spacing w:val="40"/>
        </w:rPr>
        <w:t xml:space="preserve"> </w:t>
      </w:r>
      <w:r>
        <w:rPr/>
        <w:t>на</w:t>
      </w:r>
      <w:r>
        <w:rPr>
          <w:spacing w:val="40"/>
        </w:rPr>
        <w:t xml:space="preserve"> </w:t>
      </w:r>
      <w:r>
        <w:rPr/>
        <w:t>біполярних</w:t>
      </w:r>
      <w:r>
        <w:rPr>
          <w:spacing w:val="40"/>
        </w:rPr>
        <w:t xml:space="preserve"> </w:t>
      </w:r>
      <w:r>
        <w:rPr/>
        <w:t>транзисторах, увімкнених</w:t>
      </w:r>
      <w:r>
        <w:rPr>
          <w:spacing w:val="40"/>
        </w:rPr>
        <w:t xml:space="preserve"> </w:t>
      </w:r>
      <w:r>
        <w:rPr/>
        <w:t>за</w:t>
      </w:r>
      <w:r>
        <w:rPr>
          <w:spacing w:val="40"/>
        </w:rPr>
        <w:t xml:space="preserve"> </w:t>
      </w:r>
      <w:r>
        <w:rPr/>
        <w:t>схемою</w:t>
      </w:r>
      <w:r>
        <w:rPr>
          <w:spacing w:val="40"/>
        </w:rPr>
        <w:t xml:space="preserve"> </w:t>
      </w:r>
      <w:r>
        <w:rPr/>
        <w:t>із спільним емітером.</w:t>
      </w:r>
    </w:p>
    <w:p>
      <w:pPr>
        <w:pStyle w:val="Style15"/>
        <w:spacing w:before="315" w:after="0"/>
        <w:rPr/>
      </w:pPr>
      <w:r>
        <w:rPr/>
      </w:r>
    </w:p>
    <w:p>
      <w:pPr>
        <w:pStyle w:val="2"/>
        <w:spacing w:before="1" w:after="0"/>
        <w:ind w:left="-1" w:right="136" w:hanging="0"/>
        <w:jc w:val="center"/>
        <w:rPr/>
      </w:pPr>
      <w:r>
        <w:rPr>
          <w:spacing w:val="-2"/>
        </w:rPr>
        <w:t>Обладнання:</w:t>
      </w:r>
    </w:p>
    <w:p>
      <w:pPr>
        <w:pStyle w:val="ListParagraph"/>
        <w:numPr>
          <w:ilvl w:val="2"/>
          <w:numId w:val="33"/>
        </w:numPr>
        <w:tabs>
          <w:tab w:val="clear" w:pos="720"/>
          <w:tab w:val="left" w:pos="1428" w:leader="none"/>
        </w:tabs>
        <w:spacing w:lineRule="exact" w:line="322" w:before="321" w:after="0"/>
        <w:ind w:left="1428" w:hanging="359"/>
        <w:rPr>
          <w:sz w:val="28"/>
        </w:rPr>
      </w:pPr>
      <w:r>
        <w:rPr>
          <w:sz w:val="28"/>
        </w:rPr>
        <w:t>Стенд</w:t>
      </w:r>
      <w:r>
        <w:rPr>
          <w:spacing w:val="-8"/>
          <w:sz w:val="28"/>
        </w:rPr>
        <w:t xml:space="preserve"> </w:t>
      </w:r>
      <w:r>
        <w:rPr>
          <w:sz w:val="28"/>
        </w:rPr>
        <w:t>лабораторний</w:t>
      </w:r>
      <w:r>
        <w:rPr>
          <w:spacing w:val="-8"/>
          <w:sz w:val="28"/>
        </w:rPr>
        <w:t xml:space="preserve"> </w:t>
      </w:r>
      <w:r>
        <w:rPr>
          <w:spacing w:val="-2"/>
          <w:sz w:val="28"/>
        </w:rPr>
        <w:t>К4826.</w:t>
      </w:r>
    </w:p>
    <w:p>
      <w:pPr>
        <w:pStyle w:val="ListParagraph"/>
        <w:numPr>
          <w:ilvl w:val="2"/>
          <w:numId w:val="33"/>
        </w:numPr>
        <w:tabs>
          <w:tab w:val="clear" w:pos="720"/>
          <w:tab w:val="left" w:pos="1428" w:leader="none"/>
        </w:tabs>
        <w:ind w:left="1428" w:hanging="359"/>
        <w:rPr>
          <w:sz w:val="28"/>
        </w:rPr>
      </w:pPr>
      <w:r>
        <w:rPr>
          <w:sz w:val="28"/>
        </w:rPr>
        <w:t>Вольтметр</w:t>
      </w:r>
      <w:r>
        <w:rPr>
          <w:spacing w:val="-7"/>
          <w:sz w:val="28"/>
        </w:rPr>
        <w:t xml:space="preserve"> </w:t>
      </w:r>
      <w:r>
        <w:rPr>
          <w:sz w:val="28"/>
        </w:rPr>
        <w:t>постійного</w:t>
      </w:r>
      <w:r>
        <w:rPr>
          <w:spacing w:val="-2"/>
          <w:sz w:val="28"/>
        </w:rPr>
        <w:t xml:space="preserve"> </w:t>
      </w:r>
      <w:r>
        <w:rPr>
          <w:sz w:val="28"/>
        </w:rPr>
        <w:t>струму</w:t>
      </w:r>
      <w:r>
        <w:rPr>
          <w:spacing w:val="63"/>
          <w:sz w:val="28"/>
        </w:rPr>
        <w:t xml:space="preserve"> </w:t>
      </w:r>
      <w:r>
        <w:rPr>
          <w:sz w:val="28"/>
        </w:rPr>
        <w:t>3</w:t>
      </w:r>
      <w:r>
        <w:rPr>
          <w:spacing w:val="-6"/>
          <w:sz w:val="28"/>
        </w:rPr>
        <w:t xml:space="preserve"> </w:t>
      </w:r>
      <w:r>
        <w:rPr>
          <w:spacing w:val="-5"/>
          <w:sz w:val="28"/>
        </w:rPr>
        <w:t>V.</w:t>
      </w:r>
    </w:p>
    <w:p>
      <w:pPr>
        <w:pStyle w:val="ListParagraph"/>
        <w:numPr>
          <w:ilvl w:val="2"/>
          <w:numId w:val="33"/>
        </w:numPr>
        <w:tabs>
          <w:tab w:val="clear" w:pos="720"/>
          <w:tab w:val="left" w:pos="1428" w:leader="none"/>
        </w:tabs>
        <w:spacing w:lineRule="exact" w:line="322" w:before="2" w:after="0"/>
        <w:ind w:left="1428" w:hanging="359"/>
        <w:rPr>
          <w:sz w:val="28"/>
        </w:rPr>
      </w:pPr>
      <w:r>
        <w:rPr>
          <w:sz w:val="28"/>
        </w:rPr>
        <w:t>Вольтметр</w:t>
      </w:r>
      <w:r>
        <w:rPr>
          <w:spacing w:val="-4"/>
          <w:sz w:val="28"/>
        </w:rPr>
        <w:t xml:space="preserve"> </w:t>
      </w:r>
      <w:r>
        <w:rPr>
          <w:sz w:val="28"/>
        </w:rPr>
        <w:t>змінного</w:t>
      </w:r>
      <w:r>
        <w:rPr>
          <w:spacing w:val="-4"/>
          <w:sz w:val="28"/>
        </w:rPr>
        <w:t xml:space="preserve"> </w:t>
      </w:r>
      <w:r>
        <w:rPr>
          <w:sz w:val="28"/>
        </w:rPr>
        <w:t>струму</w:t>
      </w:r>
      <w:r>
        <w:rPr>
          <w:spacing w:val="61"/>
          <w:sz w:val="28"/>
        </w:rPr>
        <w:t xml:space="preserve"> </w:t>
      </w:r>
      <w:r>
        <w:rPr>
          <w:sz w:val="28"/>
        </w:rPr>
        <w:t>150</w:t>
      </w:r>
      <w:r>
        <w:rPr>
          <w:spacing w:val="-2"/>
          <w:sz w:val="28"/>
        </w:rPr>
        <w:t xml:space="preserve"> </w:t>
      </w:r>
      <w:r>
        <w:rPr>
          <w:spacing w:val="-5"/>
          <w:sz w:val="28"/>
        </w:rPr>
        <w:t>V.</w:t>
      </w:r>
    </w:p>
    <w:p>
      <w:pPr>
        <w:pStyle w:val="ListParagraph"/>
        <w:numPr>
          <w:ilvl w:val="2"/>
          <w:numId w:val="33"/>
        </w:numPr>
        <w:tabs>
          <w:tab w:val="clear" w:pos="720"/>
          <w:tab w:val="left" w:pos="1428" w:leader="none"/>
        </w:tabs>
        <w:spacing w:lineRule="exact" w:line="322"/>
        <w:ind w:left="1428" w:hanging="359"/>
        <w:rPr>
          <w:sz w:val="28"/>
        </w:rPr>
      </w:pPr>
      <w:r>
        <w:rPr>
          <w:sz w:val="28"/>
        </w:rPr>
        <w:t>Осцилограф</w:t>
      </w:r>
      <w:r>
        <w:rPr>
          <w:spacing w:val="-9"/>
          <w:sz w:val="28"/>
        </w:rPr>
        <w:t xml:space="preserve"> </w:t>
      </w:r>
      <w:r>
        <w:rPr>
          <w:sz w:val="28"/>
        </w:rPr>
        <w:t>С1-</w:t>
      </w:r>
      <w:r>
        <w:rPr>
          <w:spacing w:val="-5"/>
          <w:sz w:val="28"/>
        </w:rPr>
        <w:t>55.</w:t>
      </w:r>
    </w:p>
    <w:p>
      <w:pPr>
        <w:pStyle w:val="ListParagraph"/>
        <w:numPr>
          <w:ilvl w:val="2"/>
          <w:numId w:val="33"/>
        </w:numPr>
        <w:tabs>
          <w:tab w:val="clear" w:pos="720"/>
          <w:tab w:val="left" w:pos="1430" w:leader="none"/>
          <w:tab w:val="left" w:pos="3340" w:leader="none"/>
          <w:tab w:val="left" w:pos="4861" w:leader="none"/>
          <w:tab w:val="left" w:pos="5427" w:leader="none"/>
          <w:tab w:val="left" w:pos="7386" w:leader="none"/>
          <w:tab w:val="left" w:pos="7846" w:leader="none"/>
          <w:tab w:val="left" w:pos="9774" w:leader="none"/>
        </w:tabs>
        <w:ind w:left="1430" w:right="855" w:hanging="360"/>
        <w:rPr>
          <w:sz w:val="28"/>
        </w:rPr>
      </w:pPr>
      <w:r>
        <w:rPr>
          <w:spacing w:val="-2"/>
          <w:sz w:val="28"/>
        </w:rPr>
        <w:t>Транзистори,</w:t>
      </w:r>
      <w:r>
        <w:rPr>
          <w:sz w:val="28"/>
        </w:rPr>
        <w:tab/>
      </w:r>
      <w:r>
        <w:rPr>
          <w:spacing w:val="-2"/>
          <w:sz w:val="28"/>
        </w:rPr>
        <w:t>резистори</w:t>
      </w:r>
      <w:r>
        <w:rPr>
          <w:sz w:val="28"/>
        </w:rPr>
        <w:tab/>
      </w:r>
      <w:r>
        <w:rPr>
          <w:spacing w:val="-6"/>
          <w:sz w:val="28"/>
        </w:rPr>
        <w:t>та</w:t>
      </w:r>
      <w:r>
        <w:rPr>
          <w:sz w:val="28"/>
        </w:rPr>
        <w:tab/>
      </w:r>
      <w:r>
        <w:rPr>
          <w:spacing w:val="-2"/>
          <w:sz w:val="28"/>
        </w:rPr>
        <w:t>конденсатори</w:t>
      </w:r>
      <w:r>
        <w:rPr>
          <w:sz w:val="28"/>
        </w:rPr>
        <w:tab/>
      </w:r>
      <w:r>
        <w:rPr>
          <w:spacing w:val="-10"/>
          <w:sz w:val="28"/>
        </w:rPr>
        <w:t>у</w:t>
      </w:r>
      <w:r>
        <w:rPr>
          <w:sz w:val="28"/>
        </w:rPr>
        <w:tab/>
      </w:r>
      <w:r>
        <w:rPr>
          <w:spacing w:val="-2"/>
          <w:sz w:val="28"/>
        </w:rPr>
        <w:t>відповідності</w:t>
      </w:r>
      <w:r>
        <w:rPr>
          <w:sz w:val="28"/>
        </w:rPr>
        <w:tab/>
      </w:r>
      <w:r>
        <w:rPr>
          <w:spacing w:val="-6"/>
          <w:sz w:val="28"/>
        </w:rPr>
        <w:t xml:space="preserve">до </w:t>
      </w:r>
      <w:r>
        <w:rPr>
          <w:sz w:val="28"/>
        </w:rPr>
        <w:t>принципової схеми підсилювача постійного струму.</w:t>
      </w:r>
    </w:p>
    <w:p>
      <w:pPr>
        <w:pStyle w:val="Style15"/>
        <w:rPr/>
      </w:pPr>
      <w:r>
        <w:rPr/>
      </w:r>
    </w:p>
    <w:p>
      <w:pPr>
        <w:pStyle w:val="Style15"/>
        <w:spacing w:before="1" w:after="0"/>
        <w:rPr/>
      </w:pPr>
      <w:r>
        <w:rPr/>
      </w:r>
    </w:p>
    <w:p>
      <w:pPr>
        <w:pStyle w:val="2"/>
        <w:ind w:left="-1" w:right="136" w:hanging="0"/>
        <w:jc w:val="center"/>
        <w:rPr/>
      </w:pPr>
      <w:r>
        <w:rPr/>
        <w:t>Хід</w:t>
      </w:r>
      <w:r>
        <w:rPr>
          <w:spacing w:val="-1"/>
        </w:rPr>
        <w:t xml:space="preserve"> </w:t>
      </w:r>
      <w:r>
        <w:rPr>
          <w:spacing w:val="-2"/>
        </w:rPr>
        <w:t>роботи</w:t>
      </w:r>
    </w:p>
    <w:p>
      <w:pPr>
        <w:pStyle w:val="Style15"/>
        <w:spacing w:before="321" w:after="0"/>
        <w:rPr>
          <w:b/>
          <w:b/>
        </w:rPr>
      </w:pPr>
      <w:r>
        <w:rPr>
          <w:b/>
        </w:rPr>
      </w:r>
    </w:p>
    <w:p>
      <w:pPr>
        <w:pStyle w:val="ListParagraph"/>
        <w:numPr>
          <w:ilvl w:val="3"/>
          <w:numId w:val="33"/>
        </w:numPr>
        <w:tabs>
          <w:tab w:val="clear" w:pos="720"/>
          <w:tab w:val="left" w:pos="2150" w:leader="none"/>
        </w:tabs>
        <w:ind w:left="2150" w:right="852" w:hanging="720"/>
        <w:rPr>
          <w:sz w:val="28"/>
        </w:rPr>
      </w:pPr>
      <w:r>
        <w:rPr>
          <w:sz w:val="28"/>
        </w:rPr>
        <w:t xml:space="preserve">Зібрати схему підсилювача постійного струму на лабораторному </w:t>
      </w:r>
      <w:r>
        <w:rPr>
          <w:spacing w:val="-2"/>
          <w:sz w:val="28"/>
        </w:rPr>
        <w:t>стенді:</w:t>
      </w:r>
    </w:p>
    <w:p>
      <w:pPr>
        <w:pStyle w:val="Normal"/>
        <w:ind w:left="1861" w:hanging="0"/>
        <w:rPr>
          <w:sz w:val="20"/>
        </w:rPr>
      </w:pPr>
      <w:r>
        <w:rPr/>
        <w:drawing>
          <wp:inline distT="0" distB="0" distL="0" distR="0">
            <wp:extent cx="4458335" cy="3057525"/>
            <wp:effectExtent l="0" t="0" r="0" b="0"/>
            <wp:docPr id="449" name="Image 497" descr="Зображення, що містить схема, текст, План,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Image 497" descr="Зображення, що містить схема, текст, План, схематичний  Автоматично згенерований опис"/>
                    <pic:cNvPicPr>
                      <a:picLocks noChangeAspect="1" noChangeArrowheads="1"/>
                    </pic:cNvPicPr>
                  </pic:nvPicPr>
                  <pic:blipFill>
                    <a:blip r:embed="rId272"/>
                    <a:stretch>
                      <a:fillRect/>
                    </a:stretch>
                  </pic:blipFill>
                  <pic:spPr bwMode="auto">
                    <a:xfrm>
                      <a:off x="0" y="0"/>
                      <a:ext cx="4458335" cy="3057525"/>
                    </a:xfrm>
                    <a:prstGeom prst="rect">
                      <a:avLst/>
                    </a:prstGeom>
                  </pic:spPr>
                </pic:pic>
              </a:graphicData>
            </a:graphic>
          </wp:inline>
        </w:drawing>
      </w:r>
    </w:p>
    <w:p>
      <w:pPr>
        <w:pStyle w:val="Style15"/>
        <w:spacing w:before="16" w:after="0"/>
        <w:ind w:left="710" w:right="852" w:firstLine="707"/>
        <w:jc w:val="both"/>
        <w:rPr/>
      </w:pPr>
      <w:r>
        <w:rPr/>
        <w:t xml:space="preserve">Підсилювач постійного струму на транзисторах (з безпосереднім зв’язком) являє собою три каскадну схему підсилення. В перших двох каскадах застосовані паралельні балансні підсилювачі. Третій каскад з поділеним навантаженням зв’язаний з виходом другого потенціометричним </w:t>
      </w:r>
      <w:r>
        <w:rPr>
          <w:spacing w:val="-2"/>
        </w:rPr>
        <w:t>зв'язком.</w:t>
      </w:r>
    </w:p>
    <w:p>
      <w:pPr>
        <w:sectPr>
          <w:footerReference w:type="default" r:id="rId273"/>
          <w:type w:val="nextPage"/>
          <w:pgSz w:w="11906" w:h="16838"/>
          <w:pgMar w:left="992" w:right="0" w:gutter="0" w:header="0" w:top="620" w:footer="673" w:bottom="900"/>
          <w:pgNumType w:fmt="decimal"/>
          <w:formProt w:val="false"/>
          <w:textDirection w:val="lrTb"/>
          <w:docGrid w:type="default" w:linePitch="100" w:charSpace="4096"/>
        </w:sectPr>
        <w:pStyle w:val="Style15"/>
        <w:spacing w:before="1" w:after="0"/>
        <w:ind w:left="710" w:right="853" w:firstLine="707"/>
        <w:jc w:val="both"/>
        <w:rPr/>
      </w:pPr>
      <w:r>
        <w:rPr/>
        <w:t>Вхідний сигнал подається на</w:t>
      </w:r>
      <w:r>
        <w:rPr>
          <w:spacing w:val="-1"/>
        </w:rPr>
        <w:t xml:space="preserve"> </w:t>
      </w:r>
      <w:r>
        <w:rPr/>
        <w:t>одну з</w:t>
      </w:r>
      <w:r>
        <w:rPr>
          <w:spacing w:val="-1"/>
        </w:rPr>
        <w:t xml:space="preserve"> </w:t>
      </w:r>
      <w:r>
        <w:rPr/>
        <w:t>баз</w:t>
      </w:r>
      <w:r>
        <w:rPr>
          <w:spacing w:val="-1"/>
        </w:rPr>
        <w:t xml:space="preserve"> </w:t>
      </w:r>
      <w:r>
        <w:rPr/>
        <w:t>першого</w:t>
      </w:r>
      <w:r>
        <w:rPr>
          <w:spacing w:val="-1"/>
        </w:rPr>
        <w:t xml:space="preserve"> </w:t>
      </w:r>
      <w:r>
        <w:rPr/>
        <w:t>каскаду. В</w:t>
      </w:r>
      <w:r>
        <w:rPr>
          <w:spacing w:val="-1"/>
        </w:rPr>
        <w:t xml:space="preserve"> </w:t>
      </w:r>
      <w:r>
        <w:rPr/>
        <w:t>коло другої бази</w:t>
      </w:r>
      <w:r>
        <w:rPr>
          <w:spacing w:val="-2"/>
        </w:rPr>
        <w:t xml:space="preserve"> </w:t>
      </w:r>
      <w:r>
        <w:rPr/>
        <w:t>підключено змінний</w:t>
      </w:r>
      <w:r>
        <w:rPr>
          <w:spacing w:val="-2"/>
        </w:rPr>
        <w:t xml:space="preserve"> </w:t>
      </w:r>
      <w:r>
        <w:rPr/>
        <w:t>опір</w:t>
      </w:r>
      <w:r>
        <w:rPr>
          <w:spacing w:val="-2"/>
        </w:rPr>
        <w:t xml:space="preserve"> </w:t>
      </w:r>
      <w:r>
        <w:rPr/>
        <w:t>для узгодження входу каскаду з</w:t>
      </w:r>
      <w:r>
        <w:rPr>
          <w:spacing w:val="-1"/>
        </w:rPr>
        <w:t xml:space="preserve"> </w:t>
      </w:r>
      <w:r>
        <w:rPr/>
        <w:t>еквівалентним</w:t>
      </w:r>
    </w:p>
    <w:p>
      <w:pPr>
        <w:pStyle w:val="Style15"/>
        <w:tabs>
          <w:tab w:val="clear" w:pos="720"/>
          <w:tab w:val="left" w:pos="2989" w:leader="none"/>
          <w:tab w:val="left" w:pos="4202" w:leader="none"/>
          <w:tab w:val="left" w:pos="5367" w:leader="none"/>
          <w:tab w:val="left" w:pos="7100" w:leader="none"/>
          <w:tab w:val="left" w:pos="8811" w:leader="none"/>
        </w:tabs>
        <w:spacing w:before="69" w:after="0"/>
        <w:ind w:left="710" w:right="856" w:hanging="0"/>
        <w:rPr/>
      </w:pPr>
      <w:r>
        <w:rPr/>
        <w:t>опором</w:t>
      </w:r>
      <w:r>
        <w:rPr>
          <w:spacing w:val="80"/>
        </w:rPr>
        <w:t xml:space="preserve"> </w:t>
      </w:r>
      <w:r>
        <w:rPr/>
        <w:t>джерела</w:t>
        <w:tab/>
      </w:r>
      <w:r>
        <w:rPr>
          <w:spacing w:val="-2"/>
        </w:rPr>
        <w:t>сигналу.</w:t>
      </w:r>
      <w:r>
        <w:rPr/>
        <w:tab/>
      </w:r>
      <w:r>
        <w:rPr>
          <w:spacing w:val="-2"/>
        </w:rPr>
        <w:t>Емітери</w:t>
      </w:r>
      <w:r>
        <w:rPr/>
        <w:tab/>
      </w:r>
      <w:r>
        <w:rPr>
          <w:spacing w:val="-2"/>
        </w:rPr>
        <w:t>транзисторів</w:t>
      </w:r>
      <w:r>
        <w:rPr/>
        <w:tab/>
      </w:r>
      <w:r>
        <w:rPr>
          <w:spacing w:val="-2"/>
        </w:rPr>
        <w:t>паралельних</w:t>
      </w:r>
      <w:r>
        <w:rPr/>
        <w:tab/>
      </w:r>
      <w:r>
        <w:rPr>
          <w:spacing w:val="-2"/>
        </w:rPr>
        <w:t xml:space="preserve">балансних </w:t>
      </w:r>
      <w:r>
        <w:rPr/>
        <w:t>каскадів з’єднані опорами R1 і R2, призначеними для балансування каскадів</w:t>
      </w:r>
      <w:r>
        <w:rPr>
          <w:spacing w:val="40"/>
        </w:rPr>
        <w:t xml:space="preserve"> </w:t>
      </w:r>
      <w:r>
        <w:rPr/>
        <w:t>в</w:t>
      </w:r>
      <w:r>
        <w:rPr>
          <w:spacing w:val="40"/>
        </w:rPr>
        <w:t xml:space="preserve"> </w:t>
      </w:r>
      <w:r>
        <w:rPr/>
        <w:t>режимі</w:t>
      </w:r>
      <w:r>
        <w:rPr>
          <w:spacing w:val="40"/>
        </w:rPr>
        <w:t xml:space="preserve"> </w:t>
      </w:r>
      <w:r>
        <w:rPr/>
        <w:t>спокою,</w:t>
      </w:r>
      <w:r>
        <w:rPr>
          <w:spacing w:val="40"/>
        </w:rPr>
        <w:t xml:space="preserve"> </w:t>
      </w:r>
      <w:r>
        <w:rPr/>
        <w:t>а</w:t>
      </w:r>
      <w:r>
        <w:rPr>
          <w:spacing w:val="40"/>
        </w:rPr>
        <w:t xml:space="preserve"> </w:t>
      </w:r>
      <w:r>
        <w:rPr/>
        <w:t>в</w:t>
      </w:r>
      <w:r>
        <w:rPr>
          <w:spacing w:val="40"/>
        </w:rPr>
        <w:t xml:space="preserve"> </w:t>
      </w:r>
      <w:r>
        <w:rPr/>
        <w:t>режимі</w:t>
      </w:r>
      <w:r>
        <w:rPr>
          <w:spacing w:val="40"/>
        </w:rPr>
        <w:t xml:space="preserve"> </w:t>
      </w:r>
      <w:r>
        <w:rPr/>
        <w:t>підсилення - для</w:t>
      </w:r>
      <w:r>
        <w:rPr>
          <w:spacing w:val="40"/>
        </w:rPr>
        <w:t xml:space="preserve"> </w:t>
      </w:r>
      <w:r>
        <w:rPr/>
        <w:t>попередження</w:t>
      </w:r>
      <w:r>
        <w:rPr>
          <w:spacing w:val="40"/>
        </w:rPr>
        <w:t xml:space="preserve"> </w:t>
      </w:r>
      <w:r>
        <w:rPr/>
        <w:t>можливого замикання одного з транзисторів.</w:t>
      </w:r>
    </w:p>
    <w:p>
      <w:pPr>
        <w:pStyle w:val="Style15"/>
        <w:spacing w:before="2" w:after="0"/>
        <w:ind w:left="710" w:right="843" w:firstLine="707"/>
        <w:jc w:val="both"/>
        <w:rPr/>
      </w:pPr>
      <w:r>
        <w:rPr/>
        <w:t>Загально емітерні опори в обох каскадах (R</w:t>
      </w:r>
      <w:r>
        <w:rPr>
          <w:vertAlign w:val="subscript"/>
        </w:rPr>
        <w:t>Е1</w:t>
      </w:r>
      <w:r>
        <w:rPr/>
        <w:t xml:space="preserve"> і R</w:t>
      </w:r>
      <w:r>
        <w:rPr>
          <w:vertAlign w:val="subscript"/>
        </w:rPr>
        <w:t>E2</w:t>
      </w:r>
      <w:r>
        <w:rPr/>
        <w:t>) сприяють підвищенню стабільності схеми, оскільки вони створюють від’ємний зворотний зв’язок по відношенню до зміни суми емітерних струмів обох транзисторів, підтримуючи її постійною.</w:t>
      </w:r>
    </w:p>
    <w:p>
      <w:pPr>
        <w:pStyle w:val="Style15"/>
        <w:spacing w:before="1" w:after="0"/>
        <w:ind w:left="710" w:right="853" w:firstLine="628"/>
        <w:jc w:val="both"/>
        <w:rPr/>
      </w:pPr>
      <w:r>
        <w:rPr/>
        <w:t>Симетричний вхід першого каскаду забезпечує компенсацію дрейфу нуля.</w:t>
      </w:r>
      <w:r>
        <w:rPr>
          <w:spacing w:val="40"/>
        </w:rPr>
        <w:t xml:space="preserve"> </w:t>
      </w:r>
      <w:r>
        <w:rPr/>
        <w:t>Вихідна</w:t>
      </w:r>
      <w:r>
        <w:rPr>
          <w:spacing w:val="40"/>
        </w:rPr>
        <w:t xml:space="preserve"> </w:t>
      </w:r>
      <w:r>
        <w:rPr/>
        <w:t>напруга</w:t>
      </w:r>
      <w:r>
        <w:rPr>
          <w:spacing w:val="40"/>
        </w:rPr>
        <w:t xml:space="preserve"> </w:t>
      </w:r>
      <w:r>
        <w:rPr/>
        <w:t>першого</w:t>
      </w:r>
      <w:r>
        <w:rPr>
          <w:spacing w:val="40"/>
        </w:rPr>
        <w:t xml:space="preserve"> </w:t>
      </w:r>
      <w:r>
        <w:rPr/>
        <w:t>каскаду</w:t>
      </w:r>
      <w:r>
        <w:rPr>
          <w:spacing w:val="40"/>
        </w:rPr>
        <w:t xml:space="preserve"> </w:t>
      </w:r>
      <w:r>
        <w:rPr/>
        <w:t>подається між</w:t>
      </w:r>
      <w:r>
        <w:rPr>
          <w:spacing w:val="40"/>
        </w:rPr>
        <w:t xml:space="preserve"> </w:t>
      </w:r>
      <w:r>
        <w:rPr/>
        <w:t>базами</w:t>
      </w:r>
      <w:r>
        <w:rPr>
          <w:spacing w:val="40"/>
        </w:rPr>
        <w:t xml:space="preserve"> </w:t>
      </w:r>
      <w:r>
        <w:rPr/>
        <w:t>другого.</w:t>
      </w:r>
    </w:p>
    <w:p>
      <w:pPr>
        <w:pStyle w:val="Style15"/>
        <w:ind w:left="710" w:right="845" w:firstLine="707"/>
        <w:jc w:val="both"/>
        <w:rPr/>
      </w:pPr>
      <w:r>
        <w:rPr/>
        <w:t>Підсилений</w:t>
      </w:r>
      <w:r>
        <w:rPr>
          <w:spacing w:val="40"/>
        </w:rPr>
        <w:t xml:space="preserve"> </w:t>
      </w:r>
      <w:r>
        <w:rPr/>
        <w:t>сигнал</w:t>
      </w:r>
      <w:r>
        <w:rPr>
          <w:spacing w:val="40"/>
        </w:rPr>
        <w:t xml:space="preserve"> </w:t>
      </w:r>
      <w:r>
        <w:rPr/>
        <w:t>знімається</w:t>
      </w:r>
      <w:r>
        <w:rPr>
          <w:spacing w:val="40"/>
        </w:rPr>
        <w:t xml:space="preserve"> </w:t>
      </w:r>
      <w:r>
        <w:rPr/>
        <w:t>з</w:t>
      </w:r>
      <w:r>
        <w:rPr>
          <w:spacing w:val="40"/>
        </w:rPr>
        <w:t xml:space="preserve"> </w:t>
      </w:r>
      <w:r>
        <w:rPr/>
        <w:t>одного</w:t>
      </w:r>
      <w:r>
        <w:rPr>
          <w:spacing w:val="40"/>
        </w:rPr>
        <w:t xml:space="preserve"> </w:t>
      </w:r>
      <w:r>
        <w:rPr/>
        <w:t>із</w:t>
      </w:r>
      <w:r>
        <w:rPr>
          <w:spacing w:val="40"/>
        </w:rPr>
        <w:t xml:space="preserve"> </w:t>
      </w:r>
      <w:r>
        <w:rPr/>
        <w:t>колекторів</w:t>
      </w:r>
      <w:r>
        <w:rPr>
          <w:spacing w:val="80"/>
        </w:rPr>
        <w:t xml:space="preserve"> </w:t>
      </w:r>
      <w:r>
        <w:rPr/>
        <w:t>другого каскаду, що погіршує стабільність схеми за рахунок некомпенсованого</w:t>
      </w:r>
      <w:r>
        <w:rPr>
          <w:spacing w:val="80"/>
        </w:rPr>
        <w:t xml:space="preserve"> </w:t>
      </w:r>
      <w:r>
        <w:rPr/>
        <w:t>дрейф</w:t>
      </w:r>
      <w:r>
        <w:rPr>
          <w:spacing w:val="40"/>
        </w:rPr>
        <w:t xml:space="preserve"> </w:t>
      </w:r>
      <w:r>
        <w:rPr/>
        <w:t>нуля,</w:t>
      </w:r>
      <w:r>
        <w:rPr>
          <w:spacing w:val="40"/>
        </w:rPr>
        <w:t xml:space="preserve"> </w:t>
      </w:r>
      <w:r>
        <w:rPr/>
        <w:t>і крізь</w:t>
      </w:r>
      <w:r>
        <w:rPr>
          <w:spacing w:val="40"/>
        </w:rPr>
        <w:t xml:space="preserve"> </w:t>
      </w:r>
      <w:r>
        <w:rPr/>
        <w:t>коло</w:t>
      </w:r>
      <w:r>
        <w:rPr>
          <w:spacing w:val="40"/>
        </w:rPr>
        <w:t xml:space="preserve"> </w:t>
      </w:r>
      <w:r>
        <w:rPr/>
        <w:t>зв’язку ( R</w:t>
      </w:r>
      <w:r>
        <w:rPr>
          <w:vertAlign w:val="subscript"/>
        </w:rPr>
        <w:t>СВ</w:t>
      </w:r>
      <w:r>
        <w:rPr/>
        <w:t>; R)</w:t>
      </w:r>
      <w:r>
        <w:rPr>
          <w:spacing w:val="40"/>
        </w:rPr>
        <w:t xml:space="preserve"> </w:t>
      </w:r>
      <w:r>
        <w:rPr/>
        <w:t>подається</w:t>
      </w:r>
      <w:r>
        <w:rPr>
          <w:spacing w:val="40"/>
        </w:rPr>
        <w:t xml:space="preserve"> </w:t>
      </w:r>
      <w:r>
        <w:rPr/>
        <w:t>на</w:t>
      </w:r>
      <w:r>
        <w:rPr>
          <w:spacing w:val="40"/>
        </w:rPr>
        <w:t xml:space="preserve"> </w:t>
      </w:r>
      <w:r>
        <w:rPr/>
        <w:t>вхід</w:t>
      </w:r>
      <w:r>
        <w:rPr>
          <w:spacing w:val="40"/>
        </w:rPr>
        <w:t xml:space="preserve"> </w:t>
      </w:r>
      <w:r>
        <w:rPr/>
        <w:t>третього каскаду.</w:t>
      </w:r>
      <w:r>
        <w:rPr>
          <w:spacing w:val="40"/>
        </w:rPr>
        <w:t xml:space="preserve"> </w:t>
      </w:r>
      <w:r>
        <w:rPr/>
        <w:t>Наявність третього підсилюючого каскаду (VT5)</w:t>
      </w:r>
      <w:r>
        <w:rPr>
          <w:spacing w:val="40"/>
        </w:rPr>
        <w:t xml:space="preserve"> </w:t>
      </w:r>
      <w:r>
        <w:rPr/>
        <w:t>підвищує стабільність схеми за рахунок зворотного зв’язку, який компенсує потенціал на колекторі VT3. Підбір режимів базового та емітерного кіл транзисторів вихідного</w:t>
      </w:r>
      <w:r>
        <w:rPr>
          <w:spacing w:val="40"/>
        </w:rPr>
        <w:t xml:space="preserve"> </w:t>
      </w:r>
      <w:r>
        <w:rPr/>
        <w:t>каскаду забезпечує роботу підсилювача на лінійній ділянці амплітудної характеристики. Однак наявність кола зв’язку між другим та третім каскадами знижує коефіцієнт підсилення взагалі.</w:t>
      </w:r>
    </w:p>
    <w:p>
      <w:pPr>
        <w:pStyle w:val="Style15"/>
        <w:ind w:left="710" w:right="854" w:firstLine="707"/>
        <w:jc w:val="both"/>
        <w:rPr/>
      </w:pPr>
      <w:r>
        <w:rPr/>
        <w:t>ППС на ОП застосовано у стенді для порівняння з аналогічними параметрами ППС на транзисторах. В ППС на ОП зібрано за схемою інвертуючого підсилювача.</w:t>
      </w:r>
    </w:p>
    <w:p>
      <w:pPr>
        <w:pStyle w:val="ListParagraph"/>
        <w:numPr>
          <w:ilvl w:val="3"/>
          <w:numId w:val="33"/>
        </w:numPr>
        <w:tabs>
          <w:tab w:val="clear" w:pos="720"/>
          <w:tab w:val="left" w:pos="2150" w:leader="none"/>
        </w:tabs>
        <w:ind w:left="2150" w:right="852" w:hanging="720"/>
        <w:jc w:val="both"/>
        <w:rPr>
          <w:sz w:val="28"/>
        </w:rPr>
      </w:pPr>
      <w:r>
        <w:rPr>
          <w:sz w:val="28"/>
        </w:rPr>
        <w:t xml:space="preserve">Визначення коефіцієнта підсилення ППС на транзисторах за </w:t>
      </w:r>
      <w:r>
        <w:rPr>
          <w:spacing w:val="-2"/>
          <w:sz w:val="28"/>
        </w:rPr>
        <w:t>напругою:</w:t>
      </w:r>
    </w:p>
    <w:p>
      <w:pPr>
        <w:pStyle w:val="Style15"/>
        <w:spacing w:lineRule="exact" w:line="321"/>
        <w:ind w:left="710" w:hanging="0"/>
        <w:jc w:val="both"/>
        <w:rPr/>
      </w:pPr>
      <w:r>
        <w:rPr/>
        <w:t>а)</w:t>
      </w:r>
      <w:r>
        <w:rPr>
          <w:spacing w:val="-5"/>
        </w:rPr>
        <w:t xml:space="preserve"> </w:t>
      </w:r>
      <w:r>
        <w:rPr/>
        <w:t>за</w:t>
      </w:r>
      <w:r>
        <w:rPr>
          <w:spacing w:val="-4"/>
        </w:rPr>
        <w:t xml:space="preserve"> </w:t>
      </w:r>
      <w:r>
        <w:rPr/>
        <w:t>допомогою</w:t>
      </w:r>
      <w:r>
        <w:rPr>
          <w:spacing w:val="-6"/>
        </w:rPr>
        <w:t xml:space="preserve"> </w:t>
      </w:r>
      <w:r>
        <w:rPr/>
        <w:t>вольтметру</w:t>
      </w:r>
      <w:r>
        <w:rPr>
          <w:spacing w:val="-3"/>
        </w:rPr>
        <w:t xml:space="preserve"> </w:t>
      </w:r>
      <w:r>
        <w:rPr/>
        <w:t>встановити</w:t>
      </w:r>
      <w:r>
        <w:rPr>
          <w:spacing w:val="-8"/>
        </w:rPr>
        <w:t xml:space="preserve"> </w:t>
      </w:r>
      <w:r>
        <w:rPr/>
        <w:t>напругу</w:t>
      </w:r>
      <w:r>
        <w:rPr>
          <w:spacing w:val="-6"/>
        </w:rPr>
        <w:t xml:space="preserve"> </w:t>
      </w:r>
      <w:r>
        <w:rPr/>
        <w:t>12,8</w:t>
      </w:r>
      <w:r>
        <w:rPr>
          <w:spacing w:val="-4"/>
        </w:rPr>
        <w:t xml:space="preserve"> </w:t>
      </w:r>
      <w:r>
        <w:rPr>
          <w:spacing w:val="-5"/>
        </w:rPr>
        <w:t>В;</w:t>
      </w:r>
    </w:p>
    <w:p>
      <w:pPr>
        <w:pStyle w:val="Style15"/>
        <w:spacing w:lineRule="exact" w:line="322"/>
        <w:ind w:left="710" w:hanging="0"/>
        <w:jc w:val="both"/>
        <w:rPr/>
      </w:pPr>
      <w:r>
        <w:rPr/>
        <w:t>б)</w:t>
      </w:r>
      <w:r>
        <w:rPr>
          <w:spacing w:val="21"/>
        </w:rPr>
        <w:t xml:space="preserve"> </w:t>
      </w:r>
      <w:r>
        <w:rPr/>
        <w:t>ручки</w:t>
      </w:r>
      <w:r>
        <w:rPr>
          <w:spacing w:val="21"/>
        </w:rPr>
        <w:t xml:space="preserve"> </w:t>
      </w:r>
      <w:r>
        <w:rPr/>
        <w:t>регуляторів</w:t>
      </w:r>
      <w:r>
        <w:rPr>
          <w:spacing w:val="23"/>
        </w:rPr>
        <w:t xml:space="preserve"> </w:t>
      </w:r>
      <w:r>
        <w:rPr/>
        <w:t>змінного</w:t>
      </w:r>
      <w:r>
        <w:rPr>
          <w:spacing w:val="21"/>
        </w:rPr>
        <w:t xml:space="preserve"> </w:t>
      </w:r>
      <w:r>
        <w:rPr/>
        <w:t>опору</w:t>
      </w:r>
      <w:r>
        <w:rPr>
          <w:spacing w:val="23"/>
        </w:rPr>
        <w:t xml:space="preserve"> </w:t>
      </w:r>
      <w:r>
        <w:rPr/>
        <w:t>встановити</w:t>
      </w:r>
      <w:r>
        <w:rPr>
          <w:spacing w:val="23"/>
        </w:rPr>
        <w:t xml:space="preserve"> </w:t>
      </w:r>
      <w:r>
        <w:rPr/>
        <w:t>в</w:t>
      </w:r>
      <w:r>
        <w:rPr>
          <w:spacing w:val="21"/>
        </w:rPr>
        <w:t xml:space="preserve"> </w:t>
      </w:r>
      <w:r>
        <w:rPr/>
        <w:t>крайнє</w:t>
      </w:r>
      <w:r>
        <w:rPr>
          <w:spacing w:val="22"/>
        </w:rPr>
        <w:t xml:space="preserve"> </w:t>
      </w:r>
      <w:r>
        <w:rPr/>
        <w:t>праве</w:t>
      </w:r>
      <w:r>
        <w:rPr>
          <w:spacing w:val="24"/>
        </w:rPr>
        <w:t xml:space="preserve"> </w:t>
      </w:r>
      <w:r>
        <w:rPr>
          <w:spacing w:val="-2"/>
        </w:rPr>
        <w:t>положення,</w:t>
      </w:r>
    </w:p>
    <w:p>
      <w:pPr>
        <w:pStyle w:val="Style15"/>
        <w:ind w:left="710" w:right="843" w:hanging="0"/>
        <w:jc w:val="both"/>
        <w:rPr/>
      </w:pPr>
      <w:r>
        <w:rPr/>
        <w:t>«R2» в</w:t>
      </w:r>
      <w:r>
        <w:rPr>
          <w:spacing w:val="-1"/>
        </w:rPr>
        <w:t xml:space="preserve"> </w:t>
      </w:r>
      <w:r>
        <w:rPr/>
        <w:t>середнє</w:t>
      </w:r>
      <w:r>
        <w:rPr>
          <w:spacing w:val="-1"/>
        </w:rPr>
        <w:t xml:space="preserve"> </w:t>
      </w:r>
      <w:r>
        <w:rPr/>
        <w:t>положення,</w:t>
      </w:r>
      <w:r>
        <w:rPr>
          <w:spacing w:val="-1"/>
        </w:rPr>
        <w:t xml:space="preserve"> </w:t>
      </w:r>
      <w:r>
        <w:rPr/>
        <w:t>ручку</w:t>
      </w:r>
      <w:r>
        <w:rPr>
          <w:spacing w:val="40"/>
        </w:rPr>
        <w:t xml:space="preserve"> </w:t>
      </w:r>
      <w:r>
        <w:rPr/>
        <w:t>регулятора</w:t>
      </w:r>
      <w:r>
        <w:rPr>
          <w:spacing w:val="-1"/>
        </w:rPr>
        <w:t xml:space="preserve"> </w:t>
      </w:r>
      <w:r>
        <w:rPr/>
        <w:t>"U "</w:t>
      </w:r>
      <w:r>
        <w:rPr>
          <w:spacing w:val="40"/>
        </w:rPr>
        <w:t xml:space="preserve"> </w:t>
      </w:r>
      <w:r>
        <w:rPr/>
        <w:t>встановити</w:t>
      </w:r>
      <w:r>
        <w:rPr>
          <w:spacing w:val="40"/>
        </w:rPr>
        <w:t xml:space="preserve"> </w:t>
      </w:r>
      <w:r>
        <w:rPr/>
        <w:t>в</w:t>
      </w:r>
      <w:r>
        <w:rPr>
          <w:spacing w:val="40"/>
        </w:rPr>
        <w:t xml:space="preserve"> </w:t>
      </w:r>
      <w:r>
        <w:rPr/>
        <w:t>крайнє ліве положення, перемикачі «S1» та "S3" та встановити в положення "1", перемикач «S4» - в положення R</w:t>
      </w:r>
      <w:r>
        <w:rPr>
          <w:vertAlign w:val="subscript"/>
        </w:rPr>
        <w:t>н</w:t>
      </w:r>
      <w:r>
        <w:rPr/>
        <w:t>1;</w:t>
      </w:r>
    </w:p>
    <w:p>
      <w:pPr>
        <w:pStyle w:val="Style15"/>
        <w:tabs>
          <w:tab w:val="clear" w:pos="720"/>
          <w:tab w:val="left" w:pos="1153" w:leader="none"/>
          <w:tab w:val="left" w:pos="2497" w:leader="none"/>
          <w:tab w:val="left" w:pos="4028" w:leader="none"/>
          <w:tab w:val="left" w:pos="5021" w:leader="none"/>
          <w:tab w:val="left" w:pos="6409" w:leader="none"/>
          <w:tab w:val="left" w:pos="8475" w:leader="none"/>
        </w:tabs>
        <w:spacing w:before="1" w:after="0"/>
        <w:ind w:left="710" w:right="850" w:hanging="0"/>
        <w:rPr/>
      </w:pPr>
      <w:r>
        <w:rPr>
          <w:spacing w:val="-6"/>
        </w:rPr>
        <w:t>в)</w:t>
      </w:r>
      <w:r>
        <w:rPr/>
        <w:tab/>
      </w:r>
      <w:r>
        <w:rPr>
          <w:spacing w:val="-2"/>
        </w:rPr>
        <w:t>ручкою</w:t>
      </w:r>
      <w:r>
        <w:rPr/>
        <w:tab/>
      </w:r>
      <w:r>
        <w:rPr>
          <w:spacing w:val="-2"/>
        </w:rPr>
        <w:t>регулятора</w:t>
      </w:r>
      <w:r>
        <w:rPr/>
        <w:tab/>
      </w:r>
      <w:r>
        <w:rPr>
          <w:spacing w:val="-4"/>
        </w:rPr>
        <w:t>"R1"</w:t>
      </w:r>
      <w:r>
        <w:rPr/>
        <w:tab/>
      </w:r>
      <w:r>
        <w:rPr>
          <w:spacing w:val="-2"/>
        </w:rPr>
        <w:t>зробити</w:t>
      </w:r>
      <w:r>
        <w:rPr/>
        <w:tab/>
      </w:r>
      <w:r>
        <w:rPr>
          <w:spacing w:val="-2"/>
        </w:rPr>
        <w:t>балансування</w:t>
      </w:r>
      <w:r>
        <w:rPr/>
        <w:tab/>
      </w:r>
      <w:r>
        <w:rPr>
          <w:spacing w:val="-2"/>
        </w:rPr>
        <w:t xml:space="preserve">підсилювача, </w:t>
      </w:r>
      <w:r>
        <w:rPr/>
        <w:t>добиваючись мінімального абсолютного значення показів вольтметра;</w:t>
      </w:r>
    </w:p>
    <w:p>
      <w:pPr>
        <w:pStyle w:val="Style15"/>
        <w:tabs>
          <w:tab w:val="clear" w:pos="720"/>
          <w:tab w:val="left" w:pos="2748" w:leader="none"/>
          <w:tab w:val="left" w:pos="3770" w:leader="none"/>
          <w:tab w:val="left" w:pos="6412" w:leader="none"/>
          <w:tab w:val="left" w:pos="6866" w:leader="none"/>
        </w:tabs>
        <w:ind w:left="710" w:right="854" w:hanging="0"/>
        <w:rPr/>
      </w:pPr>
      <w:r>
        <w:rPr/>
        <w:t>г)</w:t>
      </w:r>
      <w:r>
        <w:rPr>
          <w:spacing w:val="40"/>
        </w:rPr>
        <w:t xml:space="preserve"> </w:t>
      </w:r>
      <w:r>
        <w:rPr/>
        <w:t>встановити</w:t>
        <w:tab/>
      </w:r>
      <w:r>
        <w:rPr>
          <w:spacing w:val="-4"/>
        </w:rPr>
        <w:t>ручку</w:t>
      </w:r>
      <w:r>
        <w:rPr/>
        <w:tab/>
        <w:t>регулятора</w:t>
      </w:r>
      <w:r>
        <w:rPr>
          <w:spacing w:val="40"/>
        </w:rPr>
        <w:t xml:space="preserve"> </w:t>
      </w:r>
      <w:r>
        <w:rPr/>
        <w:t>"U</w:t>
      </w:r>
      <w:r>
        <w:rPr>
          <w:vertAlign w:val="subscript"/>
        </w:rPr>
        <w:t>ВХ</w:t>
      </w:r>
      <w:r>
        <w:rPr>
          <w:spacing w:val="40"/>
        </w:rPr>
        <w:t xml:space="preserve"> </w:t>
      </w:r>
      <w:r>
        <w:rPr/>
        <w:t>"</w:t>
        <w:tab/>
      </w:r>
      <w:r>
        <w:rPr>
          <w:spacing w:val="-10"/>
        </w:rPr>
        <w:t>в</w:t>
      </w:r>
      <w:r>
        <w:rPr/>
        <w:tab/>
        <w:t>крайнє</w:t>
      </w:r>
      <w:r>
        <w:rPr>
          <w:spacing w:val="40"/>
        </w:rPr>
        <w:t xml:space="preserve"> </w:t>
      </w:r>
      <w:r>
        <w:rPr/>
        <w:t>праве</w:t>
      </w:r>
      <w:r>
        <w:rPr>
          <w:spacing w:val="40"/>
        </w:rPr>
        <w:t xml:space="preserve"> </w:t>
      </w:r>
      <w:r>
        <w:rPr/>
        <w:t>положення, зовнішнім вольтметром виміряти вихідну напругу в гніздах "ІІ" і "корпус";</w:t>
      </w:r>
    </w:p>
    <w:p>
      <w:pPr>
        <w:pStyle w:val="Style15"/>
        <w:spacing w:before="1" w:after="0"/>
        <w:ind w:left="710" w:right="964" w:hanging="0"/>
        <w:rPr/>
      </w:pPr>
      <w:r>
        <w:rPr/>
        <w:t>д)</w:t>
      </w:r>
      <w:r>
        <w:rPr>
          <w:spacing w:val="-5"/>
        </w:rPr>
        <w:t xml:space="preserve"> </w:t>
      </w:r>
      <w:r>
        <w:rPr/>
        <w:t>зовнішнім</w:t>
      </w:r>
      <w:r>
        <w:rPr>
          <w:spacing w:val="-4"/>
        </w:rPr>
        <w:t xml:space="preserve"> </w:t>
      </w:r>
      <w:r>
        <w:rPr/>
        <w:t>вольтметром</w:t>
      </w:r>
      <w:r>
        <w:rPr>
          <w:spacing w:val="-3"/>
        </w:rPr>
        <w:t xml:space="preserve"> </w:t>
      </w:r>
      <w:r>
        <w:rPr/>
        <w:t>виміряти</w:t>
      </w:r>
      <w:r>
        <w:rPr>
          <w:spacing w:val="-3"/>
        </w:rPr>
        <w:t xml:space="preserve"> </w:t>
      </w:r>
      <w:r>
        <w:rPr/>
        <w:t>вихідну</w:t>
      </w:r>
      <w:r>
        <w:rPr>
          <w:spacing w:val="-3"/>
        </w:rPr>
        <w:t xml:space="preserve"> </w:t>
      </w:r>
      <w:r>
        <w:rPr/>
        <w:t>напругу</w:t>
      </w:r>
      <w:r>
        <w:rPr>
          <w:spacing w:val="-3"/>
        </w:rPr>
        <w:t xml:space="preserve"> </w:t>
      </w:r>
      <w:r>
        <w:rPr/>
        <w:t>в</w:t>
      </w:r>
      <w:r>
        <w:rPr>
          <w:spacing w:val="-5"/>
        </w:rPr>
        <w:t xml:space="preserve"> </w:t>
      </w:r>
      <w:r>
        <w:rPr/>
        <w:t>гніздах</w:t>
      </w:r>
      <w:r>
        <w:rPr>
          <w:spacing w:val="-3"/>
        </w:rPr>
        <w:t xml:space="preserve"> </w:t>
      </w:r>
      <w:r>
        <w:rPr/>
        <w:t>"І"</w:t>
      </w:r>
      <w:r>
        <w:rPr>
          <w:spacing w:val="-7"/>
        </w:rPr>
        <w:t xml:space="preserve"> </w:t>
      </w:r>
      <w:r>
        <w:rPr/>
        <w:t>і</w:t>
      </w:r>
      <w:r>
        <w:rPr>
          <w:spacing w:val="-3"/>
        </w:rPr>
        <w:t xml:space="preserve"> </w:t>
      </w:r>
      <w:r>
        <w:rPr/>
        <w:t>"корпус"; е) розрахувати коефіцієнт підсилення.</w:t>
      </w:r>
    </w:p>
    <w:p>
      <w:pPr>
        <w:pStyle w:val="ListParagraph"/>
        <w:numPr>
          <w:ilvl w:val="3"/>
          <w:numId w:val="33"/>
        </w:numPr>
        <w:tabs>
          <w:tab w:val="clear" w:pos="720"/>
          <w:tab w:val="left" w:pos="2219" w:leader="none"/>
        </w:tabs>
        <w:spacing w:lineRule="exact" w:line="322" w:before="321" w:after="0"/>
        <w:ind w:left="2219" w:hanging="789"/>
        <w:rPr>
          <w:sz w:val="28"/>
        </w:rPr>
      </w:pPr>
      <w:r>
        <w:rPr>
          <w:sz w:val="28"/>
        </w:rPr>
        <w:t>Визначення</w:t>
      </w:r>
      <w:r>
        <w:rPr>
          <w:spacing w:val="-9"/>
          <w:sz w:val="28"/>
        </w:rPr>
        <w:t xml:space="preserve"> </w:t>
      </w:r>
      <w:r>
        <w:rPr>
          <w:sz w:val="28"/>
        </w:rPr>
        <w:t>режиму</w:t>
      </w:r>
      <w:r>
        <w:rPr>
          <w:spacing w:val="-4"/>
          <w:sz w:val="28"/>
        </w:rPr>
        <w:t xml:space="preserve"> </w:t>
      </w:r>
      <w:r>
        <w:rPr>
          <w:sz w:val="28"/>
        </w:rPr>
        <w:t>спокою</w:t>
      </w:r>
      <w:r>
        <w:rPr>
          <w:spacing w:val="-3"/>
          <w:sz w:val="28"/>
        </w:rPr>
        <w:t xml:space="preserve"> </w:t>
      </w:r>
      <w:r>
        <w:rPr>
          <w:spacing w:val="-2"/>
          <w:sz w:val="28"/>
        </w:rPr>
        <w:t>підсилювача:</w:t>
      </w:r>
    </w:p>
    <w:p>
      <w:pPr>
        <w:pStyle w:val="Style15"/>
        <w:ind w:left="710" w:right="964" w:hanging="0"/>
        <w:rPr/>
      </w:pPr>
      <w:r>
        <w:rPr/>
        <w:t>а)</w:t>
      </w:r>
      <w:r>
        <w:rPr>
          <w:spacing w:val="40"/>
        </w:rPr>
        <w:t xml:space="preserve"> </w:t>
      </w:r>
      <w:r>
        <w:rPr/>
        <w:t>провести</w:t>
      </w:r>
      <w:r>
        <w:rPr>
          <w:spacing w:val="40"/>
        </w:rPr>
        <w:t xml:space="preserve"> </w:t>
      </w:r>
      <w:r>
        <w:rPr/>
        <w:t>виміри</w:t>
      </w:r>
      <w:r>
        <w:rPr>
          <w:spacing w:val="40"/>
        </w:rPr>
        <w:t xml:space="preserve"> </w:t>
      </w:r>
      <w:r>
        <w:rPr/>
        <w:t>потенціалів</w:t>
      </w:r>
      <w:r>
        <w:rPr>
          <w:spacing w:val="40"/>
        </w:rPr>
        <w:t xml:space="preserve"> </w:t>
      </w:r>
      <w:r>
        <w:rPr/>
        <w:t>колекторів,</w:t>
      </w:r>
      <w:r>
        <w:rPr>
          <w:spacing w:val="40"/>
        </w:rPr>
        <w:t xml:space="preserve"> </w:t>
      </w:r>
      <w:r>
        <w:rPr/>
        <w:t>баз,</w:t>
      </w:r>
      <w:r>
        <w:rPr>
          <w:spacing w:val="40"/>
        </w:rPr>
        <w:t xml:space="preserve"> </w:t>
      </w:r>
      <w:r>
        <w:rPr/>
        <w:t>емітерів</w:t>
      </w:r>
      <w:r>
        <w:rPr>
          <w:spacing w:val="40"/>
        </w:rPr>
        <w:t xml:space="preserve"> </w:t>
      </w:r>
      <w:r>
        <w:rPr/>
        <w:t>всіх</w:t>
      </w:r>
      <w:r>
        <w:rPr>
          <w:spacing w:val="40"/>
        </w:rPr>
        <w:t xml:space="preserve"> </w:t>
      </w:r>
      <w:r>
        <w:rPr/>
        <w:t>транзисторів відносно корпусу;</w:t>
      </w:r>
    </w:p>
    <w:p>
      <w:pPr>
        <w:pStyle w:val="Style15"/>
        <w:spacing w:lineRule="exact" w:line="321"/>
        <w:ind w:left="710" w:hanging="0"/>
        <w:rPr/>
      </w:pPr>
      <w:r>
        <w:rPr/>
        <w:t>б)</w:t>
      </w:r>
      <w:r>
        <w:rPr>
          <w:spacing w:val="-8"/>
        </w:rPr>
        <w:t xml:space="preserve"> </w:t>
      </w:r>
      <w:r>
        <w:rPr/>
        <w:t>знайти</w:t>
      </w:r>
      <w:r>
        <w:rPr>
          <w:spacing w:val="-8"/>
        </w:rPr>
        <w:t xml:space="preserve"> </w:t>
      </w:r>
      <w:r>
        <w:rPr/>
        <w:t>для</w:t>
      </w:r>
      <w:r>
        <w:rPr>
          <w:spacing w:val="-6"/>
        </w:rPr>
        <w:t xml:space="preserve"> </w:t>
      </w:r>
      <w:r>
        <w:rPr/>
        <w:t>всіх</w:t>
      </w:r>
      <w:r>
        <w:rPr>
          <w:spacing w:val="-4"/>
        </w:rPr>
        <w:t xml:space="preserve"> </w:t>
      </w:r>
      <w:r>
        <w:rPr/>
        <w:t>транзисторів</w:t>
      </w:r>
      <w:r>
        <w:rPr>
          <w:spacing w:val="-6"/>
        </w:rPr>
        <w:t xml:space="preserve"> </w:t>
      </w:r>
      <w:r>
        <w:rPr/>
        <w:t>різниці</w:t>
      </w:r>
      <w:r>
        <w:rPr>
          <w:spacing w:val="-3"/>
        </w:rPr>
        <w:t xml:space="preserve"> </w:t>
      </w:r>
      <w:r>
        <w:rPr/>
        <w:t>потенціалів</w:t>
      </w:r>
      <w:r>
        <w:rPr>
          <w:spacing w:val="-7"/>
        </w:rPr>
        <w:t xml:space="preserve"> </w:t>
      </w:r>
      <w:r>
        <w:rPr/>
        <w:t>і</w:t>
      </w:r>
      <w:r>
        <w:rPr>
          <w:spacing w:val="-4"/>
        </w:rPr>
        <w:t xml:space="preserve"> </w:t>
      </w:r>
      <w:r>
        <w:rPr/>
        <w:t>струми</w:t>
      </w:r>
      <w:r>
        <w:rPr>
          <w:spacing w:val="-5"/>
        </w:rPr>
        <w:t xml:space="preserve"> </w:t>
      </w:r>
      <w:r>
        <w:rPr>
          <w:spacing w:val="-2"/>
        </w:rPr>
        <w:t>покою.</w:t>
      </w:r>
    </w:p>
    <w:p>
      <w:pPr>
        <w:pStyle w:val="Style15"/>
        <w:spacing w:before="2" w:after="0"/>
        <w:rPr/>
      </w:pPr>
      <w:r>
        <w:rPr/>
      </w:r>
    </w:p>
    <w:p>
      <w:pPr>
        <w:pStyle w:val="ListParagraph"/>
        <w:numPr>
          <w:ilvl w:val="3"/>
          <w:numId w:val="33"/>
        </w:numPr>
        <w:tabs>
          <w:tab w:val="clear" w:pos="720"/>
          <w:tab w:val="left" w:pos="2149" w:leader="none"/>
        </w:tabs>
        <w:spacing w:lineRule="exact" w:line="322"/>
        <w:ind w:left="2149" w:hanging="719"/>
        <w:rPr>
          <w:sz w:val="28"/>
        </w:rPr>
      </w:pPr>
      <w:r>
        <w:rPr>
          <w:sz w:val="28"/>
        </w:rPr>
        <w:t>Визначення</w:t>
      </w:r>
      <w:r>
        <w:rPr>
          <w:spacing w:val="-8"/>
          <w:sz w:val="28"/>
        </w:rPr>
        <w:t xml:space="preserve"> </w:t>
      </w:r>
      <w:r>
        <w:rPr>
          <w:sz w:val="28"/>
        </w:rPr>
        <w:t>дрейфу</w:t>
      </w:r>
      <w:r>
        <w:rPr>
          <w:spacing w:val="-7"/>
          <w:sz w:val="28"/>
        </w:rPr>
        <w:t xml:space="preserve"> </w:t>
      </w:r>
      <w:r>
        <w:rPr>
          <w:spacing w:val="-4"/>
          <w:sz w:val="28"/>
        </w:rPr>
        <w:t>нуля:</w:t>
      </w:r>
    </w:p>
    <w:p>
      <w:pPr>
        <w:pStyle w:val="Style15"/>
        <w:spacing w:lineRule="exact" w:line="322"/>
        <w:ind w:left="710" w:hanging="0"/>
        <w:rPr/>
      </w:pPr>
      <w:r>
        <w:rPr/>
        <w:t>а)</w:t>
      </w:r>
      <w:r>
        <w:rPr>
          <w:spacing w:val="-8"/>
        </w:rPr>
        <w:t xml:space="preserve"> </w:t>
      </w:r>
      <w:r>
        <w:rPr/>
        <w:t>збалансувати</w:t>
      </w:r>
      <w:r>
        <w:rPr>
          <w:spacing w:val="-5"/>
        </w:rPr>
        <w:t xml:space="preserve"> </w:t>
      </w:r>
      <w:r>
        <w:rPr/>
        <w:t>підсилювач</w:t>
      </w:r>
      <w:r>
        <w:rPr>
          <w:spacing w:val="-4"/>
        </w:rPr>
        <w:t xml:space="preserve"> </w:t>
      </w:r>
      <w:r>
        <w:rPr/>
        <w:t>аналогічно</w:t>
      </w:r>
      <w:r>
        <w:rPr>
          <w:spacing w:val="-7"/>
        </w:rPr>
        <w:t xml:space="preserve"> </w:t>
      </w:r>
      <w:r>
        <w:rPr/>
        <w:t>1а</w:t>
      </w:r>
      <w:r>
        <w:rPr>
          <w:spacing w:val="-3"/>
        </w:rPr>
        <w:t xml:space="preserve"> </w:t>
      </w:r>
      <w:r>
        <w:rPr/>
        <w:t>–</w:t>
      </w:r>
      <w:r>
        <w:rPr>
          <w:spacing w:val="-6"/>
        </w:rPr>
        <w:t xml:space="preserve"> </w:t>
      </w:r>
      <w:r>
        <w:rPr>
          <w:spacing w:val="-5"/>
        </w:rPr>
        <w:t>1б;</w:t>
      </w:r>
    </w:p>
    <w:p>
      <w:pPr>
        <w:pStyle w:val="Style15"/>
        <w:tabs>
          <w:tab w:val="clear" w:pos="720"/>
          <w:tab w:val="left" w:pos="2362" w:leader="none"/>
          <w:tab w:val="left" w:pos="3518" w:leader="none"/>
        </w:tabs>
        <w:spacing w:lineRule="exact" w:line="322"/>
        <w:ind w:left="710" w:hanging="0"/>
        <w:rPr/>
      </w:pPr>
      <w:r>
        <w:rPr/>
        <w:t>б)</w:t>
      </w:r>
      <w:r>
        <w:rPr>
          <w:spacing w:val="43"/>
        </w:rPr>
        <w:t xml:space="preserve"> </w:t>
      </w:r>
      <w:r>
        <w:rPr>
          <w:spacing w:val="-2"/>
        </w:rPr>
        <w:t>виміряти</w:t>
      </w:r>
      <w:r>
        <w:rPr/>
        <w:tab/>
      </w:r>
      <w:r>
        <w:rPr>
          <w:spacing w:val="-2"/>
        </w:rPr>
        <w:t>вихідну</w:t>
      </w:r>
      <w:r>
        <w:rPr/>
        <w:tab/>
        <w:t>напругу</w:t>
      </w:r>
      <w:r>
        <w:rPr>
          <w:spacing w:val="35"/>
        </w:rPr>
        <w:t xml:space="preserve"> </w:t>
      </w:r>
      <w:r>
        <w:rPr/>
        <w:t>на</w:t>
      </w:r>
      <w:r>
        <w:rPr>
          <w:spacing w:val="39"/>
        </w:rPr>
        <w:t xml:space="preserve"> </w:t>
      </w:r>
      <w:r>
        <w:rPr/>
        <w:t>гніздах</w:t>
      </w:r>
      <w:r>
        <w:rPr>
          <w:spacing w:val="40"/>
        </w:rPr>
        <w:t xml:space="preserve"> </w:t>
      </w:r>
      <w:r>
        <w:rPr/>
        <w:t>"ІІ"</w:t>
      </w:r>
      <w:r>
        <w:rPr>
          <w:spacing w:val="37"/>
        </w:rPr>
        <w:t xml:space="preserve"> </w:t>
      </w:r>
      <w:r>
        <w:rPr/>
        <w:t>і</w:t>
      </w:r>
      <w:r>
        <w:rPr>
          <w:spacing w:val="39"/>
        </w:rPr>
        <w:t xml:space="preserve"> </w:t>
      </w:r>
      <w:r>
        <w:rPr/>
        <w:t>"корпус"</w:t>
      </w:r>
      <w:r>
        <w:rPr>
          <w:spacing w:val="41"/>
        </w:rPr>
        <w:t xml:space="preserve"> </w:t>
      </w:r>
      <w:r>
        <w:rPr/>
        <w:t>при</w:t>
      </w:r>
      <w:r>
        <w:rPr>
          <w:spacing w:val="40"/>
        </w:rPr>
        <w:t xml:space="preserve"> </w:t>
      </w:r>
      <w:r>
        <w:rPr/>
        <w:t>зміні</w:t>
      </w:r>
      <w:r>
        <w:rPr>
          <w:spacing w:val="37"/>
        </w:rPr>
        <w:t xml:space="preserve"> </w:t>
      </w:r>
      <w:r>
        <w:rPr>
          <w:spacing w:val="-2"/>
        </w:rPr>
        <w:t>напруги</w:t>
      </w:r>
    </w:p>
    <w:p>
      <w:pPr>
        <w:pStyle w:val="Style15"/>
        <w:spacing w:lineRule="exact" w:line="322"/>
        <w:ind w:left="710" w:hanging="0"/>
        <w:rPr/>
      </w:pPr>
      <w:r>
        <w:rPr/>
        <w:t>«Е</w:t>
      </w:r>
      <w:r>
        <w:rPr>
          <w:vertAlign w:val="subscript"/>
        </w:rPr>
        <w:t>П</w:t>
      </w:r>
      <w:r>
        <w:rPr/>
        <w:t>1»:</w:t>
      </w:r>
      <w:r>
        <w:rPr>
          <w:spacing w:val="33"/>
        </w:rPr>
        <w:t xml:space="preserve"> </w:t>
      </w:r>
      <w:r>
        <w:rPr/>
        <w:drawing>
          <wp:inline distT="0" distB="0" distL="0" distR="0">
            <wp:extent cx="3181350" cy="190500"/>
            <wp:effectExtent l="0" t="0" r="0" b="0"/>
            <wp:docPr id="452" name="Image 4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 498" descr=""/>
                    <pic:cNvPicPr>
                      <a:picLocks noChangeAspect="1" noChangeArrowheads="1"/>
                    </pic:cNvPicPr>
                  </pic:nvPicPr>
                  <pic:blipFill>
                    <a:blip r:embed="rId274"/>
                    <a:stretch>
                      <a:fillRect/>
                    </a:stretch>
                  </pic:blipFill>
                  <pic:spPr bwMode="auto">
                    <a:xfrm>
                      <a:off x="0" y="0"/>
                      <a:ext cx="3181350" cy="190500"/>
                    </a:xfrm>
                    <a:prstGeom prst="rect">
                      <a:avLst/>
                    </a:prstGeom>
                  </pic:spPr>
                </pic:pic>
              </a:graphicData>
            </a:graphic>
          </wp:inline>
        </w:drawing>
      </w:r>
      <w:r>
        <w:rPr/>
        <w:t>,</w:t>
      </w:r>
      <w:r>
        <w:rPr>
          <w:spacing w:val="-2"/>
        </w:rPr>
        <w:t xml:space="preserve"> </w:t>
      </w:r>
      <w:r>
        <w:rPr/>
        <w:t>відносний</w:t>
      </w:r>
      <w:r>
        <w:rPr>
          <w:spacing w:val="-3"/>
        </w:rPr>
        <w:t xml:space="preserve"> </w:t>
      </w:r>
      <w:r>
        <w:rPr/>
        <w:t>дрейф</w:t>
      </w:r>
      <w:r>
        <w:rPr>
          <w:spacing w:val="-3"/>
        </w:rPr>
        <w:t xml:space="preserve"> </w:t>
      </w:r>
      <w:r>
        <w:rPr>
          <w:spacing w:val="-2"/>
        </w:rPr>
        <w:t>знаходять</w:t>
      </w:r>
    </w:p>
    <w:p>
      <w:pPr>
        <w:sectPr>
          <w:footerReference w:type="default" r:id="rId276"/>
          <w:type w:val="nextPage"/>
          <w:pgSz w:w="11906" w:h="16838"/>
          <w:pgMar w:left="992" w:right="0" w:gutter="0" w:header="0" w:top="620" w:footer="673" w:bottom="960"/>
          <w:pgNumType w:fmt="decimal"/>
          <w:formProt w:val="false"/>
          <w:textDirection w:val="lrTb"/>
          <w:docGrid w:type="default" w:linePitch="100" w:charSpace="4096"/>
        </w:sectPr>
        <w:pStyle w:val="Style15"/>
        <w:ind w:left="710" w:hanging="0"/>
        <w:rPr/>
      </w:pPr>
      <w:r>
        <w:rPr/>
        <w:t>за</w:t>
      </w:r>
      <w:r>
        <w:rPr>
          <w:spacing w:val="-3"/>
        </w:rPr>
        <w:t xml:space="preserve"> </w:t>
      </w:r>
      <w:r>
        <w:rPr/>
        <w:t>формулою</w:t>
      </w:r>
      <w:r>
        <w:rPr>
          <w:spacing w:val="59"/>
        </w:rPr>
        <w:t xml:space="preserve"> </w:t>
      </w:r>
      <w:r>
        <w:rPr/>
        <w:drawing>
          <wp:inline distT="0" distB="0" distL="0" distR="0">
            <wp:extent cx="1676400" cy="152400"/>
            <wp:effectExtent l="0" t="0" r="0" b="0"/>
            <wp:docPr id="453" name="Image 4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Image 499" descr=""/>
                    <pic:cNvPicPr>
                      <a:picLocks noChangeAspect="1" noChangeArrowheads="1"/>
                    </pic:cNvPicPr>
                  </pic:nvPicPr>
                  <pic:blipFill>
                    <a:blip r:embed="rId275"/>
                    <a:stretch>
                      <a:fillRect/>
                    </a:stretch>
                  </pic:blipFill>
                  <pic:spPr bwMode="auto">
                    <a:xfrm>
                      <a:off x="0" y="0"/>
                      <a:ext cx="1676400" cy="152400"/>
                    </a:xfrm>
                    <a:prstGeom prst="rect">
                      <a:avLst/>
                    </a:prstGeom>
                  </pic:spPr>
                </pic:pic>
              </a:graphicData>
            </a:graphic>
          </wp:inline>
        </w:drawing>
      </w:r>
      <w:r>
        <w:rPr>
          <w:spacing w:val="-10"/>
        </w:rPr>
        <w:t>.</w:t>
      </w:r>
    </w:p>
    <w:p>
      <w:pPr>
        <w:pStyle w:val="ListParagraph"/>
        <w:numPr>
          <w:ilvl w:val="3"/>
          <w:numId w:val="33"/>
        </w:numPr>
        <w:tabs>
          <w:tab w:val="clear" w:pos="720"/>
          <w:tab w:val="left" w:pos="2149" w:leader="none"/>
        </w:tabs>
        <w:spacing w:before="69" w:after="0"/>
        <w:ind w:left="2149" w:hanging="719"/>
        <w:rPr>
          <w:sz w:val="28"/>
        </w:rPr>
      </w:pPr>
      <w:r>
        <w:rPr>
          <w:sz w:val="28"/>
        </w:rPr>
        <w:t>Зняти</w:t>
      </w:r>
      <w:r>
        <w:rPr>
          <w:spacing w:val="-6"/>
          <w:sz w:val="28"/>
        </w:rPr>
        <w:t xml:space="preserve"> </w:t>
      </w:r>
      <w:r>
        <w:rPr>
          <w:sz w:val="28"/>
        </w:rPr>
        <w:t>амплітудну</w:t>
      </w:r>
      <w:r>
        <w:rPr>
          <w:spacing w:val="-5"/>
          <w:sz w:val="28"/>
        </w:rPr>
        <w:t xml:space="preserve"> </w:t>
      </w:r>
      <w:r>
        <w:rPr>
          <w:sz w:val="28"/>
        </w:rPr>
        <w:t>характеристику</w:t>
      </w:r>
      <w:r>
        <w:rPr>
          <w:spacing w:val="60"/>
          <w:sz w:val="28"/>
        </w:rPr>
        <w:t xml:space="preserve"> </w:t>
      </w:r>
      <w:r>
        <w:rPr>
          <w:spacing w:val="-2"/>
          <w:sz w:val="28"/>
        </w:rPr>
        <w:t>підсилювача.</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 w:after="0"/>
        <w:rPr/>
      </w:pPr>
      <w:r>
        <w:rPr/>
      </w:r>
    </w:p>
    <w:p>
      <w:pPr>
        <w:pStyle w:val="ListParagraph"/>
        <w:numPr>
          <w:ilvl w:val="3"/>
          <w:numId w:val="33"/>
        </w:numPr>
        <w:tabs>
          <w:tab w:val="clear" w:pos="720"/>
          <w:tab w:val="left" w:pos="2149" w:leader="none"/>
        </w:tabs>
        <w:spacing w:before="1" w:after="0"/>
        <w:ind w:left="2149" w:hanging="719"/>
        <w:rPr>
          <w:sz w:val="28"/>
        </w:rPr>
      </w:pPr>
      <w:r>
        <w:rPr>
          <w:sz w:val="28"/>
        </w:rPr>
        <w:t>Зробити</w:t>
      </w:r>
      <w:r>
        <w:rPr>
          <w:spacing w:val="-8"/>
          <w:sz w:val="28"/>
        </w:rPr>
        <w:t xml:space="preserve"> </w:t>
      </w:r>
      <w:r>
        <w:rPr>
          <w:sz w:val="28"/>
        </w:rPr>
        <w:t>висновки</w:t>
      </w:r>
      <w:r>
        <w:rPr>
          <w:spacing w:val="-9"/>
          <w:sz w:val="28"/>
        </w:rPr>
        <w:t xml:space="preserve"> </w:t>
      </w:r>
      <w:r>
        <w:rPr>
          <w:sz w:val="28"/>
        </w:rPr>
        <w:t>по</w:t>
      </w:r>
      <w:r>
        <w:rPr>
          <w:spacing w:val="-7"/>
          <w:sz w:val="28"/>
        </w:rPr>
        <w:t xml:space="preserve"> </w:t>
      </w:r>
      <w:r>
        <w:rPr>
          <w:sz w:val="28"/>
        </w:rPr>
        <w:t>лабораторній</w:t>
      </w:r>
      <w:r>
        <w:rPr>
          <w:spacing w:val="-7"/>
          <w:sz w:val="28"/>
        </w:rPr>
        <w:t xml:space="preserve"> </w:t>
      </w:r>
      <w:r>
        <w:rPr>
          <w:spacing w:val="-2"/>
          <w:sz w:val="28"/>
        </w:rPr>
        <w:t>роботі:</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21" w:after="0"/>
        <w:rPr/>
      </w:pPr>
      <w:r>
        <w:rPr/>
      </w:r>
    </w:p>
    <w:p>
      <w:pPr>
        <w:pStyle w:val="Style15"/>
        <w:tabs>
          <w:tab w:val="clear" w:pos="720"/>
          <w:tab w:val="left" w:pos="8438" w:leader="none"/>
        </w:tabs>
        <w:ind w:left="3122" w:hanging="0"/>
        <w:rPr/>
      </w:pPr>
      <w:r>
        <w:rPr/>
        <w:t xml:space="preserve">Оцінка </w:t>
      </w:r>
      <w:r>
        <w:rPr>
          <w:u w:val="single"/>
        </w:rPr>
        <w:tab/>
      </w:r>
    </w:p>
    <w:p>
      <w:pPr>
        <w:pStyle w:val="Style15"/>
        <w:tabs>
          <w:tab w:val="clear" w:pos="720"/>
          <w:tab w:val="left" w:pos="2821" w:leader="none"/>
        </w:tabs>
        <w:spacing w:before="321" w:after="0"/>
        <w:ind w:left="-1" w:right="135" w:hanging="0"/>
        <w:jc w:val="center"/>
        <w:rPr/>
      </w:pPr>
      <w:r>
        <w:rPr/>
        <w:t xml:space="preserve">Викладач </w:t>
      </w:r>
      <w:r>
        <w:rPr>
          <w:u w:val="single"/>
        </w:rPr>
        <w:tab/>
      </w:r>
      <w:r>
        <w:rPr/>
        <w:t>Кравцов</w:t>
      </w:r>
      <w:r>
        <w:rPr>
          <w:spacing w:val="-9"/>
        </w:rPr>
        <w:t xml:space="preserve"> </w:t>
      </w:r>
      <w:r>
        <w:rPr>
          <w:spacing w:val="-4"/>
        </w:rPr>
        <w:t>В.В.</w:t>
      </w:r>
    </w:p>
    <w:p>
      <w:pPr>
        <w:sectPr>
          <w:footerReference w:type="default" r:id="rId277"/>
          <w:type w:val="nextPage"/>
          <w:pgSz w:w="11906" w:h="16838"/>
          <w:pgMar w:left="992" w:right="0" w:gutter="0" w:header="0" w:top="620" w:footer="673" w:bottom="960"/>
          <w:pgNumType w:fmt="decimal"/>
          <w:formProt w:val="false"/>
          <w:textDirection w:val="lrTb"/>
          <w:docGrid w:type="default" w:linePitch="100" w:charSpace="4096"/>
        </w:sectPr>
        <w:pStyle w:val="Normal"/>
        <w:spacing w:before="1" w:after="0"/>
        <w:ind w:left="-1" w:right="133" w:hanging="0"/>
        <w:jc w:val="center"/>
        <w:rPr>
          <w:sz w:val="24"/>
        </w:rPr>
      </w:pPr>
      <w:r>
        <w:rPr>
          <w:spacing w:val="-2"/>
          <w:sz w:val="24"/>
        </w:rPr>
        <w:t>(підпис)</w:t>
      </w:r>
    </w:p>
    <w:p>
      <w:pPr>
        <w:pStyle w:val="Normal"/>
        <w:spacing w:before="69" w:after="0"/>
        <w:ind w:left="-1" w:right="136" w:hanging="0"/>
        <w:jc w:val="center"/>
        <w:rPr>
          <w:b/>
          <w:b/>
          <w:sz w:val="28"/>
        </w:rPr>
      </w:pPr>
      <w:r>
        <w:rPr>
          <w:b/>
          <w:sz w:val="28"/>
        </w:rPr>
        <w:t>ЛАБОРАТОРНА</w:t>
      </w:r>
      <w:r>
        <w:rPr>
          <w:b/>
          <w:spacing w:val="-11"/>
          <w:sz w:val="28"/>
        </w:rPr>
        <w:t xml:space="preserve"> </w:t>
      </w:r>
      <w:r>
        <w:rPr>
          <w:b/>
          <w:sz w:val="28"/>
        </w:rPr>
        <w:t>РОБОТА</w:t>
      </w:r>
      <w:r>
        <w:rPr>
          <w:b/>
          <w:spacing w:val="-12"/>
          <w:sz w:val="28"/>
        </w:rPr>
        <w:t xml:space="preserve"> </w:t>
      </w:r>
      <w:r>
        <w:rPr>
          <w:b/>
          <w:spacing w:val="-5"/>
          <w:sz w:val="28"/>
        </w:rPr>
        <w:t>№6</w:t>
      </w:r>
    </w:p>
    <w:p>
      <w:pPr>
        <w:pStyle w:val="Style15"/>
        <w:spacing w:before="2" w:after="0"/>
        <w:rPr>
          <w:b/>
          <w:b/>
        </w:rPr>
      </w:pPr>
      <w:r>
        <w:rPr>
          <w:b/>
        </w:rPr>
      </w:r>
    </w:p>
    <w:p>
      <w:pPr>
        <w:pStyle w:val="Style15"/>
        <w:ind w:left="710" w:hanging="0"/>
        <w:rPr/>
      </w:pPr>
      <w:r>
        <w:rPr>
          <w:b/>
        </w:rPr>
        <w:t>Тема</w:t>
      </w:r>
      <w:r>
        <w:rPr/>
        <w:t>:</w:t>
      </w:r>
      <w:r>
        <w:rPr>
          <w:spacing w:val="-10"/>
        </w:rPr>
        <w:t xml:space="preserve"> </w:t>
      </w:r>
      <w:r>
        <w:rPr/>
        <w:t>«Дослідження</w:t>
      </w:r>
      <w:r>
        <w:rPr>
          <w:spacing w:val="-8"/>
        </w:rPr>
        <w:t xml:space="preserve"> </w:t>
      </w:r>
      <w:r>
        <w:rPr/>
        <w:t>операційного</w:t>
      </w:r>
      <w:r>
        <w:rPr>
          <w:spacing w:val="-9"/>
        </w:rPr>
        <w:t xml:space="preserve"> </w:t>
      </w:r>
      <w:r>
        <w:rPr>
          <w:spacing w:val="-2"/>
        </w:rPr>
        <w:t>підсилювача».</w:t>
      </w:r>
    </w:p>
    <w:p>
      <w:pPr>
        <w:pStyle w:val="Style15"/>
        <w:rPr/>
      </w:pPr>
      <w:r>
        <w:rPr/>
      </w:r>
    </w:p>
    <w:p>
      <w:pPr>
        <w:pStyle w:val="Style15"/>
        <w:spacing w:lineRule="exact" w:line="322"/>
        <w:ind w:left="710" w:hanging="0"/>
        <w:rPr/>
      </w:pPr>
      <w:r>
        <w:rPr>
          <w:b/>
        </w:rPr>
        <w:t>Мета</w:t>
      </w:r>
      <w:r>
        <w:rPr/>
        <w:t>:</w:t>
      </w:r>
      <w:r>
        <w:rPr>
          <w:spacing w:val="-10"/>
        </w:rPr>
        <w:t xml:space="preserve"> </w:t>
      </w:r>
      <w:r>
        <w:rPr/>
        <w:t>1.</w:t>
      </w:r>
      <w:r>
        <w:rPr>
          <w:spacing w:val="-6"/>
        </w:rPr>
        <w:t xml:space="preserve"> </w:t>
      </w:r>
      <w:r>
        <w:rPr/>
        <w:t>Вивчення</w:t>
      </w:r>
      <w:r>
        <w:rPr>
          <w:spacing w:val="-8"/>
        </w:rPr>
        <w:t xml:space="preserve"> </w:t>
      </w:r>
      <w:r>
        <w:rPr/>
        <w:t>принципу</w:t>
      </w:r>
      <w:r>
        <w:rPr>
          <w:spacing w:val="-4"/>
        </w:rPr>
        <w:t xml:space="preserve"> </w:t>
      </w:r>
      <w:r>
        <w:rPr/>
        <w:t>дії</w:t>
      </w:r>
      <w:r>
        <w:rPr>
          <w:spacing w:val="-7"/>
        </w:rPr>
        <w:t xml:space="preserve"> </w:t>
      </w:r>
      <w:r>
        <w:rPr/>
        <w:t>операційного</w:t>
      </w:r>
      <w:r>
        <w:rPr>
          <w:spacing w:val="-7"/>
        </w:rPr>
        <w:t xml:space="preserve"> </w:t>
      </w:r>
      <w:r>
        <w:rPr/>
        <w:t>підсилювача</w:t>
      </w:r>
      <w:r>
        <w:rPr>
          <w:spacing w:val="-8"/>
        </w:rPr>
        <w:t xml:space="preserve"> </w:t>
      </w:r>
      <w:r>
        <w:rPr>
          <w:spacing w:val="-2"/>
        </w:rPr>
        <w:t>(ОП).</w:t>
      </w:r>
    </w:p>
    <w:p>
      <w:pPr>
        <w:pStyle w:val="Style15"/>
        <w:ind w:left="1547" w:hanging="0"/>
        <w:rPr/>
      </w:pPr>
      <w:r>
        <w:rPr/>
        <w:t>2.</w:t>
      </w:r>
      <w:r>
        <w:rPr>
          <w:spacing w:val="-8"/>
        </w:rPr>
        <w:t xml:space="preserve"> </w:t>
      </w:r>
      <w:r>
        <w:rPr/>
        <w:t>Дослідження</w:t>
      </w:r>
      <w:r>
        <w:rPr>
          <w:spacing w:val="-5"/>
        </w:rPr>
        <w:t xml:space="preserve"> </w:t>
      </w:r>
      <w:r>
        <w:rPr/>
        <w:t>пристроїв</w:t>
      </w:r>
      <w:r>
        <w:rPr>
          <w:spacing w:val="-5"/>
        </w:rPr>
        <w:t xml:space="preserve"> </w:t>
      </w:r>
      <w:r>
        <w:rPr/>
        <w:t>на</w:t>
      </w:r>
      <w:r>
        <w:rPr>
          <w:spacing w:val="-8"/>
        </w:rPr>
        <w:t xml:space="preserve"> </w:t>
      </w:r>
      <w:r>
        <w:rPr/>
        <w:t>операційних</w:t>
      </w:r>
      <w:r>
        <w:rPr>
          <w:spacing w:val="-7"/>
        </w:rPr>
        <w:t xml:space="preserve"> </w:t>
      </w:r>
      <w:r>
        <w:rPr>
          <w:spacing w:val="-2"/>
        </w:rPr>
        <w:t>підсилювачах.</w:t>
      </w:r>
    </w:p>
    <w:p>
      <w:pPr>
        <w:pStyle w:val="Style15"/>
        <w:spacing w:before="1" w:after="0"/>
        <w:rPr/>
      </w:pPr>
      <w:r>
        <w:rPr/>
      </w:r>
    </w:p>
    <w:p>
      <w:pPr>
        <w:pStyle w:val="2"/>
        <w:ind w:left="-1" w:right="136" w:hanging="0"/>
        <w:jc w:val="center"/>
        <w:rPr/>
      </w:pPr>
      <w:r>
        <w:rPr>
          <w:spacing w:val="-2"/>
        </w:rPr>
        <w:t>Обладнання:</w:t>
      </w:r>
    </w:p>
    <w:p>
      <w:pPr>
        <w:pStyle w:val="ListParagraph"/>
        <w:numPr>
          <w:ilvl w:val="0"/>
          <w:numId w:val="32"/>
        </w:numPr>
        <w:tabs>
          <w:tab w:val="clear" w:pos="720"/>
          <w:tab w:val="left" w:pos="1428" w:leader="none"/>
        </w:tabs>
        <w:spacing w:lineRule="exact" w:line="322" w:before="321" w:after="0"/>
        <w:ind w:left="1428" w:hanging="359"/>
        <w:rPr>
          <w:sz w:val="28"/>
        </w:rPr>
      </w:pPr>
      <w:r>
        <w:rPr>
          <w:sz w:val="28"/>
        </w:rPr>
        <w:t>Лабораторний</w:t>
      </w:r>
      <w:r>
        <w:rPr>
          <w:spacing w:val="-10"/>
          <w:sz w:val="28"/>
        </w:rPr>
        <w:t xml:space="preserve"> </w:t>
      </w:r>
      <w:r>
        <w:rPr>
          <w:sz w:val="28"/>
        </w:rPr>
        <w:t>прилад</w:t>
      </w:r>
      <w:r>
        <w:rPr>
          <w:spacing w:val="-5"/>
          <w:sz w:val="28"/>
        </w:rPr>
        <w:t xml:space="preserve"> </w:t>
      </w:r>
      <w:r>
        <w:rPr>
          <w:spacing w:val="-2"/>
          <w:sz w:val="28"/>
        </w:rPr>
        <w:t>К4826.</w:t>
      </w:r>
    </w:p>
    <w:p>
      <w:pPr>
        <w:pStyle w:val="ListParagraph"/>
        <w:numPr>
          <w:ilvl w:val="0"/>
          <w:numId w:val="32"/>
        </w:numPr>
        <w:tabs>
          <w:tab w:val="clear" w:pos="720"/>
          <w:tab w:val="left" w:pos="1428" w:leader="none"/>
        </w:tabs>
        <w:spacing w:lineRule="exact" w:line="322"/>
        <w:ind w:left="1428" w:hanging="359"/>
        <w:rPr>
          <w:sz w:val="28"/>
        </w:rPr>
      </w:pPr>
      <w:r>
        <w:rPr>
          <w:sz w:val="28"/>
        </w:rPr>
        <w:t>Операційний</w:t>
      </w:r>
      <w:r>
        <w:rPr>
          <w:spacing w:val="-10"/>
          <w:sz w:val="28"/>
        </w:rPr>
        <w:t xml:space="preserve"> </w:t>
      </w:r>
      <w:r>
        <w:rPr>
          <w:sz w:val="28"/>
        </w:rPr>
        <w:t>підсилювач</w:t>
      </w:r>
      <w:r>
        <w:rPr>
          <w:spacing w:val="-10"/>
          <w:sz w:val="28"/>
        </w:rPr>
        <w:t xml:space="preserve"> </w:t>
      </w:r>
      <w:r>
        <w:rPr>
          <w:spacing w:val="-2"/>
          <w:sz w:val="28"/>
        </w:rPr>
        <w:t>К140УД6.</w:t>
      </w:r>
    </w:p>
    <w:p>
      <w:pPr>
        <w:pStyle w:val="ListParagraph"/>
        <w:numPr>
          <w:ilvl w:val="0"/>
          <w:numId w:val="32"/>
        </w:numPr>
        <w:tabs>
          <w:tab w:val="clear" w:pos="720"/>
          <w:tab w:val="left" w:pos="1428" w:leader="none"/>
        </w:tabs>
        <w:spacing w:lineRule="exact" w:line="322"/>
        <w:ind w:left="1428" w:hanging="359"/>
        <w:rPr>
          <w:sz w:val="28"/>
        </w:rPr>
      </w:pPr>
      <w:r>
        <w:rPr>
          <w:sz w:val="28"/>
        </w:rPr>
        <w:t>Вольтметр</w:t>
      </w:r>
      <w:r>
        <w:rPr>
          <w:spacing w:val="-4"/>
          <w:sz w:val="28"/>
        </w:rPr>
        <w:t xml:space="preserve"> </w:t>
      </w:r>
      <w:r>
        <w:rPr>
          <w:sz w:val="28"/>
        </w:rPr>
        <w:t>змінного</w:t>
      </w:r>
      <w:r>
        <w:rPr>
          <w:spacing w:val="-5"/>
          <w:sz w:val="28"/>
        </w:rPr>
        <w:t xml:space="preserve"> </w:t>
      </w:r>
      <w:r>
        <w:rPr>
          <w:sz w:val="28"/>
        </w:rPr>
        <w:t>струму</w:t>
      </w:r>
      <w:r>
        <w:rPr>
          <w:spacing w:val="-6"/>
          <w:sz w:val="28"/>
        </w:rPr>
        <w:t xml:space="preserve"> </w:t>
      </w:r>
      <w:r>
        <w:rPr>
          <w:sz w:val="28"/>
        </w:rPr>
        <w:t>30</w:t>
      </w:r>
      <w:r>
        <w:rPr>
          <w:spacing w:val="-6"/>
          <w:sz w:val="28"/>
        </w:rPr>
        <w:t xml:space="preserve"> </w:t>
      </w:r>
      <w:r>
        <w:rPr>
          <w:spacing w:val="-5"/>
          <w:sz w:val="28"/>
        </w:rPr>
        <w:t>V.</w:t>
      </w:r>
    </w:p>
    <w:p>
      <w:pPr>
        <w:pStyle w:val="ListParagraph"/>
        <w:numPr>
          <w:ilvl w:val="0"/>
          <w:numId w:val="32"/>
        </w:numPr>
        <w:tabs>
          <w:tab w:val="clear" w:pos="720"/>
          <w:tab w:val="left" w:pos="1428" w:leader="none"/>
        </w:tabs>
        <w:ind w:left="1428" w:hanging="359"/>
        <w:rPr>
          <w:sz w:val="28"/>
        </w:rPr>
      </w:pPr>
      <w:r>
        <w:rPr>
          <w:sz w:val="28"/>
        </w:rPr>
        <w:t>Вольтметр</w:t>
      </w:r>
      <w:r>
        <w:rPr>
          <w:spacing w:val="-4"/>
          <w:sz w:val="28"/>
        </w:rPr>
        <w:t xml:space="preserve"> </w:t>
      </w:r>
      <w:r>
        <w:rPr>
          <w:sz w:val="28"/>
        </w:rPr>
        <w:t>змінного</w:t>
      </w:r>
      <w:r>
        <w:rPr>
          <w:spacing w:val="-5"/>
          <w:sz w:val="28"/>
        </w:rPr>
        <w:t xml:space="preserve"> </w:t>
      </w:r>
      <w:r>
        <w:rPr>
          <w:sz w:val="28"/>
        </w:rPr>
        <w:t>струму</w:t>
      </w:r>
      <w:r>
        <w:rPr>
          <w:spacing w:val="-7"/>
          <w:sz w:val="28"/>
        </w:rPr>
        <w:t xml:space="preserve"> </w:t>
      </w:r>
      <w:r>
        <w:rPr>
          <w:sz w:val="28"/>
        </w:rPr>
        <w:t>3</w:t>
      </w:r>
      <w:r>
        <w:rPr>
          <w:spacing w:val="-2"/>
          <w:sz w:val="28"/>
        </w:rPr>
        <w:t xml:space="preserve"> </w:t>
      </w:r>
      <w:r>
        <w:rPr>
          <w:spacing w:val="-5"/>
          <w:sz w:val="28"/>
        </w:rPr>
        <w:t>V.</w:t>
      </w:r>
    </w:p>
    <w:p>
      <w:pPr>
        <w:pStyle w:val="Style15"/>
        <w:rPr/>
      </w:pPr>
      <w:r>
        <w:rPr/>
      </w:r>
    </w:p>
    <w:p>
      <w:pPr>
        <w:pStyle w:val="Style15"/>
        <w:spacing w:before="2" w:after="0"/>
        <w:rPr/>
      </w:pPr>
      <w:r>
        <w:rPr/>
      </w:r>
    </w:p>
    <w:p>
      <w:pPr>
        <w:pStyle w:val="2"/>
        <w:ind w:left="-1" w:right="136" w:hanging="0"/>
        <w:jc w:val="center"/>
        <w:rPr/>
      </w:pPr>
      <w:r>
        <w:rPr/>
        <w:t>Хід</w:t>
      </w:r>
      <w:r>
        <w:rPr>
          <w:spacing w:val="-1"/>
        </w:rPr>
        <w:t xml:space="preserve"> </w:t>
      </w:r>
      <w:r>
        <w:rPr>
          <w:spacing w:val="-2"/>
        </w:rPr>
        <w:t>роботи</w:t>
      </w:r>
    </w:p>
    <w:p>
      <w:pPr>
        <w:pStyle w:val="ListParagraph"/>
        <w:numPr>
          <w:ilvl w:val="0"/>
          <w:numId w:val="31"/>
        </w:numPr>
        <w:tabs>
          <w:tab w:val="clear" w:pos="720"/>
          <w:tab w:val="left" w:pos="1226" w:leader="none"/>
        </w:tabs>
        <w:spacing w:before="321" w:after="0"/>
        <w:ind w:left="710" w:right="849" w:hanging="0"/>
        <w:jc w:val="both"/>
        <w:rPr>
          <w:sz w:val="28"/>
        </w:rPr>
      </w:pPr>
      <w:r>
        <w:rPr>
          <w:sz w:val="28"/>
        </w:rPr>
        <w:t>Зняти передавальну характеристику неінвертуючого підсилювача U</w:t>
      </w:r>
      <w:r>
        <w:rPr>
          <w:sz w:val="28"/>
          <w:vertAlign w:val="subscript"/>
        </w:rPr>
        <w:t>ВИХ</w:t>
      </w:r>
      <w:r>
        <w:rPr>
          <w:sz w:val="28"/>
        </w:rPr>
        <w:t>=f(U</w:t>
      </w:r>
      <w:r>
        <w:rPr>
          <w:sz w:val="28"/>
          <w:vertAlign w:val="subscript"/>
        </w:rPr>
        <w:t>ВХ</w:t>
      </w:r>
      <w:r>
        <w:rPr>
          <w:sz w:val="28"/>
        </w:rPr>
        <w:t>) при параметрах кола зворотного зв‘язку, що забезпечує розрахований коефіцієнт підсилення К</w:t>
      </w:r>
      <w:r>
        <w:rPr>
          <w:sz w:val="28"/>
          <w:vertAlign w:val="subscript"/>
        </w:rPr>
        <w:t>U</w:t>
      </w:r>
      <w:r>
        <w:rPr>
          <w:sz w:val="28"/>
        </w:rPr>
        <w:t>=1, 10, 100. Занести значення до таблиць 1, 2 , 3.</w:t>
      </w:r>
    </w:p>
    <w:p>
      <w:pPr>
        <w:pStyle w:val="Style15"/>
        <w:spacing w:before="1" w:after="0"/>
        <w:rPr/>
      </w:pPr>
      <w:r>
        <w:rPr/>
      </w:r>
    </w:p>
    <w:p>
      <w:pPr>
        <w:pStyle w:val="Style15"/>
        <w:ind w:left="710" w:hanging="0"/>
        <w:rPr/>
      </w:pPr>
      <w:r>
        <w:rPr/>
        <w:t>Таблиця</w:t>
      </w:r>
      <w:r>
        <w:rPr>
          <w:spacing w:val="-8"/>
        </w:rPr>
        <w:t xml:space="preserve"> </w:t>
      </w:r>
      <w:r>
        <w:rPr>
          <w:spacing w:val="-10"/>
        </w:rPr>
        <w:t>1</w:t>
      </w:r>
    </w:p>
    <w:p>
      <w:pPr>
        <w:pStyle w:val="Style15"/>
        <w:spacing w:before="10" w:after="0"/>
        <w:rPr>
          <w:sz w:val="6"/>
        </w:rPr>
      </w:pPr>
      <w:r>
        <w:rPr>
          <w:sz w:val="6"/>
        </w:rPr>
        <w:drawing>
          <wp:anchor behindDoc="1" distT="0" distB="0" distL="0" distR="0" simplePos="0" locked="0" layoutInCell="0" allowOverlap="1" relativeHeight="830">
            <wp:simplePos x="0" y="0"/>
            <wp:positionH relativeFrom="page">
              <wp:posOffset>1127760</wp:posOffset>
            </wp:positionH>
            <wp:positionV relativeFrom="paragraph">
              <wp:posOffset>66040</wp:posOffset>
            </wp:positionV>
            <wp:extent cx="4524375" cy="790575"/>
            <wp:effectExtent l="0" t="0" r="0" b="0"/>
            <wp:wrapTopAndBottom/>
            <wp:docPr id="458" name="Image 500" descr="Зображення, що містить ряд, текст,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 500" descr="Зображення, що містить ряд, текст, число  Автоматично згенерований опис"/>
                    <pic:cNvPicPr>
                      <a:picLocks noChangeAspect="1" noChangeArrowheads="1"/>
                    </pic:cNvPicPr>
                  </pic:nvPicPr>
                  <pic:blipFill>
                    <a:blip r:embed="rId278"/>
                    <a:stretch>
                      <a:fillRect/>
                    </a:stretch>
                  </pic:blipFill>
                  <pic:spPr bwMode="auto">
                    <a:xfrm>
                      <a:off x="0" y="0"/>
                      <a:ext cx="4524375" cy="790575"/>
                    </a:xfrm>
                    <a:prstGeom prst="rect">
                      <a:avLst/>
                    </a:prstGeom>
                  </pic:spPr>
                </pic:pic>
              </a:graphicData>
            </a:graphic>
          </wp:anchor>
        </w:drawing>
      </w:r>
    </w:p>
    <w:p>
      <w:pPr>
        <w:pStyle w:val="Style15"/>
        <w:spacing w:before="91" w:after="0"/>
        <w:rPr/>
      </w:pPr>
      <w:r>
        <w:rPr/>
      </w:r>
    </w:p>
    <w:p>
      <w:pPr>
        <w:pStyle w:val="Style15"/>
        <w:ind w:left="710" w:hanging="0"/>
        <w:rPr/>
      </w:pPr>
      <w:r>
        <w:rPr/>
        <w:t>Таблиця</w:t>
      </w:r>
      <w:r>
        <w:rPr>
          <w:spacing w:val="-8"/>
        </w:rPr>
        <w:t xml:space="preserve"> </w:t>
      </w:r>
      <w:r>
        <w:rPr>
          <w:spacing w:val="-10"/>
        </w:rPr>
        <w:t>2</w:t>
      </w:r>
    </w:p>
    <w:p>
      <w:pPr>
        <w:pStyle w:val="Style15"/>
        <w:spacing w:before="4" w:after="0"/>
        <w:rPr>
          <w:sz w:val="4"/>
        </w:rPr>
      </w:pPr>
      <w:r>
        <w:rPr>
          <w:sz w:val="4"/>
        </w:rPr>
        <w:drawing>
          <wp:anchor behindDoc="1" distT="0" distB="0" distL="0" distR="0" simplePos="0" locked="0" layoutInCell="0" allowOverlap="1" relativeHeight="831">
            <wp:simplePos x="0" y="0"/>
            <wp:positionH relativeFrom="page">
              <wp:posOffset>1118235</wp:posOffset>
            </wp:positionH>
            <wp:positionV relativeFrom="paragraph">
              <wp:posOffset>46990</wp:posOffset>
            </wp:positionV>
            <wp:extent cx="4600575" cy="781050"/>
            <wp:effectExtent l="0" t="0" r="0" b="0"/>
            <wp:wrapTopAndBottom/>
            <wp:docPr id="459" name="Image 501" descr="Зображення, що містить текст, ряд, Шрифт,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 501" descr="Зображення, що містить текст, ряд, Шрифт, знімок екрана  Автоматично згенерований опис"/>
                    <pic:cNvPicPr>
                      <a:picLocks noChangeAspect="1" noChangeArrowheads="1"/>
                    </pic:cNvPicPr>
                  </pic:nvPicPr>
                  <pic:blipFill>
                    <a:blip r:embed="rId279"/>
                    <a:stretch>
                      <a:fillRect/>
                    </a:stretch>
                  </pic:blipFill>
                  <pic:spPr bwMode="auto">
                    <a:xfrm>
                      <a:off x="0" y="0"/>
                      <a:ext cx="4600575" cy="781050"/>
                    </a:xfrm>
                    <a:prstGeom prst="rect">
                      <a:avLst/>
                    </a:prstGeom>
                  </pic:spPr>
                </pic:pic>
              </a:graphicData>
            </a:graphic>
          </wp:anchor>
        </w:drawing>
      </w:r>
    </w:p>
    <w:p>
      <w:pPr>
        <w:pStyle w:val="Style15"/>
        <w:spacing w:before="106" w:after="0"/>
        <w:rPr/>
      </w:pPr>
      <w:r>
        <w:rPr/>
      </w:r>
    </w:p>
    <w:p>
      <w:pPr>
        <w:pStyle w:val="Style15"/>
        <w:ind w:left="710" w:hanging="0"/>
        <w:rPr/>
      </w:pPr>
      <w:r>
        <w:rPr/>
        <w:t>Таблиця</w:t>
      </w:r>
      <w:r>
        <w:rPr>
          <w:spacing w:val="-8"/>
        </w:rPr>
        <w:t xml:space="preserve"> </w:t>
      </w:r>
      <w:r>
        <w:rPr>
          <w:spacing w:val="-10"/>
        </w:rPr>
        <w:t>3</w:t>
      </w:r>
    </w:p>
    <w:p>
      <w:pPr>
        <w:pStyle w:val="Style15"/>
        <w:spacing w:before="2" w:after="0"/>
        <w:rPr>
          <w:sz w:val="8"/>
        </w:rPr>
      </w:pPr>
      <w:r>
        <w:rPr>
          <w:sz w:val="8"/>
        </w:rPr>
        <w:drawing>
          <wp:anchor behindDoc="1" distT="0" distB="0" distL="0" distR="0" simplePos="0" locked="0" layoutInCell="0" allowOverlap="1" relativeHeight="832">
            <wp:simplePos x="0" y="0"/>
            <wp:positionH relativeFrom="page">
              <wp:posOffset>1165860</wp:posOffset>
            </wp:positionH>
            <wp:positionV relativeFrom="paragraph">
              <wp:posOffset>75565</wp:posOffset>
            </wp:positionV>
            <wp:extent cx="4714875" cy="790575"/>
            <wp:effectExtent l="0" t="0" r="0" b="0"/>
            <wp:wrapTopAndBottom/>
            <wp:docPr id="460" name="Image 502" descr="Зображення, що містить текст, ряд, знімок екрана,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 502" descr="Зображення, що містить текст, ряд, знімок екрана, число  Автоматично згенерований опис"/>
                    <pic:cNvPicPr>
                      <a:picLocks noChangeAspect="1" noChangeArrowheads="1"/>
                    </pic:cNvPicPr>
                  </pic:nvPicPr>
                  <pic:blipFill>
                    <a:blip r:embed="rId280"/>
                    <a:stretch>
                      <a:fillRect/>
                    </a:stretch>
                  </pic:blipFill>
                  <pic:spPr bwMode="auto">
                    <a:xfrm>
                      <a:off x="0" y="0"/>
                      <a:ext cx="4714875" cy="790575"/>
                    </a:xfrm>
                    <a:prstGeom prst="rect">
                      <a:avLst/>
                    </a:prstGeom>
                  </pic:spPr>
                </pic:pic>
              </a:graphicData>
            </a:graphic>
          </wp:anchor>
        </w:drawing>
      </w:r>
    </w:p>
    <w:p>
      <w:pPr>
        <w:pStyle w:val="Style15"/>
        <w:spacing w:before="167" w:after="0"/>
        <w:rPr/>
      </w:pPr>
      <w:r>
        <w:rPr/>
      </w:r>
    </w:p>
    <w:p>
      <w:pPr>
        <w:sectPr>
          <w:footerReference w:type="default" r:id="rId281"/>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31"/>
        </w:numPr>
        <w:tabs>
          <w:tab w:val="clear" w:pos="720"/>
          <w:tab w:val="left" w:pos="1282" w:leader="none"/>
        </w:tabs>
        <w:spacing w:before="1" w:after="0"/>
        <w:ind w:left="710" w:right="849" w:hanging="0"/>
        <w:jc w:val="both"/>
        <w:rPr>
          <w:sz w:val="28"/>
        </w:rPr>
      </w:pPr>
      <w:r>
        <w:rPr>
          <w:sz w:val="28"/>
        </w:rPr>
        <w:t>Зняти передавальну характеристику інвертуючого підсилювача U</w:t>
      </w:r>
      <w:r>
        <w:rPr>
          <w:sz w:val="28"/>
          <w:vertAlign w:val="subscript"/>
        </w:rPr>
        <w:t>ВИХ</w:t>
      </w:r>
      <w:r>
        <w:rPr>
          <w:sz w:val="28"/>
        </w:rPr>
        <w:t>=f(U</w:t>
      </w:r>
      <w:r>
        <w:rPr>
          <w:sz w:val="28"/>
          <w:vertAlign w:val="subscript"/>
        </w:rPr>
        <w:t>ВХ</w:t>
      </w:r>
      <w:r>
        <w:rPr>
          <w:sz w:val="28"/>
        </w:rPr>
        <w:t>) при параметрах кола зворотного зв‘язку, що забезпечує розрахований коефіцієнт підсилення КU=1, 10, 100. Занести значення до таблиць 4, 5, 6.</w:t>
      </w:r>
    </w:p>
    <w:p>
      <w:pPr>
        <w:pStyle w:val="Style15"/>
        <w:spacing w:before="69" w:after="0"/>
        <w:ind w:left="710" w:hanging="0"/>
        <w:rPr/>
      </w:pPr>
      <w:r>
        <w:rPr/>
        <w:t>Таблиця</w:t>
      </w:r>
      <w:r>
        <w:rPr>
          <w:spacing w:val="-8"/>
        </w:rPr>
        <w:t xml:space="preserve"> </w:t>
      </w:r>
      <w:r>
        <w:rPr>
          <w:spacing w:val="-10"/>
        </w:rPr>
        <w:t>4</w:t>
      </w:r>
    </w:p>
    <w:p>
      <w:pPr>
        <w:pStyle w:val="Style15"/>
        <w:spacing w:before="1" w:after="0"/>
        <w:rPr>
          <w:sz w:val="15"/>
        </w:rPr>
      </w:pPr>
      <w:r>
        <w:rPr>
          <w:sz w:val="15"/>
        </w:rPr>
        <w:drawing>
          <wp:anchor behindDoc="1" distT="0" distB="0" distL="0" distR="0" simplePos="0" locked="0" layoutInCell="0" allowOverlap="1" relativeHeight="833">
            <wp:simplePos x="0" y="0"/>
            <wp:positionH relativeFrom="page">
              <wp:posOffset>1118235</wp:posOffset>
            </wp:positionH>
            <wp:positionV relativeFrom="paragraph">
              <wp:posOffset>125095</wp:posOffset>
            </wp:positionV>
            <wp:extent cx="4527550" cy="790575"/>
            <wp:effectExtent l="0" t="0" r="0" b="0"/>
            <wp:wrapTopAndBottom/>
            <wp:docPr id="463" name="Image 503" descr="Зображення, що містить ряд, текст, число, Прямокутни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 503" descr="Зображення, що містить ряд, текст, число, Прямокутник  Автоматично згенерований опис"/>
                    <pic:cNvPicPr>
                      <a:picLocks noChangeAspect="1" noChangeArrowheads="1"/>
                    </pic:cNvPicPr>
                  </pic:nvPicPr>
                  <pic:blipFill>
                    <a:blip r:embed="rId282"/>
                    <a:stretch>
                      <a:fillRect/>
                    </a:stretch>
                  </pic:blipFill>
                  <pic:spPr bwMode="auto">
                    <a:xfrm>
                      <a:off x="0" y="0"/>
                      <a:ext cx="4527550" cy="790575"/>
                    </a:xfrm>
                    <a:prstGeom prst="rect">
                      <a:avLst/>
                    </a:prstGeom>
                  </pic:spPr>
                </pic:pic>
              </a:graphicData>
            </a:graphic>
          </wp:anchor>
        </w:drawing>
      </w:r>
    </w:p>
    <w:p>
      <w:pPr>
        <w:pStyle w:val="Style15"/>
        <w:spacing w:before="180" w:after="0"/>
        <w:rPr/>
      </w:pPr>
      <w:r>
        <w:rPr/>
      </w:r>
    </w:p>
    <w:p>
      <w:pPr>
        <w:pStyle w:val="Style15"/>
        <w:ind w:left="710" w:hanging="0"/>
        <w:rPr/>
      </w:pPr>
      <w:r>
        <w:drawing>
          <wp:anchor behindDoc="1" distT="0" distB="0" distL="0" distR="0" simplePos="0" locked="0" layoutInCell="0" allowOverlap="1" relativeHeight="834">
            <wp:simplePos x="0" y="0"/>
            <wp:positionH relativeFrom="page">
              <wp:posOffset>1143635</wp:posOffset>
            </wp:positionH>
            <wp:positionV relativeFrom="paragraph">
              <wp:posOffset>242570</wp:posOffset>
            </wp:positionV>
            <wp:extent cx="4601210" cy="790575"/>
            <wp:effectExtent l="0" t="0" r="0" b="0"/>
            <wp:wrapTopAndBottom/>
            <wp:docPr id="464" name="Image 504" descr="Зображення, що містить текст, ряд, Шрифт,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 504" descr="Зображення, що містить текст, ряд, Шрифт, число  Автоматично згенерований опис"/>
                    <pic:cNvPicPr>
                      <a:picLocks noChangeAspect="1" noChangeArrowheads="1"/>
                    </pic:cNvPicPr>
                  </pic:nvPicPr>
                  <pic:blipFill>
                    <a:blip r:embed="rId283"/>
                    <a:stretch>
                      <a:fillRect/>
                    </a:stretch>
                  </pic:blipFill>
                  <pic:spPr bwMode="auto">
                    <a:xfrm>
                      <a:off x="0" y="0"/>
                      <a:ext cx="4601210" cy="790575"/>
                    </a:xfrm>
                    <a:prstGeom prst="rect">
                      <a:avLst/>
                    </a:prstGeom>
                  </pic:spPr>
                </pic:pic>
              </a:graphicData>
            </a:graphic>
          </wp:anchor>
        </w:drawing>
      </w:r>
      <w:r>
        <w:rPr/>
        <w:t>Таблиця</w:t>
      </w:r>
      <w:r>
        <w:rPr>
          <w:spacing w:val="-8"/>
        </w:rPr>
        <w:t xml:space="preserve"> </w:t>
      </w:r>
      <w:r>
        <w:rPr>
          <w:spacing w:val="-10"/>
        </w:rPr>
        <w:t>5</w:t>
      </w:r>
    </w:p>
    <w:p>
      <w:pPr>
        <w:pStyle w:val="Style15"/>
        <w:spacing w:before="135" w:after="0"/>
        <w:rPr/>
      </w:pPr>
      <w:r>
        <w:rPr/>
      </w:r>
    </w:p>
    <w:p>
      <w:pPr>
        <w:pStyle w:val="Style15"/>
        <w:ind w:left="710" w:hanging="0"/>
        <w:rPr/>
      </w:pPr>
      <w:r>
        <w:drawing>
          <wp:anchor behindDoc="1" distT="0" distB="0" distL="0" distR="0" simplePos="0" locked="0" layoutInCell="0" allowOverlap="1" relativeHeight="835">
            <wp:simplePos x="0" y="0"/>
            <wp:positionH relativeFrom="page">
              <wp:posOffset>1099185</wp:posOffset>
            </wp:positionH>
            <wp:positionV relativeFrom="paragraph">
              <wp:posOffset>233045</wp:posOffset>
            </wp:positionV>
            <wp:extent cx="4716145" cy="790575"/>
            <wp:effectExtent l="0" t="0" r="0" b="0"/>
            <wp:wrapTopAndBottom/>
            <wp:docPr id="465" name="Image 505" descr="Зображення, що містить текст, ряд, знімок екрана,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Image 505" descr="Зображення, що містить текст, ряд, знімок екрана, число  Автоматично згенерований опис"/>
                    <pic:cNvPicPr>
                      <a:picLocks noChangeAspect="1" noChangeArrowheads="1"/>
                    </pic:cNvPicPr>
                  </pic:nvPicPr>
                  <pic:blipFill>
                    <a:blip r:embed="rId284"/>
                    <a:stretch>
                      <a:fillRect/>
                    </a:stretch>
                  </pic:blipFill>
                  <pic:spPr bwMode="auto">
                    <a:xfrm>
                      <a:off x="0" y="0"/>
                      <a:ext cx="4716145" cy="790575"/>
                    </a:xfrm>
                    <a:prstGeom prst="rect">
                      <a:avLst/>
                    </a:prstGeom>
                  </pic:spPr>
                </pic:pic>
              </a:graphicData>
            </a:graphic>
          </wp:anchor>
        </w:drawing>
      </w:r>
      <w:r>
        <w:rPr/>
        <w:t>Таблиця</w:t>
      </w:r>
      <w:r>
        <w:rPr>
          <w:spacing w:val="-8"/>
        </w:rPr>
        <w:t xml:space="preserve"> </w:t>
      </w:r>
      <w:r>
        <w:rPr>
          <w:spacing w:val="-10"/>
        </w:rPr>
        <w:t>6</w:t>
      </w:r>
    </w:p>
    <w:p>
      <w:pPr>
        <w:pStyle w:val="Style15"/>
        <w:spacing w:before="90" w:after="0"/>
        <w:rPr/>
      </w:pPr>
      <w:r>
        <w:rPr/>
      </w:r>
    </w:p>
    <w:p>
      <w:pPr>
        <w:pStyle w:val="ListParagraph"/>
        <w:numPr>
          <w:ilvl w:val="0"/>
          <w:numId w:val="31"/>
        </w:numPr>
        <w:tabs>
          <w:tab w:val="clear" w:pos="720"/>
          <w:tab w:val="left" w:pos="1059" w:leader="none"/>
        </w:tabs>
        <w:ind w:left="1059" w:hanging="349"/>
        <w:rPr>
          <w:sz w:val="28"/>
        </w:rPr>
      </w:pPr>
      <w:r>
        <w:rPr>
          <w:sz w:val="28"/>
        </w:rPr>
        <w:t>За</w:t>
      </w:r>
      <w:r>
        <w:rPr>
          <w:spacing w:val="-7"/>
          <w:sz w:val="28"/>
        </w:rPr>
        <w:t xml:space="preserve"> </w:t>
      </w:r>
      <w:r>
        <w:rPr>
          <w:sz w:val="28"/>
        </w:rPr>
        <w:t>даними</w:t>
      </w:r>
      <w:r>
        <w:rPr>
          <w:spacing w:val="-4"/>
          <w:sz w:val="28"/>
        </w:rPr>
        <w:t xml:space="preserve"> </w:t>
      </w:r>
      <w:r>
        <w:rPr>
          <w:sz w:val="28"/>
        </w:rPr>
        <w:t>таблиць</w:t>
      </w:r>
      <w:r>
        <w:rPr>
          <w:spacing w:val="-4"/>
          <w:sz w:val="28"/>
        </w:rPr>
        <w:t xml:space="preserve"> </w:t>
      </w:r>
      <w:r>
        <w:rPr>
          <w:sz w:val="28"/>
        </w:rPr>
        <w:t>1,</w:t>
      </w:r>
      <w:r>
        <w:rPr>
          <w:spacing w:val="-5"/>
          <w:sz w:val="28"/>
        </w:rPr>
        <w:t xml:space="preserve"> </w:t>
      </w:r>
      <w:r>
        <w:rPr>
          <w:sz w:val="28"/>
        </w:rPr>
        <w:t>2,</w:t>
      </w:r>
      <w:r>
        <w:rPr>
          <w:spacing w:val="-4"/>
          <w:sz w:val="28"/>
        </w:rPr>
        <w:t xml:space="preserve"> </w:t>
      </w:r>
      <w:r>
        <w:rPr>
          <w:sz w:val="28"/>
        </w:rPr>
        <w:t>3</w:t>
      </w:r>
      <w:r>
        <w:rPr>
          <w:spacing w:val="-6"/>
          <w:sz w:val="28"/>
        </w:rPr>
        <w:t xml:space="preserve"> </w:t>
      </w:r>
      <w:r>
        <w:rPr>
          <w:sz w:val="28"/>
        </w:rPr>
        <w:t>побудувати</w:t>
      </w:r>
      <w:r>
        <w:rPr>
          <w:spacing w:val="-4"/>
          <w:sz w:val="28"/>
        </w:rPr>
        <w:t xml:space="preserve"> </w:t>
      </w:r>
      <w:r>
        <w:rPr>
          <w:sz w:val="28"/>
        </w:rPr>
        <w:t>передавальні</w:t>
      </w:r>
      <w:r>
        <w:rPr>
          <w:spacing w:val="-3"/>
          <w:sz w:val="28"/>
        </w:rPr>
        <w:t xml:space="preserve"> </w:t>
      </w:r>
      <w:r>
        <w:rPr>
          <w:spacing w:val="-2"/>
          <w:sz w:val="28"/>
        </w:rPr>
        <w:t>характеристики.</w:t>
      </w:r>
    </w:p>
    <w:p>
      <w:pPr>
        <w:sectPr>
          <w:footerReference w:type="default" r:id="rId286"/>
          <w:type w:val="nextPage"/>
          <w:pgSz w:w="11906" w:h="16838"/>
          <w:pgMar w:left="992" w:right="0" w:gutter="0" w:header="0" w:top="620" w:footer="673" w:bottom="960"/>
          <w:pgNumType w:fmt="decimal"/>
          <w:formProt w:val="false"/>
          <w:textDirection w:val="lrTb"/>
          <w:docGrid w:type="default" w:linePitch="100" w:charSpace="4096"/>
        </w:sectPr>
        <w:pStyle w:val="Style15"/>
        <w:spacing w:before="1" w:after="0"/>
        <w:rPr>
          <w:sz w:val="17"/>
        </w:rPr>
      </w:pPr>
      <w:r>
        <w:rPr>
          <w:sz w:val="17"/>
        </w:rPr>
        <w:drawing>
          <wp:anchor behindDoc="1" distT="0" distB="0" distL="0" distR="0" simplePos="0" locked="0" layoutInCell="0" allowOverlap="1" relativeHeight="836">
            <wp:simplePos x="0" y="0"/>
            <wp:positionH relativeFrom="page">
              <wp:posOffset>2182495</wp:posOffset>
            </wp:positionH>
            <wp:positionV relativeFrom="paragraph">
              <wp:posOffset>140970</wp:posOffset>
            </wp:positionV>
            <wp:extent cx="3766820" cy="4061460"/>
            <wp:effectExtent l="0" t="0" r="0" b="0"/>
            <wp:wrapTopAndBottom/>
            <wp:docPr id="466" name="Image 506" descr="Зображення, що містить текст, схема,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 506" descr="Зображення, що містить текст, схема, ряд  Автоматично згенерований опис"/>
                    <pic:cNvPicPr>
                      <a:picLocks noChangeAspect="1" noChangeArrowheads="1"/>
                    </pic:cNvPicPr>
                  </pic:nvPicPr>
                  <pic:blipFill>
                    <a:blip r:embed="rId285"/>
                    <a:stretch>
                      <a:fillRect/>
                    </a:stretch>
                  </pic:blipFill>
                  <pic:spPr bwMode="auto">
                    <a:xfrm>
                      <a:off x="0" y="0"/>
                      <a:ext cx="3766820" cy="4061460"/>
                    </a:xfrm>
                    <a:prstGeom prst="rect">
                      <a:avLst/>
                    </a:prstGeom>
                  </pic:spPr>
                </pic:pic>
              </a:graphicData>
            </a:graphic>
          </wp:anchor>
        </w:drawing>
      </w:r>
    </w:p>
    <w:p>
      <w:pPr>
        <w:pStyle w:val="ListParagraph"/>
        <w:numPr>
          <w:ilvl w:val="0"/>
          <w:numId w:val="31"/>
        </w:numPr>
        <w:tabs>
          <w:tab w:val="clear" w:pos="720"/>
          <w:tab w:val="left" w:pos="990" w:leader="none"/>
        </w:tabs>
        <w:spacing w:before="69" w:after="0"/>
        <w:ind w:left="990" w:hanging="280"/>
        <w:rPr>
          <w:sz w:val="28"/>
        </w:rPr>
      </w:pPr>
      <w:r>
        <w:rPr>
          <w:sz w:val="28"/>
        </w:rPr>
        <w:t>За</w:t>
      </w:r>
      <w:r>
        <w:rPr>
          <w:spacing w:val="-9"/>
          <w:sz w:val="28"/>
        </w:rPr>
        <w:t xml:space="preserve"> </w:t>
      </w:r>
      <w:r>
        <w:rPr>
          <w:sz w:val="28"/>
        </w:rPr>
        <w:t>даними</w:t>
      </w:r>
      <w:r>
        <w:rPr>
          <w:spacing w:val="-4"/>
          <w:sz w:val="28"/>
        </w:rPr>
        <w:t xml:space="preserve"> </w:t>
      </w:r>
      <w:r>
        <w:rPr>
          <w:sz w:val="28"/>
        </w:rPr>
        <w:t>таблиць</w:t>
      </w:r>
      <w:r>
        <w:rPr>
          <w:spacing w:val="-5"/>
          <w:sz w:val="28"/>
        </w:rPr>
        <w:t xml:space="preserve"> </w:t>
      </w:r>
      <w:r>
        <w:rPr>
          <w:sz w:val="28"/>
        </w:rPr>
        <w:t>4,</w:t>
      </w:r>
      <w:r>
        <w:rPr>
          <w:spacing w:val="-2"/>
          <w:sz w:val="28"/>
        </w:rPr>
        <w:t xml:space="preserve"> </w:t>
      </w:r>
      <w:r>
        <w:rPr>
          <w:sz w:val="28"/>
        </w:rPr>
        <w:t>5,</w:t>
      </w:r>
      <w:r>
        <w:rPr>
          <w:spacing w:val="-4"/>
          <w:sz w:val="28"/>
        </w:rPr>
        <w:t xml:space="preserve"> </w:t>
      </w:r>
      <w:r>
        <w:rPr>
          <w:sz w:val="28"/>
        </w:rPr>
        <w:t>6</w:t>
      </w:r>
      <w:r>
        <w:rPr>
          <w:spacing w:val="-4"/>
          <w:sz w:val="28"/>
        </w:rPr>
        <w:t xml:space="preserve"> </w:t>
      </w:r>
      <w:r>
        <w:rPr>
          <w:sz w:val="28"/>
        </w:rPr>
        <w:t>побудувати</w:t>
      </w:r>
      <w:r>
        <w:rPr>
          <w:spacing w:val="-7"/>
          <w:sz w:val="28"/>
        </w:rPr>
        <w:t xml:space="preserve"> </w:t>
      </w:r>
      <w:r>
        <w:rPr>
          <w:sz w:val="28"/>
        </w:rPr>
        <w:t>передавальні</w:t>
      </w:r>
      <w:r>
        <w:rPr>
          <w:spacing w:val="-5"/>
          <w:sz w:val="28"/>
        </w:rPr>
        <w:t xml:space="preserve"> </w:t>
      </w:r>
      <w:r>
        <w:rPr>
          <w:spacing w:val="-2"/>
          <w:sz w:val="28"/>
        </w:rPr>
        <w:t>характеристики.</w:t>
      </w:r>
    </w:p>
    <w:p>
      <w:pPr>
        <w:pStyle w:val="Style15"/>
        <w:spacing w:before="3" w:after="0"/>
        <w:rPr>
          <w:sz w:val="20"/>
        </w:rPr>
      </w:pPr>
      <w:r>
        <w:rPr>
          <w:sz w:val="20"/>
        </w:rPr>
        <w:drawing>
          <wp:anchor behindDoc="1" distT="0" distB="0" distL="0" distR="0" simplePos="0" locked="0" layoutInCell="0" allowOverlap="1" relativeHeight="837">
            <wp:simplePos x="0" y="0"/>
            <wp:positionH relativeFrom="page">
              <wp:posOffset>2171065</wp:posOffset>
            </wp:positionH>
            <wp:positionV relativeFrom="paragraph">
              <wp:posOffset>163195</wp:posOffset>
            </wp:positionV>
            <wp:extent cx="3848100" cy="3905250"/>
            <wp:effectExtent l="0" t="0" r="0" b="0"/>
            <wp:wrapTopAndBottom/>
            <wp:docPr id="469" name="Image 507" descr="Зображення, що містить текст, схема,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 507" descr="Зображення, що містить текст, схема, ряд  Автоматично згенерований опис"/>
                    <pic:cNvPicPr>
                      <a:picLocks noChangeAspect="1" noChangeArrowheads="1"/>
                    </pic:cNvPicPr>
                  </pic:nvPicPr>
                  <pic:blipFill>
                    <a:blip r:embed="rId287"/>
                    <a:stretch>
                      <a:fillRect/>
                    </a:stretch>
                  </pic:blipFill>
                  <pic:spPr bwMode="auto">
                    <a:xfrm>
                      <a:off x="0" y="0"/>
                      <a:ext cx="3848100" cy="3905250"/>
                    </a:xfrm>
                    <a:prstGeom prst="rect">
                      <a:avLst/>
                    </a:prstGeom>
                  </pic:spPr>
                </pic:pic>
              </a:graphicData>
            </a:graphic>
          </wp:anchor>
        </w:drawing>
      </w:r>
    </w:p>
    <w:p>
      <w:pPr>
        <w:pStyle w:val="Style15"/>
        <w:spacing w:before="119" w:after="0"/>
        <w:rPr/>
      </w:pPr>
      <w:r>
        <w:rPr/>
      </w:r>
    </w:p>
    <w:p>
      <w:pPr>
        <w:pStyle w:val="ListParagraph"/>
        <w:numPr>
          <w:ilvl w:val="0"/>
          <w:numId w:val="31"/>
        </w:numPr>
        <w:tabs>
          <w:tab w:val="clear" w:pos="720"/>
          <w:tab w:val="left" w:pos="990" w:leader="none"/>
        </w:tabs>
        <w:ind w:left="990" w:hanging="280"/>
        <w:rPr>
          <w:sz w:val="28"/>
        </w:rPr>
      </w:pPr>
      <w:r>
        <w:rPr>
          <w:sz w:val="28"/>
        </w:rPr>
        <w:t>Зробити</w:t>
      </w:r>
      <w:r>
        <w:rPr>
          <w:spacing w:val="-8"/>
          <w:sz w:val="28"/>
        </w:rPr>
        <w:t xml:space="preserve"> </w:t>
      </w:r>
      <w:r>
        <w:rPr>
          <w:sz w:val="28"/>
        </w:rPr>
        <w:t>висновки</w:t>
      </w:r>
      <w:r>
        <w:rPr>
          <w:spacing w:val="-9"/>
          <w:sz w:val="28"/>
        </w:rPr>
        <w:t xml:space="preserve"> </w:t>
      </w:r>
      <w:r>
        <w:rPr>
          <w:sz w:val="28"/>
        </w:rPr>
        <w:t>за</w:t>
      </w:r>
      <w:r>
        <w:rPr>
          <w:spacing w:val="-7"/>
          <w:sz w:val="28"/>
        </w:rPr>
        <w:t xml:space="preserve"> </w:t>
      </w:r>
      <w:r>
        <w:rPr>
          <w:sz w:val="28"/>
        </w:rPr>
        <w:t>даними</w:t>
      </w:r>
      <w:r>
        <w:rPr>
          <w:spacing w:val="-6"/>
          <w:sz w:val="28"/>
        </w:rPr>
        <w:t xml:space="preserve"> </w:t>
      </w:r>
      <w:r>
        <w:rPr>
          <w:sz w:val="28"/>
        </w:rPr>
        <w:t>лабораторної</w:t>
      </w:r>
      <w:r>
        <w:rPr>
          <w:spacing w:val="-8"/>
          <w:sz w:val="28"/>
        </w:rPr>
        <w:t xml:space="preserve"> </w:t>
      </w:r>
      <w:r>
        <w:rPr>
          <w:spacing w:val="-2"/>
          <w:sz w:val="28"/>
        </w:rPr>
        <w:t>роботи:</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 w:after="0"/>
        <w:rPr/>
      </w:pPr>
      <w:r>
        <w:rPr/>
      </w:r>
    </w:p>
    <w:p>
      <w:pPr>
        <w:pStyle w:val="Style15"/>
        <w:tabs>
          <w:tab w:val="clear" w:pos="720"/>
          <w:tab w:val="left" w:pos="8437" w:leader="none"/>
        </w:tabs>
        <w:ind w:left="3122" w:hanging="0"/>
        <w:rPr/>
      </w:pPr>
      <w:r>
        <w:rPr/>
        <w:t xml:space="preserve">Оцінка </w:t>
      </w:r>
      <w:r>
        <w:rPr>
          <w:u w:val="single"/>
        </w:rPr>
        <w:tab/>
      </w:r>
    </w:p>
    <w:p>
      <w:pPr>
        <w:pStyle w:val="Style15"/>
        <w:tabs>
          <w:tab w:val="clear" w:pos="720"/>
          <w:tab w:val="left" w:pos="2821" w:leader="none"/>
        </w:tabs>
        <w:spacing w:lineRule="exact" w:line="321" w:before="321" w:after="0"/>
        <w:ind w:left="-1" w:right="135" w:hanging="0"/>
        <w:jc w:val="center"/>
        <w:rPr/>
      </w:pPr>
      <w:r>
        <w:rPr/>
        <w:t xml:space="preserve">Викладач </w:t>
      </w:r>
      <w:r>
        <w:rPr>
          <w:u w:val="single"/>
        </w:rPr>
        <w:tab/>
      </w:r>
      <w:r>
        <w:rPr/>
        <w:t>Кравцов</w:t>
      </w:r>
      <w:r>
        <w:rPr>
          <w:spacing w:val="-9"/>
        </w:rPr>
        <w:t xml:space="preserve"> </w:t>
      </w:r>
      <w:r>
        <w:rPr>
          <w:spacing w:val="-4"/>
        </w:rPr>
        <w:t>В.В.</w:t>
      </w:r>
    </w:p>
    <w:p>
      <w:pPr>
        <w:sectPr>
          <w:footerReference w:type="default" r:id="rId288"/>
          <w:type w:val="nextPage"/>
          <w:pgSz w:w="11906" w:h="16838"/>
          <w:pgMar w:left="992" w:right="0" w:gutter="0" w:header="0" w:top="620" w:footer="673" w:bottom="960"/>
          <w:pgNumType w:fmt="decimal"/>
          <w:formProt w:val="false"/>
          <w:textDirection w:val="lrTb"/>
          <w:docGrid w:type="default" w:linePitch="100" w:charSpace="4096"/>
        </w:sectPr>
        <w:pStyle w:val="Normal"/>
        <w:spacing w:lineRule="exact" w:line="275"/>
        <w:ind w:left="-1" w:right="133" w:hanging="0"/>
        <w:jc w:val="center"/>
        <w:rPr>
          <w:sz w:val="24"/>
        </w:rPr>
      </w:pPr>
      <w:r>
        <w:rPr>
          <w:spacing w:val="-2"/>
          <w:sz w:val="24"/>
        </w:rPr>
        <w:t>(підпис)</w:t>
      </w:r>
    </w:p>
    <w:p>
      <w:pPr>
        <w:pStyle w:val="Normal"/>
        <w:spacing w:lineRule="auto" w:line="480" w:before="69" w:after="0"/>
        <w:ind w:left="710" w:right="2227" w:firstLine="1485"/>
        <w:rPr>
          <w:sz w:val="28"/>
        </w:rPr>
      </w:pPr>
      <w:r>
        <w:rPr>
          <w:b/>
          <w:sz w:val="28"/>
        </w:rPr>
        <w:t>Інструкція</w:t>
      </w:r>
      <w:r>
        <w:rPr>
          <w:b/>
          <w:spacing w:val="-8"/>
          <w:sz w:val="28"/>
        </w:rPr>
        <w:t xml:space="preserve"> </w:t>
      </w:r>
      <w:r>
        <w:rPr>
          <w:b/>
          <w:sz w:val="28"/>
        </w:rPr>
        <w:t>до</w:t>
      </w:r>
      <w:r>
        <w:rPr>
          <w:b/>
          <w:spacing w:val="-6"/>
          <w:sz w:val="28"/>
        </w:rPr>
        <w:t xml:space="preserve"> </w:t>
      </w:r>
      <w:r>
        <w:rPr>
          <w:b/>
          <w:sz w:val="28"/>
        </w:rPr>
        <w:t>виконання</w:t>
      </w:r>
      <w:r>
        <w:rPr>
          <w:b/>
          <w:spacing w:val="-8"/>
          <w:sz w:val="28"/>
        </w:rPr>
        <w:t xml:space="preserve"> </w:t>
      </w:r>
      <w:r>
        <w:rPr>
          <w:b/>
          <w:sz w:val="28"/>
        </w:rPr>
        <w:t>лабораторної</w:t>
      </w:r>
      <w:r>
        <w:rPr>
          <w:b/>
          <w:spacing w:val="-6"/>
          <w:sz w:val="28"/>
        </w:rPr>
        <w:t xml:space="preserve"> </w:t>
      </w:r>
      <w:r>
        <w:rPr>
          <w:b/>
          <w:sz w:val="28"/>
        </w:rPr>
        <w:t>роботи</w:t>
      </w:r>
      <w:r>
        <w:rPr>
          <w:b/>
          <w:spacing w:val="-10"/>
          <w:sz w:val="28"/>
        </w:rPr>
        <w:t xml:space="preserve"> </w:t>
      </w:r>
      <w:r>
        <w:rPr>
          <w:b/>
          <w:sz w:val="28"/>
        </w:rPr>
        <w:t xml:space="preserve">№7 Тема: </w:t>
      </w:r>
      <w:r>
        <w:rPr>
          <w:sz w:val="28"/>
        </w:rPr>
        <w:t>«Дослідження генератора гармонійних коливань»</w:t>
      </w:r>
    </w:p>
    <w:p>
      <w:pPr>
        <w:pStyle w:val="Style15"/>
        <w:spacing w:lineRule="exact" w:line="317"/>
        <w:ind w:left="710" w:hanging="0"/>
        <w:rPr/>
      </w:pPr>
      <w:r>
        <w:rPr>
          <w:b/>
        </w:rPr>
        <w:t>Мета</w:t>
      </w:r>
      <w:r>
        <w:rPr/>
        <w:t>:</w:t>
      </w:r>
      <w:r>
        <w:rPr>
          <w:spacing w:val="-10"/>
        </w:rPr>
        <w:t xml:space="preserve"> </w:t>
      </w:r>
      <w:r>
        <w:rPr/>
        <w:t>1.</w:t>
      </w:r>
      <w:r>
        <w:rPr>
          <w:spacing w:val="-7"/>
        </w:rPr>
        <w:t xml:space="preserve"> </w:t>
      </w:r>
      <w:r>
        <w:rPr/>
        <w:t>Вивчення</w:t>
      </w:r>
      <w:r>
        <w:rPr>
          <w:spacing w:val="58"/>
        </w:rPr>
        <w:t xml:space="preserve"> </w:t>
      </w:r>
      <w:r>
        <w:rPr/>
        <w:t>принципу</w:t>
      </w:r>
      <w:r>
        <w:rPr>
          <w:spacing w:val="58"/>
        </w:rPr>
        <w:t xml:space="preserve"> </w:t>
      </w:r>
      <w:r>
        <w:rPr/>
        <w:t>роботи</w:t>
      </w:r>
      <w:r>
        <w:rPr>
          <w:spacing w:val="-5"/>
        </w:rPr>
        <w:t xml:space="preserve"> </w:t>
      </w:r>
      <w:r>
        <w:rPr/>
        <w:t>генераторів</w:t>
      </w:r>
      <w:r>
        <w:rPr>
          <w:spacing w:val="-3"/>
        </w:rPr>
        <w:t xml:space="preserve"> </w:t>
      </w:r>
      <w:r>
        <w:rPr/>
        <w:t>синусоїдальних)</w:t>
      </w:r>
      <w:r>
        <w:rPr>
          <w:spacing w:val="-5"/>
        </w:rPr>
        <w:t xml:space="preserve"> </w:t>
      </w:r>
      <w:r>
        <w:rPr>
          <w:spacing w:val="-2"/>
        </w:rPr>
        <w:t>коливань.</w:t>
      </w:r>
    </w:p>
    <w:p>
      <w:pPr>
        <w:pStyle w:val="Style15"/>
        <w:ind w:left="1547" w:hanging="0"/>
        <w:rPr/>
      </w:pPr>
      <w:r>
        <w:rPr/>
        <w:t>2.</w:t>
      </w:r>
      <w:r>
        <w:rPr>
          <w:spacing w:val="-11"/>
        </w:rPr>
        <w:t xml:space="preserve"> </w:t>
      </w:r>
      <w:r>
        <w:rPr/>
        <w:t>Дослідження</w:t>
      </w:r>
      <w:r>
        <w:rPr>
          <w:spacing w:val="-9"/>
        </w:rPr>
        <w:t xml:space="preserve"> </w:t>
      </w:r>
      <w:r>
        <w:rPr/>
        <w:t>генераторів</w:t>
      </w:r>
      <w:r>
        <w:rPr>
          <w:spacing w:val="-9"/>
        </w:rPr>
        <w:t xml:space="preserve"> </w:t>
      </w:r>
      <w:r>
        <w:rPr/>
        <w:t>синусоїдальних</w:t>
      </w:r>
      <w:r>
        <w:rPr>
          <w:spacing w:val="-7"/>
        </w:rPr>
        <w:t xml:space="preserve"> </w:t>
      </w:r>
      <w:r>
        <w:rPr/>
        <w:t>(гармонійних)</w:t>
      </w:r>
      <w:r>
        <w:rPr>
          <w:spacing w:val="-10"/>
        </w:rPr>
        <w:t xml:space="preserve"> </w:t>
      </w:r>
      <w:r>
        <w:rPr>
          <w:spacing w:val="-2"/>
        </w:rPr>
        <w:t>коливань.</w:t>
      </w:r>
    </w:p>
    <w:p>
      <w:pPr>
        <w:pStyle w:val="Style15"/>
        <w:spacing w:before="2" w:after="0"/>
        <w:rPr/>
      </w:pPr>
      <w:r>
        <w:rPr/>
      </w:r>
    </w:p>
    <w:p>
      <w:pPr>
        <w:pStyle w:val="2"/>
        <w:spacing w:lineRule="exact" w:line="322"/>
        <w:ind w:left="4915" w:hanging="0"/>
        <w:rPr/>
      </w:pPr>
      <w:r>
        <w:rPr>
          <w:spacing w:val="-2"/>
        </w:rPr>
        <w:t>Обладнання:</w:t>
      </w:r>
    </w:p>
    <w:p>
      <w:pPr>
        <w:pStyle w:val="ListParagraph"/>
        <w:numPr>
          <w:ilvl w:val="0"/>
          <w:numId w:val="30"/>
        </w:numPr>
        <w:tabs>
          <w:tab w:val="clear" w:pos="720"/>
          <w:tab w:val="left" w:pos="1417" w:leader="none"/>
        </w:tabs>
        <w:ind w:left="1417" w:hanging="707"/>
        <w:rPr>
          <w:sz w:val="28"/>
        </w:rPr>
      </w:pPr>
      <w:r>
        <w:rPr>
          <w:sz w:val="28"/>
        </w:rPr>
        <w:t>Стенд</w:t>
      </w:r>
      <w:r>
        <w:rPr>
          <w:spacing w:val="-8"/>
          <w:sz w:val="28"/>
        </w:rPr>
        <w:t xml:space="preserve"> </w:t>
      </w:r>
      <w:r>
        <w:rPr>
          <w:sz w:val="28"/>
        </w:rPr>
        <w:t>лабораторний</w:t>
      </w:r>
      <w:r>
        <w:rPr>
          <w:spacing w:val="-8"/>
          <w:sz w:val="28"/>
        </w:rPr>
        <w:t xml:space="preserve"> </w:t>
      </w:r>
      <w:r>
        <w:rPr>
          <w:spacing w:val="-2"/>
          <w:sz w:val="28"/>
        </w:rPr>
        <w:t>К4826.</w:t>
      </w:r>
    </w:p>
    <w:p>
      <w:pPr>
        <w:pStyle w:val="ListParagraph"/>
        <w:numPr>
          <w:ilvl w:val="0"/>
          <w:numId w:val="30"/>
        </w:numPr>
        <w:tabs>
          <w:tab w:val="clear" w:pos="720"/>
          <w:tab w:val="left" w:pos="1417" w:leader="none"/>
        </w:tabs>
        <w:spacing w:lineRule="exact" w:line="321"/>
        <w:ind w:left="1417" w:hanging="707"/>
        <w:rPr>
          <w:sz w:val="28"/>
        </w:rPr>
      </w:pPr>
      <w:r>
        <w:rPr>
          <w:sz w:val="28"/>
        </w:rPr>
        <w:t>Електронно-променевий</w:t>
      </w:r>
      <w:r>
        <w:rPr>
          <w:spacing w:val="-17"/>
          <w:sz w:val="28"/>
        </w:rPr>
        <w:t xml:space="preserve"> </w:t>
      </w:r>
      <w:r>
        <w:rPr>
          <w:sz w:val="28"/>
        </w:rPr>
        <w:t>осцилограф</w:t>
      </w:r>
      <w:r>
        <w:rPr>
          <w:spacing w:val="-16"/>
          <w:sz w:val="28"/>
        </w:rPr>
        <w:t xml:space="preserve"> </w:t>
      </w:r>
      <w:r>
        <w:rPr>
          <w:sz w:val="28"/>
        </w:rPr>
        <w:t>Н-</w:t>
      </w:r>
      <w:r>
        <w:rPr>
          <w:spacing w:val="-4"/>
          <w:sz w:val="28"/>
        </w:rPr>
        <w:t>313.</w:t>
      </w:r>
    </w:p>
    <w:p>
      <w:pPr>
        <w:pStyle w:val="ListParagraph"/>
        <w:numPr>
          <w:ilvl w:val="0"/>
          <w:numId w:val="30"/>
        </w:numPr>
        <w:tabs>
          <w:tab w:val="clear" w:pos="720"/>
          <w:tab w:val="left" w:pos="1417" w:leader="none"/>
          <w:tab w:val="left" w:pos="1478" w:leader="none"/>
        </w:tabs>
        <w:ind w:left="1478" w:right="2364" w:hanging="768"/>
        <w:rPr>
          <w:sz w:val="28"/>
        </w:rPr>
      </w:pPr>
      <w:r>
        <w:rPr>
          <w:sz w:val="28"/>
        </w:rPr>
        <w:t>Транзистори,</w:t>
      </w:r>
      <w:r>
        <w:rPr>
          <w:spacing w:val="-7"/>
          <w:sz w:val="28"/>
        </w:rPr>
        <w:t xml:space="preserve"> </w:t>
      </w:r>
      <w:r>
        <w:rPr>
          <w:sz w:val="28"/>
        </w:rPr>
        <w:t>резистори</w:t>
      </w:r>
      <w:r>
        <w:rPr>
          <w:spacing w:val="-6"/>
          <w:sz w:val="28"/>
        </w:rPr>
        <w:t xml:space="preserve"> </w:t>
      </w:r>
      <w:r>
        <w:rPr>
          <w:sz w:val="28"/>
        </w:rPr>
        <w:t>та</w:t>
      </w:r>
      <w:r>
        <w:rPr>
          <w:spacing w:val="-6"/>
          <w:sz w:val="28"/>
        </w:rPr>
        <w:t xml:space="preserve"> </w:t>
      </w:r>
      <w:r>
        <w:rPr>
          <w:sz w:val="28"/>
        </w:rPr>
        <w:t>конденсатори</w:t>
      </w:r>
      <w:r>
        <w:rPr>
          <w:spacing w:val="-6"/>
          <w:sz w:val="28"/>
        </w:rPr>
        <w:t xml:space="preserve"> </w:t>
      </w:r>
      <w:r>
        <w:rPr>
          <w:sz w:val="28"/>
        </w:rPr>
        <w:t>у</w:t>
      </w:r>
      <w:r>
        <w:rPr>
          <w:spacing w:val="-6"/>
          <w:sz w:val="28"/>
        </w:rPr>
        <w:t xml:space="preserve"> </w:t>
      </w:r>
      <w:r>
        <w:rPr>
          <w:sz w:val="28"/>
        </w:rPr>
        <w:t>відповідності</w:t>
      </w:r>
      <w:r>
        <w:rPr>
          <w:spacing w:val="-9"/>
          <w:sz w:val="28"/>
        </w:rPr>
        <w:t xml:space="preserve"> </w:t>
      </w:r>
      <w:r>
        <w:rPr>
          <w:sz w:val="28"/>
        </w:rPr>
        <w:t>до принципової схеми.</w:t>
      </w:r>
    </w:p>
    <w:p>
      <w:pPr>
        <w:pStyle w:val="2"/>
        <w:spacing w:before="320" w:after="0"/>
        <w:ind w:left="581" w:hanging="0"/>
        <w:jc w:val="center"/>
        <w:rPr/>
      </w:pPr>
      <w:r>
        <w:rPr/>
        <w:t>Хід</w:t>
      </w:r>
      <w:r>
        <w:rPr>
          <w:spacing w:val="-1"/>
        </w:rPr>
        <w:t xml:space="preserve"> </w:t>
      </w:r>
      <w:r>
        <w:rPr>
          <w:spacing w:val="-2"/>
        </w:rPr>
        <w:t>роботи</w:t>
      </w:r>
    </w:p>
    <w:p>
      <w:pPr>
        <w:pStyle w:val="Style15"/>
        <w:spacing w:before="2" w:after="0"/>
        <w:rPr>
          <w:b/>
          <w:b/>
        </w:rPr>
      </w:pPr>
      <w:r>
        <w:rPr>
          <w:b/>
        </w:rPr>
      </w:r>
    </w:p>
    <w:p>
      <w:pPr>
        <w:pStyle w:val="ListParagraph"/>
        <w:numPr>
          <w:ilvl w:val="0"/>
          <w:numId w:val="29"/>
        </w:numPr>
        <w:tabs>
          <w:tab w:val="clear" w:pos="720"/>
          <w:tab w:val="left" w:pos="990" w:leader="none"/>
        </w:tabs>
        <w:spacing w:before="1" w:after="0"/>
        <w:ind w:left="990" w:hanging="280"/>
        <w:rPr>
          <w:sz w:val="28"/>
        </w:rPr>
      </w:pPr>
      <w:r>
        <w:rPr>
          <w:sz w:val="28"/>
        </w:rPr>
        <w:t>Зібрати</w:t>
      </w:r>
      <w:r>
        <w:rPr>
          <w:spacing w:val="-6"/>
          <w:sz w:val="28"/>
        </w:rPr>
        <w:t xml:space="preserve"> </w:t>
      </w:r>
      <w:r>
        <w:rPr>
          <w:sz w:val="28"/>
        </w:rPr>
        <w:t>схему</w:t>
      </w:r>
      <w:r>
        <w:rPr>
          <w:spacing w:val="-9"/>
          <w:sz w:val="28"/>
        </w:rPr>
        <w:t xml:space="preserve"> </w:t>
      </w:r>
      <w:r>
        <w:rPr>
          <w:sz w:val="28"/>
        </w:rPr>
        <w:t>для</w:t>
      </w:r>
      <w:r>
        <w:rPr>
          <w:spacing w:val="-7"/>
          <w:sz w:val="28"/>
        </w:rPr>
        <w:t xml:space="preserve"> </w:t>
      </w:r>
      <w:r>
        <w:rPr>
          <w:sz w:val="28"/>
        </w:rPr>
        <w:t>дослідження</w:t>
      </w:r>
      <w:r>
        <w:rPr>
          <w:spacing w:val="-5"/>
          <w:sz w:val="28"/>
        </w:rPr>
        <w:t xml:space="preserve"> </w:t>
      </w:r>
      <w:r>
        <w:rPr>
          <w:sz w:val="28"/>
        </w:rPr>
        <w:t>LС-генератора</w:t>
      </w:r>
      <w:r>
        <w:rPr>
          <w:spacing w:val="-6"/>
          <w:sz w:val="28"/>
        </w:rPr>
        <w:t xml:space="preserve"> </w:t>
      </w:r>
      <w:r>
        <w:rPr>
          <w:sz w:val="28"/>
        </w:rPr>
        <w:t>відповідно</w:t>
      </w:r>
      <w:r>
        <w:rPr>
          <w:spacing w:val="-7"/>
          <w:sz w:val="28"/>
        </w:rPr>
        <w:t xml:space="preserve"> </w:t>
      </w:r>
      <w:r>
        <w:rPr>
          <w:sz w:val="28"/>
        </w:rPr>
        <w:t>до</w:t>
      </w:r>
      <w:r>
        <w:rPr>
          <w:spacing w:val="-7"/>
          <w:sz w:val="28"/>
        </w:rPr>
        <w:t xml:space="preserve"> </w:t>
      </w:r>
      <w:r>
        <w:rPr>
          <w:spacing w:val="-2"/>
          <w:sz w:val="28"/>
        </w:rPr>
        <w:t>рисунку:</w:t>
      </w:r>
    </w:p>
    <w:p>
      <w:pPr>
        <w:pStyle w:val="Style15"/>
        <w:spacing w:before="6" w:after="0"/>
        <w:rPr>
          <w:sz w:val="5"/>
        </w:rPr>
      </w:pPr>
      <w:r>
        <w:rPr>
          <w:sz w:val="5"/>
        </w:rPr>
        <w:drawing>
          <wp:anchor behindDoc="1" distT="0" distB="0" distL="0" distR="0" simplePos="0" locked="0" layoutInCell="0" allowOverlap="1" relativeHeight="838">
            <wp:simplePos x="0" y="0"/>
            <wp:positionH relativeFrom="page">
              <wp:posOffset>2430780</wp:posOffset>
            </wp:positionH>
            <wp:positionV relativeFrom="paragraph">
              <wp:posOffset>55880</wp:posOffset>
            </wp:positionV>
            <wp:extent cx="3257550" cy="1971675"/>
            <wp:effectExtent l="0" t="0" r="0" b="0"/>
            <wp:wrapTopAndBottom/>
            <wp:docPr id="472" name="Image 508" descr="Зображення, що містить схема, Креслення, План,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 508" descr="Зображення, що містить схема, Креслення, План, схематичний  Автоматично згенерований опис"/>
                    <pic:cNvPicPr>
                      <a:picLocks noChangeAspect="1" noChangeArrowheads="1"/>
                    </pic:cNvPicPr>
                  </pic:nvPicPr>
                  <pic:blipFill>
                    <a:blip r:embed="rId289"/>
                    <a:stretch>
                      <a:fillRect/>
                    </a:stretch>
                  </pic:blipFill>
                  <pic:spPr bwMode="auto">
                    <a:xfrm>
                      <a:off x="0" y="0"/>
                      <a:ext cx="3257550" cy="1971675"/>
                    </a:xfrm>
                    <a:prstGeom prst="rect">
                      <a:avLst/>
                    </a:prstGeom>
                  </pic:spPr>
                </pic:pic>
              </a:graphicData>
            </a:graphic>
          </wp:anchor>
        </w:drawing>
      </w:r>
    </w:p>
    <w:p>
      <w:pPr>
        <w:pStyle w:val="ListParagraph"/>
        <w:numPr>
          <w:ilvl w:val="0"/>
          <w:numId w:val="29"/>
        </w:numPr>
        <w:tabs>
          <w:tab w:val="clear" w:pos="720"/>
          <w:tab w:val="left" w:pos="1199" w:leader="none"/>
        </w:tabs>
        <w:spacing w:before="166" w:after="0"/>
        <w:ind w:left="1199" w:hanging="489"/>
        <w:rPr>
          <w:sz w:val="28"/>
        </w:rPr>
      </w:pPr>
      <w:r>
        <w:rPr>
          <w:sz w:val="28"/>
        </w:rPr>
        <w:t>Встановити</w:t>
      </w:r>
      <w:r>
        <w:rPr>
          <w:spacing w:val="-9"/>
          <w:sz w:val="28"/>
        </w:rPr>
        <w:t xml:space="preserve"> </w:t>
      </w:r>
      <w:r>
        <w:rPr>
          <w:sz w:val="28"/>
        </w:rPr>
        <w:t>параметри</w:t>
      </w:r>
      <w:r>
        <w:rPr>
          <w:spacing w:val="-7"/>
          <w:sz w:val="28"/>
        </w:rPr>
        <w:t xml:space="preserve"> </w:t>
      </w:r>
      <w:r>
        <w:rPr>
          <w:sz w:val="28"/>
        </w:rPr>
        <w:t>елементів</w:t>
      </w:r>
      <w:r>
        <w:rPr>
          <w:spacing w:val="-6"/>
          <w:sz w:val="28"/>
        </w:rPr>
        <w:t xml:space="preserve"> </w:t>
      </w:r>
      <w:r>
        <w:rPr>
          <w:sz w:val="28"/>
        </w:rPr>
        <w:t>схеми</w:t>
      </w:r>
      <w:r>
        <w:rPr>
          <w:spacing w:val="-7"/>
          <w:sz w:val="28"/>
        </w:rPr>
        <w:t xml:space="preserve"> </w:t>
      </w:r>
      <w:r>
        <w:rPr>
          <w:sz w:val="28"/>
        </w:rPr>
        <w:t>згідно</w:t>
      </w:r>
      <w:r>
        <w:rPr>
          <w:spacing w:val="-5"/>
          <w:sz w:val="28"/>
        </w:rPr>
        <w:t xml:space="preserve"> </w:t>
      </w:r>
      <w:r>
        <w:rPr>
          <w:sz w:val="28"/>
        </w:rPr>
        <w:t>варіанту</w:t>
      </w:r>
      <w:r>
        <w:rPr>
          <w:spacing w:val="-4"/>
          <w:sz w:val="28"/>
        </w:rPr>
        <w:t xml:space="preserve"> </w:t>
      </w:r>
      <w:r>
        <w:rPr>
          <w:sz w:val="28"/>
        </w:rPr>
        <w:t>у</w:t>
      </w:r>
      <w:r>
        <w:rPr>
          <w:spacing w:val="-6"/>
          <w:sz w:val="28"/>
        </w:rPr>
        <w:t xml:space="preserve"> </w:t>
      </w:r>
      <w:r>
        <w:rPr>
          <w:spacing w:val="-2"/>
          <w:sz w:val="28"/>
        </w:rPr>
        <w:t>таблиці:</w:t>
      </w:r>
    </w:p>
    <w:p>
      <w:pPr>
        <w:pStyle w:val="Normal"/>
        <w:ind w:left="1756" w:hanging="0"/>
        <w:rPr>
          <w:sz w:val="20"/>
        </w:rPr>
      </w:pPr>
      <w:r>
        <w:rPr/>
        <w:drawing>
          <wp:inline distT="0" distB="0" distL="0" distR="0">
            <wp:extent cx="4623435" cy="3057525"/>
            <wp:effectExtent l="0" t="0" r="0" b="0"/>
            <wp:docPr id="473" name="Image 509" descr="Зображення, що містить текст, число, знімок екрана, кросвор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Image 509" descr="Зображення, що містить текст, число, знімок екрана, кросворд  Автоматично згенерований опис"/>
                    <pic:cNvPicPr>
                      <a:picLocks noChangeAspect="1" noChangeArrowheads="1"/>
                    </pic:cNvPicPr>
                  </pic:nvPicPr>
                  <pic:blipFill>
                    <a:blip r:embed="rId290"/>
                    <a:stretch>
                      <a:fillRect/>
                    </a:stretch>
                  </pic:blipFill>
                  <pic:spPr bwMode="auto">
                    <a:xfrm>
                      <a:off x="0" y="0"/>
                      <a:ext cx="4623435" cy="3057525"/>
                    </a:xfrm>
                    <a:prstGeom prst="rect">
                      <a:avLst/>
                    </a:prstGeom>
                  </pic:spPr>
                </pic:pic>
              </a:graphicData>
            </a:graphic>
          </wp:inline>
        </w:drawing>
      </w:r>
    </w:p>
    <w:p>
      <w:pPr>
        <w:pStyle w:val="ListParagraph"/>
        <w:numPr>
          <w:ilvl w:val="0"/>
          <w:numId w:val="29"/>
        </w:numPr>
        <w:tabs>
          <w:tab w:val="clear" w:pos="720"/>
          <w:tab w:val="left" w:pos="1021" w:leader="none"/>
          <w:tab w:val="left" w:pos="2458" w:leader="none"/>
          <w:tab w:val="left" w:pos="3434" w:leader="none"/>
          <w:tab w:val="left" w:pos="4095" w:leader="none"/>
          <w:tab w:val="left" w:pos="5831" w:leader="none"/>
          <w:tab w:val="left" w:pos="7454" w:leader="none"/>
          <w:tab w:val="left" w:pos="8756" w:leader="none"/>
        </w:tabs>
        <w:spacing w:before="43" w:after="0"/>
        <w:ind w:left="710" w:right="852" w:hanging="0"/>
        <w:rPr>
          <w:sz w:val="28"/>
        </w:rPr>
      </w:pPr>
      <w:r>
        <w:rPr>
          <w:spacing w:val="-2"/>
          <w:sz w:val="28"/>
        </w:rPr>
        <w:t>Включити</w:t>
      </w:r>
      <w:r>
        <w:rPr>
          <w:sz w:val="28"/>
        </w:rPr>
        <w:tab/>
      </w:r>
      <w:r>
        <w:rPr>
          <w:spacing w:val="-2"/>
          <w:sz w:val="28"/>
        </w:rPr>
        <w:t>схему.</w:t>
      </w:r>
      <w:r>
        <w:rPr>
          <w:sz w:val="28"/>
        </w:rPr>
        <w:tab/>
      </w:r>
      <w:r>
        <w:rPr>
          <w:spacing w:val="-4"/>
          <w:sz w:val="28"/>
        </w:rPr>
        <w:t>Для</w:t>
      </w:r>
      <w:r>
        <w:rPr>
          <w:sz w:val="28"/>
        </w:rPr>
        <w:tab/>
      </w:r>
      <w:r>
        <w:rPr>
          <w:spacing w:val="-2"/>
          <w:sz w:val="28"/>
        </w:rPr>
        <w:t>прискорення</w:t>
      </w:r>
      <w:r>
        <w:rPr>
          <w:sz w:val="28"/>
        </w:rPr>
        <w:tab/>
      </w:r>
      <w:r>
        <w:rPr>
          <w:spacing w:val="-2"/>
          <w:sz w:val="28"/>
        </w:rPr>
        <w:t>виникнення</w:t>
      </w:r>
      <w:r>
        <w:rPr>
          <w:sz w:val="28"/>
        </w:rPr>
        <w:tab/>
      </w:r>
      <w:r>
        <w:rPr>
          <w:spacing w:val="-2"/>
          <w:sz w:val="28"/>
        </w:rPr>
        <w:t>коливань</w:t>
      </w:r>
      <w:r>
        <w:rPr>
          <w:sz w:val="28"/>
        </w:rPr>
        <w:tab/>
      </w:r>
      <w:r>
        <w:rPr>
          <w:spacing w:val="-2"/>
          <w:sz w:val="28"/>
        </w:rPr>
        <w:t xml:space="preserve">генератора </w:t>
      </w:r>
      <w:r>
        <w:rPr>
          <w:sz w:val="28"/>
        </w:rPr>
        <w:t>перемикачем S короткочасно замкнути конденсатор С.</w:t>
      </w:r>
    </w:p>
    <w:p>
      <w:pPr>
        <w:sectPr>
          <w:footerReference w:type="default" r:id="rId291"/>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29"/>
        </w:numPr>
        <w:tabs>
          <w:tab w:val="clear" w:pos="720"/>
          <w:tab w:val="left" w:pos="989" w:leader="none"/>
        </w:tabs>
        <w:spacing w:lineRule="exact" w:line="321"/>
        <w:ind w:left="989" w:hanging="279"/>
        <w:rPr>
          <w:sz w:val="28"/>
        </w:rPr>
      </w:pPr>
      <w:r>
        <w:rPr>
          <w:sz w:val="28"/>
        </w:rPr>
        <w:t>Привести</w:t>
      </w:r>
      <w:r>
        <w:rPr>
          <w:spacing w:val="-11"/>
          <w:sz w:val="28"/>
        </w:rPr>
        <w:t xml:space="preserve"> </w:t>
      </w:r>
      <w:r>
        <w:rPr>
          <w:sz w:val="28"/>
        </w:rPr>
        <w:t>осцилограму</w:t>
      </w:r>
      <w:r>
        <w:rPr>
          <w:spacing w:val="-5"/>
          <w:sz w:val="28"/>
        </w:rPr>
        <w:t xml:space="preserve"> </w:t>
      </w:r>
      <w:r>
        <w:rPr>
          <w:sz w:val="28"/>
        </w:rPr>
        <w:t>вихідної</w:t>
      </w:r>
      <w:r>
        <w:rPr>
          <w:spacing w:val="-4"/>
          <w:sz w:val="28"/>
        </w:rPr>
        <w:t xml:space="preserve"> </w:t>
      </w:r>
      <w:r>
        <w:rPr>
          <w:sz w:val="28"/>
        </w:rPr>
        <w:t>напруги</w:t>
      </w:r>
      <w:r>
        <w:rPr>
          <w:spacing w:val="-5"/>
          <w:sz w:val="28"/>
        </w:rPr>
        <w:t xml:space="preserve"> </w:t>
      </w:r>
      <w:r>
        <w:rPr>
          <w:sz w:val="28"/>
        </w:rPr>
        <w:t>u</w:t>
      </w:r>
      <w:r>
        <w:rPr>
          <w:sz w:val="28"/>
          <w:vertAlign w:val="subscript"/>
        </w:rPr>
        <w:t>ВИХ</w:t>
      </w:r>
      <w:r>
        <w:rPr>
          <w:spacing w:val="-8"/>
          <w:sz w:val="28"/>
        </w:rPr>
        <w:t xml:space="preserve"> </w:t>
      </w:r>
      <w:r>
        <w:rPr>
          <w:sz w:val="28"/>
        </w:rPr>
        <w:t>=</w:t>
      </w:r>
      <w:r>
        <w:rPr>
          <w:spacing w:val="-5"/>
          <w:sz w:val="28"/>
        </w:rPr>
        <w:t xml:space="preserve"> </w:t>
      </w:r>
      <w:r>
        <w:rPr>
          <w:spacing w:val="-2"/>
          <w:sz w:val="28"/>
        </w:rPr>
        <w:t>f(t).</w:t>
      </w:r>
    </w:p>
    <w:p>
      <w:pPr>
        <w:pStyle w:val="ListParagraph"/>
        <w:numPr>
          <w:ilvl w:val="0"/>
          <w:numId w:val="29"/>
        </w:numPr>
        <w:tabs>
          <w:tab w:val="clear" w:pos="720"/>
          <w:tab w:val="left" w:pos="1041" w:leader="none"/>
        </w:tabs>
        <w:spacing w:lineRule="auto" w:line="240" w:before="69" w:after="0"/>
        <w:ind w:left="710" w:right="857" w:hanging="0"/>
        <w:jc w:val="both"/>
        <w:rPr>
          <w:sz w:val="28"/>
        </w:rPr>
      </w:pPr>
      <w:r>
        <w:rPr>
          <w:sz w:val="28"/>
        </w:rPr>
        <w:t>За</w:t>
      </w:r>
      <w:r>
        <w:rPr>
          <w:spacing w:val="80"/>
          <w:sz w:val="28"/>
        </w:rPr>
        <w:t xml:space="preserve"> </w:t>
      </w:r>
      <w:r>
        <w:rPr>
          <w:sz w:val="28"/>
        </w:rPr>
        <w:t>допомогою</w:t>
      </w:r>
      <w:r>
        <w:rPr>
          <w:spacing w:val="80"/>
          <w:sz w:val="28"/>
        </w:rPr>
        <w:t xml:space="preserve"> </w:t>
      </w:r>
      <w:r>
        <w:rPr>
          <w:sz w:val="28"/>
        </w:rPr>
        <w:t>візирних</w:t>
      </w:r>
      <w:r>
        <w:rPr>
          <w:spacing w:val="80"/>
          <w:sz w:val="28"/>
        </w:rPr>
        <w:t xml:space="preserve"> </w:t>
      </w:r>
      <w:r>
        <w:rPr>
          <w:sz w:val="28"/>
        </w:rPr>
        <w:t>ліній</w:t>
      </w:r>
      <w:r>
        <w:rPr>
          <w:spacing w:val="80"/>
          <w:sz w:val="28"/>
        </w:rPr>
        <w:t xml:space="preserve"> </w:t>
      </w:r>
      <w:r>
        <w:rPr>
          <w:sz w:val="28"/>
        </w:rPr>
        <w:t>осцилографа</w:t>
      </w:r>
      <w:r>
        <w:rPr>
          <w:spacing w:val="80"/>
          <w:sz w:val="28"/>
        </w:rPr>
        <w:t xml:space="preserve"> </w:t>
      </w:r>
      <w:r>
        <w:rPr>
          <w:sz w:val="28"/>
        </w:rPr>
        <w:t>визначити</w:t>
      </w:r>
      <w:r>
        <w:rPr>
          <w:spacing w:val="80"/>
          <w:sz w:val="28"/>
        </w:rPr>
        <w:t xml:space="preserve"> </w:t>
      </w:r>
      <w:r>
        <w:rPr>
          <w:sz w:val="28"/>
        </w:rPr>
        <w:t>амплітуду</w:t>
      </w:r>
      <w:r>
        <w:rPr>
          <w:spacing w:val="80"/>
          <w:sz w:val="28"/>
        </w:rPr>
        <w:t xml:space="preserve"> </w:t>
      </w:r>
      <w:r>
        <w:rPr>
          <w:sz w:val="28"/>
        </w:rPr>
        <w:t>і період синусоїдальних коливань. Обчислити частоту коливань [f = 1/Т].</w:t>
      </w:r>
    </w:p>
    <w:p>
      <w:pPr>
        <w:pStyle w:val="ListParagraph"/>
        <w:numPr>
          <w:ilvl w:val="0"/>
          <w:numId w:val="29"/>
        </w:numPr>
        <w:tabs>
          <w:tab w:val="clear" w:pos="720"/>
          <w:tab w:val="left" w:pos="1105" w:leader="none"/>
        </w:tabs>
        <w:ind w:left="710" w:right="847" w:hanging="0"/>
        <w:jc w:val="both"/>
        <w:rPr>
          <w:sz w:val="28"/>
        </w:rPr>
      </w:pPr>
      <w:r>
        <w:rPr>
          <w:sz w:val="28"/>
        </w:rPr>
        <w:t>Набрати схему для дослідження RС-генератора синусоїдальних коливань на операційному підсилювачі з мостом Віна:</w:t>
      </w:r>
    </w:p>
    <w:p>
      <w:pPr>
        <w:pStyle w:val="Style15"/>
        <w:spacing w:before="2" w:after="0"/>
        <w:rPr>
          <w:sz w:val="9"/>
        </w:rPr>
      </w:pPr>
      <w:r>
        <w:rPr>
          <w:sz w:val="9"/>
        </w:rPr>
        <w:drawing>
          <wp:anchor behindDoc="1" distT="0" distB="0" distL="0" distR="0" simplePos="0" locked="0" layoutInCell="0" allowOverlap="1" relativeHeight="839">
            <wp:simplePos x="0" y="0"/>
            <wp:positionH relativeFrom="page">
              <wp:posOffset>2898140</wp:posOffset>
            </wp:positionH>
            <wp:positionV relativeFrom="paragraph">
              <wp:posOffset>82550</wp:posOffset>
            </wp:positionV>
            <wp:extent cx="2495550" cy="2838450"/>
            <wp:effectExtent l="0" t="0" r="0" b="0"/>
            <wp:wrapTopAndBottom/>
            <wp:docPr id="476" name="Image 510"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 510" descr="Зображення, що містить схема, План, Креслення, схематичний  Автоматично згенерований опис"/>
                    <pic:cNvPicPr>
                      <a:picLocks noChangeAspect="1" noChangeArrowheads="1"/>
                    </pic:cNvPicPr>
                  </pic:nvPicPr>
                  <pic:blipFill>
                    <a:blip r:embed="rId292"/>
                    <a:stretch>
                      <a:fillRect/>
                    </a:stretch>
                  </pic:blipFill>
                  <pic:spPr bwMode="auto">
                    <a:xfrm>
                      <a:off x="0" y="0"/>
                      <a:ext cx="2495550" cy="2838450"/>
                    </a:xfrm>
                    <a:prstGeom prst="rect">
                      <a:avLst/>
                    </a:prstGeom>
                  </pic:spPr>
                </pic:pic>
              </a:graphicData>
            </a:graphic>
          </wp:anchor>
        </w:drawing>
      </w:r>
    </w:p>
    <w:p>
      <w:pPr>
        <w:pStyle w:val="ListParagraph"/>
        <w:numPr>
          <w:ilvl w:val="0"/>
          <w:numId w:val="29"/>
        </w:numPr>
        <w:tabs>
          <w:tab w:val="clear" w:pos="720"/>
          <w:tab w:val="left" w:pos="989" w:leader="none"/>
        </w:tabs>
        <w:spacing w:lineRule="exact" w:line="322" w:before="136" w:after="0"/>
        <w:ind w:left="989" w:hanging="279"/>
        <w:jc w:val="both"/>
        <w:rPr>
          <w:sz w:val="28"/>
        </w:rPr>
      </w:pPr>
      <w:r>
        <w:rPr>
          <w:sz w:val="28"/>
        </w:rPr>
        <w:t>Встановити</w:t>
      </w:r>
      <w:r>
        <w:rPr>
          <w:spacing w:val="-9"/>
          <w:sz w:val="28"/>
        </w:rPr>
        <w:t xml:space="preserve"> </w:t>
      </w:r>
      <w:r>
        <w:rPr>
          <w:sz w:val="28"/>
        </w:rPr>
        <w:t>параметри</w:t>
      </w:r>
      <w:r>
        <w:rPr>
          <w:spacing w:val="-6"/>
          <w:sz w:val="28"/>
        </w:rPr>
        <w:t xml:space="preserve"> </w:t>
      </w:r>
      <w:r>
        <w:rPr>
          <w:sz w:val="28"/>
        </w:rPr>
        <w:t>елементів</w:t>
      </w:r>
      <w:r>
        <w:rPr>
          <w:spacing w:val="-7"/>
          <w:sz w:val="28"/>
        </w:rPr>
        <w:t xml:space="preserve"> </w:t>
      </w:r>
      <w:r>
        <w:rPr>
          <w:sz w:val="28"/>
        </w:rPr>
        <w:t>схеми</w:t>
      </w:r>
      <w:r>
        <w:rPr>
          <w:spacing w:val="-6"/>
          <w:sz w:val="28"/>
        </w:rPr>
        <w:t xml:space="preserve"> </w:t>
      </w:r>
      <w:r>
        <w:rPr>
          <w:sz w:val="28"/>
        </w:rPr>
        <w:t>згідно</w:t>
      </w:r>
      <w:r>
        <w:rPr>
          <w:spacing w:val="-5"/>
          <w:sz w:val="28"/>
        </w:rPr>
        <w:t xml:space="preserve"> </w:t>
      </w:r>
      <w:r>
        <w:rPr>
          <w:sz w:val="28"/>
        </w:rPr>
        <w:t>варіанту</w:t>
      </w:r>
      <w:r>
        <w:rPr>
          <w:spacing w:val="-1"/>
          <w:sz w:val="28"/>
        </w:rPr>
        <w:t xml:space="preserve"> </w:t>
      </w:r>
      <w:r>
        <w:rPr>
          <w:sz w:val="28"/>
        </w:rPr>
        <w:t>у</w:t>
      </w:r>
      <w:r>
        <w:rPr>
          <w:spacing w:val="-7"/>
          <w:sz w:val="28"/>
        </w:rPr>
        <w:t xml:space="preserve"> </w:t>
      </w:r>
      <w:r>
        <w:rPr>
          <w:spacing w:val="-2"/>
          <w:sz w:val="28"/>
        </w:rPr>
        <w:t>таблиці.</w:t>
      </w:r>
    </w:p>
    <w:p>
      <w:pPr>
        <w:pStyle w:val="ListParagraph"/>
        <w:numPr>
          <w:ilvl w:val="0"/>
          <w:numId w:val="29"/>
        </w:numPr>
        <w:tabs>
          <w:tab w:val="clear" w:pos="720"/>
          <w:tab w:val="left" w:pos="988" w:leader="none"/>
        </w:tabs>
        <w:ind w:left="988" w:right="1404" w:hanging="279"/>
        <w:jc w:val="both"/>
        <w:rPr>
          <w:sz w:val="28"/>
        </w:rPr>
      </w:pPr>
      <w:r>
        <w:rPr>
          <w:sz w:val="28"/>
        </w:rPr>
        <w:t>Включити</w:t>
      </w:r>
      <w:r>
        <w:rPr>
          <w:spacing w:val="-4"/>
          <w:sz w:val="28"/>
        </w:rPr>
        <w:t xml:space="preserve"> </w:t>
      </w:r>
      <w:r>
        <w:rPr>
          <w:sz w:val="28"/>
        </w:rPr>
        <w:t>схему.</w:t>
      </w:r>
      <w:r>
        <w:rPr>
          <w:spacing w:val="-5"/>
          <w:sz w:val="28"/>
        </w:rPr>
        <w:t xml:space="preserve"> </w:t>
      </w:r>
      <w:r>
        <w:rPr>
          <w:sz w:val="28"/>
        </w:rPr>
        <w:t>Привести</w:t>
      </w:r>
      <w:r>
        <w:rPr>
          <w:spacing w:val="-4"/>
          <w:sz w:val="28"/>
        </w:rPr>
        <w:t xml:space="preserve"> </w:t>
      </w:r>
      <w:r>
        <w:rPr>
          <w:sz w:val="28"/>
        </w:rPr>
        <w:t>осцилограми</w:t>
      </w:r>
      <w:r>
        <w:rPr>
          <w:spacing w:val="-4"/>
          <w:sz w:val="28"/>
        </w:rPr>
        <w:t xml:space="preserve"> </w:t>
      </w:r>
      <w:r>
        <w:rPr>
          <w:sz w:val="28"/>
        </w:rPr>
        <w:t>напруг</w:t>
      </w:r>
      <w:r>
        <w:rPr>
          <w:spacing w:val="-7"/>
          <w:sz w:val="28"/>
        </w:rPr>
        <w:t xml:space="preserve"> </w:t>
      </w:r>
      <w:r>
        <w:rPr>
          <w:sz w:val="28"/>
        </w:rPr>
        <w:t>на</w:t>
      </w:r>
      <w:r>
        <w:rPr>
          <w:spacing w:val="-4"/>
          <w:sz w:val="28"/>
        </w:rPr>
        <w:t xml:space="preserve"> </w:t>
      </w:r>
      <w:r>
        <w:rPr>
          <w:sz w:val="28"/>
        </w:rPr>
        <w:t>виході</w:t>
      </w:r>
      <w:r>
        <w:rPr>
          <w:spacing w:val="-5"/>
          <w:sz w:val="28"/>
        </w:rPr>
        <w:t xml:space="preserve"> </w:t>
      </w:r>
      <w:r>
        <w:rPr>
          <w:sz w:val="28"/>
        </w:rPr>
        <w:t>генератора</w:t>
      </w:r>
      <w:r>
        <w:rPr>
          <w:spacing w:val="-7"/>
          <w:sz w:val="28"/>
        </w:rPr>
        <w:t xml:space="preserve"> </w:t>
      </w:r>
      <w:r>
        <w:rPr>
          <w:sz w:val="28"/>
        </w:rPr>
        <w:t>і моста Віна.</w:t>
      </w:r>
    </w:p>
    <w:p>
      <w:pPr>
        <w:pStyle w:val="ListParagraph"/>
        <w:numPr>
          <w:ilvl w:val="0"/>
          <w:numId w:val="29"/>
        </w:numPr>
        <w:tabs>
          <w:tab w:val="clear" w:pos="720"/>
          <w:tab w:val="left" w:pos="1041" w:leader="none"/>
        </w:tabs>
        <w:spacing w:before="1" w:after="0"/>
        <w:ind w:left="710" w:right="845" w:hanging="0"/>
        <w:jc w:val="both"/>
        <w:rPr>
          <w:sz w:val="28"/>
        </w:rPr>
      </w:pPr>
      <w:r>
        <w:rPr>
          <w:sz w:val="28"/>
        </w:rPr>
        <w:t>За</w:t>
      </w:r>
      <w:r>
        <w:rPr>
          <w:spacing w:val="80"/>
          <w:sz w:val="28"/>
        </w:rPr>
        <w:t xml:space="preserve"> </w:t>
      </w:r>
      <w:r>
        <w:rPr>
          <w:sz w:val="28"/>
        </w:rPr>
        <w:t>допомогою</w:t>
      </w:r>
      <w:r>
        <w:rPr>
          <w:spacing w:val="80"/>
          <w:sz w:val="28"/>
        </w:rPr>
        <w:t xml:space="preserve"> </w:t>
      </w:r>
      <w:r>
        <w:rPr>
          <w:sz w:val="28"/>
        </w:rPr>
        <w:t>візирних</w:t>
      </w:r>
      <w:r>
        <w:rPr>
          <w:spacing w:val="80"/>
          <w:sz w:val="28"/>
        </w:rPr>
        <w:t xml:space="preserve"> </w:t>
      </w:r>
      <w:r>
        <w:rPr>
          <w:sz w:val="28"/>
        </w:rPr>
        <w:t>ліній</w:t>
      </w:r>
      <w:r>
        <w:rPr>
          <w:spacing w:val="80"/>
          <w:sz w:val="28"/>
        </w:rPr>
        <w:t xml:space="preserve"> </w:t>
      </w:r>
      <w:r>
        <w:rPr>
          <w:sz w:val="28"/>
        </w:rPr>
        <w:t>осцилографа</w:t>
      </w:r>
      <w:r>
        <w:rPr>
          <w:spacing w:val="80"/>
          <w:sz w:val="28"/>
        </w:rPr>
        <w:t xml:space="preserve"> </w:t>
      </w:r>
      <w:r>
        <w:rPr>
          <w:sz w:val="28"/>
        </w:rPr>
        <w:t>визначити</w:t>
      </w:r>
      <w:r>
        <w:rPr>
          <w:spacing w:val="80"/>
          <w:sz w:val="28"/>
        </w:rPr>
        <w:t xml:space="preserve"> </w:t>
      </w:r>
      <w:r>
        <w:rPr>
          <w:sz w:val="28"/>
        </w:rPr>
        <w:t>амплітуду</w:t>
      </w:r>
      <w:r>
        <w:rPr>
          <w:spacing w:val="80"/>
          <w:sz w:val="28"/>
        </w:rPr>
        <w:t xml:space="preserve"> </w:t>
      </w:r>
      <w:r>
        <w:rPr>
          <w:sz w:val="28"/>
        </w:rPr>
        <w:t>і період синусоїдальних коливань на виході генератора і моста Віна. Обчислити частоту коливань і коефіцієнт передачі моста Віна [β = U</w:t>
      </w:r>
      <w:r>
        <w:rPr>
          <w:sz w:val="28"/>
          <w:vertAlign w:val="subscript"/>
        </w:rPr>
        <w:t>ВИХ</w:t>
      </w:r>
      <w:r>
        <w:rPr>
          <w:sz w:val="28"/>
        </w:rPr>
        <w:t>/U</w:t>
      </w:r>
      <w:r>
        <w:rPr>
          <w:sz w:val="28"/>
          <w:vertAlign w:val="subscript"/>
        </w:rPr>
        <w:t>ВХ</w:t>
      </w:r>
      <w:r>
        <w:rPr>
          <w:sz w:val="28"/>
        </w:rPr>
        <w:t>, де U</w:t>
      </w:r>
      <w:r>
        <w:rPr>
          <w:sz w:val="28"/>
          <w:vertAlign w:val="subscript"/>
        </w:rPr>
        <w:t>ВИХ</w:t>
      </w:r>
      <w:r>
        <w:rPr>
          <w:sz w:val="28"/>
        </w:rPr>
        <w:t xml:space="preserve"> і</w:t>
      </w:r>
      <w:r>
        <w:rPr>
          <w:spacing w:val="40"/>
          <w:sz w:val="28"/>
        </w:rPr>
        <w:t xml:space="preserve"> </w:t>
      </w:r>
      <w:r>
        <w:rPr>
          <w:sz w:val="28"/>
        </w:rPr>
        <w:t>U</w:t>
      </w:r>
      <w:r>
        <w:rPr>
          <w:sz w:val="28"/>
          <w:vertAlign w:val="subscript"/>
        </w:rPr>
        <w:t>ВХ</w:t>
      </w:r>
      <w:r>
        <w:rPr>
          <w:sz w:val="28"/>
        </w:rPr>
        <w:t xml:space="preserve"> – вихідна і вхідна напруга моста Віна].</w:t>
      </w:r>
    </w:p>
    <w:p>
      <w:pPr>
        <w:pStyle w:val="ListParagraph"/>
        <w:numPr>
          <w:ilvl w:val="0"/>
          <w:numId w:val="29"/>
        </w:numPr>
        <w:tabs>
          <w:tab w:val="clear" w:pos="720"/>
          <w:tab w:val="left" w:pos="1127" w:leader="none"/>
        </w:tabs>
        <w:spacing w:lineRule="exact" w:line="321"/>
        <w:ind w:left="1127" w:hanging="417"/>
        <w:jc w:val="both"/>
        <w:rPr>
          <w:sz w:val="28"/>
        </w:rPr>
      </w:pPr>
      <w:r>
        <w:rPr>
          <w:sz w:val="28"/>
        </w:rPr>
        <w:t>Зробити</w:t>
      </w:r>
      <w:r>
        <w:rPr>
          <w:spacing w:val="-7"/>
          <w:sz w:val="28"/>
        </w:rPr>
        <w:t xml:space="preserve"> </w:t>
      </w:r>
      <w:r>
        <w:rPr>
          <w:sz w:val="28"/>
        </w:rPr>
        <w:t>висновки</w:t>
      </w:r>
      <w:r>
        <w:rPr>
          <w:spacing w:val="-6"/>
          <w:sz w:val="28"/>
        </w:rPr>
        <w:t xml:space="preserve"> </w:t>
      </w:r>
      <w:r>
        <w:rPr>
          <w:sz w:val="28"/>
        </w:rPr>
        <w:t>по</w:t>
      </w:r>
      <w:r>
        <w:rPr>
          <w:spacing w:val="-5"/>
          <w:sz w:val="28"/>
        </w:rPr>
        <w:t xml:space="preserve"> </w:t>
      </w:r>
      <w:r>
        <w:rPr>
          <w:spacing w:val="-2"/>
          <w:sz w:val="28"/>
        </w:rPr>
        <w:t>роботі.</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2" w:after="0"/>
        <w:rPr/>
      </w:pPr>
      <w:r>
        <w:rPr/>
      </w:r>
    </w:p>
    <w:p>
      <w:pPr>
        <w:pStyle w:val="Style15"/>
        <w:tabs>
          <w:tab w:val="clear" w:pos="720"/>
          <w:tab w:val="left" w:pos="8437" w:leader="none"/>
        </w:tabs>
        <w:ind w:left="3122" w:hanging="0"/>
        <w:rPr/>
      </w:pPr>
      <w:r>
        <w:rPr/>
        <w:t xml:space="preserve">Оцінка </w:t>
      </w:r>
      <w:r>
        <w:rPr>
          <w:u w:val="single"/>
        </w:rPr>
        <w:tab/>
      </w:r>
    </w:p>
    <w:p>
      <w:pPr>
        <w:pStyle w:val="Style15"/>
        <w:tabs>
          <w:tab w:val="clear" w:pos="720"/>
          <w:tab w:val="left" w:pos="2821" w:leader="none"/>
        </w:tabs>
        <w:spacing w:lineRule="exact" w:line="321" w:before="321" w:after="0"/>
        <w:ind w:left="-1" w:right="135" w:hanging="0"/>
        <w:jc w:val="center"/>
        <w:rPr/>
      </w:pPr>
      <w:r>
        <w:rPr/>
        <w:t xml:space="preserve">Викладач </w:t>
      </w:r>
      <w:r>
        <w:rPr>
          <w:u w:val="single"/>
        </w:rPr>
        <w:tab/>
      </w:r>
      <w:r>
        <w:rPr/>
        <w:t>Кравцов</w:t>
      </w:r>
      <w:r>
        <w:rPr>
          <w:spacing w:val="-9"/>
        </w:rPr>
        <w:t xml:space="preserve"> </w:t>
      </w:r>
      <w:r>
        <w:rPr>
          <w:spacing w:val="-4"/>
        </w:rPr>
        <w:t>В.В.</w:t>
      </w:r>
    </w:p>
    <w:p>
      <w:pPr>
        <w:sectPr>
          <w:footerReference w:type="default" r:id="rId293"/>
          <w:type w:val="nextPage"/>
          <w:pgSz w:w="11906" w:h="16838"/>
          <w:pgMar w:left="992" w:right="0" w:gutter="0" w:header="0" w:top="620" w:footer="673" w:bottom="960"/>
          <w:pgNumType w:fmt="decimal"/>
          <w:formProt w:val="false"/>
          <w:textDirection w:val="lrTb"/>
          <w:docGrid w:type="default" w:linePitch="100" w:charSpace="4096"/>
        </w:sectPr>
        <w:pStyle w:val="Normal"/>
        <w:spacing w:lineRule="exact" w:line="275"/>
        <w:ind w:left="-1" w:right="133" w:hanging="0"/>
        <w:jc w:val="center"/>
        <w:rPr>
          <w:sz w:val="24"/>
        </w:rPr>
      </w:pPr>
      <w:r>
        <w:rPr>
          <w:spacing w:val="-2"/>
          <w:sz w:val="24"/>
        </w:rPr>
        <w:t>(підпис)</w:t>
      </w:r>
    </w:p>
    <w:p>
      <w:pPr>
        <w:pStyle w:val="Normal"/>
        <w:spacing w:lineRule="auto" w:line="480" w:before="69" w:after="0"/>
        <w:ind w:left="710" w:right="2227" w:firstLine="1485"/>
        <w:rPr>
          <w:sz w:val="28"/>
        </w:rPr>
      </w:pPr>
      <w:r>
        <w:rPr>
          <w:b/>
          <w:sz w:val="28"/>
        </w:rPr>
        <w:t>Інструкція</w:t>
      </w:r>
      <w:r>
        <w:rPr>
          <w:b/>
          <w:spacing w:val="-8"/>
          <w:sz w:val="28"/>
        </w:rPr>
        <w:t xml:space="preserve"> </w:t>
      </w:r>
      <w:r>
        <w:rPr>
          <w:b/>
          <w:sz w:val="28"/>
        </w:rPr>
        <w:t>до</w:t>
      </w:r>
      <w:r>
        <w:rPr>
          <w:b/>
          <w:spacing w:val="-5"/>
          <w:sz w:val="28"/>
        </w:rPr>
        <w:t xml:space="preserve"> </w:t>
      </w:r>
      <w:r>
        <w:rPr>
          <w:b/>
          <w:sz w:val="28"/>
        </w:rPr>
        <w:t>виконання</w:t>
      </w:r>
      <w:r>
        <w:rPr>
          <w:b/>
          <w:spacing w:val="-8"/>
          <w:sz w:val="28"/>
        </w:rPr>
        <w:t xml:space="preserve"> </w:t>
      </w:r>
      <w:r>
        <w:rPr>
          <w:b/>
          <w:sz w:val="28"/>
        </w:rPr>
        <w:t>лабораторної</w:t>
      </w:r>
      <w:r>
        <w:rPr>
          <w:b/>
          <w:spacing w:val="-5"/>
          <w:sz w:val="28"/>
        </w:rPr>
        <w:t xml:space="preserve"> </w:t>
      </w:r>
      <w:r>
        <w:rPr>
          <w:b/>
          <w:sz w:val="28"/>
        </w:rPr>
        <w:t>роботи</w:t>
      </w:r>
      <w:r>
        <w:rPr>
          <w:b/>
          <w:spacing w:val="-5"/>
          <w:sz w:val="28"/>
        </w:rPr>
        <w:t xml:space="preserve"> </w:t>
      </w:r>
      <w:r>
        <w:rPr>
          <w:b/>
          <w:sz w:val="28"/>
        </w:rPr>
        <w:t xml:space="preserve">№8 Тема: </w:t>
      </w:r>
      <w:r>
        <w:rPr>
          <w:sz w:val="28"/>
        </w:rPr>
        <w:t>«Дослідження схеми мультивібратора»</w:t>
      </w:r>
    </w:p>
    <w:p>
      <w:pPr>
        <w:pStyle w:val="Style15"/>
        <w:spacing w:lineRule="exact" w:line="317"/>
        <w:ind w:left="710" w:hanging="0"/>
        <w:rPr/>
      </w:pPr>
      <w:r>
        <w:rPr>
          <w:b/>
        </w:rPr>
        <w:t>Мета</w:t>
      </w:r>
      <w:r>
        <w:rPr/>
        <w:t>:</w:t>
      </w:r>
      <w:r>
        <w:rPr>
          <w:spacing w:val="-8"/>
        </w:rPr>
        <w:t xml:space="preserve"> </w:t>
      </w:r>
      <w:r>
        <w:rPr/>
        <w:t>1.</w:t>
      </w:r>
      <w:r>
        <w:rPr>
          <w:spacing w:val="-6"/>
        </w:rPr>
        <w:t xml:space="preserve"> </w:t>
      </w:r>
      <w:r>
        <w:rPr/>
        <w:t>Дослідження</w:t>
      </w:r>
      <w:r>
        <w:rPr>
          <w:spacing w:val="-6"/>
        </w:rPr>
        <w:t xml:space="preserve"> </w:t>
      </w:r>
      <w:r>
        <w:rPr/>
        <w:t>схеми</w:t>
      </w:r>
      <w:r>
        <w:rPr>
          <w:spacing w:val="-5"/>
        </w:rPr>
        <w:t xml:space="preserve"> </w:t>
      </w:r>
      <w:r>
        <w:rPr/>
        <w:t>імпульсного</w:t>
      </w:r>
      <w:r>
        <w:rPr>
          <w:spacing w:val="-4"/>
        </w:rPr>
        <w:t xml:space="preserve"> </w:t>
      </w:r>
      <w:r>
        <w:rPr>
          <w:spacing w:val="-2"/>
        </w:rPr>
        <w:t>генератора.</w:t>
      </w:r>
    </w:p>
    <w:p>
      <w:pPr>
        <w:pStyle w:val="Style15"/>
        <w:ind w:left="1828" w:right="964" w:hanging="281"/>
        <w:rPr/>
      </w:pPr>
      <w:r>
        <w:rPr/>
        <w:t>2.</w:t>
      </w:r>
      <w:r>
        <w:rPr>
          <w:spacing w:val="-6"/>
        </w:rPr>
        <w:t xml:space="preserve"> </w:t>
      </w:r>
      <w:r>
        <w:rPr/>
        <w:t>Вивчення</w:t>
      </w:r>
      <w:r>
        <w:rPr>
          <w:spacing w:val="-8"/>
        </w:rPr>
        <w:t xml:space="preserve"> </w:t>
      </w:r>
      <w:r>
        <w:rPr/>
        <w:t>характеристик</w:t>
      </w:r>
      <w:r>
        <w:rPr>
          <w:spacing w:val="-5"/>
        </w:rPr>
        <w:t xml:space="preserve"> </w:t>
      </w:r>
      <w:r>
        <w:rPr/>
        <w:t>мультивібратора</w:t>
      </w:r>
      <w:r>
        <w:rPr>
          <w:spacing w:val="-5"/>
        </w:rPr>
        <w:t xml:space="preserve"> </w:t>
      </w:r>
      <w:r>
        <w:rPr/>
        <w:t>та</w:t>
      </w:r>
      <w:r>
        <w:rPr>
          <w:spacing w:val="-9"/>
        </w:rPr>
        <w:t xml:space="preserve"> </w:t>
      </w:r>
      <w:r>
        <w:rPr/>
        <w:t>параметрів</w:t>
      </w:r>
      <w:r>
        <w:rPr>
          <w:spacing w:val="-6"/>
        </w:rPr>
        <w:t xml:space="preserve"> </w:t>
      </w:r>
      <w:r>
        <w:rPr/>
        <w:t>імпульсів, які він генерує.</w:t>
      </w:r>
    </w:p>
    <w:p>
      <w:pPr>
        <w:pStyle w:val="Style15"/>
        <w:spacing w:before="1" w:after="0"/>
        <w:rPr/>
      </w:pPr>
      <w:r>
        <w:rPr/>
      </w:r>
    </w:p>
    <w:p>
      <w:pPr>
        <w:pStyle w:val="2"/>
        <w:spacing w:before="1" w:after="0"/>
        <w:ind w:left="-1" w:right="136" w:hanging="0"/>
        <w:jc w:val="center"/>
        <w:rPr/>
      </w:pPr>
      <w:r>
        <w:rPr>
          <w:spacing w:val="-2"/>
        </w:rPr>
        <w:t>Обладнання:</w:t>
      </w:r>
    </w:p>
    <w:p>
      <w:pPr>
        <w:pStyle w:val="ListParagraph"/>
        <w:numPr>
          <w:ilvl w:val="0"/>
          <w:numId w:val="28"/>
        </w:numPr>
        <w:tabs>
          <w:tab w:val="clear" w:pos="720"/>
          <w:tab w:val="left" w:pos="1417" w:leader="none"/>
        </w:tabs>
        <w:spacing w:lineRule="exact" w:line="322" w:before="321" w:after="0"/>
        <w:ind w:left="1417" w:hanging="707"/>
        <w:rPr>
          <w:sz w:val="28"/>
        </w:rPr>
      </w:pPr>
      <w:r>
        <w:rPr>
          <w:sz w:val="28"/>
        </w:rPr>
        <w:t>Стенд</w:t>
      </w:r>
      <w:r>
        <w:rPr>
          <w:spacing w:val="-8"/>
          <w:sz w:val="28"/>
        </w:rPr>
        <w:t xml:space="preserve"> </w:t>
      </w:r>
      <w:r>
        <w:rPr>
          <w:sz w:val="28"/>
        </w:rPr>
        <w:t>лабораторний</w:t>
      </w:r>
      <w:r>
        <w:rPr>
          <w:spacing w:val="-8"/>
          <w:sz w:val="28"/>
        </w:rPr>
        <w:t xml:space="preserve"> </w:t>
      </w:r>
      <w:r>
        <w:rPr>
          <w:spacing w:val="-2"/>
          <w:sz w:val="28"/>
        </w:rPr>
        <w:t>К4826.</w:t>
      </w:r>
    </w:p>
    <w:p>
      <w:pPr>
        <w:pStyle w:val="ListParagraph"/>
        <w:numPr>
          <w:ilvl w:val="0"/>
          <w:numId w:val="28"/>
        </w:numPr>
        <w:tabs>
          <w:tab w:val="clear" w:pos="720"/>
          <w:tab w:val="left" w:pos="1417" w:leader="none"/>
        </w:tabs>
        <w:spacing w:lineRule="exact" w:line="322"/>
        <w:ind w:left="1417" w:hanging="707"/>
        <w:rPr>
          <w:sz w:val="28"/>
        </w:rPr>
      </w:pPr>
      <w:r>
        <w:rPr>
          <w:sz w:val="28"/>
        </w:rPr>
        <w:t>Електронно-променевий</w:t>
      </w:r>
      <w:r>
        <w:rPr>
          <w:spacing w:val="-17"/>
          <w:sz w:val="28"/>
        </w:rPr>
        <w:t xml:space="preserve"> </w:t>
      </w:r>
      <w:r>
        <w:rPr>
          <w:sz w:val="28"/>
        </w:rPr>
        <w:t>осцилограф</w:t>
      </w:r>
      <w:r>
        <w:rPr>
          <w:spacing w:val="-16"/>
          <w:sz w:val="28"/>
        </w:rPr>
        <w:t xml:space="preserve"> </w:t>
      </w:r>
      <w:r>
        <w:rPr>
          <w:sz w:val="28"/>
        </w:rPr>
        <w:t>Н-</w:t>
      </w:r>
      <w:r>
        <w:rPr>
          <w:spacing w:val="-4"/>
          <w:sz w:val="28"/>
        </w:rPr>
        <w:t>313.</w:t>
      </w:r>
    </w:p>
    <w:p>
      <w:pPr>
        <w:pStyle w:val="ListParagraph"/>
        <w:numPr>
          <w:ilvl w:val="0"/>
          <w:numId w:val="28"/>
        </w:numPr>
        <w:tabs>
          <w:tab w:val="clear" w:pos="720"/>
          <w:tab w:val="left" w:pos="1417" w:leader="none"/>
          <w:tab w:val="left" w:pos="1478" w:leader="none"/>
        </w:tabs>
        <w:ind w:left="1478" w:right="2364" w:hanging="768"/>
        <w:rPr>
          <w:sz w:val="28"/>
        </w:rPr>
      </w:pPr>
      <w:r>
        <w:rPr>
          <w:sz w:val="28"/>
        </w:rPr>
        <w:t>Транзистори,</w:t>
      </w:r>
      <w:r>
        <w:rPr>
          <w:spacing w:val="-7"/>
          <w:sz w:val="28"/>
        </w:rPr>
        <w:t xml:space="preserve"> </w:t>
      </w:r>
      <w:r>
        <w:rPr>
          <w:sz w:val="28"/>
        </w:rPr>
        <w:t>резистори</w:t>
      </w:r>
      <w:r>
        <w:rPr>
          <w:spacing w:val="-6"/>
          <w:sz w:val="28"/>
        </w:rPr>
        <w:t xml:space="preserve"> </w:t>
      </w:r>
      <w:r>
        <w:rPr>
          <w:sz w:val="28"/>
        </w:rPr>
        <w:t>та</w:t>
      </w:r>
      <w:r>
        <w:rPr>
          <w:spacing w:val="-6"/>
          <w:sz w:val="28"/>
        </w:rPr>
        <w:t xml:space="preserve"> </w:t>
      </w:r>
      <w:r>
        <w:rPr>
          <w:sz w:val="28"/>
        </w:rPr>
        <w:t>конденсатори</w:t>
      </w:r>
      <w:r>
        <w:rPr>
          <w:spacing w:val="-6"/>
          <w:sz w:val="28"/>
        </w:rPr>
        <w:t xml:space="preserve"> </w:t>
      </w:r>
      <w:r>
        <w:rPr>
          <w:sz w:val="28"/>
        </w:rPr>
        <w:t>у</w:t>
      </w:r>
      <w:r>
        <w:rPr>
          <w:spacing w:val="-6"/>
          <w:sz w:val="28"/>
        </w:rPr>
        <w:t xml:space="preserve"> </w:t>
      </w:r>
      <w:r>
        <w:rPr>
          <w:sz w:val="28"/>
        </w:rPr>
        <w:t>відповідності</w:t>
      </w:r>
      <w:r>
        <w:rPr>
          <w:spacing w:val="-9"/>
          <w:sz w:val="28"/>
        </w:rPr>
        <w:t xml:space="preserve"> </w:t>
      </w:r>
      <w:r>
        <w:rPr>
          <w:sz w:val="28"/>
        </w:rPr>
        <w:t>до принципової схеми.</w:t>
      </w:r>
    </w:p>
    <w:p>
      <w:pPr>
        <w:pStyle w:val="Style15"/>
        <w:spacing w:before="1" w:after="0"/>
        <w:rPr/>
      </w:pPr>
      <w:r>
        <w:rPr/>
      </w:r>
    </w:p>
    <w:p>
      <w:pPr>
        <w:pStyle w:val="2"/>
        <w:spacing w:before="1" w:after="0"/>
        <w:ind w:left="-1" w:right="136" w:hanging="0"/>
        <w:jc w:val="center"/>
        <w:rPr/>
      </w:pPr>
      <w:r>
        <w:rPr/>
        <w:t>Хід</w:t>
      </w:r>
      <w:r>
        <w:rPr>
          <w:spacing w:val="-1"/>
        </w:rPr>
        <w:t xml:space="preserve"> </w:t>
      </w:r>
      <w:r>
        <w:rPr>
          <w:spacing w:val="-2"/>
        </w:rPr>
        <w:t>роботи</w:t>
      </w:r>
    </w:p>
    <w:p>
      <w:pPr>
        <w:pStyle w:val="ListParagraph"/>
        <w:numPr>
          <w:ilvl w:val="0"/>
          <w:numId w:val="27"/>
        </w:numPr>
        <w:tabs>
          <w:tab w:val="clear" w:pos="720"/>
          <w:tab w:val="left" w:pos="989" w:leader="none"/>
        </w:tabs>
        <w:spacing w:before="321" w:after="0"/>
        <w:ind w:left="989" w:hanging="279"/>
        <w:rPr>
          <w:sz w:val="28"/>
        </w:rPr>
      </w:pPr>
      <w:r>
        <w:rPr>
          <w:sz w:val="28"/>
        </w:rPr>
        <w:t>Собрати</w:t>
      </w:r>
      <w:r>
        <w:rPr>
          <w:spacing w:val="-8"/>
          <w:sz w:val="28"/>
        </w:rPr>
        <w:t xml:space="preserve"> </w:t>
      </w:r>
      <w:r>
        <w:rPr>
          <w:sz w:val="28"/>
        </w:rPr>
        <w:t>схему</w:t>
      </w:r>
      <w:r>
        <w:rPr>
          <w:spacing w:val="-4"/>
          <w:sz w:val="28"/>
        </w:rPr>
        <w:t xml:space="preserve"> </w:t>
      </w:r>
      <w:r>
        <w:rPr>
          <w:sz w:val="28"/>
        </w:rPr>
        <w:t>для</w:t>
      </w:r>
      <w:r>
        <w:rPr>
          <w:spacing w:val="-6"/>
          <w:sz w:val="28"/>
        </w:rPr>
        <w:t xml:space="preserve"> </w:t>
      </w:r>
      <w:r>
        <w:rPr>
          <w:sz w:val="28"/>
        </w:rPr>
        <w:t>дослідження</w:t>
      </w:r>
      <w:r>
        <w:rPr>
          <w:spacing w:val="-3"/>
          <w:sz w:val="28"/>
        </w:rPr>
        <w:t xml:space="preserve"> </w:t>
      </w:r>
      <w:r>
        <w:rPr>
          <w:spacing w:val="-2"/>
          <w:sz w:val="28"/>
        </w:rPr>
        <w:t>мультивібратора.</w:t>
      </w:r>
    </w:p>
    <w:p>
      <w:pPr>
        <w:pStyle w:val="Style15"/>
        <w:spacing w:before="210" w:after="0"/>
        <w:rPr>
          <w:sz w:val="20"/>
        </w:rPr>
      </w:pPr>
      <w:r>
        <w:rPr>
          <w:sz w:val="20"/>
        </w:rPr>
        <w:drawing>
          <wp:anchor behindDoc="1" distT="0" distB="0" distL="0" distR="0" simplePos="0" locked="0" layoutInCell="0" allowOverlap="1" relativeHeight="840">
            <wp:simplePos x="0" y="0"/>
            <wp:positionH relativeFrom="page">
              <wp:posOffset>3031490</wp:posOffset>
            </wp:positionH>
            <wp:positionV relativeFrom="paragraph">
              <wp:posOffset>294640</wp:posOffset>
            </wp:positionV>
            <wp:extent cx="2152650" cy="2257425"/>
            <wp:effectExtent l="0" t="0" r="0" b="0"/>
            <wp:wrapTopAndBottom/>
            <wp:docPr id="479" name="Image 511"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 511" descr="Зображення, що містить схема, План, Креслення, схематичний  Автоматично згенерований опис"/>
                    <pic:cNvPicPr>
                      <a:picLocks noChangeAspect="1" noChangeArrowheads="1"/>
                    </pic:cNvPicPr>
                  </pic:nvPicPr>
                  <pic:blipFill>
                    <a:blip r:embed="rId294"/>
                    <a:stretch>
                      <a:fillRect/>
                    </a:stretch>
                  </pic:blipFill>
                  <pic:spPr bwMode="auto">
                    <a:xfrm>
                      <a:off x="0" y="0"/>
                      <a:ext cx="2152650" cy="2257425"/>
                    </a:xfrm>
                    <a:prstGeom prst="rect">
                      <a:avLst/>
                    </a:prstGeom>
                  </pic:spPr>
                </pic:pic>
              </a:graphicData>
            </a:graphic>
          </wp:anchor>
        </w:drawing>
      </w:r>
    </w:p>
    <w:p>
      <w:pPr>
        <w:pStyle w:val="ListParagraph"/>
        <w:numPr>
          <w:ilvl w:val="0"/>
          <w:numId w:val="27"/>
        </w:numPr>
        <w:tabs>
          <w:tab w:val="clear" w:pos="720"/>
          <w:tab w:val="left" w:pos="1070" w:leader="none"/>
          <w:tab w:val="left" w:pos="2788" w:leader="none"/>
          <w:tab w:val="left" w:pos="3822" w:leader="none"/>
          <w:tab w:val="left" w:pos="5203" w:leader="none"/>
          <w:tab w:val="left" w:pos="6678" w:leader="none"/>
          <w:tab w:val="left" w:pos="7768" w:leader="none"/>
          <w:tab w:val="left" w:pos="9146" w:leader="none"/>
        </w:tabs>
        <w:spacing w:before="92" w:after="0"/>
        <w:ind w:left="710" w:right="853" w:hanging="0"/>
        <w:rPr>
          <w:sz w:val="28"/>
        </w:rPr>
      </w:pPr>
      <w:r>
        <w:rPr>
          <w:spacing w:val="-2"/>
          <w:sz w:val="28"/>
        </w:rPr>
        <w:t>Установити</w:t>
      </w:r>
      <w:r>
        <w:rPr>
          <w:sz w:val="28"/>
        </w:rPr>
        <w:tab/>
      </w:r>
      <w:r>
        <w:rPr>
          <w:spacing w:val="-2"/>
          <w:sz w:val="28"/>
        </w:rPr>
        <w:t>задані</w:t>
      </w:r>
      <w:r>
        <w:rPr>
          <w:sz w:val="28"/>
        </w:rPr>
        <w:tab/>
      </w:r>
      <w:r>
        <w:rPr>
          <w:spacing w:val="-2"/>
          <w:sz w:val="28"/>
        </w:rPr>
        <w:t>значення</w:t>
      </w:r>
      <w:r>
        <w:rPr>
          <w:sz w:val="28"/>
        </w:rPr>
        <w:tab/>
      </w:r>
      <w:r>
        <w:rPr>
          <w:spacing w:val="-2"/>
          <w:sz w:val="28"/>
        </w:rPr>
        <w:t>елементів</w:t>
      </w:r>
      <w:r>
        <w:rPr>
          <w:sz w:val="28"/>
        </w:rPr>
        <w:tab/>
      </w:r>
      <w:r>
        <w:rPr>
          <w:spacing w:val="-2"/>
          <w:sz w:val="28"/>
        </w:rPr>
        <w:t>схеми.</w:t>
      </w:r>
      <w:r>
        <w:rPr>
          <w:sz w:val="28"/>
        </w:rPr>
        <w:tab/>
      </w:r>
      <w:r>
        <w:rPr>
          <w:spacing w:val="-2"/>
          <w:sz w:val="28"/>
        </w:rPr>
        <w:t>Варіанти</w:t>
      </w:r>
      <w:r>
        <w:rPr>
          <w:sz w:val="28"/>
        </w:rPr>
        <w:tab/>
      </w:r>
      <w:r>
        <w:rPr>
          <w:spacing w:val="-2"/>
          <w:sz w:val="28"/>
        </w:rPr>
        <w:t xml:space="preserve">завдань </w:t>
      </w:r>
      <w:r>
        <w:rPr>
          <w:sz w:val="28"/>
        </w:rPr>
        <w:t>наведені</w:t>
      </w:r>
      <w:r>
        <w:rPr>
          <w:spacing w:val="40"/>
          <w:sz w:val="28"/>
        </w:rPr>
        <w:t xml:space="preserve"> </w:t>
      </w:r>
      <w:r>
        <w:rPr>
          <w:sz w:val="28"/>
        </w:rPr>
        <w:t>в таблиці:</w:t>
      </w:r>
    </w:p>
    <w:p>
      <w:pPr>
        <w:sectPr>
          <w:footerReference w:type="default" r:id="rId296"/>
          <w:type w:val="nextPage"/>
          <w:pgSz w:w="11906" w:h="16838"/>
          <w:pgMar w:left="992" w:right="0" w:gutter="0" w:header="0" w:top="620" w:footer="673" w:bottom="960"/>
          <w:pgNumType w:fmt="decimal"/>
          <w:formProt w:val="false"/>
          <w:textDirection w:val="lrTb"/>
          <w:docGrid w:type="default" w:linePitch="100" w:charSpace="4096"/>
        </w:sectPr>
        <w:pStyle w:val="Normal"/>
        <w:ind w:left="1756" w:hanging="0"/>
        <w:rPr>
          <w:sz w:val="20"/>
        </w:rPr>
      </w:pPr>
      <w:r>
        <w:rPr/>
        <w:drawing>
          <wp:inline distT="0" distB="0" distL="0" distR="0">
            <wp:extent cx="4575810" cy="2753360"/>
            <wp:effectExtent l="0" t="0" r="0" b="0"/>
            <wp:docPr id="480" name="Image 512" descr="Зображення, що містить текст, квадрат, Прямокутник,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 512" descr="Зображення, що містить текст, квадрат, Прямокутник, знімок екрана  Автоматично згенерований опис"/>
                    <pic:cNvPicPr>
                      <a:picLocks noChangeAspect="1" noChangeArrowheads="1"/>
                    </pic:cNvPicPr>
                  </pic:nvPicPr>
                  <pic:blipFill>
                    <a:blip r:embed="rId295"/>
                    <a:stretch>
                      <a:fillRect/>
                    </a:stretch>
                  </pic:blipFill>
                  <pic:spPr bwMode="auto">
                    <a:xfrm>
                      <a:off x="0" y="0"/>
                      <a:ext cx="4575810" cy="2753360"/>
                    </a:xfrm>
                    <a:prstGeom prst="rect">
                      <a:avLst/>
                    </a:prstGeom>
                  </pic:spPr>
                </pic:pic>
              </a:graphicData>
            </a:graphic>
          </wp:inline>
        </w:drawing>
      </w:r>
    </w:p>
    <w:p>
      <w:pPr>
        <w:pStyle w:val="ListParagraph"/>
        <w:numPr>
          <w:ilvl w:val="0"/>
          <w:numId w:val="27"/>
        </w:numPr>
        <w:tabs>
          <w:tab w:val="clear" w:pos="720"/>
          <w:tab w:val="left" w:pos="993" w:leader="none"/>
        </w:tabs>
        <w:spacing w:lineRule="auto" w:line="240" w:before="69" w:after="0"/>
        <w:ind w:left="710" w:right="854" w:hanging="0"/>
        <w:jc w:val="both"/>
        <w:rPr>
          <w:sz w:val="28"/>
        </w:rPr>
      </w:pPr>
      <w:r>
        <w:rPr>
          <w:sz w:val="28"/>
        </w:rPr>
        <w:t>Лінію,</w:t>
      </w:r>
      <w:r>
        <w:rPr>
          <w:spacing w:val="-1"/>
          <w:sz w:val="28"/>
        </w:rPr>
        <w:t xml:space="preserve"> </w:t>
      </w:r>
      <w:r>
        <w:rPr>
          <w:sz w:val="28"/>
        </w:rPr>
        <w:t>що з'єднує</w:t>
      </w:r>
      <w:r>
        <w:rPr>
          <w:spacing w:val="-3"/>
          <w:sz w:val="28"/>
        </w:rPr>
        <w:t xml:space="preserve"> </w:t>
      </w:r>
      <w:r>
        <w:rPr>
          <w:sz w:val="28"/>
        </w:rPr>
        <w:t>вихід</w:t>
      </w:r>
      <w:r>
        <w:rPr>
          <w:spacing w:val="-1"/>
          <w:sz w:val="28"/>
        </w:rPr>
        <w:t xml:space="preserve"> </w:t>
      </w:r>
      <w:r>
        <w:rPr>
          <w:sz w:val="28"/>
        </w:rPr>
        <w:t>операційного</w:t>
      </w:r>
      <w:r>
        <w:rPr>
          <w:spacing w:val="-1"/>
          <w:sz w:val="28"/>
        </w:rPr>
        <w:t xml:space="preserve"> </w:t>
      </w:r>
      <w:r>
        <w:rPr>
          <w:sz w:val="28"/>
        </w:rPr>
        <w:t>підсилювача (мультивібратора)</w:t>
      </w:r>
      <w:r>
        <w:rPr>
          <w:spacing w:val="-3"/>
          <w:sz w:val="28"/>
        </w:rPr>
        <w:t xml:space="preserve"> </w:t>
      </w:r>
      <w:r>
        <w:rPr>
          <w:sz w:val="28"/>
        </w:rPr>
        <w:t>і вхід “В” віртуального осцилографа встановити кольоровою.</w:t>
      </w:r>
    </w:p>
    <w:p>
      <w:pPr>
        <w:pStyle w:val="ListParagraph"/>
        <w:numPr>
          <w:ilvl w:val="0"/>
          <w:numId w:val="27"/>
        </w:numPr>
        <w:tabs>
          <w:tab w:val="clear" w:pos="720"/>
          <w:tab w:val="left" w:pos="1041" w:leader="none"/>
        </w:tabs>
        <w:ind w:left="710" w:right="844" w:hanging="0"/>
        <w:jc w:val="both"/>
        <w:rPr>
          <w:sz w:val="28"/>
        </w:rPr>
      </w:pPr>
      <w:r>
        <w:rPr>
          <w:sz w:val="28"/>
        </w:rPr>
        <w:t>Привести</w:t>
      </w:r>
      <w:r>
        <w:rPr>
          <w:spacing w:val="80"/>
          <w:sz w:val="28"/>
        </w:rPr>
        <w:t xml:space="preserve"> </w:t>
      </w:r>
      <w:r>
        <w:rPr>
          <w:sz w:val="28"/>
        </w:rPr>
        <w:t>осцилограми</w:t>
      </w:r>
      <w:r>
        <w:rPr>
          <w:spacing w:val="80"/>
          <w:sz w:val="28"/>
        </w:rPr>
        <w:t xml:space="preserve"> </w:t>
      </w:r>
      <w:r>
        <w:rPr>
          <w:sz w:val="28"/>
        </w:rPr>
        <w:t>вхідної</w:t>
      </w:r>
      <w:r>
        <w:rPr>
          <w:spacing w:val="80"/>
          <w:sz w:val="28"/>
        </w:rPr>
        <w:t xml:space="preserve"> </w:t>
      </w:r>
      <w:r>
        <w:rPr>
          <w:sz w:val="28"/>
        </w:rPr>
        <w:t>u</w:t>
      </w:r>
      <w:r>
        <w:rPr>
          <w:sz w:val="28"/>
          <w:vertAlign w:val="subscript"/>
        </w:rPr>
        <w:t>ВХ</w:t>
      </w:r>
      <w:r>
        <w:rPr>
          <w:spacing w:val="80"/>
          <w:sz w:val="28"/>
        </w:rPr>
        <w:t xml:space="preserve"> </w:t>
      </w:r>
      <w:r>
        <w:rPr>
          <w:sz w:val="28"/>
        </w:rPr>
        <w:t>=</w:t>
      </w:r>
      <w:r>
        <w:rPr>
          <w:spacing w:val="80"/>
          <w:sz w:val="28"/>
        </w:rPr>
        <w:t xml:space="preserve"> </w:t>
      </w:r>
      <w:r>
        <w:rPr>
          <w:sz w:val="28"/>
        </w:rPr>
        <w:t>f(t)</w:t>
      </w:r>
      <w:r>
        <w:rPr>
          <w:spacing w:val="80"/>
          <w:sz w:val="28"/>
        </w:rPr>
        <w:t xml:space="preserve"> </w:t>
      </w:r>
      <w:r>
        <w:rPr>
          <w:sz w:val="28"/>
        </w:rPr>
        <w:t>і</w:t>
      </w:r>
      <w:r>
        <w:rPr>
          <w:spacing w:val="80"/>
          <w:sz w:val="28"/>
        </w:rPr>
        <w:t xml:space="preserve"> </w:t>
      </w:r>
      <w:r>
        <w:rPr>
          <w:sz w:val="28"/>
        </w:rPr>
        <w:t>вихідної</w:t>
      </w:r>
      <w:r>
        <w:rPr>
          <w:spacing w:val="80"/>
          <w:sz w:val="28"/>
        </w:rPr>
        <w:t xml:space="preserve"> </w:t>
      </w:r>
      <w:r>
        <w:rPr>
          <w:sz w:val="28"/>
        </w:rPr>
        <w:t>u</w:t>
      </w:r>
      <w:r>
        <w:rPr>
          <w:sz w:val="28"/>
          <w:vertAlign w:val="subscript"/>
        </w:rPr>
        <w:t>ВИХ</w:t>
      </w:r>
      <w:r>
        <w:rPr>
          <w:spacing w:val="80"/>
          <w:sz w:val="28"/>
        </w:rPr>
        <w:t xml:space="preserve"> </w:t>
      </w:r>
      <w:r>
        <w:rPr>
          <w:sz w:val="28"/>
        </w:rPr>
        <w:t>=</w:t>
      </w:r>
      <w:r>
        <w:rPr>
          <w:spacing w:val="80"/>
          <w:sz w:val="28"/>
        </w:rPr>
        <w:t xml:space="preserve"> </w:t>
      </w:r>
      <w:r>
        <w:rPr>
          <w:sz w:val="28"/>
        </w:rPr>
        <w:t>f(t) напруги мультивібратора.</w:t>
      </w:r>
    </w:p>
    <w:p>
      <w:pPr>
        <w:pStyle w:val="ListParagraph"/>
        <w:numPr>
          <w:ilvl w:val="0"/>
          <w:numId w:val="27"/>
        </w:numPr>
        <w:tabs>
          <w:tab w:val="clear" w:pos="720"/>
          <w:tab w:val="left" w:pos="1039" w:leader="none"/>
        </w:tabs>
        <w:ind w:left="710" w:right="857" w:hanging="0"/>
        <w:jc w:val="both"/>
        <w:rPr>
          <w:sz w:val="28"/>
        </w:rPr>
      </w:pPr>
      <w:r>
        <w:rPr>
          <w:sz w:val="28"/>
        </w:rPr>
        <w:t>За допомогою візирних ліній віртуального осцилографа визначити тривалість і період імпульсів, що генеруються мультивібратором.</w:t>
      </w:r>
    </w:p>
    <w:p>
      <w:pPr>
        <w:pStyle w:val="ListParagraph"/>
        <w:numPr>
          <w:ilvl w:val="0"/>
          <w:numId w:val="27"/>
        </w:numPr>
        <w:tabs>
          <w:tab w:val="clear" w:pos="720"/>
          <w:tab w:val="left" w:pos="1168" w:leader="none"/>
        </w:tabs>
        <w:ind w:left="710" w:right="851" w:hanging="0"/>
        <w:jc w:val="both"/>
        <w:rPr>
          <w:sz w:val="28"/>
        </w:rPr>
      </w:pPr>
      <w:r>
        <w:rPr>
          <w:sz w:val="28"/>
        </w:rPr>
        <w:t xml:space="preserve">Кнопкою S1 підключити додаткове електричне коло, що складається з діода VD і резистора R′. Встановити значення опору резистора R′ згідно </w:t>
      </w:r>
      <w:r>
        <w:rPr>
          <w:spacing w:val="-2"/>
          <w:sz w:val="28"/>
        </w:rPr>
        <w:t>таблиці.</w:t>
      </w:r>
    </w:p>
    <w:p>
      <w:pPr>
        <w:pStyle w:val="ListParagraph"/>
        <w:numPr>
          <w:ilvl w:val="0"/>
          <w:numId w:val="27"/>
        </w:numPr>
        <w:tabs>
          <w:tab w:val="clear" w:pos="720"/>
          <w:tab w:val="left" w:pos="989" w:leader="none"/>
        </w:tabs>
        <w:spacing w:lineRule="exact" w:line="322"/>
        <w:ind w:left="989" w:hanging="279"/>
        <w:jc w:val="both"/>
        <w:rPr>
          <w:sz w:val="28"/>
        </w:rPr>
      </w:pPr>
      <w:r>
        <w:rPr>
          <w:sz w:val="28"/>
        </w:rPr>
        <w:t>Виконати</w:t>
      </w:r>
      <w:r>
        <w:rPr>
          <w:spacing w:val="-6"/>
          <w:sz w:val="28"/>
        </w:rPr>
        <w:t xml:space="preserve"> </w:t>
      </w:r>
      <w:r>
        <w:rPr>
          <w:sz w:val="28"/>
        </w:rPr>
        <w:t>пункти</w:t>
      </w:r>
      <w:r>
        <w:rPr>
          <w:spacing w:val="-3"/>
          <w:sz w:val="28"/>
        </w:rPr>
        <w:t xml:space="preserve"> </w:t>
      </w:r>
      <w:r>
        <w:rPr>
          <w:sz w:val="28"/>
        </w:rPr>
        <w:t>4</w:t>
      </w:r>
      <w:r>
        <w:rPr>
          <w:spacing w:val="-3"/>
          <w:sz w:val="28"/>
        </w:rPr>
        <w:t xml:space="preserve"> </w:t>
      </w:r>
      <w:r>
        <w:rPr>
          <w:sz w:val="28"/>
        </w:rPr>
        <w:t>і</w:t>
      </w:r>
      <w:r>
        <w:rPr>
          <w:spacing w:val="-5"/>
          <w:sz w:val="28"/>
        </w:rPr>
        <w:t xml:space="preserve"> 5.</w:t>
      </w:r>
    </w:p>
    <w:p>
      <w:pPr>
        <w:pStyle w:val="ListParagraph"/>
        <w:numPr>
          <w:ilvl w:val="0"/>
          <w:numId w:val="27"/>
        </w:numPr>
        <w:tabs>
          <w:tab w:val="clear" w:pos="720"/>
          <w:tab w:val="left" w:pos="989" w:leader="none"/>
        </w:tabs>
        <w:ind w:left="989" w:hanging="279"/>
        <w:jc w:val="both"/>
        <w:rPr>
          <w:sz w:val="28"/>
        </w:rPr>
      </w:pPr>
      <w:r>
        <w:rPr>
          <w:sz w:val="28"/>
        </w:rPr>
        <w:t>Зробити</w:t>
      </w:r>
      <w:r>
        <w:rPr>
          <w:spacing w:val="-6"/>
          <w:sz w:val="28"/>
        </w:rPr>
        <w:t xml:space="preserve"> </w:t>
      </w:r>
      <w:r>
        <w:rPr>
          <w:sz w:val="28"/>
        </w:rPr>
        <w:t>висновки</w:t>
      </w:r>
      <w:r>
        <w:rPr>
          <w:spacing w:val="-7"/>
          <w:sz w:val="28"/>
        </w:rPr>
        <w:t xml:space="preserve"> </w:t>
      </w:r>
      <w:r>
        <w:rPr>
          <w:sz w:val="28"/>
        </w:rPr>
        <w:t>по</w:t>
      </w:r>
      <w:r>
        <w:rPr>
          <w:spacing w:val="-7"/>
          <w:sz w:val="28"/>
        </w:rPr>
        <w:t xml:space="preserve"> </w:t>
      </w:r>
      <w:r>
        <w:rPr>
          <w:spacing w:val="-2"/>
          <w:sz w:val="28"/>
        </w:rPr>
        <w:t>роботі:</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19" w:after="0"/>
        <w:rPr/>
      </w:pPr>
      <w:r>
        <w:rPr/>
      </w:r>
    </w:p>
    <w:p>
      <w:pPr>
        <w:pStyle w:val="Style15"/>
        <w:tabs>
          <w:tab w:val="clear" w:pos="720"/>
          <w:tab w:val="left" w:pos="8438" w:leader="none"/>
        </w:tabs>
        <w:ind w:left="3122" w:hanging="0"/>
        <w:rPr/>
      </w:pPr>
      <w:r>
        <w:rPr/>
        <w:t xml:space="preserve">Оцінка </w:t>
      </w:r>
      <w:r>
        <w:rPr>
          <w:u w:val="single"/>
        </w:rPr>
        <w:tab/>
      </w:r>
    </w:p>
    <w:p>
      <w:pPr>
        <w:pStyle w:val="Style15"/>
        <w:tabs>
          <w:tab w:val="clear" w:pos="720"/>
          <w:tab w:val="left" w:pos="3400" w:leader="none"/>
        </w:tabs>
        <w:spacing w:before="321" w:after="0"/>
        <w:ind w:left="580" w:hanging="0"/>
        <w:jc w:val="center"/>
        <w:rPr/>
      </w:pPr>
      <w:r>
        <w:rPr/>
        <w:t xml:space="preserve">Викладач </w:t>
      </w:r>
      <w:r>
        <w:rPr>
          <w:u w:val="single"/>
        </w:rPr>
        <w:tab/>
      </w:r>
      <w:r>
        <w:rPr/>
        <w:t>Кравцов</w:t>
      </w:r>
      <w:r>
        <w:rPr>
          <w:spacing w:val="-9"/>
        </w:rPr>
        <w:t xml:space="preserve"> </w:t>
      </w:r>
      <w:r>
        <w:rPr>
          <w:spacing w:val="-4"/>
        </w:rPr>
        <w:t>В.В.</w:t>
      </w:r>
    </w:p>
    <w:p>
      <w:pPr>
        <w:sectPr>
          <w:footerReference w:type="default" r:id="rId297"/>
          <w:type w:val="nextPage"/>
          <w:pgSz w:w="11906" w:h="16838"/>
          <w:pgMar w:left="992" w:right="0" w:gutter="0" w:header="0" w:top="620" w:footer="673" w:bottom="960"/>
          <w:pgNumType w:fmt="decimal"/>
          <w:formProt w:val="false"/>
          <w:textDirection w:val="lrTb"/>
          <w:docGrid w:type="default" w:linePitch="100" w:charSpace="4096"/>
        </w:sectPr>
        <w:pStyle w:val="Normal"/>
        <w:spacing w:before="1" w:after="0"/>
        <w:ind w:left="585" w:hanging="0"/>
        <w:jc w:val="center"/>
        <w:rPr>
          <w:sz w:val="24"/>
        </w:rPr>
      </w:pPr>
      <w:r>
        <w:rPr>
          <w:spacing w:val="-2"/>
          <w:sz w:val="24"/>
        </w:rPr>
        <w:t>(підпис)</w:t>
      </w:r>
    </w:p>
    <w:p>
      <w:pPr>
        <w:pStyle w:val="Normal"/>
        <w:spacing w:lineRule="auto" w:line="480" w:before="69" w:after="0"/>
        <w:ind w:left="710" w:right="2227" w:firstLine="1485"/>
        <w:rPr>
          <w:sz w:val="28"/>
        </w:rPr>
      </w:pPr>
      <w:r>
        <w:rPr>
          <w:b/>
          <w:sz w:val="28"/>
        </w:rPr>
        <w:t>Інструкція</w:t>
      </w:r>
      <w:r>
        <w:rPr>
          <w:b/>
          <w:spacing w:val="-7"/>
          <w:sz w:val="28"/>
        </w:rPr>
        <w:t xml:space="preserve"> </w:t>
      </w:r>
      <w:r>
        <w:rPr>
          <w:b/>
          <w:sz w:val="28"/>
        </w:rPr>
        <w:t>до</w:t>
      </w:r>
      <w:r>
        <w:rPr>
          <w:b/>
          <w:spacing w:val="-5"/>
          <w:sz w:val="28"/>
        </w:rPr>
        <w:t xml:space="preserve"> </w:t>
      </w:r>
      <w:r>
        <w:rPr>
          <w:b/>
          <w:sz w:val="28"/>
        </w:rPr>
        <w:t>виконання</w:t>
      </w:r>
      <w:r>
        <w:rPr>
          <w:b/>
          <w:spacing w:val="-7"/>
          <w:sz w:val="28"/>
        </w:rPr>
        <w:t xml:space="preserve"> </w:t>
      </w:r>
      <w:r>
        <w:rPr>
          <w:b/>
          <w:sz w:val="28"/>
        </w:rPr>
        <w:t>лабораторної</w:t>
      </w:r>
      <w:r>
        <w:rPr>
          <w:b/>
          <w:spacing w:val="-5"/>
          <w:sz w:val="28"/>
        </w:rPr>
        <w:t xml:space="preserve"> </w:t>
      </w:r>
      <w:r>
        <w:rPr>
          <w:b/>
          <w:sz w:val="28"/>
        </w:rPr>
        <w:t>роботи</w:t>
      </w:r>
      <w:r>
        <w:rPr>
          <w:b/>
          <w:spacing w:val="-9"/>
          <w:sz w:val="28"/>
        </w:rPr>
        <w:t xml:space="preserve"> </w:t>
      </w:r>
      <w:r>
        <w:rPr>
          <w:b/>
          <w:sz w:val="28"/>
        </w:rPr>
        <w:t xml:space="preserve">№9 Тема: </w:t>
      </w:r>
      <w:r>
        <w:rPr>
          <w:sz w:val="28"/>
        </w:rPr>
        <w:t>«Дослідження мостової схеми випрямляча напруги»</w:t>
      </w:r>
    </w:p>
    <w:p>
      <w:pPr>
        <w:pStyle w:val="Style15"/>
        <w:ind w:left="1828" w:right="964" w:hanging="1119"/>
        <w:rPr/>
      </w:pPr>
      <w:r>
        <w:rPr>
          <w:b/>
        </w:rPr>
        <w:t>Мета</w:t>
      </w:r>
      <w:r>
        <w:rPr/>
        <w:t>:</w:t>
      </w:r>
      <w:r>
        <w:rPr>
          <w:spacing w:val="-5"/>
        </w:rPr>
        <w:t xml:space="preserve"> </w:t>
      </w:r>
      <w:r>
        <w:rPr/>
        <w:t>1.</w:t>
      </w:r>
      <w:r>
        <w:rPr>
          <w:spacing w:val="-4"/>
        </w:rPr>
        <w:t xml:space="preserve"> </w:t>
      </w:r>
      <w:r>
        <w:rPr/>
        <w:t>Вивчення</w:t>
      </w:r>
      <w:r>
        <w:rPr>
          <w:spacing w:val="40"/>
        </w:rPr>
        <w:t xml:space="preserve"> </w:t>
      </w:r>
      <w:r>
        <w:rPr/>
        <w:t>принципу</w:t>
      </w:r>
      <w:r>
        <w:rPr>
          <w:spacing w:val="40"/>
        </w:rPr>
        <w:t xml:space="preserve"> </w:t>
      </w:r>
      <w:r>
        <w:rPr/>
        <w:t>роботи</w:t>
      </w:r>
      <w:r>
        <w:rPr>
          <w:spacing w:val="40"/>
        </w:rPr>
        <w:t xml:space="preserve"> </w:t>
      </w:r>
      <w:r>
        <w:rPr/>
        <w:t>і</w:t>
      </w:r>
      <w:r>
        <w:rPr>
          <w:spacing w:val="40"/>
        </w:rPr>
        <w:t xml:space="preserve"> </w:t>
      </w:r>
      <w:r>
        <w:rPr/>
        <w:t>дослідження</w:t>
      </w:r>
      <w:r>
        <w:rPr>
          <w:spacing w:val="40"/>
        </w:rPr>
        <w:t xml:space="preserve"> </w:t>
      </w:r>
      <w:r>
        <w:rPr/>
        <w:t>схем</w:t>
      </w:r>
      <w:r>
        <w:rPr>
          <w:spacing w:val="-6"/>
        </w:rPr>
        <w:t xml:space="preserve"> </w:t>
      </w:r>
      <w:r>
        <w:rPr/>
        <w:t xml:space="preserve">однофазних </w:t>
      </w:r>
      <w:r>
        <w:rPr>
          <w:spacing w:val="-2"/>
        </w:rPr>
        <w:t>випрямлячів.</w:t>
      </w:r>
    </w:p>
    <w:p>
      <w:pPr>
        <w:pStyle w:val="Style15"/>
        <w:spacing w:lineRule="auto" w:line="240"/>
        <w:ind w:left="1828" w:right="964" w:hanging="281"/>
        <w:rPr/>
      </w:pPr>
      <w:r>
        <w:rPr/>
        <w:t>2.</w:t>
      </w:r>
      <w:r>
        <w:rPr>
          <w:spacing w:val="-5"/>
        </w:rPr>
        <w:t xml:space="preserve"> </w:t>
      </w:r>
      <w:r>
        <w:rPr/>
        <w:t>Дослідження</w:t>
      </w:r>
      <w:r>
        <w:rPr>
          <w:spacing w:val="40"/>
        </w:rPr>
        <w:t xml:space="preserve"> </w:t>
      </w:r>
      <w:r>
        <w:rPr/>
        <w:t>впливу</w:t>
      </w:r>
      <w:r>
        <w:rPr>
          <w:spacing w:val="40"/>
        </w:rPr>
        <w:t xml:space="preserve"> </w:t>
      </w:r>
      <w:r>
        <w:rPr/>
        <w:t>ємності</w:t>
      </w:r>
      <w:r>
        <w:rPr>
          <w:spacing w:val="40"/>
        </w:rPr>
        <w:t xml:space="preserve"> </w:t>
      </w:r>
      <w:r>
        <w:rPr/>
        <w:t>конденсатора</w:t>
      </w:r>
      <w:r>
        <w:rPr>
          <w:spacing w:val="-4"/>
        </w:rPr>
        <w:t xml:space="preserve"> </w:t>
      </w:r>
      <w:r>
        <w:rPr/>
        <w:t>згладжувального фільтра на форму і величину випрямленої напруги.</w:t>
      </w:r>
    </w:p>
    <w:p>
      <w:pPr>
        <w:pStyle w:val="2"/>
        <w:spacing w:before="311" w:after="0"/>
        <w:ind w:left="-1" w:right="136" w:hanging="0"/>
        <w:jc w:val="center"/>
        <w:rPr/>
      </w:pPr>
      <w:r>
        <w:rPr>
          <w:spacing w:val="-2"/>
        </w:rPr>
        <w:t>Обладнання:</w:t>
      </w:r>
    </w:p>
    <w:p>
      <w:pPr>
        <w:pStyle w:val="ListParagraph"/>
        <w:numPr>
          <w:ilvl w:val="0"/>
          <w:numId w:val="26"/>
        </w:numPr>
        <w:tabs>
          <w:tab w:val="clear" w:pos="720"/>
          <w:tab w:val="left" w:pos="1429" w:leader="none"/>
        </w:tabs>
        <w:spacing w:lineRule="exact" w:line="322" w:before="322" w:after="0"/>
        <w:ind w:left="1429" w:hanging="719"/>
        <w:rPr>
          <w:sz w:val="28"/>
        </w:rPr>
      </w:pPr>
      <w:r>
        <w:rPr>
          <w:sz w:val="28"/>
        </w:rPr>
        <w:t>Стенд</w:t>
      </w:r>
      <w:r>
        <w:rPr>
          <w:spacing w:val="-8"/>
          <w:sz w:val="28"/>
        </w:rPr>
        <w:t xml:space="preserve"> </w:t>
      </w:r>
      <w:r>
        <w:rPr>
          <w:sz w:val="28"/>
        </w:rPr>
        <w:t>лабораторний</w:t>
      </w:r>
      <w:r>
        <w:rPr>
          <w:spacing w:val="-8"/>
          <w:sz w:val="28"/>
        </w:rPr>
        <w:t xml:space="preserve"> </w:t>
      </w:r>
      <w:r>
        <w:rPr>
          <w:spacing w:val="-2"/>
          <w:sz w:val="28"/>
        </w:rPr>
        <w:t>К4826.</w:t>
      </w:r>
    </w:p>
    <w:p>
      <w:pPr>
        <w:pStyle w:val="ListParagraph"/>
        <w:numPr>
          <w:ilvl w:val="0"/>
          <w:numId w:val="26"/>
        </w:numPr>
        <w:tabs>
          <w:tab w:val="clear" w:pos="720"/>
          <w:tab w:val="left" w:pos="1429" w:leader="none"/>
        </w:tabs>
        <w:spacing w:lineRule="exact" w:line="322"/>
        <w:ind w:left="1429" w:hanging="719"/>
        <w:rPr>
          <w:sz w:val="28"/>
        </w:rPr>
      </w:pPr>
      <w:r>
        <w:rPr>
          <w:spacing w:val="-2"/>
          <w:sz w:val="28"/>
        </w:rPr>
        <w:t>Трансформатор.</w:t>
      </w:r>
    </w:p>
    <w:p>
      <w:pPr>
        <w:pStyle w:val="ListParagraph"/>
        <w:numPr>
          <w:ilvl w:val="0"/>
          <w:numId w:val="26"/>
        </w:numPr>
        <w:tabs>
          <w:tab w:val="clear" w:pos="720"/>
          <w:tab w:val="left" w:pos="1429" w:leader="none"/>
        </w:tabs>
        <w:ind w:left="1429" w:hanging="719"/>
        <w:rPr>
          <w:sz w:val="28"/>
        </w:rPr>
      </w:pPr>
      <w:r>
        <w:rPr>
          <w:sz w:val="28"/>
        </w:rPr>
        <w:t>Діодний</w:t>
      </w:r>
      <w:r>
        <w:rPr>
          <w:spacing w:val="-3"/>
          <w:sz w:val="28"/>
        </w:rPr>
        <w:t xml:space="preserve"> </w:t>
      </w:r>
      <w:r>
        <w:rPr>
          <w:spacing w:val="-2"/>
          <w:sz w:val="28"/>
        </w:rPr>
        <w:t>міст.</w:t>
      </w:r>
    </w:p>
    <w:p>
      <w:pPr>
        <w:pStyle w:val="ListParagraph"/>
        <w:numPr>
          <w:ilvl w:val="0"/>
          <w:numId w:val="26"/>
        </w:numPr>
        <w:tabs>
          <w:tab w:val="clear" w:pos="720"/>
          <w:tab w:val="left" w:pos="1429" w:leader="none"/>
        </w:tabs>
        <w:spacing w:lineRule="exact" w:line="322" w:before="2" w:after="0"/>
        <w:ind w:left="1429" w:hanging="719"/>
        <w:rPr>
          <w:sz w:val="28"/>
        </w:rPr>
      </w:pPr>
      <w:r>
        <w:rPr>
          <w:sz w:val="28"/>
        </w:rPr>
        <w:t>Вольтметр</w:t>
      </w:r>
      <w:r>
        <w:rPr>
          <w:spacing w:val="-8"/>
          <w:sz w:val="28"/>
        </w:rPr>
        <w:t xml:space="preserve"> </w:t>
      </w:r>
      <w:r>
        <w:rPr>
          <w:sz w:val="28"/>
        </w:rPr>
        <w:t>постійного</w:t>
      </w:r>
      <w:r>
        <w:rPr>
          <w:spacing w:val="-3"/>
          <w:sz w:val="28"/>
        </w:rPr>
        <w:t xml:space="preserve"> </w:t>
      </w:r>
      <w:r>
        <w:rPr>
          <w:sz w:val="28"/>
        </w:rPr>
        <w:t>струму</w:t>
      </w:r>
      <w:r>
        <w:rPr>
          <w:spacing w:val="-3"/>
          <w:sz w:val="28"/>
        </w:rPr>
        <w:t xml:space="preserve"> </w:t>
      </w:r>
      <w:r>
        <w:rPr>
          <w:sz w:val="28"/>
        </w:rPr>
        <w:t>на</w:t>
      </w:r>
      <w:r>
        <w:rPr>
          <w:spacing w:val="-4"/>
          <w:sz w:val="28"/>
        </w:rPr>
        <w:t xml:space="preserve"> </w:t>
      </w:r>
      <w:r>
        <w:rPr>
          <w:sz w:val="28"/>
        </w:rPr>
        <w:t>30</w:t>
      </w:r>
      <w:r>
        <w:rPr>
          <w:spacing w:val="-3"/>
          <w:sz w:val="28"/>
        </w:rPr>
        <w:t xml:space="preserve"> </w:t>
      </w:r>
      <w:r>
        <w:rPr>
          <w:spacing w:val="-5"/>
          <w:sz w:val="28"/>
        </w:rPr>
        <w:t>В.</w:t>
      </w:r>
    </w:p>
    <w:p>
      <w:pPr>
        <w:pStyle w:val="ListParagraph"/>
        <w:numPr>
          <w:ilvl w:val="0"/>
          <w:numId w:val="26"/>
        </w:numPr>
        <w:tabs>
          <w:tab w:val="clear" w:pos="720"/>
          <w:tab w:val="left" w:pos="1429" w:leader="none"/>
        </w:tabs>
        <w:spacing w:lineRule="exact" w:line="322"/>
        <w:ind w:left="1429" w:hanging="719"/>
        <w:rPr>
          <w:sz w:val="28"/>
        </w:rPr>
      </w:pPr>
      <w:r>
        <w:rPr>
          <w:sz w:val="28"/>
        </w:rPr>
        <w:t>Вольтметр</w:t>
      </w:r>
      <w:r>
        <w:rPr>
          <w:spacing w:val="-4"/>
          <w:sz w:val="28"/>
        </w:rPr>
        <w:t xml:space="preserve"> </w:t>
      </w:r>
      <w:r>
        <w:rPr>
          <w:sz w:val="28"/>
        </w:rPr>
        <w:t>змінного</w:t>
      </w:r>
      <w:r>
        <w:rPr>
          <w:spacing w:val="-5"/>
          <w:sz w:val="28"/>
        </w:rPr>
        <w:t xml:space="preserve"> </w:t>
      </w:r>
      <w:r>
        <w:rPr>
          <w:sz w:val="28"/>
        </w:rPr>
        <w:t>струму</w:t>
      </w:r>
      <w:r>
        <w:rPr>
          <w:spacing w:val="-6"/>
          <w:sz w:val="28"/>
        </w:rPr>
        <w:t xml:space="preserve"> </w:t>
      </w:r>
      <w:r>
        <w:rPr>
          <w:sz w:val="28"/>
        </w:rPr>
        <w:t>на</w:t>
      </w:r>
      <w:r>
        <w:rPr>
          <w:spacing w:val="-4"/>
          <w:sz w:val="28"/>
        </w:rPr>
        <w:t xml:space="preserve"> </w:t>
      </w:r>
      <w:r>
        <w:rPr>
          <w:sz w:val="28"/>
        </w:rPr>
        <w:t>250</w:t>
      </w:r>
      <w:r>
        <w:rPr>
          <w:spacing w:val="-2"/>
          <w:sz w:val="28"/>
        </w:rPr>
        <w:t xml:space="preserve"> </w:t>
      </w:r>
      <w:r>
        <w:rPr>
          <w:spacing w:val="-5"/>
          <w:sz w:val="28"/>
        </w:rPr>
        <w:t>В.</w:t>
      </w:r>
    </w:p>
    <w:p>
      <w:pPr>
        <w:pStyle w:val="ListParagraph"/>
        <w:numPr>
          <w:ilvl w:val="0"/>
          <w:numId w:val="26"/>
        </w:numPr>
        <w:tabs>
          <w:tab w:val="clear" w:pos="720"/>
          <w:tab w:val="left" w:pos="1429" w:leader="none"/>
        </w:tabs>
        <w:spacing w:lineRule="exact" w:line="322"/>
        <w:ind w:left="1429" w:hanging="719"/>
        <w:rPr>
          <w:sz w:val="28"/>
        </w:rPr>
      </w:pPr>
      <w:r>
        <w:rPr>
          <w:sz w:val="28"/>
        </w:rPr>
        <w:t>Резистор</w:t>
      </w:r>
      <w:r>
        <w:rPr>
          <w:spacing w:val="-2"/>
          <w:sz w:val="28"/>
        </w:rPr>
        <w:t xml:space="preserve"> </w:t>
      </w:r>
      <w:r>
        <w:rPr>
          <w:sz w:val="28"/>
        </w:rPr>
        <w:t>R</w:t>
      </w:r>
      <w:r>
        <w:rPr>
          <w:spacing w:val="-4"/>
          <w:sz w:val="28"/>
        </w:rPr>
        <w:t xml:space="preserve"> </w:t>
      </w:r>
      <w:r>
        <w:rPr>
          <w:sz w:val="28"/>
        </w:rPr>
        <w:t>з</w:t>
      </w:r>
      <w:r>
        <w:rPr>
          <w:spacing w:val="-6"/>
          <w:sz w:val="28"/>
        </w:rPr>
        <w:t xml:space="preserve"> </w:t>
      </w:r>
      <w:r>
        <w:rPr>
          <w:sz w:val="28"/>
        </w:rPr>
        <w:t>опором</w:t>
      </w:r>
      <w:r>
        <w:rPr>
          <w:spacing w:val="-2"/>
          <w:sz w:val="28"/>
        </w:rPr>
        <w:t xml:space="preserve"> </w:t>
      </w:r>
      <w:r>
        <w:rPr>
          <w:spacing w:val="-4"/>
          <w:sz w:val="28"/>
        </w:rPr>
        <w:t>1MΩ,</w:t>
      </w:r>
    </w:p>
    <w:p>
      <w:pPr>
        <w:pStyle w:val="ListParagraph"/>
        <w:numPr>
          <w:ilvl w:val="0"/>
          <w:numId w:val="26"/>
        </w:numPr>
        <w:tabs>
          <w:tab w:val="clear" w:pos="720"/>
          <w:tab w:val="left" w:pos="1429" w:leader="none"/>
        </w:tabs>
        <w:ind w:left="1429" w:hanging="719"/>
        <w:rPr>
          <w:sz w:val="28"/>
        </w:rPr>
      </w:pPr>
      <w:r>
        <w:rPr>
          <w:sz w:val="28"/>
        </w:rPr>
        <w:t>Конденсатор</w:t>
      </w:r>
      <w:r>
        <w:rPr>
          <w:spacing w:val="-6"/>
          <w:sz w:val="28"/>
        </w:rPr>
        <w:t xml:space="preserve"> </w:t>
      </w:r>
      <w:r>
        <w:rPr>
          <w:sz w:val="28"/>
        </w:rPr>
        <w:t>ємністю</w:t>
      </w:r>
      <w:r>
        <w:rPr>
          <w:spacing w:val="-6"/>
          <w:sz w:val="28"/>
        </w:rPr>
        <w:t xml:space="preserve"> </w:t>
      </w:r>
      <w:r>
        <w:rPr>
          <w:sz w:val="28"/>
        </w:rPr>
        <w:t>60</w:t>
      </w:r>
      <w:r>
        <w:rPr>
          <w:spacing w:val="-5"/>
          <w:sz w:val="28"/>
        </w:rPr>
        <w:t xml:space="preserve"> </w:t>
      </w:r>
      <w:r>
        <w:rPr>
          <w:spacing w:val="-4"/>
          <w:sz w:val="28"/>
        </w:rPr>
        <w:t>мкФ.</w:t>
      </w:r>
    </w:p>
    <w:p>
      <w:pPr>
        <w:pStyle w:val="2"/>
        <w:spacing w:before="321" w:after="0"/>
        <w:ind w:left="-1" w:right="136" w:hanging="0"/>
        <w:jc w:val="center"/>
        <w:rPr/>
      </w:pPr>
      <w:r>
        <w:rPr/>
        <w:t>Хід</w:t>
      </w:r>
      <w:r>
        <w:rPr>
          <w:spacing w:val="-1"/>
        </w:rPr>
        <w:t xml:space="preserve"> </w:t>
      </w:r>
      <w:r>
        <w:rPr>
          <w:spacing w:val="-2"/>
        </w:rPr>
        <w:t>роботи</w:t>
      </w:r>
    </w:p>
    <w:p>
      <w:pPr>
        <w:pStyle w:val="Style15"/>
        <w:spacing w:before="2" w:after="0"/>
        <w:rPr>
          <w:b/>
          <w:b/>
        </w:rPr>
      </w:pPr>
      <w:r>
        <w:rPr>
          <w:b/>
        </w:rPr>
      </w:r>
    </w:p>
    <w:p>
      <w:pPr>
        <w:pStyle w:val="ListParagraph"/>
        <w:numPr>
          <w:ilvl w:val="0"/>
          <w:numId w:val="25"/>
        </w:numPr>
        <w:tabs>
          <w:tab w:val="clear" w:pos="720"/>
          <w:tab w:val="left" w:pos="1080" w:leader="none"/>
          <w:tab w:val="left" w:pos="2407" w:leader="none"/>
          <w:tab w:val="left" w:pos="3433" w:leader="none"/>
          <w:tab w:val="left" w:pos="4167" w:leader="none"/>
          <w:tab w:val="left" w:pos="5999" w:leader="none"/>
        </w:tabs>
        <w:ind w:left="710" w:right="846" w:hanging="0"/>
        <w:rPr>
          <w:sz w:val="28"/>
        </w:rPr>
      </w:pPr>
      <w:r>
        <w:rPr>
          <w:spacing w:val="-2"/>
          <w:sz w:val="28"/>
        </w:rPr>
        <w:t>Набрати</w:t>
      </w:r>
      <w:r>
        <w:rPr>
          <w:sz w:val="28"/>
        </w:rPr>
        <w:tab/>
      </w:r>
      <w:r>
        <w:rPr>
          <w:spacing w:val="-4"/>
          <w:sz w:val="28"/>
        </w:rPr>
        <w:t>схему</w:t>
      </w:r>
      <w:r>
        <w:rPr>
          <w:sz w:val="28"/>
        </w:rPr>
        <w:tab/>
      </w:r>
      <w:r>
        <w:rPr>
          <w:spacing w:val="-4"/>
          <w:sz w:val="28"/>
        </w:rPr>
        <w:t>для</w:t>
      </w:r>
      <w:r>
        <w:rPr>
          <w:sz w:val="28"/>
        </w:rPr>
        <w:tab/>
      </w:r>
      <w:r>
        <w:rPr>
          <w:spacing w:val="-2"/>
          <w:sz w:val="28"/>
        </w:rPr>
        <w:t>дослідження</w:t>
      </w:r>
      <w:r>
        <w:rPr>
          <w:sz w:val="28"/>
        </w:rPr>
        <w:tab/>
        <w:t>однофазного</w:t>
      </w:r>
      <w:r>
        <w:rPr>
          <w:spacing w:val="40"/>
          <w:sz w:val="28"/>
        </w:rPr>
        <w:t xml:space="preserve"> </w:t>
      </w:r>
      <w:r>
        <w:rPr>
          <w:sz w:val="28"/>
        </w:rPr>
        <w:t>двонапівперіодного мостового випрямляча:</w:t>
      </w:r>
    </w:p>
    <w:p>
      <w:pPr>
        <w:pStyle w:val="Style15"/>
        <w:rPr>
          <w:sz w:val="20"/>
        </w:rPr>
      </w:pPr>
      <w:r>
        <w:rPr>
          <w:sz w:val="20"/>
        </w:rPr>
      </w:r>
    </w:p>
    <w:p>
      <w:pPr>
        <w:pStyle w:val="Style15"/>
        <w:spacing w:before="69" w:after="0"/>
        <w:rPr>
          <w:sz w:val="20"/>
        </w:rPr>
      </w:pPr>
      <w:r>
        <w:rPr>
          <w:sz w:val="20"/>
        </w:rPr>
        <w:drawing>
          <wp:anchor behindDoc="1" distT="0" distB="0" distL="0" distR="0" simplePos="0" locked="0" layoutInCell="0" allowOverlap="1" relativeHeight="841">
            <wp:simplePos x="0" y="0"/>
            <wp:positionH relativeFrom="page">
              <wp:posOffset>1954530</wp:posOffset>
            </wp:positionH>
            <wp:positionV relativeFrom="paragraph">
              <wp:posOffset>205105</wp:posOffset>
            </wp:positionV>
            <wp:extent cx="4057650" cy="1695450"/>
            <wp:effectExtent l="0" t="0" r="0" b="0"/>
            <wp:wrapTopAndBottom/>
            <wp:docPr id="485" name="Image 513" descr="Зображення, що містить схема, Креслення, ескіз,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Image 513" descr="Зображення, що містить схема, Креслення, ескіз, План  Автоматично згенерований опис"/>
                    <pic:cNvPicPr>
                      <a:picLocks noChangeAspect="1" noChangeArrowheads="1"/>
                    </pic:cNvPicPr>
                  </pic:nvPicPr>
                  <pic:blipFill>
                    <a:blip r:embed="rId298"/>
                    <a:stretch>
                      <a:fillRect/>
                    </a:stretch>
                  </pic:blipFill>
                  <pic:spPr bwMode="auto">
                    <a:xfrm>
                      <a:off x="0" y="0"/>
                      <a:ext cx="4057650" cy="1695450"/>
                    </a:xfrm>
                    <a:prstGeom prst="rect">
                      <a:avLst/>
                    </a:prstGeom>
                  </pic:spPr>
                </pic:pic>
              </a:graphicData>
            </a:graphic>
          </wp:anchor>
        </w:drawing>
      </w:r>
    </w:p>
    <w:p>
      <w:pPr>
        <w:pStyle w:val="ListParagraph"/>
        <w:numPr>
          <w:ilvl w:val="0"/>
          <w:numId w:val="25"/>
        </w:numPr>
        <w:tabs>
          <w:tab w:val="clear" w:pos="720"/>
          <w:tab w:val="left" w:pos="1054" w:leader="none"/>
        </w:tabs>
        <w:spacing w:before="256" w:after="0"/>
        <w:ind w:left="710" w:right="845" w:hanging="0"/>
        <w:jc w:val="both"/>
        <w:rPr>
          <w:sz w:val="28"/>
        </w:rPr>
      </w:pPr>
      <w:r>
        <w:rPr>
          <w:sz w:val="28"/>
        </w:rPr>
        <w:t>Установити</w:t>
      </w:r>
      <w:r>
        <w:rPr>
          <w:spacing w:val="40"/>
          <w:sz w:val="28"/>
        </w:rPr>
        <w:t xml:space="preserve"> </w:t>
      </w:r>
      <w:r>
        <w:rPr>
          <w:sz w:val="28"/>
        </w:rPr>
        <w:t>задане</w:t>
      </w:r>
      <w:r>
        <w:rPr>
          <w:spacing w:val="40"/>
          <w:sz w:val="28"/>
        </w:rPr>
        <w:t xml:space="preserve"> </w:t>
      </w:r>
      <w:r>
        <w:rPr>
          <w:sz w:val="28"/>
        </w:rPr>
        <w:t>значення</w:t>
      </w:r>
      <w:r>
        <w:rPr>
          <w:spacing w:val="40"/>
          <w:sz w:val="28"/>
        </w:rPr>
        <w:t xml:space="preserve"> </w:t>
      </w:r>
      <w:r>
        <w:rPr>
          <w:sz w:val="28"/>
        </w:rPr>
        <w:t>напруги</w:t>
      </w:r>
      <w:r>
        <w:rPr>
          <w:spacing w:val="40"/>
          <w:sz w:val="28"/>
        </w:rPr>
        <w:t xml:space="preserve"> </w:t>
      </w:r>
      <w:r>
        <w:rPr>
          <w:sz w:val="28"/>
        </w:rPr>
        <w:t>джерела</w:t>
      </w:r>
      <w:r>
        <w:rPr>
          <w:spacing w:val="40"/>
          <w:sz w:val="28"/>
        </w:rPr>
        <w:t xml:space="preserve"> </w:t>
      </w:r>
      <w:r>
        <w:rPr>
          <w:sz w:val="28"/>
        </w:rPr>
        <w:t>ЕРС</w:t>
      </w:r>
      <w:r>
        <w:rPr>
          <w:spacing w:val="40"/>
          <w:sz w:val="28"/>
        </w:rPr>
        <w:t xml:space="preserve"> </w:t>
      </w:r>
      <w:r>
        <w:rPr>
          <w:sz w:val="28"/>
        </w:rPr>
        <w:t>(U</w:t>
      </w:r>
      <w:r>
        <w:rPr>
          <w:sz w:val="28"/>
          <w:vertAlign w:val="subscript"/>
        </w:rPr>
        <w:t>2</w:t>
      </w:r>
      <w:r>
        <w:rPr>
          <w:sz w:val="28"/>
        </w:rPr>
        <w:t>)</w:t>
      </w:r>
      <w:r>
        <w:rPr>
          <w:spacing w:val="40"/>
          <w:sz w:val="28"/>
        </w:rPr>
        <w:t xml:space="preserve"> </w:t>
      </w:r>
      <w:r>
        <w:rPr>
          <w:sz w:val="28"/>
        </w:rPr>
        <w:t>і опору резистора навантаження R</w:t>
      </w:r>
      <w:r>
        <w:rPr>
          <w:sz w:val="28"/>
          <w:vertAlign w:val="subscript"/>
        </w:rPr>
        <w:t>Н</w:t>
      </w:r>
      <w:r>
        <w:rPr>
          <w:spacing w:val="40"/>
          <w:sz w:val="28"/>
        </w:rPr>
        <w:t xml:space="preserve"> </w:t>
      </w:r>
      <w:r>
        <w:rPr>
          <w:sz w:val="28"/>
        </w:rPr>
        <w:t>відповідно до таблиці 1.</w:t>
      </w:r>
    </w:p>
    <w:p>
      <w:pPr>
        <w:pStyle w:val="ListParagraph"/>
        <w:numPr>
          <w:ilvl w:val="0"/>
          <w:numId w:val="25"/>
        </w:numPr>
        <w:tabs>
          <w:tab w:val="clear" w:pos="720"/>
          <w:tab w:val="left" w:pos="1010" w:leader="none"/>
        </w:tabs>
        <w:ind w:left="710" w:right="854" w:hanging="0"/>
        <w:jc w:val="both"/>
        <w:rPr>
          <w:sz w:val="28"/>
        </w:rPr>
      </w:pPr>
      <w:r>
        <w:rPr>
          <w:sz w:val="28"/>
        </w:rPr>
        <w:t>Лінію, що з'єднує вхід “В” віртуального осцилографа з контрольною точкою схеми встановити кольоровою.</w:t>
      </w:r>
    </w:p>
    <w:p>
      <w:pPr>
        <w:pStyle w:val="ListParagraph"/>
        <w:numPr>
          <w:ilvl w:val="0"/>
          <w:numId w:val="25"/>
        </w:numPr>
        <w:tabs>
          <w:tab w:val="clear" w:pos="720"/>
          <w:tab w:val="left" w:pos="1084" w:leader="none"/>
        </w:tabs>
        <w:spacing w:before="2" w:after="0"/>
        <w:ind w:left="710" w:right="846" w:hanging="0"/>
        <w:jc w:val="both"/>
        <w:rPr>
          <w:sz w:val="28"/>
        </w:rPr>
      </w:pPr>
      <w:r>
        <w:rPr>
          <w:sz w:val="28"/>
        </w:rPr>
        <w:t>Включити</w:t>
      </w:r>
      <w:r>
        <w:rPr>
          <w:spacing w:val="80"/>
          <w:sz w:val="28"/>
        </w:rPr>
        <w:t xml:space="preserve"> </w:t>
      </w:r>
      <w:r>
        <w:rPr>
          <w:sz w:val="28"/>
        </w:rPr>
        <w:t>схему.</w:t>
      </w:r>
      <w:r>
        <w:rPr>
          <w:spacing w:val="80"/>
          <w:sz w:val="28"/>
        </w:rPr>
        <w:t xml:space="preserve"> </w:t>
      </w:r>
      <w:r>
        <w:rPr>
          <w:sz w:val="28"/>
        </w:rPr>
        <w:t>Записати</w:t>
      </w:r>
      <w:r>
        <w:rPr>
          <w:spacing w:val="80"/>
          <w:sz w:val="28"/>
        </w:rPr>
        <w:t xml:space="preserve"> </w:t>
      </w:r>
      <w:r>
        <w:rPr>
          <w:sz w:val="28"/>
        </w:rPr>
        <w:t>показання</w:t>
      </w:r>
      <w:r>
        <w:rPr>
          <w:spacing w:val="80"/>
          <w:sz w:val="28"/>
        </w:rPr>
        <w:t xml:space="preserve"> </w:t>
      </w:r>
      <w:r>
        <w:rPr>
          <w:sz w:val="28"/>
        </w:rPr>
        <w:t>приладів:</w:t>
      </w:r>
      <w:r>
        <w:rPr>
          <w:spacing w:val="80"/>
          <w:sz w:val="28"/>
        </w:rPr>
        <w:t xml:space="preserve"> </w:t>
      </w:r>
      <w:r>
        <w:rPr>
          <w:sz w:val="28"/>
        </w:rPr>
        <w:t>вольтметра PV (середнє значення випрямленої напруги U</w:t>
      </w:r>
      <w:r>
        <w:rPr>
          <w:sz w:val="28"/>
          <w:vertAlign w:val="subscript"/>
        </w:rPr>
        <w:t>Н</w:t>
      </w:r>
      <w:r>
        <w:rPr>
          <w:sz w:val="28"/>
        </w:rPr>
        <w:t xml:space="preserve"> </w:t>
      </w:r>
      <w:r>
        <w:rPr>
          <w:sz w:val="28"/>
          <w:vertAlign w:val="subscript"/>
        </w:rPr>
        <w:t>СЕР</w:t>
      </w:r>
      <w:r>
        <w:rPr>
          <w:sz w:val="28"/>
        </w:rPr>
        <w:t>) і амперметра PA</w:t>
      </w:r>
      <w:r>
        <w:rPr>
          <w:spacing w:val="-2"/>
          <w:sz w:val="28"/>
        </w:rPr>
        <w:t xml:space="preserve"> </w:t>
      </w:r>
      <w:r>
        <w:rPr>
          <w:sz w:val="28"/>
        </w:rPr>
        <w:t>(середнє значення випрямленого струму I</w:t>
      </w:r>
      <w:r>
        <w:rPr>
          <w:sz w:val="28"/>
          <w:vertAlign w:val="subscript"/>
        </w:rPr>
        <w:t>Н</w:t>
      </w:r>
      <w:r>
        <w:rPr>
          <w:sz w:val="28"/>
        </w:rPr>
        <w:t xml:space="preserve"> </w:t>
      </w:r>
      <w:r>
        <w:rPr>
          <w:sz w:val="28"/>
          <w:vertAlign w:val="subscript"/>
        </w:rPr>
        <w:t>СЕР</w:t>
      </w:r>
      <w:r>
        <w:rPr>
          <w:sz w:val="28"/>
        </w:rPr>
        <w:t>).</w:t>
      </w:r>
    </w:p>
    <w:p>
      <w:pPr>
        <w:pStyle w:val="ListParagraph"/>
        <w:numPr>
          <w:ilvl w:val="0"/>
          <w:numId w:val="25"/>
        </w:numPr>
        <w:tabs>
          <w:tab w:val="clear" w:pos="720"/>
          <w:tab w:val="left" w:pos="1007" w:leader="none"/>
        </w:tabs>
        <w:ind w:left="710" w:right="854" w:hanging="0"/>
        <w:jc w:val="both"/>
        <w:rPr>
          <w:sz w:val="28"/>
        </w:rPr>
      </w:pPr>
      <w:r>
        <w:rPr>
          <w:sz w:val="28"/>
        </w:rPr>
        <w:t>На віртуальному осцилографі за допомогою візирних ліній визначити амплітудні значення вхідної і вихідної напруги випрямляча. Визначити величину падіння напруги на діоді.</w:t>
      </w:r>
    </w:p>
    <w:p>
      <w:pPr>
        <w:pStyle w:val="ListParagraph"/>
        <w:numPr>
          <w:ilvl w:val="0"/>
          <w:numId w:val="25"/>
        </w:numPr>
        <w:tabs>
          <w:tab w:val="clear" w:pos="720"/>
          <w:tab w:val="left" w:pos="989" w:leader="none"/>
        </w:tabs>
        <w:spacing w:lineRule="exact" w:line="322"/>
        <w:ind w:left="989" w:hanging="279"/>
        <w:jc w:val="both"/>
        <w:rPr>
          <w:sz w:val="28"/>
        </w:rPr>
      </w:pPr>
      <w:r>
        <w:rPr>
          <w:sz w:val="28"/>
        </w:rPr>
        <w:t>Привести</w:t>
      </w:r>
      <w:r>
        <w:rPr>
          <w:spacing w:val="-11"/>
          <w:sz w:val="28"/>
        </w:rPr>
        <w:t xml:space="preserve"> </w:t>
      </w:r>
      <w:r>
        <w:rPr>
          <w:sz w:val="28"/>
        </w:rPr>
        <w:t>осцилограми</w:t>
      </w:r>
      <w:r>
        <w:rPr>
          <w:spacing w:val="-8"/>
          <w:sz w:val="28"/>
        </w:rPr>
        <w:t xml:space="preserve"> </w:t>
      </w:r>
      <w:r>
        <w:rPr>
          <w:sz w:val="28"/>
        </w:rPr>
        <w:t>вхідної</w:t>
      </w:r>
      <w:r>
        <w:rPr>
          <w:spacing w:val="-6"/>
          <w:sz w:val="28"/>
        </w:rPr>
        <w:t xml:space="preserve"> </w:t>
      </w:r>
      <w:r>
        <w:rPr>
          <w:sz w:val="28"/>
        </w:rPr>
        <w:t>і</w:t>
      </w:r>
      <w:r>
        <w:rPr>
          <w:spacing w:val="-8"/>
          <w:sz w:val="28"/>
        </w:rPr>
        <w:t xml:space="preserve"> </w:t>
      </w:r>
      <w:r>
        <w:rPr>
          <w:sz w:val="28"/>
        </w:rPr>
        <w:t>вихідної</w:t>
      </w:r>
      <w:r>
        <w:rPr>
          <w:spacing w:val="-7"/>
          <w:sz w:val="28"/>
        </w:rPr>
        <w:t xml:space="preserve"> </w:t>
      </w:r>
      <w:r>
        <w:rPr>
          <w:sz w:val="28"/>
        </w:rPr>
        <w:t>напруги</w:t>
      </w:r>
      <w:r>
        <w:rPr>
          <w:spacing w:val="-7"/>
          <w:sz w:val="28"/>
        </w:rPr>
        <w:t xml:space="preserve"> </w:t>
      </w:r>
      <w:r>
        <w:rPr>
          <w:spacing w:val="-2"/>
          <w:sz w:val="28"/>
        </w:rPr>
        <w:t>випрямляча.</w:t>
      </w:r>
    </w:p>
    <w:p>
      <w:pPr>
        <w:sectPr>
          <w:footerReference w:type="default" r:id="rId299"/>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25"/>
        </w:numPr>
        <w:tabs>
          <w:tab w:val="clear" w:pos="720"/>
          <w:tab w:val="left" w:pos="1130" w:leader="none"/>
        </w:tabs>
        <w:ind w:left="710" w:right="852" w:hanging="0"/>
        <w:jc w:val="both"/>
        <w:rPr>
          <w:sz w:val="28"/>
        </w:rPr>
      </w:pPr>
      <w:r>
        <w:rPr>
          <w:sz w:val="28"/>
        </w:rPr>
        <w:t>За допомогою перемикача S1 підключити конденсатор С</w:t>
      </w:r>
      <w:r>
        <w:rPr>
          <w:spacing w:val="80"/>
          <w:sz w:val="28"/>
        </w:rPr>
        <w:t xml:space="preserve"> </w:t>
      </w:r>
      <w:r>
        <w:rPr>
          <w:sz w:val="28"/>
        </w:rPr>
        <w:t>згладжувального</w:t>
      </w:r>
      <w:r>
        <w:rPr>
          <w:spacing w:val="12"/>
          <w:sz w:val="28"/>
        </w:rPr>
        <w:t xml:space="preserve"> </w:t>
      </w:r>
      <w:r>
        <w:rPr>
          <w:sz w:val="28"/>
        </w:rPr>
        <w:t>фільтра</w:t>
      </w:r>
      <w:r>
        <w:rPr>
          <w:spacing w:val="15"/>
          <w:sz w:val="28"/>
        </w:rPr>
        <w:t xml:space="preserve"> </w:t>
      </w:r>
      <w:r>
        <w:rPr>
          <w:sz w:val="28"/>
        </w:rPr>
        <w:t>і,</w:t>
      </w:r>
      <w:r>
        <w:rPr>
          <w:spacing w:val="14"/>
          <w:sz w:val="28"/>
        </w:rPr>
        <w:t xml:space="preserve"> </w:t>
      </w:r>
      <w:r>
        <w:rPr>
          <w:sz w:val="28"/>
        </w:rPr>
        <w:t>змінюючи</w:t>
      </w:r>
      <w:r>
        <w:rPr>
          <w:spacing w:val="14"/>
          <w:sz w:val="28"/>
        </w:rPr>
        <w:t xml:space="preserve"> </w:t>
      </w:r>
      <w:r>
        <w:rPr>
          <w:sz w:val="28"/>
        </w:rPr>
        <w:t>величину</w:t>
      </w:r>
      <w:r>
        <w:rPr>
          <w:spacing w:val="15"/>
          <w:sz w:val="28"/>
        </w:rPr>
        <w:t xml:space="preserve"> </w:t>
      </w:r>
      <w:r>
        <w:rPr>
          <w:sz w:val="28"/>
        </w:rPr>
        <w:t>ємності</w:t>
      </w:r>
      <w:r>
        <w:rPr>
          <w:spacing w:val="15"/>
          <w:sz w:val="28"/>
        </w:rPr>
        <w:t xml:space="preserve"> </w:t>
      </w:r>
      <w:r>
        <w:rPr>
          <w:sz w:val="28"/>
        </w:rPr>
        <w:t>конденсатора</w:t>
      </w:r>
      <w:r>
        <w:rPr>
          <w:spacing w:val="15"/>
          <w:sz w:val="28"/>
        </w:rPr>
        <w:t xml:space="preserve"> </w:t>
      </w:r>
      <w:r>
        <w:rPr>
          <w:spacing w:val="-2"/>
          <w:sz w:val="28"/>
        </w:rPr>
        <w:t>згідно</w:t>
      </w:r>
    </w:p>
    <w:p>
      <w:pPr>
        <w:pStyle w:val="Style15"/>
        <w:spacing w:lineRule="auto" w:line="240" w:before="69" w:after="0"/>
        <w:ind w:left="710" w:right="855" w:hanging="0"/>
        <w:jc w:val="both"/>
        <w:rPr/>
      </w:pPr>
      <w:r>
        <w:rPr/>
        <w:t>таблиці 1, записати показання приладів (вольтметра PV, амперметра PA)</w:t>
      </w:r>
      <w:r>
        <w:rPr>
          <w:spacing w:val="-2"/>
        </w:rPr>
        <w:t xml:space="preserve"> </w:t>
      </w:r>
      <w:r>
        <w:rPr/>
        <w:t>і привести осцилограми вихідної напруги випрямляча.</w:t>
      </w:r>
    </w:p>
    <w:p>
      <w:pPr>
        <w:pStyle w:val="ListParagraph"/>
        <w:numPr>
          <w:ilvl w:val="0"/>
          <w:numId w:val="25"/>
        </w:numPr>
        <w:tabs>
          <w:tab w:val="clear" w:pos="720"/>
          <w:tab w:val="left" w:pos="1012" w:leader="none"/>
        </w:tabs>
        <w:ind w:left="710" w:right="851" w:hanging="0"/>
        <w:jc w:val="both"/>
        <w:rPr>
          <w:sz w:val="28"/>
        </w:rPr>
      </w:pPr>
      <w:r>
        <w:rPr>
          <w:sz w:val="28"/>
        </w:rPr>
        <w:t>За даними таблиці 2 побудувати графік залежності вихідної напруги мостового</w:t>
      </w:r>
      <w:r>
        <w:rPr>
          <w:spacing w:val="80"/>
          <w:sz w:val="28"/>
        </w:rPr>
        <w:t xml:space="preserve"> </w:t>
      </w:r>
      <w:r>
        <w:rPr>
          <w:sz w:val="28"/>
        </w:rPr>
        <w:t>випрямляча</w:t>
      </w:r>
      <w:r>
        <w:rPr>
          <w:spacing w:val="80"/>
          <w:sz w:val="28"/>
        </w:rPr>
        <w:t xml:space="preserve"> </w:t>
      </w:r>
      <w:r>
        <w:rPr>
          <w:sz w:val="28"/>
        </w:rPr>
        <w:t>від</w:t>
      </w:r>
      <w:r>
        <w:rPr>
          <w:spacing w:val="80"/>
          <w:sz w:val="28"/>
        </w:rPr>
        <w:t xml:space="preserve"> </w:t>
      </w:r>
      <w:r>
        <w:rPr>
          <w:sz w:val="28"/>
        </w:rPr>
        <w:t>величини</w:t>
      </w:r>
      <w:r>
        <w:rPr>
          <w:spacing w:val="80"/>
          <w:sz w:val="28"/>
        </w:rPr>
        <w:t xml:space="preserve"> </w:t>
      </w:r>
      <w:r>
        <w:rPr>
          <w:sz w:val="28"/>
        </w:rPr>
        <w:t>ємності конденсатора згладжувального фільтра: U</w:t>
      </w:r>
      <w:r>
        <w:rPr>
          <w:sz w:val="28"/>
          <w:vertAlign w:val="subscript"/>
        </w:rPr>
        <w:t>Н</w:t>
      </w:r>
      <w:r>
        <w:rPr>
          <w:spacing w:val="-2"/>
          <w:sz w:val="28"/>
        </w:rPr>
        <w:t xml:space="preserve"> </w:t>
      </w:r>
      <w:r>
        <w:rPr>
          <w:sz w:val="28"/>
          <w:vertAlign w:val="subscript"/>
        </w:rPr>
        <w:t>СЕР</w:t>
      </w:r>
      <w:r>
        <w:rPr>
          <w:spacing w:val="-2"/>
          <w:sz w:val="28"/>
        </w:rPr>
        <w:t xml:space="preserve"> </w:t>
      </w:r>
      <w:r>
        <w:rPr>
          <w:sz w:val="28"/>
        </w:rPr>
        <w:t>= f(С).</w:t>
      </w:r>
    </w:p>
    <w:p>
      <w:pPr>
        <w:pStyle w:val="Style15"/>
        <w:spacing w:before="317" w:after="0"/>
        <w:ind w:left="779" w:hanging="0"/>
        <w:jc w:val="both"/>
        <w:rPr/>
      </w:pPr>
      <w:r>
        <w:drawing>
          <wp:anchor behindDoc="1" distT="0" distB="0" distL="0" distR="0" simplePos="0" locked="0" layoutInCell="0" allowOverlap="1" relativeHeight="842">
            <wp:simplePos x="0" y="0"/>
            <wp:positionH relativeFrom="page">
              <wp:posOffset>1137285</wp:posOffset>
            </wp:positionH>
            <wp:positionV relativeFrom="paragraph">
              <wp:posOffset>444500</wp:posOffset>
            </wp:positionV>
            <wp:extent cx="4134485" cy="5114925"/>
            <wp:effectExtent l="0" t="0" r="0" b="0"/>
            <wp:wrapTopAndBottom/>
            <wp:docPr id="488" name="Image 514" descr="Зображення, що містить текст,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 514" descr="Зображення, що містить текст, число  Автоматично згенерований опис"/>
                    <pic:cNvPicPr>
                      <a:picLocks noChangeAspect="1" noChangeArrowheads="1"/>
                    </pic:cNvPicPr>
                  </pic:nvPicPr>
                  <pic:blipFill>
                    <a:blip r:embed="rId300"/>
                    <a:stretch>
                      <a:fillRect/>
                    </a:stretch>
                  </pic:blipFill>
                  <pic:spPr bwMode="auto">
                    <a:xfrm>
                      <a:off x="0" y="0"/>
                      <a:ext cx="4134485" cy="5114925"/>
                    </a:xfrm>
                    <a:prstGeom prst="rect">
                      <a:avLst/>
                    </a:prstGeom>
                  </pic:spPr>
                </pic:pic>
              </a:graphicData>
            </a:graphic>
          </wp:anchor>
        </w:drawing>
      </w:r>
      <w:r>
        <w:rPr/>
        <w:t>Таблиця</w:t>
      </w:r>
      <w:r>
        <w:rPr>
          <w:spacing w:val="-8"/>
        </w:rPr>
        <w:t xml:space="preserve"> </w:t>
      </w:r>
      <w:r>
        <w:rPr>
          <w:spacing w:val="-10"/>
        </w:rPr>
        <w:t>1</w:t>
      </w:r>
    </w:p>
    <w:p>
      <w:pPr>
        <w:pStyle w:val="Style15"/>
        <w:spacing w:before="46" w:after="0"/>
        <w:rPr/>
      </w:pPr>
      <w:r>
        <w:rPr/>
      </w:r>
    </w:p>
    <w:p>
      <w:pPr>
        <w:pStyle w:val="Style15"/>
        <w:ind w:left="710" w:hanging="0"/>
        <w:jc w:val="both"/>
        <w:rPr/>
      </w:pPr>
      <w:r>
        <w:rPr/>
        <w:t>Таблиця</w:t>
      </w:r>
      <w:r>
        <w:rPr>
          <w:spacing w:val="-8"/>
        </w:rPr>
        <w:t xml:space="preserve"> </w:t>
      </w:r>
      <w:r>
        <w:rPr>
          <w:spacing w:val="-10"/>
        </w:rPr>
        <w:t>2</w:t>
      </w:r>
    </w:p>
    <w:p>
      <w:pPr>
        <w:pStyle w:val="Style15"/>
        <w:spacing w:before="3" w:after="0"/>
        <w:rPr>
          <w:sz w:val="4"/>
        </w:rPr>
      </w:pPr>
      <w:r>
        <w:rPr>
          <w:sz w:val="4"/>
        </w:rPr>
        <w:drawing>
          <wp:anchor behindDoc="1" distT="0" distB="0" distL="0" distR="0" simplePos="0" locked="0" layoutInCell="0" allowOverlap="1" relativeHeight="843">
            <wp:simplePos x="0" y="0"/>
            <wp:positionH relativeFrom="page">
              <wp:posOffset>1127760</wp:posOffset>
            </wp:positionH>
            <wp:positionV relativeFrom="paragraph">
              <wp:posOffset>46355</wp:posOffset>
            </wp:positionV>
            <wp:extent cx="4072890" cy="428625"/>
            <wp:effectExtent l="0" t="0" r="0" b="0"/>
            <wp:wrapTopAndBottom/>
            <wp:docPr id="489" name="Image 5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Image 515" descr=""/>
                    <pic:cNvPicPr>
                      <a:picLocks noChangeAspect="1" noChangeArrowheads="1"/>
                    </pic:cNvPicPr>
                  </pic:nvPicPr>
                  <pic:blipFill>
                    <a:blip r:embed="rId301"/>
                    <a:stretch>
                      <a:fillRect/>
                    </a:stretch>
                  </pic:blipFill>
                  <pic:spPr bwMode="auto">
                    <a:xfrm>
                      <a:off x="0" y="0"/>
                      <a:ext cx="4072890" cy="428625"/>
                    </a:xfrm>
                    <a:prstGeom prst="rect">
                      <a:avLst/>
                    </a:prstGeom>
                  </pic:spPr>
                </pic:pic>
              </a:graphicData>
            </a:graphic>
          </wp:anchor>
        </w:drawing>
      </w:r>
    </w:p>
    <w:p>
      <w:pPr>
        <w:pStyle w:val="Style15"/>
        <w:spacing w:before="60" w:after="0"/>
        <w:rPr/>
      </w:pPr>
      <w:r>
        <w:rPr/>
      </w:r>
    </w:p>
    <w:p>
      <w:pPr>
        <w:pStyle w:val="ListParagraph"/>
        <w:numPr>
          <w:ilvl w:val="0"/>
          <w:numId w:val="25"/>
        </w:numPr>
        <w:tabs>
          <w:tab w:val="clear" w:pos="720"/>
          <w:tab w:val="left" w:pos="989" w:leader="none"/>
        </w:tabs>
        <w:ind w:left="989" w:hanging="279"/>
        <w:jc w:val="both"/>
        <w:rPr>
          <w:sz w:val="28"/>
        </w:rPr>
      </w:pPr>
      <w:r>
        <w:rPr>
          <w:sz w:val="28"/>
        </w:rPr>
        <w:t>Зробити</w:t>
      </w:r>
      <w:r>
        <w:rPr>
          <w:spacing w:val="-6"/>
          <w:sz w:val="28"/>
        </w:rPr>
        <w:t xml:space="preserve"> </w:t>
      </w:r>
      <w:r>
        <w:rPr>
          <w:sz w:val="28"/>
        </w:rPr>
        <w:t>висновки</w:t>
      </w:r>
      <w:r>
        <w:rPr>
          <w:spacing w:val="-7"/>
          <w:sz w:val="28"/>
        </w:rPr>
        <w:t xml:space="preserve"> </w:t>
      </w:r>
      <w:r>
        <w:rPr>
          <w:sz w:val="28"/>
        </w:rPr>
        <w:t>по</w:t>
      </w:r>
      <w:r>
        <w:rPr>
          <w:spacing w:val="-7"/>
          <w:sz w:val="28"/>
        </w:rPr>
        <w:t xml:space="preserve"> </w:t>
      </w:r>
      <w:r>
        <w:rPr>
          <w:spacing w:val="-2"/>
          <w:sz w:val="28"/>
        </w:rPr>
        <w:t>роботі:</w:t>
      </w:r>
    </w:p>
    <w:p>
      <w:pPr>
        <w:pStyle w:val="Style15"/>
        <w:rPr/>
      </w:pPr>
      <w:r>
        <w:rPr/>
      </w:r>
    </w:p>
    <w:p>
      <w:pPr>
        <w:pStyle w:val="Style15"/>
        <w:rPr/>
      </w:pPr>
      <w:r>
        <w:rPr/>
      </w:r>
    </w:p>
    <w:p>
      <w:pPr>
        <w:pStyle w:val="Style15"/>
        <w:rPr/>
      </w:pPr>
      <w:r>
        <w:rPr/>
      </w:r>
    </w:p>
    <w:p>
      <w:pPr>
        <w:pStyle w:val="Style15"/>
        <w:spacing w:before="1" w:after="0"/>
        <w:rPr/>
      </w:pPr>
      <w:r>
        <w:rPr/>
      </w:r>
    </w:p>
    <w:p>
      <w:pPr>
        <w:pStyle w:val="Style15"/>
        <w:tabs>
          <w:tab w:val="clear" w:pos="720"/>
          <w:tab w:val="left" w:pos="8438" w:leader="none"/>
        </w:tabs>
        <w:ind w:left="3122" w:hanging="0"/>
        <w:rPr/>
      </w:pPr>
      <w:r>
        <w:rPr/>
        <w:t xml:space="preserve">Оцінка </w:t>
      </w:r>
      <w:r>
        <w:rPr>
          <w:u w:val="single"/>
        </w:rPr>
        <w:tab/>
      </w:r>
    </w:p>
    <w:p>
      <w:pPr>
        <w:pStyle w:val="Style15"/>
        <w:spacing w:before="1" w:after="0"/>
        <w:rPr/>
      </w:pPr>
      <w:r>
        <w:rPr/>
      </w:r>
    </w:p>
    <w:p>
      <w:pPr>
        <w:pStyle w:val="Style15"/>
        <w:tabs>
          <w:tab w:val="clear" w:pos="720"/>
          <w:tab w:val="left" w:pos="3400" w:leader="none"/>
        </w:tabs>
        <w:spacing w:lineRule="exact" w:line="321" w:before="1" w:after="0"/>
        <w:ind w:left="580" w:hanging="0"/>
        <w:jc w:val="center"/>
        <w:rPr/>
      </w:pPr>
      <w:r>
        <w:rPr/>
        <w:t xml:space="preserve">Викладач </w:t>
      </w:r>
      <w:r>
        <w:rPr>
          <w:u w:val="single"/>
        </w:rPr>
        <w:tab/>
      </w:r>
      <w:r>
        <w:rPr/>
        <w:t>Кравцов</w:t>
      </w:r>
      <w:r>
        <w:rPr>
          <w:spacing w:val="-9"/>
        </w:rPr>
        <w:t xml:space="preserve"> </w:t>
      </w:r>
      <w:r>
        <w:rPr>
          <w:spacing w:val="-4"/>
        </w:rPr>
        <w:t>В.В.</w:t>
      </w:r>
    </w:p>
    <w:p>
      <w:pPr>
        <w:sectPr>
          <w:footerReference w:type="default" r:id="rId302"/>
          <w:type w:val="nextPage"/>
          <w:pgSz w:w="11906" w:h="16838"/>
          <w:pgMar w:left="992" w:right="0" w:gutter="0" w:header="0" w:top="620" w:footer="673" w:bottom="960"/>
          <w:pgNumType w:fmt="decimal"/>
          <w:formProt w:val="false"/>
          <w:textDirection w:val="lrTb"/>
          <w:docGrid w:type="default" w:linePitch="100" w:charSpace="4096"/>
        </w:sectPr>
        <w:pStyle w:val="Normal"/>
        <w:spacing w:lineRule="exact" w:line="275"/>
        <w:ind w:left="585" w:hanging="0"/>
        <w:jc w:val="center"/>
        <w:rPr>
          <w:sz w:val="24"/>
        </w:rPr>
      </w:pPr>
      <w:r>
        <w:rPr>
          <w:spacing w:val="-2"/>
          <w:sz w:val="24"/>
        </w:rPr>
        <w:t>(підпис)</w:t>
      </w:r>
    </w:p>
    <w:p>
      <w:pPr>
        <w:pStyle w:val="2"/>
        <w:spacing w:before="69" w:after="0"/>
        <w:ind w:left="576" w:hanging="0"/>
        <w:jc w:val="center"/>
        <w:rPr/>
      </w:pPr>
      <w:r>
        <w:rPr/>
        <w:t>Перелік</w:t>
      </w:r>
      <w:r>
        <w:rPr>
          <w:spacing w:val="-9"/>
        </w:rPr>
        <w:t xml:space="preserve"> </w:t>
      </w:r>
      <w:r>
        <w:rPr/>
        <w:t>рекомендованої</w:t>
      </w:r>
      <w:r>
        <w:rPr>
          <w:spacing w:val="-6"/>
        </w:rPr>
        <w:t xml:space="preserve"> </w:t>
      </w:r>
      <w:r>
        <w:rPr/>
        <w:t>літератури</w:t>
      </w:r>
      <w:r>
        <w:rPr>
          <w:spacing w:val="-8"/>
        </w:rPr>
        <w:t xml:space="preserve"> </w:t>
      </w:r>
      <w:r>
        <w:rPr/>
        <w:t>та</w:t>
      </w:r>
      <w:r>
        <w:rPr>
          <w:spacing w:val="-6"/>
        </w:rPr>
        <w:t xml:space="preserve"> </w:t>
      </w:r>
      <w:r>
        <w:rPr/>
        <w:t>інтерактивних</w:t>
      </w:r>
      <w:r>
        <w:rPr>
          <w:spacing w:val="-6"/>
        </w:rPr>
        <w:t xml:space="preserve"> </w:t>
      </w:r>
      <w:r>
        <w:rPr>
          <w:spacing w:val="-2"/>
        </w:rPr>
        <w:t>джерел</w:t>
      </w:r>
    </w:p>
    <w:p>
      <w:pPr>
        <w:pStyle w:val="Style15"/>
        <w:spacing w:before="2" w:after="0"/>
        <w:rPr>
          <w:b/>
          <w:b/>
        </w:rPr>
      </w:pPr>
      <w:r>
        <w:rPr>
          <w:b/>
        </w:rPr>
      </w:r>
    </w:p>
    <w:p>
      <w:pPr>
        <w:pStyle w:val="ListParagraph"/>
        <w:numPr>
          <w:ilvl w:val="0"/>
          <w:numId w:val="24"/>
        </w:numPr>
        <w:tabs>
          <w:tab w:val="clear" w:pos="720"/>
          <w:tab w:val="left" w:pos="1015" w:leader="none"/>
        </w:tabs>
        <w:ind w:left="710" w:right="844" w:hanging="0"/>
        <w:jc w:val="both"/>
        <w:rPr>
          <w:sz w:val="28"/>
        </w:rPr>
      </w:pPr>
      <w:r>
        <w:rPr>
          <w:sz w:val="28"/>
        </w:rPr>
        <w:t>Квітка</w:t>
      </w:r>
      <w:r>
        <w:rPr>
          <w:spacing w:val="40"/>
          <w:sz w:val="28"/>
        </w:rPr>
        <w:t xml:space="preserve"> </w:t>
      </w:r>
      <w:r>
        <w:rPr>
          <w:sz w:val="28"/>
        </w:rPr>
        <w:t>С.О.</w:t>
      </w:r>
      <w:r>
        <w:rPr>
          <w:spacing w:val="40"/>
          <w:sz w:val="28"/>
        </w:rPr>
        <w:t xml:space="preserve"> </w:t>
      </w:r>
      <w:r>
        <w:rPr>
          <w:sz w:val="28"/>
        </w:rPr>
        <w:t>Електроніка</w:t>
      </w:r>
      <w:r>
        <w:rPr>
          <w:spacing w:val="40"/>
          <w:sz w:val="28"/>
        </w:rPr>
        <w:t xml:space="preserve"> </w:t>
      </w:r>
      <w:r>
        <w:rPr>
          <w:sz w:val="28"/>
        </w:rPr>
        <w:t>та</w:t>
      </w:r>
      <w:r>
        <w:rPr>
          <w:spacing w:val="40"/>
          <w:sz w:val="28"/>
        </w:rPr>
        <w:t xml:space="preserve"> </w:t>
      </w:r>
      <w:r>
        <w:rPr>
          <w:sz w:val="28"/>
        </w:rPr>
        <w:t>мікросхемотехніка:</w:t>
      </w:r>
      <w:r>
        <w:rPr>
          <w:spacing w:val="40"/>
          <w:sz w:val="28"/>
        </w:rPr>
        <w:t xml:space="preserve"> </w:t>
      </w:r>
      <w:r>
        <w:rPr>
          <w:sz w:val="28"/>
        </w:rPr>
        <w:t>навчальний посібник / С.О. Квітка, В.Ф. Яковлєв, О.В. Нікітіна; за ред. проф.</w:t>
      </w:r>
      <w:r>
        <w:rPr>
          <w:spacing w:val="40"/>
          <w:sz w:val="28"/>
        </w:rPr>
        <w:t xml:space="preserve"> </w:t>
      </w:r>
      <w:r>
        <w:rPr>
          <w:sz w:val="28"/>
        </w:rPr>
        <w:t>В.Ф. Яковлєва. – К. : Аграрна освіта, 2010. – 329 с.</w:t>
      </w:r>
    </w:p>
    <w:p>
      <w:pPr>
        <w:pStyle w:val="ListParagraph"/>
        <w:numPr>
          <w:ilvl w:val="0"/>
          <w:numId w:val="24"/>
        </w:numPr>
        <w:tabs>
          <w:tab w:val="clear" w:pos="720"/>
          <w:tab w:val="left" w:pos="1007" w:leader="none"/>
        </w:tabs>
        <w:ind w:left="710" w:right="844" w:hanging="0"/>
        <w:jc w:val="both"/>
        <w:rPr>
          <w:sz w:val="28"/>
        </w:rPr>
      </w:pPr>
      <w:r>
        <w:rPr>
          <w:sz w:val="28"/>
        </w:rPr>
        <w:t>Квітка</w:t>
      </w:r>
      <w:r>
        <w:rPr>
          <w:spacing w:val="40"/>
          <w:sz w:val="28"/>
        </w:rPr>
        <w:t xml:space="preserve"> </w:t>
      </w:r>
      <w:r>
        <w:rPr>
          <w:sz w:val="28"/>
        </w:rPr>
        <w:t>С.О.</w:t>
      </w:r>
      <w:r>
        <w:rPr>
          <w:spacing w:val="40"/>
          <w:sz w:val="28"/>
        </w:rPr>
        <w:t xml:space="preserve"> </w:t>
      </w:r>
      <w:r>
        <w:rPr>
          <w:sz w:val="28"/>
        </w:rPr>
        <w:t>Електроніка</w:t>
      </w:r>
      <w:r>
        <w:rPr>
          <w:spacing w:val="40"/>
          <w:sz w:val="28"/>
        </w:rPr>
        <w:t xml:space="preserve"> </w:t>
      </w:r>
      <w:r>
        <w:rPr>
          <w:sz w:val="28"/>
        </w:rPr>
        <w:t>та</w:t>
      </w:r>
      <w:r>
        <w:rPr>
          <w:spacing w:val="40"/>
          <w:sz w:val="28"/>
        </w:rPr>
        <w:t xml:space="preserve"> </w:t>
      </w:r>
      <w:r>
        <w:rPr>
          <w:sz w:val="28"/>
        </w:rPr>
        <w:t>мікросхемотехніка:</w:t>
      </w:r>
      <w:r>
        <w:rPr>
          <w:spacing w:val="40"/>
          <w:sz w:val="28"/>
        </w:rPr>
        <w:t xml:space="preserve"> </w:t>
      </w:r>
      <w:r>
        <w:rPr>
          <w:sz w:val="28"/>
        </w:rPr>
        <w:t>навчальний посібник</w:t>
      </w:r>
      <w:r>
        <w:rPr>
          <w:spacing w:val="40"/>
          <w:sz w:val="28"/>
        </w:rPr>
        <w:t xml:space="preserve"> </w:t>
      </w:r>
      <w:r>
        <w:rPr>
          <w:sz w:val="28"/>
        </w:rPr>
        <w:t>/ С.О. Квітка, В.Ф. Яковлєв, О.В. Нікітіна; за ред. проф. В.Ф. Яковлєва.</w:t>
      </w:r>
      <w:r>
        <w:rPr>
          <w:spacing w:val="40"/>
          <w:sz w:val="28"/>
        </w:rPr>
        <w:t xml:space="preserve"> </w:t>
      </w:r>
      <w:r>
        <w:rPr>
          <w:sz w:val="28"/>
        </w:rPr>
        <w:t>– Суми:</w:t>
      </w:r>
      <w:r>
        <w:rPr>
          <w:spacing w:val="40"/>
          <w:sz w:val="28"/>
        </w:rPr>
        <w:t xml:space="preserve"> </w:t>
      </w:r>
      <w:r>
        <w:rPr>
          <w:sz w:val="28"/>
        </w:rPr>
        <w:t>«Сумський</w:t>
      </w:r>
      <w:r>
        <w:rPr>
          <w:spacing w:val="40"/>
          <w:sz w:val="28"/>
        </w:rPr>
        <w:t xml:space="preserve"> </w:t>
      </w:r>
      <w:r>
        <w:rPr>
          <w:sz w:val="28"/>
        </w:rPr>
        <w:t>національний</w:t>
      </w:r>
      <w:r>
        <w:rPr>
          <w:spacing w:val="40"/>
          <w:sz w:val="28"/>
        </w:rPr>
        <w:t xml:space="preserve"> </w:t>
      </w:r>
      <w:r>
        <w:rPr>
          <w:sz w:val="28"/>
        </w:rPr>
        <w:t>аграрний університет», 2012. – 285 с.</w:t>
      </w:r>
    </w:p>
    <w:p>
      <w:pPr>
        <w:pStyle w:val="ListParagraph"/>
        <w:numPr>
          <w:ilvl w:val="0"/>
          <w:numId w:val="24"/>
        </w:numPr>
        <w:tabs>
          <w:tab w:val="clear" w:pos="720"/>
          <w:tab w:val="left" w:pos="993" w:leader="none"/>
        </w:tabs>
        <w:spacing w:before="1" w:after="0"/>
        <w:ind w:left="710" w:right="843" w:hanging="0"/>
        <w:jc w:val="both"/>
        <w:rPr>
          <w:sz w:val="28"/>
        </w:rPr>
      </w:pPr>
      <w:r>
        <w:rPr>
          <w:sz w:val="28"/>
        </w:rPr>
        <w:t>Жеребцов</w:t>
      </w:r>
      <w:r>
        <w:rPr>
          <w:spacing w:val="-1"/>
          <w:sz w:val="28"/>
        </w:rPr>
        <w:t xml:space="preserve"> </w:t>
      </w:r>
      <w:r>
        <w:rPr>
          <w:sz w:val="28"/>
        </w:rPr>
        <w:t>И.П. Основы электроники. – Л.: Энергоатомиздат. Ленингр. отд-ние, 1989. – 352 с.</w:t>
      </w:r>
    </w:p>
    <w:p>
      <w:pPr>
        <w:pStyle w:val="ListParagraph"/>
        <w:numPr>
          <w:ilvl w:val="0"/>
          <w:numId w:val="24"/>
        </w:numPr>
        <w:tabs>
          <w:tab w:val="clear" w:pos="720"/>
          <w:tab w:val="left" w:pos="1007" w:leader="none"/>
        </w:tabs>
        <w:ind w:left="710" w:right="844" w:hanging="0"/>
        <w:jc w:val="both"/>
        <w:rPr>
          <w:sz w:val="28"/>
        </w:rPr>
      </w:pPr>
      <w:r>
        <w:rPr>
          <w:sz w:val="28"/>
        </w:rPr>
        <w:t>Забродин Ю.С. Промышленная электроника: Учебник для вузов. – М.: Высш. школа, 1982. – 496 с.</w:t>
      </w:r>
    </w:p>
    <w:p>
      <w:pPr>
        <w:pStyle w:val="ListParagraph"/>
        <w:numPr>
          <w:ilvl w:val="0"/>
          <w:numId w:val="24"/>
        </w:numPr>
        <w:tabs>
          <w:tab w:val="clear" w:pos="720"/>
          <w:tab w:val="left" w:pos="1087" w:leader="none"/>
        </w:tabs>
        <w:ind w:left="710" w:right="842" w:hanging="0"/>
        <w:jc w:val="both"/>
        <w:rPr>
          <w:sz w:val="28"/>
        </w:rPr>
      </w:pPr>
      <w:r>
        <w:rPr>
          <w:sz w:val="28"/>
        </w:rPr>
        <w:t>Колонтаєвський Ю.П., Сосков А.Г. Промислова електроніка та мікросхемотехніка: теорія і практикум. За ред. А.Г. Соскова. –</w:t>
      </w:r>
      <w:r>
        <w:rPr>
          <w:spacing w:val="40"/>
          <w:sz w:val="28"/>
        </w:rPr>
        <w:t xml:space="preserve"> </w:t>
      </w:r>
      <w:r>
        <w:rPr>
          <w:sz w:val="28"/>
        </w:rPr>
        <w:t>К.: Каравела, 2003. – 368 с.</w:t>
      </w:r>
    </w:p>
    <w:p>
      <w:pPr>
        <w:pStyle w:val="ListParagraph"/>
        <w:numPr>
          <w:ilvl w:val="0"/>
          <w:numId w:val="24"/>
        </w:numPr>
        <w:tabs>
          <w:tab w:val="clear" w:pos="720"/>
          <w:tab w:val="left" w:pos="1000" w:leader="none"/>
        </w:tabs>
        <w:ind w:left="710" w:right="851" w:hanging="0"/>
        <w:jc w:val="both"/>
        <w:rPr>
          <w:sz w:val="28"/>
        </w:rPr>
      </w:pPr>
      <w:r>
        <w:rPr>
          <w:sz w:val="28"/>
        </w:rPr>
        <w:t>Руденко</w:t>
      </w:r>
      <w:r>
        <w:rPr>
          <w:spacing w:val="80"/>
          <w:sz w:val="28"/>
        </w:rPr>
        <w:t xml:space="preserve"> </w:t>
      </w:r>
      <w:r>
        <w:rPr>
          <w:sz w:val="28"/>
        </w:rPr>
        <w:t>В.С.,</w:t>
      </w:r>
      <w:r>
        <w:rPr>
          <w:spacing w:val="80"/>
          <w:sz w:val="28"/>
        </w:rPr>
        <w:t xml:space="preserve"> </w:t>
      </w:r>
      <w:r>
        <w:rPr>
          <w:sz w:val="28"/>
        </w:rPr>
        <w:t>Ромашко</w:t>
      </w:r>
      <w:r>
        <w:rPr>
          <w:spacing w:val="80"/>
          <w:sz w:val="28"/>
        </w:rPr>
        <w:t xml:space="preserve"> </w:t>
      </w:r>
      <w:r>
        <w:rPr>
          <w:sz w:val="28"/>
        </w:rPr>
        <w:t>В.Я.,</w:t>
      </w:r>
      <w:r>
        <w:rPr>
          <w:spacing w:val="80"/>
          <w:sz w:val="28"/>
        </w:rPr>
        <w:t xml:space="preserve"> </w:t>
      </w:r>
      <w:r>
        <w:rPr>
          <w:sz w:val="28"/>
        </w:rPr>
        <w:t>Трифонюк</w:t>
      </w:r>
      <w:r>
        <w:rPr>
          <w:spacing w:val="80"/>
          <w:sz w:val="28"/>
        </w:rPr>
        <w:t xml:space="preserve"> </w:t>
      </w:r>
      <w:r>
        <w:rPr>
          <w:sz w:val="28"/>
        </w:rPr>
        <w:t>В.В.</w:t>
      </w:r>
      <w:r>
        <w:rPr>
          <w:spacing w:val="80"/>
          <w:sz w:val="28"/>
        </w:rPr>
        <w:t xml:space="preserve"> </w:t>
      </w:r>
      <w:r>
        <w:rPr>
          <w:sz w:val="28"/>
        </w:rPr>
        <w:t>Промислова електроніка. – К.: Либідь, 1993. – 432 с.</w:t>
      </w:r>
    </w:p>
    <w:p>
      <w:pPr>
        <w:pStyle w:val="ListParagraph"/>
        <w:numPr>
          <w:ilvl w:val="0"/>
          <w:numId w:val="24"/>
        </w:numPr>
        <w:tabs>
          <w:tab w:val="clear" w:pos="720"/>
          <w:tab w:val="left" w:pos="1007" w:leader="none"/>
        </w:tabs>
        <w:ind w:left="710" w:right="858" w:hanging="0"/>
        <w:jc w:val="both"/>
        <w:rPr>
          <w:sz w:val="28"/>
        </w:rPr>
      </w:pPr>
      <w:r>
        <w:rPr>
          <w:sz w:val="28"/>
        </w:rPr>
        <w:t>Гуржій</w:t>
      </w:r>
      <w:r>
        <w:rPr>
          <w:spacing w:val="40"/>
          <w:sz w:val="28"/>
        </w:rPr>
        <w:t xml:space="preserve"> </w:t>
      </w:r>
      <w:r>
        <w:rPr>
          <w:sz w:val="28"/>
        </w:rPr>
        <w:t>А.М.</w:t>
      </w:r>
      <w:r>
        <w:rPr>
          <w:spacing w:val="40"/>
          <w:sz w:val="28"/>
        </w:rPr>
        <w:t xml:space="preserve"> </w:t>
      </w:r>
      <w:r>
        <w:rPr>
          <w:sz w:val="28"/>
        </w:rPr>
        <w:t>Імпульсна</w:t>
      </w:r>
      <w:r>
        <w:rPr>
          <w:spacing w:val="40"/>
          <w:sz w:val="28"/>
        </w:rPr>
        <w:t xml:space="preserve"> </w:t>
      </w:r>
      <w:r>
        <w:rPr>
          <w:sz w:val="28"/>
        </w:rPr>
        <w:t>та</w:t>
      </w:r>
      <w:r>
        <w:rPr>
          <w:spacing w:val="40"/>
          <w:sz w:val="28"/>
        </w:rPr>
        <w:t xml:space="preserve"> </w:t>
      </w:r>
      <w:r>
        <w:rPr>
          <w:sz w:val="28"/>
        </w:rPr>
        <w:t>цифрова</w:t>
      </w:r>
      <w:r>
        <w:rPr>
          <w:spacing w:val="40"/>
          <w:sz w:val="28"/>
        </w:rPr>
        <w:t xml:space="preserve"> </w:t>
      </w:r>
      <w:r>
        <w:rPr>
          <w:sz w:val="28"/>
        </w:rPr>
        <w:t>техніка.</w:t>
      </w:r>
      <w:r>
        <w:rPr>
          <w:spacing w:val="40"/>
          <w:sz w:val="28"/>
        </w:rPr>
        <w:t xml:space="preserve"> </w:t>
      </w:r>
      <w:r>
        <w:rPr>
          <w:sz w:val="28"/>
        </w:rPr>
        <w:t>Підручник</w:t>
      </w:r>
      <w:r>
        <w:rPr>
          <w:spacing w:val="40"/>
          <w:sz w:val="28"/>
        </w:rPr>
        <w:t xml:space="preserve"> </w:t>
      </w:r>
      <w:r>
        <w:rPr>
          <w:sz w:val="28"/>
        </w:rPr>
        <w:t>/А.М Гуржій; В.В. Самсонов, Н.І Поваротнюк. – Х: компанія «Сміт», 2005. – 424 с.</w:t>
      </w:r>
    </w:p>
    <w:p>
      <w:pPr>
        <w:pStyle w:val="ListParagraph"/>
        <w:numPr>
          <w:ilvl w:val="0"/>
          <w:numId w:val="24"/>
        </w:numPr>
        <w:tabs>
          <w:tab w:val="clear" w:pos="720"/>
          <w:tab w:val="left" w:pos="1101" w:leader="none"/>
        </w:tabs>
        <w:ind w:left="710" w:right="844" w:hanging="0"/>
        <w:jc w:val="both"/>
        <w:rPr>
          <w:sz w:val="28"/>
        </w:rPr>
      </w:pPr>
      <w:r>
        <w:rPr>
          <w:sz w:val="28"/>
        </w:rPr>
        <w:t>Стахів</w:t>
      </w:r>
      <w:r>
        <w:rPr>
          <w:spacing w:val="40"/>
          <w:sz w:val="28"/>
        </w:rPr>
        <w:t xml:space="preserve"> </w:t>
      </w:r>
      <w:r>
        <w:rPr>
          <w:sz w:val="28"/>
        </w:rPr>
        <w:t>П.Г.,</w:t>
      </w:r>
      <w:r>
        <w:rPr>
          <w:spacing w:val="40"/>
          <w:sz w:val="28"/>
        </w:rPr>
        <w:t xml:space="preserve"> </w:t>
      </w:r>
      <w:r>
        <w:rPr>
          <w:sz w:val="28"/>
        </w:rPr>
        <w:t>Коруд</w:t>
      </w:r>
      <w:r>
        <w:rPr>
          <w:spacing w:val="40"/>
          <w:sz w:val="28"/>
        </w:rPr>
        <w:t xml:space="preserve"> </w:t>
      </w:r>
      <w:r>
        <w:rPr>
          <w:sz w:val="28"/>
        </w:rPr>
        <w:t>В.І.,</w:t>
      </w:r>
      <w:r>
        <w:rPr>
          <w:spacing w:val="40"/>
          <w:sz w:val="28"/>
        </w:rPr>
        <w:t xml:space="preserve"> </w:t>
      </w:r>
      <w:r>
        <w:rPr>
          <w:sz w:val="28"/>
        </w:rPr>
        <w:t>Гамола</w:t>
      </w:r>
      <w:r>
        <w:rPr>
          <w:spacing w:val="40"/>
          <w:sz w:val="28"/>
        </w:rPr>
        <w:t xml:space="preserve"> </w:t>
      </w:r>
      <w:r>
        <w:rPr>
          <w:sz w:val="28"/>
        </w:rPr>
        <w:t>О.Є.</w:t>
      </w:r>
      <w:r>
        <w:rPr>
          <w:spacing w:val="40"/>
          <w:sz w:val="28"/>
        </w:rPr>
        <w:t xml:space="preserve"> </w:t>
      </w:r>
      <w:r>
        <w:rPr>
          <w:sz w:val="28"/>
        </w:rPr>
        <w:t>Основи</w:t>
      </w:r>
      <w:r>
        <w:rPr>
          <w:spacing w:val="40"/>
          <w:sz w:val="28"/>
        </w:rPr>
        <w:t xml:space="preserve"> </w:t>
      </w:r>
      <w:r>
        <w:rPr>
          <w:sz w:val="28"/>
        </w:rPr>
        <w:t>електроніки:</w:t>
      </w:r>
      <w:r>
        <w:rPr>
          <w:spacing w:val="40"/>
          <w:sz w:val="28"/>
        </w:rPr>
        <w:t xml:space="preserve"> </w:t>
      </w:r>
      <w:r>
        <w:rPr>
          <w:sz w:val="28"/>
        </w:rPr>
        <w:t>функціональні елементи та їх застосування. Підручник для студентів неелектротехнічних</w:t>
      </w:r>
      <w:r>
        <w:rPr>
          <w:spacing w:val="70"/>
          <w:w w:val="150"/>
          <w:sz w:val="28"/>
        </w:rPr>
        <w:t xml:space="preserve"> </w:t>
      </w:r>
      <w:r>
        <w:rPr>
          <w:sz w:val="28"/>
        </w:rPr>
        <w:t>спеціальностей</w:t>
      </w:r>
      <w:r>
        <w:rPr>
          <w:spacing w:val="74"/>
          <w:w w:val="150"/>
          <w:sz w:val="28"/>
        </w:rPr>
        <w:t xml:space="preserve"> </w:t>
      </w:r>
      <w:r>
        <w:rPr>
          <w:sz w:val="28"/>
        </w:rPr>
        <w:t>вищих</w:t>
      </w:r>
      <w:r>
        <w:rPr>
          <w:spacing w:val="74"/>
          <w:w w:val="150"/>
          <w:sz w:val="28"/>
        </w:rPr>
        <w:t xml:space="preserve"> </w:t>
      </w:r>
      <w:r>
        <w:rPr>
          <w:sz w:val="28"/>
        </w:rPr>
        <w:t>навчальних</w:t>
      </w:r>
      <w:r>
        <w:rPr>
          <w:spacing w:val="73"/>
          <w:w w:val="150"/>
          <w:sz w:val="28"/>
        </w:rPr>
        <w:t xml:space="preserve"> </w:t>
      </w:r>
      <w:r>
        <w:rPr>
          <w:sz w:val="28"/>
        </w:rPr>
        <w:t>закладів.</w:t>
      </w:r>
      <w:r>
        <w:rPr>
          <w:spacing w:val="23"/>
          <w:sz w:val="28"/>
        </w:rPr>
        <w:t xml:space="preserve">  </w:t>
      </w:r>
      <w:r>
        <w:rPr>
          <w:sz w:val="28"/>
        </w:rPr>
        <w:t>–</w:t>
      </w:r>
      <w:r>
        <w:rPr>
          <w:spacing w:val="21"/>
          <w:sz w:val="28"/>
        </w:rPr>
        <w:t xml:space="preserve"> </w:t>
      </w:r>
      <w:r>
        <w:rPr>
          <w:spacing w:val="-2"/>
          <w:sz w:val="28"/>
        </w:rPr>
        <w:t>Львів:</w:t>
      </w:r>
    </w:p>
    <w:p>
      <w:pPr>
        <w:pStyle w:val="Style15"/>
        <w:spacing w:lineRule="exact" w:line="322"/>
        <w:ind w:left="710" w:hanging="0"/>
        <w:jc w:val="both"/>
        <w:rPr/>
      </w:pPr>
      <w:r>
        <w:rPr/>
        <w:t>«Новий</w:t>
      </w:r>
      <w:r>
        <w:rPr>
          <w:spacing w:val="-4"/>
        </w:rPr>
        <w:t xml:space="preserve"> </w:t>
      </w:r>
      <w:r>
        <w:rPr/>
        <w:t>Світ</w:t>
      </w:r>
      <w:r>
        <w:rPr>
          <w:spacing w:val="-3"/>
        </w:rPr>
        <w:t xml:space="preserve"> </w:t>
      </w:r>
      <w:r>
        <w:rPr/>
        <w:t>–</w:t>
      </w:r>
      <w:r>
        <w:rPr>
          <w:spacing w:val="-5"/>
        </w:rPr>
        <w:t xml:space="preserve"> </w:t>
      </w:r>
      <w:r>
        <w:rPr/>
        <w:t>2000»;</w:t>
      </w:r>
      <w:r>
        <w:rPr>
          <w:spacing w:val="-5"/>
        </w:rPr>
        <w:t xml:space="preserve"> </w:t>
      </w:r>
      <w:r>
        <w:rPr/>
        <w:t>«Магнолія</w:t>
      </w:r>
      <w:r>
        <w:rPr>
          <w:spacing w:val="-6"/>
        </w:rPr>
        <w:t xml:space="preserve"> </w:t>
      </w:r>
      <w:r>
        <w:rPr/>
        <w:t>плюс»,</w:t>
      </w:r>
      <w:r>
        <w:rPr>
          <w:spacing w:val="-6"/>
        </w:rPr>
        <w:t xml:space="preserve"> </w:t>
      </w:r>
      <w:r>
        <w:rPr/>
        <w:t>2003.</w:t>
      </w:r>
      <w:r>
        <w:rPr>
          <w:spacing w:val="-3"/>
        </w:rPr>
        <w:t xml:space="preserve"> </w:t>
      </w:r>
      <w:r>
        <w:rPr/>
        <w:t>–</w:t>
      </w:r>
      <w:r>
        <w:rPr>
          <w:spacing w:val="-3"/>
        </w:rPr>
        <w:t xml:space="preserve"> </w:t>
      </w:r>
      <w:r>
        <w:rPr/>
        <w:t>208</w:t>
      </w:r>
      <w:r>
        <w:rPr>
          <w:spacing w:val="-2"/>
        </w:rPr>
        <w:t xml:space="preserve"> </w:t>
      </w:r>
      <w:r>
        <w:rPr>
          <w:spacing w:val="-5"/>
        </w:rPr>
        <w:t>с.</w:t>
      </w:r>
    </w:p>
    <w:p>
      <w:pPr>
        <w:pStyle w:val="ListParagraph"/>
        <w:numPr>
          <w:ilvl w:val="0"/>
          <w:numId w:val="24"/>
        </w:numPr>
        <w:tabs>
          <w:tab w:val="clear" w:pos="720"/>
          <w:tab w:val="left" w:pos="1024" w:leader="none"/>
        </w:tabs>
        <w:ind w:left="710" w:right="843" w:hanging="0"/>
        <w:jc w:val="both"/>
        <w:rPr>
          <w:sz w:val="28"/>
        </w:rPr>
      </w:pPr>
      <w:r>
        <w:rPr>
          <w:sz w:val="28"/>
        </w:rPr>
        <w:t>Гершунский Б.С. Справочник по расчету электронных схем. –</w:t>
      </w:r>
      <w:r>
        <w:rPr>
          <w:spacing w:val="40"/>
          <w:sz w:val="28"/>
        </w:rPr>
        <w:t xml:space="preserve"> </w:t>
      </w:r>
      <w:r>
        <w:rPr>
          <w:sz w:val="28"/>
        </w:rPr>
        <w:t>К.: Вища школа. Изд-во при Киев. ун-те, 1983. – 240 с.</w:t>
      </w:r>
    </w:p>
    <w:p>
      <w:pPr>
        <w:pStyle w:val="ListParagraph"/>
        <w:numPr>
          <w:ilvl w:val="0"/>
          <w:numId w:val="24"/>
        </w:numPr>
        <w:tabs>
          <w:tab w:val="clear" w:pos="720"/>
          <w:tab w:val="left" w:pos="1261" w:leader="none"/>
        </w:tabs>
        <w:ind w:left="710" w:right="844" w:hanging="0"/>
        <w:jc w:val="both"/>
        <w:rPr>
          <w:sz w:val="28"/>
        </w:rPr>
      </w:pPr>
      <w:r>
        <w:rPr>
          <w:sz w:val="28"/>
        </w:rPr>
        <w:t>Скаржепа</w:t>
      </w:r>
      <w:r>
        <w:rPr>
          <w:spacing w:val="40"/>
          <w:sz w:val="28"/>
        </w:rPr>
        <w:t xml:space="preserve"> </w:t>
      </w:r>
      <w:r>
        <w:rPr>
          <w:sz w:val="28"/>
        </w:rPr>
        <w:t>В.А.</w:t>
      </w:r>
      <w:r>
        <w:rPr>
          <w:spacing w:val="40"/>
          <w:sz w:val="28"/>
        </w:rPr>
        <w:t xml:space="preserve"> </w:t>
      </w:r>
      <w:r>
        <w:rPr>
          <w:sz w:val="28"/>
        </w:rPr>
        <w:t>и</w:t>
      </w:r>
      <w:r>
        <w:rPr>
          <w:spacing w:val="40"/>
          <w:sz w:val="28"/>
        </w:rPr>
        <w:t xml:space="preserve"> </w:t>
      </w:r>
      <w:r>
        <w:rPr>
          <w:sz w:val="28"/>
        </w:rPr>
        <w:t>др.</w:t>
      </w:r>
      <w:r>
        <w:rPr>
          <w:spacing w:val="40"/>
          <w:sz w:val="28"/>
        </w:rPr>
        <w:t xml:space="preserve"> </w:t>
      </w:r>
      <w:r>
        <w:rPr>
          <w:sz w:val="28"/>
        </w:rPr>
        <w:t>Электроника</w:t>
      </w:r>
      <w:r>
        <w:rPr>
          <w:spacing w:val="40"/>
          <w:sz w:val="28"/>
        </w:rPr>
        <w:t xml:space="preserve"> </w:t>
      </w:r>
      <w:r>
        <w:rPr>
          <w:sz w:val="28"/>
        </w:rPr>
        <w:t>и</w:t>
      </w:r>
      <w:r>
        <w:rPr>
          <w:spacing w:val="40"/>
          <w:sz w:val="28"/>
        </w:rPr>
        <w:t xml:space="preserve"> </w:t>
      </w:r>
      <w:r>
        <w:rPr>
          <w:sz w:val="28"/>
        </w:rPr>
        <w:t>микросхемотехника: Лабораторный</w:t>
      </w:r>
      <w:r>
        <w:rPr>
          <w:spacing w:val="40"/>
          <w:sz w:val="28"/>
        </w:rPr>
        <w:t xml:space="preserve"> </w:t>
      </w:r>
      <w:r>
        <w:rPr>
          <w:sz w:val="28"/>
        </w:rPr>
        <w:t>практикум</w:t>
      </w:r>
      <w:r>
        <w:rPr>
          <w:spacing w:val="40"/>
          <w:sz w:val="28"/>
        </w:rPr>
        <w:t xml:space="preserve"> </w:t>
      </w:r>
      <w:r>
        <w:rPr>
          <w:sz w:val="28"/>
        </w:rPr>
        <w:t>/</w:t>
      </w:r>
      <w:r>
        <w:rPr>
          <w:spacing w:val="40"/>
          <w:sz w:val="28"/>
        </w:rPr>
        <w:t xml:space="preserve"> </w:t>
      </w:r>
      <w:r>
        <w:rPr>
          <w:sz w:val="28"/>
        </w:rPr>
        <w:t>В.А.</w:t>
      </w:r>
      <w:r>
        <w:rPr>
          <w:spacing w:val="40"/>
          <w:sz w:val="28"/>
        </w:rPr>
        <w:t xml:space="preserve"> </w:t>
      </w:r>
      <w:r>
        <w:rPr>
          <w:sz w:val="28"/>
        </w:rPr>
        <w:t>Скаржепа,</w:t>
      </w:r>
      <w:r>
        <w:rPr>
          <w:spacing w:val="40"/>
          <w:sz w:val="28"/>
        </w:rPr>
        <w:t xml:space="preserve"> </w:t>
      </w:r>
      <w:r>
        <w:rPr>
          <w:sz w:val="28"/>
        </w:rPr>
        <w:t>А.А.</w:t>
      </w:r>
      <w:r>
        <w:rPr>
          <w:spacing w:val="40"/>
          <w:sz w:val="28"/>
        </w:rPr>
        <w:t xml:space="preserve"> </w:t>
      </w:r>
      <w:r>
        <w:rPr>
          <w:sz w:val="28"/>
        </w:rPr>
        <w:t>Новацкий,</w:t>
      </w:r>
      <w:r>
        <w:rPr>
          <w:spacing w:val="40"/>
          <w:sz w:val="28"/>
        </w:rPr>
        <w:t xml:space="preserve"> </w:t>
      </w:r>
      <w:r>
        <w:rPr>
          <w:sz w:val="28"/>
        </w:rPr>
        <w:t>В.И. Сенько; Под общ. ред. А.А Краснопрошиной. – Выща. шк. – Головное изд-во, 1989. – 279 с.</w:t>
      </w:r>
    </w:p>
    <w:p>
      <w:pPr>
        <w:pStyle w:val="ListParagraph"/>
        <w:numPr>
          <w:ilvl w:val="0"/>
          <w:numId w:val="24"/>
        </w:numPr>
        <w:tabs>
          <w:tab w:val="clear" w:pos="720"/>
          <w:tab w:val="left" w:pos="1156" w:leader="none"/>
        </w:tabs>
        <w:ind w:left="710" w:right="843" w:hanging="0"/>
        <w:jc w:val="both"/>
        <w:rPr>
          <w:sz w:val="28"/>
        </w:rPr>
      </w:pPr>
      <w:r>
        <w:rPr>
          <w:sz w:val="28"/>
        </w:rPr>
        <w:t>Скаржепа В.А., Сенько В.И. Электроника и микросхемотехника: Сб.</w:t>
      </w:r>
      <w:r>
        <w:rPr>
          <w:spacing w:val="40"/>
          <w:sz w:val="28"/>
        </w:rPr>
        <w:t xml:space="preserve"> </w:t>
      </w:r>
      <w:r>
        <w:rPr>
          <w:sz w:val="28"/>
        </w:rPr>
        <w:t>задач /</w:t>
      </w:r>
      <w:r>
        <w:rPr>
          <w:spacing w:val="24"/>
          <w:sz w:val="28"/>
        </w:rPr>
        <w:t xml:space="preserve"> </w:t>
      </w:r>
      <w:r>
        <w:rPr>
          <w:sz w:val="28"/>
        </w:rPr>
        <w:t>Под</w:t>
      </w:r>
      <w:r>
        <w:rPr>
          <w:spacing w:val="24"/>
          <w:sz w:val="28"/>
        </w:rPr>
        <w:t xml:space="preserve"> </w:t>
      </w:r>
      <w:r>
        <w:rPr>
          <w:sz w:val="28"/>
        </w:rPr>
        <w:t>общ. ред.</w:t>
      </w:r>
      <w:r>
        <w:rPr>
          <w:spacing w:val="23"/>
          <w:sz w:val="28"/>
        </w:rPr>
        <w:t xml:space="preserve"> </w:t>
      </w:r>
      <w:r>
        <w:rPr>
          <w:sz w:val="28"/>
        </w:rPr>
        <w:t>А.А.</w:t>
      </w:r>
      <w:r>
        <w:rPr>
          <w:spacing w:val="23"/>
          <w:sz w:val="28"/>
        </w:rPr>
        <w:t xml:space="preserve"> </w:t>
      </w:r>
      <w:r>
        <w:rPr>
          <w:sz w:val="28"/>
        </w:rPr>
        <w:t>Краснопрошиной.</w:t>
      </w:r>
      <w:r>
        <w:rPr>
          <w:spacing w:val="28"/>
          <w:sz w:val="28"/>
        </w:rPr>
        <w:t xml:space="preserve"> </w:t>
      </w:r>
      <w:r>
        <w:rPr>
          <w:sz w:val="28"/>
        </w:rPr>
        <w:t>–</w:t>
      </w:r>
      <w:r>
        <w:rPr>
          <w:spacing w:val="25"/>
          <w:sz w:val="28"/>
        </w:rPr>
        <w:t xml:space="preserve"> </w:t>
      </w:r>
      <w:r>
        <w:rPr>
          <w:sz w:val="28"/>
        </w:rPr>
        <w:t>К.:</w:t>
      </w:r>
      <w:r>
        <w:rPr>
          <w:spacing w:val="24"/>
          <w:sz w:val="28"/>
        </w:rPr>
        <w:t xml:space="preserve"> </w:t>
      </w:r>
      <w:r>
        <w:rPr>
          <w:sz w:val="28"/>
        </w:rPr>
        <w:t>Выща шк.</w:t>
      </w:r>
      <w:r>
        <w:rPr>
          <w:spacing w:val="23"/>
          <w:sz w:val="28"/>
        </w:rPr>
        <w:t xml:space="preserve"> </w:t>
      </w:r>
      <w:r>
        <w:rPr>
          <w:sz w:val="28"/>
        </w:rPr>
        <w:t>Головное изд-во, 1989. – 232 с.</w:t>
      </w:r>
    </w:p>
    <w:p>
      <w:pPr>
        <w:sectPr>
          <w:footerReference w:type="default" r:id="rId303"/>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24"/>
        </w:numPr>
        <w:tabs>
          <w:tab w:val="clear" w:pos="720"/>
          <w:tab w:val="left" w:pos="1141" w:leader="none"/>
        </w:tabs>
        <w:spacing w:lineRule="auto" w:line="240"/>
        <w:ind w:left="710" w:right="843" w:hanging="0"/>
        <w:jc w:val="both"/>
        <w:rPr>
          <w:sz w:val="28"/>
        </w:rPr>
      </w:pPr>
      <w:r>
        <w:rPr>
          <w:sz w:val="28"/>
        </w:rPr>
        <w:t>Дмитрів В.Т., Шиманський В.М. Електроніка і мікросхемо-техніка: Навч. посібник. – Львів: Афіша, 2006. – 175 с.</w:t>
      </w:r>
    </w:p>
    <w:p>
      <w:pPr>
        <w:pStyle w:val="Style15"/>
        <w:spacing w:before="69" w:after="0"/>
        <w:ind w:left="388" w:hanging="0"/>
        <w:jc w:val="center"/>
        <w:rPr/>
      </w:pPr>
      <w:r>
        <w:rPr/>
        <w:t>Міністерство</w:t>
      </w:r>
      <w:r>
        <w:rPr>
          <w:spacing w:val="-5"/>
        </w:rPr>
        <w:t xml:space="preserve"> </w:t>
      </w:r>
      <w:r>
        <w:rPr/>
        <w:t>освіти</w:t>
      </w:r>
      <w:r>
        <w:rPr>
          <w:spacing w:val="-6"/>
        </w:rPr>
        <w:t xml:space="preserve"> </w:t>
      </w:r>
      <w:r>
        <w:rPr/>
        <w:t>і</w:t>
      </w:r>
      <w:r>
        <w:rPr>
          <w:spacing w:val="-5"/>
        </w:rPr>
        <w:t xml:space="preserve"> </w:t>
      </w:r>
      <w:r>
        <w:rPr/>
        <w:t>науки</w:t>
      </w:r>
      <w:r>
        <w:rPr>
          <w:spacing w:val="-5"/>
        </w:rPr>
        <w:t xml:space="preserve"> </w:t>
      </w:r>
      <w:r>
        <w:rPr>
          <w:spacing w:val="-2"/>
        </w:rPr>
        <w:t>України</w:t>
      </w:r>
    </w:p>
    <w:p>
      <w:pPr>
        <w:pStyle w:val="Style15"/>
        <w:spacing w:lineRule="exact" w:line="322" w:before="3" w:after="0"/>
        <w:ind w:left="577" w:hanging="0"/>
        <w:jc w:val="center"/>
        <w:rPr/>
      </w:pPr>
      <w:r>
        <w:rPr/>
        <w:t>ВСП</w:t>
      </w:r>
      <w:r>
        <w:rPr>
          <w:spacing w:val="-15"/>
        </w:rPr>
        <w:t xml:space="preserve"> </w:t>
      </w:r>
      <w:r>
        <w:rPr/>
        <w:t>«БЕРДЯНСЬКИЙ</w:t>
      </w:r>
      <w:r>
        <w:rPr>
          <w:spacing w:val="-13"/>
        </w:rPr>
        <w:t xml:space="preserve"> </w:t>
      </w:r>
      <w:r>
        <w:rPr/>
        <w:t>МАШИНОБУДІВНИЙ</w:t>
      </w:r>
      <w:r>
        <w:rPr>
          <w:spacing w:val="-9"/>
        </w:rPr>
        <w:t xml:space="preserve"> </w:t>
      </w:r>
      <w:r>
        <w:rPr/>
        <w:t>ФАХОВИЙ</w:t>
      </w:r>
      <w:r>
        <w:rPr>
          <w:spacing w:val="-12"/>
        </w:rPr>
        <w:t xml:space="preserve"> </w:t>
      </w:r>
      <w:r>
        <w:rPr>
          <w:spacing w:val="-2"/>
        </w:rPr>
        <w:t>КОЛЕДЖ</w:t>
      </w:r>
    </w:p>
    <w:p>
      <w:pPr>
        <w:pStyle w:val="Style15"/>
        <w:ind w:left="580" w:hanging="0"/>
        <w:jc w:val="center"/>
        <w:rPr/>
      </w:pPr>
      <w:r>
        <w:rPr/>
        <w:t>Національного</w:t>
      </w:r>
      <w:r>
        <w:rPr>
          <w:spacing w:val="-17"/>
        </w:rPr>
        <w:t xml:space="preserve"> </w:t>
      </w:r>
      <w:r>
        <w:rPr/>
        <w:t>університету</w:t>
      </w:r>
      <w:r>
        <w:rPr>
          <w:spacing w:val="-8"/>
        </w:rPr>
        <w:t xml:space="preserve"> </w:t>
      </w:r>
      <w:r>
        <w:rPr/>
        <w:t>«Запорізька</w:t>
      </w:r>
      <w:r>
        <w:rPr>
          <w:spacing w:val="-11"/>
        </w:rPr>
        <w:t xml:space="preserve"> </w:t>
      </w:r>
      <w:r>
        <w:rPr>
          <w:spacing w:val="-2"/>
        </w:rPr>
        <w:t>політехніка»</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21" w:after="0"/>
        <w:rPr/>
      </w:pPr>
      <w:r>
        <w:rPr/>
      </w:r>
    </w:p>
    <w:p>
      <w:pPr>
        <w:pStyle w:val="1"/>
        <w:spacing w:before="0" w:after="0"/>
        <w:ind w:left="579" w:right="0" w:hanging="0"/>
        <w:rPr/>
      </w:pPr>
      <w:r>
        <w:rPr/>
        <w:t>ПРОМИСЛОВА</w:t>
      </w:r>
      <w:r>
        <w:rPr>
          <w:spacing w:val="-8"/>
        </w:rPr>
        <w:t xml:space="preserve"> </w:t>
      </w:r>
      <w:r>
        <w:rPr>
          <w:spacing w:val="-2"/>
        </w:rPr>
        <w:t>ЕЛЕКТРОНІКА</w:t>
      </w:r>
    </w:p>
    <w:p>
      <w:pPr>
        <w:pStyle w:val="Style15"/>
        <w:spacing w:before="321" w:after="0"/>
        <w:ind w:left="1453" w:right="875" w:hanging="0"/>
        <w:jc w:val="center"/>
        <w:rPr/>
      </w:pPr>
      <w:r>
        <w:rPr/>
        <w:t>Методичні</w:t>
      </w:r>
      <w:r>
        <w:rPr>
          <w:spacing w:val="-3"/>
        </w:rPr>
        <w:t xml:space="preserve"> </w:t>
      </w:r>
      <w:r>
        <w:rPr/>
        <w:t>вказівки</w:t>
      </w:r>
      <w:r>
        <w:rPr>
          <w:spacing w:val="-6"/>
        </w:rPr>
        <w:t xml:space="preserve"> </w:t>
      </w:r>
      <w:r>
        <w:rPr/>
        <w:t>до</w:t>
      </w:r>
      <w:r>
        <w:rPr>
          <w:spacing w:val="-3"/>
        </w:rPr>
        <w:t xml:space="preserve"> </w:t>
      </w:r>
      <w:r>
        <w:rPr/>
        <w:t>самостійної</w:t>
      </w:r>
      <w:r>
        <w:rPr>
          <w:spacing w:val="40"/>
        </w:rPr>
        <w:t xml:space="preserve"> </w:t>
      </w:r>
      <w:r>
        <w:rPr/>
        <w:t>позааудиторної</w:t>
      </w:r>
      <w:r>
        <w:rPr>
          <w:spacing w:val="40"/>
        </w:rPr>
        <w:t xml:space="preserve"> </w:t>
      </w:r>
      <w:r>
        <w:rPr/>
        <w:t>роботи</w:t>
      </w:r>
      <w:r>
        <w:rPr>
          <w:spacing w:val="40"/>
        </w:rPr>
        <w:t xml:space="preserve"> </w:t>
      </w:r>
      <w:r>
        <w:rPr/>
        <w:t xml:space="preserve">здобувачів </w:t>
      </w:r>
      <w:r>
        <w:rPr>
          <w:spacing w:val="-2"/>
        </w:rPr>
        <w:t>освіти</w:t>
      </w:r>
    </w:p>
    <w:p>
      <w:pPr>
        <w:pStyle w:val="Style15"/>
        <w:spacing w:before="2" w:after="0"/>
        <w:rPr/>
      </w:pPr>
      <w:r>
        <w:rPr/>
      </w:r>
    </w:p>
    <w:p>
      <w:pPr>
        <w:pStyle w:val="Style15"/>
        <w:ind w:left="2954" w:right="2372" w:hanging="1"/>
        <w:jc w:val="center"/>
        <w:rPr/>
      </w:pPr>
      <w:r>
        <w:rPr/>
        <w:t>Для</w:t>
      </w:r>
      <w:r>
        <w:rPr>
          <w:spacing w:val="-5"/>
        </w:rPr>
        <w:t xml:space="preserve"> </w:t>
      </w:r>
      <w:r>
        <w:rPr/>
        <w:t>підготовки</w:t>
      </w:r>
      <w:r>
        <w:rPr>
          <w:spacing w:val="-8"/>
        </w:rPr>
        <w:t xml:space="preserve"> </w:t>
      </w:r>
      <w:r>
        <w:rPr/>
        <w:t>фахових</w:t>
      </w:r>
      <w:r>
        <w:rPr>
          <w:spacing w:val="-4"/>
        </w:rPr>
        <w:t xml:space="preserve"> </w:t>
      </w:r>
      <w:r>
        <w:rPr/>
        <w:t>молодших</w:t>
      </w:r>
      <w:r>
        <w:rPr>
          <w:spacing w:val="-4"/>
        </w:rPr>
        <w:t xml:space="preserve"> </w:t>
      </w:r>
      <w:r>
        <w:rPr/>
        <w:t>бакалаврів за спеціальністю 131 Прикладна механіка ОПП</w:t>
      </w:r>
      <w:r>
        <w:rPr>
          <w:spacing w:val="-5"/>
        </w:rPr>
        <w:t xml:space="preserve"> </w:t>
      </w:r>
      <w:r>
        <w:rPr/>
        <w:t>"Обслуговування</w:t>
      </w:r>
      <w:r>
        <w:rPr>
          <w:spacing w:val="-6"/>
        </w:rPr>
        <w:t xml:space="preserve"> </w:t>
      </w:r>
      <w:r>
        <w:rPr/>
        <w:t>верстатів</w:t>
      </w:r>
      <w:r>
        <w:rPr>
          <w:spacing w:val="-7"/>
        </w:rPr>
        <w:t xml:space="preserve"> </w:t>
      </w:r>
      <w:r>
        <w:rPr/>
        <w:t>з</w:t>
      </w:r>
      <w:r>
        <w:rPr>
          <w:spacing w:val="-7"/>
        </w:rPr>
        <w:t xml:space="preserve"> </w:t>
      </w:r>
      <w:r>
        <w:rPr/>
        <w:t>ПУ</w:t>
      </w:r>
      <w:r>
        <w:rPr>
          <w:spacing w:val="-6"/>
        </w:rPr>
        <w:t xml:space="preserve"> </w:t>
      </w:r>
      <w:r>
        <w:rPr/>
        <w:t>та</w:t>
      </w:r>
      <w:r>
        <w:rPr>
          <w:spacing w:val="-6"/>
        </w:rPr>
        <w:t xml:space="preserve"> </w:t>
      </w:r>
      <w:r>
        <w:rPr/>
        <w:t>РТК"</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21" w:after="0"/>
        <w:rPr/>
      </w:pPr>
      <w:r>
        <w:rPr/>
      </w:r>
    </w:p>
    <w:p>
      <w:pPr>
        <w:pStyle w:val="Style15"/>
        <w:ind w:left="5419" w:right="964" w:hanging="0"/>
        <w:rPr/>
      </w:pPr>
      <w:r>
        <w:rPr/>
        <w:t>Методичні</w:t>
      </w:r>
      <w:r>
        <w:rPr>
          <w:spacing w:val="-16"/>
        </w:rPr>
        <w:t xml:space="preserve"> </w:t>
      </w:r>
      <w:r>
        <w:rPr/>
        <w:t>вказівки</w:t>
      </w:r>
      <w:r>
        <w:rPr>
          <w:spacing w:val="-17"/>
        </w:rPr>
        <w:t xml:space="preserve"> </w:t>
      </w:r>
      <w:r>
        <w:rPr/>
        <w:t>рекомендовані Цикловою комісією</w:t>
      </w:r>
    </w:p>
    <w:p>
      <w:pPr>
        <w:pStyle w:val="Style15"/>
        <w:spacing w:lineRule="exact" w:line="322" w:before="2" w:after="0"/>
        <w:ind w:left="5419" w:hanging="0"/>
        <w:rPr/>
      </w:pPr>
      <w:r>
        <w:rPr/>
        <w:t>професійних</w:t>
      </w:r>
      <w:r>
        <w:rPr>
          <w:spacing w:val="-7"/>
        </w:rPr>
        <w:t xml:space="preserve"> </w:t>
      </w:r>
      <w:r>
        <w:rPr>
          <w:spacing w:val="-2"/>
        </w:rPr>
        <w:t>дисциплін</w:t>
      </w:r>
    </w:p>
    <w:p>
      <w:pPr>
        <w:pStyle w:val="Style15"/>
        <w:ind w:left="5419" w:hanging="0"/>
        <w:rPr/>
      </w:pPr>
      <w:r>
        <w:rPr/>
        <w:t>спеціальності</w:t>
      </w:r>
      <w:r>
        <w:rPr>
          <w:spacing w:val="-7"/>
        </w:rPr>
        <w:t xml:space="preserve"> </w:t>
      </w:r>
      <w:r>
        <w:rPr/>
        <w:t>131</w:t>
      </w:r>
      <w:r>
        <w:rPr>
          <w:spacing w:val="-6"/>
        </w:rPr>
        <w:t xml:space="preserve"> </w:t>
      </w:r>
      <w:r>
        <w:rPr/>
        <w:t>Прикладна</w:t>
      </w:r>
      <w:r>
        <w:rPr>
          <w:spacing w:val="-6"/>
        </w:rPr>
        <w:t xml:space="preserve"> </w:t>
      </w:r>
      <w:r>
        <w:rPr>
          <w:spacing w:val="-2"/>
        </w:rPr>
        <w:t>механіка</w:t>
      </w:r>
    </w:p>
    <w:p>
      <w:pPr>
        <w:pStyle w:val="Style15"/>
        <w:rPr/>
      </w:pPr>
      <w:r>
        <w:rPr/>
      </w:r>
    </w:p>
    <w:p>
      <w:pPr>
        <w:pStyle w:val="Style15"/>
        <w:tabs>
          <w:tab w:val="clear" w:pos="720"/>
          <w:tab w:val="left" w:pos="8454" w:leader="none"/>
        </w:tabs>
        <w:spacing w:lineRule="exact" w:line="322"/>
        <w:ind w:left="6118" w:hanging="0"/>
        <w:rPr/>
      </w:pPr>
      <w:r>
        <w:rPr/>
        <w:t xml:space="preserve">Протокол № </w:t>
      </w:r>
      <w:r>
        <w:rPr>
          <w:u w:val="single"/>
        </w:rPr>
        <w:tab/>
      </w:r>
    </w:p>
    <w:p>
      <w:pPr>
        <w:pStyle w:val="Style15"/>
        <w:tabs>
          <w:tab w:val="clear" w:pos="720"/>
          <w:tab w:val="left" w:pos="6518" w:leader="none"/>
          <w:tab w:val="left" w:pos="8448" w:leader="none"/>
          <w:tab w:val="left" w:pos="9216" w:leader="none"/>
        </w:tabs>
        <w:ind w:left="5559" w:hanging="0"/>
        <w:rPr/>
      </w:pPr>
      <w:r>
        <w:rPr/>
        <w:t>від</w:t>
      </w:r>
      <w:r>
        <w:rPr>
          <w:spacing w:val="1"/>
        </w:rPr>
        <w:t xml:space="preserve"> </w:t>
      </w:r>
      <w:r>
        <w:rPr>
          <w:spacing w:val="-10"/>
        </w:rPr>
        <w:t>"</w:t>
      </w:r>
      <w:r>
        <w:rPr>
          <w:u w:val="single"/>
        </w:rPr>
        <w:tab/>
      </w:r>
      <w:r>
        <w:rPr/>
        <w:t xml:space="preserve">" </w:t>
      </w:r>
      <w:r>
        <w:rPr>
          <w:u w:val="single"/>
        </w:rPr>
        <w:tab/>
      </w:r>
      <w:r>
        <w:rPr>
          <w:spacing w:val="-5"/>
        </w:rPr>
        <w:t>202</w:t>
      </w:r>
      <w:r>
        <w:rPr>
          <w:u w:val="single"/>
        </w:rPr>
        <w:tab/>
      </w:r>
      <w:r>
        <w:rPr>
          <w:spacing w:val="-5"/>
        </w:rPr>
        <w:t>р.</w:t>
      </w:r>
    </w:p>
    <w:p>
      <w:pPr>
        <w:pStyle w:val="Style15"/>
        <w:spacing w:before="321" w:after="0"/>
        <w:ind w:left="6192" w:hanging="0"/>
        <w:rPr/>
      </w:pPr>
      <w:r>
        <w:rPr/>
        <w:t>Голова</w:t>
      </w:r>
      <w:r>
        <w:rPr>
          <w:spacing w:val="-5"/>
        </w:rPr>
        <w:t xml:space="preserve"> </w:t>
      </w:r>
      <w:r>
        <w:rPr>
          <w:spacing w:val="-2"/>
        </w:rPr>
        <w:t>комісії</w:t>
      </w:r>
    </w:p>
    <w:p>
      <w:pPr>
        <w:pStyle w:val="Style15"/>
        <w:tabs>
          <w:tab w:val="clear" w:pos="720"/>
          <w:tab w:val="left" w:pos="8357" w:leader="none"/>
        </w:tabs>
        <w:spacing w:before="2" w:after="0"/>
        <w:ind w:left="6190" w:hanging="0"/>
        <w:rPr/>
      </w:pPr>
      <w:r>
        <w:rPr>
          <w:u w:val="single"/>
        </w:rPr>
        <w:tab/>
      </w:r>
      <w:r>
        <w:rPr/>
        <w:t>П.</w:t>
      </w:r>
      <w:r>
        <w:rPr>
          <w:spacing w:val="-4"/>
        </w:rPr>
        <w:t xml:space="preserve"> </w:t>
      </w:r>
      <w:r>
        <w:rPr>
          <w:spacing w:val="-2"/>
        </w:rPr>
        <w:t>Вороненко</w:t>
      </w:r>
    </w:p>
    <w:p>
      <w:pPr>
        <w:pStyle w:val="Style15"/>
        <w:rPr/>
      </w:pPr>
      <w:r>
        <w:rPr/>
      </w:r>
    </w:p>
    <w:p>
      <w:pPr>
        <w:pStyle w:val="Style15"/>
        <w:rPr/>
      </w:pPr>
      <w:r>
        <w:rPr/>
      </w:r>
    </w:p>
    <w:p>
      <w:pPr>
        <w:pStyle w:val="Style15"/>
        <w:rPr/>
      </w:pPr>
      <w:r>
        <w:rPr/>
      </w:r>
    </w:p>
    <w:p>
      <w:pPr>
        <w:pStyle w:val="Style15"/>
        <w:rPr/>
      </w:pPr>
      <w:r>
        <w:rPr/>
      </w:r>
    </w:p>
    <w:p>
      <w:pPr>
        <w:pStyle w:val="Style15"/>
        <w:rPr/>
      </w:pPr>
      <w:r>
        <w:rPr/>
      </w:r>
    </w:p>
    <w:p>
      <w:pPr>
        <w:sectPr>
          <w:footerReference w:type="default" r:id="rId304"/>
          <w:type w:val="nextPage"/>
          <w:pgSz w:w="11906" w:h="16838"/>
          <w:pgMar w:left="992" w:right="0" w:gutter="0" w:header="0" w:top="620" w:footer="673" w:bottom="900"/>
          <w:pgNumType w:fmt="decimal"/>
          <w:formProt w:val="false"/>
          <w:textDirection w:val="lrTb"/>
          <w:docGrid w:type="default" w:linePitch="100" w:charSpace="4096"/>
        </w:sectPr>
        <w:pStyle w:val="Style15"/>
        <w:ind w:left="70" w:hanging="0"/>
        <w:jc w:val="center"/>
        <w:rPr/>
      </w:pPr>
      <w:r>
        <w:rPr/>
        <w:t>2023</w:t>
      </w:r>
      <w:r>
        <w:rPr>
          <w:spacing w:val="1"/>
        </w:rPr>
        <w:t xml:space="preserve"> </w:t>
      </w:r>
      <w:r>
        <w:rPr>
          <w:spacing w:val="-5"/>
        </w:rPr>
        <w:t>р.</w:t>
      </w:r>
    </w:p>
    <w:p>
      <w:pPr>
        <w:pStyle w:val="Style15"/>
        <w:spacing w:before="69" w:after="0"/>
        <w:ind w:left="1430" w:right="849" w:firstLine="696"/>
        <w:jc w:val="both"/>
        <w:rPr/>
      </w:pPr>
      <w:r>
        <w:rPr/>
        <w:t>Методичні вказівки для самостійної позааудиторної роботи розроблено у відповідності до робочої програми навчальної</w:t>
      </w:r>
      <w:r>
        <w:rPr>
          <w:spacing w:val="80"/>
        </w:rPr>
        <w:t xml:space="preserve"> </w:t>
      </w:r>
      <w:r>
        <w:rPr/>
        <w:t>дисципліни</w:t>
      </w:r>
      <w:r>
        <w:rPr>
          <w:spacing w:val="77"/>
        </w:rPr>
        <w:t xml:space="preserve">  </w:t>
      </w:r>
      <w:r>
        <w:rPr/>
        <w:t>для</w:t>
      </w:r>
      <w:r>
        <w:rPr>
          <w:spacing w:val="77"/>
        </w:rPr>
        <w:t xml:space="preserve">  </w:t>
      </w:r>
      <w:r>
        <w:rPr/>
        <w:t>спеціальності</w:t>
      </w:r>
      <w:r>
        <w:rPr>
          <w:spacing w:val="78"/>
        </w:rPr>
        <w:t xml:space="preserve">  </w:t>
      </w:r>
      <w:r>
        <w:rPr/>
        <w:t>131</w:t>
      </w:r>
      <w:r>
        <w:rPr>
          <w:spacing w:val="77"/>
        </w:rPr>
        <w:t xml:space="preserve">  </w:t>
      </w:r>
      <w:r>
        <w:rPr/>
        <w:t>Прикладна</w:t>
      </w:r>
      <w:r>
        <w:rPr>
          <w:spacing w:val="77"/>
        </w:rPr>
        <w:t xml:space="preserve">  </w:t>
      </w:r>
      <w:r>
        <w:rPr/>
        <w:t>механіка</w:t>
      </w:r>
      <w:r>
        <w:rPr>
          <w:spacing w:val="78"/>
        </w:rPr>
        <w:t xml:space="preserve">  </w:t>
      </w:r>
      <w:r>
        <w:rPr>
          <w:spacing w:val="-5"/>
        </w:rPr>
        <w:t>ОПП</w:t>
      </w:r>
    </w:p>
    <w:p>
      <w:pPr>
        <w:pStyle w:val="Style15"/>
        <w:spacing w:before="2" w:after="0"/>
        <w:ind w:left="1430" w:hanging="0"/>
        <w:jc w:val="both"/>
        <w:rPr/>
      </w:pPr>
      <w:r>
        <w:rPr/>
        <w:t>«Обслуговування</w:t>
      </w:r>
      <w:r>
        <w:rPr>
          <w:spacing w:val="-7"/>
        </w:rPr>
        <w:t xml:space="preserve"> </w:t>
      </w:r>
      <w:r>
        <w:rPr/>
        <w:t>верстатів</w:t>
      </w:r>
      <w:r>
        <w:rPr>
          <w:spacing w:val="-5"/>
        </w:rPr>
        <w:t xml:space="preserve"> </w:t>
      </w:r>
      <w:r>
        <w:rPr/>
        <w:t>з</w:t>
      </w:r>
      <w:r>
        <w:rPr>
          <w:spacing w:val="-4"/>
        </w:rPr>
        <w:t xml:space="preserve"> </w:t>
      </w:r>
      <w:r>
        <w:rPr/>
        <w:t>ПУ</w:t>
      </w:r>
      <w:r>
        <w:rPr>
          <w:spacing w:val="-5"/>
        </w:rPr>
        <w:t xml:space="preserve"> </w:t>
      </w:r>
      <w:r>
        <w:rPr/>
        <w:t>та</w:t>
      </w:r>
      <w:r>
        <w:rPr>
          <w:spacing w:val="-4"/>
        </w:rPr>
        <w:t xml:space="preserve"> </w:t>
      </w:r>
      <w:r>
        <w:rPr>
          <w:spacing w:val="-2"/>
        </w:rPr>
        <w:t>РТК».</w:t>
      </w:r>
    </w:p>
    <w:p>
      <w:pPr>
        <w:pStyle w:val="Style15"/>
        <w:spacing w:before="321" w:after="0"/>
        <w:ind w:left="579" w:hanging="0"/>
        <w:jc w:val="center"/>
        <w:rPr/>
      </w:pPr>
      <w:r>
        <w:rPr/>
        <w:t>Розробник</w:t>
      </w:r>
      <w:r>
        <w:rPr>
          <w:spacing w:val="-6"/>
        </w:rPr>
        <w:t xml:space="preserve"> </w:t>
      </w:r>
      <w:r>
        <w:rPr/>
        <w:t>–</w:t>
      </w:r>
      <w:r>
        <w:rPr>
          <w:spacing w:val="-3"/>
        </w:rPr>
        <w:t xml:space="preserve"> </w:t>
      </w:r>
      <w:r>
        <w:rPr/>
        <w:t>викладач</w:t>
      </w:r>
      <w:r>
        <w:rPr>
          <w:spacing w:val="-4"/>
        </w:rPr>
        <w:t xml:space="preserve"> </w:t>
      </w:r>
      <w:r>
        <w:rPr/>
        <w:t>вищої</w:t>
      </w:r>
      <w:r>
        <w:rPr>
          <w:spacing w:val="-2"/>
        </w:rPr>
        <w:t xml:space="preserve"> категорії</w:t>
      </w:r>
    </w:p>
    <w:p>
      <w:pPr>
        <w:pStyle w:val="Style15"/>
        <w:spacing w:before="2" w:after="0"/>
        <w:rPr/>
      </w:pPr>
      <w:r>
        <w:rPr/>
      </w:r>
    </w:p>
    <w:p>
      <w:pPr>
        <w:pStyle w:val="Style15"/>
        <w:ind w:left="6688" w:hanging="0"/>
        <w:rPr/>
      </w:pPr>
      <w:r>
        <w:rPr/>
        <w:t>В.</w:t>
      </w:r>
      <w:r>
        <w:rPr>
          <w:spacing w:val="-2"/>
        </w:rPr>
        <w:t xml:space="preserve"> Кравцов</w:t>
      </w:r>
    </w:p>
    <w:p>
      <w:pPr>
        <w:sectPr>
          <w:footerReference w:type="default" r:id="rId305"/>
          <w:type w:val="nextPage"/>
          <w:pgSz w:w="11906" w:h="16838"/>
          <w:pgMar w:left="992" w:right="0" w:gutter="0" w:header="0" w:top="620" w:footer="673" w:bottom="960"/>
          <w:pgNumType w:fmt="decimal"/>
          <w:formProt w:val="false"/>
          <w:textDirection w:val="lrTb"/>
          <w:docGrid w:type="default" w:linePitch="100" w:charSpace="4096"/>
        </w:sectPr>
        <w:pStyle w:val="Normal"/>
        <w:spacing w:lineRule="exact" w:line="20"/>
        <w:ind w:left="3470" w:hanging="0"/>
        <w:rPr>
          <w:sz w:val="2"/>
        </w:rPr>
      </w:pPr>
      <w:r>
        <w:rPr/>
        <mc:AlternateContent>
          <mc:Choice Requires="wpg">
            <w:drawing>
              <wp:inline distT="0" distB="0" distL="0" distR="0">
                <wp:extent cx="1155700" cy="7620"/>
                <wp:effectExtent l="9525" t="0" r="0" b="1905"/>
                <wp:docPr id="496" name="Фігура388"/>
                <a:graphic xmlns:a="http://schemas.openxmlformats.org/drawingml/2006/main">
                  <a:graphicData uri="http://schemas.microsoft.com/office/word/2010/wordprocessingGroup">
                    <wpg:wgp>
                      <wpg:cNvGrpSpPr/>
                      <wpg:grpSpPr>
                        <a:xfrm>
                          <a:off x="0" y="0"/>
                          <a:ext cx="1155600" cy="7560"/>
                          <a:chOff x="0" y="0"/>
                          <a:chExt cx="1155600" cy="7560"/>
                        </a:xfrm>
                      </wpg:grpSpPr>
                      <wps:wsp>
                        <wps:cNvSpPr/>
                        <wps:spPr>
                          <a:xfrm>
                            <a:off x="0" y="0"/>
                            <a:ext cx="1155600" cy="7560"/>
                          </a:xfrm>
                          <a:custGeom>
                            <a:avLst/>
                            <a:gdLst>
                              <a:gd name="textAreaLeft" fmla="*/ 0 w 655200"/>
                              <a:gd name="textAreaRight" fmla="*/ 655920 w 655200"/>
                              <a:gd name="textAreaTop" fmla="*/ 0 h 4320"/>
                              <a:gd name="textAreaBottom" fmla="*/ 5040 h 4320"/>
                            </a:gdLst>
                            <a:ahLst/>
                            <a:rect l="textAreaLeft" t="textAreaTop" r="textAreaRight" b="textAreaBottom"/>
                            <a:pathLst>
                              <a:path w="1155700" h="0">
                                <a:moveTo>
                                  <a:pt x="0" y="0"/>
                                </a:moveTo>
                                <a:lnTo>
                                  <a:pt x="1155435" y="0"/>
                                </a:lnTo>
                              </a:path>
                            </a:pathLst>
                          </a:custGeom>
                          <a:noFill/>
                          <a:ln w="6840">
                            <a:solidFill>
                              <a:srgbClr val="000000"/>
                            </a:solidFill>
                            <a:round/>
                          </a:ln>
                        </wps:spPr>
                        <wps:style>
                          <a:lnRef idx="0"/>
                          <a:fillRef idx="0"/>
                          <a:effectRef idx="0"/>
                          <a:fontRef idx="minor"/>
                        </wps:style>
                        <wps:bodyPr/>
                      </wps:wsp>
                    </wpg:wgp>
                  </a:graphicData>
                </a:graphic>
              </wp:inline>
            </w:drawing>
          </mc:Choice>
          <mc:Fallback>
            <w:pict>
              <v:group id="shape_0" alt="Фігура388" style="position:absolute;margin-left:0pt;margin-top:-0.8pt;width:91pt;height:0.6pt" coordorigin="0,-16" coordsize="1820,12"/>
            </w:pict>
          </mc:Fallback>
        </mc:AlternateContent>
      </w:r>
    </w:p>
    <w:p>
      <w:pPr>
        <w:pStyle w:val="1"/>
        <w:rPr/>
      </w:pPr>
      <w:r>
        <w:rPr>
          <w:spacing w:val="-2"/>
        </w:rPr>
        <w:t>ЗМІСТ</w:t>
      </w:r>
    </w:p>
    <w:p>
      <w:pPr>
        <w:pStyle w:val="Normal"/>
        <w:spacing w:lineRule="exact" w:line="322" w:before="3" w:after="0"/>
        <w:ind w:left="710" w:hanging="0"/>
        <w:rPr>
          <w:b/>
          <w:b/>
          <w:sz w:val="28"/>
        </w:rPr>
      </w:pPr>
      <w:r>
        <w:rPr>
          <w:b/>
          <w:spacing w:val="-2"/>
          <w:sz w:val="28"/>
        </w:rPr>
        <w:t>Вступ</w:t>
      </w:r>
    </w:p>
    <w:p>
      <w:pPr>
        <w:pStyle w:val="Normal"/>
        <w:ind w:left="710" w:hanging="0"/>
        <w:rPr>
          <w:b/>
          <w:b/>
          <w:sz w:val="28"/>
        </w:rPr>
      </w:pPr>
      <w:r>
        <w:rPr>
          <w:b/>
          <w:sz w:val="28"/>
        </w:rPr>
        <w:t>Методичні</w:t>
      </w:r>
      <w:r>
        <w:rPr>
          <w:b/>
          <w:spacing w:val="-9"/>
          <w:sz w:val="28"/>
        </w:rPr>
        <w:t xml:space="preserve"> </w:t>
      </w:r>
      <w:r>
        <w:rPr>
          <w:b/>
          <w:spacing w:val="-2"/>
          <w:sz w:val="28"/>
        </w:rPr>
        <w:t>вказівки</w:t>
      </w:r>
    </w:p>
    <w:p>
      <w:pPr>
        <w:pStyle w:val="Normal"/>
        <w:spacing w:lineRule="exact" w:line="322" w:before="321" w:after="0"/>
        <w:ind w:left="710" w:hanging="0"/>
        <w:rPr>
          <w:b/>
          <w:b/>
          <w:sz w:val="28"/>
        </w:rPr>
      </w:pPr>
      <w:r>
        <w:rPr>
          <w:b/>
          <w:sz w:val="28"/>
        </w:rPr>
        <w:t>Перелік</w:t>
      </w:r>
      <w:r>
        <w:rPr>
          <w:b/>
          <w:spacing w:val="-3"/>
          <w:sz w:val="28"/>
        </w:rPr>
        <w:t xml:space="preserve"> </w:t>
      </w:r>
      <w:r>
        <w:rPr>
          <w:b/>
          <w:spacing w:val="-5"/>
          <w:sz w:val="28"/>
        </w:rPr>
        <w:t>тем</w:t>
      </w:r>
    </w:p>
    <w:p>
      <w:pPr>
        <w:pStyle w:val="Style15"/>
        <w:ind w:left="710" w:right="3435" w:hanging="0"/>
        <w:rPr/>
      </w:pPr>
      <w:r>
        <w:rPr/>
        <w:t>Електрони</w:t>
      </w:r>
      <w:r>
        <w:rPr>
          <w:spacing w:val="-6"/>
        </w:rPr>
        <w:t xml:space="preserve"> </w:t>
      </w:r>
      <w:r>
        <w:rPr/>
        <w:t>в</w:t>
      </w:r>
      <w:r>
        <w:rPr>
          <w:spacing w:val="-7"/>
        </w:rPr>
        <w:t xml:space="preserve"> </w:t>
      </w:r>
      <w:r>
        <w:rPr/>
        <w:t>атомі.</w:t>
      </w:r>
      <w:r>
        <w:rPr>
          <w:spacing w:val="-7"/>
        </w:rPr>
        <w:t xml:space="preserve"> </w:t>
      </w:r>
      <w:r>
        <w:rPr/>
        <w:t>Основи</w:t>
      </w:r>
      <w:r>
        <w:rPr>
          <w:spacing w:val="-6"/>
        </w:rPr>
        <w:t xml:space="preserve"> </w:t>
      </w:r>
      <w:r>
        <w:rPr/>
        <w:t>зонної</w:t>
      </w:r>
      <w:r>
        <w:rPr>
          <w:spacing w:val="-5"/>
        </w:rPr>
        <w:t xml:space="preserve"> </w:t>
      </w:r>
      <w:r>
        <w:rPr/>
        <w:t>теорії</w:t>
      </w:r>
      <w:r>
        <w:rPr>
          <w:spacing w:val="-5"/>
        </w:rPr>
        <w:t xml:space="preserve"> </w:t>
      </w:r>
      <w:r>
        <w:rPr/>
        <w:t>твердого</w:t>
      </w:r>
      <w:r>
        <w:rPr>
          <w:spacing w:val="-5"/>
        </w:rPr>
        <w:t xml:space="preserve"> </w:t>
      </w:r>
      <w:r>
        <w:rPr/>
        <w:t>тіла. Власна та домішкова провідність напівпровідника.</w:t>
      </w:r>
    </w:p>
    <w:p>
      <w:pPr>
        <w:pStyle w:val="Style15"/>
        <w:spacing w:before="1" w:after="0"/>
        <w:ind w:left="710" w:right="5157" w:hanging="0"/>
        <w:rPr/>
      </w:pPr>
      <w:r>
        <w:rPr/>
        <w:t>Електропровідність</w:t>
      </w:r>
      <w:r>
        <w:rPr>
          <w:spacing w:val="-15"/>
        </w:rPr>
        <w:t xml:space="preserve"> </w:t>
      </w:r>
      <w:r>
        <w:rPr/>
        <w:t>в</w:t>
      </w:r>
      <w:r>
        <w:rPr>
          <w:spacing w:val="-15"/>
        </w:rPr>
        <w:t xml:space="preserve"> </w:t>
      </w:r>
      <w:r>
        <w:rPr/>
        <w:t>напівпровідниках. Варикапи, тунельні діоди.</w:t>
      </w:r>
    </w:p>
    <w:p>
      <w:pPr>
        <w:pStyle w:val="Style15"/>
        <w:spacing w:lineRule="exact" w:line="321"/>
        <w:ind w:left="710" w:hanging="0"/>
        <w:rPr/>
      </w:pPr>
      <w:r>
        <w:rPr/>
        <w:t>Фотодіоди.</w:t>
      </w:r>
      <w:r>
        <w:rPr>
          <w:spacing w:val="-9"/>
        </w:rPr>
        <w:t xml:space="preserve"> </w:t>
      </w:r>
      <w:r>
        <w:rPr>
          <w:spacing w:val="-2"/>
        </w:rPr>
        <w:t>Світлодіоди.</w:t>
      </w:r>
    </w:p>
    <w:p>
      <w:pPr>
        <w:pStyle w:val="Style15"/>
        <w:ind w:left="710" w:right="4264" w:hanging="0"/>
        <w:rPr/>
      </w:pPr>
      <w:r>
        <w:rPr/>
        <w:t>Стабілітрони.</w:t>
      </w:r>
      <w:r>
        <w:rPr>
          <w:spacing w:val="-11"/>
        </w:rPr>
        <w:t xml:space="preserve"> </w:t>
      </w:r>
      <w:r>
        <w:rPr/>
        <w:t>Параметри</w:t>
      </w:r>
      <w:r>
        <w:rPr>
          <w:spacing w:val="-8"/>
        </w:rPr>
        <w:t xml:space="preserve"> </w:t>
      </w:r>
      <w:r>
        <w:rPr/>
        <w:t>та</w:t>
      </w:r>
      <w:r>
        <w:rPr>
          <w:spacing w:val="-8"/>
        </w:rPr>
        <w:t xml:space="preserve"> </w:t>
      </w:r>
      <w:r>
        <w:rPr/>
        <w:t>ВАХ</w:t>
      </w:r>
      <w:r>
        <w:rPr>
          <w:spacing w:val="-7"/>
        </w:rPr>
        <w:t xml:space="preserve"> </w:t>
      </w:r>
      <w:r>
        <w:rPr/>
        <w:t>стабілітрону. Схемі включення біполярних транзисторів.</w:t>
      </w:r>
    </w:p>
    <w:p>
      <w:pPr>
        <w:pStyle w:val="Style15"/>
        <w:spacing w:lineRule="exact" w:line="321"/>
        <w:ind w:left="710" w:hanging="0"/>
        <w:rPr/>
      </w:pPr>
      <w:r>
        <w:rPr/>
        <w:t>Статичні</w:t>
      </w:r>
      <w:r>
        <w:rPr>
          <w:spacing w:val="-12"/>
        </w:rPr>
        <w:t xml:space="preserve"> </w:t>
      </w:r>
      <w:r>
        <w:rPr/>
        <w:t>характеристика</w:t>
      </w:r>
      <w:r>
        <w:rPr>
          <w:spacing w:val="-10"/>
        </w:rPr>
        <w:t xml:space="preserve"> </w:t>
      </w:r>
      <w:r>
        <w:rPr/>
        <w:t>біполярного</w:t>
      </w:r>
      <w:r>
        <w:rPr>
          <w:spacing w:val="-6"/>
        </w:rPr>
        <w:t xml:space="preserve"> </w:t>
      </w:r>
      <w:r>
        <w:rPr>
          <w:spacing w:val="-2"/>
        </w:rPr>
        <w:t>транзисторів.</w:t>
      </w:r>
    </w:p>
    <w:p>
      <w:pPr>
        <w:pStyle w:val="Style15"/>
        <w:spacing w:before="2" w:after="0"/>
        <w:rPr/>
      </w:pPr>
      <w:r>
        <w:rPr/>
      </w:r>
    </w:p>
    <w:p>
      <w:pPr>
        <w:sectPr>
          <w:footerReference w:type="default" r:id="rId306"/>
          <w:type w:val="nextPage"/>
          <w:pgSz w:w="11906" w:h="16838"/>
          <w:pgMar w:left="992" w:right="0" w:gutter="0" w:header="0" w:top="620" w:footer="673" w:bottom="960"/>
          <w:pgNumType w:fmt="decimal"/>
          <w:formProt w:val="false"/>
          <w:textDirection w:val="lrTb"/>
          <w:docGrid w:type="default" w:linePitch="100" w:charSpace="4096"/>
        </w:sectPr>
        <w:pStyle w:val="2"/>
        <w:ind w:left="710" w:hanging="0"/>
        <w:rPr/>
      </w:pPr>
      <w:r>
        <w:rPr/>
        <w:t>Література</w:t>
      </w:r>
      <w:r>
        <w:rPr>
          <w:spacing w:val="-8"/>
        </w:rPr>
        <w:t xml:space="preserve"> </w:t>
      </w:r>
      <w:r>
        <w:rPr/>
        <w:t>та</w:t>
      </w:r>
      <w:r>
        <w:rPr>
          <w:spacing w:val="-4"/>
        </w:rPr>
        <w:t xml:space="preserve"> </w:t>
      </w:r>
      <w:r>
        <w:rPr/>
        <w:t>інтерактивні</w:t>
      </w:r>
      <w:r>
        <w:rPr>
          <w:spacing w:val="-4"/>
        </w:rPr>
        <w:t xml:space="preserve"> </w:t>
      </w:r>
      <w:r>
        <w:rPr>
          <w:spacing w:val="-2"/>
        </w:rPr>
        <w:t>джерела</w:t>
      </w:r>
    </w:p>
    <w:p>
      <w:pPr>
        <w:pStyle w:val="Normal"/>
        <w:spacing w:before="69" w:after="0"/>
        <w:ind w:left="-1" w:right="132" w:hanging="0"/>
        <w:jc w:val="center"/>
        <w:rPr>
          <w:b/>
          <w:b/>
          <w:sz w:val="28"/>
        </w:rPr>
      </w:pPr>
      <w:r>
        <w:rPr>
          <w:b/>
          <w:spacing w:val="-2"/>
          <w:sz w:val="28"/>
        </w:rPr>
        <w:t>Вступ</w:t>
      </w:r>
    </w:p>
    <w:p>
      <w:pPr>
        <w:pStyle w:val="Style15"/>
        <w:spacing w:before="2" w:after="0"/>
        <w:rPr>
          <w:b/>
          <w:b/>
        </w:rPr>
      </w:pPr>
      <w:r>
        <w:rPr>
          <w:b/>
        </w:rPr>
      </w:r>
    </w:p>
    <w:p>
      <w:pPr>
        <w:pStyle w:val="Style15"/>
        <w:ind w:left="710" w:right="851" w:firstLine="707"/>
        <w:jc w:val="both"/>
        <w:rPr/>
      </w:pPr>
      <w:r>
        <w:rPr/>
        <w:t>Для вивчення курсу «Промислова електроніка” у даний час видана велика кількість підручників та навчальних посібників.</w:t>
      </w:r>
      <w:r>
        <w:rPr>
          <w:spacing w:val="40"/>
        </w:rPr>
        <w:t xml:space="preserve"> </w:t>
      </w:r>
      <w:r>
        <w:rPr/>
        <w:t>Як</w:t>
      </w:r>
      <w:r>
        <w:rPr>
          <w:spacing w:val="40"/>
        </w:rPr>
        <w:t xml:space="preserve"> </w:t>
      </w:r>
      <w:r>
        <w:rPr/>
        <w:t>правило</w:t>
      </w:r>
      <w:r>
        <w:rPr>
          <w:spacing w:val="40"/>
        </w:rPr>
        <w:t xml:space="preserve"> </w:t>
      </w:r>
      <w:r>
        <w:rPr/>
        <w:t>вони присвячені</w:t>
      </w:r>
      <w:r>
        <w:rPr>
          <w:spacing w:val="80"/>
        </w:rPr>
        <w:t xml:space="preserve"> </w:t>
      </w:r>
      <w:r>
        <w:rPr/>
        <w:t>теоретичним</w:t>
      </w:r>
      <w:r>
        <w:rPr>
          <w:spacing w:val="80"/>
        </w:rPr>
        <w:t xml:space="preserve"> </w:t>
      </w:r>
      <w:r>
        <w:rPr/>
        <w:t>аспектам.</w:t>
      </w:r>
      <w:r>
        <w:rPr>
          <w:spacing w:val="80"/>
        </w:rPr>
        <w:t xml:space="preserve"> </w:t>
      </w:r>
      <w:r>
        <w:rPr/>
        <w:t>В</w:t>
      </w:r>
      <w:r>
        <w:rPr>
          <w:spacing w:val="80"/>
        </w:rPr>
        <w:t xml:space="preserve"> </w:t>
      </w:r>
      <w:r>
        <w:rPr/>
        <w:t>них</w:t>
      </w:r>
      <w:r>
        <w:rPr>
          <w:spacing w:val="80"/>
        </w:rPr>
        <w:t xml:space="preserve"> </w:t>
      </w:r>
      <w:r>
        <w:rPr/>
        <w:t>освітлюються, як фізична сутність роботи електронних приладів і пристроїв на їхній основі, так і математичні співвідношення, що характеризують роботу тієї або іншої</w:t>
      </w:r>
      <w:r>
        <w:rPr>
          <w:spacing w:val="80"/>
        </w:rPr>
        <w:t xml:space="preserve"> </w:t>
      </w:r>
      <w:r>
        <w:rPr>
          <w:spacing w:val="-2"/>
        </w:rPr>
        <w:t>схеми.</w:t>
      </w:r>
    </w:p>
    <w:p>
      <w:pPr>
        <w:pStyle w:val="Style15"/>
        <w:spacing w:before="1" w:after="0"/>
        <w:ind w:left="710" w:right="852" w:firstLine="707"/>
        <w:jc w:val="both"/>
        <w:rPr/>
      </w:pPr>
      <w:r>
        <w:rPr/>
        <w:t>Здобувачам освіти</w:t>
      </w:r>
      <w:r>
        <w:rPr>
          <w:spacing w:val="40"/>
        </w:rPr>
        <w:t xml:space="preserve"> </w:t>
      </w:r>
      <w:r>
        <w:rPr/>
        <w:t>лекції</w:t>
      </w:r>
      <w:r>
        <w:rPr>
          <w:spacing w:val="40"/>
        </w:rPr>
        <w:t xml:space="preserve"> </w:t>
      </w:r>
      <w:r>
        <w:rPr/>
        <w:t>читаються</w:t>
      </w:r>
      <w:r>
        <w:rPr>
          <w:spacing w:val="40"/>
        </w:rPr>
        <w:t xml:space="preserve"> </w:t>
      </w:r>
      <w:r>
        <w:rPr/>
        <w:t>в дуже малому об’ємі і тільки за окремими основними розділами курсу. Більша частина матеріалу повинна вивчатись ними самостійно.</w:t>
      </w:r>
    </w:p>
    <w:p>
      <w:pPr>
        <w:pStyle w:val="Style15"/>
        <w:ind w:left="710" w:right="848" w:firstLine="707"/>
        <w:jc w:val="both"/>
        <w:rPr/>
      </w:pPr>
      <w:r>
        <w:rPr/>
        <w:t>Варто</w:t>
      </w:r>
      <w:r>
        <w:rPr>
          <w:spacing w:val="-3"/>
        </w:rPr>
        <w:t xml:space="preserve"> </w:t>
      </w:r>
      <w:r>
        <w:rPr/>
        <w:t>пам'ятати,</w:t>
      </w:r>
      <w:r>
        <w:rPr>
          <w:spacing w:val="-5"/>
        </w:rPr>
        <w:t xml:space="preserve"> </w:t>
      </w:r>
      <w:r>
        <w:rPr/>
        <w:t>що</w:t>
      </w:r>
      <w:r>
        <w:rPr>
          <w:spacing w:val="-6"/>
        </w:rPr>
        <w:t xml:space="preserve"> </w:t>
      </w:r>
      <w:r>
        <w:rPr/>
        <w:t>електроніка</w:t>
      </w:r>
      <w:r>
        <w:rPr>
          <w:spacing w:val="-1"/>
        </w:rPr>
        <w:t xml:space="preserve"> </w:t>
      </w:r>
      <w:r>
        <w:rPr/>
        <w:t>-</w:t>
      </w:r>
      <w:r>
        <w:rPr>
          <w:spacing w:val="-7"/>
        </w:rPr>
        <w:t xml:space="preserve"> </w:t>
      </w:r>
      <w:r>
        <w:rPr/>
        <w:t>дисципліна</w:t>
      </w:r>
      <w:r>
        <w:rPr>
          <w:spacing w:val="-4"/>
        </w:rPr>
        <w:t xml:space="preserve"> </w:t>
      </w:r>
      <w:r>
        <w:rPr/>
        <w:t>практична.</w:t>
      </w:r>
      <w:r>
        <w:rPr>
          <w:spacing w:val="-5"/>
        </w:rPr>
        <w:t xml:space="preserve"> </w:t>
      </w:r>
      <w:r>
        <w:rPr/>
        <w:t>При</w:t>
      </w:r>
      <w:r>
        <w:rPr>
          <w:spacing w:val="-4"/>
        </w:rPr>
        <w:t xml:space="preserve"> </w:t>
      </w:r>
      <w:r>
        <w:rPr/>
        <w:t>її</w:t>
      </w:r>
      <w:r>
        <w:rPr>
          <w:spacing w:val="-3"/>
        </w:rPr>
        <w:t xml:space="preserve"> </w:t>
      </w:r>
      <w:r>
        <w:rPr/>
        <w:t>вивчені студентам необхідно освоїти не тільки властивості та характеристики різноманітних напівпровідникових компонентів електронних схем, а</w:t>
      </w:r>
      <w:r>
        <w:rPr>
          <w:spacing w:val="40"/>
        </w:rPr>
        <w:t xml:space="preserve"> </w:t>
      </w:r>
      <w:r>
        <w:rPr/>
        <w:t>і особливості та принципові схеми</w:t>
      </w:r>
      <w:r>
        <w:rPr>
          <w:spacing w:val="40"/>
        </w:rPr>
        <w:t xml:space="preserve"> </w:t>
      </w:r>
      <w:r>
        <w:rPr/>
        <w:t>застосування цих елементів.</w:t>
      </w:r>
    </w:p>
    <w:p>
      <w:pPr>
        <w:pStyle w:val="Style15"/>
        <w:ind w:left="710" w:right="851" w:firstLine="707"/>
        <w:jc w:val="both"/>
        <w:rPr/>
      </w:pPr>
      <w:r>
        <w:rPr/>
        <w:t>Для ефективного використання одержаних знань обов’язковим</w:t>
      </w:r>
      <w:r>
        <w:rPr>
          <w:spacing w:val="40"/>
        </w:rPr>
        <w:t xml:space="preserve"> </w:t>
      </w:r>
      <w:r>
        <w:rPr/>
        <w:t>є</w:t>
      </w:r>
      <w:r>
        <w:rPr>
          <w:spacing w:val="40"/>
        </w:rPr>
        <w:t xml:space="preserve"> </w:t>
      </w:r>
      <w:r>
        <w:rPr/>
        <w:t>вміння здійснювати розрахунки параметрів цих схем. Для закріплення знань, одержаних самостійно, та набуття практичних навиків з розрахунку та аналізу електричних кіл та пристроїв, студенти повинні виконати контрольні завдання та лабораторні роботи</w:t>
      </w:r>
      <w:r>
        <w:rPr>
          <w:spacing w:val="40"/>
        </w:rPr>
        <w:t xml:space="preserve"> </w:t>
      </w:r>
      <w:r>
        <w:rPr/>
        <w:t>згідно з діючою робочою програмою дисципліни «Промислова електроніка”.</w:t>
      </w:r>
    </w:p>
    <w:p>
      <w:pPr>
        <w:pStyle w:val="Style15"/>
        <w:ind w:left="710" w:right="853" w:firstLine="707"/>
        <w:jc w:val="both"/>
        <w:rPr/>
      </w:pPr>
      <w:r>
        <w:rPr/>
        <w:t>Питанням практичного розрахунку схем у літературі приділяється явно недостатня увага. У окремих книгах ці розрахунки приводяться в якості ілюстративного матеріалу.</w:t>
      </w:r>
    </w:p>
    <w:p>
      <w:pPr>
        <w:sectPr>
          <w:footerReference w:type="default" r:id="rId307"/>
          <w:type w:val="nextPage"/>
          <w:pgSz w:w="11906" w:h="16838"/>
          <w:pgMar w:left="992" w:right="0" w:gutter="0" w:header="0" w:top="620" w:footer="673" w:bottom="960"/>
          <w:pgNumType w:fmt="decimal"/>
          <w:formProt w:val="false"/>
          <w:textDirection w:val="lrTb"/>
          <w:docGrid w:type="default" w:linePitch="100" w:charSpace="4096"/>
        </w:sectPr>
        <w:pStyle w:val="Style15"/>
        <w:tabs>
          <w:tab w:val="clear" w:pos="720"/>
          <w:tab w:val="left" w:pos="9975" w:leader="none"/>
        </w:tabs>
        <w:ind w:left="710" w:right="843" w:firstLine="707"/>
        <w:rPr/>
      </w:pPr>
      <w:r>
        <w:rPr/>
        <w:t>З метою підвищення рівня самостійної підготовки студентів, контроля та оцінки якості одержаних знань в даних методичних вказівках приведені і систематизовані згідно з приведені завдання для контрольних робіт. Кожне з завдань</w:t>
      </w:r>
      <w:r>
        <w:rPr>
          <w:spacing w:val="40"/>
        </w:rPr>
        <w:t xml:space="preserve"> </w:t>
      </w:r>
      <w:r>
        <w:rPr/>
        <w:t>включає:</w:t>
      </w:r>
      <w:r>
        <w:rPr>
          <w:spacing w:val="40"/>
        </w:rPr>
        <w:t xml:space="preserve"> </w:t>
      </w:r>
      <w:r>
        <w:rPr/>
        <w:t>-</w:t>
      </w:r>
      <w:r>
        <w:rPr>
          <w:spacing w:val="40"/>
        </w:rPr>
        <w:t xml:space="preserve"> </w:t>
      </w:r>
      <w:r>
        <w:rPr/>
        <w:t>питання</w:t>
      </w:r>
      <w:r>
        <w:rPr>
          <w:spacing w:val="40"/>
        </w:rPr>
        <w:t xml:space="preserve"> </w:t>
      </w:r>
      <w:r>
        <w:rPr/>
        <w:t>для</w:t>
      </w:r>
      <w:r>
        <w:rPr>
          <w:spacing w:val="40"/>
        </w:rPr>
        <w:t xml:space="preserve"> </w:t>
      </w:r>
      <w:r>
        <w:rPr/>
        <w:t>контролю</w:t>
      </w:r>
      <w:r>
        <w:rPr>
          <w:spacing w:val="40"/>
        </w:rPr>
        <w:t xml:space="preserve"> </w:t>
      </w:r>
      <w:r>
        <w:rPr/>
        <w:t>рівня</w:t>
      </w:r>
      <w:r>
        <w:rPr>
          <w:spacing w:val="40"/>
        </w:rPr>
        <w:t xml:space="preserve"> </w:t>
      </w:r>
      <w:r>
        <w:rPr/>
        <w:t>теоретичної</w:t>
      </w:r>
      <w:r>
        <w:rPr>
          <w:spacing w:val="40"/>
        </w:rPr>
        <w:t xml:space="preserve"> </w:t>
      </w:r>
      <w:r>
        <w:rPr/>
        <w:t>підготовки;</w:t>
        <w:tab/>
        <w:t xml:space="preserve">- контрольну задачу розрахунку принципових схем найбільш розповсюджених </w:t>
      </w:r>
      <w:r>
        <w:rPr>
          <w:spacing w:val="-2"/>
        </w:rPr>
        <w:t>пристроїв.</w:t>
      </w:r>
    </w:p>
    <w:p>
      <w:pPr>
        <w:pStyle w:val="2"/>
        <w:spacing w:before="69" w:after="0"/>
        <w:ind w:left="1620" w:right="1758" w:hanging="0"/>
        <w:jc w:val="center"/>
        <w:rPr/>
      </w:pPr>
      <w:r>
        <w:rPr/>
        <w:t>Методичні</w:t>
      </w:r>
      <w:r>
        <w:rPr>
          <w:spacing w:val="-9"/>
        </w:rPr>
        <w:t xml:space="preserve"> </w:t>
      </w:r>
      <w:r>
        <w:rPr>
          <w:spacing w:val="-2"/>
        </w:rPr>
        <w:t>вказівки</w:t>
      </w:r>
    </w:p>
    <w:p>
      <w:pPr>
        <w:pStyle w:val="Style15"/>
        <w:spacing w:before="2" w:after="0"/>
        <w:rPr>
          <w:b/>
          <w:b/>
        </w:rPr>
      </w:pPr>
      <w:r>
        <w:rPr>
          <w:b/>
        </w:rPr>
      </w:r>
    </w:p>
    <w:p>
      <w:pPr>
        <w:pStyle w:val="Style15"/>
        <w:ind w:left="710" w:right="852" w:firstLine="707"/>
        <w:jc w:val="both"/>
        <w:rPr/>
      </w:pPr>
      <w:r>
        <w:rPr/>
        <w:t>Дисципліна</w:t>
      </w:r>
      <w:r>
        <w:rPr>
          <w:spacing w:val="80"/>
        </w:rPr>
        <w:t xml:space="preserve"> </w:t>
      </w:r>
      <w:r>
        <w:rPr/>
        <w:t>«Промислова електроніка»</w:t>
      </w:r>
      <w:r>
        <w:rPr>
          <w:spacing w:val="80"/>
        </w:rPr>
        <w:t xml:space="preserve"> </w:t>
      </w:r>
      <w:r>
        <w:rPr/>
        <w:t>забезпечує</w:t>
      </w:r>
      <w:r>
        <w:rPr>
          <w:spacing w:val="80"/>
        </w:rPr>
        <w:t xml:space="preserve"> </w:t>
      </w:r>
      <w:r>
        <w:rPr/>
        <w:t>майбутніх</w:t>
      </w:r>
      <w:r>
        <w:rPr>
          <w:spacing w:val="40"/>
        </w:rPr>
        <w:t xml:space="preserve"> </w:t>
      </w:r>
      <w:r>
        <w:rPr/>
        <w:t>фахівців знаннями фізичних основ, будови, принципу дії, параметрів, характеристик і області застосування напівпровідникових приладів та інтегральних</w:t>
      </w:r>
      <w:r>
        <w:rPr>
          <w:spacing w:val="80"/>
        </w:rPr>
        <w:t xml:space="preserve"> </w:t>
      </w:r>
      <w:r>
        <w:rPr/>
        <w:t>мікросхем,</w:t>
      </w:r>
      <w:r>
        <w:rPr>
          <w:spacing w:val="80"/>
        </w:rPr>
        <w:t xml:space="preserve"> </w:t>
      </w:r>
      <w:r>
        <w:rPr/>
        <w:t>а</w:t>
      </w:r>
      <w:r>
        <w:rPr>
          <w:spacing w:val="80"/>
        </w:rPr>
        <w:t xml:space="preserve"> </w:t>
      </w:r>
      <w:r>
        <w:rPr/>
        <w:t>також</w:t>
      </w:r>
      <w:r>
        <w:rPr>
          <w:spacing w:val="80"/>
        </w:rPr>
        <w:t xml:space="preserve"> </w:t>
      </w:r>
      <w:r>
        <w:rPr/>
        <w:t>методів</w:t>
      </w:r>
      <w:r>
        <w:rPr>
          <w:spacing w:val="80"/>
        </w:rPr>
        <w:t xml:space="preserve"> </w:t>
      </w:r>
      <w:r>
        <w:rPr/>
        <w:t>розрахунку</w:t>
      </w:r>
      <w:r>
        <w:rPr>
          <w:spacing w:val="80"/>
        </w:rPr>
        <w:t xml:space="preserve"> </w:t>
      </w:r>
      <w:r>
        <w:rPr/>
        <w:t>принципових</w:t>
      </w:r>
      <w:r>
        <w:rPr>
          <w:spacing w:val="80"/>
        </w:rPr>
        <w:t xml:space="preserve"> </w:t>
      </w:r>
      <w:r>
        <w:rPr/>
        <w:t>схем</w:t>
      </w:r>
      <w:r>
        <w:rPr>
          <w:spacing w:val="40"/>
        </w:rPr>
        <w:t xml:space="preserve"> </w:t>
      </w:r>
      <w:r>
        <w:rPr/>
        <w:t>з</w:t>
      </w:r>
      <w:r>
        <w:rPr>
          <w:spacing w:val="40"/>
        </w:rPr>
        <w:t xml:space="preserve"> </w:t>
      </w:r>
      <w:r>
        <w:rPr/>
        <w:t>їх застосуванням.</w:t>
      </w:r>
    </w:p>
    <w:p>
      <w:pPr>
        <w:pStyle w:val="Style15"/>
        <w:spacing w:before="1" w:after="0"/>
        <w:ind w:left="710" w:right="851" w:firstLine="707"/>
        <w:jc w:val="both"/>
        <w:rPr/>
      </w:pPr>
      <w:r>
        <w:rPr/>
        <w:t>Самостійна поза аудиторна робота здобувачів освіти у більшості випадків, при вивченні модулів і тем повинна включати, як правило, такі складові: теоретична частина; практична частина; експериментальна частина</w:t>
      </w:r>
      <w:r>
        <w:rPr>
          <w:spacing w:val="40"/>
        </w:rPr>
        <w:t xml:space="preserve"> </w:t>
      </w:r>
      <w:r>
        <w:rPr/>
        <w:t>і самоконтроль.</w:t>
      </w:r>
    </w:p>
    <w:p>
      <w:pPr>
        <w:pStyle w:val="Style15"/>
        <w:ind w:left="710" w:right="845" w:firstLine="707"/>
        <w:jc w:val="both"/>
        <w:rPr/>
      </w:pPr>
      <w:r>
        <w:rPr/>
        <w:t>Методичні</w:t>
      </w:r>
      <w:r>
        <w:rPr>
          <w:spacing w:val="40"/>
        </w:rPr>
        <w:t xml:space="preserve"> </w:t>
      </w:r>
      <w:r>
        <w:rPr/>
        <w:t>вказівки</w:t>
      </w:r>
      <w:r>
        <w:rPr>
          <w:spacing w:val="40"/>
        </w:rPr>
        <w:t xml:space="preserve"> </w:t>
      </w:r>
      <w:r>
        <w:rPr/>
        <w:t>складені</w:t>
      </w:r>
      <w:r>
        <w:rPr>
          <w:spacing w:val="40"/>
        </w:rPr>
        <w:t xml:space="preserve"> </w:t>
      </w:r>
      <w:r>
        <w:rPr/>
        <w:t>таким</w:t>
      </w:r>
      <w:r>
        <w:rPr>
          <w:spacing w:val="40"/>
        </w:rPr>
        <w:t xml:space="preserve"> </w:t>
      </w:r>
      <w:r>
        <w:rPr/>
        <w:t>чином,</w:t>
      </w:r>
      <w:r>
        <w:rPr>
          <w:spacing w:val="40"/>
        </w:rPr>
        <w:t xml:space="preserve"> </w:t>
      </w:r>
      <w:r>
        <w:rPr/>
        <w:t>щоб</w:t>
      </w:r>
      <w:r>
        <w:rPr>
          <w:spacing w:val="40"/>
        </w:rPr>
        <w:t xml:space="preserve"> </w:t>
      </w:r>
      <w:r>
        <w:rPr/>
        <w:t>здобувачі освіти</w:t>
      </w:r>
      <w:r>
        <w:rPr>
          <w:spacing w:val="80"/>
        </w:rPr>
        <w:t xml:space="preserve"> </w:t>
      </w:r>
      <w:r>
        <w:rPr/>
        <w:t>мали можливість самостійно вивчити курс дисципліни за допомогою рекомендованої літератури. Для цього кожна тема дисципліни містить інформаційно-репродуктивні</w:t>
      </w:r>
      <w:r>
        <w:rPr>
          <w:spacing w:val="40"/>
        </w:rPr>
        <w:t xml:space="preserve"> </w:t>
      </w:r>
      <w:r>
        <w:rPr/>
        <w:t>та</w:t>
      </w:r>
      <w:r>
        <w:rPr>
          <w:spacing w:val="40"/>
        </w:rPr>
        <w:t xml:space="preserve"> </w:t>
      </w:r>
      <w:r>
        <w:rPr/>
        <w:t>практично-стереотипні</w:t>
      </w:r>
      <w:r>
        <w:rPr>
          <w:spacing w:val="40"/>
        </w:rPr>
        <w:t xml:space="preserve"> </w:t>
      </w:r>
      <w:r>
        <w:rPr/>
        <w:t>завдання</w:t>
      </w:r>
      <w:r>
        <w:rPr>
          <w:spacing w:val="40"/>
        </w:rPr>
        <w:t xml:space="preserve"> </w:t>
      </w:r>
      <w:r>
        <w:rPr/>
        <w:t>самостійної</w:t>
      </w:r>
      <w:r>
        <w:rPr>
          <w:spacing w:val="40"/>
        </w:rPr>
        <w:t xml:space="preserve"> </w:t>
      </w:r>
      <w:r>
        <w:rPr/>
        <w:t xml:space="preserve">пізнавальної діяльності здобувачів освіти. Для успішного вивчення дисципліни необхідно послідовно і ритмічно виконувати програму, намагаючись зрозуміти матеріал, що викладається, не пропускаючи жодної </w:t>
      </w:r>
      <w:r>
        <w:rPr>
          <w:spacing w:val="-2"/>
        </w:rPr>
        <w:t>теми.</w:t>
      </w:r>
    </w:p>
    <w:p>
      <w:pPr>
        <w:pStyle w:val="Style15"/>
        <w:spacing w:lineRule="auto" w:line="240"/>
        <w:ind w:left="710" w:right="853" w:firstLine="707"/>
        <w:jc w:val="both"/>
        <w:rPr/>
      </w:pPr>
      <w:r>
        <w:rPr/>
        <w:t xml:space="preserve">Завдання виконуються здобувачами освіти самостійно в наступному </w:t>
      </w:r>
      <w:r>
        <w:rPr>
          <w:spacing w:val="-2"/>
        </w:rPr>
        <w:t>порядку:</w:t>
      </w:r>
    </w:p>
    <w:p>
      <w:pPr>
        <w:pStyle w:val="ListParagraph"/>
        <w:numPr>
          <w:ilvl w:val="0"/>
          <w:numId w:val="23"/>
        </w:numPr>
        <w:tabs>
          <w:tab w:val="clear" w:pos="720"/>
          <w:tab w:val="left" w:pos="887" w:leader="none"/>
        </w:tabs>
        <w:spacing w:lineRule="exact" w:line="317"/>
        <w:ind w:left="887" w:hanging="177"/>
        <w:jc w:val="both"/>
        <w:rPr>
          <w:sz w:val="28"/>
        </w:rPr>
      </w:pPr>
      <w:r>
        <w:rPr>
          <w:sz w:val="28"/>
        </w:rPr>
        <w:t>прочитуються</w:t>
      </w:r>
      <w:r>
        <w:rPr>
          <w:spacing w:val="-8"/>
          <w:sz w:val="28"/>
        </w:rPr>
        <w:t xml:space="preserve"> </w:t>
      </w:r>
      <w:r>
        <w:rPr>
          <w:sz w:val="28"/>
        </w:rPr>
        <w:t>і</w:t>
      </w:r>
      <w:r>
        <w:rPr>
          <w:spacing w:val="-8"/>
          <w:sz w:val="28"/>
        </w:rPr>
        <w:t xml:space="preserve"> </w:t>
      </w:r>
      <w:r>
        <w:rPr>
          <w:sz w:val="28"/>
        </w:rPr>
        <w:t>усвідомлюються</w:t>
      </w:r>
      <w:r>
        <w:rPr>
          <w:spacing w:val="-5"/>
          <w:sz w:val="28"/>
        </w:rPr>
        <w:t xml:space="preserve"> </w:t>
      </w:r>
      <w:r>
        <w:rPr>
          <w:sz w:val="28"/>
        </w:rPr>
        <w:t>теми,</w:t>
      </w:r>
      <w:r>
        <w:rPr>
          <w:spacing w:val="-6"/>
          <w:sz w:val="28"/>
        </w:rPr>
        <w:t xml:space="preserve"> </w:t>
      </w:r>
      <w:r>
        <w:rPr>
          <w:sz w:val="28"/>
        </w:rPr>
        <w:t>до</w:t>
      </w:r>
      <w:r>
        <w:rPr>
          <w:spacing w:val="-4"/>
          <w:sz w:val="28"/>
        </w:rPr>
        <w:t xml:space="preserve"> </w:t>
      </w:r>
      <w:r>
        <w:rPr>
          <w:sz w:val="28"/>
        </w:rPr>
        <w:t>яких</w:t>
      </w:r>
      <w:r>
        <w:rPr>
          <w:spacing w:val="-4"/>
          <w:sz w:val="28"/>
        </w:rPr>
        <w:t xml:space="preserve"> </w:t>
      </w:r>
      <w:r>
        <w:rPr>
          <w:sz w:val="28"/>
        </w:rPr>
        <w:t>складені</w:t>
      </w:r>
      <w:r>
        <w:rPr>
          <w:spacing w:val="-4"/>
          <w:sz w:val="28"/>
        </w:rPr>
        <w:t xml:space="preserve"> </w:t>
      </w:r>
      <w:r>
        <w:rPr>
          <w:spacing w:val="-2"/>
          <w:sz w:val="28"/>
        </w:rPr>
        <w:t>завдання;</w:t>
      </w:r>
    </w:p>
    <w:p>
      <w:pPr>
        <w:pStyle w:val="ListParagraph"/>
        <w:numPr>
          <w:ilvl w:val="0"/>
          <w:numId w:val="23"/>
        </w:numPr>
        <w:tabs>
          <w:tab w:val="clear" w:pos="720"/>
          <w:tab w:val="left" w:pos="887" w:leader="none"/>
        </w:tabs>
        <w:ind w:left="710" w:right="856" w:hanging="0"/>
        <w:jc w:val="both"/>
        <w:rPr>
          <w:sz w:val="28"/>
        </w:rPr>
      </w:pPr>
      <w:r>
        <w:rPr>
          <w:sz w:val="28"/>
        </w:rPr>
        <w:t>на поставлені в таблицях запитання і завдання знаходяться, на думку студентів,</w:t>
      </w:r>
      <w:r>
        <w:rPr>
          <w:spacing w:val="40"/>
          <w:sz w:val="28"/>
        </w:rPr>
        <w:t xml:space="preserve"> </w:t>
      </w:r>
      <w:r>
        <w:rPr>
          <w:sz w:val="28"/>
        </w:rPr>
        <w:t>правильні відповіді</w:t>
      </w:r>
      <w:r>
        <w:rPr>
          <w:spacing w:val="40"/>
          <w:sz w:val="28"/>
        </w:rPr>
        <w:t xml:space="preserve"> </w:t>
      </w:r>
      <w:r>
        <w:rPr>
          <w:sz w:val="28"/>
        </w:rPr>
        <w:t>з</w:t>
      </w:r>
      <w:r>
        <w:rPr>
          <w:spacing w:val="40"/>
          <w:sz w:val="28"/>
        </w:rPr>
        <w:t xml:space="preserve"> </w:t>
      </w:r>
      <w:r>
        <w:rPr>
          <w:sz w:val="28"/>
        </w:rPr>
        <w:t>таблиць</w:t>
      </w:r>
      <w:r>
        <w:rPr>
          <w:spacing w:val="40"/>
          <w:sz w:val="28"/>
        </w:rPr>
        <w:t xml:space="preserve"> </w:t>
      </w:r>
      <w:r>
        <w:rPr>
          <w:sz w:val="28"/>
        </w:rPr>
        <w:t>із</w:t>
      </w:r>
      <w:r>
        <w:rPr>
          <w:spacing w:val="40"/>
          <w:sz w:val="28"/>
        </w:rPr>
        <w:t xml:space="preserve"> </w:t>
      </w:r>
      <w:r>
        <w:rPr>
          <w:sz w:val="28"/>
        </w:rPr>
        <w:t>такими</w:t>
      </w:r>
      <w:r>
        <w:rPr>
          <w:spacing w:val="40"/>
          <w:sz w:val="28"/>
        </w:rPr>
        <w:t xml:space="preserve"> </w:t>
      </w:r>
      <w:r>
        <w:rPr>
          <w:sz w:val="28"/>
        </w:rPr>
        <w:t>же</w:t>
      </w:r>
      <w:r>
        <w:rPr>
          <w:spacing w:val="40"/>
          <w:sz w:val="28"/>
        </w:rPr>
        <w:t xml:space="preserve"> </w:t>
      </w:r>
      <w:r>
        <w:rPr>
          <w:sz w:val="28"/>
        </w:rPr>
        <w:t>номерами</w:t>
      </w:r>
      <w:r>
        <w:rPr>
          <w:spacing w:val="40"/>
          <w:sz w:val="28"/>
        </w:rPr>
        <w:t xml:space="preserve"> </w:t>
      </w:r>
      <w:r>
        <w:rPr>
          <w:sz w:val="28"/>
        </w:rPr>
        <w:t>та індексом</w:t>
      </w:r>
      <w:r>
        <w:rPr>
          <w:spacing w:val="40"/>
          <w:sz w:val="28"/>
        </w:rPr>
        <w:t xml:space="preserve"> </w:t>
      </w:r>
      <w:r>
        <w:rPr>
          <w:sz w:val="28"/>
        </w:rPr>
        <w:t>«а»;</w:t>
      </w:r>
    </w:p>
    <w:p>
      <w:pPr>
        <w:pStyle w:val="ListParagraph"/>
        <w:numPr>
          <w:ilvl w:val="0"/>
          <w:numId w:val="23"/>
        </w:numPr>
        <w:tabs>
          <w:tab w:val="clear" w:pos="720"/>
          <w:tab w:val="left" w:pos="887" w:leader="none"/>
        </w:tabs>
        <w:ind w:left="710" w:right="855" w:hanging="0"/>
        <w:jc w:val="both"/>
        <w:rPr>
          <w:sz w:val="28"/>
        </w:rPr>
      </w:pPr>
      <w:r>
        <w:rPr>
          <w:sz w:val="28"/>
        </w:rPr>
        <w:t>знайдені</w:t>
      </w:r>
      <w:r>
        <w:rPr>
          <w:spacing w:val="40"/>
          <w:sz w:val="28"/>
        </w:rPr>
        <w:t xml:space="preserve"> </w:t>
      </w:r>
      <w:r>
        <w:rPr>
          <w:sz w:val="28"/>
        </w:rPr>
        <w:t>номери правильних</w:t>
      </w:r>
      <w:r>
        <w:rPr>
          <w:spacing w:val="40"/>
          <w:sz w:val="28"/>
        </w:rPr>
        <w:t xml:space="preserve"> </w:t>
      </w:r>
      <w:r>
        <w:rPr>
          <w:sz w:val="28"/>
        </w:rPr>
        <w:t>відповідей</w:t>
      </w:r>
      <w:r>
        <w:rPr>
          <w:spacing w:val="40"/>
          <w:sz w:val="28"/>
        </w:rPr>
        <w:t xml:space="preserve"> </w:t>
      </w:r>
      <w:r>
        <w:rPr>
          <w:sz w:val="28"/>
        </w:rPr>
        <w:t>проставляються</w:t>
      </w:r>
      <w:r>
        <w:rPr>
          <w:spacing w:val="40"/>
          <w:sz w:val="28"/>
        </w:rPr>
        <w:t xml:space="preserve"> </w:t>
      </w:r>
      <w:r>
        <w:rPr>
          <w:sz w:val="28"/>
        </w:rPr>
        <w:t>у</w:t>
      </w:r>
      <w:r>
        <w:rPr>
          <w:spacing w:val="40"/>
          <w:sz w:val="28"/>
        </w:rPr>
        <w:t xml:space="preserve"> </w:t>
      </w:r>
      <w:r>
        <w:rPr>
          <w:sz w:val="28"/>
        </w:rPr>
        <w:t>вихідні</w:t>
      </w:r>
      <w:r>
        <w:rPr>
          <w:spacing w:val="80"/>
          <w:sz w:val="28"/>
        </w:rPr>
        <w:t xml:space="preserve"> </w:t>
      </w:r>
      <w:r>
        <w:rPr>
          <w:sz w:val="28"/>
        </w:rPr>
        <w:t>таблиці.</w:t>
      </w:r>
      <w:r>
        <w:rPr>
          <w:spacing w:val="40"/>
          <w:sz w:val="28"/>
        </w:rPr>
        <w:t xml:space="preserve"> </w:t>
      </w:r>
      <w:r>
        <w:rPr>
          <w:sz w:val="28"/>
        </w:rPr>
        <w:t>Якщо</w:t>
      </w:r>
      <w:r>
        <w:rPr>
          <w:spacing w:val="40"/>
          <w:sz w:val="28"/>
        </w:rPr>
        <w:t xml:space="preserve"> </w:t>
      </w:r>
      <w:r>
        <w:rPr>
          <w:sz w:val="28"/>
        </w:rPr>
        <w:t>у</w:t>
      </w:r>
      <w:r>
        <w:rPr>
          <w:spacing w:val="40"/>
          <w:sz w:val="28"/>
        </w:rPr>
        <w:t xml:space="preserve"> </w:t>
      </w:r>
      <w:r>
        <w:rPr>
          <w:sz w:val="28"/>
        </w:rPr>
        <w:t>таблиці містяться</w:t>
      </w:r>
      <w:r>
        <w:rPr>
          <w:spacing w:val="40"/>
          <w:sz w:val="28"/>
        </w:rPr>
        <w:t xml:space="preserve"> </w:t>
      </w:r>
      <w:r>
        <w:rPr>
          <w:sz w:val="28"/>
        </w:rPr>
        <w:t>завдання</w:t>
      </w:r>
      <w:r>
        <w:rPr>
          <w:spacing w:val="40"/>
          <w:sz w:val="28"/>
        </w:rPr>
        <w:t xml:space="preserve"> </w:t>
      </w:r>
      <w:r>
        <w:rPr>
          <w:sz w:val="28"/>
        </w:rPr>
        <w:t>у</w:t>
      </w:r>
      <w:r>
        <w:rPr>
          <w:spacing w:val="40"/>
          <w:sz w:val="28"/>
        </w:rPr>
        <w:t xml:space="preserve"> </w:t>
      </w:r>
      <w:r>
        <w:rPr>
          <w:sz w:val="28"/>
        </w:rPr>
        <w:t>вигляді</w:t>
      </w:r>
      <w:r>
        <w:rPr>
          <w:spacing w:val="40"/>
          <w:sz w:val="28"/>
        </w:rPr>
        <w:t xml:space="preserve"> </w:t>
      </w:r>
      <w:r>
        <w:rPr>
          <w:sz w:val="28"/>
        </w:rPr>
        <w:t>певної</w:t>
      </w:r>
      <w:r>
        <w:rPr>
          <w:spacing w:val="40"/>
          <w:sz w:val="28"/>
        </w:rPr>
        <w:t xml:space="preserve"> </w:t>
      </w:r>
      <w:r>
        <w:rPr>
          <w:sz w:val="28"/>
        </w:rPr>
        <w:t>задачі,</w:t>
      </w:r>
      <w:r>
        <w:rPr>
          <w:spacing w:val="40"/>
          <w:sz w:val="28"/>
        </w:rPr>
        <w:t xml:space="preserve"> </w:t>
      </w:r>
      <w:r>
        <w:rPr>
          <w:sz w:val="28"/>
        </w:rPr>
        <w:t>то перед</w:t>
      </w:r>
      <w:r>
        <w:rPr>
          <w:spacing w:val="40"/>
          <w:sz w:val="28"/>
        </w:rPr>
        <w:t xml:space="preserve"> </w:t>
      </w:r>
      <w:r>
        <w:rPr>
          <w:sz w:val="28"/>
        </w:rPr>
        <w:t>тим,</w:t>
      </w:r>
      <w:r>
        <w:rPr>
          <w:spacing w:val="40"/>
          <w:sz w:val="28"/>
        </w:rPr>
        <w:t xml:space="preserve"> </w:t>
      </w:r>
      <w:r>
        <w:rPr>
          <w:sz w:val="28"/>
        </w:rPr>
        <w:t>як</w:t>
      </w:r>
      <w:r>
        <w:rPr>
          <w:spacing w:val="40"/>
          <w:sz w:val="28"/>
        </w:rPr>
        <w:t xml:space="preserve"> </w:t>
      </w:r>
      <w:r>
        <w:rPr>
          <w:sz w:val="28"/>
        </w:rPr>
        <w:t>шукати</w:t>
      </w:r>
      <w:r>
        <w:rPr>
          <w:spacing w:val="40"/>
          <w:sz w:val="28"/>
        </w:rPr>
        <w:t xml:space="preserve"> </w:t>
      </w:r>
      <w:r>
        <w:rPr>
          <w:sz w:val="28"/>
        </w:rPr>
        <w:t>вірні відповіді, цю задачу потрібно розв’язати.</w:t>
      </w:r>
    </w:p>
    <w:p>
      <w:pPr>
        <w:pStyle w:val="Style15"/>
        <w:ind w:left="710" w:right="847" w:firstLine="707"/>
        <w:jc w:val="both"/>
        <w:rPr/>
      </w:pPr>
      <w:r>
        <w:rPr/>
        <w:t xml:space="preserve">Експериментальну частину доцільно проводити за допомогою ПК з використанням програм EWB, Multisim education, створивши віртуальну </w:t>
      </w:r>
      <w:r>
        <w:rPr>
          <w:spacing w:val="-2"/>
        </w:rPr>
        <w:t>лабораторію.</w:t>
      </w:r>
    </w:p>
    <w:p>
      <w:pPr>
        <w:pStyle w:val="Style15"/>
        <w:ind w:left="710" w:right="851" w:firstLine="707"/>
        <w:jc w:val="both"/>
        <w:rPr/>
      </w:pPr>
      <w:r>
        <w:rPr/>
        <w:t>Студенти мають можливість переконатися в тому, що вони успішно засвоїли навчальний матеріал, для чого вони окремо підсумовують номери вірних відповідей на непарні питання і окремо підсумовують номери вірних відповідей на парні питання. Від суми номерів вірних відповідей на непарні питання віднімають суму номерів вірних відповідей на парні питання і одержують число. Якщо отримане число збігається із числом, що приводиться наприкінці кожної таблиці, то це свідчить про повне засвоєння вивченого</w:t>
      </w:r>
      <w:r>
        <w:rPr>
          <w:spacing w:val="-2"/>
        </w:rPr>
        <w:t xml:space="preserve"> </w:t>
      </w:r>
      <w:r>
        <w:rPr/>
        <w:t>навчального</w:t>
      </w:r>
      <w:r>
        <w:rPr>
          <w:spacing w:val="-2"/>
        </w:rPr>
        <w:t xml:space="preserve"> </w:t>
      </w:r>
      <w:r>
        <w:rPr/>
        <w:t>матеріалу.</w:t>
      </w:r>
      <w:r>
        <w:rPr>
          <w:spacing w:val="-4"/>
        </w:rPr>
        <w:t xml:space="preserve"> </w:t>
      </w:r>
      <w:r>
        <w:rPr/>
        <w:t>У випадку розбіжності чисел, отриманих студентом</w:t>
      </w:r>
      <w:r>
        <w:rPr>
          <w:spacing w:val="40"/>
        </w:rPr>
        <w:t xml:space="preserve"> </w:t>
      </w:r>
      <w:r>
        <w:rPr/>
        <w:t>і</w:t>
      </w:r>
      <w:r>
        <w:rPr>
          <w:spacing w:val="40"/>
        </w:rPr>
        <w:t xml:space="preserve"> </w:t>
      </w:r>
      <w:r>
        <w:rPr/>
        <w:t>наведених</w:t>
      </w:r>
      <w:r>
        <w:rPr>
          <w:spacing w:val="40"/>
        </w:rPr>
        <w:t xml:space="preserve"> </w:t>
      </w:r>
      <w:r>
        <w:rPr/>
        <w:t>наприкінці таблиць, студенти повинні розуміти, що навчальний матеріал ними повністю не засвоєний. Тому студентам потрібно повторно опрацювати даний навчальний матеріал.</w:t>
      </w:r>
    </w:p>
    <w:p>
      <w:pPr>
        <w:sectPr>
          <w:footerReference w:type="default" r:id="rId308"/>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53" w:firstLine="707"/>
        <w:jc w:val="both"/>
        <w:rPr/>
      </w:pPr>
      <w:r>
        <w:rPr/>
        <w:t>Таким</w:t>
      </w:r>
      <w:r>
        <w:rPr>
          <w:spacing w:val="80"/>
        </w:rPr>
        <w:t xml:space="preserve"> </w:t>
      </w:r>
      <w:r>
        <w:rPr/>
        <w:t>чином,</w:t>
      </w:r>
      <w:r>
        <w:rPr>
          <w:spacing w:val="80"/>
        </w:rPr>
        <w:t xml:space="preserve"> </w:t>
      </w:r>
      <w:r>
        <w:rPr/>
        <w:t>виконуючи</w:t>
      </w:r>
      <w:r>
        <w:rPr>
          <w:spacing w:val="80"/>
        </w:rPr>
        <w:t xml:space="preserve"> </w:t>
      </w:r>
      <w:r>
        <w:rPr/>
        <w:t>наведені</w:t>
      </w:r>
      <w:r>
        <w:rPr>
          <w:spacing w:val="80"/>
        </w:rPr>
        <w:t xml:space="preserve"> </w:t>
      </w:r>
      <w:r>
        <w:rPr/>
        <w:t>завдання,</w:t>
      </w:r>
      <w:r>
        <w:rPr>
          <w:spacing w:val="80"/>
        </w:rPr>
        <w:t xml:space="preserve"> </w:t>
      </w:r>
      <w:r>
        <w:rPr/>
        <w:t>студент</w:t>
      </w:r>
      <w:r>
        <w:rPr>
          <w:spacing w:val="80"/>
        </w:rPr>
        <w:t xml:space="preserve"> </w:t>
      </w:r>
      <w:r>
        <w:rPr/>
        <w:t>набуває певних знань, умінь і навичок та опановує матеріал дисципліни.</w:t>
      </w:r>
    </w:p>
    <w:p>
      <w:pPr>
        <w:pStyle w:val="2"/>
        <w:spacing w:before="69" w:after="0"/>
        <w:ind w:left="-1" w:right="139" w:hanging="0"/>
        <w:jc w:val="center"/>
        <w:rPr/>
      </w:pPr>
      <w:r>
        <w:rPr/>
        <w:t>Тема:</w:t>
      </w:r>
      <w:r>
        <w:rPr>
          <w:spacing w:val="58"/>
        </w:rPr>
        <w:t xml:space="preserve"> </w:t>
      </w:r>
      <w:r>
        <w:rPr/>
        <w:t>Електрони</w:t>
      </w:r>
      <w:r>
        <w:rPr>
          <w:spacing w:val="-4"/>
        </w:rPr>
        <w:t xml:space="preserve"> </w:t>
      </w:r>
      <w:r>
        <w:rPr/>
        <w:t>в</w:t>
      </w:r>
      <w:r>
        <w:rPr>
          <w:spacing w:val="-5"/>
        </w:rPr>
        <w:t xml:space="preserve"> </w:t>
      </w:r>
      <w:r>
        <w:rPr/>
        <w:t>атомі.</w:t>
      </w:r>
      <w:r>
        <w:rPr>
          <w:spacing w:val="-5"/>
        </w:rPr>
        <w:t xml:space="preserve"> </w:t>
      </w:r>
      <w:r>
        <w:rPr/>
        <w:t>Основи</w:t>
      </w:r>
      <w:r>
        <w:rPr>
          <w:spacing w:val="-6"/>
        </w:rPr>
        <w:t xml:space="preserve"> </w:t>
      </w:r>
      <w:r>
        <w:rPr/>
        <w:t>зонної</w:t>
      </w:r>
      <w:r>
        <w:rPr>
          <w:spacing w:val="-3"/>
        </w:rPr>
        <w:t xml:space="preserve"> </w:t>
      </w:r>
      <w:r>
        <w:rPr/>
        <w:t>теорії</w:t>
      </w:r>
      <w:r>
        <w:rPr>
          <w:spacing w:val="-6"/>
        </w:rPr>
        <w:t xml:space="preserve"> </w:t>
      </w:r>
      <w:r>
        <w:rPr/>
        <w:t>твердого</w:t>
      </w:r>
      <w:r>
        <w:rPr>
          <w:spacing w:val="-3"/>
        </w:rPr>
        <w:t xml:space="preserve"> </w:t>
      </w:r>
      <w:r>
        <w:rPr>
          <w:spacing w:val="-2"/>
        </w:rPr>
        <w:t>тіла.</w:t>
      </w:r>
    </w:p>
    <w:p>
      <w:pPr>
        <w:pStyle w:val="Style15"/>
        <w:spacing w:lineRule="exact" w:line="322" w:before="3" w:after="0"/>
        <w:ind w:left="1620" w:right="1758" w:hanging="0"/>
        <w:jc w:val="center"/>
        <w:rPr/>
      </w:pPr>
      <w:r>
        <w:rPr>
          <w:spacing w:val="-2"/>
        </w:rPr>
        <w:t>План:</w:t>
      </w:r>
    </w:p>
    <w:p>
      <w:pPr>
        <w:pStyle w:val="ListParagraph"/>
        <w:numPr>
          <w:ilvl w:val="0"/>
          <w:numId w:val="22"/>
        </w:numPr>
        <w:tabs>
          <w:tab w:val="clear" w:pos="720"/>
          <w:tab w:val="left" w:pos="1980" w:leader="none"/>
        </w:tabs>
        <w:ind w:left="1980" w:hanging="279"/>
        <w:rPr>
          <w:sz w:val="28"/>
        </w:rPr>
      </w:pPr>
      <w:r>
        <w:rPr>
          <w:sz w:val="28"/>
        </w:rPr>
        <w:t>Загальні</w:t>
      </w:r>
      <w:r>
        <w:rPr>
          <w:spacing w:val="-6"/>
          <w:sz w:val="28"/>
        </w:rPr>
        <w:t xml:space="preserve"> </w:t>
      </w:r>
      <w:r>
        <w:rPr>
          <w:sz w:val="28"/>
        </w:rPr>
        <w:t>відомості</w:t>
      </w:r>
      <w:r>
        <w:rPr>
          <w:spacing w:val="-5"/>
          <w:sz w:val="28"/>
        </w:rPr>
        <w:t xml:space="preserve"> </w:t>
      </w:r>
      <w:r>
        <w:rPr>
          <w:sz w:val="28"/>
        </w:rPr>
        <w:t>про</w:t>
      </w:r>
      <w:r>
        <w:rPr>
          <w:spacing w:val="-6"/>
          <w:sz w:val="28"/>
        </w:rPr>
        <w:t xml:space="preserve"> </w:t>
      </w:r>
      <w:r>
        <w:rPr>
          <w:sz w:val="28"/>
        </w:rPr>
        <w:t>електрони</w:t>
      </w:r>
      <w:r>
        <w:rPr>
          <w:spacing w:val="-6"/>
          <w:sz w:val="28"/>
        </w:rPr>
        <w:t xml:space="preserve"> </w:t>
      </w:r>
      <w:r>
        <w:rPr>
          <w:sz w:val="28"/>
        </w:rPr>
        <w:t>та</w:t>
      </w:r>
      <w:r>
        <w:rPr>
          <w:spacing w:val="-6"/>
          <w:sz w:val="28"/>
        </w:rPr>
        <w:t xml:space="preserve"> </w:t>
      </w:r>
      <w:r>
        <w:rPr>
          <w:spacing w:val="-4"/>
          <w:sz w:val="28"/>
        </w:rPr>
        <w:t>атоми</w:t>
      </w:r>
    </w:p>
    <w:p>
      <w:pPr>
        <w:pStyle w:val="ListParagraph"/>
        <w:numPr>
          <w:ilvl w:val="0"/>
          <w:numId w:val="22"/>
        </w:numPr>
        <w:tabs>
          <w:tab w:val="clear" w:pos="720"/>
          <w:tab w:val="left" w:pos="1980" w:leader="none"/>
        </w:tabs>
        <w:ind w:left="1980" w:hanging="279"/>
        <w:rPr>
          <w:sz w:val="28"/>
        </w:rPr>
      </w:pPr>
      <w:r>
        <w:rPr>
          <w:sz w:val="28"/>
        </w:rPr>
        <w:t>Основні</w:t>
      </w:r>
      <w:r>
        <w:rPr>
          <w:spacing w:val="-9"/>
          <w:sz w:val="28"/>
        </w:rPr>
        <w:t xml:space="preserve"> </w:t>
      </w:r>
      <w:r>
        <w:rPr>
          <w:sz w:val="28"/>
        </w:rPr>
        <w:t>властивості</w:t>
      </w:r>
      <w:r>
        <w:rPr>
          <w:spacing w:val="-9"/>
          <w:sz w:val="28"/>
        </w:rPr>
        <w:t xml:space="preserve"> </w:t>
      </w:r>
      <w:r>
        <w:rPr>
          <w:spacing w:val="-2"/>
          <w:sz w:val="28"/>
        </w:rPr>
        <w:t>електронів</w:t>
      </w:r>
    </w:p>
    <w:p>
      <w:pPr>
        <w:pStyle w:val="ListParagraph"/>
        <w:numPr>
          <w:ilvl w:val="0"/>
          <w:numId w:val="21"/>
        </w:numPr>
        <w:tabs>
          <w:tab w:val="clear" w:pos="720"/>
          <w:tab w:val="left" w:pos="1272" w:leader="none"/>
        </w:tabs>
        <w:spacing w:before="321" w:after="0"/>
        <w:ind w:left="710" w:right="843" w:firstLine="283"/>
        <w:jc w:val="both"/>
        <w:rPr>
          <w:sz w:val="28"/>
        </w:rPr>
      </w:pPr>
      <w:r>
        <w:rPr>
          <w:sz w:val="28"/>
        </w:rPr>
        <w:t>Відповідно</w:t>
      </w:r>
      <w:r>
        <w:rPr>
          <w:spacing w:val="-3"/>
          <w:sz w:val="28"/>
        </w:rPr>
        <w:t xml:space="preserve"> </w:t>
      </w:r>
      <w:r>
        <w:rPr>
          <w:sz w:val="28"/>
        </w:rPr>
        <w:t>до</w:t>
      </w:r>
      <w:r>
        <w:rPr>
          <w:spacing w:val="-3"/>
          <w:sz w:val="28"/>
        </w:rPr>
        <w:t xml:space="preserve"> </w:t>
      </w:r>
      <w:r>
        <w:rPr>
          <w:sz w:val="28"/>
        </w:rPr>
        <w:t>електронної</w:t>
      </w:r>
      <w:r>
        <w:rPr>
          <w:spacing w:val="-3"/>
          <w:sz w:val="28"/>
        </w:rPr>
        <w:t xml:space="preserve"> </w:t>
      </w:r>
      <w:r>
        <w:rPr>
          <w:sz w:val="28"/>
        </w:rPr>
        <w:t>теорії</w:t>
      </w:r>
      <w:r>
        <w:rPr>
          <w:spacing w:val="-3"/>
          <w:sz w:val="28"/>
        </w:rPr>
        <w:t xml:space="preserve"> </w:t>
      </w:r>
      <w:r>
        <w:rPr>
          <w:sz w:val="28"/>
        </w:rPr>
        <w:t>всі</w:t>
      </w:r>
      <w:r>
        <w:rPr>
          <w:spacing w:val="-3"/>
          <w:sz w:val="28"/>
        </w:rPr>
        <w:t xml:space="preserve"> </w:t>
      </w:r>
      <w:r>
        <w:rPr>
          <w:sz w:val="28"/>
        </w:rPr>
        <w:t>оточуючі</w:t>
      </w:r>
      <w:r>
        <w:rPr>
          <w:spacing w:val="-3"/>
          <w:sz w:val="28"/>
        </w:rPr>
        <w:t xml:space="preserve"> </w:t>
      </w:r>
      <w:r>
        <w:rPr>
          <w:sz w:val="28"/>
        </w:rPr>
        <w:t>нас</w:t>
      </w:r>
      <w:r>
        <w:rPr>
          <w:spacing w:val="-4"/>
          <w:sz w:val="28"/>
        </w:rPr>
        <w:t xml:space="preserve"> </w:t>
      </w:r>
      <w:r>
        <w:rPr>
          <w:sz w:val="28"/>
        </w:rPr>
        <w:t>речовини</w:t>
      </w:r>
      <w:r>
        <w:rPr>
          <w:spacing w:val="-4"/>
          <w:sz w:val="28"/>
        </w:rPr>
        <w:t xml:space="preserve"> </w:t>
      </w:r>
      <w:r>
        <w:rPr>
          <w:sz w:val="28"/>
        </w:rPr>
        <w:t>складаються з найдрібніших частинок – атомів. Атом, у свою чергу, складається з дрібніших частинок, основними з яких є протони, нейтрони і електрони. Протони мають позитивний електричний заряд, електрони – негативний, рівний по величині заряду протона, а нейтрони електрично нейтральні, їх заряд рівний нулю.</w:t>
      </w:r>
    </w:p>
    <w:p>
      <w:pPr>
        <w:pStyle w:val="Style15"/>
        <w:ind w:left="710" w:right="844" w:firstLine="283"/>
        <w:jc w:val="both"/>
        <w:rPr/>
      </w:pPr>
      <w:r>
        <w:rPr/>
        <w:t>Кількість протонів, нейтронів і електронів в атомі залежить від типу хімічного елементу, складовою частиною якого він є. Наприклад, в атомі водню навколо ядра обертається тільки один електрон (рис. 1), в атомі міді – 29, в атомі золота – 79.</w:t>
      </w:r>
    </w:p>
    <w:p>
      <w:pPr>
        <w:pStyle w:val="Style15"/>
        <w:rPr/>
      </w:pPr>
      <w:r>
        <w:rPr/>
      </w:r>
    </w:p>
    <w:p>
      <w:pPr>
        <w:pStyle w:val="Style15"/>
        <w:rPr/>
      </w:pPr>
      <w:r>
        <w:rPr/>
      </w:r>
    </w:p>
    <w:p>
      <w:pPr>
        <w:pStyle w:val="Style15"/>
        <w:spacing w:before="1" w:after="0"/>
        <w:ind w:left="1550" w:hanging="0"/>
        <w:rPr/>
      </w:pPr>
      <w:r>
        <mc:AlternateContent>
          <mc:Choice Requires="wpg">
            <w:drawing>
              <wp:anchor behindDoc="1" distT="5715" distB="4445" distL="5715" distR="5080" simplePos="0" locked="0" layoutInCell="0" allowOverlap="1" relativeHeight="701">
                <wp:simplePos x="0" y="0"/>
                <wp:positionH relativeFrom="page">
                  <wp:posOffset>1994535</wp:posOffset>
                </wp:positionH>
                <wp:positionV relativeFrom="paragraph">
                  <wp:posOffset>-68580</wp:posOffset>
                </wp:positionV>
                <wp:extent cx="1609725" cy="1495425"/>
                <wp:effectExtent l="5715" t="5715" r="5080" b="4445"/>
                <wp:wrapNone/>
                <wp:docPr id="505" name="Group 518"/>
                <a:graphic xmlns:a="http://schemas.openxmlformats.org/drawingml/2006/main">
                  <a:graphicData uri="http://schemas.microsoft.com/office/word/2010/wordprocessingGroup">
                    <wpg:wgp>
                      <wpg:cNvGrpSpPr/>
                      <wpg:grpSpPr>
                        <a:xfrm>
                          <a:off x="0" y="0"/>
                          <a:ext cx="1609560" cy="1495440"/>
                          <a:chOff x="0" y="0"/>
                          <a:chExt cx="1609560" cy="1495440"/>
                        </a:xfrm>
                      </wpg:grpSpPr>
                      <wps:wsp>
                        <wps:cNvSpPr/>
                        <wps:spPr>
                          <a:xfrm>
                            <a:off x="0" y="0"/>
                            <a:ext cx="1609560" cy="1495440"/>
                          </a:xfrm>
                          <a:custGeom>
                            <a:avLst/>
                            <a:gdLst>
                              <a:gd name="textAreaLeft" fmla="*/ 0 w 912600"/>
                              <a:gd name="textAreaRight" fmla="*/ 913320 w 912600"/>
                              <a:gd name="textAreaTop" fmla="*/ 0 h 847800"/>
                              <a:gd name="textAreaBottom" fmla="*/ 848520 h 847800"/>
                            </a:gdLst>
                            <a:ahLst/>
                            <a:rect l="textAreaLeft" t="textAreaTop" r="textAreaRight" b="textAreaBottom"/>
                            <a:pathLst>
                              <a:path w="1600200" h="1485900">
                                <a:moveTo>
                                  <a:pt x="800100" y="0"/>
                                </a:moveTo>
                                <a:lnTo>
                                  <a:pt x="749492" y="1461"/>
                                </a:lnTo>
                                <a:lnTo>
                                  <a:pt x="699722" y="5788"/>
                                </a:lnTo>
                                <a:lnTo>
                                  <a:pt x="650883" y="12893"/>
                                </a:lnTo>
                                <a:lnTo>
                                  <a:pt x="603069" y="22689"/>
                                </a:lnTo>
                                <a:lnTo>
                                  <a:pt x="556373" y="35089"/>
                                </a:lnTo>
                                <a:lnTo>
                                  <a:pt x="510890" y="50006"/>
                                </a:lnTo>
                                <a:lnTo>
                                  <a:pt x="466712" y="67354"/>
                                </a:lnTo>
                                <a:lnTo>
                                  <a:pt x="423934" y="87044"/>
                                </a:lnTo>
                                <a:lnTo>
                                  <a:pt x="382650" y="108991"/>
                                </a:lnTo>
                                <a:lnTo>
                                  <a:pt x="342952" y="133107"/>
                                </a:lnTo>
                                <a:lnTo>
                                  <a:pt x="304934" y="159304"/>
                                </a:lnTo>
                                <a:lnTo>
                                  <a:pt x="268690" y="187497"/>
                                </a:lnTo>
                                <a:lnTo>
                                  <a:pt x="234315" y="217598"/>
                                </a:lnTo>
                                <a:lnTo>
                                  <a:pt x="201900" y="249520"/>
                                </a:lnTo>
                                <a:lnTo>
                                  <a:pt x="171541" y="283176"/>
                                </a:lnTo>
                                <a:lnTo>
                                  <a:pt x="143330" y="318479"/>
                                </a:lnTo>
                                <a:lnTo>
                                  <a:pt x="117361" y="355342"/>
                                </a:lnTo>
                                <a:lnTo>
                                  <a:pt x="93729" y="393677"/>
                                </a:lnTo>
                                <a:lnTo>
                                  <a:pt x="72526" y="433399"/>
                                </a:lnTo>
                                <a:lnTo>
                                  <a:pt x="53846" y="474420"/>
                                </a:lnTo>
                                <a:lnTo>
                                  <a:pt x="37783" y="516653"/>
                                </a:lnTo>
                                <a:lnTo>
                                  <a:pt x="24431" y="560010"/>
                                </a:lnTo>
                                <a:lnTo>
                                  <a:pt x="13883" y="604406"/>
                                </a:lnTo>
                                <a:lnTo>
                                  <a:pt x="6232" y="649752"/>
                                </a:lnTo>
                                <a:lnTo>
                                  <a:pt x="1573" y="695962"/>
                                </a:lnTo>
                                <a:lnTo>
                                  <a:pt x="0" y="742949"/>
                                </a:lnTo>
                                <a:lnTo>
                                  <a:pt x="1573" y="789937"/>
                                </a:lnTo>
                                <a:lnTo>
                                  <a:pt x="6232" y="836147"/>
                                </a:lnTo>
                                <a:lnTo>
                                  <a:pt x="13883" y="881493"/>
                                </a:lnTo>
                                <a:lnTo>
                                  <a:pt x="24431" y="925889"/>
                                </a:lnTo>
                                <a:lnTo>
                                  <a:pt x="37783" y="969246"/>
                                </a:lnTo>
                                <a:lnTo>
                                  <a:pt x="53846" y="1011479"/>
                                </a:lnTo>
                                <a:lnTo>
                                  <a:pt x="72526" y="1052500"/>
                                </a:lnTo>
                                <a:lnTo>
                                  <a:pt x="93729" y="1092222"/>
                                </a:lnTo>
                                <a:lnTo>
                                  <a:pt x="117361" y="1130557"/>
                                </a:lnTo>
                                <a:lnTo>
                                  <a:pt x="143330" y="1167420"/>
                                </a:lnTo>
                                <a:lnTo>
                                  <a:pt x="171541" y="1202723"/>
                                </a:lnTo>
                                <a:lnTo>
                                  <a:pt x="201900" y="1236379"/>
                                </a:lnTo>
                                <a:lnTo>
                                  <a:pt x="234314" y="1268301"/>
                                </a:lnTo>
                                <a:lnTo>
                                  <a:pt x="268690" y="1298402"/>
                                </a:lnTo>
                                <a:lnTo>
                                  <a:pt x="304934" y="1326595"/>
                                </a:lnTo>
                                <a:lnTo>
                                  <a:pt x="342952" y="1352792"/>
                                </a:lnTo>
                                <a:lnTo>
                                  <a:pt x="382650" y="1376908"/>
                                </a:lnTo>
                                <a:lnTo>
                                  <a:pt x="423934" y="1398855"/>
                                </a:lnTo>
                                <a:lnTo>
                                  <a:pt x="466712" y="1418545"/>
                                </a:lnTo>
                                <a:lnTo>
                                  <a:pt x="510890" y="1435893"/>
                                </a:lnTo>
                                <a:lnTo>
                                  <a:pt x="556373" y="1450810"/>
                                </a:lnTo>
                                <a:lnTo>
                                  <a:pt x="603069" y="1463210"/>
                                </a:lnTo>
                                <a:lnTo>
                                  <a:pt x="650883" y="1473006"/>
                                </a:lnTo>
                                <a:lnTo>
                                  <a:pt x="699722" y="1480111"/>
                                </a:lnTo>
                                <a:lnTo>
                                  <a:pt x="749492" y="1484438"/>
                                </a:lnTo>
                                <a:lnTo>
                                  <a:pt x="800100" y="1485899"/>
                                </a:lnTo>
                                <a:lnTo>
                                  <a:pt x="850707" y="1484438"/>
                                </a:lnTo>
                                <a:lnTo>
                                  <a:pt x="900477" y="1480111"/>
                                </a:lnTo>
                                <a:lnTo>
                                  <a:pt x="949316" y="1473006"/>
                                </a:lnTo>
                                <a:lnTo>
                                  <a:pt x="997130" y="1463210"/>
                                </a:lnTo>
                                <a:lnTo>
                                  <a:pt x="1043826" y="1450810"/>
                                </a:lnTo>
                                <a:lnTo>
                                  <a:pt x="1089309" y="1435893"/>
                                </a:lnTo>
                                <a:lnTo>
                                  <a:pt x="1133487" y="1418545"/>
                                </a:lnTo>
                                <a:lnTo>
                                  <a:pt x="1176265" y="1398855"/>
                                </a:lnTo>
                                <a:lnTo>
                                  <a:pt x="1217549" y="1376908"/>
                                </a:lnTo>
                                <a:lnTo>
                                  <a:pt x="1257247" y="1352792"/>
                                </a:lnTo>
                                <a:lnTo>
                                  <a:pt x="1295265" y="1326595"/>
                                </a:lnTo>
                                <a:lnTo>
                                  <a:pt x="1331509" y="1298402"/>
                                </a:lnTo>
                                <a:lnTo>
                                  <a:pt x="1365885" y="1268301"/>
                                </a:lnTo>
                                <a:lnTo>
                                  <a:pt x="1398299" y="1236379"/>
                                </a:lnTo>
                                <a:lnTo>
                                  <a:pt x="1428658" y="1202723"/>
                                </a:lnTo>
                                <a:lnTo>
                                  <a:pt x="1456869" y="1167420"/>
                                </a:lnTo>
                                <a:lnTo>
                                  <a:pt x="1482838" y="1130557"/>
                                </a:lnTo>
                                <a:lnTo>
                                  <a:pt x="1506470" y="1092222"/>
                                </a:lnTo>
                                <a:lnTo>
                                  <a:pt x="1527673" y="1052500"/>
                                </a:lnTo>
                                <a:lnTo>
                                  <a:pt x="1546353" y="1011479"/>
                                </a:lnTo>
                                <a:lnTo>
                                  <a:pt x="1562416" y="969246"/>
                                </a:lnTo>
                                <a:lnTo>
                                  <a:pt x="1575768" y="925889"/>
                                </a:lnTo>
                                <a:lnTo>
                                  <a:pt x="1586316" y="881493"/>
                                </a:lnTo>
                                <a:lnTo>
                                  <a:pt x="1593967" y="836147"/>
                                </a:lnTo>
                                <a:lnTo>
                                  <a:pt x="1598626" y="789937"/>
                                </a:lnTo>
                                <a:lnTo>
                                  <a:pt x="1600200" y="742949"/>
                                </a:lnTo>
                                <a:lnTo>
                                  <a:pt x="1598626" y="695962"/>
                                </a:lnTo>
                                <a:lnTo>
                                  <a:pt x="1593967" y="649752"/>
                                </a:lnTo>
                                <a:lnTo>
                                  <a:pt x="1586316" y="604406"/>
                                </a:lnTo>
                                <a:lnTo>
                                  <a:pt x="1575768" y="560010"/>
                                </a:lnTo>
                                <a:lnTo>
                                  <a:pt x="1562416" y="516653"/>
                                </a:lnTo>
                                <a:lnTo>
                                  <a:pt x="1546353" y="474420"/>
                                </a:lnTo>
                                <a:lnTo>
                                  <a:pt x="1527673" y="433399"/>
                                </a:lnTo>
                                <a:lnTo>
                                  <a:pt x="1506470" y="393677"/>
                                </a:lnTo>
                                <a:lnTo>
                                  <a:pt x="1482838" y="355342"/>
                                </a:lnTo>
                                <a:lnTo>
                                  <a:pt x="1456869" y="318479"/>
                                </a:lnTo>
                                <a:lnTo>
                                  <a:pt x="1428658" y="283176"/>
                                </a:lnTo>
                                <a:lnTo>
                                  <a:pt x="1398299" y="249520"/>
                                </a:lnTo>
                                <a:lnTo>
                                  <a:pt x="1365884" y="217598"/>
                                </a:lnTo>
                                <a:lnTo>
                                  <a:pt x="1331509" y="187497"/>
                                </a:lnTo>
                                <a:lnTo>
                                  <a:pt x="1295265" y="159304"/>
                                </a:lnTo>
                                <a:lnTo>
                                  <a:pt x="1257247" y="133107"/>
                                </a:lnTo>
                                <a:lnTo>
                                  <a:pt x="1217549" y="108991"/>
                                </a:lnTo>
                                <a:lnTo>
                                  <a:pt x="1176265" y="87044"/>
                                </a:lnTo>
                                <a:lnTo>
                                  <a:pt x="1133487" y="67354"/>
                                </a:lnTo>
                                <a:lnTo>
                                  <a:pt x="1089309" y="50006"/>
                                </a:lnTo>
                                <a:lnTo>
                                  <a:pt x="1043826" y="35089"/>
                                </a:lnTo>
                                <a:lnTo>
                                  <a:pt x="997130" y="22689"/>
                                </a:lnTo>
                                <a:lnTo>
                                  <a:pt x="949316" y="12893"/>
                                </a:lnTo>
                                <a:lnTo>
                                  <a:pt x="900477" y="5788"/>
                                </a:lnTo>
                                <a:lnTo>
                                  <a:pt x="850707" y="1461"/>
                                </a:lnTo>
                                <a:lnTo>
                                  <a:pt x="800100" y="0"/>
                                </a:lnTo>
                                <a:close/>
                              </a:path>
                            </a:pathLst>
                          </a:custGeom>
                          <a:solidFill>
                            <a:srgbClr val="ffffff"/>
                          </a:solidFill>
                          <a:ln w="0">
                            <a:noFill/>
                          </a:ln>
                        </wps:spPr>
                        <wps:style>
                          <a:lnRef idx="0"/>
                          <a:fillRef idx="0"/>
                          <a:effectRef idx="0"/>
                          <a:fontRef idx="minor"/>
                        </wps:style>
                        <wps:bodyPr/>
                      </wps:wsp>
                      <wps:wsp>
                        <wps:cNvSpPr/>
                        <wps:spPr>
                          <a:xfrm>
                            <a:off x="0" y="0"/>
                            <a:ext cx="1609560" cy="1495440"/>
                          </a:xfrm>
                          <a:custGeom>
                            <a:avLst/>
                            <a:gdLst>
                              <a:gd name="textAreaLeft" fmla="*/ 0 w 912600"/>
                              <a:gd name="textAreaRight" fmla="*/ 913320 w 912600"/>
                              <a:gd name="textAreaTop" fmla="*/ 0 h 847800"/>
                              <a:gd name="textAreaBottom" fmla="*/ 848520 h 847800"/>
                            </a:gdLst>
                            <a:ahLst/>
                            <a:rect l="textAreaLeft" t="textAreaTop" r="textAreaRight" b="textAreaBottom"/>
                            <a:pathLst>
                              <a:path w="1600200" h="1485900">
                                <a:moveTo>
                                  <a:pt x="800100" y="0"/>
                                </a:moveTo>
                                <a:lnTo>
                                  <a:pt x="749492" y="1461"/>
                                </a:lnTo>
                                <a:lnTo>
                                  <a:pt x="699722" y="5788"/>
                                </a:lnTo>
                                <a:lnTo>
                                  <a:pt x="650883" y="12893"/>
                                </a:lnTo>
                                <a:lnTo>
                                  <a:pt x="603069" y="22689"/>
                                </a:lnTo>
                                <a:lnTo>
                                  <a:pt x="556373" y="35089"/>
                                </a:lnTo>
                                <a:lnTo>
                                  <a:pt x="510890" y="50006"/>
                                </a:lnTo>
                                <a:lnTo>
                                  <a:pt x="466712" y="67354"/>
                                </a:lnTo>
                                <a:lnTo>
                                  <a:pt x="423934" y="87044"/>
                                </a:lnTo>
                                <a:lnTo>
                                  <a:pt x="382650" y="108991"/>
                                </a:lnTo>
                                <a:lnTo>
                                  <a:pt x="342952" y="133107"/>
                                </a:lnTo>
                                <a:lnTo>
                                  <a:pt x="304934" y="159304"/>
                                </a:lnTo>
                                <a:lnTo>
                                  <a:pt x="268690" y="187497"/>
                                </a:lnTo>
                                <a:lnTo>
                                  <a:pt x="234315" y="217598"/>
                                </a:lnTo>
                                <a:lnTo>
                                  <a:pt x="201900" y="249520"/>
                                </a:lnTo>
                                <a:lnTo>
                                  <a:pt x="171541" y="283176"/>
                                </a:lnTo>
                                <a:lnTo>
                                  <a:pt x="143330" y="318479"/>
                                </a:lnTo>
                                <a:lnTo>
                                  <a:pt x="117361" y="355342"/>
                                </a:lnTo>
                                <a:lnTo>
                                  <a:pt x="93729" y="393677"/>
                                </a:lnTo>
                                <a:lnTo>
                                  <a:pt x="72526" y="433399"/>
                                </a:lnTo>
                                <a:lnTo>
                                  <a:pt x="53846" y="474420"/>
                                </a:lnTo>
                                <a:lnTo>
                                  <a:pt x="37783" y="516653"/>
                                </a:lnTo>
                                <a:lnTo>
                                  <a:pt x="24431" y="560010"/>
                                </a:lnTo>
                                <a:lnTo>
                                  <a:pt x="13883" y="604406"/>
                                </a:lnTo>
                                <a:lnTo>
                                  <a:pt x="6232" y="649752"/>
                                </a:lnTo>
                                <a:lnTo>
                                  <a:pt x="1573" y="695962"/>
                                </a:lnTo>
                                <a:lnTo>
                                  <a:pt x="0" y="742949"/>
                                </a:lnTo>
                                <a:lnTo>
                                  <a:pt x="1573" y="789937"/>
                                </a:lnTo>
                                <a:lnTo>
                                  <a:pt x="6232" y="836147"/>
                                </a:lnTo>
                                <a:lnTo>
                                  <a:pt x="13883" y="881493"/>
                                </a:lnTo>
                                <a:lnTo>
                                  <a:pt x="24431" y="925889"/>
                                </a:lnTo>
                                <a:lnTo>
                                  <a:pt x="37783" y="969246"/>
                                </a:lnTo>
                                <a:lnTo>
                                  <a:pt x="53846" y="1011479"/>
                                </a:lnTo>
                                <a:lnTo>
                                  <a:pt x="72526" y="1052500"/>
                                </a:lnTo>
                                <a:lnTo>
                                  <a:pt x="93729" y="1092222"/>
                                </a:lnTo>
                                <a:lnTo>
                                  <a:pt x="117361" y="1130557"/>
                                </a:lnTo>
                                <a:lnTo>
                                  <a:pt x="143330" y="1167420"/>
                                </a:lnTo>
                                <a:lnTo>
                                  <a:pt x="171541" y="1202723"/>
                                </a:lnTo>
                                <a:lnTo>
                                  <a:pt x="201900" y="1236379"/>
                                </a:lnTo>
                                <a:lnTo>
                                  <a:pt x="234314" y="1268301"/>
                                </a:lnTo>
                                <a:lnTo>
                                  <a:pt x="268690" y="1298402"/>
                                </a:lnTo>
                                <a:lnTo>
                                  <a:pt x="304934" y="1326595"/>
                                </a:lnTo>
                                <a:lnTo>
                                  <a:pt x="342952" y="1352792"/>
                                </a:lnTo>
                                <a:lnTo>
                                  <a:pt x="382650" y="1376908"/>
                                </a:lnTo>
                                <a:lnTo>
                                  <a:pt x="423934" y="1398855"/>
                                </a:lnTo>
                                <a:lnTo>
                                  <a:pt x="466712" y="1418545"/>
                                </a:lnTo>
                                <a:lnTo>
                                  <a:pt x="510890" y="1435893"/>
                                </a:lnTo>
                                <a:lnTo>
                                  <a:pt x="556373" y="1450810"/>
                                </a:lnTo>
                                <a:lnTo>
                                  <a:pt x="603069" y="1463210"/>
                                </a:lnTo>
                                <a:lnTo>
                                  <a:pt x="650883" y="1473006"/>
                                </a:lnTo>
                                <a:lnTo>
                                  <a:pt x="699722" y="1480111"/>
                                </a:lnTo>
                                <a:lnTo>
                                  <a:pt x="749492" y="1484438"/>
                                </a:lnTo>
                                <a:lnTo>
                                  <a:pt x="800100" y="1485899"/>
                                </a:lnTo>
                                <a:lnTo>
                                  <a:pt x="850707" y="1484438"/>
                                </a:lnTo>
                                <a:lnTo>
                                  <a:pt x="900477" y="1480111"/>
                                </a:lnTo>
                                <a:lnTo>
                                  <a:pt x="949316" y="1473006"/>
                                </a:lnTo>
                                <a:lnTo>
                                  <a:pt x="997130" y="1463210"/>
                                </a:lnTo>
                                <a:lnTo>
                                  <a:pt x="1043826" y="1450810"/>
                                </a:lnTo>
                                <a:lnTo>
                                  <a:pt x="1089309" y="1435893"/>
                                </a:lnTo>
                                <a:lnTo>
                                  <a:pt x="1133487" y="1418545"/>
                                </a:lnTo>
                                <a:lnTo>
                                  <a:pt x="1176265" y="1398855"/>
                                </a:lnTo>
                                <a:lnTo>
                                  <a:pt x="1217549" y="1376908"/>
                                </a:lnTo>
                                <a:lnTo>
                                  <a:pt x="1257247" y="1352792"/>
                                </a:lnTo>
                                <a:lnTo>
                                  <a:pt x="1295265" y="1326595"/>
                                </a:lnTo>
                                <a:lnTo>
                                  <a:pt x="1331509" y="1298402"/>
                                </a:lnTo>
                                <a:lnTo>
                                  <a:pt x="1365885" y="1268301"/>
                                </a:lnTo>
                                <a:lnTo>
                                  <a:pt x="1398299" y="1236379"/>
                                </a:lnTo>
                                <a:lnTo>
                                  <a:pt x="1428658" y="1202723"/>
                                </a:lnTo>
                                <a:lnTo>
                                  <a:pt x="1456869" y="1167420"/>
                                </a:lnTo>
                                <a:lnTo>
                                  <a:pt x="1482838" y="1130557"/>
                                </a:lnTo>
                                <a:lnTo>
                                  <a:pt x="1506470" y="1092222"/>
                                </a:lnTo>
                                <a:lnTo>
                                  <a:pt x="1527673" y="1052500"/>
                                </a:lnTo>
                                <a:lnTo>
                                  <a:pt x="1546353" y="1011479"/>
                                </a:lnTo>
                                <a:lnTo>
                                  <a:pt x="1562416" y="969246"/>
                                </a:lnTo>
                                <a:lnTo>
                                  <a:pt x="1575768" y="925889"/>
                                </a:lnTo>
                                <a:lnTo>
                                  <a:pt x="1586316" y="881493"/>
                                </a:lnTo>
                                <a:lnTo>
                                  <a:pt x="1593967" y="836147"/>
                                </a:lnTo>
                                <a:lnTo>
                                  <a:pt x="1598626" y="789937"/>
                                </a:lnTo>
                                <a:lnTo>
                                  <a:pt x="1600200" y="742949"/>
                                </a:lnTo>
                                <a:lnTo>
                                  <a:pt x="1598626" y="695962"/>
                                </a:lnTo>
                                <a:lnTo>
                                  <a:pt x="1593967" y="649752"/>
                                </a:lnTo>
                                <a:lnTo>
                                  <a:pt x="1586316" y="604406"/>
                                </a:lnTo>
                                <a:lnTo>
                                  <a:pt x="1575768" y="560010"/>
                                </a:lnTo>
                                <a:lnTo>
                                  <a:pt x="1562416" y="516653"/>
                                </a:lnTo>
                                <a:lnTo>
                                  <a:pt x="1546353" y="474420"/>
                                </a:lnTo>
                                <a:lnTo>
                                  <a:pt x="1527673" y="433399"/>
                                </a:lnTo>
                                <a:lnTo>
                                  <a:pt x="1506470" y="393677"/>
                                </a:lnTo>
                                <a:lnTo>
                                  <a:pt x="1482838" y="355342"/>
                                </a:lnTo>
                                <a:lnTo>
                                  <a:pt x="1456869" y="318479"/>
                                </a:lnTo>
                                <a:lnTo>
                                  <a:pt x="1428658" y="283176"/>
                                </a:lnTo>
                                <a:lnTo>
                                  <a:pt x="1398299" y="249520"/>
                                </a:lnTo>
                                <a:lnTo>
                                  <a:pt x="1365884" y="217598"/>
                                </a:lnTo>
                                <a:lnTo>
                                  <a:pt x="1331509" y="187497"/>
                                </a:lnTo>
                                <a:lnTo>
                                  <a:pt x="1295265" y="159304"/>
                                </a:lnTo>
                                <a:lnTo>
                                  <a:pt x="1257247" y="133107"/>
                                </a:lnTo>
                                <a:lnTo>
                                  <a:pt x="1217549" y="108991"/>
                                </a:lnTo>
                                <a:lnTo>
                                  <a:pt x="1176265" y="87044"/>
                                </a:lnTo>
                                <a:lnTo>
                                  <a:pt x="1133487" y="67354"/>
                                </a:lnTo>
                                <a:lnTo>
                                  <a:pt x="1089309" y="50006"/>
                                </a:lnTo>
                                <a:lnTo>
                                  <a:pt x="1043826" y="35089"/>
                                </a:lnTo>
                                <a:lnTo>
                                  <a:pt x="997130" y="22689"/>
                                </a:lnTo>
                                <a:lnTo>
                                  <a:pt x="949316" y="12893"/>
                                </a:lnTo>
                                <a:lnTo>
                                  <a:pt x="900477" y="5788"/>
                                </a:lnTo>
                                <a:lnTo>
                                  <a:pt x="850707" y="1461"/>
                                </a:lnTo>
                                <a:lnTo>
                                  <a:pt x="800100" y="0"/>
                                </a:lnTo>
                                <a:close/>
                              </a:path>
                            </a:pathLst>
                          </a:custGeom>
                          <a:noFill/>
                          <a:ln w="9525">
                            <a:solidFill>
                              <a:srgbClr val="000000"/>
                            </a:solidFill>
                            <a:prstDash val="sysDashDot"/>
                            <a:round/>
                          </a:ln>
                        </wps:spPr>
                        <wps:style>
                          <a:lnRef idx="0"/>
                          <a:fillRef idx="0"/>
                          <a:effectRef idx="0"/>
                          <a:fontRef idx="minor"/>
                        </wps:style>
                        <wps:bodyPr/>
                      </wps:wsp>
                      <pic:pic xmlns:pic="http://schemas.openxmlformats.org/drawingml/2006/picture">
                        <pic:nvPicPr>
                          <pic:cNvPr id="4" name="Image 521" descr=""/>
                          <pic:cNvPicPr/>
                        </pic:nvPicPr>
                        <pic:blipFill>
                          <a:blip r:embed="rId309"/>
                          <a:stretch/>
                        </pic:blipFill>
                        <pic:spPr>
                          <a:xfrm>
                            <a:off x="685080" y="570960"/>
                            <a:ext cx="238680" cy="239400"/>
                          </a:xfrm>
                          <a:prstGeom prst="rect">
                            <a:avLst/>
                          </a:prstGeom>
                          <a:ln w="0">
                            <a:noFill/>
                          </a:ln>
                        </pic:spPr>
                      </pic:pic>
                      <pic:pic xmlns:pic="http://schemas.openxmlformats.org/drawingml/2006/picture">
                        <pic:nvPicPr>
                          <pic:cNvPr id="5" name="Image 522" descr=""/>
                          <pic:cNvPicPr/>
                        </pic:nvPicPr>
                        <pic:blipFill>
                          <a:blip r:embed="rId310"/>
                          <a:stretch/>
                        </pic:blipFill>
                        <pic:spPr>
                          <a:xfrm>
                            <a:off x="109800" y="110520"/>
                            <a:ext cx="237960" cy="238680"/>
                          </a:xfrm>
                          <a:prstGeom prst="rect">
                            <a:avLst/>
                          </a:prstGeom>
                          <a:ln w="0">
                            <a:noFill/>
                          </a:ln>
                        </pic:spPr>
                      </pic:pic>
                    </wpg:wgp>
                  </a:graphicData>
                </a:graphic>
              </wp:anchor>
            </w:drawing>
          </mc:Choice>
          <mc:Fallback>
            <w:pict>
              <v:group id="shape_0" alt="Group 518" style="position:absolute;margin-left:157.05pt;margin-top:-5.4pt;width:126.75pt;height:117.75pt" coordorigin="3141,-108" coordsize="2535,2355">
                <v:shape id="shape_0" ID="Image 521" stroked="f" o:allowincell="f" style="position:absolute;left:4220;top:791;width:375;height:376;mso-wrap-style:none;v-text-anchor:middle;mso-position-horizontal-relative:page" type="_x0000_t75">
                  <v:imagedata r:id="rId311" o:detectmouseclick="t"/>
                  <v:stroke color="#3465a4" joinstyle="round" endcap="flat"/>
                  <w10:wrap type="none"/>
                </v:shape>
                <v:shape id="shape_0" ID="Image 522" stroked="f" o:allowincell="f" style="position:absolute;left:3314;top:66;width:374;height:375;mso-wrap-style:none;v-text-anchor:middle;mso-position-horizontal-relative:page" type="_x0000_t75">
                  <v:imagedata r:id="rId312" o:detectmouseclick="t"/>
                  <v:stroke color="#3465a4" joinstyle="round" endcap="flat"/>
                  <w10:wrap type="none"/>
                </v:shape>
              </v:group>
            </w:pict>
          </mc:Fallback>
        </mc:AlternateContent>
      </w:r>
      <w:r>
        <w:rPr>
          <w:spacing w:val="-2"/>
        </w:rPr>
        <w:t>Електрон</w:t>
      </w:r>
    </w:p>
    <w:p>
      <w:pPr>
        <w:pStyle w:val="Style15"/>
        <w:rPr>
          <w:sz w:val="24"/>
        </w:rPr>
      </w:pPr>
      <w:r>
        <w:rPr>
          <w:sz w:val="24"/>
        </w:rPr>
      </w:r>
    </w:p>
    <w:p>
      <w:pPr>
        <w:pStyle w:val="Style15"/>
        <w:spacing w:before="245" w:after="0"/>
        <w:rPr>
          <w:sz w:val="24"/>
        </w:rPr>
      </w:pPr>
      <w:r>
        <w:rPr>
          <w:sz w:val="24"/>
        </w:rPr>
      </w:r>
    </w:p>
    <w:p>
      <w:pPr>
        <w:pStyle w:val="Normal"/>
        <w:ind w:left="-1" w:right="3098" w:hanging="0"/>
        <w:jc w:val="center"/>
        <w:rPr>
          <w:sz w:val="24"/>
        </w:rPr>
      </w:pPr>
      <w:r>
        <w:rPr>
          <w:spacing w:val="-4"/>
          <w:sz w:val="24"/>
        </w:rPr>
        <w:t>Ядро</w:t>
      </w:r>
    </w:p>
    <w:p>
      <w:pPr>
        <w:pStyle w:val="Style15"/>
        <w:rPr/>
      </w:pPr>
      <w:r>
        <w:rPr/>
      </w:r>
    </w:p>
    <w:p>
      <w:pPr>
        <w:pStyle w:val="Style15"/>
        <w:rPr/>
      </w:pPr>
      <w:r>
        <w:rPr/>
      </w:r>
    </w:p>
    <w:p>
      <w:pPr>
        <w:pStyle w:val="Style15"/>
        <w:spacing w:before="214" w:after="0"/>
        <w:rPr/>
      </w:pPr>
      <w:r>
        <w:rPr/>
      </w:r>
    </w:p>
    <w:p>
      <w:pPr>
        <w:pStyle w:val="Normal"/>
        <w:ind w:left="993" w:hanging="0"/>
        <w:rPr>
          <w:i/>
          <w:i/>
          <w:sz w:val="28"/>
        </w:rPr>
      </w:pPr>
      <w:r>
        <w:rPr>
          <w:i/>
          <w:sz w:val="28"/>
        </w:rPr>
        <w:t>Рисунок</w:t>
      </w:r>
      <w:r>
        <w:rPr>
          <w:i/>
          <w:spacing w:val="-8"/>
          <w:sz w:val="28"/>
        </w:rPr>
        <w:t xml:space="preserve"> </w:t>
      </w:r>
      <w:r>
        <w:rPr>
          <w:i/>
          <w:sz w:val="28"/>
        </w:rPr>
        <w:t>1</w:t>
      </w:r>
      <w:r>
        <w:rPr>
          <w:i/>
          <w:spacing w:val="-3"/>
          <w:sz w:val="28"/>
        </w:rPr>
        <w:t xml:space="preserve"> </w:t>
      </w:r>
      <w:r>
        <w:rPr>
          <w:i/>
          <w:sz w:val="28"/>
        </w:rPr>
        <w:t>–</w:t>
      </w:r>
      <w:r>
        <w:rPr>
          <w:i/>
          <w:spacing w:val="-4"/>
          <w:sz w:val="28"/>
        </w:rPr>
        <w:t xml:space="preserve"> </w:t>
      </w:r>
      <w:r>
        <w:rPr>
          <w:i/>
          <w:sz w:val="28"/>
        </w:rPr>
        <w:t>Схема</w:t>
      </w:r>
      <w:r>
        <w:rPr>
          <w:i/>
          <w:spacing w:val="-4"/>
          <w:sz w:val="28"/>
        </w:rPr>
        <w:t xml:space="preserve"> </w:t>
      </w:r>
      <w:r>
        <w:rPr>
          <w:i/>
          <w:sz w:val="28"/>
        </w:rPr>
        <w:t>будови</w:t>
      </w:r>
      <w:r>
        <w:rPr>
          <w:i/>
          <w:spacing w:val="-3"/>
          <w:sz w:val="28"/>
        </w:rPr>
        <w:t xml:space="preserve"> </w:t>
      </w:r>
      <w:r>
        <w:rPr>
          <w:i/>
          <w:sz w:val="28"/>
        </w:rPr>
        <w:t>атома</w:t>
      </w:r>
      <w:r>
        <w:rPr>
          <w:i/>
          <w:spacing w:val="-3"/>
          <w:sz w:val="28"/>
        </w:rPr>
        <w:t xml:space="preserve"> </w:t>
      </w:r>
      <w:r>
        <w:rPr>
          <w:i/>
          <w:spacing w:val="-2"/>
          <w:sz w:val="28"/>
        </w:rPr>
        <w:t>водню</w:t>
      </w:r>
    </w:p>
    <w:p>
      <w:pPr>
        <w:pStyle w:val="Style15"/>
        <w:spacing w:before="2" w:after="0"/>
        <w:rPr>
          <w:i/>
          <w:i/>
        </w:rPr>
      </w:pPr>
      <w:r>
        <w:rPr>
          <w:i/>
        </w:rPr>
      </w:r>
    </w:p>
    <w:p>
      <w:pPr>
        <w:pStyle w:val="Style15"/>
        <w:ind w:left="710" w:right="855" w:firstLine="283"/>
        <w:jc w:val="both"/>
        <w:rPr/>
      </w:pPr>
      <w:r>
        <w:rPr/>
        <w:t>Число електронів навколо ядра, завжди рівно порядковому номеру елементу в періодичній системі елементів Д. І. Менделєєва.</w:t>
      </w:r>
    </w:p>
    <w:p>
      <w:pPr>
        <w:pStyle w:val="Style15"/>
        <w:ind w:left="710" w:right="842" w:firstLine="283"/>
        <w:jc w:val="both"/>
        <w:rPr>
          <w:i/>
          <w:i/>
        </w:rPr>
      </w:pPr>
      <w:r>
        <w:rPr/>
        <w:t xml:space="preserve">Електрони, розташовані на зовнішніх орбітах атомів, називаються </w:t>
      </w:r>
      <w:r>
        <w:rPr>
          <w:i/>
        </w:rPr>
        <w:t xml:space="preserve">валентними </w:t>
      </w:r>
      <w:r>
        <w:rPr/>
        <w:t xml:space="preserve">електронами. Електрони, що звільнилися від внутріатомних зв'язків, одержали назву </w:t>
      </w:r>
      <w:r>
        <w:rPr>
          <w:i/>
        </w:rPr>
        <w:t xml:space="preserve">вільних </w:t>
      </w:r>
      <w:r>
        <w:rPr/>
        <w:t xml:space="preserve">електронів. Вони переміщаються усередині речовини між атомами в різних напрямах і з різними швидкостями. За наявності зовнішнього електричного поля безладний рух вільних електронів стає впорядкованим, направленим. В результаті виникає </w:t>
      </w:r>
      <w:r>
        <w:rPr>
          <w:i/>
        </w:rPr>
        <w:t>електричний струм</w:t>
      </w:r>
      <w:r>
        <w:rPr/>
        <w:t xml:space="preserve">. Чим більше вільних електронів має речовину, тим вище його електропровідність. Цим і пояснюється хороша провідність металів, а також ділення твердих тіл по здатності їх проводити електричний струм на </w:t>
      </w:r>
      <w:r>
        <w:rPr>
          <w:i/>
        </w:rPr>
        <w:t xml:space="preserve">провідники, напівпровідники </w:t>
      </w:r>
      <w:r>
        <w:rPr/>
        <w:t xml:space="preserve">і </w:t>
      </w:r>
      <w:r>
        <w:rPr>
          <w:i/>
        </w:rPr>
        <w:t>діелектрики.</w:t>
      </w:r>
    </w:p>
    <w:p>
      <w:pPr>
        <w:sectPr>
          <w:footerReference w:type="default" r:id="rId313"/>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46" w:firstLine="283"/>
        <w:jc w:val="both"/>
        <w:rPr/>
      </w:pPr>
      <w:r>
        <w:rPr/>
        <w:t xml:space="preserve">Втрачаючи або набуваючи електронів, нейтральний в електричному відношенні атом стає зарядженим. Такий атом називається </w:t>
      </w:r>
      <w:r>
        <w:rPr>
          <w:i/>
        </w:rPr>
        <w:t>іоном</w:t>
      </w:r>
      <w:r>
        <w:rPr/>
        <w:t xml:space="preserve">. Процес відриву електронів від атома або приєднання до атома зайвого електрона, в результаті якого утворюється позитивний або негативний іон, носить назву </w:t>
      </w:r>
      <w:r>
        <w:rPr>
          <w:i/>
        </w:rPr>
        <w:t xml:space="preserve">іонізації атома. </w:t>
      </w:r>
      <w:r>
        <w:rPr/>
        <w:t>Іони, що мають різнойменні заряди, притягуючись один до одного, утворюють молекули.</w:t>
      </w:r>
    </w:p>
    <w:p>
      <w:pPr>
        <w:pStyle w:val="Normal"/>
        <w:spacing w:before="69" w:after="0"/>
        <w:ind w:left="710" w:right="846" w:firstLine="283"/>
        <w:jc w:val="both"/>
        <w:rPr>
          <w:sz w:val="28"/>
        </w:rPr>
      </w:pPr>
      <w:r>
        <w:rPr>
          <w:sz w:val="28"/>
        </w:rPr>
        <w:t>Окрім головного квантового числа, стан електрона в атомі характеризується</w:t>
      </w:r>
      <w:r>
        <w:rPr>
          <w:spacing w:val="-4"/>
          <w:sz w:val="28"/>
        </w:rPr>
        <w:t xml:space="preserve"> </w:t>
      </w:r>
      <w:r>
        <w:rPr>
          <w:sz w:val="28"/>
        </w:rPr>
        <w:t>ще</w:t>
      </w:r>
      <w:r>
        <w:rPr>
          <w:spacing w:val="-2"/>
          <w:sz w:val="28"/>
        </w:rPr>
        <w:t xml:space="preserve"> </w:t>
      </w:r>
      <w:r>
        <w:rPr>
          <w:sz w:val="28"/>
        </w:rPr>
        <w:t>трьома</w:t>
      </w:r>
      <w:r>
        <w:rPr>
          <w:spacing w:val="-2"/>
          <w:sz w:val="28"/>
        </w:rPr>
        <w:t xml:space="preserve"> </w:t>
      </w:r>
      <w:r>
        <w:rPr>
          <w:sz w:val="28"/>
        </w:rPr>
        <w:t>квантовими</w:t>
      </w:r>
      <w:r>
        <w:rPr>
          <w:spacing w:val="-2"/>
          <w:sz w:val="28"/>
        </w:rPr>
        <w:t xml:space="preserve"> </w:t>
      </w:r>
      <w:r>
        <w:rPr>
          <w:sz w:val="28"/>
        </w:rPr>
        <w:t xml:space="preserve">числами: </w:t>
      </w:r>
      <w:r>
        <w:rPr>
          <w:i/>
          <w:sz w:val="28"/>
        </w:rPr>
        <w:t>орбітальним,</w:t>
      </w:r>
      <w:r>
        <w:rPr>
          <w:i/>
          <w:spacing w:val="-4"/>
          <w:sz w:val="28"/>
        </w:rPr>
        <w:t xml:space="preserve"> </w:t>
      </w:r>
      <w:r>
        <w:rPr>
          <w:i/>
          <w:sz w:val="28"/>
        </w:rPr>
        <w:t xml:space="preserve">орбітальним магнітним </w:t>
      </w:r>
      <w:r>
        <w:rPr>
          <w:sz w:val="28"/>
        </w:rPr>
        <w:t xml:space="preserve">і </w:t>
      </w:r>
      <w:r>
        <w:rPr>
          <w:i/>
          <w:sz w:val="28"/>
        </w:rPr>
        <w:t>спином магнітним</w:t>
      </w:r>
      <w:r>
        <w:rPr>
          <w:sz w:val="28"/>
        </w:rPr>
        <w:t>.</w:t>
      </w:r>
    </w:p>
    <w:p>
      <w:pPr>
        <w:pStyle w:val="Style15"/>
        <w:spacing w:before="2" w:after="0"/>
        <w:ind w:left="710" w:right="853" w:firstLine="283"/>
        <w:jc w:val="both"/>
        <w:rPr>
          <w:i/>
          <w:i/>
        </w:rPr>
      </w:pPr>
      <w:r>
        <w:rPr/>
        <w:t xml:space="preserve">Кожній орбіті відповідає строго певна енергія електрона, або дозволений енергетичний рівень. Рівні енергії, які не можуть мати електрони при переході з однієї орбіти на іншу, називаються </w:t>
      </w:r>
      <w:r>
        <w:rPr>
          <w:i/>
        </w:rPr>
        <w:t>забороненими.</w:t>
      </w:r>
    </w:p>
    <w:p>
      <w:pPr>
        <w:pStyle w:val="Style15"/>
        <w:ind w:left="710" w:right="842" w:firstLine="283"/>
        <w:jc w:val="both"/>
        <w:rPr/>
      </w:pPr>
      <w:r>
        <w:rPr/>
        <w:t xml:space="preserve">Електрон, що одержав додаткову енергію, називається </w:t>
      </w:r>
      <w:r>
        <w:rPr>
          <w:i/>
        </w:rPr>
        <w:t>збудженим</w:t>
      </w:r>
      <w:r>
        <w:rPr/>
        <w:t>. Граничним випадком збудження є іонізація, при якій електрон відривається від ядра і покидає атом.</w:t>
      </w:r>
    </w:p>
    <w:p>
      <w:pPr>
        <w:pStyle w:val="Style15"/>
        <w:ind w:left="710" w:right="854" w:firstLine="283"/>
        <w:jc w:val="both"/>
        <w:rPr/>
      </w:pPr>
      <w:r>
        <w:rPr/>
        <w:t xml:space="preserve">При об'єднанні в твердому тілі N однакових атомів кожен рівень енергії розщеплюється на N близько розташованих один до одного енергетичних рівнів, які утворюють </w:t>
      </w:r>
      <w:r>
        <w:rPr>
          <w:i/>
        </w:rPr>
        <w:t>енергетичну зону</w:t>
      </w:r>
      <w:r>
        <w:rPr/>
        <w:t>.</w:t>
      </w:r>
    </w:p>
    <w:p>
      <w:pPr>
        <w:pStyle w:val="ListParagraph"/>
        <w:numPr>
          <w:ilvl w:val="0"/>
          <w:numId w:val="21"/>
        </w:numPr>
        <w:tabs>
          <w:tab w:val="clear" w:pos="720"/>
          <w:tab w:val="left" w:pos="1272" w:leader="none"/>
        </w:tabs>
        <w:spacing w:before="321" w:after="0"/>
        <w:ind w:left="1272" w:hanging="279"/>
        <w:jc w:val="both"/>
        <w:rPr>
          <w:sz w:val="28"/>
        </w:rPr>
      </w:pPr>
      <w:r>
        <w:rPr>
          <w:sz w:val="28"/>
        </w:rPr>
        <w:t>Електрони</w:t>
      </w:r>
      <w:r>
        <w:rPr>
          <w:spacing w:val="-11"/>
          <w:sz w:val="28"/>
        </w:rPr>
        <w:t xml:space="preserve"> </w:t>
      </w:r>
      <w:r>
        <w:rPr>
          <w:sz w:val="28"/>
        </w:rPr>
        <w:t>володіють</w:t>
      </w:r>
      <w:r>
        <w:rPr>
          <w:spacing w:val="-9"/>
          <w:sz w:val="28"/>
        </w:rPr>
        <w:t xml:space="preserve"> </w:t>
      </w:r>
      <w:r>
        <w:rPr>
          <w:sz w:val="28"/>
        </w:rPr>
        <w:t>наступними</w:t>
      </w:r>
      <w:r>
        <w:rPr>
          <w:spacing w:val="-9"/>
          <w:sz w:val="28"/>
        </w:rPr>
        <w:t xml:space="preserve"> </w:t>
      </w:r>
      <w:r>
        <w:rPr>
          <w:sz w:val="28"/>
        </w:rPr>
        <w:t>основними</w:t>
      </w:r>
      <w:r>
        <w:rPr>
          <w:spacing w:val="-8"/>
          <w:sz w:val="28"/>
        </w:rPr>
        <w:t xml:space="preserve"> </w:t>
      </w:r>
      <w:r>
        <w:rPr>
          <w:spacing w:val="-2"/>
          <w:sz w:val="28"/>
        </w:rPr>
        <w:t>властивостями:</w:t>
      </w:r>
    </w:p>
    <w:p>
      <w:pPr>
        <w:pStyle w:val="ListParagraph"/>
        <w:numPr>
          <w:ilvl w:val="1"/>
          <w:numId w:val="21"/>
        </w:numPr>
        <w:tabs>
          <w:tab w:val="clear" w:pos="720"/>
          <w:tab w:val="left" w:pos="1331" w:leader="none"/>
        </w:tabs>
        <w:spacing w:before="2" w:after="0"/>
        <w:ind w:left="710" w:right="855" w:firstLine="283"/>
        <w:jc w:val="both"/>
        <w:rPr>
          <w:sz w:val="28"/>
        </w:rPr>
      </w:pPr>
      <w:r>
        <w:rPr>
          <w:sz w:val="28"/>
        </w:rPr>
        <w:t>у електричному полі електрони випробовують дію сили і самі можуть створювати електричне поле;</w:t>
      </w:r>
    </w:p>
    <w:p>
      <w:pPr>
        <w:pStyle w:val="ListParagraph"/>
        <w:numPr>
          <w:ilvl w:val="1"/>
          <w:numId w:val="21"/>
        </w:numPr>
        <w:tabs>
          <w:tab w:val="clear" w:pos="720"/>
          <w:tab w:val="left" w:pos="1296" w:leader="none"/>
        </w:tabs>
        <w:spacing w:lineRule="exact" w:line="321"/>
        <w:ind w:left="1296" w:hanging="303"/>
        <w:jc w:val="both"/>
        <w:rPr>
          <w:sz w:val="28"/>
        </w:rPr>
      </w:pPr>
      <w:r>
        <w:rPr>
          <w:sz w:val="28"/>
        </w:rPr>
        <w:t>електрони</w:t>
      </w:r>
      <w:r>
        <w:rPr>
          <w:spacing w:val="-7"/>
          <w:sz w:val="28"/>
        </w:rPr>
        <w:t xml:space="preserve"> </w:t>
      </w:r>
      <w:r>
        <w:rPr>
          <w:sz w:val="28"/>
        </w:rPr>
        <w:t>відштовхуються</w:t>
      </w:r>
      <w:r>
        <w:rPr>
          <w:spacing w:val="-9"/>
          <w:sz w:val="28"/>
        </w:rPr>
        <w:t xml:space="preserve"> </w:t>
      </w:r>
      <w:r>
        <w:rPr>
          <w:sz w:val="28"/>
        </w:rPr>
        <w:t>один</w:t>
      </w:r>
      <w:r>
        <w:rPr>
          <w:spacing w:val="-7"/>
          <w:sz w:val="28"/>
        </w:rPr>
        <w:t xml:space="preserve"> </w:t>
      </w:r>
      <w:r>
        <w:rPr>
          <w:sz w:val="28"/>
        </w:rPr>
        <w:t>від</w:t>
      </w:r>
      <w:r>
        <w:rPr>
          <w:spacing w:val="-5"/>
          <w:sz w:val="28"/>
        </w:rPr>
        <w:t xml:space="preserve"> </w:t>
      </w:r>
      <w:r>
        <w:rPr>
          <w:spacing w:val="-2"/>
          <w:sz w:val="28"/>
        </w:rPr>
        <w:t>одного;</w:t>
      </w:r>
    </w:p>
    <w:p>
      <w:pPr>
        <w:pStyle w:val="ListParagraph"/>
        <w:numPr>
          <w:ilvl w:val="1"/>
          <w:numId w:val="21"/>
        </w:numPr>
        <w:tabs>
          <w:tab w:val="clear" w:pos="720"/>
          <w:tab w:val="left" w:pos="1377" w:leader="none"/>
        </w:tabs>
        <w:ind w:left="710" w:right="853" w:firstLine="283"/>
        <w:jc w:val="both"/>
        <w:rPr>
          <w:sz w:val="28"/>
        </w:rPr>
      </w:pPr>
      <w:r>
        <w:rPr>
          <w:sz w:val="28"/>
        </w:rPr>
        <w:t>рухомі електрони утворюють електричний струм. Отже, подібно до електричного струму, що проходить по дроту, потік електронів створює магнітне поле і в поперечному магнітному полі сам випробовує дію сили;</w:t>
      </w:r>
    </w:p>
    <w:p>
      <w:pPr>
        <w:pStyle w:val="Normal"/>
        <w:spacing w:lineRule="exact" w:line="133" w:before="38" w:after="0"/>
        <w:ind w:right="944" w:hanging="0"/>
        <w:jc w:val="right"/>
        <w:rPr>
          <w:sz w:val="24"/>
        </w:rPr>
      </w:pPr>
      <w:r>
        <w:rPr>
          <w:i/>
          <w:sz w:val="24"/>
        </w:rPr>
        <w:t>m</w:t>
      </w:r>
      <w:r>
        <w:rPr>
          <w:i/>
          <w:spacing w:val="1"/>
          <w:sz w:val="24"/>
        </w:rPr>
        <w:t xml:space="preserve"> </w:t>
      </w:r>
      <w:r>
        <w:rPr>
          <w:i/>
          <w:sz w:val="24"/>
        </w:rPr>
        <w:t>V</w:t>
      </w:r>
      <w:r>
        <w:rPr>
          <w:i/>
          <w:spacing w:val="-9"/>
          <w:sz w:val="24"/>
        </w:rPr>
        <w:t xml:space="preserve"> </w:t>
      </w:r>
      <w:r>
        <w:rPr>
          <w:spacing w:val="-10"/>
          <w:sz w:val="24"/>
          <w:vertAlign w:val="superscript"/>
        </w:rPr>
        <w:t>2</w:t>
      </w:r>
    </w:p>
    <w:p>
      <w:pPr>
        <w:pStyle w:val="ListParagraph"/>
        <w:numPr>
          <w:ilvl w:val="1"/>
          <w:numId w:val="21"/>
        </w:numPr>
        <w:tabs>
          <w:tab w:val="clear" w:pos="720"/>
          <w:tab w:val="left" w:pos="1300" w:leader="none"/>
          <w:tab w:val="left" w:pos="10010" w:leader="none"/>
        </w:tabs>
        <w:spacing w:lineRule="exact" w:line="262"/>
        <w:ind w:left="1300" w:hanging="307"/>
        <w:rPr>
          <w:i/>
          <w:i/>
          <w:sz w:val="14"/>
        </w:rPr>
      </w:pPr>
      <w:r>
        <w:rPr>
          <w:position w:val="10"/>
          <w:sz w:val="28"/>
        </w:rPr>
        <w:t>знаходячись</w:t>
      </w:r>
      <w:r>
        <w:rPr>
          <w:spacing w:val="-2"/>
          <w:sz w:val="28"/>
        </w:rPr>
        <w:t xml:space="preserve"> </w:t>
      </w:r>
      <w:r>
        <w:rPr>
          <w:sz w:val="28"/>
        </w:rPr>
        <w:t>в</w:t>
      </w:r>
      <w:r>
        <w:rPr>
          <w:spacing w:val="-3"/>
          <w:sz w:val="28"/>
        </w:rPr>
        <w:t xml:space="preserve"> </w:t>
      </w:r>
      <w:r>
        <w:rPr>
          <w:sz w:val="28"/>
        </w:rPr>
        <w:t>русі,</w:t>
      </w:r>
      <w:r>
        <w:rPr>
          <w:spacing w:val="-1"/>
          <w:sz w:val="28"/>
        </w:rPr>
        <w:t xml:space="preserve"> </w:t>
      </w:r>
      <w:r>
        <w:rPr>
          <w:sz w:val="28"/>
        </w:rPr>
        <w:t>електрон володіє</w:t>
      </w:r>
      <w:r>
        <w:rPr>
          <w:spacing w:val="-1"/>
          <w:sz w:val="28"/>
        </w:rPr>
        <w:t xml:space="preserve"> </w:t>
      </w:r>
      <w:r>
        <w:rPr>
          <w:sz w:val="28"/>
        </w:rPr>
        <w:t>кінетичною</w:t>
      </w:r>
      <w:r>
        <w:rPr>
          <w:spacing w:val="-2"/>
          <w:sz w:val="28"/>
        </w:rPr>
        <w:t xml:space="preserve"> </w:t>
      </w:r>
      <w:r>
        <w:rPr>
          <w:sz w:val="28"/>
        </w:rPr>
        <w:t>енергією,</w:t>
      </w:r>
      <w:r>
        <w:rPr>
          <w:spacing w:val="-1"/>
          <w:sz w:val="28"/>
        </w:rPr>
        <w:t xml:space="preserve"> </w:t>
      </w:r>
      <w:r>
        <w:rPr>
          <w:sz w:val="28"/>
        </w:rPr>
        <w:t>рівною</w:t>
      </w:r>
      <w:r>
        <w:rPr>
          <w:spacing w:val="40"/>
          <w:sz w:val="28"/>
        </w:rPr>
        <w:t xml:space="preserve"> </w:t>
      </w:r>
      <w:r>
        <w:rPr>
          <w:i/>
          <w:spacing w:val="55"/>
          <w:position w:val="10"/>
          <w:sz w:val="14"/>
          <w:u w:val="single"/>
        </w:rPr>
        <w:t xml:space="preserve">  </w:t>
      </w:r>
      <w:r>
        <w:rPr>
          <w:i/>
          <w:spacing w:val="-10"/>
          <w:position w:val="10"/>
          <w:sz w:val="14"/>
          <w:u w:val="single"/>
        </w:rPr>
        <w:t>e</w:t>
      </w:r>
      <w:r>
        <w:rPr>
          <w:i/>
          <w:position w:val="10"/>
          <w:sz w:val="14"/>
          <w:u w:val="single"/>
        </w:rPr>
        <w:tab/>
      </w:r>
    </w:p>
    <w:p>
      <w:pPr>
        <w:pStyle w:val="Normal"/>
        <w:spacing w:lineRule="exact" w:line="227"/>
        <w:ind w:left="9672" w:hanging="0"/>
        <w:rPr>
          <w:sz w:val="24"/>
        </w:rPr>
      </w:pPr>
      <w:r>
        <w:rPr>
          <w:spacing w:val="-10"/>
          <w:sz w:val="24"/>
        </w:rPr>
        <w:t>2</w:t>
      </w:r>
    </w:p>
    <w:p>
      <w:pPr>
        <w:pStyle w:val="Style15"/>
        <w:spacing w:before="1" w:after="0"/>
        <w:ind w:left="710" w:right="848" w:hanging="0"/>
        <w:jc w:val="both"/>
        <w:rPr/>
      </w:pPr>
      <w:r>
        <w:rPr/>
        <w:t>. При зіткненні електронів з яким-небудь тілом їх кінетична енергія перетворюється на теплову; при зіткненні рухомого електрона з нейтральним атомом кінетична енергія</w:t>
      </w:r>
      <w:r>
        <w:rPr>
          <w:spacing w:val="-1"/>
        </w:rPr>
        <w:t xml:space="preserve"> </w:t>
      </w:r>
      <w:r>
        <w:rPr/>
        <w:t>електрона може бути витрачена на іонізацію атома;</w:t>
      </w:r>
    </w:p>
    <w:p>
      <w:pPr>
        <w:sectPr>
          <w:footerReference w:type="default" r:id="rId314"/>
          <w:type w:val="nextPage"/>
          <w:pgSz w:w="11906" w:h="16838"/>
          <w:pgMar w:left="992" w:right="0" w:gutter="0" w:header="0" w:top="620" w:footer="673" w:bottom="960"/>
          <w:pgNumType w:fmt="decimal"/>
          <w:formProt w:val="false"/>
          <w:textDirection w:val="lrTb"/>
          <w:docGrid w:type="default" w:linePitch="100" w:charSpace="4096"/>
        </w:sectPr>
      </w:pPr>
    </w:p>
    <w:p>
      <w:pPr>
        <w:pStyle w:val="ListParagraph"/>
        <w:numPr>
          <w:ilvl w:val="1"/>
          <w:numId w:val="21"/>
        </w:numPr>
        <w:tabs>
          <w:tab w:val="clear" w:pos="720"/>
          <w:tab w:val="left" w:pos="1296" w:leader="none"/>
        </w:tabs>
        <w:spacing w:before="122" w:after="0"/>
        <w:ind w:left="1296" w:hanging="303"/>
        <w:rPr>
          <w:sz w:val="28"/>
        </w:rPr>
      </w:pPr>
      <w:r>
        <w:rPr>
          <w:sz w:val="28"/>
        </w:rPr>
        <w:t>завдяки</w:t>
      </w:r>
      <w:r>
        <w:rPr>
          <w:spacing w:val="-5"/>
          <w:sz w:val="28"/>
        </w:rPr>
        <w:t xml:space="preserve"> </w:t>
      </w:r>
      <w:r>
        <w:rPr>
          <w:sz w:val="28"/>
        </w:rPr>
        <w:t>великій</w:t>
      </w:r>
      <w:r>
        <w:rPr>
          <w:spacing w:val="-5"/>
          <w:sz w:val="28"/>
        </w:rPr>
        <w:t xml:space="preserve"> </w:t>
      </w:r>
      <w:r>
        <w:rPr>
          <w:spacing w:val="-2"/>
          <w:sz w:val="28"/>
        </w:rPr>
        <w:t>величині</w:t>
      </w:r>
    </w:p>
    <w:p>
      <w:pPr>
        <w:pStyle w:val="Style15"/>
        <w:tabs>
          <w:tab w:val="clear" w:pos="720"/>
          <w:tab w:val="left" w:pos="486" w:leader="none"/>
        </w:tabs>
        <w:spacing w:lineRule="exact" w:line="392"/>
        <w:ind w:left="174" w:hanging="0"/>
        <w:rPr/>
      </w:pPr>
      <w:r>
        <w:br w:type="column"/>
      </w:r>
      <w:r>
        <w:rPr>
          <w:i/>
          <w:spacing w:val="-10"/>
          <w:position w:val="16"/>
          <w:sz w:val="24"/>
        </w:rPr>
        <w:t>е</w:t>
      </w:r>
      <w:r>
        <w:rPr>
          <w:i/>
          <w:position w:val="16"/>
          <w:sz w:val="24"/>
        </w:rPr>
        <w:tab/>
      </w:r>
      <w:r>
        <w:rPr/>
        <w:t>электрон</w:t>
      </w:r>
      <w:r>
        <w:rPr>
          <w:spacing w:val="-11"/>
        </w:rPr>
        <w:t xml:space="preserve"> </w:t>
      </w:r>
      <w:r>
        <w:rPr/>
        <w:t>обладает</w:t>
      </w:r>
      <w:r>
        <w:rPr>
          <w:spacing w:val="-6"/>
        </w:rPr>
        <w:t xml:space="preserve"> </w:t>
      </w:r>
      <w:r>
        <w:rPr/>
        <w:t>высокой</w:t>
      </w:r>
      <w:r>
        <w:rPr>
          <w:spacing w:val="-8"/>
        </w:rPr>
        <w:t xml:space="preserve"> </w:t>
      </w:r>
      <w:r>
        <w:rPr>
          <w:spacing w:val="-2"/>
        </w:rPr>
        <w:t>подвижностью.</w:t>
      </w:r>
    </w:p>
    <w:p>
      <w:pPr>
        <w:pStyle w:val="Normal"/>
        <w:spacing w:lineRule="exact" w:line="263"/>
        <w:ind w:left="91" w:hanging="0"/>
        <w:rPr>
          <w:i/>
          <w:i/>
          <w:sz w:val="14"/>
        </w:rPr>
      </w:pPr>
      <w:r>
        <mc:AlternateContent>
          <mc:Choice Requires="wps">
            <w:drawing>
              <wp:anchor behindDoc="1" distT="3810" distB="2540" distL="3810" distR="3810" simplePos="0" locked="0" layoutInCell="0" allowOverlap="1" relativeHeight="702">
                <wp:simplePos x="0" y="0"/>
                <wp:positionH relativeFrom="page">
                  <wp:posOffset>3454400</wp:posOffset>
                </wp:positionH>
                <wp:positionV relativeFrom="paragraph">
                  <wp:posOffset>-46990</wp:posOffset>
                </wp:positionV>
                <wp:extent cx="195580" cy="1270"/>
                <wp:effectExtent l="3810" t="3810" r="3810" b="2540"/>
                <wp:wrapNone/>
                <wp:docPr id="510" name="Graphic 523"/>
                <a:graphic xmlns:a="http://schemas.openxmlformats.org/drawingml/2006/main">
                  <a:graphicData uri="http://schemas.microsoft.com/office/word/2010/wordprocessingShape">
                    <wps:wsp>
                      <wps:cNvSpPr/>
                      <wps:spPr>
                        <a:xfrm>
                          <a:off x="0" y="0"/>
                          <a:ext cx="195480" cy="1440"/>
                        </a:xfrm>
                        <a:custGeom>
                          <a:avLst/>
                          <a:gdLst>
                            <a:gd name="textAreaLeft" fmla="*/ 0 w 110880"/>
                            <a:gd name="textAreaRight" fmla="*/ 111600 w 110880"/>
                            <a:gd name="textAreaTop" fmla="*/ 0 h 720"/>
                            <a:gd name="textAreaBottom" fmla="*/ 1440 h 720"/>
                          </a:gdLst>
                          <a:ahLst/>
                          <a:rect l="textAreaLeft" t="textAreaTop" r="textAreaRight" b="textAreaBottom"/>
                          <a:pathLst>
                            <a:path w="195580" h="0">
                              <a:moveTo>
                                <a:pt x="0" y="0"/>
                              </a:moveTo>
                              <a:lnTo>
                                <a:pt x="195492" y="0"/>
                              </a:lnTo>
                            </a:path>
                          </a:pathLst>
                        </a:custGeom>
                        <a:noFill/>
                        <a:ln w="6843">
                          <a:solidFill>
                            <a:srgbClr val="000000"/>
                          </a:solidFill>
                          <a:round/>
                        </a:ln>
                      </wps:spPr>
                      <wps:style>
                        <a:lnRef idx="0"/>
                        <a:fillRef idx="0"/>
                        <a:effectRef idx="0"/>
                        <a:fontRef idx="minor"/>
                      </wps:style>
                      <wps:bodyPr/>
                    </wps:wsp>
                  </a:graphicData>
                </a:graphic>
              </wp:anchor>
            </w:drawing>
          </mc:Choice>
          <mc:Fallback>
            <w:pict/>
          </mc:Fallback>
        </mc:AlternateContent>
      </w:r>
      <w:r>
        <w:rPr>
          <w:i/>
          <w:spacing w:val="-5"/>
          <w:sz w:val="24"/>
        </w:rPr>
        <w:t>m</w:t>
      </w:r>
      <w:r>
        <w:rPr>
          <w:i/>
          <w:spacing w:val="-5"/>
          <w:position w:val="-5"/>
          <w:sz w:val="14"/>
        </w:rPr>
        <w:t>e</w:t>
      </w:r>
    </w:p>
    <w:p>
      <w:pPr>
        <w:sectPr>
          <w:type w:val="continuous"/>
          <w:pgSz w:w="11906" w:h="16838"/>
          <w:pgMar w:left="992" w:right="0" w:gutter="0" w:header="0" w:top="620" w:footer="673" w:bottom="960"/>
          <w:cols w:num="2" w:equalWidth="false" w:sep="false">
            <w:col w:w="4331" w:space="40"/>
            <w:col w:w="6542"/>
          </w:cols>
          <w:formProt w:val="false"/>
          <w:textDirection w:val="lrTb"/>
          <w:docGrid w:type="default" w:linePitch="100" w:charSpace="4096"/>
        </w:sectPr>
      </w:pPr>
    </w:p>
    <w:p>
      <w:pPr>
        <w:pStyle w:val="Style15"/>
        <w:spacing w:before="29" w:after="0"/>
        <w:ind w:left="710" w:right="848" w:firstLine="283"/>
        <w:jc w:val="both"/>
        <w:rPr/>
      </w:pPr>
      <w:r>
        <w:rPr/>
        <w:t>Як вже наголошувалося,</w:t>
      </w:r>
      <w:r>
        <w:rPr>
          <w:spacing w:val="40"/>
        </w:rPr>
        <w:t xml:space="preserve"> </w:t>
      </w:r>
      <w:r>
        <w:rPr/>
        <w:t xml:space="preserve">відповідно до квантової теорії електрони, крім властивостей, властивих окремим матеріальним частинкам (корпускулам), володіють також і хвилевими властивостями. Встановлено, що електронами, як і світловими променям, властиве явище </w:t>
      </w:r>
      <w:r>
        <w:rPr>
          <w:i/>
        </w:rPr>
        <w:t>дифракції</w:t>
      </w:r>
      <w:r>
        <w:rPr/>
        <w:t>, тобто обгинання перешкоди, поставленої на їх шляху.</w:t>
      </w:r>
    </w:p>
    <w:p>
      <w:pPr>
        <w:pStyle w:val="Style15"/>
        <w:rPr/>
      </w:pPr>
      <w:r>
        <w:rPr/>
      </w:r>
    </w:p>
    <w:p>
      <w:pPr>
        <w:pStyle w:val="2"/>
        <w:spacing w:lineRule="exact" w:line="322"/>
        <w:ind w:left="710" w:hanging="0"/>
        <w:rPr/>
      </w:pPr>
      <w:r>
        <w:rPr/>
        <w:t>Питання</w:t>
      </w:r>
      <w:r>
        <w:rPr>
          <w:spacing w:val="-4"/>
        </w:rPr>
        <w:t xml:space="preserve"> </w:t>
      </w:r>
      <w:r>
        <w:rPr/>
        <w:t>для</w:t>
      </w:r>
      <w:r>
        <w:rPr>
          <w:spacing w:val="-3"/>
        </w:rPr>
        <w:t xml:space="preserve"> </w:t>
      </w:r>
      <w:r>
        <w:rPr>
          <w:spacing w:val="-2"/>
        </w:rPr>
        <w:t>самоконролю:</w:t>
      </w:r>
    </w:p>
    <w:p>
      <w:pPr>
        <w:pStyle w:val="ListParagraph"/>
        <w:numPr>
          <w:ilvl w:val="0"/>
          <w:numId w:val="20"/>
        </w:numPr>
        <w:tabs>
          <w:tab w:val="clear" w:pos="720"/>
          <w:tab w:val="left" w:pos="919" w:leader="none"/>
        </w:tabs>
        <w:spacing w:lineRule="exact" w:line="322"/>
        <w:ind w:left="919" w:hanging="209"/>
        <w:rPr>
          <w:sz w:val="28"/>
        </w:rPr>
      </w:pPr>
      <w:r>
        <w:rPr>
          <w:sz w:val="28"/>
        </w:rPr>
        <w:t>Поясніть,</w:t>
      </w:r>
      <w:r>
        <w:rPr>
          <w:spacing w:val="-6"/>
          <w:sz w:val="28"/>
        </w:rPr>
        <w:t xml:space="preserve"> </w:t>
      </w:r>
      <w:r>
        <w:rPr>
          <w:sz w:val="28"/>
        </w:rPr>
        <w:t>з</w:t>
      </w:r>
      <w:r>
        <w:rPr>
          <w:spacing w:val="-5"/>
          <w:sz w:val="28"/>
        </w:rPr>
        <w:t xml:space="preserve"> </w:t>
      </w:r>
      <w:r>
        <w:rPr>
          <w:sz w:val="28"/>
        </w:rPr>
        <w:t>яких</w:t>
      </w:r>
      <w:r>
        <w:rPr>
          <w:spacing w:val="-5"/>
          <w:sz w:val="28"/>
        </w:rPr>
        <w:t xml:space="preserve"> </w:t>
      </w:r>
      <w:r>
        <w:rPr>
          <w:sz w:val="28"/>
        </w:rPr>
        <w:t>часток</w:t>
      </w:r>
      <w:r>
        <w:rPr>
          <w:spacing w:val="-4"/>
          <w:sz w:val="28"/>
        </w:rPr>
        <w:t xml:space="preserve"> </w:t>
      </w:r>
      <w:r>
        <w:rPr>
          <w:sz w:val="28"/>
        </w:rPr>
        <w:t>складається</w:t>
      </w:r>
      <w:r>
        <w:rPr>
          <w:spacing w:val="-4"/>
          <w:sz w:val="28"/>
        </w:rPr>
        <w:t xml:space="preserve"> </w:t>
      </w:r>
      <w:r>
        <w:rPr>
          <w:spacing w:val="-2"/>
          <w:sz w:val="28"/>
        </w:rPr>
        <w:t>атом?</w:t>
      </w:r>
    </w:p>
    <w:p>
      <w:pPr>
        <w:pStyle w:val="ListParagraph"/>
        <w:numPr>
          <w:ilvl w:val="0"/>
          <w:numId w:val="20"/>
        </w:numPr>
        <w:tabs>
          <w:tab w:val="clear" w:pos="720"/>
          <w:tab w:val="left" w:pos="920" w:leader="none"/>
        </w:tabs>
        <w:ind w:left="920" w:hanging="210"/>
        <w:rPr>
          <w:sz w:val="28"/>
        </w:rPr>
      </w:pPr>
      <w:r>
        <w:rPr>
          <w:sz w:val="28"/>
        </w:rPr>
        <w:t>Які</w:t>
      </w:r>
      <w:r>
        <w:rPr>
          <w:spacing w:val="-6"/>
          <w:sz w:val="28"/>
        </w:rPr>
        <w:t xml:space="preserve"> </w:t>
      </w:r>
      <w:r>
        <w:rPr>
          <w:sz w:val="28"/>
        </w:rPr>
        <w:t>електрони</w:t>
      </w:r>
      <w:r>
        <w:rPr>
          <w:spacing w:val="-10"/>
          <w:sz w:val="28"/>
        </w:rPr>
        <w:t xml:space="preserve"> </w:t>
      </w:r>
      <w:r>
        <w:rPr>
          <w:sz w:val="28"/>
        </w:rPr>
        <w:t>називаються</w:t>
      </w:r>
      <w:r>
        <w:rPr>
          <w:spacing w:val="-6"/>
          <w:sz w:val="28"/>
        </w:rPr>
        <w:t xml:space="preserve"> </w:t>
      </w:r>
      <w:r>
        <w:rPr>
          <w:spacing w:val="-2"/>
          <w:sz w:val="28"/>
        </w:rPr>
        <w:t>валентними?</w:t>
      </w:r>
    </w:p>
    <w:p>
      <w:pPr>
        <w:pStyle w:val="ListParagraph"/>
        <w:numPr>
          <w:ilvl w:val="0"/>
          <w:numId w:val="20"/>
        </w:numPr>
        <w:tabs>
          <w:tab w:val="clear" w:pos="720"/>
          <w:tab w:val="left" w:pos="920" w:leader="none"/>
        </w:tabs>
        <w:ind w:left="920" w:hanging="210"/>
        <w:rPr>
          <w:sz w:val="28"/>
        </w:rPr>
      </w:pPr>
      <w:r>
        <w:rPr>
          <w:sz w:val="28"/>
        </w:rPr>
        <w:t>Від</w:t>
      </w:r>
      <w:r>
        <w:rPr>
          <w:spacing w:val="-6"/>
          <w:sz w:val="28"/>
        </w:rPr>
        <w:t xml:space="preserve"> </w:t>
      </w:r>
      <w:r>
        <w:rPr>
          <w:sz w:val="28"/>
        </w:rPr>
        <w:t>чого</w:t>
      </w:r>
      <w:r>
        <w:rPr>
          <w:spacing w:val="-4"/>
          <w:sz w:val="28"/>
        </w:rPr>
        <w:t xml:space="preserve"> </w:t>
      </w:r>
      <w:r>
        <w:rPr>
          <w:sz w:val="28"/>
        </w:rPr>
        <w:t>залежить</w:t>
      </w:r>
      <w:r>
        <w:rPr>
          <w:spacing w:val="-8"/>
          <w:sz w:val="28"/>
        </w:rPr>
        <w:t xml:space="preserve"> </w:t>
      </w:r>
      <w:r>
        <w:rPr>
          <w:sz w:val="28"/>
        </w:rPr>
        <w:t>кількість</w:t>
      </w:r>
      <w:r>
        <w:rPr>
          <w:spacing w:val="-6"/>
          <w:sz w:val="28"/>
        </w:rPr>
        <w:t xml:space="preserve"> </w:t>
      </w:r>
      <w:r>
        <w:rPr>
          <w:sz w:val="28"/>
        </w:rPr>
        <w:t>протонів,</w:t>
      </w:r>
      <w:r>
        <w:rPr>
          <w:spacing w:val="-6"/>
          <w:sz w:val="28"/>
        </w:rPr>
        <w:t xml:space="preserve"> </w:t>
      </w:r>
      <w:r>
        <w:rPr>
          <w:sz w:val="28"/>
        </w:rPr>
        <w:t>нейтронів</w:t>
      </w:r>
      <w:r>
        <w:rPr>
          <w:spacing w:val="-5"/>
          <w:sz w:val="28"/>
        </w:rPr>
        <w:t xml:space="preserve"> </w:t>
      </w:r>
      <w:r>
        <w:rPr>
          <w:sz w:val="28"/>
        </w:rPr>
        <w:t>і</w:t>
      </w:r>
      <w:r>
        <w:rPr>
          <w:spacing w:val="-4"/>
          <w:sz w:val="28"/>
        </w:rPr>
        <w:t xml:space="preserve"> </w:t>
      </w:r>
      <w:r>
        <w:rPr>
          <w:sz w:val="28"/>
        </w:rPr>
        <w:t>електронів</w:t>
      </w:r>
      <w:r>
        <w:rPr>
          <w:spacing w:val="-6"/>
          <w:sz w:val="28"/>
        </w:rPr>
        <w:t xml:space="preserve"> </w:t>
      </w:r>
      <w:r>
        <w:rPr>
          <w:sz w:val="28"/>
        </w:rPr>
        <w:t>в</w:t>
      </w:r>
      <w:r>
        <w:rPr>
          <w:spacing w:val="-5"/>
          <w:sz w:val="28"/>
        </w:rPr>
        <w:t xml:space="preserve"> </w:t>
      </w:r>
      <w:r>
        <w:rPr>
          <w:spacing w:val="-2"/>
          <w:sz w:val="28"/>
        </w:rPr>
        <w:t>атомі?</w:t>
      </w:r>
    </w:p>
    <w:p>
      <w:pPr>
        <w:pStyle w:val="ListParagraph"/>
        <w:numPr>
          <w:ilvl w:val="0"/>
          <w:numId w:val="20"/>
        </w:numPr>
        <w:tabs>
          <w:tab w:val="clear" w:pos="720"/>
          <w:tab w:val="left" w:pos="920" w:leader="none"/>
        </w:tabs>
        <w:spacing w:lineRule="exact" w:line="322" w:before="2" w:after="0"/>
        <w:ind w:left="920" w:hanging="210"/>
        <w:rPr>
          <w:sz w:val="28"/>
        </w:rPr>
      </w:pPr>
      <w:r>
        <w:rPr>
          <w:sz w:val="28"/>
        </w:rPr>
        <w:t>Від</w:t>
      </w:r>
      <w:r>
        <w:rPr>
          <w:spacing w:val="-7"/>
          <w:sz w:val="28"/>
        </w:rPr>
        <w:t xml:space="preserve"> </w:t>
      </w:r>
      <w:r>
        <w:rPr>
          <w:sz w:val="28"/>
        </w:rPr>
        <w:t>чого</w:t>
      </w:r>
      <w:r>
        <w:rPr>
          <w:spacing w:val="-6"/>
          <w:sz w:val="28"/>
        </w:rPr>
        <w:t xml:space="preserve"> </w:t>
      </w:r>
      <w:r>
        <w:rPr>
          <w:sz w:val="28"/>
        </w:rPr>
        <w:t>залежить</w:t>
      </w:r>
      <w:r>
        <w:rPr>
          <w:spacing w:val="-9"/>
          <w:sz w:val="28"/>
        </w:rPr>
        <w:t xml:space="preserve"> </w:t>
      </w:r>
      <w:r>
        <w:rPr>
          <w:sz w:val="28"/>
        </w:rPr>
        <w:t>електропровідність</w:t>
      </w:r>
      <w:r>
        <w:rPr>
          <w:spacing w:val="-11"/>
          <w:sz w:val="28"/>
        </w:rPr>
        <w:t xml:space="preserve"> </w:t>
      </w:r>
      <w:r>
        <w:rPr>
          <w:spacing w:val="-2"/>
          <w:sz w:val="28"/>
        </w:rPr>
        <w:t>речовини?</w:t>
      </w:r>
    </w:p>
    <w:p>
      <w:pPr>
        <w:pStyle w:val="ListParagraph"/>
        <w:numPr>
          <w:ilvl w:val="0"/>
          <w:numId w:val="20"/>
        </w:numPr>
        <w:tabs>
          <w:tab w:val="clear" w:pos="720"/>
          <w:tab w:val="left" w:pos="920" w:leader="none"/>
        </w:tabs>
        <w:spacing w:lineRule="exact" w:line="322"/>
        <w:ind w:left="920" w:hanging="210"/>
        <w:rPr>
          <w:sz w:val="28"/>
        </w:rPr>
      </w:pPr>
      <w:r>
        <w:rPr>
          <w:sz w:val="28"/>
        </w:rPr>
        <w:t>Які</w:t>
      </w:r>
      <w:r>
        <w:rPr>
          <w:spacing w:val="-4"/>
          <w:sz w:val="28"/>
        </w:rPr>
        <w:t xml:space="preserve"> </w:t>
      </w:r>
      <w:r>
        <w:rPr>
          <w:sz w:val="28"/>
        </w:rPr>
        <w:t>рівні</w:t>
      </w:r>
      <w:r>
        <w:rPr>
          <w:spacing w:val="-3"/>
          <w:sz w:val="28"/>
        </w:rPr>
        <w:t xml:space="preserve"> </w:t>
      </w:r>
      <w:r>
        <w:rPr>
          <w:sz w:val="28"/>
        </w:rPr>
        <w:t>енергії</w:t>
      </w:r>
      <w:r>
        <w:rPr>
          <w:spacing w:val="-6"/>
          <w:sz w:val="28"/>
        </w:rPr>
        <w:t xml:space="preserve"> </w:t>
      </w:r>
      <w:r>
        <w:rPr>
          <w:sz w:val="28"/>
        </w:rPr>
        <w:t>називають</w:t>
      </w:r>
      <w:r>
        <w:rPr>
          <w:spacing w:val="-5"/>
          <w:sz w:val="28"/>
        </w:rPr>
        <w:t xml:space="preserve"> </w:t>
      </w:r>
      <w:r>
        <w:rPr>
          <w:spacing w:val="-2"/>
          <w:sz w:val="28"/>
        </w:rPr>
        <w:t>забороненими?</w:t>
      </w:r>
    </w:p>
    <w:p>
      <w:pPr>
        <w:pStyle w:val="ListParagraph"/>
        <w:numPr>
          <w:ilvl w:val="0"/>
          <w:numId w:val="20"/>
        </w:numPr>
        <w:tabs>
          <w:tab w:val="clear" w:pos="720"/>
          <w:tab w:val="left" w:pos="919" w:leader="none"/>
        </w:tabs>
        <w:ind w:left="919" w:hanging="209"/>
        <w:rPr>
          <w:sz w:val="28"/>
        </w:rPr>
      </w:pPr>
      <w:r>
        <w:rPr>
          <w:sz w:val="28"/>
        </w:rPr>
        <w:t>Назвіть</w:t>
      </w:r>
      <w:r>
        <w:rPr>
          <w:spacing w:val="-9"/>
          <w:sz w:val="28"/>
        </w:rPr>
        <w:t xml:space="preserve"> </w:t>
      </w:r>
      <w:r>
        <w:rPr>
          <w:sz w:val="28"/>
        </w:rPr>
        <w:t>основні</w:t>
      </w:r>
      <w:r>
        <w:rPr>
          <w:spacing w:val="-7"/>
          <w:sz w:val="28"/>
        </w:rPr>
        <w:t xml:space="preserve"> </w:t>
      </w:r>
      <w:r>
        <w:rPr>
          <w:sz w:val="28"/>
        </w:rPr>
        <w:t>властивості</w:t>
      </w:r>
      <w:r>
        <w:rPr>
          <w:spacing w:val="-7"/>
          <w:sz w:val="28"/>
        </w:rPr>
        <w:t xml:space="preserve"> </w:t>
      </w:r>
      <w:r>
        <w:rPr>
          <w:spacing w:val="-2"/>
          <w:sz w:val="28"/>
        </w:rPr>
        <w:t>електрона.</w:t>
      </w:r>
    </w:p>
    <w:p>
      <w:pPr>
        <w:sectPr>
          <w:type w:val="continuous"/>
          <w:pgSz w:w="11906" w:h="16838"/>
          <w:pgMar w:left="992" w:right="0" w:gutter="0" w:header="0" w:top="620" w:footer="673" w:bottom="960"/>
          <w:formProt w:val="false"/>
          <w:textDirection w:val="lrTb"/>
          <w:docGrid w:type="default" w:linePitch="100" w:charSpace="4096"/>
        </w:sectPr>
      </w:pPr>
    </w:p>
    <w:p>
      <w:pPr>
        <w:pStyle w:val="2"/>
        <w:spacing w:before="69" w:after="0"/>
        <w:ind w:left="216" w:hanging="0"/>
        <w:jc w:val="center"/>
        <w:rPr/>
      </w:pPr>
      <w:r>
        <w:rPr/>
        <w:t>Тема</w:t>
      </w:r>
      <w:r>
        <w:rPr>
          <w:spacing w:val="-9"/>
        </w:rPr>
        <w:t xml:space="preserve"> </w:t>
      </w:r>
      <w:r>
        <w:rPr/>
        <w:t>:Власна</w:t>
      </w:r>
      <w:r>
        <w:rPr>
          <w:spacing w:val="-6"/>
        </w:rPr>
        <w:t xml:space="preserve"> </w:t>
      </w:r>
      <w:r>
        <w:rPr/>
        <w:t>та</w:t>
      </w:r>
      <w:r>
        <w:rPr>
          <w:spacing w:val="-6"/>
        </w:rPr>
        <w:t xml:space="preserve"> </w:t>
      </w:r>
      <w:r>
        <w:rPr/>
        <w:t>домішкова</w:t>
      </w:r>
      <w:r>
        <w:rPr>
          <w:spacing w:val="-6"/>
        </w:rPr>
        <w:t xml:space="preserve"> </w:t>
      </w:r>
      <w:r>
        <w:rPr/>
        <w:t>провідність</w:t>
      </w:r>
      <w:r>
        <w:rPr>
          <w:spacing w:val="-7"/>
        </w:rPr>
        <w:t xml:space="preserve"> </w:t>
      </w:r>
      <w:r>
        <w:rPr>
          <w:spacing w:val="-2"/>
        </w:rPr>
        <w:t>напівпровідника.</w:t>
      </w:r>
    </w:p>
    <w:p>
      <w:pPr>
        <w:pStyle w:val="Style15"/>
        <w:spacing w:lineRule="exact" w:line="322" w:before="3" w:after="0"/>
        <w:ind w:left="221" w:hanging="0"/>
        <w:jc w:val="center"/>
        <w:rPr/>
      </w:pPr>
      <w:r>
        <w:rPr>
          <w:spacing w:val="-4"/>
        </w:rPr>
        <w:t>План</w:t>
      </w:r>
    </w:p>
    <w:p>
      <w:pPr>
        <w:pStyle w:val="ListParagraph"/>
        <w:numPr>
          <w:ilvl w:val="1"/>
          <w:numId w:val="20"/>
        </w:numPr>
        <w:tabs>
          <w:tab w:val="clear" w:pos="720"/>
          <w:tab w:val="left" w:pos="1428" w:leader="none"/>
        </w:tabs>
        <w:ind w:left="1428" w:hanging="359"/>
        <w:rPr>
          <w:sz w:val="28"/>
        </w:rPr>
      </w:pPr>
      <w:r>
        <w:rPr>
          <w:sz w:val="28"/>
        </w:rPr>
        <w:t>Структура</w:t>
      </w:r>
      <w:r>
        <w:rPr>
          <w:spacing w:val="-8"/>
          <w:sz w:val="28"/>
        </w:rPr>
        <w:t xml:space="preserve"> </w:t>
      </w:r>
      <w:r>
        <w:rPr>
          <w:sz w:val="28"/>
        </w:rPr>
        <w:t>іонів</w:t>
      </w:r>
      <w:r>
        <w:rPr>
          <w:spacing w:val="-5"/>
          <w:sz w:val="28"/>
        </w:rPr>
        <w:t xml:space="preserve"> </w:t>
      </w:r>
      <w:r>
        <w:rPr>
          <w:spacing w:val="-2"/>
          <w:sz w:val="28"/>
        </w:rPr>
        <w:t>напівпровідників</w:t>
      </w:r>
    </w:p>
    <w:p>
      <w:pPr>
        <w:pStyle w:val="ListParagraph"/>
        <w:numPr>
          <w:ilvl w:val="1"/>
          <w:numId w:val="20"/>
        </w:numPr>
        <w:tabs>
          <w:tab w:val="clear" w:pos="720"/>
          <w:tab w:val="left" w:pos="1428" w:leader="none"/>
        </w:tabs>
        <w:spacing w:lineRule="exact" w:line="322"/>
        <w:ind w:left="1428" w:hanging="359"/>
        <w:rPr>
          <w:sz w:val="28"/>
        </w:rPr>
      </w:pPr>
      <w:r>
        <w:rPr>
          <w:sz w:val="28"/>
        </w:rPr>
        <w:t>Власна</w:t>
      </w:r>
      <w:r>
        <w:rPr>
          <w:spacing w:val="-9"/>
          <w:sz w:val="28"/>
        </w:rPr>
        <w:t xml:space="preserve"> </w:t>
      </w:r>
      <w:r>
        <w:rPr>
          <w:spacing w:val="-2"/>
          <w:sz w:val="28"/>
        </w:rPr>
        <w:t>провідність</w:t>
      </w:r>
    </w:p>
    <w:p>
      <w:pPr>
        <w:pStyle w:val="ListParagraph"/>
        <w:numPr>
          <w:ilvl w:val="1"/>
          <w:numId w:val="20"/>
        </w:numPr>
        <w:tabs>
          <w:tab w:val="clear" w:pos="720"/>
          <w:tab w:val="left" w:pos="1428" w:leader="none"/>
        </w:tabs>
        <w:ind w:left="1428" w:hanging="359"/>
        <w:rPr>
          <w:sz w:val="28"/>
        </w:rPr>
      </w:pPr>
      <w:r>
        <w:rPr>
          <w:sz w:val="28"/>
        </w:rPr>
        <w:t>Домішкова</w:t>
      </w:r>
      <w:r>
        <w:rPr>
          <w:spacing w:val="-6"/>
          <w:sz w:val="28"/>
        </w:rPr>
        <w:t xml:space="preserve"> </w:t>
      </w:r>
      <w:r>
        <w:rPr>
          <w:spacing w:val="-2"/>
          <w:sz w:val="28"/>
        </w:rPr>
        <w:t>провідність</w:t>
      </w:r>
    </w:p>
    <w:p>
      <w:pPr>
        <w:pStyle w:val="ListParagraph"/>
        <w:numPr>
          <w:ilvl w:val="2"/>
          <w:numId w:val="20"/>
        </w:numPr>
        <w:tabs>
          <w:tab w:val="clear" w:pos="720"/>
          <w:tab w:val="left" w:pos="1459" w:leader="none"/>
        </w:tabs>
        <w:spacing w:before="320" w:after="0"/>
        <w:ind w:left="710" w:right="844" w:firstLine="539"/>
        <w:jc w:val="both"/>
        <w:rPr>
          <w:sz w:val="28"/>
        </w:rPr>
      </w:pPr>
      <w:r>
        <w:rPr>
          <w:sz w:val="28"/>
        </w:rPr>
        <w:t xml:space="preserve">У провідників електрони, розташовані на зовнішній орбіті атома, слабко зв´язані з ядром і тому досить легко покидають свої атоми й хаотично переміщуються – стають вільними. Якщо до провідника прикласти зовнішнє електричне поле, виникне впорядкований рух електронів – електричний </w:t>
      </w:r>
      <w:r>
        <w:rPr>
          <w:spacing w:val="-2"/>
          <w:sz w:val="28"/>
        </w:rPr>
        <w:t>струм.</w:t>
      </w:r>
    </w:p>
    <w:p>
      <w:pPr>
        <w:pStyle w:val="Style15"/>
        <w:spacing w:before="114" w:after="0"/>
        <w:rPr>
          <w:sz w:val="20"/>
        </w:rPr>
      </w:pPr>
      <w:r>
        <w:rPr>
          <w:sz w:val="20"/>
        </w:rPr>
        <w:drawing>
          <wp:anchor behindDoc="1" distT="0" distB="0" distL="0" distR="0" simplePos="0" locked="0" layoutInCell="0" allowOverlap="1" relativeHeight="844">
            <wp:simplePos x="0" y="0"/>
            <wp:positionH relativeFrom="page">
              <wp:posOffset>1687195</wp:posOffset>
            </wp:positionH>
            <wp:positionV relativeFrom="paragraph">
              <wp:posOffset>234315</wp:posOffset>
            </wp:positionV>
            <wp:extent cx="4267835" cy="2418715"/>
            <wp:effectExtent l="0" t="0" r="0" b="0"/>
            <wp:wrapTopAndBottom/>
            <wp:docPr id="511" name="Image 524" descr="Зображення, що містить ескіз, малюнок, схема, ко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 524" descr="Зображення, що містить ескіз, малюнок, схема, коло  Автоматично згенерований опис"/>
                    <pic:cNvPicPr>
                      <a:picLocks noChangeAspect="1" noChangeArrowheads="1"/>
                    </pic:cNvPicPr>
                  </pic:nvPicPr>
                  <pic:blipFill>
                    <a:blip r:embed="rId315"/>
                    <a:stretch>
                      <a:fillRect/>
                    </a:stretch>
                  </pic:blipFill>
                  <pic:spPr bwMode="auto">
                    <a:xfrm>
                      <a:off x="0" y="0"/>
                      <a:ext cx="4267835" cy="2418715"/>
                    </a:xfrm>
                    <a:prstGeom prst="rect">
                      <a:avLst/>
                    </a:prstGeom>
                  </pic:spPr>
                </pic:pic>
              </a:graphicData>
            </a:graphic>
          </wp:anchor>
        </w:drawing>
      </w:r>
    </w:p>
    <w:p>
      <w:pPr>
        <w:pStyle w:val="Style15"/>
        <w:spacing w:lineRule="exact" w:line="322" w:before="116" w:after="0"/>
        <w:ind w:left="3422" w:hanging="0"/>
        <w:jc w:val="both"/>
        <w:rPr/>
      </w:pPr>
      <w:r>
        <w:rPr/>
        <w:t>Рис</w:t>
      </w:r>
      <w:r>
        <w:rPr>
          <w:spacing w:val="-3"/>
        </w:rPr>
        <w:t xml:space="preserve"> </w:t>
      </w:r>
      <w:r>
        <w:rPr/>
        <w:t>1.</w:t>
      </w:r>
      <w:r>
        <w:rPr>
          <w:spacing w:val="-5"/>
        </w:rPr>
        <w:t xml:space="preserve"> </w:t>
      </w:r>
      <w:r>
        <w:rPr/>
        <w:t>–</w:t>
      </w:r>
      <w:r>
        <w:rPr>
          <w:spacing w:val="-2"/>
        </w:rPr>
        <w:t xml:space="preserve"> </w:t>
      </w:r>
      <w:r>
        <w:rPr/>
        <w:t>Кристалічні</w:t>
      </w:r>
      <w:r>
        <w:rPr>
          <w:spacing w:val="-3"/>
        </w:rPr>
        <w:t xml:space="preserve"> </w:t>
      </w:r>
      <w:r>
        <w:rPr/>
        <w:t>гратки</w:t>
      </w:r>
      <w:r>
        <w:rPr>
          <w:spacing w:val="-2"/>
        </w:rPr>
        <w:t xml:space="preserve"> германію</w:t>
      </w:r>
    </w:p>
    <w:p>
      <w:pPr>
        <w:pStyle w:val="Style15"/>
        <w:ind w:left="710" w:right="853" w:firstLine="539"/>
        <w:jc w:val="both"/>
        <w:rPr/>
      </w:pPr>
      <w:r>
        <w:rPr/>
        <w:t>У НП усі валентні електрони міцно зчеплені з кристалічними гратками завдяки так званому ковалентному зв’язку, про який Ви знаєте з хімії. Доки цей зв´язок існує, електрони не можуть переносити електричний заряд.</w:t>
      </w:r>
    </w:p>
    <w:p>
      <w:pPr>
        <w:pStyle w:val="Style15"/>
        <w:ind w:left="710" w:right="852" w:firstLine="539"/>
        <w:jc w:val="both"/>
        <w:rPr/>
      </w:pPr>
      <w:r>
        <w:rPr/>
        <w:t>Механізм електропровідності НП розглянемо на прикладі кристалічних граток германію, що є елементом IV групи періодичної системи Менделєєва. Гратки у вигляді плоскісної структур зображено на рис. 1.</w:t>
      </w:r>
    </w:p>
    <w:p>
      <w:pPr>
        <w:pStyle w:val="ListParagraph"/>
        <w:numPr>
          <w:ilvl w:val="2"/>
          <w:numId w:val="20"/>
        </w:numPr>
        <w:tabs>
          <w:tab w:val="clear" w:pos="720"/>
          <w:tab w:val="left" w:pos="1459" w:leader="none"/>
        </w:tabs>
        <w:ind w:left="710" w:right="852" w:firstLine="539"/>
        <w:jc w:val="both"/>
        <w:rPr>
          <w:sz w:val="28"/>
        </w:rPr>
      </w:pPr>
      <w:r>
        <w:rPr>
          <w:sz w:val="28"/>
        </w:rPr>
        <w:t>Атоми германію розміщені у вузлах кристалічних граток, їх зв´язок з іншими атомами здійснюється за допомогою чотирьох валентних електронів. Подвійні лінії між вузлами вказують на ковалентний характер зв´язку, тобто кожна пара валентних електронів належить водночас двом сусіднім атомам. При температурі абсолютного нуля і при відсутності опромінення у НП відсутні рухомі носії і його електричний опір великий (нескінчений).</w:t>
      </w:r>
    </w:p>
    <w:p>
      <w:pPr>
        <w:pStyle w:val="Style15"/>
        <w:spacing w:before="1" w:after="0"/>
        <w:ind w:left="710" w:right="845" w:firstLine="539"/>
        <w:jc w:val="both"/>
        <w:rPr/>
      </w:pPr>
      <w:r>
        <w:rPr/>
        <w:t xml:space="preserve">За звичайних умов, внаслідок дії на речовину теплової енергії, деякі з валентних електронів розвивають ковалентні зв’язки – відбувається процес генерації пар носіїв: електронів і дірок. При цьому дірка має позитивний </w:t>
      </w:r>
      <w:r>
        <w:rPr>
          <w:spacing w:val="-2"/>
        </w:rPr>
        <w:t>заряд.</w:t>
      </w:r>
    </w:p>
    <w:p>
      <w:pPr>
        <w:sectPr>
          <w:footerReference w:type="default" r:id="rId316"/>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51" w:firstLine="539"/>
        <w:jc w:val="both"/>
        <w:rPr/>
      </w:pPr>
      <w:r>
        <w:rPr/>
        <w:t>Якщо тепер помістити НП в електричне поле, виникне спрямований рух зарядів – електричний струм, на відміну від провідників струм в НП забезпечується носіями двох зарядів – позитивного «+» та негативного «-».</w:t>
      </w:r>
    </w:p>
    <w:p>
      <w:pPr>
        <w:pStyle w:val="Style15"/>
        <w:spacing w:before="69" w:after="0"/>
        <w:ind w:left="710" w:right="844" w:firstLine="539"/>
        <w:jc w:val="both"/>
        <w:rPr/>
      </w:pPr>
      <w:r>
        <w:rPr/>
        <w:t>Провідність чистого НП має назву власної, сам же НП відносять до i – типу. Власна провідність звичайно невелика. Значно більшу провідність мають НП з домішками, до того ж її характер залежить від виду домішок.</w:t>
      </w:r>
    </w:p>
    <w:p>
      <w:pPr>
        <w:pStyle w:val="ListParagraph"/>
        <w:numPr>
          <w:ilvl w:val="2"/>
          <w:numId w:val="20"/>
        </w:numPr>
        <w:tabs>
          <w:tab w:val="clear" w:pos="720"/>
          <w:tab w:val="left" w:pos="1459" w:leader="none"/>
        </w:tabs>
        <w:spacing w:before="2" w:after="0"/>
        <w:ind w:left="710" w:right="850" w:firstLine="539"/>
        <w:jc w:val="both"/>
        <w:rPr>
          <w:sz w:val="28"/>
        </w:rPr>
      </w:pPr>
      <w:r>
        <w:drawing>
          <wp:anchor behindDoc="1" distT="0" distB="0" distL="0" distR="0" simplePos="0" locked="0" layoutInCell="0" allowOverlap="1" relativeHeight="845">
            <wp:simplePos x="0" y="0"/>
            <wp:positionH relativeFrom="page">
              <wp:posOffset>1936750</wp:posOffset>
            </wp:positionH>
            <wp:positionV relativeFrom="paragraph">
              <wp:posOffset>643255</wp:posOffset>
            </wp:positionV>
            <wp:extent cx="4605655" cy="2754630"/>
            <wp:effectExtent l="0" t="0" r="0" b="0"/>
            <wp:wrapTopAndBottom/>
            <wp:docPr id="514" name="Image 525" descr="Зображення, що містить схема, Креслення, План,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 525" descr="Зображення, що містить схема, Креслення, План, ряд  Автоматично згенерований опис"/>
                    <pic:cNvPicPr>
                      <a:picLocks noChangeAspect="1" noChangeArrowheads="1"/>
                    </pic:cNvPicPr>
                  </pic:nvPicPr>
                  <pic:blipFill>
                    <a:blip r:embed="rId317"/>
                    <a:stretch>
                      <a:fillRect/>
                    </a:stretch>
                  </pic:blipFill>
                  <pic:spPr bwMode="auto">
                    <a:xfrm>
                      <a:off x="0" y="0"/>
                      <a:ext cx="4605655" cy="2754630"/>
                    </a:xfrm>
                    <a:prstGeom prst="rect">
                      <a:avLst/>
                    </a:prstGeom>
                  </pic:spPr>
                </pic:pic>
              </a:graphicData>
            </a:graphic>
          </wp:anchor>
        </w:drawing>
      </w:r>
      <w:r>
        <w:rPr>
          <w:sz w:val="28"/>
        </w:rPr>
        <w:t>Розлянемо приклад, коли у розплав чистого германію додається домішка п’ятивалентного елемента (V група таблиці Менделєєва),</w:t>
      </w:r>
      <w:r>
        <w:rPr>
          <w:spacing w:val="80"/>
          <w:sz w:val="28"/>
        </w:rPr>
        <w:t xml:space="preserve"> </w:t>
      </w:r>
      <w:r>
        <w:rPr>
          <w:sz w:val="28"/>
        </w:rPr>
        <w:t>наприклад, арсену (As), як показано на рис. 2.</w:t>
      </w:r>
    </w:p>
    <w:p>
      <w:pPr>
        <w:pStyle w:val="Style15"/>
        <w:spacing w:before="117" w:after="0"/>
        <w:ind w:left="2001" w:hanging="0"/>
        <w:jc w:val="both"/>
        <w:rPr/>
      </w:pPr>
      <w:r>
        <w:rPr/>
        <w:t>Рис.</w:t>
      </w:r>
      <w:r>
        <w:rPr>
          <w:spacing w:val="-7"/>
        </w:rPr>
        <w:t xml:space="preserve"> </w:t>
      </w:r>
      <w:r>
        <w:rPr/>
        <w:t>2.</w:t>
      </w:r>
      <w:r>
        <w:rPr>
          <w:spacing w:val="-6"/>
        </w:rPr>
        <w:t xml:space="preserve"> </w:t>
      </w:r>
      <w:r>
        <w:rPr/>
        <w:t>–</w:t>
      </w:r>
      <w:r>
        <w:rPr>
          <w:spacing w:val="-4"/>
        </w:rPr>
        <w:t xml:space="preserve"> </w:t>
      </w:r>
      <w:r>
        <w:rPr/>
        <w:t>Кристалічні</w:t>
      </w:r>
      <w:r>
        <w:rPr>
          <w:spacing w:val="-3"/>
        </w:rPr>
        <w:t xml:space="preserve"> </w:t>
      </w:r>
      <w:r>
        <w:rPr/>
        <w:t>гратки</w:t>
      </w:r>
      <w:r>
        <w:rPr>
          <w:spacing w:val="-2"/>
        </w:rPr>
        <w:t xml:space="preserve"> </w:t>
      </w:r>
      <w:r>
        <w:rPr/>
        <w:t>германію</w:t>
      </w:r>
      <w:r>
        <w:rPr>
          <w:spacing w:val="-5"/>
        </w:rPr>
        <w:t xml:space="preserve"> </w:t>
      </w:r>
      <w:r>
        <w:rPr/>
        <w:t>з</w:t>
      </w:r>
      <w:r>
        <w:rPr>
          <w:spacing w:val="-4"/>
        </w:rPr>
        <w:t xml:space="preserve"> </w:t>
      </w:r>
      <w:r>
        <w:rPr/>
        <w:t>донорною</w:t>
      </w:r>
      <w:r>
        <w:rPr>
          <w:spacing w:val="-7"/>
        </w:rPr>
        <w:t xml:space="preserve"> </w:t>
      </w:r>
      <w:r>
        <w:rPr>
          <w:spacing w:val="-2"/>
        </w:rPr>
        <w:t>домішкою</w:t>
      </w:r>
    </w:p>
    <w:p>
      <w:pPr>
        <w:pStyle w:val="Style15"/>
        <w:spacing w:before="2" w:after="0"/>
        <w:ind w:left="710" w:right="851" w:firstLine="539"/>
        <w:jc w:val="both"/>
        <w:rPr/>
      </w:pPr>
      <w:r>
        <w:rPr/>
        <w:t>При застиганні у деяких вузлах кристалічних граток германію його атоми змішуються атомами домішки. При цьому чотири валентних</w:t>
      </w:r>
      <w:r>
        <w:rPr>
          <w:spacing w:val="40"/>
        </w:rPr>
        <w:t xml:space="preserve"> </w:t>
      </w:r>
      <w:r>
        <w:rPr/>
        <w:t xml:space="preserve">електрони домішки створюють систему ковалентних зв’язків з чотирма валентними електронами германію, а п’ятий електрон домішки виявляється </w:t>
      </w:r>
      <w:r>
        <w:rPr>
          <w:spacing w:val="-2"/>
        </w:rPr>
        <w:t>надлишковим.</w:t>
      </w:r>
    </w:p>
    <w:p>
      <w:pPr>
        <w:pStyle w:val="Style15"/>
        <w:ind w:left="710" w:right="849" w:firstLine="609"/>
        <w:jc w:val="both"/>
        <w:rPr/>
      </w:pPr>
      <w:r>
        <w:rPr/>
        <w:t>Домішка, що віддає вільні електрони, називається донорною. НП з переважаючою кількістю вільних електронів має назву НП з електронною провідністю, або НП n-типу. Вільні електрони залишають у вузлах кристалічних граток нерухомі позитивно заряджені іони, що створюють у кристалі позитивний об’ємний заряд.</w:t>
      </w:r>
    </w:p>
    <w:p>
      <w:pPr>
        <w:pStyle w:val="Style15"/>
        <w:ind w:left="710" w:right="1838" w:firstLine="539"/>
        <w:jc w:val="both"/>
        <w:rPr/>
      </w:pPr>
      <w:r>
        <w:drawing>
          <wp:anchor behindDoc="0" distT="0" distB="0" distL="0" distR="0" simplePos="0" locked="0" layoutInCell="0" allowOverlap="1" relativeHeight="625">
            <wp:simplePos x="0" y="0"/>
            <wp:positionH relativeFrom="page">
              <wp:posOffset>2741295</wp:posOffset>
            </wp:positionH>
            <wp:positionV relativeFrom="paragraph">
              <wp:posOffset>517525</wp:posOffset>
            </wp:positionV>
            <wp:extent cx="3235325" cy="2544445"/>
            <wp:effectExtent l="0" t="0" r="0" b="0"/>
            <wp:wrapNone/>
            <wp:docPr id="515" name="Image 526" descr="Зображення, що містить схема, ескіз, Креслення, малюно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Image 526" descr="Зображення, що містить схема, ескіз, Креслення, малюнок  Автоматично згенерований опис"/>
                    <pic:cNvPicPr>
                      <a:picLocks noChangeAspect="1" noChangeArrowheads="1"/>
                    </pic:cNvPicPr>
                  </pic:nvPicPr>
                  <pic:blipFill>
                    <a:blip r:embed="rId318"/>
                    <a:stretch>
                      <a:fillRect/>
                    </a:stretch>
                  </pic:blipFill>
                  <pic:spPr bwMode="auto">
                    <a:xfrm>
                      <a:off x="0" y="0"/>
                      <a:ext cx="3235325" cy="2544445"/>
                    </a:xfrm>
                    <a:prstGeom prst="rect">
                      <a:avLst/>
                    </a:prstGeom>
                  </pic:spPr>
                </pic:pic>
              </a:graphicData>
            </a:graphic>
          </wp:anchor>
        </w:drawing>
      </w:r>
      <w:r>
        <w:rPr/>
        <w:t>Розглянемо введення у германій домішки з трьома валентними електронами</w:t>
      </w:r>
      <w:r>
        <w:rPr>
          <w:spacing w:val="-7"/>
        </w:rPr>
        <w:t xml:space="preserve"> </w:t>
      </w:r>
      <w:r>
        <w:rPr/>
        <w:t>(III</w:t>
      </w:r>
      <w:r>
        <w:rPr>
          <w:spacing w:val="-5"/>
        </w:rPr>
        <w:t xml:space="preserve"> </w:t>
      </w:r>
      <w:r>
        <w:rPr/>
        <w:t>група</w:t>
      </w:r>
      <w:r>
        <w:rPr>
          <w:spacing w:val="-5"/>
        </w:rPr>
        <w:t xml:space="preserve"> </w:t>
      </w:r>
      <w:r>
        <w:rPr/>
        <w:t>таблиці</w:t>
      </w:r>
      <w:r>
        <w:rPr>
          <w:spacing w:val="-4"/>
        </w:rPr>
        <w:t xml:space="preserve"> </w:t>
      </w:r>
      <w:r>
        <w:rPr/>
        <w:t>Менделєєва),</w:t>
      </w:r>
      <w:r>
        <w:rPr>
          <w:spacing w:val="-6"/>
        </w:rPr>
        <w:t xml:space="preserve"> </w:t>
      </w:r>
      <w:r>
        <w:rPr/>
        <w:t>наприклад,</w:t>
      </w:r>
      <w:r>
        <w:rPr>
          <w:spacing w:val="-8"/>
        </w:rPr>
        <w:t xml:space="preserve"> </w:t>
      </w:r>
      <w:r>
        <w:rPr/>
        <w:t>індію</w:t>
      </w:r>
      <w:r>
        <w:rPr>
          <w:spacing w:val="-6"/>
        </w:rPr>
        <w:t xml:space="preserve"> </w:t>
      </w:r>
      <w:r>
        <w:rPr/>
        <w:t>(In),</w:t>
      </w:r>
      <w:r>
        <w:rPr>
          <w:spacing w:val="-5"/>
        </w:rPr>
        <w:t xml:space="preserve"> як</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65" w:after="0"/>
        <w:rPr/>
      </w:pPr>
      <w:r>
        <w:rPr/>
      </w:r>
    </w:p>
    <w:p>
      <w:pPr>
        <w:sectPr>
          <w:footerReference w:type="default" r:id="rId319"/>
          <w:type w:val="nextPage"/>
          <w:pgSz w:w="11906" w:h="16838"/>
          <w:pgMar w:left="992" w:right="0" w:gutter="0" w:header="0" w:top="620" w:footer="673" w:bottom="960"/>
          <w:pgNumType w:fmt="decimal"/>
          <w:formProt w:val="false"/>
          <w:textDirection w:val="lrTb"/>
          <w:docGrid w:type="default" w:linePitch="100" w:charSpace="4096"/>
        </w:sectPr>
        <w:pStyle w:val="Style15"/>
        <w:ind w:left="710" w:hanging="0"/>
        <w:rPr/>
      </w:pPr>
      <w:r>
        <w:rPr/>
        <w:t>показано</w:t>
      </w:r>
      <w:r>
        <w:rPr>
          <w:spacing w:val="-4"/>
        </w:rPr>
        <w:t xml:space="preserve"> </w:t>
      </w:r>
      <w:r>
        <w:rPr/>
        <w:t>на</w:t>
      </w:r>
      <w:r>
        <w:rPr>
          <w:spacing w:val="-4"/>
        </w:rPr>
        <w:t xml:space="preserve"> </w:t>
      </w:r>
      <w:r>
        <w:rPr/>
        <w:t>рис.</w:t>
      </w:r>
      <w:r>
        <w:rPr>
          <w:spacing w:val="-4"/>
        </w:rPr>
        <w:t xml:space="preserve"> </w:t>
      </w:r>
      <w:r>
        <w:rPr>
          <w:spacing w:val="-5"/>
        </w:rPr>
        <w:t>3.</w:t>
      </w:r>
    </w:p>
    <w:p>
      <w:pPr>
        <w:pStyle w:val="Style15"/>
        <w:spacing w:before="69" w:after="0"/>
        <w:ind w:left="1249" w:hanging="0"/>
        <w:jc w:val="both"/>
        <w:rPr/>
      </w:pPr>
      <w:r>
        <w:rPr/>
        <w:t>Рис.</w:t>
      </w:r>
      <w:r>
        <w:rPr>
          <w:spacing w:val="-5"/>
        </w:rPr>
        <w:t xml:space="preserve"> </w:t>
      </w:r>
      <w:r>
        <w:rPr/>
        <w:t>3</w:t>
      </w:r>
      <w:r>
        <w:rPr>
          <w:spacing w:val="-5"/>
        </w:rPr>
        <w:t xml:space="preserve"> </w:t>
      </w:r>
      <w:r>
        <w:rPr/>
        <w:t>–</w:t>
      </w:r>
      <w:r>
        <w:rPr>
          <w:spacing w:val="-4"/>
        </w:rPr>
        <w:t xml:space="preserve"> </w:t>
      </w:r>
      <w:r>
        <w:rPr/>
        <w:t>Кристалічні</w:t>
      </w:r>
      <w:r>
        <w:rPr>
          <w:spacing w:val="-4"/>
        </w:rPr>
        <w:t xml:space="preserve"> </w:t>
      </w:r>
      <w:r>
        <w:rPr/>
        <w:t>гратки</w:t>
      </w:r>
      <w:r>
        <w:rPr>
          <w:spacing w:val="-3"/>
        </w:rPr>
        <w:t xml:space="preserve"> </w:t>
      </w:r>
      <w:r>
        <w:rPr/>
        <w:t>германію</w:t>
      </w:r>
      <w:r>
        <w:rPr>
          <w:spacing w:val="-5"/>
        </w:rPr>
        <w:t xml:space="preserve"> </w:t>
      </w:r>
      <w:r>
        <w:rPr/>
        <w:t>з</w:t>
      </w:r>
      <w:r>
        <w:rPr>
          <w:spacing w:val="-4"/>
        </w:rPr>
        <w:t xml:space="preserve"> </w:t>
      </w:r>
      <w:r>
        <w:rPr/>
        <w:t>акцепторною</w:t>
      </w:r>
      <w:r>
        <w:rPr>
          <w:spacing w:val="-7"/>
        </w:rPr>
        <w:t xml:space="preserve"> </w:t>
      </w:r>
      <w:r>
        <w:rPr>
          <w:spacing w:val="-2"/>
        </w:rPr>
        <w:t>домішкою</w:t>
      </w:r>
    </w:p>
    <w:p>
      <w:pPr>
        <w:pStyle w:val="Style15"/>
        <w:spacing w:before="3" w:after="0"/>
        <w:ind w:left="710" w:right="843" w:firstLine="539"/>
        <w:jc w:val="both"/>
        <w:rPr/>
      </w:pPr>
      <w:r>
        <w:rPr/>
        <w:t xml:space="preserve">Для утворення Ge та In одного електрона не вистачає. При дії теплоти навколишнього середовища електрони з верхнього рівня валентної зони переміщаються на рівень домішки, створюючи зв’язки, яких не вистачає, завдяки чому у валентній зоні утворюються рухомі дірки, а атоми домішки перетворюються у негативні іони. Така домішка називається акцепторною, а НП з переважною кількістю дірок – НП з дірковою провідністю, або p-типу. Переважаючі у НП рухомі носії заряду мають назву основних, решта – </w:t>
      </w:r>
      <w:r>
        <w:rPr>
          <w:spacing w:val="-2"/>
        </w:rPr>
        <w:t>неосновних.</w:t>
      </w:r>
    </w:p>
    <w:p>
      <w:pPr>
        <w:pStyle w:val="Style15"/>
        <w:spacing w:before="320" w:after="0"/>
        <w:rPr/>
      </w:pPr>
      <w:r>
        <w:rPr/>
      </w:r>
    </w:p>
    <w:p>
      <w:pPr>
        <w:pStyle w:val="2"/>
        <w:spacing w:lineRule="exact" w:line="322" w:before="1" w:after="0"/>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19"/>
        </w:numPr>
        <w:tabs>
          <w:tab w:val="clear" w:pos="720"/>
          <w:tab w:val="left" w:pos="919" w:leader="none"/>
        </w:tabs>
        <w:spacing w:lineRule="exact" w:line="322"/>
        <w:ind w:left="919" w:hanging="209"/>
        <w:rPr>
          <w:sz w:val="28"/>
        </w:rPr>
      </w:pPr>
      <w:r>
        <w:rPr>
          <w:sz w:val="28"/>
        </w:rPr>
        <w:t>Поясніть</w:t>
      </w:r>
      <w:r>
        <w:rPr>
          <w:spacing w:val="-7"/>
          <w:sz w:val="28"/>
        </w:rPr>
        <w:t xml:space="preserve"> </w:t>
      </w:r>
      <w:r>
        <w:rPr>
          <w:sz w:val="28"/>
        </w:rPr>
        <w:t>поняття</w:t>
      </w:r>
      <w:r>
        <w:rPr>
          <w:spacing w:val="-7"/>
          <w:sz w:val="28"/>
        </w:rPr>
        <w:t xml:space="preserve"> </w:t>
      </w:r>
      <w:r>
        <w:rPr>
          <w:spacing w:val="-2"/>
          <w:sz w:val="28"/>
        </w:rPr>
        <w:t>провідності</w:t>
      </w:r>
    </w:p>
    <w:p>
      <w:pPr>
        <w:pStyle w:val="ListParagraph"/>
        <w:numPr>
          <w:ilvl w:val="0"/>
          <w:numId w:val="19"/>
        </w:numPr>
        <w:tabs>
          <w:tab w:val="clear" w:pos="720"/>
          <w:tab w:val="left" w:pos="920" w:leader="none"/>
        </w:tabs>
        <w:ind w:left="920" w:hanging="210"/>
        <w:rPr>
          <w:sz w:val="28"/>
        </w:rPr>
      </w:pPr>
      <w:r>
        <w:rPr>
          <w:sz w:val="28"/>
        </w:rPr>
        <w:t>Що</w:t>
      </w:r>
      <w:r>
        <w:rPr>
          <w:spacing w:val="-3"/>
          <w:sz w:val="28"/>
        </w:rPr>
        <w:t xml:space="preserve"> </w:t>
      </w:r>
      <w:r>
        <w:rPr>
          <w:sz w:val="28"/>
        </w:rPr>
        <w:t>таке</w:t>
      </w:r>
      <w:r>
        <w:rPr>
          <w:spacing w:val="-3"/>
          <w:sz w:val="28"/>
        </w:rPr>
        <w:t xml:space="preserve"> </w:t>
      </w:r>
      <w:r>
        <w:rPr>
          <w:sz w:val="28"/>
        </w:rPr>
        <w:t>власна</w:t>
      </w:r>
      <w:r>
        <w:rPr>
          <w:spacing w:val="-2"/>
          <w:sz w:val="28"/>
        </w:rPr>
        <w:t xml:space="preserve"> провідність</w:t>
      </w:r>
    </w:p>
    <w:p>
      <w:pPr>
        <w:pStyle w:val="ListParagraph"/>
        <w:numPr>
          <w:ilvl w:val="0"/>
          <w:numId w:val="19"/>
        </w:numPr>
        <w:tabs>
          <w:tab w:val="clear" w:pos="720"/>
          <w:tab w:val="left" w:pos="920" w:leader="none"/>
        </w:tabs>
        <w:spacing w:lineRule="exact" w:line="322" w:before="2" w:after="0"/>
        <w:ind w:left="920" w:hanging="210"/>
        <w:rPr>
          <w:sz w:val="28"/>
        </w:rPr>
      </w:pPr>
      <w:r>
        <w:rPr>
          <w:sz w:val="28"/>
        </w:rPr>
        <w:t>Що</w:t>
      </w:r>
      <w:r>
        <w:rPr>
          <w:spacing w:val="-5"/>
          <w:sz w:val="28"/>
        </w:rPr>
        <w:t xml:space="preserve"> </w:t>
      </w:r>
      <w:r>
        <w:rPr>
          <w:sz w:val="28"/>
        </w:rPr>
        <w:t>таке</w:t>
      </w:r>
      <w:r>
        <w:rPr>
          <w:spacing w:val="-6"/>
          <w:sz w:val="28"/>
        </w:rPr>
        <w:t xml:space="preserve"> </w:t>
      </w:r>
      <w:r>
        <w:rPr>
          <w:sz w:val="28"/>
        </w:rPr>
        <w:t>домішкова</w:t>
      </w:r>
      <w:r>
        <w:rPr>
          <w:spacing w:val="-4"/>
          <w:sz w:val="28"/>
        </w:rPr>
        <w:t xml:space="preserve"> </w:t>
      </w:r>
      <w:r>
        <w:rPr>
          <w:spacing w:val="-2"/>
          <w:sz w:val="28"/>
        </w:rPr>
        <w:t>провідність</w:t>
      </w:r>
    </w:p>
    <w:p>
      <w:pPr>
        <w:sectPr>
          <w:footerReference w:type="default" r:id="rId320"/>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19"/>
        </w:numPr>
        <w:tabs>
          <w:tab w:val="clear" w:pos="720"/>
          <w:tab w:val="left" w:pos="920" w:leader="none"/>
        </w:tabs>
        <w:ind w:left="920" w:hanging="210"/>
        <w:rPr>
          <w:sz w:val="28"/>
        </w:rPr>
      </w:pPr>
      <w:r>
        <w:rPr>
          <w:sz w:val="28"/>
        </w:rPr>
        <w:t>Від</w:t>
      </w:r>
      <w:r>
        <w:rPr>
          <w:spacing w:val="59"/>
          <w:sz w:val="28"/>
        </w:rPr>
        <w:t xml:space="preserve"> </w:t>
      </w:r>
      <w:r>
        <w:rPr>
          <w:sz w:val="28"/>
        </w:rPr>
        <w:t>чого</w:t>
      </w:r>
      <w:r>
        <w:rPr>
          <w:spacing w:val="-3"/>
          <w:sz w:val="28"/>
        </w:rPr>
        <w:t xml:space="preserve"> </w:t>
      </w:r>
      <w:r>
        <w:rPr>
          <w:sz w:val="28"/>
        </w:rPr>
        <w:t>залежить</w:t>
      </w:r>
      <w:r>
        <w:rPr>
          <w:spacing w:val="-8"/>
          <w:sz w:val="28"/>
        </w:rPr>
        <w:t xml:space="preserve"> </w:t>
      </w:r>
      <w:r>
        <w:rPr>
          <w:sz w:val="28"/>
        </w:rPr>
        <w:t>власна</w:t>
      </w:r>
      <w:r>
        <w:rPr>
          <w:spacing w:val="-4"/>
          <w:sz w:val="28"/>
        </w:rPr>
        <w:t xml:space="preserve"> </w:t>
      </w:r>
      <w:r>
        <w:rPr>
          <w:sz w:val="28"/>
        </w:rPr>
        <w:t>та</w:t>
      </w:r>
      <w:r>
        <w:rPr>
          <w:spacing w:val="-5"/>
          <w:sz w:val="28"/>
        </w:rPr>
        <w:t xml:space="preserve"> </w:t>
      </w:r>
      <w:r>
        <w:rPr>
          <w:sz w:val="28"/>
        </w:rPr>
        <w:t>домішкова</w:t>
      </w:r>
      <w:r>
        <w:rPr>
          <w:spacing w:val="-4"/>
          <w:sz w:val="28"/>
        </w:rPr>
        <w:t xml:space="preserve"> </w:t>
      </w:r>
      <w:r>
        <w:rPr>
          <w:sz w:val="28"/>
        </w:rPr>
        <w:t>провідність</w:t>
      </w:r>
      <w:r>
        <w:rPr>
          <w:spacing w:val="-5"/>
          <w:sz w:val="28"/>
        </w:rPr>
        <w:t xml:space="preserve"> </w:t>
      </w:r>
      <w:r>
        <w:rPr>
          <w:spacing w:val="-10"/>
          <w:sz w:val="28"/>
        </w:rPr>
        <w:t>.</w:t>
      </w:r>
    </w:p>
    <w:p>
      <w:pPr>
        <w:pStyle w:val="2"/>
        <w:spacing w:before="69" w:after="0"/>
        <w:ind w:left="1620" w:right="1758" w:hanging="0"/>
        <w:jc w:val="center"/>
        <w:rPr/>
      </w:pPr>
      <w:r>
        <w:rPr/>
        <w:t>Тема</w:t>
      </w:r>
      <w:r>
        <w:rPr>
          <w:spacing w:val="-5"/>
        </w:rPr>
        <w:t xml:space="preserve"> </w:t>
      </w:r>
      <w:r>
        <w:rPr/>
        <w:t>:</w:t>
      </w:r>
      <w:r>
        <w:rPr>
          <w:spacing w:val="-4"/>
        </w:rPr>
        <w:t xml:space="preserve"> </w:t>
      </w:r>
      <w:r>
        <w:rPr/>
        <w:t>Електропровідність</w:t>
      </w:r>
      <w:r>
        <w:rPr>
          <w:spacing w:val="-3"/>
        </w:rPr>
        <w:t xml:space="preserve"> </w:t>
      </w:r>
      <w:r>
        <w:rPr/>
        <w:t>в</w:t>
      </w:r>
      <w:r>
        <w:rPr>
          <w:spacing w:val="-5"/>
        </w:rPr>
        <w:t xml:space="preserve"> </w:t>
      </w:r>
      <w:r>
        <w:rPr>
          <w:spacing w:val="-2"/>
        </w:rPr>
        <w:t>напівпровідниках</w:t>
      </w:r>
    </w:p>
    <w:p>
      <w:pPr>
        <w:pStyle w:val="Style15"/>
        <w:spacing w:before="3" w:after="0"/>
        <w:ind w:left="571" w:hanging="0"/>
        <w:jc w:val="center"/>
        <w:rPr/>
      </w:pPr>
      <w:r>
        <w:rPr>
          <w:spacing w:val="-4"/>
        </w:rPr>
        <w:t>План</w:t>
      </w:r>
    </w:p>
    <w:p>
      <w:pPr>
        <w:pStyle w:val="ListParagraph"/>
        <w:numPr>
          <w:ilvl w:val="0"/>
          <w:numId w:val="18"/>
        </w:numPr>
        <w:tabs>
          <w:tab w:val="clear" w:pos="720"/>
          <w:tab w:val="left" w:pos="920" w:leader="none"/>
        </w:tabs>
        <w:ind w:left="710" w:right="6050" w:hanging="0"/>
        <w:rPr>
          <w:sz w:val="28"/>
        </w:rPr>
      </w:pPr>
      <w:r>
        <w:rPr>
          <w:sz w:val="28"/>
        </w:rPr>
        <w:t>Основні</w:t>
      </w:r>
      <w:r>
        <w:rPr>
          <w:spacing w:val="-11"/>
          <w:sz w:val="28"/>
        </w:rPr>
        <w:t xml:space="preserve"> </w:t>
      </w:r>
      <w:r>
        <w:rPr>
          <w:sz w:val="28"/>
        </w:rPr>
        <w:t>поняття</w:t>
      </w:r>
      <w:r>
        <w:rPr>
          <w:spacing w:val="-11"/>
          <w:sz w:val="28"/>
        </w:rPr>
        <w:t xml:space="preserve"> </w:t>
      </w:r>
      <w:r>
        <w:rPr>
          <w:sz w:val="28"/>
        </w:rPr>
        <w:t>про</w:t>
      </w:r>
      <w:r>
        <w:rPr>
          <w:spacing w:val="-14"/>
          <w:sz w:val="28"/>
        </w:rPr>
        <w:t xml:space="preserve"> </w:t>
      </w:r>
      <w:r>
        <w:rPr>
          <w:sz w:val="28"/>
        </w:rPr>
        <w:t>провідність 2.Різновиди провідності</w:t>
      </w:r>
    </w:p>
    <w:p>
      <w:pPr>
        <w:pStyle w:val="ListParagraph"/>
        <w:numPr>
          <w:ilvl w:val="1"/>
          <w:numId w:val="18"/>
        </w:numPr>
        <w:tabs>
          <w:tab w:val="clear" w:pos="720"/>
          <w:tab w:val="left" w:pos="1088" w:leader="none"/>
        </w:tabs>
        <w:spacing w:before="320" w:after="0"/>
        <w:ind w:left="710" w:right="931" w:firstLine="168"/>
        <w:jc w:val="both"/>
        <w:rPr>
          <w:sz w:val="28"/>
        </w:rPr>
      </w:pPr>
      <w:r>
        <w:rPr>
          <w:sz w:val="28"/>
        </w:rPr>
        <w:t>Характерною особливістю напiвпровiдникiв є сильна зміна їхнього питомого опору під дією електричного поля, опромінення світлом або іонізованими частинками, а також при внесенні в напівпровідник домішки або внаслідок його нагрівання. При нагріванні питомий опір провідників збільшується, а напiвпровiдникiв i діелектриків - зменшується. Це свідчить про різний характер провідності названих матеріалів.</w:t>
      </w:r>
    </w:p>
    <w:p>
      <w:pPr>
        <w:pStyle w:val="Style15"/>
        <w:spacing w:before="1" w:after="0"/>
        <w:ind w:left="710" w:right="955" w:firstLine="302"/>
        <w:jc w:val="both"/>
        <w:rPr/>
      </w:pPr>
      <w:r>
        <w:drawing>
          <wp:anchor behindDoc="0" distT="0" distB="0" distL="0" distR="0" simplePos="0" locked="0" layoutInCell="0" allowOverlap="1" relativeHeight="626">
            <wp:simplePos x="0" y="0"/>
            <wp:positionH relativeFrom="page">
              <wp:posOffset>1344930</wp:posOffset>
            </wp:positionH>
            <wp:positionV relativeFrom="paragraph">
              <wp:posOffset>1173480</wp:posOffset>
            </wp:positionV>
            <wp:extent cx="6216015" cy="2491105"/>
            <wp:effectExtent l="0" t="0" r="0" b="0"/>
            <wp:wrapNone/>
            <wp:docPr id="520" name="Image 5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 527" descr=""/>
                    <pic:cNvPicPr>
                      <a:picLocks noChangeAspect="1" noChangeArrowheads="1"/>
                    </pic:cNvPicPr>
                  </pic:nvPicPr>
                  <pic:blipFill>
                    <a:blip r:embed="rId321"/>
                    <a:stretch>
                      <a:fillRect/>
                    </a:stretch>
                  </pic:blipFill>
                  <pic:spPr bwMode="auto">
                    <a:xfrm>
                      <a:off x="0" y="0"/>
                      <a:ext cx="6216015" cy="2491105"/>
                    </a:xfrm>
                    <a:prstGeom prst="rect">
                      <a:avLst/>
                    </a:prstGeom>
                  </pic:spPr>
                </pic:pic>
              </a:graphicData>
            </a:graphic>
          </wp:anchor>
        </w:drawing>
      </w:r>
      <w:r>
        <w:rPr/>
        <w:t xml:space="preserve">Щоб з'ясувати характер провідності напiвпровiдникiв, розглянемо деякий об’єм ідеальних (з суворо впорядкованим розташуванням атомів у вузлах) кристалічних ґраток германію - елемента IV групи періодичної системи елементів Менделєєва. На рис. 1.1, </w:t>
      </w:r>
      <w:r>
        <w:rPr>
          <w:i/>
        </w:rPr>
        <w:t xml:space="preserve">а </w:t>
      </w:r>
      <w:r>
        <w:rPr/>
        <w:t>об’ємні кристалічні гратки германію, елементарною геометричною фігурою</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34" w:after="0"/>
        <w:rPr/>
      </w:pPr>
      <w:r>
        <w:rPr/>
      </w:r>
    </w:p>
    <w:p>
      <w:pPr>
        <w:pStyle w:val="Normal"/>
        <w:ind w:left="4937" w:hanging="0"/>
        <w:jc w:val="both"/>
        <w:rPr>
          <w:sz w:val="24"/>
        </w:rPr>
      </w:pPr>
      <w:r>
        <w:rPr>
          <w:sz w:val="24"/>
        </w:rPr>
        <w:t>Рис.</w:t>
      </w:r>
      <w:r>
        <w:rPr>
          <w:spacing w:val="-1"/>
          <w:sz w:val="24"/>
        </w:rPr>
        <w:t xml:space="preserve"> </w:t>
      </w:r>
      <w:r>
        <w:rPr>
          <w:spacing w:val="-5"/>
          <w:sz w:val="24"/>
        </w:rPr>
        <w:t>1.1</w:t>
      </w:r>
    </w:p>
    <w:p>
      <w:pPr>
        <w:pStyle w:val="Style15"/>
        <w:spacing w:before="1" w:after="0"/>
        <w:ind w:left="710" w:right="833" w:hanging="0"/>
        <w:jc w:val="both"/>
        <w:rPr/>
      </w:pPr>
      <w:r>
        <w:rPr/>
        <w:t>яких є тетраедр, зображені у вигляді площинних ґраток. У процесі формування</w:t>
      </w:r>
      <w:r>
        <w:rPr>
          <w:spacing w:val="-1"/>
        </w:rPr>
        <w:t xml:space="preserve"> </w:t>
      </w:r>
      <w:r>
        <w:rPr/>
        <w:t>кристала</w:t>
      </w:r>
      <w:r>
        <w:rPr>
          <w:spacing w:val="-2"/>
        </w:rPr>
        <w:t xml:space="preserve"> </w:t>
      </w:r>
      <w:r>
        <w:rPr/>
        <w:t>атоми</w:t>
      </w:r>
      <w:r>
        <w:rPr>
          <w:spacing w:val="-1"/>
        </w:rPr>
        <w:t xml:space="preserve"> </w:t>
      </w:r>
      <w:r>
        <w:rPr/>
        <w:t>германію</w:t>
      </w:r>
      <w:r>
        <w:rPr>
          <w:spacing w:val="-3"/>
        </w:rPr>
        <w:t xml:space="preserve"> </w:t>
      </w:r>
      <w:r>
        <w:rPr/>
        <w:t>розташовуються</w:t>
      </w:r>
      <w:r>
        <w:rPr>
          <w:spacing w:val="-3"/>
        </w:rPr>
        <w:t xml:space="preserve"> </w:t>
      </w:r>
      <w:r>
        <w:rPr/>
        <w:t>у</w:t>
      </w:r>
      <w:r>
        <w:rPr>
          <w:spacing w:val="-1"/>
        </w:rPr>
        <w:t xml:space="preserve"> </w:t>
      </w:r>
      <w:r>
        <w:rPr/>
        <w:t>вузлах</w:t>
      </w:r>
      <w:r>
        <w:rPr>
          <w:spacing w:val="-1"/>
        </w:rPr>
        <w:t xml:space="preserve"> </w:t>
      </w:r>
      <w:r>
        <w:rPr/>
        <w:t>кристалічних ґраток i зв’язані з іншими атомами за допомогою чотирьох валентних електронів. Подвійні лінії між вузлами ґраток умовно зображують ковалентний</w:t>
      </w:r>
      <w:r>
        <w:rPr>
          <w:spacing w:val="-2"/>
        </w:rPr>
        <w:t xml:space="preserve"> </w:t>
      </w:r>
      <w:r>
        <w:rPr/>
        <w:t>зв'язок</w:t>
      </w:r>
      <w:r>
        <w:rPr>
          <w:spacing w:val="-3"/>
        </w:rPr>
        <w:t xml:space="preserve"> </w:t>
      </w:r>
      <w:r>
        <w:rPr/>
        <w:t>між</w:t>
      </w:r>
      <w:r>
        <w:rPr>
          <w:spacing w:val="-3"/>
        </w:rPr>
        <w:t xml:space="preserve"> </w:t>
      </w:r>
      <w:r>
        <w:rPr/>
        <w:t>кожною</w:t>
      </w:r>
      <w:r>
        <w:rPr>
          <w:spacing w:val="-3"/>
        </w:rPr>
        <w:t xml:space="preserve"> </w:t>
      </w:r>
      <w:r>
        <w:rPr/>
        <w:t>парою</w:t>
      </w:r>
      <w:r>
        <w:rPr>
          <w:spacing w:val="-4"/>
        </w:rPr>
        <w:t xml:space="preserve"> </w:t>
      </w:r>
      <w:r>
        <w:rPr/>
        <w:t>електронів,</w:t>
      </w:r>
      <w:r>
        <w:rPr>
          <w:spacing w:val="-2"/>
        </w:rPr>
        <w:t xml:space="preserve"> </w:t>
      </w:r>
      <w:r>
        <w:rPr/>
        <w:t>що</w:t>
      </w:r>
      <w:r>
        <w:rPr>
          <w:spacing w:val="-1"/>
        </w:rPr>
        <w:t xml:space="preserve"> </w:t>
      </w:r>
      <w:r>
        <w:rPr/>
        <w:t>належать</w:t>
      </w:r>
      <w:r>
        <w:rPr>
          <w:spacing w:val="-1"/>
        </w:rPr>
        <w:t xml:space="preserve"> </w:t>
      </w:r>
      <w:r>
        <w:rPr/>
        <w:t>двом</w:t>
      </w:r>
      <w:r>
        <w:rPr>
          <w:spacing w:val="-2"/>
        </w:rPr>
        <w:t xml:space="preserve"> </w:t>
      </w:r>
      <w:r>
        <w:rPr/>
        <w:t xml:space="preserve">різним </w:t>
      </w:r>
      <w:r>
        <w:rPr>
          <w:spacing w:val="-2"/>
        </w:rPr>
        <w:t>атомам.</w:t>
      </w:r>
    </w:p>
    <w:p>
      <w:pPr>
        <w:pStyle w:val="Style15"/>
        <w:spacing w:before="1" w:after="0"/>
        <w:ind w:left="710" w:right="834" w:firstLine="321"/>
        <w:jc w:val="both"/>
        <w:rPr/>
      </w:pPr>
      <w:r>
        <w:rPr/>
        <w:t xml:space="preserve">Сукупність енергетичних рівнів валентних електронів ідеального кристала зображує на енергетичній діаграмі валентну зону(рис. 1.1, </w:t>
      </w:r>
      <w:r>
        <w:rPr>
          <w:i/>
        </w:rPr>
        <w:t xml:space="preserve">б). </w:t>
      </w:r>
      <w:r>
        <w:rPr/>
        <w:t>При нульовій абсолютній температурі i при відсутності домішків у кристалі всі валентні електрони беруть участь в міжатомних зв'язках, інакше кажучи, заповнюють всі енергетичні рівні у валентній зоні, а зона провідності вільна.</w:t>
      </w:r>
    </w:p>
    <w:p>
      <w:pPr>
        <w:sectPr>
          <w:footerReference w:type="default" r:id="rId322"/>
          <w:type w:val="nextPage"/>
          <w:pgSz w:w="11906" w:h="16838"/>
          <w:pgMar w:left="992" w:right="0" w:gutter="0" w:header="0" w:top="620" w:footer="673" w:bottom="960"/>
          <w:pgNumType w:fmt="decimal"/>
          <w:formProt w:val="false"/>
          <w:textDirection w:val="lrTb"/>
          <w:docGrid w:type="default" w:linePitch="100" w:charSpace="4096"/>
        </w:sectPr>
        <w:pStyle w:val="Style15"/>
        <w:spacing w:before="1" w:after="0"/>
        <w:ind w:left="710" w:right="833" w:firstLine="326"/>
        <w:jc w:val="both"/>
        <w:rPr/>
      </w:pPr>
      <w:r>
        <w:rPr/>
        <w:t>Валентну зону з енергією електрона на її верхній межі Еv - i зону провідності з енергією електрона на її нижній межі Ес розділяє заборонена зона шириною ∆Е = Ес – Еv. Для германію i кремнію ширина забороненої зони дорівнює вiдповiдно 0,72 еВ i 1,12 еВ. Тому, щоб перевести електрон в зону</w:t>
      </w:r>
      <w:r>
        <w:rPr>
          <w:spacing w:val="40"/>
        </w:rPr>
        <w:t xml:space="preserve"> </w:t>
      </w:r>
      <w:r>
        <w:rPr/>
        <w:t>провідності,</w:t>
      </w:r>
      <w:r>
        <w:rPr>
          <w:spacing w:val="40"/>
        </w:rPr>
        <w:t xml:space="preserve"> </w:t>
      </w:r>
      <w:r>
        <w:rPr/>
        <w:t>необхідне</w:t>
      </w:r>
      <w:r>
        <w:rPr>
          <w:spacing w:val="40"/>
        </w:rPr>
        <w:t xml:space="preserve"> </w:t>
      </w:r>
      <w:r>
        <w:rPr/>
        <w:t>додаткове</w:t>
      </w:r>
      <w:r>
        <w:rPr>
          <w:spacing w:val="40"/>
        </w:rPr>
        <w:t xml:space="preserve"> </w:t>
      </w:r>
      <w:r>
        <w:rPr/>
        <w:t>джерело</w:t>
      </w:r>
      <w:r>
        <w:rPr>
          <w:spacing w:val="40"/>
        </w:rPr>
        <w:t xml:space="preserve"> </w:t>
      </w:r>
      <w:r>
        <w:rPr/>
        <w:t>енергії,</w:t>
      </w:r>
      <w:r>
        <w:rPr>
          <w:spacing w:val="40"/>
        </w:rPr>
        <w:t xml:space="preserve"> </w:t>
      </w:r>
      <w:r>
        <w:rPr/>
        <w:t>яка</w:t>
      </w:r>
      <w:r>
        <w:rPr>
          <w:spacing w:val="40"/>
        </w:rPr>
        <w:t xml:space="preserve"> </w:t>
      </w:r>
      <w:r>
        <w:rPr/>
        <w:t>дорівнює</w:t>
      </w:r>
      <w:r>
        <w:rPr>
          <w:spacing w:val="40"/>
        </w:rPr>
        <w:t xml:space="preserve"> </w:t>
      </w:r>
      <w:r>
        <w:rPr/>
        <w:t>(або</w:t>
      </w:r>
    </w:p>
    <w:p>
      <w:pPr>
        <w:pStyle w:val="Style15"/>
        <w:spacing w:lineRule="auto" w:line="240" w:before="69" w:after="0"/>
        <w:ind w:left="710" w:right="843" w:hanging="0"/>
        <w:jc w:val="both"/>
        <w:rPr/>
      </w:pPr>
      <w:r>
        <w:rPr/>
        <w:t>перевищує) енергії забороненої зони. Таким джерелом може бути теплота навколишнього середовища.</w:t>
      </w:r>
    </w:p>
    <w:p>
      <w:pPr>
        <w:pStyle w:val="Style15"/>
        <w:ind w:left="710" w:right="833" w:firstLine="311"/>
        <w:jc w:val="both"/>
        <w:rPr/>
      </w:pPr>
      <w:r>
        <w:rPr/>
        <w:t>При температурі, вищій за абсолютний нуль, частина електронів розриває ковалентні зв'язки i переходить у зону провідності, звільнюючи енергетичні рівні у валентній зоні. Вакантний енергетичний рівень у валентній зоні називають діркою провідності, яка в електричному i магнітному полях поводить себе як частинка з позитивним зарядом, що дорівнює заряду електрона. Цей процес утворення пар електрон-дiрка називається генерацією пар носіїв заряду.</w:t>
      </w:r>
    </w:p>
    <w:p>
      <w:pPr>
        <w:pStyle w:val="Style15"/>
        <w:ind w:left="710" w:right="920" w:firstLine="283"/>
        <w:jc w:val="both"/>
        <w:rPr/>
      </w:pPr>
      <w:r>
        <w:rPr/>
        <w:t>Під дією теплової енергії електрони в зоні провідності, як i дірки у валентній зоні, перебувають у хаотичному тепловому русі. При цьому можливий</w:t>
      </w:r>
      <w:r>
        <w:rPr>
          <w:spacing w:val="-1"/>
        </w:rPr>
        <w:t xml:space="preserve"> </w:t>
      </w:r>
      <w:r>
        <w:rPr/>
        <w:t>процес</w:t>
      </w:r>
      <w:r>
        <w:rPr>
          <w:spacing w:val="-1"/>
        </w:rPr>
        <w:t xml:space="preserve"> </w:t>
      </w:r>
      <w:r>
        <w:rPr/>
        <w:t>захоплення</w:t>
      </w:r>
      <w:r>
        <w:rPr>
          <w:spacing w:val="-1"/>
        </w:rPr>
        <w:t xml:space="preserve"> </w:t>
      </w:r>
      <w:r>
        <w:rPr/>
        <w:t>електронів</w:t>
      </w:r>
      <w:r>
        <w:rPr>
          <w:spacing w:val="-2"/>
        </w:rPr>
        <w:t xml:space="preserve"> </w:t>
      </w:r>
      <w:r>
        <w:rPr/>
        <w:t>зони</w:t>
      </w:r>
      <w:r>
        <w:rPr>
          <w:spacing w:val="-1"/>
        </w:rPr>
        <w:t xml:space="preserve"> </w:t>
      </w:r>
      <w:r>
        <w:rPr/>
        <w:t>провідності дірками</w:t>
      </w:r>
      <w:r>
        <w:rPr>
          <w:spacing w:val="-1"/>
        </w:rPr>
        <w:t xml:space="preserve"> </w:t>
      </w:r>
      <w:r>
        <w:rPr/>
        <w:t>валентної зони. Такий процес зникнення пар електрон-дiрка називається</w:t>
      </w:r>
    </w:p>
    <w:p>
      <w:pPr>
        <w:pStyle w:val="Style15"/>
        <w:spacing w:before="18" w:after="0"/>
        <w:rPr>
          <w:sz w:val="20"/>
        </w:rPr>
      </w:pPr>
      <w:r>
        <w:rPr>
          <w:sz w:val="20"/>
        </w:rPr>
        <w:drawing>
          <wp:anchor behindDoc="1" distT="0" distB="0" distL="0" distR="0" simplePos="0" locked="0" layoutInCell="0" allowOverlap="1" relativeHeight="846">
            <wp:simplePos x="0" y="0"/>
            <wp:positionH relativeFrom="page">
              <wp:posOffset>1464945</wp:posOffset>
            </wp:positionH>
            <wp:positionV relativeFrom="paragraph">
              <wp:posOffset>173355</wp:posOffset>
            </wp:positionV>
            <wp:extent cx="5845175" cy="2286000"/>
            <wp:effectExtent l="0" t="0" r="0" b="0"/>
            <wp:wrapTopAndBottom/>
            <wp:docPr id="523" name="Image 528" descr="Зображення, що містить схема, ескіз, ряд,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Image 528" descr="Зображення, що містить схема, ескіз, ряд, Креслення  Автоматично згенерований опис"/>
                    <pic:cNvPicPr>
                      <a:picLocks noChangeAspect="1" noChangeArrowheads="1"/>
                    </pic:cNvPicPr>
                  </pic:nvPicPr>
                  <pic:blipFill>
                    <a:blip r:embed="rId323"/>
                    <a:stretch>
                      <a:fillRect/>
                    </a:stretch>
                  </pic:blipFill>
                  <pic:spPr bwMode="auto">
                    <a:xfrm>
                      <a:off x="0" y="0"/>
                      <a:ext cx="5845175" cy="2286000"/>
                    </a:xfrm>
                    <a:prstGeom prst="rect">
                      <a:avLst/>
                    </a:prstGeom>
                  </pic:spPr>
                </pic:pic>
              </a:graphicData>
            </a:graphic>
          </wp:anchor>
        </w:drawing>
      </w:r>
    </w:p>
    <w:p>
      <w:pPr>
        <w:pStyle w:val="Style15"/>
        <w:spacing w:before="1" w:after="0"/>
        <w:rPr/>
      </w:pPr>
      <w:r>
        <w:rPr/>
      </w:r>
    </w:p>
    <w:p>
      <w:pPr>
        <w:pStyle w:val="Style15"/>
        <w:ind w:left="5035" w:hanging="0"/>
        <w:jc w:val="both"/>
        <w:rPr/>
      </w:pPr>
      <w:r>
        <w:rPr/>
        <w:t>Рис.</w:t>
      </w:r>
      <w:r>
        <w:rPr>
          <w:spacing w:val="-2"/>
        </w:rPr>
        <w:t xml:space="preserve"> </w:t>
      </w:r>
      <w:r>
        <w:rPr>
          <w:spacing w:val="-5"/>
        </w:rPr>
        <w:t>1.2</w:t>
      </w:r>
    </w:p>
    <w:p>
      <w:pPr>
        <w:pStyle w:val="Style15"/>
        <w:spacing w:before="2" w:after="0"/>
        <w:ind w:left="710" w:right="912" w:hanging="0"/>
        <w:jc w:val="both"/>
        <w:rPr/>
      </w:pPr>
      <w:r>
        <w:rPr/>
        <w:t xml:space="preserve">рекомбінацією. Число актів рекомбінації пропорційне концентрації носіїв </w:t>
      </w:r>
      <w:r>
        <w:rPr>
          <w:spacing w:val="-2"/>
        </w:rPr>
        <w:t>заряду.</w:t>
      </w:r>
    </w:p>
    <w:p>
      <w:pPr>
        <w:pStyle w:val="ListParagraph"/>
        <w:numPr>
          <w:ilvl w:val="1"/>
          <w:numId w:val="18"/>
        </w:numPr>
        <w:tabs>
          <w:tab w:val="clear" w:pos="720"/>
          <w:tab w:val="left" w:pos="1203" w:leader="none"/>
        </w:tabs>
        <w:ind w:left="710" w:right="912" w:firstLine="283"/>
        <w:jc w:val="both"/>
        <w:rPr>
          <w:sz w:val="28"/>
        </w:rPr>
      </w:pPr>
      <w:r>
        <w:rPr>
          <w:sz w:val="28"/>
        </w:rPr>
        <w:t>Якщо до кристала прикласти зовнішнє електричне поле, то рух електронів i дірок набуває певної напрямленості. Таким чином, при температурі, вищій за абсолютний нуль, кристал набуває властивості проводити електричний струм. Провідність кристала тим більша, чим інтенсивніший процес генерації пар електрон-дiрка, i визначається рухом обох видів носіїв заряду - електронів i дірок. Густина струму при цьому</w:t>
      </w:r>
    </w:p>
    <w:p>
      <w:pPr>
        <w:pStyle w:val="Normal"/>
        <w:spacing w:before="6" w:after="0"/>
        <w:ind w:left="179" w:hanging="0"/>
        <w:jc w:val="center"/>
        <w:rPr>
          <w:sz w:val="28"/>
        </w:rPr>
      </w:pPr>
      <w:r>
        <w:rPr>
          <w:i/>
          <w:w w:val="105"/>
          <w:position w:val="-2"/>
          <w:sz w:val="30"/>
        </w:rPr>
        <w:t xml:space="preserve">j </w:t>
      </w:r>
      <w:r>
        <w:rPr>
          <w:rFonts w:ascii="Symbol" w:hAnsi="Symbol"/>
          <w:w w:val="105"/>
          <w:sz w:val="30"/>
        </w:rPr>
        <w:t></w:t>
      </w:r>
      <w:r>
        <w:rPr>
          <w:spacing w:val="40"/>
          <w:w w:val="105"/>
          <w:sz w:val="30"/>
        </w:rPr>
        <w:t xml:space="preserve"> </w:t>
      </w:r>
      <w:r>
        <w:rPr>
          <w:i/>
          <w:w w:val="105"/>
          <w:sz w:val="30"/>
        </w:rPr>
        <w:t>j</w:t>
      </w:r>
      <w:r>
        <w:rPr>
          <w:i/>
          <w:w w:val="105"/>
          <w:position w:val="-7"/>
          <w:sz w:val="18"/>
        </w:rPr>
        <w:t>n</w:t>
      </w:r>
      <w:r>
        <w:rPr>
          <w:i/>
          <w:spacing w:val="47"/>
          <w:w w:val="105"/>
          <w:position w:val="-7"/>
          <w:sz w:val="18"/>
        </w:rPr>
        <w:t xml:space="preserve"> </w:t>
      </w:r>
      <w:r>
        <w:rPr>
          <w:rFonts w:ascii="Symbol" w:hAnsi="Symbol"/>
          <w:w w:val="105"/>
          <w:sz w:val="30"/>
        </w:rPr>
        <w:t></w:t>
      </w:r>
      <w:r>
        <w:rPr>
          <w:spacing w:val="22"/>
          <w:w w:val="105"/>
          <w:sz w:val="30"/>
        </w:rPr>
        <w:t xml:space="preserve"> </w:t>
      </w:r>
      <w:r>
        <w:rPr>
          <w:i/>
          <w:w w:val="105"/>
          <w:sz w:val="30"/>
        </w:rPr>
        <w:t>j</w:t>
      </w:r>
      <w:r>
        <w:rPr>
          <w:i/>
          <w:spacing w:val="-45"/>
          <w:w w:val="105"/>
          <w:sz w:val="30"/>
        </w:rPr>
        <w:t xml:space="preserve"> </w:t>
      </w:r>
      <w:r>
        <w:rPr>
          <w:i/>
          <w:w w:val="105"/>
          <w:position w:val="-7"/>
          <w:sz w:val="18"/>
        </w:rPr>
        <w:t>p</w:t>
      </w:r>
      <w:r>
        <w:rPr>
          <w:i/>
          <w:spacing w:val="23"/>
          <w:w w:val="105"/>
          <w:position w:val="-7"/>
          <w:sz w:val="18"/>
        </w:rPr>
        <w:t xml:space="preserve"> </w:t>
      </w:r>
      <w:r>
        <w:rPr>
          <w:spacing w:val="-10"/>
          <w:w w:val="105"/>
          <w:position w:val="-2"/>
          <w:sz w:val="28"/>
        </w:rPr>
        <w:t>,</w:t>
      </w:r>
    </w:p>
    <w:p>
      <w:pPr>
        <w:pStyle w:val="Style15"/>
        <w:spacing w:lineRule="exact" w:line="322" w:before="164" w:after="0"/>
        <w:ind w:left="993" w:hanging="0"/>
        <w:jc w:val="both"/>
        <w:rPr/>
      </w:pPr>
      <w:r>
        <w:rPr/>
        <w:t>де</w:t>
      </w:r>
      <w:r>
        <w:rPr>
          <w:spacing w:val="-5"/>
        </w:rPr>
        <w:t xml:space="preserve"> </w:t>
      </w:r>
      <w:r>
        <w:rPr/>
        <w:t>j</w:t>
      </w:r>
      <w:r>
        <w:rPr>
          <w:vertAlign w:val="subscript"/>
        </w:rPr>
        <w:t>n</w:t>
      </w:r>
      <w:r>
        <w:rPr>
          <w:spacing w:val="-3"/>
        </w:rPr>
        <w:t xml:space="preserve"> </w:t>
      </w:r>
      <w:r>
        <w:rPr/>
        <w:t>i</w:t>
      </w:r>
      <w:r>
        <w:rPr>
          <w:spacing w:val="-6"/>
        </w:rPr>
        <w:t xml:space="preserve"> </w:t>
      </w:r>
      <w:r>
        <w:rPr/>
        <w:t>j</w:t>
      </w:r>
      <w:r>
        <w:rPr>
          <w:vertAlign w:val="subscript"/>
        </w:rPr>
        <w:t>р</w:t>
      </w:r>
      <w:r>
        <w:rPr>
          <w:spacing w:val="-3"/>
        </w:rPr>
        <w:t xml:space="preserve"> </w:t>
      </w:r>
      <w:r>
        <w:rPr/>
        <w:t>-</w:t>
      </w:r>
      <w:r>
        <w:rPr>
          <w:spacing w:val="-4"/>
        </w:rPr>
        <w:t xml:space="preserve"> </w:t>
      </w:r>
      <w:r>
        <w:rPr/>
        <w:t>густина</w:t>
      </w:r>
      <w:r>
        <w:rPr>
          <w:spacing w:val="-3"/>
        </w:rPr>
        <w:t xml:space="preserve"> </w:t>
      </w:r>
      <w:r>
        <w:rPr/>
        <w:t>електронного</w:t>
      </w:r>
      <w:r>
        <w:rPr>
          <w:spacing w:val="-5"/>
        </w:rPr>
        <w:t xml:space="preserve"> </w:t>
      </w:r>
      <w:r>
        <w:rPr/>
        <w:t>i</w:t>
      </w:r>
      <w:r>
        <w:rPr>
          <w:spacing w:val="-2"/>
        </w:rPr>
        <w:t xml:space="preserve"> </w:t>
      </w:r>
      <w:r>
        <w:rPr/>
        <w:t>діркового</w:t>
      </w:r>
      <w:r>
        <w:rPr>
          <w:spacing w:val="-5"/>
        </w:rPr>
        <w:t xml:space="preserve"> </w:t>
      </w:r>
      <w:r>
        <w:rPr/>
        <w:t>струмів</w:t>
      </w:r>
      <w:r>
        <w:rPr>
          <w:spacing w:val="-3"/>
        </w:rPr>
        <w:t xml:space="preserve"> </w:t>
      </w:r>
      <w:r>
        <w:rPr>
          <w:spacing w:val="-2"/>
        </w:rPr>
        <w:t>відповідно.</w:t>
      </w:r>
    </w:p>
    <w:p>
      <w:pPr>
        <w:sectPr>
          <w:footerReference w:type="default" r:id="rId324"/>
          <w:type w:val="nextPage"/>
          <w:pgSz w:w="11906" w:h="16838"/>
          <w:pgMar w:left="992" w:right="0" w:gutter="0" w:header="0" w:top="620" w:footer="673" w:bottom="940"/>
          <w:pgNumType w:fmt="decimal"/>
          <w:formProt w:val="false"/>
          <w:textDirection w:val="lrTb"/>
          <w:docGrid w:type="default" w:linePitch="100" w:charSpace="4096"/>
        </w:sectPr>
        <w:pStyle w:val="Style15"/>
        <w:ind w:left="710" w:right="838" w:firstLine="283"/>
        <w:jc w:val="both"/>
        <w:rPr/>
      </w:pPr>
      <w:r>
        <w:rPr/>
        <w:t xml:space="preserve">Така провідність називається власною провідністю, а 6ездомiшковi напiвпровiдники - напівпровідниками з власною провідністю або напівпровідниками типу </w:t>
      </w:r>
      <w:r>
        <w:rPr>
          <w:i/>
        </w:rPr>
        <w:t xml:space="preserve">i. </w:t>
      </w:r>
      <w:r>
        <w:rPr/>
        <w:t>Власна провідність звичайно невелика. Причому</w:t>
      </w:r>
      <w:r>
        <w:rPr>
          <w:spacing w:val="40"/>
        </w:rPr>
        <w:t xml:space="preserve"> </w:t>
      </w:r>
      <w:r>
        <w:rPr/>
        <w:t>як електронна, так i діркова провідності обумовлені рухом у напівпровіднику лише електронів. Однак у першому випадку рухаються електрони, енергія яких відповідає енергетичним рівням зони провідності, в напрямі, протилежному напряму електричного поля. В другому випадку переміщуються електрони валентної вони, заповнюючи вакантні енергетичні рівні (дірки), в напрямі, протилежному переміщенню дірок.</w:t>
      </w:r>
    </w:p>
    <w:p>
      <w:pPr>
        <w:pStyle w:val="Style15"/>
        <w:spacing w:before="69" w:after="0"/>
        <w:ind w:left="710" w:right="831" w:firstLine="283"/>
        <w:jc w:val="both"/>
        <w:rPr/>
      </w:pPr>
      <w:r>
        <w:rPr/>
        <w:t>Концентрація електронів (i дірок) у власному напівпровіднику при кімнатній температурі дорівнює: для германію 2·10</w:t>
      </w:r>
      <w:r>
        <w:rPr>
          <w:vertAlign w:val="superscript"/>
        </w:rPr>
        <w:t>13</w:t>
      </w:r>
      <w:r>
        <w:rPr/>
        <w:t xml:space="preserve"> см</w:t>
      </w:r>
      <w:r>
        <w:rPr>
          <w:vertAlign w:val="superscript"/>
        </w:rPr>
        <w:t>-3</w:t>
      </w:r>
      <w:r>
        <w:rPr/>
        <w:t xml:space="preserve"> i для кремнію 1,4·10</w:t>
      </w:r>
      <w:r>
        <w:rPr>
          <w:vertAlign w:val="superscript"/>
        </w:rPr>
        <w:t>10</w:t>
      </w:r>
      <w:r>
        <w:rPr/>
        <w:t xml:space="preserve"> см</w:t>
      </w:r>
      <w:r>
        <w:rPr>
          <w:vertAlign w:val="superscript"/>
        </w:rPr>
        <w:t>-3</w:t>
      </w:r>
      <w:r>
        <w:rPr>
          <w:spacing w:val="2"/>
        </w:rPr>
        <w:t xml:space="preserve"> </w:t>
      </w:r>
      <w:r>
        <w:rPr/>
        <w:t>при</w:t>
      </w:r>
      <w:r>
        <w:rPr>
          <w:spacing w:val="1"/>
        </w:rPr>
        <w:t xml:space="preserve"> </w:t>
      </w:r>
      <w:r>
        <w:rPr/>
        <w:t>густині</w:t>
      </w:r>
      <w:r>
        <w:rPr>
          <w:spacing w:val="1"/>
        </w:rPr>
        <w:t xml:space="preserve"> </w:t>
      </w:r>
      <w:r>
        <w:rPr/>
        <w:t>атомів кристалічних</w:t>
      </w:r>
      <w:r>
        <w:rPr>
          <w:spacing w:val="1"/>
        </w:rPr>
        <w:t xml:space="preserve"> </w:t>
      </w:r>
      <w:r>
        <w:rPr/>
        <w:t>граток</w:t>
      </w:r>
      <w:r>
        <w:rPr>
          <w:spacing w:val="1"/>
        </w:rPr>
        <w:t xml:space="preserve"> </w:t>
      </w:r>
      <w:r>
        <w:rPr/>
        <w:t>обох</w:t>
      </w:r>
      <w:r>
        <w:rPr>
          <w:spacing w:val="1"/>
        </w:rPr>
        <w:t xml:space="preserve"> </w:t>
      </w:r>
      <w:r>
        <w:rPr/>
        <w:t>елементів 5·10</w:t>
      </w:r>
      <w:r>
        <w:rPr>
          <w:vertAlign w:val="superscript"/>
        </w:rPr>
        <w:t>22</w:t>
      </w:r>
      <w:r>
        <w:rPr>
          <w:spacing w:val="3"/>
        </w:rPr>
        <w:t xml:space="preserve"> </w:t>
      </w:r>
      <w:r>
        <w:rPr>
          <w:spacing w:val="-5"/>
        </w:rPr>
        <w:t>см</w:t>
      </w:r>
      <w:r>
        <w:rPr>
          <w:spacing w:val="-5"/>
          <w:vertAlign w:val="superscript"/>
        </w:rPr>
        <w:t>-</w:t>
      </w:r>
    </w:p>
    <w:p>
      <w:pPr>
        <w:pStyle w:val="Normal"/>
        <w:spacing w:lineRule="auto" w:line="144" w:before="56" w:after="0"/>
        <w:ind w:left="710" w:hanging="0"/>
        <w:rPr>
          <w:sz w:val="28"/>
        </w:rPr>
      </w:pPr>
      <w:r>
        <w:rPr>
          <w:spacing w:val="-5"/>
          <w:position w:val="-9"/>
          <w:sz w:val="18"/>
        </w:rPr>
        <w:t>3</w:t>
      </w:r>
      <w:r>
        <w:rPr>
          <w:spacing w:val="-5"/>
          <w:position w:val="-9"/>
          <w:sz w:val="28"/>
        </w:rPr>
        <w:t>.</w:t>
      </w:r>
    </w:p>
    <w:p>
      <w:pPr>
        <w:pStyle w:val="Style15"/>
        <w:spacing w:before="62" w:after="0"/>
        <w:ind w:left="710" w:right="838" w:firstLine="283"/>
        <w:jc w:val="both"/>
        <w:rPr/>
      </w:pPr>
      <w:r>
        <w:rPr/>
        <w:t>Кристал германію, в який внесено домішки елементів III або V групи таблиці Менделєєва, називається домішковим напівпровідником. Домішкові напiвпровiдники мають значно більшу провідність порівняно з напівпровідниками з власною провідністю.</w:t>
      </w:r>
    </w:p>
    <w:p>
      <w:pPr>
        <w:pStyle w:val="Style15"/>
        <w:ind w:left="710" w:right="833" w:firstLine="283"/>
        <w:jc w:val="both"/>
        <w:rPr/>
      </w:pPr>
      <w:r>
        <w:rPr/>
        <w:t>При внесенні в попередньо очищений германій домішки п'ятивалентного елемента (наприклад, арсену) атоми домішки заміщують у</w:t>
      </w:r>
    </w:p>
    <w:p>
      <w:pPr>
        <w:pStyle w:val="Style15"/>
        <w:spacing w:before="5" w:after="0"/>
        <w:rPr>
          <w:sz w:val="6"/>
        </w:rPr>
      </w:pPr>
      <w:r>
        <w:rPr>
          <w:sz w:val="6"/>
        </w:rPr>
        <w:drawing>
          <wp:anchor behindDoc="1" distT="0" distB="0" distL="0" distR="0" simplePos="0" locked="0" layoutInCell="0" allowOverlap="1" relativeHeight="847">
            <wp:simplePos x="0" y="0"/>
            <wp:positionH relativeFrom="page">
              <wp:posOffset>1091565</wp:posOffset>
            </wp:positionH>
            <wp:positionV relativeFrom="paragraph">
              <wp:posOffset>62230</wp:posOffset>
            </wp:positionV>
            <wp:extent cx="6402705" cy="2806065"/>
            <wp:effectExtent l="0" t="0" r="0" b="0"/>
            <wp:wrapTopAndBottom/>
            <wp:docPr id="526" name="Image 529" descr="Зображення, що містить схема, ескіз, малюнок,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 529" descr="Зображення, що містить схема, ескіз, малюнок, ряд  Автоматично згенерований опис"/>
                    <pic:cNvPicPr>
                      <a:picLocks noChangeAspect="1" noChangeArrowheads="1"/>
                    </pic:cNvPicPr>
                  </pic:nvPicPr>
                  <pic:blipFill>
                    <a:blip r:embed="rId325"/>
                    <a:stretch>
                      <a:fillRect/>
                    </a:stretch>
                  </pic:blipFill>
                  <pic:spPr bwMode="auto">
                    <a:xfrm>
                      <a:off x="0" y="0"/>
                      <a:ext cx="6402705" cy="2806065"/>
                    </a:xfrm>
                    <a:prstGeom prst="rect">
                      <a:avLst/>
                    </a:prstGeom>
                  </pic:spPr>
                </pic:pic>
              </a:graphicData>
            </a:graphic>
          </wp:anchor>
        </w:drawing>
      </w:r>
    </w:p>
    <w:p>
      <w:pPr>
        <w:pStyle w:val="Style15"/>
        <w:spacing w:before="252" w:after="0"/>
        <w:ind w:left="4934" w:hanging="0"/>
        <w:jc w:val="both"/>
        <w:rPr/>
      </w:pPr>
      <w:r>
        <w:rPr/>
        <w:t>Рис.</w:t>
      </w:r>
      <w:r>
        <w:rPr>
          <w:spacing w:val="-2"/>
        </w:rPr>
        <w:t xml:space="preserve"> </w:t>
      </w:r>
      <w:r>
        <w:rPr>
          <w:spacing w:val="-5"/>
        </w:rPr>
        <w:t>1.3</w:t>
      </w:r>
    </w:p>
    <w:p>
      <w:pPr>
        <w:pStyle w:val="Style15"/>
        <w:spacing w:before="2" w:after="0"/>
        <w:ind w:left="710" w:right="833" w:firstLine="283"/>
        <w:jc w:val="both"/>
        <w:rPr/>
      </w:pPr>
      <w:r>
        <w:rPr/>
        <w:t>вузлах кристалічних граток атоми германію. При цьому чотири валентних електрони атома арсену, об’єднавшись з чотирма електронами сусідніх</w:t>
      </w:r>
      <w:r>
        <w:rPr>
          <w:spacing w:val="40"/>
        </w:rPr>
        <w:t xml:space="preserve"> </w:t>
      </w:r>
      <w:r>
        <w:rPr/>
        <w:t xml:space="preserve">атомів германію, налагоджують тетраедричну систему ковалентних зв’язків (рис. 1.2, </w:t>
      </w:r>
      <w:r>
        <w:rPr>
          <w:i/>
        </w:rPr>
        <w:t xml:space="preserve">а), </w:t>
      </w:r>
      <w:r>
        <w:rPr/>
        <w:t xml:space="preserve">п'ятий електрон виявляється надлишковим. Енергетичний рівень </w:t>
      </w:r>
      <w:r>
        <w:rPr>
          <w:i/>
        </w:rPr>
        <w:t xml:space="preserve">Ед </w:t>
      </w:r>
      <w:r>
        <w:rPr/>
        <w:t>домішки лежить у забороненій зоні поблизу дна зони провідності (рис.</w:t>
      </w:r>
      <w:r>
        <w:rPr>
          <w:spacing w:val="40"/>
        </w:rPr>
        <w:t xml:space="preserve"> </w:t>
      </w:r>
      <w:r>
        <w:rPr/>
        <w:t xml:space="preserve">1.2. </w:t>
      </w:r>
      <w:r>
        <w:rPr>
          <w:i/>
        </w:rPr>
        <w:t xml:space="preserve">б). </w:t>
      </w:r>
      <w:r>
        <w:rPr/>
        <w:t>Тому вже при кімнатній температурі надлишкові електрони</w:t>
      </w:r>
      <w:r>
        <w:rPr>
          <w:spacing w:val="40"/>
        </w:rPr>
        <w:t xml:space="preserve"> </w:t>
      </w:r>
      <w:r>
        <w:rPr/>
        <w:t xml:space="preserve">набувають енергії, що дорівнює дуже невеликій енергії їх зв'язку з атомами домішки (ΔЕд = Ее - Ед) i переходять у зону провідності. Таким чином, у вузлах кристалічних граток германію, де знаходяться атоми домішки, створюються позитивно заряджені іони (на рис. 1.2, </w:t>
      </w:r>
      <w:r>
        <w:rPr>
          <w:i/>
        </w:rPr>
        <w:t xml:space="preserve">б </w:t>
      </w:r>
      <w:r>
        <w:rPr/>
        <w:t>зображені три таких позитивних іони у вигляді прямокутників), а в об’ємі кристала переміщуються надлишкові електрони з енергією зони провідності. Якщо електрони, що звільнилися, знаходяться поблизу своїх іонів, то мікрооб’єм залишається</w:t>
      </w:r>
      <w:r>
        <w:rPr>
          <w:spacing w:val="-5"/>
        </w:rPr>
        <w:t xml:space="preserve"> </w:t>
      </w:r>
      <w:r>
        <w:rPr/>
        <w:t>електронейтральним.</w:t>
      </w:r>
      <w:r>
        <w:rPr>
          <w:spacing w:val="-7"/>
        </w:rPr>
        <w:t xml:space="preserve"> </w:t>
      </w:r>
      <w:r>
        <w:rPr/>
        <w:t>Якщо</w:t>
      </w:r>
      <w:r>
        <w:rPr>
          <w:spacing w:val="-4"/>
        </w:rPr>
        <w:t xml:space="preserve"> </w:t>
      </w:r>
      <w:r>
        <w:rPr/>
        <w:t>електрони</w:t>
      </w:r>
      <w:r>
        <w:rPr>
          <w:spacing w:val="-5"/>
        </w:rPr>
        <w:t xml:space="preserve"> </w:t>
      </w:r>
      <w:r>
        <w:rPr/>
        <w:t>залишають</w:t>
      </w:r>
      <w:r>
        <w:rPr>
          <w:spacing w:val="-6"/>
        </w:rPr>
        <w:t xml:space="preserve"> </w:t>
      </w:r>
      <w:r>
        <w:rPr/>
        <w:t>мікрооб’єм,</w:t>
      </w:r>
      <w:r>
        <w:rPr>
          <w:spacing w:val="-6"/>
        </w:rPr>
        <w:t xml:space="preserve"> </w:t>
      </w:r>
      <w:r>
        <w:rPr/>
        <w:t>то в ньому створюється позитивний об’ємний заряд.</w:t>
      </w:r>
    </w:p>
    <w:p>
      <w:pPr>
        <w:sectPr>
          <w:footerReference w:type="default" r:id="rId326"/>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99" w:hanging="0"/>
        <w:rPr/>
      </w:pPr>
      <w:r>
        <w:rPr/>
        <w:t xml:space="preserve">Оскільки </w:t>
      </w:r>
      <w:r>
        <w:rPr>
          <w:i/>
        </w:rPr>
        <w:t xml:space="preserve">ΔEд&lt;&lt; ΔЕ, </w:t>
      </w:r>
      <w:r>
        <w:rPr/>
        <w:t>то кількість електронів, що переходять під дією теплової або іншого виду енергії в зону провідності з домішкового рівня, значно перевищує кількість електронів, що переходять у зону провідності з валентної зони i брали участь у генерації пар електрон-дiрка. Отже, число електронів</w:t>
      </w:r>
      <w:r>
        <w:rPr>
          <w:spacing w:val="-5"/>
        </w:rPr>
        <w:t xml:space="preserve"> </w:t>
      </w:r>
      <w:r>
        <w:rPr/>
        <w:t>у</w:t>
      </w:r>
      <w:r>
        <w:rPr>
          <w:spacing w:val="-7"/>
        </w:rPr>
        <w:t xml:space="preserve"> </w:t>
      </w:r>
      <w:r>
        <w:rPr/>
        <w:t>кристалі</w:t>
      </w:r>
      <w:r>
        <w:rPr>
          <w:spacing w:val="-4"/>
        </w:rPr>
        <w:t xml:space="preserve"> </w:t>
      </w:r>
      <w:r>
        <w:rPr/>
        <w:t>при</w:t>
      </w:r>
      <w:r>
        <w:rPr>
          <w:spacing w:val="-4"/>
        </w:rPr>
        <w:t xml:space="preserve"> </w:t>
      </w:r>
      <w:r>
        <w:rPr/>
        <w:t>внесенні</w:t>
      </w:r>
      <w:r>
        <w:rPr>
          <w:spacing w:val="-4"/>
        </w:rPr>
        <w:t xml:space="preserve"> </w:t>
      </w:r>
      <w:r>
        <w:rPr/>
        <w:t>п’ятивалентної</w:t>
      </w:r>
      <w:r>
        <w:rPr>
          <w:spacing w:val="-6"/>
        </w:rPr>
        <w:t xml:space="preserve"> </w:t>
      </w:r>
      <w:r>
        <w:rPr/>
        <w:t>домішки</w:t>
      </w:r>
      <w:r>
        <w:rPr>
          <w:spacing w:val="-6"/>
        </w:rPr>
        <w:t xml:space="preserve"> </w:t>
      </w:r>
      <w:r>
        <w:rPr/>
        <w:t>перевищує</w:t>
      </w:r>
      <w:r>
        <w:rPr>
          <w:spacing w:val="-5"/>
        </w:rPr>
        <w:t xml:space="preserve"> </w:t>
      </w:r>
      <w:r>
        <w:rPr/>
        <w:t>число дірок. Такий напівпровідник має, головним чином, електронну провідність,</w:t>
      </w:r>
    </w:p>
    <w:p>
      <w:pPr>
        <w:pStyle w:val="Style15"/>
        <w:spacing w:before="69" w:after="0"/>
        <w:ind w:left="710" w:right="964" w:hanging="0"/>
        <w:rPr/>
      </w:pPr>
      <w:r>
        <w:rPr/>
        <w:t>або провідність n-типу (n-напівпровідник), а домішка, що віддає електрони, називається</w:t>
      </w:r>
      <w:r>
        <w:rPr>
          <w:spacing w:val="-5"/>
        </w:rPr>
        <w:t xml:space="preserve"> </w:t>
      </w:r>
      <w:r>
        <w:rPr/>
        <w:t>донорною.</w:t>
      </w:r>
      <w:r>
        <w:rPr>
          <w:spacing w:val="-6"/>
        </w:rPr>
        <w:t xml:space="preserve"> </w:t>
      </w:r>
      <w:r>
        <w:rPr/>
        <w:t>Основними</w:t>
      </w:r>
      <w:r>
        <w:rPr>
          <w:spacing w:val="-5"/>
        </w:rPr>
        <w:t xml:space="preserve"> </w:t>
      </w:r>
      <w:r>
        <w:rPr/>
        <w:t>носіями</w:t>
      </w:r>
      <w:r>
        <w:rPr>
          <w:spacing w:val="-4"/>
        </w:rPr>
        <w:t xml:space="preserve"> </w:t>
      </w:r>
      <w:r>
        <w:rPr/>
        <w:t>заряду</w:t>
      </w:r>
      <w:r>
        <w:rPr>
          <w:spacing w:val="-4"/>
        </w:rPr>
        <w:t xml:space="preserve"> </w:t>
      </w:r>
      <w:r>
        <w:rPr/>
        <w:t>в</w:t>
      </w:r>
      <w:r>
        <w:rPr>
          <w:spacing w:val="-6"/>
        </w:rPr>
        <w:t xml:space="preserve"> </w:t>
      </w:r>
      <w:r>
        <w:rPr/>
        <w:t>напівпровіднику</w:t>
      </w:r>
      <w:r>
        <w:rPr>
          <w:spacing w:val="-4"/>
        </w:rPr>
        <w:t xml:space="preserve"> </w:t>
      </w:r>
      <w:r>
        <w:rPr/>
        <w:t>n-типу є електрони, а неосновними – дірки.</w:t>
      </w:r>
    </w:p>
    <w:p>
      <w:pPr>
        <w:pStyle w:val="Style15"/>
        <w:spacing w:before="2" w:after="0"/>
        <w:ind w:left="710" w:right="831" w:firstLine="340"/>
        <w:jc w:val="both"/>
        <w:rPr/>
      </w:pPr>
      <w:r>
        <w:rPr/>
        <w:t>При внесенні в кристал германію домішки елементів IIIгрупи (наприклад, індію) атоми її заміщають у вузлах кристалічних граток атоми германію. Однак у цьому випадку при комплектуванні ковалентних зв'язків одного електрона не вистачає, оскільки атоми домішки мають лише три валентних електрони (рис. 1.3, а). У зв'язку з тим, що енергетичний рівень домішки (індію) Еа (рис. 1.3, 6) лежить у забороненій зоні поблизу валентної зони, то досить невеликої енергії ΔЕа = Еа – Еv &lt;&lt; ΔЕ (наприклад, за рахунок тепла навколишнього середовища), щоб електрони з верхніх рівнів валентної зони перемістились</w:t>
      </w:r>
      <w:r>
        <w:rPr>
          <w:spacing w:val="-5"/>
        </w:rPr>
        <w:t xml:space="preserve"> </w:t>
      </w:r>
      <w:r>
        <w:rPr/>
        <w:t>на</w:t>
      </w:r>
      <w:r>
        <w:rPr>
          <w:spacing w:val="-3"/>
        </w:rPr>
        <w:t xml:space="preserve"> </w:t>
      </w:r>
      <w:r>
        <w:rPr/>
        <w:t>рівень</w:t>
      </w:r>
      <w:r>
        <w:rPr>
          <w:spacing w:val="-4"/>
        </w:rPr>
        <w:t xml:space="preserve"> </w:t>
      </w:r>
      <w:r>
        <w:rPr/>
        <w:t>домішки,</w:t>
      </w:r>
      <w:r>
        <w:rPr>
          <w:spacing w:val="-4"/>
        </w:rPr>
        <w:t xml:space="preserve"> </w:t>
      </w:r>
      <w:r>
        <w:rPr/>
        <w:t>заповнивши</w:t>
      </w:r>
      <w:r>
        <w:rPr>
          <w:spacing w:val="-3"/>
        </w:rPr>
        <w:t xml:space="preserve"> </w:t>
      </w:r>
      <w:r>
        <w:rPr/>
        <w:t>відсутні</w:t>
      </w:r>
      <w:r>
        <w:rPr>
          <w:spacing w:val="-2"/>
        </w:rPr>
        <w:t xml:space="preserve"> </w:t>
      </w:r>
      <w:r>
        <w:rPr/>
        <w:t>зв'язки.</w:t>
      </w:r>
      <w:r>
        <w:rPr>
          <w:spacing w:val="-3"/>
        </w:rPr>
        <w:t xml:space="preserve"> </w:t>
      </w:r>
      <w:r>
        <w:rPr/>
        <w:t>В</w:t>
      </w:r>
      <w:r>
        <w:rPr>
          <w:spacing w:val="-5"/>
        </w:rPr>
        <w:t xml:space="preserve"> </w:t>
      </w:r>
      <w:r>
        <w:rPr/>
        <w:t>результаті</w:t>
      </w:r>
      <w:r>
        <w:rPr>
          <w:spacing w:val="-3"/>
        </w:rPr>
        <w:t xml:space="preserve"> </w:t>
      </w:r>
      <w:r>
        <w:rPr/>
        <w:t>у валентній зоні виникають надлишкові вакантні енергетичні рівні (дірки), а атоми домішки (індію) перетворюються в негативні іони (на рис. 1.3, б показані</w:t>
      </w:r>
      <w:r>
        <w:rPr>
          <w:spacing w:val="-1"/>
        </w:rPr>
        <w:t xml:space="preserve"> </w:t>
      </w:r>
      <w:r>
        <w:rPr/>
        <w:t>три</w:t>
      </w:r>
      <w:r>
        <w:rPr>
          <w:spacing w:val="-1"/>
        </w:rPr>
        <w:t xml:space="preserve"> </w:t>
      </w:r>
      <w:r>
        <w:rPr/>
        <w:t>негативних</w:t>
      </w:r>
      <w:r>
        <w:rPr>
          <w:spacing w:val="-1"/>
        </w:rPr>
        <w:t xml:space="preserve"> </w:t>
      </w:r>
      <w:r>
        <w:rPr/>
        <w:t>іони</w:t>
      </w:r>
      <w:r>
        <w:rPr>
          <w:spacing w:val="-1"/>
        </w:rPr>
        <w:t xml:space="preserve"> </w:t>
      </w:r>
      <w:r>
        <w:rPr/>
        <w:t>домішки</w:t>
      </w:r>
      <w:r>
        <w:rPr>
          <w:spacing w:val="-3"/>
        </w:rPr>
        <w:t xml:space="preserve"> </w:t>
      </w:r>
      <w:r>
        <w:rPr/>
        <w:t>у</w:t>
      </w:r>
      <w:r>
        <w:rPr>
          <w:spacing w:val="-1"/>
        </w:rPr>
        <w:t xml:space="preserve"> </w:t>
      </w:r>
      <w:r>
        <w:rPr/>
        <w:t>вигляді</w:t>
      </w:r>
      <w:r>
        <w:rPr>
          <w:spacing w:val="-2"/>
        </w:rPr>
        <w:t xml:space="preserve"> </w:t>
      </w:r>
      <w:r>
        <w:rPr/>
        <w:t>прямокутників).</w:t>
      </w:r>
      <w:r>
        <w:rPr>
          <w:spacing w:val="-2"/>
        </w:rPr>
        <w:t xml:space="preserve"> </w:t>
      </w:r>
      <w:r>
        <w:rPr/>
        <w:t>Отже,</w:t>
      </w:r>
      <w:r>
        <w:rPr>
          <w:spacing w:val="-2"/>
        </w:rPr>
        <w:t xml:space="preserve"> </w:t>
      </w:r>
      <w:r>
        <w:rPr/>
        <w:t>число дірок у напівпровіднику при внесенні тривалентної домішки перевищує</w:t>
      </w:r>
      <w:r>
        <w:rPr>
          <w:spacing w:val="40"/>
        </w:rPr>
        <w:t xml:space="preserve"> </w:t>
      </w:r>
      <w:r>
        <w:rPr/>
        <w:t xml:space="preserve">число електронів. Такий напівпровідник має діркову провідність або провідність p-типу (p-напівпровідник). Домішка, введення якої зумовлює створення дірок у валентній зоні, називається акцепторною. В напівпровіднику p-типу основними носіями є дірки, а неосновними – </w:t>
      </w:r>
      <w:r>
        <w:rPr>
          <w:spacing w:val="-2"/>
        </w:rPr>
        <w:t>електрони.</w:t>
      </w:r>
    </w:p>
    <w:p>
      <w:pPr>
        <w:pStyle w:val="Style15"/>
        <w:spacing w:before="1" w:after="0"/>
        <w:rPr/>
      </w:pPr>
      <w:r>
        <w:rPr/>
      </w:r>
    </w:p>
    <w:p>
      <w:pPr>
        <w:pStyle w:val="2"/>
        <w:spacing w:lineRule="exact" w:line="322"/>
        <w:ind w:left="710" w:hanging="0"/>
        <w:rPr>
          <w:b w:val="false"/>
          <w:b w:val="false"/>
        </w:rPr>
      </w:pPr>
      <w:r>
        <w:rPr/>
        <w:t>Питання</w:t>
      </w:r>
      <w:r>
        <w:rPr>
          <w:spacing w:val="-4"/>
        </w:rPr>
        <w:t xml:space="preserve"> </w:t>
      </w:r>
      <w:r>
        <w:rPr/>
        <w:t>для</w:t>
      </w:r>
      <w:r>
        <w:rPr>
          <w:spacing w:val="-3"/>
        </w:rPr>
        <w:t xml:space="preserve"> </w:t>
      </w:r>
      <w:r>
        <w:rPr>
          <w:spacing w:val="-2"/>
        </w:rPr>
        <w:t>самоконтролю</w:t>
      </w:r>
      <w:r>
        <w:rPr>
          <w:b w:val="false"/>
          <w:spacing w:val="-2"/>
        </w:rPr>
        <w:t>:</w:t>
      </w:r>
    </w:p>
    <w:p>
      <w:pPr>
        <w:pStyle w:val="ListParagraph"/>
        <w:numPr>
          <w:ilvl w:val="0"/>
          <w:numId w:val="17"/>
        </w:numPr>
        <w:tabs>
          <w:tab w:val="clear" w:pos="720"/>
          <w:tab w:val="left" w:pos="920" w:leader="none"/>
        </w:tabs>
        <w:spacing w:lineRule="exact" w:line="322"/>
        <w:ind w:left="920" w:hanging="210"/>
        <w:rPr>
          <w:sz w:val="28"/>
        </w:rPr>
      </w:pPr>
      <w:r>
        <w:rPr>
          <w:sz w:val="28"/>
        </w:rPr>
        <w:t>Що</w:t>
      </w:r>
      <w:r>
        <w:rPr>
          <w:spacing w:val="-2"/>
          <w:sz w:val="28"/>
        </w:rPr>
        <w:t xml:space="preserve"> </w:t>
      </w:r>
      <w:r>
        <w:rPr>
          <w:sz w:val="28"/>
        </w:rPr>
        <w:t>таке</w:t>
      </w:r>
      <w:r>
        <w:rPr>
          <w:spacing w:val="-1"/>
          <w:sz w:val="28"/>
        </w:rPr>
        <w:t xml:space="preserve"> </w:t>
      </w:r>
      <w:r>
        <w:rPr>
          <w:spacing w:val="-2"/>
          <w:sz w:val="28"/>
        </w:rPr>
        <w:t>провідність</w:t>
      </w:r>
    </w:p>
    <w:p>
      <w:pPr>
        <w:pStyle w:val="ListParagraph"/>
        <w:numPr>
          <w:ilvl w:val="0"/>
          <w:numId w:val="17"/>
        </w:numPr>
        <w:tabs>
          <w:tab w:val="clear" w:pos="720"/>
          <w:tab w:val="left" w:pos="920" w:leader="none"/>
        </w:tabs>
        <w:ind w:left="920" w:hanging="210"/>
        <w:rPr>
          <w:sz w:val="28"/>
        </w:rPr>
      </w:pPr>
      <w:r>
        <w:rPr>
          <w:sz w:val="28"/>
        </w:rPr>
        <w:t>Від</w:t>
      </w:r>
      <w:r>
        <w:rPr>
          <w:spacing w:val="-7"/>
          <w:sz w:val="28"/>
        </w:rPr>
        <w:t xml:space="preserve"> </w:t>
      </w:r>
      <w:r>
        <w:rPr>
          <w:sz w:val="28"/>
        </w:rPr>
        <w:t>чого</w:t>
      </w:r>
      <w:r>
        <w:rPr>
          <w:spacing w:val="-6"/>
          <w:sz w:val="28"/>
        </w:rPr>
        <w:t xml:space="preserve"> </w:t>
      </w:r>
      <w:r>
        <w:rPr>
          <w:sz w:val="28"/>
        </w:rPr>
        <w:t>залежить</w:t>
      </w:r>
      <w:r>
        <w:rPr>
          <w:spacing w:val="-11"/>
          <w:sz w:val="28"/>
        </w:rPr>
        <w:t xml:space="preserve"> </w:t>
      </w:r>
      <w:r>
        <w:rPr>
          <w:sz w:val="28"/>
        </w:rPr>
        <w:t>електропровідність</w:t>
      </w:r>
      <w:r>
        <w:rPr>
          <w:spacing w:val="-11"/>
          <w:sz w:val="28"/>
        </w:rPr>
        <w:t xml:space="preserve"> </w:t>
      </w:r>
      <w:r>
        <w:rPr>
          <w:spacing w:val="-2"/>
          <w:sz w:val="28"/>
        </w:rPr>
        <w:t>напівпровідників</w:t>
      </w:r>
    </w:p>
    <w:p>
      <w:pPr>
        <w:pStyle w:val="ListParagraph"/>
        <w:numPr>
          <w:ilvl w:val="0"/>
          <w:numId w:val="17"/>
        </w:numPr>
        <w:tabs>
          <w:tab w:val="clear" w:pos="720"/>
          <w:tab w:val="left" w:pos="920" w:leader="none"/>
        </w:tabs>
        <w:spacing w:lineRule="exact" w:line="322"/>
        <w:ind w:left="920" w:hanging="210"/>
        <w:rPr>
          <w:sz w:val="28"/>
        </w:rPr>
      </w:pPr>
      <w:r>
        <w:rPr>
          <w:sz w:val="28"/>
        </w:rPr>
        <w:t>Які</w:t>
      </w:r>
      <w:r>
        <w:rPr>
          <w:spacing w:val="-4"/>
          <w:sz w:val="28"/>
        </w:rPr>
        <w:t xml:space="preserve"> </w:t>
      </w:r>
      <w:r>
        <w:rPr>
          <w:sz w:val="28"/>
        </w:rPr>
        <w:t>фактори</w:t>
      </w:r>
      <w:r>
        <w:rPr>
          <w:spacing w:val="-5"/>
          <w:sz w:val="28"/>
        </w:rPr>
        <w:t xml:space="preserve"> </w:t>
      </w:r>
      <w:r>
        <w:rPr>
          <w:sz w:val="28"/>
        </w:rPr>
        <w:t>впливають</w:t>
      </w:r>
      <w:r>
        <w:rPr>
          <w:spacing w:val="-5"/>
          <w:sz w:val="28"/>
        </w:rPr>
        <w:t xml:space="preserve"> </w:t>
      </w:r>
      <w:r>
        <w:rPr>
          <w:sz w:val="28"/>
        </w:rPr>
        <w:t>на</w:t>
      </w:r>
      <w:r>
        <w:rPr>
          <w:spacing w:val="-4"/>
          <w:sz w:val="28"/>
        </w:rPr>
        <w:t xml:space="preserve"> </w:t>
      </w:r>
      <w:r>
        <w:rPr>
          <w:spacing w:val="-2"/>
          <w:sz w:val="28"/>
        </w:rPr>
        <w:t>електропровідність</w:t>
      </w:r>
    </w:p>
    <w:p>
      <w:pPr>
        <w:pStyle w:val="ListParagraph"/>
        <w:numPr>
          <w:ilvl w:val="0"/>
          <w:numId w:val="17"/>
        </w:numPr>
        <w:tabs>
          <w:tab w:val="clear" w:pos="720"/>
          <w:tab w:val="left" w:pos="920" w:leader="none"/>
        </w:tabs>
        <w:ind w:left="920" w:hanging="210"/>
        <w:rPr>
          <w:sz w:val="28"/>
        </w:rPr>
      </w:pPr>
      <w:r>
        <w:rPr>
          <w:sz w:val="28"/>
        </w:rPr>
        <w:t>На</w:t>
      </w:r>
      <w:r>
        <w:rPr>
          <w:spacing w:val="-7"/>
          <w:sz w:val="28"/>
        </w:rPr>
        <w:t xml:space="preserve"> </w:t>
      </w:r>
      <w:r>
        <w:rPr>
          <w:sz w:val="28"/>
        </w:rPr>
        <w:t>які</w:t>
      </w:r>
      <w:r>
        <w:rPr>
          <w:spacing w:val="-3"/>
          <w:sz w:val="28"/>
        </w:rPr>
        <w:t xml:space="preserve"> </w:t>
      </w:r>
      <w:r>
        <w:rPr>
          <w:sz w:val="28"/>
        </w:rPr>
        <w:t>види</w:t>
      </w:r>
      <w:r>
        <w:rPr>
          <w:spacing w:val="-4"/>
          <w:sz w:val="28"/>
        </w:rPr>
        <w:t xml:space="preserve"> </w:t>
      </w:r>
      <w:r>
        <w:rPr>
          <w:sz w:val="28"/>
        </w:rPr>
        <w:t>поділяється</w:t>
      </w:r>
      <w:r>
        <w:rPr>
          <w:spacing w:val="-4"/>
          <w:sz w:val="28"/>
        </w:rPr>
        <w:t xml:space="preserve"> </w:t>
      </w:r>
      <w:r>
        <w:rPr>
          <w:spacing w:val="-2"/>
          <w:sz w:val="28"/>
        </w:rPr>
        <w:t>провідність</w:t>
      </w:r>
    </w:p>
    <w:p>
      <w:pPr>
        <w:sectPr>
          <w:footerReference w:type="default" r:id="rId327"/>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17"/>
        </w:numPr>
        <w:tabs>
          <w:tab w:val="clear" w:pos="720"/>
          <w:tab w:val="left" w:pos="989" w:leader="none"/>
        </w:tabs>
        <w:spacing w:before="2" w:after="0"/>
        <w:ind w:left="989" w:hanging="279"/>
        <w:rPr>
          <w:sz w:val="28"/>
        </w:rPr>
      </w:pPr>
      <w:r>
        <w:rPr>
          <w:sz w:val="28"/>
        </w:rPr>
        <w:t>Яка</w:t>
      </w:r>
      <w:r>
        <w:rPr>
          <w:spacing w:val="-10"/>
          <w:sz w:val="28"/>
        </w:rPr>
        <w:t xml:space="preserve"> </w:t>
      </w:r>
      <w:r>
        <w:rPr>
          <w:sz w:val="28"/>
        </w:rPr>
        <w:t>різниця</w:t>
      </w:r>
      <w:r>
        <w:rPr>
          <w:spacing w:val="-5"/>
          <w:sz w:val="28"/>
        </w:rPr>
        <w:t xml:space="preserve"> </w:t>
      </w:r>
      <w:r>
        <w:rPr>
          <w:sz w:val="28"/>
        </w:rPr>
        <w:t>між</w:t>
      </w:r>
      <w:r>
        <w:rPr>
          <w:spacing w:val="-4"/>
          <w:sz w:val="28"/>
        </w:rPr>
        <w:t xml:space="preserve"> </w:t>
      </w:r>
      <w:r>
        <w:rPr>
          <w:sz w:val="28"/>
        </w:rPr>
        <w:t>донорною</w:t>
      </w:r>
      <w:r>
        <w:rPr>
          <w:spacing w:val="-6"/>
          <w:sz w:val="28"/>
        </w:rPr>
        <w:t xml:space="preserve"> </w:t>
      </w:r>
      <w:r>
        <w:rPr>
          <w:sz w:val="28"/>
        </w:rPr>
        <w:t>та</w:t>
      </w:r>
      <w:r>
        <w:rPr>
          <w:spacing w:val="-5"/>
          <w:sz w:val="28"/>
        </w:rPr>
        <w:t xml:space="preserve"> </w:t>
      </w:r>
      <w:r>
        <w:rPr>
          <w:sz w:val="28"/>
        </w:rPr>
        <w:t>акцепторної</w:t>
      </w:r>
      <w:r>
        <w:rPr>
          <w:spacing w:val="-6"/>
          <w:sz w:val="28"/>
        </w:rPr>
        <w:t xml:space="preserve"> </w:t>
      </w:r>
      <w:r>
        <w:rPr>
          <w:spacing w:val="-2"/>
          <w:sz w:val="28"/>
        </w:rPr>
        <w:t>провідністю.</w:t>
      </w:r>
    </w:p>
    <w:p>
      <w:pPr>
        <w:pStyle w:val="2"/>
        <w:spacing w:before="69" w:after="0"/>
        <w:ind w:left="610" w:hanging="0"/>
        <w:jc w:val="center"/>
        <w:rPr/>
      </w:pPr>
      <w:r>
        <w:rPr/>
        <w:t>Тема:</w:t>
      </w:r>
      <w:r>
        <w:rPr>
          <w:spacing w:val="-6"/>
        </w:rPr>
        <w:t xml:space="preserve"> </w:t>
      </w:r>
      <w:r>
        <w:rPr/>
        <w:t>Варикапи,</w:t>
      </w:r>
      <w:r>
        <w:rPr>
          <w:spacing w:val="-7"/>
        </w:rPr>
        <w:t xml:space="preserve"> </w:t>
      </w:r>
      <w:r>
        <w:rPr/>
        <w:t>тунельні</w:t>
      </w:r>
      <w:r>
        <w:rPr>
          <w:spacing w:val="-5"/>
        </w:rPr>
        <w:t xml:space="preserve"> </w:t>
      </w:r>
      <w:r>
        <w:rPr>
          <w:spacing w:val="-2"/>
        </w:rPr>
        <w:t>діоди.</w:t>
      </w:r>
    </w:p>
    <w:p>
      <w:pPr>
        <w:pStyle w:val="Normal"/>
        <w:spacing w:before="3" w:after="0"/>
        <w:ind w:left="614" w:hanging="0"/>
        <w:jc w:val="center"/>
        <w:rPr>
          <w:b/>
          <w:b/>
          <w:sz w:val="28"/>
        </w:rPr>
      </w:pPr>
      <w:r>
        <w:rPr>
          <w:b/>
          <w:spacing w:val="-4"/>
          <w:sz w:val="28"/>
        </w:rPr>
        <w:t>План</w:t>
      </w:r>
    </w:p>
    <w:p>
      <w:pPr>
        <w:pStyle w:val="ListParagraph"/>
        <w:numPr>
          <w:ilvl w:val="0"/>
          <w:numId w:val="16"/>
        </w:numPr>
        <w:tabs>
          <w:tab w:val="clear" w:pos="720"/>
          <w:tab w:val="left" w:pos="919" w:leader="none"/>
        </w:tabs>
        <w:spacing w:lineRule="exact" w:line="321"/>
        <w:ind w:left="919" w:hanging="209"/>
        <w:rPr>
          <w:sz w:val="26"/>
        </w:rPr>
      </w:pPr>
      <w:r>
        <w:rPr>
          <w:sz w:val="28"/>
        </w:rPr>
        <w:t>Принцип</w:t>
      </w:r>
      <w:r>
        <w:rPr>
          <w:spacing w:val="-7"/>
          <w:sz w:val="28"/>
        </w:rPr>
        <w:t xml:space="preserve"> </w:t>
      </w:r>
      <w:r>
        <w:rPr>
          <w:sz w:val="28"/>
        </w:rPr>
        <w:t>роботи</w:t>
      </w:r>
      <w:r>
        <w:rPr>
          <w:spacing w:val="-7"/>
          <w:sz w:val="28"/>
        </w:rPr>
        <w:t xml:space="preserve"> </w:t>
      </w:r>
      <w:r>
        <w:rPr>
          <w:spacing w:val="-2"/>
          <w:sz w:val="28"/>
        </w:rPr>
        <w:t>варикапів</w:t>
      </w:r>
    </w:p>
    <w:p>
      <w:pPr>
        <w:pStyle w:val="ListParagraph"/>
        <w:numPr>
          <w:ilvl w:val="0"/>
          <w:numId w:val="16"/>
        </w:numPr>
        <w:tabs>
          <w:tab w:val="clear" w:pos="720"/>
          <w:tab w:val="left" w:pos="920" w:leader="none"/>
        </w:tabs>
        <w:ind w:left="920" w:hanging="210"/>
        <w:rPr>
          <w:sz w:val="26"/>
        </w:rPr>
      </w:pPr>
      <w:r>
        <w:rPr>
          <w:sz w:val="28"/>
        </w:rPr>
        <w:t>Основні</w:t>
      </w:r>
      <w:r>
        <w:rPr>
          <w:spacing w:val="-5"/>
          <w:sz w:val="28"/>
        </w:rPr>
        <w:t xml:space="preserve"> </w:t>
      </w:r>
      <w:r>
        <w:rPr>
          <w:sz w:val="28"/>
        </w:rPr>
        <w:t>поняття</w:t>
      </w:r>
      <w:r>
        <w:rPr>
          <w:spacing w:val="-6"/>
          <w:sz w:val="28"/>
        </w:rPr>
        <w:t xml:space="preserve"> </w:t>
      </w:r>
      <w:r>
        <w:rPr>
          <w:sz w:val="28"/>
        </w:rPr>
        <w:t>про</w:t>
      </w:r>
      <w:r>
        <w:rPr>
          <w:spacing w:val="-5"/>
          <w:sz w:val="28"/>
        </w:rPr>
        <w:t xml:space="preserve"> </w:t>
      </w:r>
      <w:r>
        <w:rPr>
          <w:sz w:val="28"/>
        </w:rPr>
        <w:t>тунельні</w:t>
      </w:r>
      <w:r>
        <w:rPr>
          <w:spacing w:val="-7"/>
          <w:sz w:val="28"/>
        </w:rPr>
        <w:t xml:space="preserve"> </w:t>
      </w:r>
      <w:r>
        <w:rPr>
          <w:spacing w:val="-4"/>
          <w:sz w:val="28"/>
        </w:rPr>
        <w:t>діоди</w:t>
      </w:r>
    </w:p>
    <w:p>
      <w:pPr>
        <w:pStyle w:val="ListParagraph"/>
        <w:numPr>
          <w:ilvl w:val="1"/>
          <w:numId w:val="16"/>
        </w:numPr>
        <w:tabs>
          <w:tab w:val="clear" w:pos="720"/>
          <w:tab w:val="left" w:pos="1895" w:leader="none"/>
        </w:tabs>
        <w:spacing w:before="321" w:after="0"/>
        <w:ind w:left="710" w:right="850" w:firstLine="748"/>
        <w:jc w:val="both"/>
        <w:rPr>
          <w:b/>
          <w:b/>
          <w:sz w:val="28"/>
        </w:rPr>
      </w:pPr>
      <w:r>
        <w:rPr>
          <w:sz w:val="28"/>
        </w:rPr>
        <w:t>Варикапом називається напівпровідниковий діод, у якого як основний параметр використовується бар'єрна місткість, величина якої варіюється при зміні зворотної напруги. Отже, варикап застосовується як конденсатор змінної місткості, керований напругою.</w:t>
      </w:r>
    </w:p>
    <w:p>
      <w:pPr>
        <w:pStyle w:val="Style15"/>
        <w:spacing w:before="3" w:after="0"/>
        <w:rPr>
          <w:sz w:val="7"/>
        </w:rPr>
      </w:pPr>
      <w:r>
        <w:rPr>
          <w:sz w:val="7"/>
        </w:rPr>
        <w:drawing>
          <wp:anchor behindDoc="1" distT="0" distB="0" distL="0" distR="0" simplePos="0" locked="0" layoutInCell="0" allowOverlap="1" relativeHeight="848">
            <wp:simplePos x="0" y="0"/>
            <wp:positionH relativeFrom="page">
              <wp:posOffset>2807335</wp:posOffset>
            </wp:positionH>
            <wp:positionV relativeFrom="paragraph">
              <wp:posOffset>68580</wp:posOffset>
            </wp:positionV>
            <wp:extent cx="2962910" cy="3216275"/>
            <wp:effectExtent l="0" t="0" r="0" b="0"/>
            <wp:wrapTopAndBottom/>
            <wp:docPr id="531" name="Image 5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Image 530" descr=""/>
                    <pic:cNvPicPr>
                      <a:picLocks noChangeAspect="1" noChangeArrowheads="1"/>
                    </pic:cNvPicPr>
                  </pic:nvPicPr>
                  <pic:blipFill>
                    <a:blip r:embed="rId328"/>
                    <a:stretch>
                      <a:fillRect/>
                    </a:stretch>
                  </pic:blipFill>
                  <pic:spPr bwMode="auto">
                    <a:xfrm>
                      <a:off x="0" y="0"/>
                      <a:ext cx="2962910" cy="3216275"/>
                    </a:xfrm>
                    <a:prstGeom prst="rect">
                      <a:avLst/>
                    </a:prstGeom>
                  </pic:spPr>
                </pic:pic>
              </a:graphicData>
            </a:graphic>
          </wp:anchor>
        </w:drawing>
      </w:r>
    </w:p>
    <w:p>
      <w:pPr>
        <w:pStyle w:val="Style15"/>
        <w:spacing w:before="49" w:after="0"/>
        <w:ind w:left="610" w:hanging="0"/>
        <w:jc w:val="center"/>
        <w:rPr/>
      </w:pPr>
      <w:r>
        <w:rPr/>
        <w:t>Рисунок</w:t>
      </w:r>
      <w:r>
        <w:rPr>
          <w:spacing w:val="-7"/>
        </w:rPr>
        <w:t xml:space="preserve"> </w:t>
      </w:r>
      <w:r>
        <w:rPr/>
        <w:t>1</w:t>
      </w:r>
      <w:r>
        <w:rPr>
          <w:spacing w:val="-2"/>
        </w:rPr>
        <w:t xml:space="preserve"> </w:t>
      </w:r>
      <w:r>
        <w:rPr/>
        <w:t>–</w:t>
      </w:r>
      <w:r>
        <w:rPr>
          <w:spacing w:val="-5"/>
        </w:rPr>
        <w:t xml:space="preserve"> </w:t>
      </w:r>
      <w:r>
        <w:rPr/>
        <w:t>Принцип</w:t>
      </w:r>
      <w:r>
        <w:rPr>
          <w:spacing w:val="-3"/>
        </w:rPr>
        <w:t xml:space="preserve"> </w:t>
      </w:r>
      <w:r>
        <w:rPr/>
        <w:t>дії</w:t>
      </w:r>
      <w:r>
        <w:rPr>
          <w:spacing w:val="-2"/>
        </w:rPr>
        <w:t xml:space="preserve"> варикапа</w:t>
      </w:r>
    </w:p>
    <w:p>
      <w:pPr>
        <w:pStyle w:val="Style15"/>
        <w:spacing w:before="321" w:after="0"/>
        <w:ind w:left="710" w:right="850" w:firstLine="748"/>
        <w:jc w:val="both"/>
        <w:rPr/>
      </w:pPr>
      <w:r>
        <w:rPr/>
        <w:t>Принцип дії. Якщо до p-n переходу прикласти зворотну напругу, то ширина потенційного бар'єру збільшується.</w:t>
      </w:r>
    </w:p>
    <w:p>
      <w:pPr>
        <w:pStyle w:val="Style15"/>
        <w:spacing w:before="3" w:after="0"/>
        <w:rPr>
          <w:sz w:val="4"/>
        </w:rPr>
      </w:pPr>
      <w:r>
        <w:rPr>
          <w:sz w:val="4"/>
        </w:rPr>
        <w:drawing>
          <wp:anchor behindDoc="1" distT="0" distB="0" distL="0" distR="0" simplePos="0" locked="0" layoutInCell="0" allowOverlap="1" relativeHeight="849">
            <wp:simplePos x="0" y="0"/>
            <wp:positionH relativeFrom="page">
              <wp:posOffset>1586230</wp:posOffset>
            </wp:positionH>
            <wp:positionV relativeFrom="paragraph">
              <wp:posOffset>46355</wp:posOffset>
            </wp:positionV>
            <wp:extent cx="1446530" cy="414020"/>
            <wp:effectExtent l="0" t="0" r="0" b="0"/>
            <wp:wrapTopAndBottom/>
            <wp:docPr id="532" name="Image 5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 531" descr=""/>
                    <pic:cNvPicPr>
                      <a:picLocks noChangeAspect="1" noChangeArrowheads="1"/>
                    </pic:cNvPicPr>
                  </pic:nvPicPr>
                  <pic:blipFill>
                    <a:blip r:embed="rId329"/>
                    <a:stretch>
                      <a:fillRect/>
                    </a:stretch>
                  </pic:blipFill>
                  <pic:spPr bwMode="auto">
                    <a:xfrm>
                      <a:off x="0" y="0"/>
                      <a:ext cx="1446530" cy="414020"/>
                    </a:xfrm>
                    <a:prstGeom prst="rect">
                      <a:avLst/>
                    </a:prstGeom>
                  </pic:spPr>
                </pic:pic>
              </a:graphicData>
            </a:graphic>
          </wp:anchor>
        </w:drawing>
      </w:r>
    </w:p>
    <w:p>
      <w:pPr>
        <w:pStyle w:val="Style15"/>
        <w:spacing w:before="54" w:after="0"/>
        <w:ind w:left="710" w:right="849" w:firstLine="748"/>
        <w:jc w:val="both"/>
        <w:rPr/>
      </w:pPr>
      <w:r>
        <w:rPr/>
        <w:t>При підключенні зворотної напруги ширина переходу ДХ збільшується, отже, бар'єрна місткість зменшуватиметься. Основною характеристикою варикапів є вольтфарадна характеристика С=f(Uобр).</w:t>
      </w:r>
    </w:p>
    <w:p>
      <w:pPr>
        <w:pStyle w:val="Style15"/>
        <w:spacing w:before="168" w:after="0"/>
        <w:rPr>
          <w:sz w:val="20"/>
        </w:rPr>
      </w:pPr>
      <w:r>
        <w:rPr>
          <w:sz w:val="20"/>
        </w:rPr>
        <w:drawing>
          <wp:anchor behindDoc="1" distT="0" distB="0" distL="0" distR="0" simplePos="0" locked="0" layoutInCell="0" allowOverlap="1" relativeHeight="850">
            <wp:simplePos x="0" y="0"/>
            <wp:positionH relativeFrom="page">
              <wp:posOffset>3498850</wp:posOffset>
            </wp:positionH>
            <wp:positionV relativeFrom="paragraph">
              <wp:posOffset>267970</wp:posOffset>
            </wp:positionV>
            <wp:extent cx="1687830" cy="1857375"/>
            <wp:effectExtent l="0" t="0" r="0" b="0"/>
            <wp:wrapTopAndBottom/>
            <wp:docPr id="533" name="Image 5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Image 532" descr=""/>
                    <pic:cNvPicPr>
                      <a:picLocks noChangeAspect="1" noChangeArrowheads="1"/>
                    </pic:cNvPicPr>
                  </pic:nvPicPr>
                  <pic:blipFill>
                    <a:blip r:embed="rId330"/>
                    <a:stretch>
                      <a:fillRect/>
                    </a:stretch>
                  </pic:blipFill>
                  <pic:spPr bwMode="auto">
                    <a:xfrm>
                      <a:off x="0" y="0"/>
                      <a:ext cx="1687830" cy="1857375"/>
                    </a:xfrm>
                    <a:prstGeom prst="rect">
                      <a:avLst/>
                    </a:prstGeom>
                  </pic:spPr>
                </pic:pic>
              </a:graphicData>
            </a:graphic>
          </wp:anchor>
        </w:drawing>
      </w:r>
    </w:p>
    <w:p>
      <w:pPr>
        <w:sectPr>
          <w:footerReference w:type="default" r:id="rId331"/>
          <w:type w:val="nextPage"/>
          <w:pgSz w:w="11906" w:h="16838"/>
          <w:pgMar w:left="992" w:right="0" w:gutter="0" w:header="0" w:top="620" w:footer="673" w:bottom="960"/>
          <w:pgNumType w:fmt="decimal"/>
          <w:formProt w:val="false"/>
          <w:textDirection w:val="lrTb"/>
          <w:docGrid w:type="default" w:linePitch="100" w:charSpace="4096"/>
        </w:sectPr>
        <w:pStyle w:val="Style15"/>
        <w:spacing w:before="8" w:after="0"/>
        <w:ind w:left="607" w:hanging="0"/>
        <w:jc w:val="center"/>
        <w:rPr/>
      </w:pPr>
      <w:r>
        <w:rPr/>
        <w:t>Рисунок</w:t>
      </w:r>
      <w:r>
        <w:rPr>
          <w:spacing w:val="-11"/>
        </w:rPr>
        <w:t xml:space="preserve"> </w:t>
      </w:r>
      <w:r>
        <w:rPr/>
        <w:t>2</w:t>
      </w:r>
      <w:r>
        <w:rPr>
          <w:spacing w:val="-4"/>
        </w:rPr>
        <w:t xml:space="preserve"> </w:t>
      </w:r>
      <w:r>
        <w:rPr/>
        <w:t>–</w:t>
      </w:r>
      <w:r>
        <w:rPr>
          <w:spacing w:val="-5"/>
        </w:rPr>
        <w:t xml:space="preserve"> </w:t>
      </w:r>
      <w:r>
        <w:rPr/>
        <w:t>Вольтфарадна</w:t>
      </w:r>
      <w:r>
        <w:rPr>
          <w:spacing w:val="-6"/>
        </w:rPr>
        <w:t xml:space="preserve"> </w:t>
      </w:r>
      <w:r>
        <w:rPr/>
        <w:t>характеристика</w:t>
      </w:r>
      <w:r>
        <w:rPr>
          <w:spacing w:val="-5"/>
        </w:rPr>
        <w:t xml:space="preserve"> </w:t>
      </w:r>
      <w:r>
        <w:rPr>
          <w:spacing w:val="-2"/>
        </w:rPr>
        <w:t>варикапа</w:t>
      </w:r>
    </w:p>
    <w:p>
      <w:pPr>
        <w:pStyle w:val="Style15"/>
        <w:spacing w:lineRule="exact" w:line="322" w:before="73" w:after="0"/>
        <w:ind w:left="1458" w:hanging="0"/>
        <w:rPr/>
      </w:pPr>
      <w:r>
        <w:rPr/>
        <w:t>Основні</w:t>
      </w:r>
      <w:r>
        <w:rPr>
          <w:spacing w:val="-8"/>
        </w:rPr>
        <w:t xml:space="preserve"> </w:t>
      </w:r>
      <w:r>
        <w:rPr/>
        <w:t>параметри</w:t>
      </w:r>
      <w:r>
        <w:rPr>
          <w:spacing w:val="-8"/>
        </w:rPr>
        <w:t xml:space="preserve"> </w:t>
      </w:r>
      <w:r>
        <w:rPr>
          <w:spacing w:val="-2"/>
        </w:rPr>
        <w:t>варикапів:</w:t>
      </w:r>
    </w:p>
    <w:p>
      <w:pPr>
        <w:pStyle w:val="ListParagraph"/>
        <w:numPr>
          <w:ilvl w:val="0"/>
          <w:numId w:val="15"/>
        </w:numPr>
        <w:tabs>
          <w:tab w:val="clear" w:pos="720"/>
          <w:tab w:val="left" w:pos="1620" w:leader="none"/>
        </w:tabs>
        <w:ind w:left="1620" w:hanging="162"/>
        <w:rPr>
          <w:sz w:val="28"/>
        </w:rPr>
      </w:pPr>
      <w:r>
        <w:rPr>
          <w:sz w:val="28"/>
        </w:rPr>
        <w:t>Максимальне,</w:t>
      </w:r>
      <w:r>
        <w:rPr>
          <w:spacing w:val="-7"/>
          <w:sz w:val="28"/>
        </w:rPr>
        <w:t xml:space="preserve"> </w:t>
      </w:r>
      <w:r>
        <w:rPr>
          <w:sz w:val="28"/>
        </w:rPr>
        <w:t>мінімальне</w:t>
      </w:r>
      <w:r>
        <w:rPr>
          <w:spacing w:val="-6"/>
          <w:sz w:val="28"/>
        </w:rPr>
        <w:t xml:space="preserve"> </w:t>
      </w:r>
      <w:r>
        <w:rPr>
          <w:sz w:val="28"/>
        </w:rPr>
        <w:t>і</w:t>
      </w:r>
      <w:r>
        <w:rPr>
          <w:spacing w:val="-7"/>
          <w:sz w:val="28"/>
        </w:rPr>
        <w:t xml:space="preserve"> </w:t>
      </w:r>
      <w:r>
        <w:rPr>
          <w:sz w:val="28"/>
        </w:rPr>
        <w:t>номінальне</w:t>
      </w:r>
      <w:r>
        <w:rPr>
          <w:spacing w:val="-7"/>
          <w:sz w:val="28"/>
        </w:rPr>
        <w:t xml:space="preserve"> </w:t>
      </w:r>
      <w:r>
        <w:rPr>
          <w:sz w:val="28"/>
        </w:rPr>
        <w:t>значення</w:t>
      </w:r>
      <w:r>
        <w:rPr>
          <w:spacing w:val="-6"/>
          <w:sz w:val="28"/>
        </w:rPr>
        <w:t xml:space="preserve"> </w:t>
      </w:r>
      <w:r>
        <w:rPr>
          <w:sz w:val="28"/>
        </w:rPr>
        <w:t>місткості</w:t>
      </w:r>
      <w:r>
        <w:rPr>
          <w:spacing w:val="-7"/>
          <w:sz w:val="28"/>
        </w:rPr>
        <w:t xml:space="preserve"> </w:t>
      </w:r>
      <w:r>
        <w:rPr>
          <w:spacing w:val="-2"/>
          <w:sz w:val="28"/>
        </w:rPr>
        <w:t>варикапа.</w:t>
      </w:r>
    </w:p>
    <w:p>
      <w:pPr>
        <w:sectPr>
          <w:footerReference w:type="default" r:id="rId332"/>
          <w:type w:val="nextPage"/>
          <w:pgSz w:w="11906" w:h="16838"/>
          <w:pgMar w:left="992" w:right="0" w:gutter="0" w:header="0" w:top="940" w:footer="673" w:bottom="960"/>
          <w:pgNumType w:fmt="decimal"/>
          <w:formProt w:val="false"/>
          <w:textDirection w:val="lrTb"/>
          <w:docGrid w:type="default" w:linePitch="100" w:charSpace="4096"/>
        </w:sectPr>
      </w:pPr>
    </w:p>
    <w:p>
      <w:pPr>
        <w:pStyle w:val="ListParagraph"/>
        <w:numPr>
          <w:ilvl w:val="0"/>
          <w:numId w:val="15"/>
        </w:numPr>
        <w:tabs>
          <w:tab w:val="clear" w:pos="720"/>
          <w:tab w:val="left" w:pos="1620" w:leader="none"/>
        </w:tabs>
        <w:spacing w:before="72" w:after="0"/>
        <w:ind w:left="1620" w:hanging="162"/>
        <w:rPr>
          <w:rFonts w:ascii="Symbol" w:hAnsi="Symbol"/>
          <w:sz w:val="41"/>
        </w:rPr>
      </w:pPr>
      <w:r>
        <mc:AlternateContent>
          <mc:Choice Requires="wps">
            <w:drawing>
              <wp:anchor behindDoc="1" distT="5715" distB="4445" distL="5715" distR="5715" simplePos="0" locked="0" layoutInCell="0" allowOverlap="1" relativeHeight="703">
                <wp:simplePos x="0" y="0"/>
                <wp:positionH relativeFrom="page">
                  <wp:posOffset>3916045</wp:posOffset>
                </wp:positionH>
                <wp:positionV relativeFrom="paragraph">
                  <wp:posOffset>240030</wp:posOffset>
                </wp:positionV>
                <wp:extent cx="414020" cy="1270"/>
                <wp:effectExtent l="5715" t="5715" r="5715" b="4445"/>
                <wp:wrapNone/>
                <wp:docPr id="538" name="Graphic 533"/>
                <a:graphic xmlns:a="http://schemas.openxmlformats.org/drawingml/2006/main">
                  <a:graphicData uri="http://schemas.microsoft.com/office/word/2010/wordprocessingShape">
                    <wps:wsp>
                      <wps:cNvSpPr/>
                      <wps:spPr>
                        <a:xfrm>
                          <a:off x="0" y="0"/>
                          <a:ext cx="414000" cy="1440"/>
                        </a:xfrm>
                        <a:custGeom>
                          <a:avLst/>
                          <a:gdLst>
                            <a:gd name="textAreaLeft" fmla="*/ 0 w 234720"/>
                            <a:gd name="textAreaRight" fmla="*/ 235440 w 234720"/>
                            <a:gd name="textAreaTop" fmla="*/ 0 h 720"/>
                            <a:gd name="textAreaBottom" fmla="*/ 1440 h 720"/>
                          </a:gdLst>
                          <a:ahLst/>
                          <a:rect l="textAreaLeft" t="textAreaTop" r="textAreaRight" b="textAreaBottom"/>
                          <a:pathLst>
                            <a:path w="414020" h="0">
                              <a:moveTo>
                                <a:pt x="0" y="0"/>
                              </a:moveTo>
                              <a:lnTo>
                                <a:pt x="413665" y="0"/>
                              </a:lnTo>
                            </a:path>
                          </a:pathLst>
                        </a:custGeom>
                        <a:noFill/>
                        <a:ln w="10812">
                          <a:solidFill>
                            <a:srgbClr val="000000"/>
                          </a:solidFill>
                          <a:round/>
                        </a:ln>
                      </wps:spPr>
                      <wps:style>
                        <a:lnRef idx="0"/>
                        <a:fillRef idx="0"/>
                        <a:effectRef idx="0"/>
                        <a:fontRef idx="minor"/>
                      </wps:style>
                      <wps:bodyPr/>
                    </wps:wsp>
                  </a:graphicData>
                </a:graphic>
              </wp:anchor>
            </w:drawing>
          </mc:Choice>
          <mc:Fallback>
            <w:pict/>
          </mc:Fallback>
        </mc:AlternateContent>
      </w:r>
      <w:r>
        <w:rPr>
          <w:sz w:val="28"/>
        </w:rPr>
        <w:t>Коефіцієнт</w:t>
      </w:r>
      <w:r>
        <w:rPr>
          <w:spacing w:val="-3"/>
          <w:sz w:val="28"/>
        </w:rPr>
        <w:t xml:space="preserve"> </w:t>
      </w:r>
      <w:r>
        <w:rPr>
          <w:sz w:val="28"/>
        </w:rPr>
        <w:t>перекриття</w:t>
      </w:r>
      <w:r>
        <w:rPr>
          <w:spacing w:val="62"/>
          <w:sz w:val="28"/>
        </w:rPr>
        <w:t xml:space="preserve"> </w:t>
      </w:r>
      <w:r>
        <w:rPr>
          <w:i/>
          <w:position w:val="8"/>
          <w:sz w:val="41"/>
        </w:rPr>
        <w:t>k</w:t>
      </w:r>
      <w:r>
        <w:rPr>
          <w:i/>
          <w:spacing w:val="34"/>
          <w:position w:val="8"/>
          <w:sz w:val="41"/>
        </w:rPr>
        <w:t xml:space="preserve"> </w:t>
      </w:r>
      <w:r>
        <w:rPr>
          <w:rFonts w:ascii="Symbol" w:hAnsi="Symbol"/>
          <w:spacing w:val="-10"/>
          <w:position w:val="8"/>
          <w:sz w:val="41"/>
        </w:rPr>
        <w:t></w:t>
      </w:r>
    </w:p>
    <w:p>
      <w:pPr>
        <w:pStyle w:val="Normal"/>
        <w:spacing w:lineRule="auto" w:line="228" w:before="69" w:after="0"/>
        <w:ind w:left="98" w:right="5101" w:firstLine="50"/>
        <w:rPr>
          <w:sz w:val="24"/>
        </w:rPr>
      </w:pPr>
      <w:r>
        <w:br w:type="column"/>
      </w:r>
      <w:r>
        <w:rPr>
          <w:i/>
          <w:spacing w:val="-4"/>
          <w:w w:val="105"/>
          <w:position w:val="6"/>
          <w:sz w:val="24"/>
        </w:rPr>
        <w:t>C</w:t>
      </w:r>
      <w:r>
        <w:rPr>
          <w:spacing w:val="-4"/>
          <w:w w:val="105"/>
          <w:sz w:val="17"/>
        </w:rPr>
        <w:t xml:space="preserve">max </w:t>
      </w:r>
      <w:r>
        <w:rPr>
          <w:i/>
          <w:w w:val="105"/>
          <w:sz w:val="24"/>
        </w:rPr>
        <w:t>C</w:t>
      </w:r>
      <w:r>
        <w:rPr>
          <w:i/>
          <w:spacing w:val="-20"/>
          <w:w w:val="105"/>
          <w:sz w:val="24"/>
        </w:rPr>
        <w:t xml:space="preserve"> </w:t>
      </w:r>
      <w:r>
        <w:rPr>
          <w:w w:val="105"/>
          <w:sz w:val="24"/>
        </w:rPr>
        <w:t>min</w:t>
      </w:r>
    </w:p>
    <w:p>
      <w:pPr>
        <w:sectPr>
          <w:type w:val="continuous"/>
          <w:pgSz w:w="11906" w:h="16838"/>
          <w:pgMar w:left="992" w:right="0" w:gutter="0" w:header="0" w:top="940" w:footer="673" w:bottom="960"/>
          <w:cols w:num="2" w:equalWidth="false" w:sep="false">
            <w:col w:w="5059" w:space="40"/>
            <w:col w:w="5814"/>
          </w:cols>
          <w:formProt w:val="false"/>
          <w:textDirection w:val="lrTb"/>
          <w:docGrid w:type="default" w:linePitch="100" w:charSpace="4096"/>
        </w:sectPr>
      </w:pPr>
    </w:p>
    <w:p>
      <w:pPr>
        <w:pStyle w:val="ListParagraph"/>
        <w:numPr>
          <w:ilvl w:val="0"/>
          <w:numId w:val="15"/>
        </w:numPr>
        <w:tabs>
          <w:tab w:val="clear" w:pos="720"/>
          <w:tab w:val="left" w:pos="1620" w:leader="none"/>
        </w:tabs>
        <w:spacing w:before="41" w:after="0"/>
        <w:ind w:left="1620" w:hanging="162"/>
        <w:rPr>
          <w:sz w:val="28"/>
        </w:rPr>
      </w:pPr>
      <w:r>
        <w:rPr>
          <w:sz w:val="28"/>
        </w:rPr>
        <w:t>Максимальна</w:t>
      </w:r>
      <w:r>
        <w:rPr>
          <w:spacing w:val="-8"/>
          <w:sz w:val="28"/>
        </w:rPr>
        <w:t xml:space="preserve"> </w:t>
      </w:r>
      <w:r>
        <w:rPr>
          <w:sz w:val="28"/>
        </w:rPr>
        <w:t>робоча</w:t>
      </w:r>
      <w:r>
        <w:rPr>
          <w:spacing w:val="-5"/>
          <w:sz w:val="28"/>
        </w:rPr>
        <w:t xml:space="preserve"> </w:t>
      </w:r>
      <w:r>
        <w:rPr>
          <w:sz w:val="28"/>
        </w:rPr>
        <w:t>напруга</w:t>
      </w:r>
      <w:r>
        <w:rPr>
          <w:spacing w:val="-5"/>
          <w:sz w:val="28"/>
        </w:rPr>
        <w:t xml:space="preserve"> </w:t>
      </w:r>
      <w:r>
        <w:rPr>
          <w:spacing w:val="-2"/>
          <w:sz w:val="28"/>
        </w:rPr>
        <w:t>варикапа.</w:t>
      </w:r>
    </w:p>
    <w:p>
      <w:pPr>
        <w:pStyle w:val="ListParagraph"/>
        <w:numPr>
          <w:ilvl w:val="1"/>
          <w:numId w:val="16"/>
        </w:numPr>
        <w:tabs>
          <w:tab w:val="clear" w:pos="720"/>
          <w:tab w:val="left" w:pos="1792" w:leader="none"/>
        </w:tabs>
        <w:spacing w:before="321" w:after="0"/>
        <w:ind w:left="710" w:right="851" w:firstLine="748"/>
        <w:jc w:val="both"/>
        <w:rPr>
          <w:sz w:val="28"/>
        </w:rPr>
      </w:pPr>
      <w:r>
        <w:drawing>
          <wp:anchor behindDoc="0" distT="0" distB="0" distL="0" distR="0" simplePos="0" locked="0" layoutInCell="0" allowOverlap="1" relativeHeight="627">
            <wp:simplePos x="0" y="0"/>
            <wp:positionH relativeFrom="page">
              <wp:posOffset>2604135</wp:posOffset>
            </wp:positionH>
            <wp:positionV relativeFrom="paragraph">
              <wp:posOffset>1283970</wp:posOffset>
            </wp:positionV>
            <wp:extent cx="3324860" cy="2330450"/>
            <wp:effectExtent l="0" t="0" r="0" b="0"/>
            <wp:wrapNone/>
            <wp:docPr id="539" name="Image 534" descr="Зображення, що містить схема, текст, ескіз, малюно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Image 534" descr="Зображення, що містить схема, текст, ескіз, малюнок  Автоматично згенерований опис"/>
                    <pic:cNvPicPr>
                      <a:picLocks noChangeAspect="1" noChangeArrowheads="1"/>
                    </pic:cNvPicPr>
                  </pic:nvPicPr>
                  <pic:blipFill>
                    <a:blip r:embed="rId333"/>
                    <a:stretch>
                      <a:fillRect/>
                    </a:stretch>
                  </pic:blipFill>
                  <pic:spPr bwMode="auto">
                    <a:xfrm>
                      <a:off x="0" y="0"/>
                      <a:ext cx="3324860" cy="2330450"/>
                    </a:xfrm>
                    <a:prstGeom prst="rect">
                      <a:avLst/>
                    </a:prstGeom>
                  </pic:spPr>
                </pic:pic>
              </a:graphicData>
            </a:graphic>
          </wp:anchor>
        </w:drawing>
      </w:r>
      <w:r>
        <w:rPr>
          <w:sz w:val="28"/>
        </w:rPr>
        <w:t>Тунельний діод – це НП прилад, у якого специфічний тунельний ефект призводить до появи на ВАХ при прямій напрузі ділянки негативної провідності – штрихована лінія на</w:t>
      </w:r>
      <w:r>
        <w:rPr>
          <w:spacing w:val="-2"/>
          <w:sz w:val="28"/>
        </w:rPr>
        <w:t xml:space="preserve"> </w:t>
      </w:r>
      <w:r>
        <w:rPr>
          <w:sz w:val="28"/>
        </w:rPr>
        <w:t>рис.5 (там же наведено умовне позначення приладу). Як робоча використовується пряма гілка ВАХ</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0" w:after="0"/>
        <w:rPr/>
      </w:pPr>
      <w:r>
        <w:rPr/>
      </w:r>
    </w:p>
    <w:p>
      <w:pPr>
        <w:pStyle w:val="Style15"/>
        <w:spacing w:lineRule="atLeast" w:line="640"/>
        <w:ind w:left="1458" w:right="964" w:firstLine="832"/>
        <w:rPr/>
      </w:pPr>
      <w:r>
        <w:rPr/>
        <w:t>Рисунок</w:t>
      </w:r>
      <w:r>
        <w:rPr>
          <w:spacing w:val="-7"/>
        </w:rPr>
        <w:t xml:space="preserve"> </w:t>
      </w:r>
      <w:r>
        <w:rPr/>
        <w:t>3</w:t>
      </w:r>
      <w:r>
        <w:rPr>
          <w:spacing w:val="-2"/>
        </w:rPr>
        <w:t xml:space="preserve"> </w:t>
      </w:r>
      <w:r>
        <w:rPr/>
        <w:t>–</w:t>
      </w:r>
      <w:r>
        <w:rPr>
          <w:spacing w:val="-4"/>
        </w:rPr>
        <w:t xml:space="preserve"> </w:t>
      </w:r>
      <w:r>
        <w:rPr/>
        <w:t>Умовне</w:t>
      </w:r>
      <w:r>
        <w:rPr>
          <w:spacing w:val="-6"/>
        </w:rPr>
        <w:t xml:space="preserve"> </w:t>
      </w:r>
      <w:r>
        <w:rPr/>
        <w:t>позначення</w:t>
      </w:r>
      <w:r>
        <w:rPr>
          <w:spacing w:val="-4"/>
        </w:rPr>
        <w:t xml:space="preserve"> </w:t>
      </w:r>
      <w:r>
        <w:rPr/>
        <w:t>та</w:t>
      </w:r>
      <w:r>
        <w:rPr>
          <w:spacing w:val="-5"/>
        </w:rPr>
        <w:t xml:space="preserve"> </w:t>
      </w:r>
      <w:r>
        <w:rPr/>
        <w:t>ВАХ</w:t>
      </w:r>
      <w:r>
        <w:rPr>
          <w:spacing w:val="-5"/>
        </w:rPr>
        <w:t xml:space="preserve"> </w:t>
      </w:r>
      <w:r>
        <w:rPr/>
        <w:t>тунельного</w:t>
      </w:r>
      <w:r>
        <w:rPr>
          <w:spacing w:val="-3"/>
        </w:rPr>
        <w:t xml:space="preserve"> </w:t>
      </w:r>
      <w:r>
        <w:rPr/>
        <w:t>діода Основними параметрами тунельного діода є:</w:t>
      </w:r>
    </w:p>
    <w:p>
      <w:pPr>
        <w:pStyle w:val="ListParagraph"/>
        <w:numPr>
          <w:ilvl w:val="2"/>
          <w:numId w:val="16"/>
        </w:numPr>
        <w:tabs>
          <w:tab w:val="clear" w:pos="720"/>
          <w:tab w:val="left" w:pos="2125" w:leader="none"/>
        </w:tabs>
        <w:spacing w:lineRule="exact" w:line="322" w:before="6" w:after="0"/>
        <w:ind w:left="2125" w:hanging="667"/>
        <w:rPr>
          <w:sz w:val="28"/>
        </w:rPr>
      </w:pPr>
      <w:r>
        <w:rPr>
          <w:sz w:val="28"/>
        </w:rPr>
        <w:t>струм</w:t>
      </w:r>
      <w:r>
        <w:rPr>
          <w:spacing w:val="-3"/>
          <w:sz w:val="28"/>
        </w:rPr>
        <w:t xml:space="preserve"> </w:t>
      </w:r>
      <w:r>
        <w:rPr>
          <w:sz w:val="28"/>
        </w:rPr>
        <w:t>піку</w:t>
      </w:r>
      <w:r>
        <w:rPr>
          <w:spacing w:val="-2"/>
          <w:sz w:val="28"/>
        </w:rPr>
        <w:t xml:space="preserve"> </w:t>
      </w:r>
      <w:r>
        <w:rPr>
          <w:sz w:val="28"/>
        </w:rPr>
        <w:t>I</w:t>
      </w:r>
      <w:r>
        <w:rPr>
          <w:sz w:val="28"/>
          <w:vertAlign w:val="subscript"/>
        </w:rPr>
        <w:t>n</w:t>
      </w:r>
      <w:r>
        <w:rPr>
          <w:sz w:val="28"/>
        </w:rPr>
        <w:t>,</w:t>
      </w:r>
      <w:r>
        <w:rPr>
          <w:spacing w:val="-3"/>
          <w:sz w:val="28"/>
        </w:rPr>
        <w:t xml:space="preserve"> </w:t>
      </w:r>
      <w:r>
        <w:rPr>
          <w:sz w:val="28"/>
        </w:rPr>
        <w:t>що</w:t>
      </w:r>
      <w:r>
        <w:rPr>
          <w:spacing w:val="-2"/>
          <w:sz w:val="28"/>
        </w:rPr>
        <w:t xml:space="preserve"> </w:t>
      </w:r>
      <w:r>
        <w:rPr>
          <w:sz w:val="28"/>
        </w:rPr>
        <w:t>складає</w:t>
      </w:r>
      <w:r>
        <w:rPr>
          <w:spacing w:val="-3"/>
          <w:sz w:val="28"/>
        </w:rPr>
        <w:t xml:space="preserve"> </w:t>
      </w:r>
      <w:r>
        <w:rPr>
          <w:spacing w:val="-2"/>
          <w:sz w:val="28"/>
        </w:rPr>
        <w:t>(0,1ч100)мА;</w:t>
      </w:r>
    </w:p>
    <w:p>
      <w:pPr>
        <w:pStyle w:val="ListParagraph"/>
        <w:numPr>
          <w:ilvl w:val="2"/>
          <w:numId w:val="16"/>
        </w:numPr>
        <w:tabs>
          <w:tab w:val="clear" w:pos="720"/>
          <w:tab w:val="left" w:pos="2125" w:leader="none"/>
        </w:tabs>
        <w:ind w:left="2125" w:hanging="667"/>
        <w:rPr>
          <w:sz w:val="28"/>
        </w:rPr>
      </w:pPr>
      <w:r>
        <w:rPr>
          <w:sz w:val="28"/>
        </w:rPr>
        <w:t>відношення</w:t>
      </w:r>
      <w:r>
        <w:rPr>
          <w:spacing w:val="-5"/>
          <w:sz w:val="28"/>
        </w:rPr>
        <w:t xml:space="preserve"> </w:t>
      </w:r>
      <w:r>
        <w:rPr>
          <w:sz w:val="28"/>
        </w:rPr>
        <w:t>струму</w:t>
      </w:r>
      <w:r>
        <w:rPr>
          <w:spacing w:val="-7"/>
          <w:sz w:val="28"/>
        </w:rPr>
        <w:t xml:space="preserve"> </w:t>
      </w:r>
      <w:r>
        <w:rPr>
          <w:sz w:val="28"/>
        </w:rPr>
        <w:t>піку</w:t>
      </w:r>
      <w:r>
        <w:rPr>
          <w:spacing w:val="-3"/>
          <w:sz w:val="28"/>
        </w:rPr>
        <w:t xml:space="preserve"> </w:t>
      </w:r>
      <w:r>
        <w:rPr>
          <w:sz w:val="28"/>
        </w:rPr>
        <w:t>I</w:t>
      </w:r>
      <w:r>
        <w:rPr>
          <w:sz w:val="28"/>
          <w:vertAlign w:val="subscript"/>
        </w:rPr>
        <w:t>n</w:t>
      </w:r>
      <w:r>
        <w:rPr>
          <w:spacing w:val="-3"/>
          <w:sz w:val="28"/>
        </w:rPr>
        <w:t xml:space="preserve"> </w:t>
      </w:r>
      <w:r>
        <w:rPr>
          <w:sz w:val="28"/>
        </w:rPr>
        <w:t>до</w:t>
      </w:r>
      <w:r>
        <w:rPr>
          <w:spacing w:val="-3"/>
          <w:sz w:val="28"/>
        </w:rPr>
        <w:t xml:space="preserve"> </w:t>
      </w:r>
      <w:r>
        <w:rPr>
          <w:sz w:val="28"/>
        </w:rPr>
        <w:t>струму</w:t>
      </w:r>
      <w:r>
        <w:rPr>
          <w:spacing w:val="-3"/>
          <w:sz w:val="28"/>
        </w:rPr>
        <w:t xml:space="preserve"> </w:t>
      </w:r>
      <w:r>
        <w:rPr>
          <w:sz w:val="28"/>
        </w:rPr>
        <w:t>западини</w:t>
      </w:r>
      <w:r>
        <w:rPr>
          <w:spacing w:val="-4"/>
          <w:sz w:val="28"/>
        </w:rPr>
        <w:t xml:space="preserve"> </w:t>
      </w:r>
      <w:r>
        <w:rPr>
          <w:spacing w:val="-5"/>
          <w:sz w:val="28"/>
        </w:rPr>
        <w:t>I</w:t>
      </w:r>
      <w:r>
        <w:rPr>
          <w:spacing w:val="-5"/>
          <w:sz w:val="28"/>
          <w:vertAlign w:val="subscript"/>
        </w:rPr>
        <w:t>з</w:t>
      </w:r>
      <w:r>
        <w:rPr>
          <w:spacing w:val="-5"/>
          <w:sz w:val="28"/>
        </w:rPr>
        <w:t>:</w:t>
      </w:r>
    </w:p>
    <w:p>
      <w:pPr>
        <w:pStyle w:val="Normal"/>
        <w:spacing w:lineRule="exact" w:line="400" w:before="13" w:after="0"/>
        <w:ind w:left="1520" w:hanging="0"/>
        <w:rPr>
          <w:sz w:val="28"/>
        </w:rPr>
      </w:pPr>
      <w:r>
        <mc:AlternateContent>
          <mc:Choice Requires="wps">
            <w:drawing>
              <wp:anchor behindDoc="1" distT="3175" distB="1905" distL="3175" distR="3175" simplePos="0" locked="0" layoutInCell="0" allowOverlap="1" relativeHeight="704">
                <wp:simplePos x="0" y="0"/>
                <wp:positionH relativeFrom="page">
                  <wp:posOffset>1580515</wp:posOffset>
                </wp:positionH>
                <wp:positionV relativeFrom="paragraph">
                  <wp:posOffset>213995</wp:posOffset>
                </wp:positionV>
                <wp:extent cx="154940" cy="1270"/>
                <wp:effectExtent l="3175" t="3175" r="3175" b="1905"/>
                <wp:wrapNone/>
                <wp:docPr id="540" name="Graphic 535"/>
                <a:graphic xmlns:a="http://schemas.openxmlformats.org/drawingml/2006/main">
                  <a:graphicData uri="http://schemas.microsoft.com/office/word/2010/wordprocessingShape">
                    <wps:wsp>
                      <wps:cNvSpPr/>
                      <wps:spPr>
                        <a:xfrm>
                          <a:off x="0" y="0"/>
                          <a:ext cx="154800" cy="1440"/>
                        </a:xfrm>
                        <a:custGeom>
                          <a:avLst/>
                          <a:gdLst>
                            <a:gd name="textAreaLeft" fmla="*/ 0 w 87840"/>
                            <a:gd name="textAreaRight" fmla="*/ 88560 w 87840"/>
                            <a:gd name="textAreaTop" fmla="*/ 0 h 720"/>
                            <a:gd name="textAreaBottom" fmla="*/ 1440 h 720"/>
                          </a:gdLst>
                          <a:ahLst/>
                          <a:rect l="textAreaLeft" t="textAreaTop" r="textAreaRight" b="textAreaBottom"/>
                          <a:pathLst>
                            <a:path w="154940" h="0">
                              <a:moveTo>
                                <a:pt x="0" y="0"/>
                              </a:moveTo>
                              <a:lnTo>
                                <a:pt x="154534"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i/>
          <w:position w:val="16"/>
          <w:sz w:val="24"/>
        </w:rPr>
        <w:t>I</w:t>
      </w:r>
      <w:r>
        <w:rPr>
          <w:i/>
          <w:spacing w:val="-37"/>
          <w:position w:val="16"/>
          <w:sz w:val="24"/>
        </w:rPr>
        <w:t xml:space="preserve"> </w:t>
      </w:r>
      <w:r>
        <w:rPr>
          <w:i/>
          <w:position w:val="10"/>
          <w:sz w:val="14"/>
        </w:rPr>
        <w:t>n</w:t>
      </w:r>
      <w:r>
        <w:rPr>
          <w:i/>
          <w:spacing w:val="50"/>
          <w:position w:val="10"/>
          <w:sz w:val="14"/>
        </w:rPr>
        <w:t xml:space="preserve"> </w:t>
      </w:r>
      <w:r>
        <w:rPr>
          <w:rFonts w:ascii="Symbol" w:hAnsi="Symbol"/>
          <w:sz w:val="24"/>
        </w:rPr>
        <w:t></w:t>
      </w:r>
      <w:r>
        <w:rPr>
          <w:spacing w:val="-11"/>
          <w:sz w:val="24"/>
        </w:rPr>
        <w:t xml:space="preserve"> </w:t>
      </w:r>
      <w:r>
        <w:rPr>
          <w:rFonts w:ascii="Symbol" w:hAnsi="Symbol"/>
          <w:sz w:val="31"/>
        </w:rPr>
        <w:t></w:t>
      </w:r>
      <w:r>
        <w:rPr>
          <w:sz w:val="24"/>
        </w:rPr>
        <w:t>5</w:t>
      </w:r>
      <w:r>
        <w:rPr>
          <w:spacing w:val="-21"/>
          <w:sz w:val="24"/>
        </w:rPr>
        <w:t xml:space="preserve"> </w:t>
      </w:r>
      <w:r>
        <w:rPr>
          <w:rFonts w:ascii="Symbol" w:hAnsi="Symbol"/>
          <w:sz w:val="24"/>
        </w:rPr>
        <w:t></w:t>
      </w:r>
      <w:r>
        <w:rPr>
          <w:spacing w:val="-18"/>
          <w:sz w:val="24"/>
        </w:rPr>
        <w:t xml:space="preserve"> </w:t>
      </w:r>
      <w:r>
        <w:rPr>
          <w:spacing w:val="-4"/>
          <w:sz w:val="24"/>
        </w:rPr>
        <w:t>20</w:t>
      </w:r>
      <w:r>
        <w:rPr>
          <w:rFonts w:ascii="Symbol" w:hAnsi="Symbol"/>
          <w:spacing w:val="-4"/>
          <w:sz w:val="31"/>
        </w:rPr>
        <w:t></w:t>
      </w:r>
      <w:r>
        <w:rPr>
          <w:spacing w:val="-4"/>
          <w:sz w:val="28"/>
        </w:rPr>
        <w:t>.</w:t>
      </w:r>
    </w:p>
    <w:p>
      <w:pPr>
        <w:pStyle w:val="Normal"/>
        <w:spacing w:lineRule="exact" w:line="262"/>
        <w:ind w:left="1523" w:hanging="0"/>
        <w:rPr>
          <w:i/>
          <w:i/>
          <w:sz w:val="14"/>
        </w:rPr>
      </w:pPr>
      <w:r>
        <w:rPr>
          <w:i/>
          <w:position w:val="-5"/>
          <w:sz w:val="24"/>
        </w:rPr>
        <w:t>I</w:t>
      </w:r>
      <w:r>
        <w:rPr>
          <w:i/>
          <w:spacing w:val="-30"/>
          <w:sz w:val="24"/>
        </w:rPr>
        <w:t xml:space="preserve"> </w:t>
      </w:r>
      <w:r>
        <w:rPr>
          <w:i/>
          <w:spacing w:val="-10"/>
          <w:position w:val="-5"/>
          <w:sz w:val="14"/>
        </w:rPr>
        <w:t>з</w:t>
      </w:r>
    </w:p>
    <w:p>
      <w:pPr>
        <w:pStyle w:val="Style15"/>
        <w:spacing w:before="21" w:after="0"/>
        <w:ind w:left="710" w:right="845" w:firstLine="748"/>
        <w:jc w:val="both"/>
        <w:rPr/>
      </w:pPr>
      <w:r>
        <w:rPr/>
        <w:t xml:space="preserve">Тунельні діоди – швидкодіючі НП прилади, що застосовуються в генераторах високочастотних коливань та швидкодіючих імпульсних </w:t>
      </w:r>
      <w:r>
        <w:rPr>
          <w:spacing w:val="-2"/>
        </w:rPr>
        <w:t>перемикачах.</w:t>
      </w:r>
    </w:p>
    <w:p>
      <w:pPr>
        <w:pStyle w:val="Style15"/>
        <w:spacing w:before="231" w:after="0"/>
        <w:rPr/>
      </w:pPr>
      <w:r>
        <w:rPr/>
      </w:r>
    </w:p>
    <w:p>
      <w:pPr>
        <w:pStyle w:val="2"/>
        <w:spacing w:lineRule="exact" w:line="322"/>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14"/>
        </w:numPr>
        <w:tabs>
          <w:tab w:val="clear" w:pos="720"/>
          <w:tab w:val="left" w:pos="920" w:leader="none"/>
        </w:tabs>
        <w:spacing w:lineRule="exact" w:line="322"/>
        <w:ind w:left="920" w:hanging="210"/>
        <w:rPr>
          <w:sz w:val="28"/>
        </w:rPr>
      </w:pPr>
      <w:r>
        <w:rPr>
          <w:sz w:val="28"/>
        </w:rPr>
        <w:t>В</w:t>
      </w:r>
      <w:r>
        <w:rPr>
          <w:spacing w:val="-7"/>
          <w:sz w:val="28"/>
        </w:rPr>
        <w:t xml:space="preserve"> </w:t>
      </w:r>
      <w:r>
        <w:rPr>
          <w:sz w:val="28"/>
        </w:rPr>
        <w:t>чому</w:t>
      </w:r>
      <w:r>
        <w:rPr>
          <w:spacing w:val="-7"/>
          <w:sz w:val="28"/>
        </w:rPr>
        <w:t xml:space="preserve"> </w:t>
      </w:r>
      <w:r>
        <w:rPr>
          <w:sz w:val="28"/>
        </w:rPr>
        <w:t>полягає</w:t>
      </w:r>
      <w:r>
        <w:rPr>
          <w:spacing w:val="-6"/>
          <w:sz w:val="28"/>
        </w:rPr>
        <w:t xml:space="preserve"> </w:t>
      </w:r>
      <w:r>
        <w:rPr>
          <w:sz w:val="28"/>
        </w:rPr>
        <w:t>принцип</w:t>
      </w:r>
      <w:r>
        <w:rPr>
          <w:spacing w:val="-4"/>
          <w:sz w:val="28"/>
        </w:rPr>
        <w:t xml:space="preserve"> </w:t>
      </w:r>
      <w:r>
        <w:rPr>
          <w:sz w:val="28"/>
        </w:rPr>
        <w:t>роботи</w:t>
      </w:r>
      <w:r>
        <w:rPr>
          <w:spacing w:val="-4"/>
          <w:sz w:val="28"/>
        </w:rPr>
        <w:t xml:space="preserve"> </w:t>
      </w:r>
      <w:r>
        <w:rPr>
          <w:spacing w:val="-2"/>
          <w:sz w:val="28"/>
        </w:rPr>
        <w:t>варикапів</w:t>
      </w:r>
    </w:p>
    <w:p>
      <w:pPr>
        <w:pStyle w:val="ListParagraph"/>
        <w:numPr>
          <w:ilvl w:val="0"/>
          <w:numId w:val="14"/>
        </w:numPr>
        <w:tabs>
          <w:tab w:val="clear" w:pos="720"/>
          <w:tab w:val="left" w:pos="920" w:leader="none"/>
        </w:tabs>
        <w:spacing w:lineRule="exact" w:line="322"/>
        <w:ind w:left="920" w:hanging="210"/>
        <w:rPr>
          <w:sz w:val="28"/>
        </w:rPr>
      </w:pPr>
      <w:r>
        <w:rPr>
          <w:sz w:val="28"/>
        </w:rPr>
        <w:t>Де</w:t>
      </w:r>
      <w:r>
        <w:rPr>
          <w:spacing w:val="-6"/>
          <w:sz w:val="28"/>
        </w:rPr>
        <w:t xml:space="preserve"> </w:t>
      </w:r>
      <w:r>
        <w:rPr>
          <w:sz w:val="28"/>
        </w:rPr>
        <w:t>і</w:t>
      </w:r>
      <w:r>
        <w:rPr>
          <w:spacing w:val="-2"/>
          <w:sz w:val="28"/>
        </w:rPr>
        <w:t xml:space="preserve"> </w:t>
      </w:r>
      <w:r>
        <w:rPr>
          <w:sz w:val="28"/>
        </w:rPr>
        <w:t>для</w:t>
      </w:r>
      <w:r>
        <w:rPr>
          <w:spacing w:val="-3"/>
          <w:sz w:val="28"/>
        </w:rPr>
        <w:t xml:space="preserve"> </w:t>
      </w:r>
      <w:r>
        <w:rPr>
          <w:sz w:val="28"/>
        </w:rPr>
        <w:t>чого</w:t>
      </w:r>
      <w:r>
        <w:rPr>
          <w:spacing w:val="64"/>
          <w:sz w:val="28"/>
        </w:rPr>
        <w:t xml:space="preserve"> </w:t>
      </w:r>
      <w:r>
        <w:rPr>
          <w:sz w:val="28"/>
        </w:rPr>
        <w:t>застосовують</w:t>
      </w:r>
      <w:r>
        <w:rPr>
          <w:spacing w:val="-4"/>
          <w:sz w:val="28"/>
        </w:rPr>
        <w:t xml:space="preserve"> </w:t>
      </w:r>
      <w:r>
        <w:rPr>
          <w:spacing w:val="-2"/>
          <w:sz w:val="28"/>
        </w:rPr>
        <w:t>варикапи</w:t>
      </w:r>
    </w:p>
    <w:p>
      <w:pPr>
        <w:pStyle w:val="ListParagraph"/>
        <w:numPr>
          <w:ilvl w:val="0"/>
          <w:numId w:val="14"/>
        </w:numPr>
        <w:tabs>
          <w:tab w:val="clear" w:pos="720"/>
          <w:tab w:val="left" w:pos="920" w:leader="none"/>
        </w:tabs>
        <w:spacing w:lineRule="exact" w:line="322"/>
        <w:ind w:left="920" w:hanging="210"/>
        <w:rPr>
          <w:sz w:val="28"/>
        </w:rPr>
      </w:pPr>
      <w:r>
        <w:rPr>
          <w:sz w:val="28"/>
        </w:rPr>
        <w:t>Дайне</w:t>
      </w:r>
      <w:r>
        <w:rPr>
          <w:spacing w:val="-7"/>
          <w:sz w:val="28"/>
        </w:rPr>
        <w:t xml:space="preserve"> </w:t>
      </w:r>
      <w:r>
        <w:rPr>
          <w:sz w:val="28"/>
        </w:rPr>
        <w:t>визначення</w:t>
      </w:r>
      <w:r>
        <w:rPr>
          <w:spacing w:val="-10"/>
          <w:sz w:val="28"/>
        </w:rPr>
        <w:t xml:space="preserve"> </w:t>
      </w:r>
      <w:r>
        <w:rPr>
          <w:sz w:val="28"/>
        </w:rPr>
        <w:t>тунельному</w:t>
      </w:r>
      <w:r>
        <w:rPr>
          <w:spacing w:val="-9"/>
          <w:sz w:val="28"/>
        </w:rPr>
        <w:t xml:space="preserve"> </w:t>
      </w:r>
      <w:r>
        <w:rPr>
          <w:spacing w:val="-4"/>
          <w:sz w:val="28"/>
        </w:rPr>
        <w:t>діоду</w:t>
      </w:r>
    </w:p>
    <w:p>
      <w:pPr>
        <w:pStyle w:val="ListParagraph"/>
        <w:numPr>
          <w:ilvl w:val="0"/>
          <w:numId w:val="14"/>
        </w:numPr>
        <w:tabs>
          <w:tab w:val="clear" w:pos="720"/>
          <w:tab w:val="left" w:pos="989" w:leader="none"/>
        </w:tabs>
        <w:ind w:left="989" w:hanging="279"/>
        <w:rPr>
          <w:sz w:val="28"/>
        </w:rPr>
      </w:pPr>
      <w:r>
        <w:rPr>
          <w:sz w:val="28"/>
        </w:rPr>
        <w:t>В</w:t>
      </w:r>
      <w:r>
        <w:rPr>
          <w:spacing w:val="-5"/>
          <w:sz w:val="28"/>
        </w:rPr>
        <w:t xml:space="preserve"> </w:t>
      </w:r>
      <w:r>
        <w:rPr>
          <w:sz w:val="28"/>
        </w:rPr>
        <w:t>чому</w:t>
      </w:r>
      <w:r>
        <w:rPr>
          <w:spacing w:val="-8"/>
          <w:sz w:val="28"/>
        </w:rPr>
        <w:t xml:space="preserve"> </w:t>
      </w:r>
      <w:r>
        <w:rPr>
          <w:sz w:val="28"/>
        </w:rPr>
        <w:t>полягає</w:t>
      </w:r>
      <w:r>
        <w:rPr>
          <w:spacing w:val="-5"/>
          <w:sz w:val="28"/>
        </w:rPr>
        <w:t xml:space="preserve"> </w:t>
      </w:r>
      <w:r>
        <w:rPr>
          <w:sz w:val="28"/>
        </w:rPr>
        <w:t>принцип</w:t>
      </w:r>
      <w:r>
        <w:rPr>
          <w:spacing w:val="-8"/>
          <w:sz w:val="28"/>
        </w:rPr>
        <w:t xml:space="preserve"> </w:t>
      </w:r>
      <w:r>
        <w:rPr>
          <w:sz w:val="28"/>
        </w:rPr>
        <w:t>дії</w:t>
      </w:r>
      <w:r>
        <w:rPr>
          <w:spacing w:val="-4"/>
          <w:sz w:val="28"/>
        </w:rPr>
        <w:t xml:space="preserve"> </w:t>
      </w:r>
      <w:r>
        <w:rPr>
          <w:sz w:val="28"/>
        </w:rPr>
        <w:t>тунельного</w:t>
      </w:r>
      <w:r>
        <w:rPr>
          <w:spacing w:val="-3"/>
          <w:sz w:val="28"/>
        </w:rPr>
        <w:t xml:space="preserve"> </w:t>
      </w:r>
      <w:r>
        <w:rPr>
          <w:spacing w:val="-2"/>
          <w:sz w:val="28"/>
        </w:rPr>
        <w:t>діода</w:t>
      </w:r>
    </w:p>
    <w:p>
      <w:pPr>
        <w:sectPr>
          <w:type w:val="continuous"/>
          <w:pgSz w:w="11906" w:h="16838"/>
          <w:pgMar w:left="992" w:right="0" w:gutter="0" w:header="0" w:top="940" w:footer="673" w:bottom="960"/>
          <w:formProt w:val="false"/>
          <w:textDirection w:val="lrTb"/>
          <w:docGrid w:type="default" w:linePitch="100" w:charSpace="4096"/>
        </w:sectPr>
      </w:pPr>
    </w:p>
    <w:p>
      <w:pPr>
        <w:pStyle w:val="2"/>
        <w:spacing w:before="69" w:after="0"/>
        <w:ind w:left="-1" w:right="135" w:hanging="0"/>
        <w:jc w:val="center"/>
        <w:rPr/>
      </w:pPr>
      <w:r>
        <w:rPr/>
        <w:t>Тема:</w:t>
      </w:r>
      <w:r>
        <w:rPr>
          <w:spacing w:val="-8"/>
        </w:rPr>
        <w:t xml:space="preserve"> </w:t>
      </w:r>
      <w:r>
        <w:rPr/>
        <w:t>Фотодіоди.</w:t>
      </w:r>
      <w:r>
        <w:rPr>
          <w:spacing w:val="-8"/>
        </w:rPr>
        <w:t xml:space="preserve"> </w:t>
      </w:r>
      <w:r>
        <w:rPr>
          <w:spacing w:val="-2"/>
        </w:rPr>
        <w:t>Світлодіоди.</w:t>
      </w:r>
    </w:p>
    <w:p>
      <w:pPr>
        <w:pStyle w:val="Style15"/>
        <w:spacing w:before="3" w:after="0"/>
        <w:ind w:left="1620" w:right="1758" w:hanging="0"/>
        <w:jc w:val="center"/>
        <w:rPr/>
      </w:pPr>
      <w:r>
        <w:rPr>
          <w:spacing w:val="-2"/>
        </w:rPr>
        <w:t>План:</w:t>
      </w:r>
    </w:p>
    <w:p>
      <w:pPr>
        <w:pStyle w:val="ListParagraph"/>
        <w:numPr>
          <w:ilvl w:val="0"/>
          <w:numId w:val="13"/>
        </w:numPr>
        <w:tabs>
          <w:tab w:val="clear" w:pos="720"/>
          <w:tab w:val="left" w:pos="919" w:leader="none"/>
        </w:tabs>
        <w:spacing w:lineRule="exact" w:line="321"/>
        <w:ind w:left="919" w:hanging="209"/>
        <w:rPr>
          <w:sz w:val="28"/>
        </w:rPr>
      </w:pPr>
      <w:r>
        <w:rPr>
          <w:sz w:val="28"/>
        </w:rPr>
        <w:t>Загальні</w:t>
      </w:r>
      <w:r>
        <w:rPr>
          <w:spacing w:val="-6"/>
          <w:sz w:val="28"/>
        </w:rPr>
        <w:t xml:space="preserve"> </w:t>
      </w:r>
      <w:r>
        <w:rPr>
          <w:sz w:val="28"/>
        </w:rPr>
        <w:t>відомості</w:t>
      </w:r>
      <w:r>
        <w:rPr>
          <w:spacing w:val="-8"/>
          <w:sz w:val="28"/>
        </w:rPr>
        <w:t xml:space="preserve"> </w:t>
      </w:r>
      <w:r>
        <w:rPr>
          <w:sz w:val="28"/>
        </w:rPr>
        <w:t>про</w:t>
      </w:r>
      <w:r>
        <w:rPr>
          <w:spacing w:val="-6"/>
          <w:sz w:val="28"/>
        </w:rPr>
        <w:t xml:space="preserve"> </w:t>
      </w:r>
      <w:r>
        <w:rPr>
          <w:spacing w:val="-2"/>
          <w:sz w:val="28"/>
        </w:rPr>
        <w:t>фотодіоди.</w:t>
      </w:r>
    </w:p>
    <w:p>
      <w:pPr>
        <w:pStyle w:val="ListParagraph"/>
        <w:numPr>
          <w:ilvl w:val="0"/>
          <w:numId w:val="13"/>
        </w:numPr>
        <w:tabs>
          <w:tab w:val="clear" w:pos="720"/>
          <w:tab w:val="left" w:pos="919" w:leader="none"/>
        </w:tabs>
        <w:spacing w:lineRule="exact" w:line="322"/>
        <w:ind w:left="919" w:hanging="209"/>
        <w:rPr>
          <w:sz w:val="28"/>
        </w:rPr>
      </w:pPr>
      <w:r>
        <w:rPr>
          <w:sz w:val="28"/>
        </w:rPr>
        <w:t>Принцип</w:t>
      </w:r>
      <w:r>
        <w:rPr>
          <w:spacing w:val="-9"/>
          <w:sz w:val="28"/>
        </w:rPr>
        <w:t xml:space="preserve"> </w:t>
      </w:r>
      <w:r>
        <w:rPr>
          <w:sz w:val="28"/>
        </w:rPr>
        <w:t>дії,</w:t>
      </w:r>
      <w:r>
        <w:rPr>
          <w:spacing w:val="-9"/>
          <w:sz w:val="28"/>
        </w:rPr>
        <w:t xml:space="preserve"> </w:t>
      </w:r>
      <w:r>
        <w:rPr>
          <w:sz w:val="28"/>
        </w:rPr>
        <w:t>вольт-амперна</w:t>
      </w:r>
      <w:r>
        <w:rPr>
          <w:spacing w:val="-9"/>
          <w:sz w:val="28"/>
        </w:rPr>
        <w:t xml:space="preserve"> </w:t>
      </w:r>
      <w:r>
        <w:rPr>
          <w:sz w:val="28"/>
        </w:rPr>
        <w:t>характеристика</w:t>
      </w:r>
      <w:r>
        <w:rPr>
          <w:spacing w:val="-8"/>
          <w:sz w:val="28"/>
        </w:rPr>
        <w:t xml:space="preserve"> </w:t>
      </w:r>
      <w:r>
        <w:rPr>
          <w:spacing w:val="-2"/>
          <w:sz w:val="28"/>
        </w:rPr>
        <w:t>фотодіоду.</w:t>
      </w:r>
    </w:p>
    <w:p>
      <w:pPr>
        <w:pStyle w:val="ListParagraph"/>
        <w:numPr>
          <w:ilvl w:val="0"/>
          <w:numId w:val="13"/>
        </w:numPr>
        <w:tabs>
          <w:tab w:val="clear" w:pos="720"/>
          <w:tab w:val="left" w:pos="919" w:leader="none"/>
        </w:tabs>
        <w:spacing w:lineRule="exact" w:line="322"/>
        <w:ind w:left="919" w:hanging="209"/>
        <w:rPr>
          <w:sz w:val="28"/>
        </w:rPr>
      </w:pPr>
      <w:r>
        <w:rPr>
          <w:sz w:val="28"/>
        </w:rPr>
        <w:t>Загальні</w:t>
      </w:r>
      <w:r>
        <w:rPr>
          <w:spacing w:val="-6"/>
          <w:sz w:val="28"/>
        </w:rPr>
        <w:t xml:space="preserve"> </w:t>
      </w:r>
      <w:r>
        <w:rPr>
          <w:sz w:val="28"/>
        </w:rPr>
        <w:t>відомості</w:t>
      </w:r>
      <w:r>
        <w:rPr>
          <w:spacing w:val="-8"/>
          <w:sz w:val="28"/>
        </w:rPr>
        <w:t xml:space="preserve"> </w:t>
      </w:r>
      <w:r>
        <w:rPr>
          <w:sz w:val="28"/>
        </w:rPr>
        <w:t>про</w:t>
      </w:r>
      <w:r>
        <w:rPr>
          <w:spacing w:val="-6"/>
          <w:sz w:val="28"/>
        </w:rPr>
        <w:t xml:space="preserve"> </w:t>
      </w:r>
      <w:r>
        <w:rPr>
          <w:spacing w:val="-2"/>
          <w:sz w:val="28"/>
        </w:rPr>
        <w:t>світлодіоди.</w:t>
      </w:r>
    </w:p>
    <w:p>
      <w:pPr>
        <w:pStyle w:val="ListParagraph"/>
        <w:numPr>
          <w:ilvl w:val="0"/>
          <w:numId w:val="13"/>
        </w:numPr>
        <w:tabs>
          <w:tab w:val="clear" w:pos="720"/>
          <w:tab w:val="left" w:pos="919" w:leader="none"/>
        </w:tabs>
        <w:ind w:left="919" w:hanging="209"/>
        <w:rPr>
          <w:sz w:val="28"/>
        </w:rPr>
      </w:pPr>
      <w:r>
        <w:rPr>
          <w:sz w:val="28"/>
        </w:rPr>
        <w:t>Принцип</w:t>
      </w:r>
      <w:r>
        <w:rPr>
          <w:spacing w:val="-9"/>
          <w:sz w:val="28"/>
        </w:rPr>
        <w:t xml:space="preserve"> </w:t>
      </w:r>
      <w:r>
        <w:rPr>
          <w:sz w:val="28"/>
        </w:rPr>
        <w:t>дії,</w:t>
      </w:r>
      <w:r>
        <w:rPr>
          <w:spacing w:val="-10"/>
          <w:sz w:val="28"/>
        </w:rPr>
        <w:t xml:space="preserve"> </w:t>
      </w:r>
      <w:r>
        <w:rPr>
          <w:sz w:val="28"/>
        </w:rPr>
        <w:t>характеристики</w:t>
      </w:r>
      <w:r>
        <w:rPr>
          <w:spacing w:val="-5"/>
          <w:sz w:val="28"/>
        </w:rPr>
        <w:t xml:space="preserve"> </w:t>
      </w:r>
      <w:r>
        <w:rPr>
          <w:sz w:val="28"/>
        </w:rPr>
        <w:t>та</w:t>
      </w:r>
      <w:r>
        <w:rPr>
          <w:spacing w:val="-10"/>
          <w:sz w:val="28"/>
        </w:rPr>
        <w:t xml:space="preserve"> </w:t>
      </w:r>
      <w:r>
        <w:rPr>
          <w:sz w:val="28"/>
        </w:rPr>
        <w:t>параметри</w:t>
      </w:r>
      <w:r>
        <w:rPr>
          <w:spacing w:val="-6"/>
          <w:sz w:val="28"/>
        </w:rPr>
        <w:t xml:space="preserve"> </w:t>
      </w:r>
      <w:r>
        <w:rPr>
          <w:sz w:val="28"/>
        </w:rPr>
        <w:t>світло</w:t>
      </w:r>
      <w:r>
        <w:rPr>
          <w:spacing w:val="-5"/>
          <w:sz w:val="28"/>
        </w:rPr>
        <w:t xml:space="preserve"> </w:t>
      </w:r>
      <w:r>
        <w:rPr>
          <w:spacing w:val="-2"/>
          <w:sz w:val="28"/>
        </w:rPr>
        <w:t>діодів.</w:t>
      </w:r>
    </w:p>
    <w:p>
      <w:pPr>
        <w:pStyle w:val="Style15"/>
        <w:spacing w:before="1" w:after="0"/>
        <w:rPr/>
      </w:pPr>
      <w:r>
        <w:rPr/>
      </w:r>
    </w:p>
    <w:p>
      <w:pPr>
        <w:pStyle w:val="ListParagraph"/>
        <w:numPr>
          <w:ilvl w:val="1"/>
          <w:numId w:val="13"/>
        </w:numPr>
        <w:tabs>
          <w:tab w:val="clear" w:pos="720"/>
          <w:tab w:val="left" w:pos="2254" w:leader="none"/>
        </w:tabs>
        <w:ind w:left="710" w:right="848" w:firstLine="748"/>
        <w:jc w:val="both"/>
        <w:rPr>
          <w:sz w:val="28"/>
        </w:rPr>
      </w:pPr>
      <w:r>
        <w:rPr>
          <w:sz w:val="28"/>
        </w:rPr>
        <w:t>Фотодіодом називається фотогальванічний приймач випромінювання, світлочутливий елемент якого є структурою напівпровідникового діода без внутрішнього посилення.</w:t>
      </w:r>
    </w:p>
    <w:p>
      <w:pPr>
        <w:pStyle w:val="ListParagraph"/>
        <w:numPr>
          <w:ilvl w:val="1"/>
          <w:numId w:val="13"/>
        </w:numPr>
        <w:tabs>
          <w:tab w:val="clear" w:pos="720"/>
          <w:tab w:val="left" w:pos="1910" w:leader="none"/>
        </w:tabs>
        <w:ind w:left="710" w:right="852" w:firstLine="748"/>
        <w:jc w:val="both"/>
        <w:rPr>
          <w:sz w:val="28"/>
        </w:rPr>
      </w:pPr>
      <w:r>
        <w:rPr>
          <w:sz w:val="28"/>
        </w:rPr>
        <w:t xml:space="preserve">Принцип дії. При опромінюванні напівпровідника світловим потоком Ф зростає фотогенерація власних носіїв зарядів (дивіться рис 1), що приводить до збільшення кількості як основних, так і неосновних носіїв </w:t>
      </w:r>
      <w:r>
        <w:rPr>
          <w:spacing w:val="-2"/>
          <w:sz w:val="28"/>
        </w:rPr>
        <w:t>зарядів.</w:t>
      </w:r>
    </w:p>
    <w:p>
      <w:pPr>
        <w:pStyle w:val="Style15"/>
        <w:spacing w:before="7" w:after="0"/>
        <w:rPr>
          <w:sz w:val="6"/>
        </w:rPr>
      </w:pPr>
      <w:r>
        <w:rPr>
          <w:sz w:val="6"/>
        </w:rPr>
        <w:drawing>
          <wp:anchor behindDoc="1" distT="0" distB="0" distL="0" distR="0" simplePos="0" locked="0" layoutInCell="0" allowOverlap="1" relativeHeight="851">
            <wp:simplePos x="0" y="0"/>
            <wp:positionH relativeFrom="page">
              <wp:posOffset>3281680</wp:posOffset>
            </wp:positionH>
            <wp:positionV relativeFrom="paragraph">
              <wp:posOffset>63500</wp:posOffset>
            </wp:positionV>
            <wp:extent cx="2006600" cy="1591310"/>
            <wp:effectExtent l="0" t="0" r="0" b="0"/>
            <wp:wrapTopAndBottom/>
            <wp:docPr id="541" name="Image 5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Image 536" descr=""/>
                    <pic:cNvPicPr>
                      <a:picLocks noChangeAspect="1" noChangeArrowheads="1"/>
                    </pic:cNvPicPr>
                  </pic:nvPicPr>
                  <pic:blipFill>
                    <a:blip r:embed="rId334"/>
                    <a:stretch>
                      <a:fillRect/>
                    </a:stretch>
                  </pic:blipFill>
                  <pic:spPr bwMode="auto">
                    <a:xfrm>
                      <a:off x="0" y="0"/>
                      <a:ext cx="2006600" cy="1591310"/>
                    </a:xfrm>
                    <a:prstGeom prst="rect">
                      <a:avLst/>
                    </a:prstGeom>
                  </pic:spPr>
                </pic:pic>
              </a:graphicData>
            </a:graphic>
          </wp:anchor>
        </w:drawing>
      </w:r>
    </w:p>
    <w:p>
      <w:pPr>
        <w:pStyle w:val="Style15"/>
        <w:spacing w:before="155" w:after="0"/>
        <w:ind w:left="608" w:hanging="0"/>
        <w:jc w:val="center"/>
        <w:rPr/>
      </w:pPr>
      <w:r>
        <w:rPr/>
        <w:t>Малюнок</w:t>
      </w:r>
      <w:r>
        <w:rPr>
          <w:spacing w:val="-4"/>
        </w:rPr>
        <w:t xml:space="preserve"> </w:t>
      </w:r>
      <w:r>
        <w:rPr/>
        <w:t>1</w:t>
      </w:r>
      <w:r>
        <w:rPr>
          <w:spacing w:val="-5"/>
        </w:rPr>
        <w:t xml:space="preserve"> </w:t>
      </w:r>
      <w:r>
        <w:rPr/>
        <w:t>–</w:t>
      </w:r>
      <w:r>
        <w:rPr>
          <w:spacing w:val="-4"/>
        </w:rPr>
        <w:t xml:space="preserve"> </w:t>
      </w:r>
      <w:r>
        <w:rPr/>
        <w:t>Принцип</w:t>
      </w:r>
      <w:r>
        <w:rPr>
          <w:spacing w:val="-6"/>
        </w:rPr>
        <w:t xml:space="preserve"> </w:t>
      </w:r>
      <w:r>
        <w:rPr/>
        <w:t>дії</w:t>
      </w:r>
      <w:r>
        <w:rPr>
          <w:spacing w:val="-2"/>
        </w:rPr>
        <w:t xml:space="preserve"> фотодіода.</w:t>
      </w:r>
    </w:p>
    <w:p>
      <w:pPr>
        <w:pStyle w:val="Style15"/>
        <w:spacing w:before="321" w:after="0"/>
        <w:ind w:left="710" w:firstLine="748"/>
        <w:rPr/>
      </w:pPr>
      <w:r>
        <w:rPr/>
        <w:t>Проте</w:t>
      </w:r>
      <w:r>
        <w:rPr>
          <w:spacing w:val="40"/>
        </w:rPr>
        <w:t xml:space="preserve"> </w:t>
      </w:r>
      <w:r>
        <w:rPr/>
        <w:t>фотогенерація</w:t>
      </w:r>
      <w:r>
        <w:rPr>
          <w:spacing w:val="40"/>
        </w:rPr>
        <w:t xml:space="preserve"> </w:t>
      </w:r>
      <w:r>
        <w:rPr/>
        <w:t>в</w:t>
      </w:r>
      <w:r>
        <w:rPr>
          <w:spacing w:val="40"/>
        </w:rPr>
        <w:t xml:space="preserve"> </w:t>
      </w:r>
      <w:r>
        <w:rPr/>
        <w:t>значній</w:t>
      </w:r>
      <w:r>
        <w:rPr>
          <w:spacing w:val="40"/>
        </w:rPr>
        <w:t xml:space="preserve"> </w:t>
      </w:r>
      <w:r>
        <w:rPr/>
        <w:t>мірі</w:t>
      </w:r>
      <w:r>
        <w:rPr>
          <w:spacing w:val="40"/>
        </w:rPr>
        <w:t xml:space="preserve"> </w:t>
      </w:r>
      <w:r>
        <w:rPr/>
        <w:t>впливатиме</w:t>
      </w:r>
      <w:r>
        <w:rPr>
          <w:spacing w:val="40"/>
        </w:rPr>
        <w:t xml:space="preserve"> </w:t>
      </w:r>
      <w:r>
        <w:rPr/>
        <w:t>на</w:t>
      </w:r>
      <w:r>
        <w:rPr>
          <w:spacing w:val="40"/>
        </w:rPr>
        <w:t xml:space="preserve"> </w:t>
      </w:r>
      <w:r>
        <w:rPr/>
        <w:t>зворотний</w:t>
      </w:r>
      <w:r>
        <w:rPr>
          <w:spacing w:val="40"/>
        </w:rPr>
        <w:t xml:space="preserve"> </w:t>
      </w:r>
      <w:r>
        <w:rPr/>
        <w:t>струм, оскільки не основних носіїв зарядів значно менше, ніж основних.</w:t>
      </w:r>
    </w:p>
    <w:p>
      <w:pPr>
        <w:pStyle w:val="Style15"/>
        <w:rPr>
          <w:sz w:val="4"/>
        </w:rPr>
      </w:pPr>
      <w:r>
        <w:rPr>
          <w:sz w:val="4"/>
        </w:rPr>
        <w:drawing>
          <wp:anchor behindDoc="1" distT="0" distB="0" distL="0" distR="0" simplePos="0" locked="0" layoutInCell="0" allowOverlap="1" relativeHeight="852">
            <wp:simplePos x="0" y="0"/>
            <wp:positionH relativeFrom="page">
              <wp:posOffset>3155315</wp:posOffset>
            </wp:positionH>
            <wp:positionV relativeFrom="paragraph">
              <wp:posOffset>45085</wp:posOffset>
            </wp:positionV>
            <wp:extent cx="2382520" cy="1765935"/>
            <wp:effectExtent l="0" t="0" r="0" b="0"/>
            <wp:wrapTopAndBottom/>
            <wp:docPr id="542" name="Image 5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 537" descr=""/>
                    <pic:cNvPicPr>
                      <a:picLocks noChangeAspect="1" noChangeArrowheads="1"/>
                    </pic:cNvPicPr>
                  </pic:nvPicPr>
                  <pic:blipFill>
                    <a:blip r:embed="rId335"/>
                    <a:stretch>
                      <a:fillRect/>
                    </a:stretch>
                  </pic:blipFill>
                  <pic:spPr bwMode="auto">
                    <a:xfrm>
                      <a:off x="0" y="0"/>
                      <a:ext cx="2382520" cy="1765935"/>
                    </a:xfrm>
                    <a:prstGeom prst="rect">
                      <a:avLst/>
                    </a:prstGeom>
                  </pic:spPr>
                </pic:pic>
              </a:graphicData>
            </a:graphic>
          </wp:anchor>
        </w:drawing>
      </w:r>
    </w:p>
    <w:p>
      <w:pPr>
        <w:pStyle w:val="Style15"/>
        <w:spacing w:before="60" w:after="0"/>
        <w:ind w:left="608" w:hanging="0"/>
        <w:jc w:val="center"/>
        <w:rPr/>
      </w:pPr>
      <w:r>
        <w:rPr/>
        <w:t>Малюнок</w:t>
      </w:r>
      <w:r>
        <w:rPr>
          <w:spacing w:val="-8"/>
        </w:rPr>
        <w:t xml:space="preserve"> </w:t>
      </w:r>
      <w:r>
        <w:rPr/>
        <w:t>2</w:t>
      </w:r>
      <w:r>
        <w:rPr>
          <w:spacing w:val="-7"/>
        </w:rPr>
        <w:t xml:space="preserve"> </w:t>
      </w:r>
      <w:r>
        <w:rPr/>
        <w:t>–</w:t>
      </w:r>
      <w:r>
        <w:rPr>
          <w:spacing w:val="-5"/>
        </w:rPr>
        <w:t xml:space="preserve"> </w:t>
      </w:r>
      <w:r>
        <w:rPr/>
        <w:t>Вольтамперная</w:t>
      </w:r>
      <w:r>
        <w:rPr>
          <w:spacing w:val="-6"/>
        </w:rPr>
        <w:t xml:space="preserve"> </w:t>
      </w:r>
      <w:r>
        <w:rPr/>
        <w:t>характеристика</w:t>
      </w:r>
      <w:r>
        <w:rPr>
          <w:spacing w:val="-8"/>
        </w:rPr>
        <w:t xml:space="preserve"> </w:t>
      </w:r>
      <w:r>
        <w:rPr>
          <w:spacing w:val="-2"/>
        </w:rPr>
        <w:t>фотодіода.</w:t>
      </w:r>
    </w:p>
    <w:p>
      <w:pPr>
        <w:pStyle w:val="Style15"/>
        <w:spacing w:before="321" w:after="0"/>
        <w:ind w:left="710" w:right="964" w:firstLine="748"/>
        <w:rPr/>
      </w:pPr>
      <w:r>
        <w:rPr/>
        <w:t>Для</w:t>
      </w:r>
      <w:r>
        <w:rPr>
          <w:spacing w:val="40"/>
        </w:rPr>
        <w:t xml:space="preserve"> </w:t>
      </w:r>
      <w:r>
        <w:rPr/>
        <w:t>фотодіодів</w:t>
      </w:r>
      <w:r>
        <w:rPr>
          <w:spacing w:val="40"/>
        </w:rPr>
        <w:t xml:space="preserve"> </w:t>
      </w:r>
      <w:r>
        <w:rPr/>
        <w:t>Iобр</w:t>
      </w:r>
      <w:r>
        <w:rPr>
          <w:spacing w:val="40"/>
        </w:rPr>
        <w:t xml:space="preserve"> </w:t>
      </w:r>
      <w:r>
        <w:rPr/>
        <w:t>–</w:t>
      </w:r>
      <w:r>
        <w:rPr>
          <w:spacing w:val="40"/>
        </w:rPr>
        <w:t xml:space="preserve"> </w:t>
      </w:r>
      <w:r>
        <w:rPr/>
        <w:t>це</w:t>
      </w:r>
      <w:r>
        <w:rPr>
          <w:spacing w:val="40"/>
        </w:rPr>
        <w:t xml:space="preserve"> </w:t>
      </w:r>
      <w:r>
        <w:rPr/>
        <w:t>фотострум.</w:t>
      </w:r>
      <w:r>
        <w:rPr>
          <w:spacing w:val="40"/>
        </w:rPr>
        <w:t xml:space="preserve"> </w:t>
      </w:r>
      <w:r>
        <w:rPr/>
        <w:t>Залежність</w:t>
      </w:r>
      <w:r>
        <w:rPr>
          <w:spacing w:val="40"/>
        </w:rPr>
        <w:t xml:space="preserve"> </w:t>
      </w:r>
      <w:r>
        <w:rPr/>
        <w:t>фотоструму</w:t>
      </w:r>
      <w:r>
        <w:rPr>
          <w:spacing w:val="40"/>
        </w:rPr>
        <w:t xml:space="preserve"> </w:t>
      </w:r>
      <w:r>
        <w:rPr/>
        <w:t>Iф</w:t>
      </w:r>
      <w:r>
        <w:rPr>
          <w:spacing w:val="40"/>
        </w:rPr>
        <w:t xml:space="preserve"> </w:t>
      </w:r>
      <w:r>
        <w:rPr/>
        <w:t>від величини світлового потоку Iф=f(Ф) (дивіться рис 3).</w:t>
      </w:r>
    </w:p>
    <w:p>
      <w:pPr>
        <w:sectPr>
          <w:footerReference w:type="default" r:id="rId337"/>
          <w:type w:val="nextPage"/>
          <w:pgSz w:w="11906" w:h="16838"/>
          <w:pgMar w:left="992" w:right="0" w:gutter="0" w:header="0" w:top="620" w:footer="673" w:bottom="960"/>
          <w:pgNumType w:fmt="decimal"/>
          <w:formProt w:val="false"/>
          <w:textDirection w:val="lrTb"/>
          <w:docGrid w:type="default" w:linePitch="100" w:charSpace="4096"/>
        </w:sectPr>
        <w:pStyle w:val="Style15"/>
        <w:spacing w:before="16" w:after="0"/>
        <w:rPr>
          <w:sz w:val="20"/>
        </w:rPr>
      </w:pPr>
      <w:r>
        <w:rPr>
          <w:sz w:val="20"/>
        </w:rPr>
        <w:drawing>
          <wp:anchor behindDoc="1" distT="0" distB="0" distL="0" distR="0" simplePos="0" locked="0" layoutInCell="0" allowOverlap="1" relativeHeight="853">
            <wp:simplePos x="0" y="0"/>
            <wp:positionH relativeFrom="page">
              <wp:posOffset>3632835</wp:posOffset>
            </wp:positionH>
            <wp:positionV relativeFrom="paragraph">
              <wp:posOffset>171450</wp:posOffset>
            </wp:positionV>
            <wp:extent cx="1278890" cy="1157605"/>
            <wp:effectExtent l="0" t="0" r="0" b="0"/>
            <wp:wrapTopAndBottom/>
            <wp:docPr id="543" name="Image 5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Image 538" descr=""/>
                    <pic:cNvPicPr>
                      <a:picLocks noChangeAspect="1" noChangeArrowheads="1"/>
                    </pic:cNvPicPr>
                  </pic:nvPicPr>
                  <pic:blipFill>
                    <a:blip r:embed="rId336"/>
                    <a:stretch>
                      <a:fillRect/>
                    </a:stretch>
                  </pic:blipFill>
                  <pic:spPr bwMode="auto">
                    <a:xfrm>
                      <a:off x="0" y="0"/>
                      <a:ext cx="1278890" cy="1157605"/>
                    </a:xfrm>
                    <a:prstGeom prst="rect">
                      <a:avLst/>
                    </a:prstGeom>
                  </pic:spPr>
                </pic:pic>
              </a:graphicData>
            </a:graphic>
          </wp:anchor>
        </w:drawing>
      </w:r>
    </w:p>
    <w:p>
      <w:pPr>
        <w:pStyle w:val="Style15"/>
        <w:spacing w:before="69" w:after="0"/>
        <w:ind w:left="611" w:hanging="0"/>
        <w:jc w:val="center"/>
        <w:rPr/>
      </w:pPr>
      <w:r>
        <w:rPr/>
        <w:t>Малюнок</w:t>
      </w:r>
      <w:r>
        <w:rPr>
          <w:spacing w:val="-7"/>
        </w:rPr>
        <w:t xml:space="preserve"> </w:t>
      </w:r>
      <w:r>
        <w:rPr>
          <w:spacing w:val="-10"/>
        </w:rPr>
        <w:t>3</w:t>
      </w:r>
    </w:p>
    <w:p>
      <w:pPr>
        <w:pStyle w:val="Style15"/>
        <w:spacing w:before="2" w:after="0"/>
        <w:rPr/>
      </w:pPr>
      <w:r>
        <w:rPr/>
      </w:r>
    </w:p>
    <w:p>
      <w:pPr>
        <w:pStyle w:val="Style15"/>
        <w:ind w:left="710" w:right="964" w:firstLine="748"/>
        <w:rPr/>
      </w:pPr>
      <w:r>
        <w:rPr/>
        <w:t>Спектральна характеристика – це залежність фотоструму від довжини хвилі світлового випромінювання Iф=f(л).</w:t>
      </w:r>
    </w:p>
    <w:p>
      <w:pPr>
        <w:pStyle w:val="Style15"/>
        <w:spacing w:before="4" w:after="0"/>
        <w:rPr>
          <w:sz w:val="6"/>
        </w:rPr>
      </w:pPr>
      <w:r>
        <w:rPr>
          <w:sz w:val="6"/>
        </w:rPr>
        <w:drawing>
          <wp:anchor behindDoc="1" distT="0" distB="0" distL="0" distR="0" simplePos="0" locked="0" layoutInCell="0" allowOverlap="1" relativeHeight="854">
            <wp:simplePos x="0" y="0"/>
            <wp:positionH relativeFrom="page">
              <wp:posOffset>2941320</wp:posOffset>
            </wp:positionH>
            <wp:positionV relativeFrom="paragraph">
              <wp:posOffset>62230</wp:posOffset>
            </wp:positionV>
            <wp:extent cx="2645410" cy="1999615"/>
            <wp:effectExtent l="0" t="0" r="0" b="0"/>
            <wp:wrapTopAndBottom/>
            <wp:docPr id="546" name="Image 5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 539" descr=""/>
                    <pic:cNvPicPr>
                      <a:picLocks noChangeAspect="1" noChangeArrowheads="1"/>
                    </pic:cNvPicPr>
                  </pic:nvPicPr>
                  <pic:blipFill>
                    <a:blip r:embed="rId338"/>
                    <a:stretch>
                      <a:fillRect/>
                    </a:stretch>
                  </pic:blipFill>
                  <pic:spPr bwMode="auto">
                    <a:xfrm>
                      <a:off x="0" y="0"/>
                      <a:ext cx="2645410" cy="1999615"/>
                    </a:xfrm>
                    <a:prstGeom prst="rect">
                      <a:avLst/>
                    </a:prstGeom>
                  </pic:spPr>
                </pic:pic>
              </a:graphicData>
            </a:graphic>
          </wp:anchor>
        </w:drawing>
      </w:r>
    </w:p>
    <w:p>
      <w:pPr>
        <w:pStyle w:val="Style15"/>
        <w:spacing w:before="85" w:after="0"/>
        <w:ind w:left="610" w:hanging="0"/>
        <w:jc w:val="center"/>
        <w:rPr/>
      </w:pPr>
      <w:r>
        <w:rPr/>
        <w:t>Малюнок</w:t>
      </w:r>
      <w:r>
        <w:rPr>
          <w:spacing w:val="-5"/>
        </w:rPr>
        <w:t xml:space="preserve"> </w:t>
      </w:r>
      <w:r>
        <w:rPr/>
        <w:t>4</w:t>
      </w:r>
      <w:r>
        <w:rPr>
          <w:spacing w:val="-7"/>
        </w:rPr>
        <w:t xml:space="preserve"> </w:t>
      </w:r>
      <w:r>
        <w:rPr/>
        <w:t>–</w:t>
      </w:r>
      <w:r>
        <w:rPr>
          <w:spacing w:val="-4"/>
        </w:rPr>
        <w:t xml:space="preserve"> </w:t>
      </w:r>
      <w:r>
        <w:rPr/>
        <w:t>Спектральна</w:t>
      </w:r>
      <w:r>
        <w:rPr>
          <w:spacing w:val="-7"/>
        </w:rPr>
        <w:t xml:space="preserve"> </w:t>
      </w:r>
      <w:r>
        <w:rPr>
          <w:spacing w:val="-2"/>
        </w:rPr>
        <w:t>характеристика.</w:t>
      </w:r>
    </w:p>
    <w:p>
      <w:pPr>
        <w:pStyle w:val="Style15"/>
        <w:spacing w:before="321" w:after="0"/>
        <w:ind w:left="710" w:right="854" w:firstLine="748"/>
        <w:rPr/>
      </w:pPr>
      <w:r>
        <w:rPr/>
        <w:t>Тепловий</w:t>
      </w:r>
      <w:r>
        <w:rPr>
          <w:spacing w:val="80"/>
        </w:rPr>
        <w:t xml:space="preserve"> </w:t>
      </w:r>
      <w:r>
        <w:rPr/>
        <w:t>струм</w:t>
      </w:r>
      <w:r>
        <w:rPr>
          <w:spacing w:val="80"/>
        </w:rPr>
        <w:t xml:space="preserve"> </w:t>
      </w:r>
      <w:r>
        <w:rPr/>
        <w:t>–</w:t>
      </w:r>
      <w:r>
        <w:rPr>
          <w:spacing w:val="80"/>
        </w:rPr>
        <w:t xml:space="preserve"> </w:t>
      </w:r>
      <w:r>
        <w:rPr/>
        <w:t>струм</w:t>
      </w:r>
      <w:r>
        <w:rPr>
          <w:spacing w:val="80"/>
        </w:rPr>
        <w:t xml:space="preserve"> </w:t>
      </w:r>
      <w:r>
        <w:rPr/>
        <w:t>через</w:t>
      </w:r>
      <w:r>
        <w:rPr>
          <w:spacing w:val="80"/>
        </w:rPr>
        <w:t xml:space="preserve"> </w:t>
      </w:r>
      <w:r>
        <w:rPr/>
        <w:t>фотодіод</w:t>
      </w:r>
      <w:r>
        <w:rPr>
          <w:spacing w:val="80"/>
        </w:rPr>
        <w:t xml:space="preserve"> </w:t>
      </w:r>
      <w:r>
        <w:rPr/>
        <w:t>за</w:t>
      </w:r>
      <w:r>
        <w:rPr>
          <w:spacing w:val="80"/>
        </w:rPr>
        <w:t xml:space="preserve"> </w:t>
      </w:r>
      <w:r>
        <w:rPr/>
        <w:t>відсутності</w:t>
      </w:r>
      <w:r>
        <w:rPr>
          <w:spacing w:val="80"/>
        </w:rPr>
        <w:t xml:space="preserve"> </w:t>
      </w:r>
      <w:r>
        <w:rPr/>
        <w:t>світлового потоку і при заданій робочій напрузі.</w:t>
      </w:r>
    </w:p>
    <w:p>
      <w:pPr>
        <w:pStyle w:val="Style15"/>
        <w:ind w:left="710" w:right="964" w:firstLine="748"/>
        <w:rPr/>
      </w:pPr>
      <w:r>
        <w:rPr/>
        <w:t>Інтегральна</w:t>
      </w:r>
      <w:r>
        <w:rPr>
          <w:spacing w:val="40"/>
        </w:rPr>
        <w:t xml:space="preserve"> </w:t>
      </w:r>
      <w:r>
        <w:rPr/>
        <w:t>чутливість</w:t>
      </w:r>
      <w:r>
        <w:rPr>
          <w:spacing w:val="40"/>
        </w:rPr>
        <w:t xml:space="preserve"> </w:t>
      </w:r>
      <w:r>
        <w:rPr/>
        <w:t>–</w:t>
      </w:r>
      <w:r>
        <w:rPr>
          <w:spacing w:val="40"/>
        </w:rPr>
        <w:t xml:space="preserve"> </w:t>
      </w:r>
      <w:r>
        <w:rPr/>
        <w:t>це</w:t>
      </w:r>
      <w:r>
        <w:rPr>
          <w:spacing w:val="40"/>
        </w:rPr>
        <w:t xml:space="preserve"> </w:t>
      </w:r>
      <w:r>
        <w:rPr/>
        <w:t>відношення</w:t>
      </w:r>
      <w:r>
        <w:rPr>
          <w:spacing w:val="40"/>
        </w:rPr>
        <w:t xml:space="preserve"> </w:t>
      </w:r>
      <w:r>
        <w:rPr/>
        <w:t>фотоструму</w:t>
      </w:r>
      <w:r>
        <w:rPr>
          <w:spacing w:val="40"/>
        </w:rPr>
        <w:t xml:space="preserve"> </w:t>
      </w:r>
      <w:r>
        <w:rPr/>
        <w:t>до</w:t>
      </w:r>
      <w:r>
        <w:rPr>
          <w:spacing w:val="40"/>
        </w:rPr>
        <w:t xml:space="preserve"> </w:t>
      </w:r>
      <w:r>
        <w:rPr/>
        <w:t>світлового</w:t>
      </w:r>
      <w:r>
        <w:rPr>
          <w:spacing w:val="80"/>
          <w:w w:val="150"/>
        </w:rPr>
        <w:t xml:space="preserve"> </w:t>
      </w:r>
      <w:r>
        <w:rPr>
          <w:spacing w:val="-2"/>
        </w:rPr>
        <w:t>потоку:</w:t>
      </w:r>
    </w:p>
    <w:p>
      <w:pPr>
        <w:pStyle w:val="Normal"/>
        <w:spacing w:before="65" w:after="0"/>
        <w:ind w:left="1522" w:hanging="0"/>
        <w:rPr>
          <w:sz w:val="28"/>
        </w:rPr>
      </w:pPr>
      <w:r>
        <mc:AlternateContent>
          <mc:Choice Requires="wps">
            <w:drawing>
              <wp:anchor behindDoc="1" distT="5080" distB="3810" distL="5080" distR="5080" simplePos="0" locked="0" layoutInCell="0" allowOverlap="1" relativeHeight="705">
                <wp:simplePos x="0" y="0"/>
                <wp:positionH relativeFrom="page">
                  <wp:posOffset>1999615</wp:posOffset>
                </wp:positionH>
                <wp:positionV relativeFrom="paragraph">
                  <wp:posOffset>218440</wp:posOffset>
                </wp:positionV>
                <wp:extent cx="182880" cy="1270"/>
                <wp:effectExtent l="5080" t="5080" r="5080" b="3810"/>
                <wp:wrapNone/>
                <wp:docPr id="547" name="Graphic 540"/>
                <a:graphic xmlns:a="http://schemas.openxmlformats.org/drawingml/2006/main">
                  <a:graphicData uri="http://schemas.microsoft.com/office/word/2010/wordprocessingShape">
                    <wps:wsp>
                      <wps:cNvSpPr/>
                      <wps:spPr>
                        <a:xfrm>
                          <a:off x="0" y="0"/>
                          <a:ext cx="182880" cy="1440"/>
                        </a:xfrm>
                        <a:custGeom>
                          <a:avLst/>
                          <a:gdLst>
                            <a:gd name="textAreaLeft" fmla="*/ 0 w 103680"/>
                            <a:gd name="textAreaRight" fmla="*/ 104400 w 103680"/>
                            <a:gd name="textAreaTop" fmla="*/ 0 h 720"/>
                            <a:gd name="textAreaBottom" fmla="*/ 1440 h 720"/>
                          </a:gdLst>
                          <a:ahLst/>
                          <a:rect l="textAreaLeft" t="textAreaTop" r="textAreaRight" b="textAreaBottom"/>
                          <a:pathLst>
                            <a:path w="182880" h="0">
                              <a:moveTo>
                                <a:pt x="0" y="0"/>
                              </a:moveTo>
                              <a:lnTo>
                                <a:pt x="182794" y="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706">
                <wp:simplePos x="0" y="0"/>
                <wp:positionH relativeFrom="page">
                  <wp:posOffset>2030730</wp:posOffset>
                </wp:positionH>
                <wp:positionV relativeFrom="paragraph">
                  <wp:posOffset>219710</wp:posOffset>
                </wp:positionV>
                <wp:extent cx="113665" cy="153670"/>
                <wp:effectExtent l="0" t="0" r="0" b="0"/>
                <wp:wrapNone/>
                <wp:docPr id="548" name="Textbox 541"/>
                <a:graphic xmlns:a="http://schemas.openxmlformats.org/drawingml/2006/main">
                  <a:graphicData uri="http://schemas.microsoft.com/office/word/2010/wordprocessingShape">
                    <wps:wsp>
                      <wps:cNvSpPr/>
                      <wps:spPr>
                        <a:xfrm>
                          <a:off x="0" y="0"/>
                          <a:ext cx="113760" cy="153720"/>
                        </a:xfrm>
                        <a:prstGeom prst="rect">
                          <a:avLst/>
                        </a:prstGeom>
                        <a:noFill/>
                        <a:ln w="0">
                          <a:noFill/>
                        </a:ln>
                      </wps:spPr>
                      <wps:style>
                        <a:lnRef idx="0"/>
                        <a:fillRef idx="0"/>
                        <a:effectRef idx="0"/>
                        <a:fontRef idx="minor"/>
                      </wps:style>
                      <wps:txbx>
                        <w:txbxContent>
                          <w:p>
                            <w:pPr>
                              <w:pStyle w:val="Style21"/>
                              <w:spacing w:lineRule="exact" w:line="242"/>
                              <w:rPr>
                                <w:i/>
                                <w:i/>
                              </w:rPr>
                            </w:pPr>
                            <w:r>
                              <w:rPr>
                                <w:i/>
                                <w:color w:val="000000"/>
                                <w:spacing w:val="-10"/>
                                <w:position w:val="-5"/>
                              </w:rPr>
                              <w:t>Ф</w:t>
                            </w:r>
                          </w:p>
                        </w:txbxContent>
                      </wps:txbx>
                      <wps:bodyPr lIns="0" rIns="0" tIns="0" bIns="0" anchor="t">
                        <a:noAutofit/>
                      </wps:bodyPr>
                    </wps:wsp>
                  </a:graphicData>
                </a:graphic>
              </wp:anchor>
            </w:drawing>
          </mc:Choice>
          <mc:Fallback>
            <w:pict>
              <v:rect id="shape_0" ID="Textbox 541" path="m0,0l-2147483645,0l-2147483645,-2147483646l0,-2147483646xe" stroked="f" o:allowincell="f" style="position:absolute;margin-left:159.9pt;margin-top:17.3pt;width:8.9pt;height:12.05pt;mso-wrap-style:square;v-text-anchor:top;mso-position-horizontal-relative:page">
                <v:fill o:detectmouseclick="t" on="false"/>
                <v:stroke color="#3465a4" joinstyle="round" endcap="flat"/>
                <v:textbox>
                  <w:txbxContent>
                    <w:p>
                      <w:pPr>
                        <w:pStyle w:val="Style21"/>
                        <w:spacing w:lineRule="exact" w:line="242"/>
                        <w:rPr>
                          <w:i/>
                          <w:i/>
                        </w:rPr>
                      </w:pPr>
                      <w:r>
                        <w:rPr>
                          <w:i/>
                          <w:color w:val="000000"/>
                          <w:spacing w:val="-10"/>
                          <w:position w:val="-5"/>
                        </w:rPr>
                        <w:t>Ф</w:t>
                      </w:r>
                    </w:p>
                  </w:txbxContent>
                </v:textbox>
                <w10:wrap type="none"/>
              </v:rect>
            </w:pict>
          </mc:Fallback>
        </mc:AlternateContent>
      </w:r>
      <w:r>
        <w:rPr>
          <w:i/>
          <w:sz w:val="37"/>
        </w:rPr>
        <w:t>S</w:t>
      </w:r>
      <w:r>
        <w:rPr>
          <w:i/>
          <w:spacing w:val="40"/>
          <w:sz w:val="37"/>
        </w:rPr>
        <w:t xml:space="preserve"> </w:t>
      </w:r>
      <w:r>
        <w:rPr>
          <w:rFonts w:ascii="Symbol" w:hAnsi="Symbol"/>
          <w:sz w:val="37"/>
        </w:rPr>
        <w:t></w:t>
      </w:r>
      <w:r>
        <w:rPr>
          <w:spacing w:val="51"/>
          <w:sz w:val="37"/>
        </w:rPr>
        <w:t xml:space="preserve"> </w:t>
      </w:r>
      <w:r>
        <w:rPr>
          <w:i/>
          <w:sz w:val="37"/>
          <w:vertAlign w:val="superscript"/>
        </w:rPr>
        <w:t>I</w:t>
      </w:r>
      <w:r>
        <w:rPr>
          <w:i/>
          <w:position w:val="12"/>
          <w:sz w:val="15"/>
        </w:rPr>
        <w:t>Ф</w:t>
      </w:r>
      <w:r>
        <w:rPr>
          <w:i/>
          <w:spacing w:val="75"/>
          <w:w w:val="150"/>
          <w:position w:val="12"/>
          <w:sz w:val="15"/>
        </w:rPr>
        <w:t xml:space="preserve"> </w:t>
      </w:r>
      <w:r>
        <w:rPr>
          <w:spacing w:val="-10"/>
          <w:position w:val="-5"/>
          <w:sz w:val="28"/>
        </w:rPr>
        <w:t>.</w:t>
      </w:r>
    </w:p>
    <w:p>
      <w:pPr>
        <w:pStyle w:val="Style15"/>
        <w:spacing w:lineRule="auto" w:line="240" w:before="65" w:after="0"/>
        <w:ind w:left="710" w:right="851" w:firstLine="748"/>
        <w:jc w:val="both"/>
        <w:rPr/>
      </w:pPr>
      <w:r>
        <w:rPr/>
        <w:t>Робоча напруга – це зворотна напруга, що подається на фотодіод, при якому всі параметри фотодіода будуть оптимальними.</w:t>
      </w:r>
    </w:p>
    <w:p>
      <w:pPr>
        <w:pStyle w:val="Style15"/>
        <w:spacing w:before="19" w:after="0"/>
        <w:rPr>
          <w:sz w:val="20"/>
        </w:rPr>
      </w:pPr>
      <w:r>
        <w:rPr>
          <w:sz w:val="20"/>
        </w:rPr>
        <w:drawing>
          <wp:anchor behindDoc="1" distT="0" distB="0" distL="0" distR="0" simplePos="0" locked="0" layoutInCell="0" allowOverlap="1" relativeHeight="855">
            <wp:simplePos x="0" y="0"/>
            <wp:positionH relativeFrom="page">
              <wp:posOffset>3545205</wp:posOffset>
            </wp:positionH>
            <wp:positionV relativeFrom="paragraph">
              <wp:posOffset>173990</wp:posOffset>
            </wp:positionV>
            <wp:extent cx="1493520" cy="964565"/>
            <wp:effectExtent l="0" t="0" r="0" b="0"/>
            <wp:wrapTopAndBottom/>
            <wp:docPr id="550" name="Image 5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 542" descr=""/>
                    <pic:cNvPicPr>
                      <a:picLocks noChangeAspect="1" noChangeArrowheads="1"/>
                    </pic:cNvPicPr>
                  </pic:nvPicPr>
                  <pic:blipFill>
                    <a:blip r:embed="rId339"/>
                    <a:stretch>
                      <a:fillRect/>
                    </a:stretch>
                  </pic:blipFill>
                  <pic:spPr bwMode="auto">
                    <a:xfrm>
                      <a:off x="0" y="0"/>
                      <a:ext cx="1493520" cy="964565"/>
                    </a:xfrm>
                    <a:prstGeom prst="rect">
                      <a:avLst/>
                    </a:prstGeom>
                  </pic:spPr>
                </pic:pic>
              </a:graphicData>
            </a:graphic>
          </wp:anchor>
        </w:drawing>
      </w:r>
    </w:p>
    <w:p>
      <w:pPr>
        <w:pStyle w:val="Style15"/>
        <w:spacing w:before="39" w:after="0"/>
        <w:ind w:left="610" w:hanging="0"/>
        <w:jc w:val="center"/>
        <w:rPr/>
      </w:pPr>
      <w:r>
        <w:rPr/>
        <w:t>Малюнок</w:t>
      </w:r>
      <w:r>
        <w:rPr>
          <w:spacing w:val="-5"/>
        </w:rPr>
        <w:t xml:space="preserve"> </w:t>
      </w:r>
      <w:r>
        <w:rPr/>
        <w:t>5</w:t>
      </w:r>
      <w:r>
        <w:rPr>
          <w:spacing w:val="-6"/>
        </w:rPr>
        <w:t xml:space="preserve"> </w:t>
      </w:r>
      <w:r>
        <w:rPr/>
        <w:t>–</w:t>
      </w:r>
      <w:r>
        <w:rPr>
          <w:spacing w:val="-5"/>
        </w:rPr>
        <w:t xml:space="preserve"> </w:t>
      </w:r>
      <w:r>
        <w:rPr/>
        <w:t>Проста</w:t>
      </w:r>
      <w:r>
        <w:rPr>
          <w:spacing w:val="-4"/>
        </w:rPr>
        <w:t xml:space="preserve"> </w:t>
      </w:r>
      <w:r>
        <w:rPr/>
        <w:t>схема</w:t>
      </w:r>
      <w:r>
        <w:rPr>
          <w:spacing w:val="-4"/>
        </w:rPr>
        <w:t xml:space="preserve"> </w:t>
      </w:r>
      <w:r>
        <w:rPr/>
        <w:t>включення</w:t>
      </w:r>
      <w:r>
        <w:rPr>
          <w:spacing w:val="-7"/>
        </w:rPr>
        <w:t xml:space="preserve"> </w:t>
      </w:r>
      <w:r>
        <w:rPr>
          <w:spacing w:val="-2"/>
        </w:rPr>
        <w:t>фотодіода</w:t>
      </w:r>
    </w:p>
    <w:p>
      <w:pPr>
        <w:pStyle w:val="ListParagraph"/>
        <w:numPr>
          <w:ilvl w:val="1"/>
          <w:numId w:val="13"/>
        </w:numPr>
        <w:tabs>
          <w:tab w:val="clear" w:pos="720"/>
          <w:tab w:val="left" w:pos="1862" w:leader="none"/>
        </w:tabs>
        <w:spacing w:before="321" w:after="0"/>
        <w:ind w:left="710" w:right="849" w:firstLine="748"/>
        <w:jc w:val="both"/>
        <w:rPr>
          <w:sz w:val="28"/>
        </w:rPr>
      </w:pPr>
      <w:r>
        <w:rPr>
          <w:sz w:val="28"/>
        </w:rPr>
        <w:t>Світлодіодом називається напівпровідниковий прилад, в якому відбувається безпосереднє перетворення електричної енергії в енергію світлового випромінювання.</w:t>
      </w:r>
    </w:p>
    <w:p>
      <w:pPr>
        <w:pStyle w:val="ListParagraph"/>
        <w:numPr>
          <w:ilvl w:val="1"/>
          <w:numId w:val="13"/>
        </w:numPr>
        <w:tabs>
          <w:tab w:val="clear" w:pos="720"/>
          <w:tab w:val="left" w:pos="1901" w:leader="none"/>
        </w:tabs>
        <w:spacing w:before="1" w:after="0"/>
        <w:ind w:left="710" w:right="851" w:firstLine="748"/>
        <w:jc w:val="both"/>
        <w:rPr>
          <w:sz w:val="28"/>
        </w:rPr>
      </w:pPr>
      <w:r>
        <w:drawing>
          <wp:anchor behindDoc="1" distT="0" distB="0" distL="0" distR="0" simplePos="0" locked="0" layoutInCell="0" allowOverlap="1" relativeHeight="856">
            <wp:simplePos x="0" y="0"/>
            <wp:positionH relativeFrom="page">
              <wp:posOffset>1599565</wp:posOffset>
            </wp:positionH>
            <wp:positionV relativeFrom="paragraph">
              <wp:posOffset>1262380</wp:posOffset>
            </wp:positionV>
            <wp:extent cx="610870" cy="383540"/>
            <wp:effectExtent l="0" t="0" r="0" b="0"/>
            <wp:wrapTopAndBottom/>
            <wp:docPr id="551" name="Image 5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Image 543" descr=""/>
                    <pic:cNvPicPr>
                      <a:picLocks noChangeAspect="1" noChangeArrowheads="1"/>
                    </pic:cNvPicPr>
                  </pic:nvPicPr>
                  <pic:blipFill>
                    <a:blip r:embed="rId340"/>
                    <a:stretch>
                      <a:fillRect/>
                    </a:stretch>
                  </pic:blipFill>
                  <pic:spPr bwMode="auto">
                    <a:xfrm>
                      <a:off x="0" y="0"/>
                      <a:ext cx="610870" cy="383540"/>
                    </a:xfrm>
                    <a:prstGeom prst="rect">
                      <a:avLst/>
                    </a:prstGeom>
                  </pic:spPr>
                </pic:pic>
              </a:graphicData>
            </a:graphic>
          </wp:anchor>
        </w:drawing>
      </w:r>
      <w:r>
        <w:rPr>
          <w:sz w:val="28"/>
        </w:rPr>
        <w:t>Принцип дії. При прямому включенні основні носії заряду переходять через p-n перехід і там рекомбінують. Рекомбінація пов'язана з виділенням енергії. Для більшості напівпровідникових матеріалів це енергія теплова. Тільки для деяких типів на основі арсеніду галію ширина забороненої зони ДW достатньо велика, і довжина хвилі лежить у видимій частині спектру.</w:t>
      </w:r>
    </w:p>
    <w:p>
      <w:pPr>
        <w:sectPr>
          <w:footerReference w:type="default" r:id="rId341"/>
          <w:type w:val="nextPage"/>
          <w:pgSz w:w="11906" w:h="16838"/>
          <w:pgMar w:left="992" w:right="0" w:gutter="0" w:header="0" w:top="620" w:footer="673" w:bottom="960"/>
          <w:pgNumType w:fmt="decimal"/>
          <w:formProt w:val="false"/>
          <w:textDirection w:val="lrTb"/>
          <w:docGrid w:type="default" w:linePitch="100" w:charSpace="4096"/>
        </w:sectPr>
        <w:pStyle w:val="Style15"/>
        <w:spacing w:before="59" w:after="0"/>
        <w:ind w:left="710" w:right="849" w:firstLine="748"/>
        <w:jc w:val="both"/>
        <w:rPr/>
      </w:pPr>
      <w:r>
        <w:rPr/>
        <w:t>При зворотному включенні через p-n перехід переходять неосновні носії заряду в область, де вони стають основними. Рекомбінація і свічення світлодіода відсутні.</w:t>
      </w:r>
    </w:p>
    <w:p>
      <w:pPr>
        <w:pStyle w:val="Style15"/>
        <w:spacing w:before="69" w:after="0"/>
        <w:ind w:left="1528" w:hanging="0"/>
        <w:rPr/>
      </w:pPr>
      <w:r>
        <w:rPr/>
        <w:t>Основні</w:t>
      </w:r>
      <w:r>
        <w:rPr>
          <w:spacing w:val="-8"/>
        </w:rPr>
        <w:t xml:space="preserve"> </w:t>
      </w:r>
      <w:r>
        <w:rPr>
          <w:spacing w:val="-2"/>
        </w:rPr>
        <w:t>характеристики:</w:t>
      </w:r>
    </w:p>
    <w:p>
      <w:pPr>
        <w:pStyle w:val="Style15"/>
        <w:tabs>
          <w:tab w:val="clear" w:pos="720"/>
          <w:tab w:val="left" w:pos="1988" w:leader="none"/>
          <w:tab w:val="left" w:pos="4288" w:leader="none"/>
          <w:tab w:val="left" w:pos="5926" w:leader="none"/>
          <w:tab w:val="left" w:pos="6377" w:leader="none"/>
          <w:tab w:val="left" w:pos="6964" w:leader="none"/>
          <w:tab w:val="left" w:pos="8767" w:leader="none"/>
        </w:tabs>
        <w:spacing w:before="3" w:after="0"/>
        <w:ind w:left="710" w:right="848" w:firstLine="748"/>
        <w:rPr/>
      </w:pPr>
      <w:r>
        <w:rPr>
          <w:spacing w:val="-6"/>
        </w:rPr>
        <w:t>а)</w:t>
      </w:r>
      <w:r>
        <w:rPr/>
        <w:tab/>
      </w:r>
      <w:r>
        <w:rPr>
          <w:spacing w:val="-2"/>
        </w:rPr>
        <w:t>Характеристика,</w:t>
      </w:r>
      <w:r>
        <w:rPr/>
        <w:tab/>
      </w:r>
      <w:r>
        <w:rPr>
          <w:spacing w:val="-2"/>
        </w:rPr>
        <w:t>яскравості,</w:t>
      </w:r>
      <w:r>
        <w:rPr/>
        <w:tab/>
        <w:t>–</w:t>
        <w:tab/>
      </w:r>
      <w:r>
        <w:rPr>
          <w:spacing w:val="-6"/>
        </w:rPr>
        <w:t>це</w:t>
      </w:r>
      <w:r>
        <w:rPr/>
        <w:tab/>
      </w:r>
      <w:r>
        <w:rPr>
          <w:spacing w:val="-2"/>
        </w:rPr>
        <w:t>потужністна</w:t>
      </w:r>
      <w:r>
        <w:rPr/>
        <w:tab/>
      </w:r>
      <w:r>
        <w:rPr>
          <w:spacing w:val="-2"/>
        </w:rPr>
        <w:t xml:space="preserve">залежність </w:t>
      </w:r>
      <w:r>
        <w:rPr/>
        <w:t>випромінювання від прямого струму:</w:t>
      </w:r>
    </w:p>
    <w:p>
      <w:pPr>
        <w:pStyle w:val="Style15"/>
        <w:spacing w:lineRule="exact" w:line="322"/>
        <w:ind w:left="1458" w:hanging="0"/>
        <w:rPr/>
      </w:pPr>
      <w:r>
        <w:rPr>
          <w:spacing w:val="-2"/>
        </w:rPr>
        <w:t>Pu=f(Iпр).</w:t>
      </w:r>
    </w:p>
    <w:p>
      <w:pPr>
        <w:pStyle w:val="Style15"/>
        <w:spacing w:before="9" w:after="0"/>
        <w:rPr>
          <w:sz w:val="20"/>
        </w:rPr>
      </w:pPr>
      <w:r>
        <w:rPr>
          <w:sz w:val="20"/>
        </w:rPr>
        <w:drawing>
          <wp:anchor behindDoc="1" distT="0" distB="0" distL="0" distR="0" simplePos="0" locked="0" layoutInCell="0" allowOverlap="1" relativeHeight="857">
            <wp:simplePos x="0" y="0"/>
            <wp:positionH relativeFrom="page">
              <wp:posOffset>3390900</wp:posOffset>
            </wp:positionH>
            <wp:positionV relativeFrom="paragraph">
              <wp:posOffset>167640</wp:posOffset>
            </wp:positionV>
            <wp:extent cx="1824355" cy="1467485"/>
            <wp:effectExtent l="0" t="0" r="0" b="0"/>
            <wp:wrapTopAndBottom/>
            <wp:docPr id="554" name="Image 5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 544" descr=""/>
                    <pic:cNvPicPr>
                      <a:picLocks noChangeAspect="1" noChangeArrowheads="1"/>
                    </pic:cNvPicPr>
                  </pic:nvPicPr>
                  <pic:blipFill>
                    <a:blip r:embed="rId342"/>
                    <a:stretch>
                      <a:fillRect/>
                    </a:stretch>
                  </pic:blipFill>
                  <pic:spPr bwMode="auto">
                    <a:xfrm>
                      <a:off x="0" y="0"/>
                      <a:ext cx="1824355" cy="1467485"/>
                    </a:xfrm>
                    <a:prstGeom prst="rect">
                      <a:avLst/>
                    </a:prstGeom>
                  </pic:spPr>
                </pic:pic>
              </a:graphicData>
            </a:graphic>
          </wp:anchor>
        </w:drawing>
      </w:r>
    </w:p>
    <w:p>
      <w:pPr>
        <w:pStyle w:val="Style15"/>
        <w:spacing w:before="4" w:after="0"/>
        <w:ind w:left="609" w:hanging="0"/>
        <w:jc w:val="center"/>
        <w:rPr/>
      </w:pPr>
      <w:r>
        <w:rPr/>
        <w:t>Малюнок</w:t>
      </w:r>
      <w:r>
        <w:rPr>
          <w:spacing w:val="-6"/>
        </w:rPr>
        <w:t xml:space="preserve"> </w:t>
      </w:r>
      <w:r>
        <w:rPr/>
        <w:t>6</w:t>
      </w:r>
      <w:r>
        <w:rPr>
          <w:spacing w:val="-7"/>
        </w:rPr>
        <w:t xml:space="preserve"> </w:t>
      </w:r>
      <w:r>
        <w:rPr/>
        <w:t>–</w:t>
      </w:r>
      <w:r>
        <w:rPr>
          <w:spacing w:val="-5"/>
        </w:rPr>
        <w:t xml:space="preserve"> </w:t>
      </w:r>
      <w:r>
        <w:rPr/>
        <w:t>Характеристика</w:t>
      </w:r>
      <w:r>
        <w:rPr>
          <w:spacing w:val="-5"/>
        </w:rPr>
        <w:t xml:space="preserve"> </w:t>
      </w:r>
      <w:r>
        <w:rPr>
          <w:spacing w:val="-2"/>
        </w:rPr>
        <w:t>яскравості.</w:t>
      </w:r>
    </w:p>
    <w:p>
      <w:pPr>
        <w:pStyle w:val="Style15"/>
        <w:rPr/>
      </w:pPr>
      <w:r>
        <w:rPr/>
      </w:r>
    </w:p>
    <w:p>
      <w:pPr>
        <w:pStyle w:val="Style15"/>
        <w:tabs>
          <w:tab w:val="clear" w:pos="720"/>
          <w:tab w:val="left" w:pos="2014" w:leader="none"/>
          <w:tab w:val="left" w:pos="3857" w:leader="none"/>
          <w:tab w:val="left" w:pos="6038" w:leader="none"/>
          <w:tab w:val="left" w:pos="6497" w:leader="none"/>
          <w:tab w:val="left" w:pos="7091" w:leader="none"/>
          <w:tab w:val="left" w:pos="8703" w:leader="none"/>
        </w:tabs>
        <w:spacing w:lineRule="auto" w:line="240"/>
        <w:ind w:left="710" w:right="848" w:firstLine="748"/>
        <w:rPr/>
      </w:pPr>
      <w:r>
        <w:rPr>
          <w:spacing w:val="-6"/>
        </w:rPr>
        <w:t>б)</w:t>
      </w:r>
      <w:r>
        <w:rPr/>
        <w:tab/>
      </w:r>
      <w:r>
        <w:rPr>
          <w:spacing w:val="-2"/>
        </w:rPr>
        <w:t>Спектральна</w:t>
      </w:r>
      <w:r>
        <w:rPr/>
        <w:tab/>
      </w:r>
      <w:r>
        <w:rPr>
          <w:spacing w:val="-2"/>
        </w:rPr>
        <w:t>характеристика</w:t>
      </w:r>
      <w:r>
        <w:rPr/>
        <w:tab/>
        <w:t>–</w:t>
        <w:tab/>
      </w:r>
      <w:r>
        <w:rPr>
          <w:spacing w:val="-6"/>
        </w:rPr>
        <w:t>це</w:t>
      </w:r>
      <w:r>
        <w:rPr/>
        <w:tab/>
      </w:r>
      <w:r>
        <w:rPr>
          <w:spacing w:val="-2"/>
        </w:rPr>
        <w:t>залежність</w:t>
      </w:r>
      <w:r>
        <w:rPr/>
        <w:tab/>
      </w:r>
      <w:r>
        <w:rPr>
          <w:spacing w:val="-2"/>
        </w:rPr>
        <w:t xml:space="preserve">потужності </w:t>
      </w:r>
      <w:r>
        <w:rPr/>
        <w:t>випромінювання від довжини хвилі Pu=f(л).</w:t>
      </w:r>
    </w:p>
    <w:p>
      <w:pPr>
        <w:pStyle w:val="Style15"/>
        <w:spacing w:before="4" w:after="0"/>
        <w:rPr>
          <w:sz w:val="4"/>
        </w:rPr>
      </w:pPr>
      <w:r>
        <w:rPr>
          <w:sz w:val="4"/>
        </w:rPr>
        <w:drawing>
          <wp:anchor behindDoc="1" distT="0" distB="0" distL="0" distR="0" simplePos="0" locked="0" layoutInCell="0" allowOverlap="1" relativeHeight="858">
            <wp:simplePos x="0" y="0"/>
            <wp:positionH relativeFrom="page">
              <wp:posOffset>3182620</wp:posOffset>
            </wp:positionH>
            <wp:positionV relativeFrom="paragraph">
              <wp:posOffset>47625</wp:posOffset>
            </wp:positionV>
            <wp:extent cx="2248535" cy="1493520"/>
            <wp:effectExtent l="0" t="0" r="0" b="0"/>
            <wp:wrapTopAndBottom/>
            <wp:docPr id="555" name="Image 5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Image 545" descr=""/>
                    <pic:cNvPicPr>
                      <a:picLocks noChangeAspect="1" noChangeArrowheads="1"/>
                    </pic:cNvPicPr>
                  </pic:nvPicPr>
                  <pic:blipFill>
                    <a:blip r:embed="rId343"/>
                    <a:stretch>
                      <a:fillRect/>
                    </a:stretch>
                  </pic:blipFill>
                  <pic:spPr bwMode="auto">
                    <a:xfrm>
                      <a:off x="0" y="0"/>
                      <a:ext cx="2248535" cy="1493520"/>
                    </a:xfrm>
                    <a:prstGeom prst="rect">
                      <a:avLst/>
                    </a:prstGeom>
                  </pic:spPr>
                </pic:pic>
              </a:graphicData>
            </a:graphic>
          </wp:anchor>
        </w:drawing>
      </w:r>
    </w:p>
    <w:p>
      <w:pPr>
        <w:pStyle w:val="Style15"/>
        <w:spacing w:before="5" w:after="0"/>
        <w:ind w:left="607" w:hanging="0"/>
        <w:jc w:val="center"/>
        <w:rPr/>
      </w:pPr>
      <w:r>
        <w:rPr/>
        <w:t>Малюнок</w:t>
      </w:r>
      <w:r>
        <w:rPr>
          <w:spacing w:val="-5"/>
        </w:rPr>
        <w:t xml:space="preserve"> </w:t>
      </w:r>
      <w:r>
        <w:rPr/>
        <w:t>7</w:t>
      </w:r>
      <w:r>
        <w:rPr>
          <w:spacing w:val="-7"/>
        </w:rPr>
        <w:t xml:space="preserve"> </w:t>
      </w:r>
      <w:r>
        <w:rPr/>
        <w:t>–</w:t>
      </w:r>
      <w:r>
        <w:rPr>
          <w:spacing w:val="-4"/>
        </w:rPr>
        <w:t xml:space="preserve"> </w:t>
      </w:r>
      <w:r>
        <w:rPr/>
        <w:t>Спектральна</w:t>
      </w:r>
      <w:r>
        <w:rPr>
          <w:spacing w:val="-7"/>
        </w:rPr>
        <w:t xml:space="preserve"> </w:t>
      </w:r>
      <w:r>
        <w:rPr>
          <w:spacing w:val="-2"/>
        </w:rPr>
        <w:t>характеристика</w:t>
      </w:r>
    </w:p>
    <w:p>
      <w:pPr>
        <w:pStyle w:val="Style15"/>
        <w:spacing w:before="321" w:after="0"/>
        <w:ind w:left="710" w:right="854" w:firstLine="748"/>
        <w:rPr/>
      </w:pPr>
      <w:r>
        <w:rPr/>
        <w:t>Основні</w:t>
      </w:r>
      <w:r>
        <w:rPr>
          <w:spacing w:val="32"/>
        </w:rPr>
        <w:t xml:space="preserve"> </w:t>
      </w:r>
      <w:r>
        <w:rPr/>
        <w:t>параметри: яскравість свічення</w:t>
      </w:r>
      <w:r>
        <w:rPr>
          <w:spacing w:val="32"/>
        </w:rPr>
        <w:t xml:space="preserve"> </w:t>
      </w:r>
      <w:r>
        <w:rPr/>
        <w:t>при</w:t>
      </w:r>
      <w:r>
        <w:rPr>
          <w:spacing w:val="32"/>
        </w:rPr>
        <w:t xml:space="preserve"> </w:t>
      </w:r>
      <w:r>
        <w:rPr/>
        <w:t>максимальному</w:t>
      </w:r>
      <w:r>
        <w:rPr>
          <w:spacing w:val="32"/>
        </w:rPr>
        <w:t xml:space="preserve"> </w:t>
      </w:r>
      <w:r>
        <w:rPr/>
        <w:t>прямому струмі; повна потужність випромінювання Pu.max.</w:t>
      </w:r>
    </w:p>
    <w:p>
      <w:pPr>
        <w:pStyle w:val="2"/>
        <w:spacing w:before="321" w:after="0"/>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12"/>
        </w:numPr>
        <w:tabs>
          <w:tab w:val="clear" w:pos="720"/>
          <w:tab w:val="left" w:pos="920" w:leader="none"/>
        </w:tabs>
        <w:spacing w:lineRule="exact" w:line="322" w:before="2" w:after="0"/>
        <w:ind w:left="920" w:hanging="210"/>
        <w:rPr>
          <w:sz w:val="28"/>
        </w:rPr>
      </w:pPr>
      <w:r>
        <w:rPr>
          <w:sz w:val="28"/>
        </w:rPr>
        <w:t>Для</w:t>
      </w:r>
      <w:r>
        <w:rPr>
          <w:spacing w:val="-6"/>
          <w:sz w:val="28"/>
        </w:rPr>
        <w:t xml:space="preserve"> </w:t>
      </w:r>
      <w:r>
        <w:rPr>
          <w:sz w:val="28"/>
        </w:rPr>
        <w:t>якої</w:t>
      </w:r>
      <w:r>
        <w:rPr>
          <w:spacing w:val="-5"/>
          <w:sz w:val="28"/>
        </w:rPr>
        <w:t xml:space="preserve"> </w:t>
      </w:r>
      <w:r>
        <w:rPr>
          <w:sz w:val="28"/>
        </w:rPr>
        <w:t>мети</w:t>
      </w:r>
      <w:r>
        <w:rPr>
          <w:spacing w:val="-6"/>
          <w:sz w:val="28"/>
        </w:rPr>
        <w:t xml:space="preserve"> </w:t>
      </w:r>
      <w:r>
        <w:rPr>
          <w:sz w:val="28"/>
        </w:rPr>
        <w:t>використовують</w:t>
      </w:r>
      <w:r>
        <w:rPr>
          <w:spacing w:val="-7"/>
          <w:sz w:val="28"/>
        </w:rPr>
        <w:t xml:space="preserve"> </w:t>
      </w:r>
      <w:r>
        <w:rPr>
          <w:spacing w:val="-2"/>
          <w:sz w:val="28"/>
        </w:rPr>
        <w:t>фотодіоди?</w:t>
      </w:r>
    </w:p>
    <w:p>
      <w:pPr>
        <w:pStyle w:val="ListParagraph"/>
        <w:numPr>
          <w:ilvl w:val="0"/>
          <w:numId w:val="12"/>
        </w:numPr>
        <w:tabs>
          <w:tab w:val="clear" w:pos="720"/>
          <w:tab w:val="left" w:pos="919" w:leader="none"/>
        </w:tabs>
        <w:spacing w:lineRule="exact" w:line="322"/>
        <w:ind w:left="919" w:hanging="209"/>
        <w:rPr>
          <w:sz w:val="28"/>
        </w:rPr>
      </w:pPr>
      <w:r>
        <w:rPr>
          <w:sz w:val="28"/>
        </w:rPr>
        <w:t>Поясніть</w:t>
      </w:r>
      <w:r>
        <w:rPr>
          <w:spacing w:val="-6"/>
          <w:sz w:val="28"/>
        </w:rPr>
        <w:t xml:space="preserve"> </w:t>
      </w:r>
      <w:r>
        <w:rPr>
          <w:sz w:val="28"/>
        </w:rPr>
        <w:t>принцип</w:t>
      </w:r>
      <w:r>
        <w:rPr>
          <w:spacing w:val="-7"/>
          <w:sz w:val="28"/>
        </w:rPr>
        <w:t xml:space="preserve"> </w:t>
      </w:r>
      <w:r>
        <w:rPr>
          <w:sz w:val="28"/>
        </w:rPr>
        <w:t>дії</w:t>
      </w:r>
      <w:r>
        <w:rPr>
          <w:spacing w:val="-4"/>
          <w:sz w:val="28"/>
        </w:rPr>
        <w:t xml:space="preserve"> </w:t>
      </w:r>
      <w:r>
        <w:rPr>
          <w:spacing w:val="-2"/>
          <w:sz w:val="28"/>
        </w:rPr>
        <w:t>фотодіода.</w:t>
      </w:r>
    </w:p>
    <w:p>
      <w:pPr>
        <w:pStyle w:val="ListParagraph"/>
        <w:numPr>
          <w:ilvl w:val="0"/>
          <w:numId w:val="12"/>
        </w:numPr>
        <w:tabs>
          <w:tab w:val="clear" w:pos="720"/>
          <w:tab w:val="left" w:pos="920" w:leader="none"/>
        </w:tabs>
        <w:spacing w:lineRule="exact" w:line="322"/>
        <w:ind w:left="920" w:hanging="210"/>
        <w:rPr>
          <w:sz w:val="28"/>
        </w:rPr>
      </w:pPr>
      <w:r>
        <w:rPr>
          <w:sz w:val="28"/>
        </w:rPr>
        <w:t>Які</w:t>
      </w:r>
      <w:r>
        <w:rPr>
          <w:spacing w:val="-7"/>
          <w:sz w:val="28"/>
        </w:rPr>
        <w:t xml:space="preserve"> </w:t>
      </w:r>
      <w:r>
        <w:rPr>
          <w:sz w:val="28"/>
        </w:rPr>
        <w:t>характеристики</w:t>
      </w:r>
      <w:r>
        <w:rPr>
          <w:spacing w:val="-7"/>
          <w:sz w:val="28"/>
        </w:rPr>
        <w:t xml:space="preserve"> </w:t>
      </w:r>
      <w:r>
        <w:rPr>
          <w:sz w:val="28"/>
        </w:rPr>
        <w:t>описують</w:t>
      </w:r>
      <w:r>
        <w:rPr>
          <w:spacing w:val="-8"/>
          <w:sz w:val="28"/>
        </w:rPr>
        <w:t xml:space="preserve"> </w:t>
      </w:r>
      <w:r>
        <w:rPr>
          <w:sz w:val="28"/>
        </w:rPr>
        <w:t>роботу</w:t>
      </w:r>
      <w:r>
        <w:rPr>
          <w:spacing w:val="-10"/>
          <w:sz w:val="28"/>
        </w:rPr>
        <w:t xml:space="preserve"> </w:t>
      </w:r>
      <w:r>
        <w:rPr>
          <w:spacing w:val="-2"/>
          <w:sz w:val="28"/>
        </w:rPr>
        <w:t>фотодіода?</w:t>
      </w:r>
    </w:p>
    <w:p>
      <w:pPr>
        <w:pStyle w:val="ListParagraph"/>
        <w:numPr>
          <w:ilvl w:val="0"/>
          <w:numId w:val="12"/>
        </w:numPr>
        <w:tabs>
          <w:tab w:val="clear" w:pos="720"/>
          <w:tab w:val="left" w:pos="919" w:leader="none"/>
        </w:tabs>
        <w:spacing w:lineRule="exact" w:line="322"/>
        <w:ind w:left="919" w:hanging="209"/>
        <w:rPr>
          <w:sz w:val="28"/>
        </w:rPr>
      </w:pPr>
      <w:r>
        <w:rPr>
          <w:sz w:val="28"/>
        </w:rPr>
        <w:t>Назвіть</w:t>
      </w:r>
      <w:r>
        <w:rPr>
          <w:spacing w:val="-8"/>
          <w:sz w:val="28"/>
        </w:rPr>
        <w:t xml:space="preserve"> </w:t>
      </w:r>
      <w:r>
        <w:rPr>
          <w:sz w:val="28"/>
        </w:rPr>
        <w:t>основні</w:t>
      </w:r>
      <w:r>
        <w:rPr>
          <w:spacing w:val="-5"/>
          <w:sz w:val="28"/>
        </w:rPr>
        <w:t xml:space="preserve"> </w:t>
      </w:r>
      <w:r>
        <w:rPr>
          <w:sz w:val="28"/>
        </w:rPr>
        <w:t>параметри</w:t>
      </w:r>
      <w:r>
        <w:rPr>
          <w:spacing w:val="-9"/>
          <w:sz w:val="28"/>
        </w:rPr>
        <w:t xml:space="preserve"> </w:t>
      </w:r>
      <w:r>
        <w:rPr>
          <w:spacing w:val="-2"/>
          <w:sz w:val="28"/>
        </w:rPr>
        <w:t>фотодіода.</w:t>
      </w:r>
    </w:p>
    <w:p>
      <w:pPr>
        <w:pStyle w:val="ListParagraph"/>
        <w:numPr>
          <w:ilvl w:val="0"/>
          <w:numId w:val="12"/>
        </w:numPr>
        <w:tabs>
          <w:tab w:val="clear" w:pos="720"/>
          <w:tab w:val="left" w:pos="920" w:leader="none"/>
        </w:tabs>
        <w:spacing w:lineRule="exact" w:line="322"/>
        <w:ind w:left="920" w:hanging="210"/>
        <w:rPr>
          <w:sz w:val="28"/>
        </w:rPr>
      </w:pPr>
      <w:r>
        <w:rPr>
          <w:sz w:val="28"/>
        </w:rPr>
        <w:t>Які</w:t>
      </w:r>
      <w:r>
        <w:rPr>
          <w:spacing w:val="-9"/>
          <w:sz w:val="28"/>
        </w:rPr>
        <w:t xml:space="preserve"> </w:t>
      </w:r>
      <w:r>
        <w:rPr>
          <w:sz w:val="28"/>
        </w:rPr>
        <w:t>характеристики</w:t>
      </w:r>
      <w:r>
        <w:rPr>
          <w:spacing w:val="-7"/>
          <w:sz w:val="28"/>
        </w:rPr>
        <w:t xml:space="preserve"> </w:t>
      </w:r>
      <w:r>
        <w:rPr>
          <w:sz w:val="28"/>
        </w:rPr>
        <w:t>описують</w:t>
      </w:r>
      <w:r>
        <w:rPr>
          <w:spacing w:val="-8"/>
          <w:sz w:val="28"/>
        </w:rPr>
        <w:t xml:space="preserve"> </w:t>
      </w:r>
      <w:r>
        <w:rPr>
          <w:sz w:val="28"/>
        </w:rPr>
        <w:t>роботу</w:t>
      </w:r>
      <w:r>
        <w:rPr>
          <w:spacing w:val="-10"/>
          <w:sz w:val="28"/>
        </w:rPr>
        <w:t xml:space="preserve"> </w:t>
      </w:r>
      <w:r>
        <w:rPr>
          <w:spacing w:val="-2"/>
          <w:sz w:val="28"/>
        </w:rPr>
        <w:t>світлодіода?</w:t>
      </w:r>
    </w:p>
    <w:p>
      <w:pPr>
        <w:sectPr>
          <w:footerReference w:type="default" r:id="rId344"/>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12"/>
        </w:numPr>
        <w:tabs>
          <w:tab w:val="clear" w:pos="720"/>
          <w:tab w:val="left" w:pos="919" w:leader="none"/>
        </w:tabs>
        <w:ind w:left="919" w:hanging="209"/>
        <w:rPr>
          <w:sz w:val="28"/>
        </w:rPr>
      </w:pPr>
      <w:r>
        <w:rPr>
          <w:sz w:val="28"/>
        </w:rPr>
        <w:t>Поясніть</w:t>
      </w:r>
      <w:r>
        <w:rPr>
          <w:spacing w:val="-6"/>
          <w:sz w:val="28"/>
        </w:rPr>
        <w:t xml:space="preserve"> </w:t>
      </w:r>
      <w:r>
        <w:rPr>
          <w:sz w:val="28"/>
        </w:rPr>
        <w:t>принцип</w:t>
      </w:r>
      <w:r>
        <w:rPr>
          <w:spacing w:val="-7"/>
          <w:sz w:val="28"/>
        </w:rPr>
        <w:t xml:space="preserve"> </w:t>
      </w:r>
      <w:r>
        <w:rPr>
          <w:sz w:val="28"/>
        </w:rPr>
        <w:t>дії</w:t>
      </w:r>
      <w:r>
        <w:rPr>
          <w:spacing w:val="-4"/>
          <w:sz w:val="28"/>
        </w:rPr>
        <w:t xml:space="preserve"> </w:t>
      </w:r>
      <w:r>
        <w:rPr>
          <w:spacing w:val="-2"/>
          <w:sz w:val="28"/>
        </w:rPr>
        <w:t>світлодіода.</w:t>
      </w:r>
    </w:p>
    <w:p>
      <w:pPr>
        <w:pStyle w:val="2"/>
        <w:spacing w:before="69" w:after="0"/>
        <w:ind w:left="1618" w:right="1758" w:hanging="0"/>
        <w:jc w:val="center"/>
        <w:rPr/>
      </w:pPr>
      <w:r>
        <w:rPr/>
        <w:t>Тема:</w:t>
      </w:r>
      <w:r>
        <w:rPr>
          <w:spacing w:val="-8"/>
        </w:rPr>
        <w:t xml:space="preserve"> </w:t>
      </w:r>
      <w:r>
        <w:rPr/>
        <w:t>Стабілітрони.</w:t>
      </w:r>
      <w:r>
        <w:rPr>
          <w:spacing w:val="-7"/>
        </w:rPr>
        <w:t xml:space="preserve"> </w:t>
      </w:r>
      <w:r>
        <w:rPr/>
        <w:t>Параметри</w:t>
      </w:r>
      <w:r>
        <w:rPr>
          <w:spacing w:val="-6"/>
        </w:rPr>
        <w:t xml:space="preserve"> </w:t>
      </w:r>
      <w:r>
        <w:rPr/>
        <w:t>та</w:t>
      </w:r>
      <w:r>
        <w:rPr>
          <w:spacing w:val="-5"/>
        </w:rPr>
        <w:t xml:space="preserve"> </w:t>
      </w:r>
      <w:r>
        <w:rPr/>
        <w:t>ВАХ</w:t>
      </w:r>
      <w:r>
        <w:rPr>
          <w:spacing w:val="-8"/>
        </w:rPr>
        <w:t xml:space="preserve"> </w:t>
      </w:r>
      <w:r>
        <w:rPr>
          <w:spacing w:val="-2"/>
        </w:rPr>
        <w:t>стабілітрону</w:t>
      </w:r>
    </w:p>
    <w:p>
      <w:pPr>
        <w:pStyle w:val="Normal"/>
        <w:spacing w:before="3" w:after="0"/>
        <w:ind w:left="974" w:hanging="0"/>
        <w:jc w:val="center"/>
        <w:rPr>
          <w:b/>
          <w:b/>
          <w:sz w:val="28"/>
        </w:rPr>
      </w:pPr>
      <w:r>
        <w:rPr>
          <w:b/>
          <w:spacing w:val="-4"/>
          <w:sz w:val="28"/>
        </w:rPr>
        <w:t>План</w:t>
      </w:r>
    </w:p>
    <w:p>
      <w:pPr>
        <w:pStyle w:val="ListParagraph"/>
        <w:numPr>
          <w:ilvl w:val="0"/>
          <w:numId w:val="11"/>
        </w:numPr>
        <w:tabs>
          <w:tab w:val="clear" w:pos="720"/>
          <w:tab w:val="left" w:pos="920" w:leader="none"/>
        </w:tabs>
        <w:spacing w:lineRule="exact" w:line="321"/>
        <w:ind w:left="920" w:hanging="210"/>
        <w:rPr>
          <w:sz w:val="28"/>
        </w:rPr>
      </w:pPr>
      <w:r>
        <w:rPr>
          <w:sz w:val="28"/>
        </w:rPr>
        <w:t>Основні</w:t>
      </w:r>
      <w:r>
        <w:rPr>
          <w:spacing w:val="-6"/>
          <w:sz w:val="28"/>
        </w:rPr>
        <w:t xml:space="preserve"> </w:t>
      </w:r>
      <w:r>
        <w:rPr>
          <w:spacing w:val="-2"/>
          <w:sz w:val="28"/>
        </w:rPr>
        <w:t>поняття</w:t>
      </w:r>
    </w:p>
    <w:p>
      <w:pPr>
        <w:pStyle w:val="ListParagraph"/>
        <w:numPr>
          <w:ilvl w:val="0"/>
          <w:numId w:val="11"/>
        </w:numPr>
        <w:tabs>
          <w:tab w:val="clear" w:pos="720"/>
          <w:tab w:val="left" w:pos="989" w:leader="none"/>
        </w:tabs>
        <w:ind w:left="989" w:hanging="279"/>
        <w:rPr>
          <w:sz w:val="28"/>
        </w:rPr>
      </w:pPr>
      <w:r>
        <w:rPr>
          <w:sz w:val="28"/>
        </w:rPr>
        <w:t>Основні</w:t>
      </w:r>
      <w:r>
        <w:rPr>
          <w:spacing w:val="-4"/>
          <w:sz w:val="28"/>
        </w:rPr>
        <w:t xml:space="preserve"> </w:t>
      </w:r>
      <w:r>
        <w:rPr>
          <w:sz w:val="28"/>
        </w:rPr>
        <w:t>параметри</w:t>
      </w:r>
      <w:r>
        <w:rPr>
          <w:spacing w:val="-5"/>
          <w:sz w:val="28"/>
        </w:rPr>
        <w:t xml:space="preserve"> </w:t>
      </w:r>
      <w:r>
        <w:rPr>
          <w:sz w:val="28"/>
        </w:rPr>
        <w:t>та</w:t>
      </w:r>
      <w:r>
        <w:rPr>
          <w:spacing w:val="-5"/>
          <w:sz w:val="28"/>
        </w:rPr>
        <w:t xml:space="preserve"> </w:t>
      </w:r>
      <w:r>
        <w:rPr>
          <w:sz w:val="28"/>
        </w:rPr>
        <w:t>ВАХ</w:t>
      </w:r>
      <w:r>
        <w:rPr>
          <w:spacing w:val="-3"/>
          <w:sz w:val="28"/>
        </w:rPr>
        <w:t xml:space="preserve"> </w:t>
      </w:r>
      <w:r>
        <w:rPr>
          <w:spacing w:val="-2"/>
          <w:sz w:val="28"/>
        </w:rPr>
        <w:t>стабілітрона</w:t>
      </w:r>
    </w:p>
    <w:p>
      <w:pPr>
        <w:pStyle w:val="ListParagraph"/>
        <w:numPr>
          <w:ilvl w:val="1"/>
          <w:numId w:val="11"/>
        </w:numPr>
        <w:tabs>
          <w:tab w:val="clear" w:pos="720"/>
          <w:tab w:val="left" w:pos="1203" w:leader="none"/>
        </w:tabs>
        <w:spacing w:before="321" w:after="0"/>
        <w:ind w:left="710" w:right="845" w:firstLine="283"/>
        <w:jc w:val="both"/>
        <w:rPr>
          <w:sz w:val="28"/>
        </w:rPr>
      </w:pPr>
      <w:r>
        <w:rPr>
          <w:sz w:val="28"/>
        </w:rPr>
        <w:t>Стабілітроном називається напівпровідниковий діод, призначений для стабілізації рівня постійної напруги. Стабілізація – підтримка якогось рівня незмінним. По конструкції стабілітрони завжди площинні і кремнієві. Принцип дії стабілітрона заснований на тому, що на його вольт-амперної характеристиці є ділянка, на якій напруга практично не залежить від величини протікаючого струму.</w:t>
      </w:r>
    </w:p>
    <w:p>
      <w:pPr>
        <w:pStyle w:val="Style15"/>
        <w:spacing w:before="8" w:after="0"/>
        <w:rPr>
          <w:sz w:val="3"/>
        </w:rPr>
      </w:pPr>
      <w:r>
        <w:rPr>
          <w:sz w:val="3"/>
        </w:rPr>
        <w:drawing>
          <wp:anchor behindDoc="1" distT="0" distB="0" distL="0" distR="0" simplePos="0" locked="0" layoutInCell="0" allowOverlap="1" relativeHeight="859">
            <wp:simplePos x="0" y="0"/>
            <wp:positionH relativeFrom="page">
              <wp:posOffset>2825115</wp:posOffset>
            </wp:positionH>
            <wp:positionV relativeFrom="paragraph">
              <wp:posOffset>42545</wp:posOffset>
            </wp:positionV>
            <wp:extent cx="2677160" cy="2243455"/>
            <wp:effectExtent l="0" t="0" r="0" b="0"/>
            <wp:wrapTopAndBottom/>
            <wp:docPr id="558" name="Image 5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 546" descr=""/>
                    <pic:cNvPicPr>
                      <a:picLocks noChangeAspect="1" noChangeArrowheads="1"/>
                    </pic:cNvPicPr>
                  </pic:nvPicPr>
                  <pic:blipFill>
                    <a:blip r:embed="rId345"/>
                    <a:stretch>
                      <a:fillRect/>
                    </a:stretch>
                  </pic:blipFill>
                  <pic:spPr bwMode="auto">
                    <a:xfrm>
                      <a:off x="0" y="0"/>
                      <a:ext cx="2677160" cy="2243455"/>
                    </a:xfrm>
                    <a:prstGeom prst="rect">
                      <a:avLst/>
                    </a:prstGeom>
                  </pic:spPr>
                </pic:pic>
              </a:graphicData>
            </a:graphic>
          </wp:anchor>
        </w:drawing>
      </w:r>
    </w:p>
    <w:p>
      <w:pPr>
        <w:pStyle w:val="Style15"/>
        <w:spacing w:before="61" w:after="0"/>
        <w:ind w:left="143" w:hanging="0"/>
        <w:jc w:val="center"/>
        <w:rPr/>
      </w:pPr>
      <w:r>
        <w:rPr/>
        <w:t>Рисунок</w:t>
      </w:r>
      <w:r>
        <w:rPr>
          <w:spacing w:val="-11"/>
        </w:rPr>
        <w:t xml:space="preserve"> </w:t>
      </w:r>
      <w:r>
        <w:rPr/>
        <w:t>1</w:t>
      </w:r>
      <w:r>
        <w:rPr>
          <w:spacing w:val="-3"/>
        </w:rPr>
        <w:t xml:space="preserve"> </w:t>
      </w:r>
      <w:r>
        <w:rPr/>
        <w:t>–</w:t>
      </w:r>
      <w:r>
        <w:rPr>
          <w:spacing w:val="-6"/>
        </w:rPr>
        <w:t xml:space="preserve"> </w:t>
      </w:r>
      <w:r>
        <w:rPr/>
        <w:t>Вольт-амперна</w:t>
      </w:r>
      <w:r>
        <w:rPr>
          <w:spacing w:val="-8"/>
        </w:rPr>
        <w:t xml:space="preserve"> </w:t>
      </w:r>
      <w:r>
        <w:rPr/>
        <w:t>характеристика</w:t>
      </w:r>
      <w:r>
        <w:rPr>
          <w:spacing w:val="-5"/>
        </w:rPr>
        <w:t xml:space="preserve"> </w:t>
      </w:r>
      <w:r>
        <w:rPr>
          <w:spacing w:val="-2"/>
        </w:rPr>
        <w:t>стабілітрона</w:t>
      </w:r>
    </w:p>
    <w:p>
      <w:pPr>
        <w:pStyle w:val="Style15"/>
        <w:spacing w:before="322" w:after="0"/>
        <w:ind w:left="710" w:right="850" w:firstLine="283"/>
        <w:jc w:val="both"/>
        <w:rPr/>
      </w:pPr>
      <w:r>
        <w:rPr/>
        <w:t>Такою ділянкою є ділянка електричного пробою, а за рахунок легуючих добавок в напівпровідник струм електричного пробою може змінюватися в широкому діапазоні, не переходячи в тепловий пробій.</w:t>
      </w:r>
    </w:p>
    <w:p>
      <w:pPr>
        <w:pStyle w:val="Style15"/>
        <w:spacing w:before="1" w:after="0"/>
        <w:ind w:left="710" w:right="850" w:firstLine="283"/>
        <w:jc w:val="both"/>
        <w:rPr/>
      </w:pPr>
      <w:r>
        <w:rPr/>
        <w:t>Оскільки ділянка електричного пробою – це зворотна напруга, то стабілітрон включається зворотним включенням (дивіться малюнок 39).</w:t>
      </w:r>
    </w:p>
    <w:p>
      <w:pPr>
        <w:pStyle w:val="Style15"/>
        <w:spacing w:before="4" w:after="0"/>
        <w:rPr>
          <w:sz w:val="5"/>
        </w:rPr>
      </w:pPr>
      <w:r>
        <w:rPr>
          <w:sz w:val="5"/>
        </w:rPr>
        <w:drawing>
          <wp:anchor behindDoc="1" distT="0" distB="0" distL="0" distR="0" simplePos="0" locked="0" layoutInCell="0" allowOverlap="1" relativeHeight="860">
            <wp:simplePos x="0" y="0"/>
            <wp:positionH relativeFrom="page">
              <wp:posOffset>2456180</wp:posOffset>
            </wp:positionH>
            <wp:positionV relativeFrom="paragraph">
              <wp:posOffset>54610</wp:posOffset>
            </wp:positionV>
            <wp:extent cx="3431540" cy="1940560"/>
            <wp:effectExtent l="0" t="0" r="0" b="0"/>
            <wp:wrapTopAndBottom/>
            <wp:docPr id="559" name="Image 5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Image 547" descr=""/>
                    <pic:cNvPicPr>
                      <a:picLocks noChangeAspect="1" noChangeArrowheads="1"/>
                    </pic:cNvPicPr>
                  </pic:nvPicPr>
                  <pic:blipFill>
                    <a:blip r:embed="rId346"/>
                    <a:stretch>
                      <a:fillRect/>
                    </a:stretch>
                  </pic:blipFill>
                  <pic:spPr bwMode="auto">
                    <a:xfrm>
                      <a:off x="0" y="0"/>
                      <a:ext cx="3431540" cy="1940560"/>
                    </a:xfrm>
                    <a:prstGeom prst="rect">
                      <a:avLst/>
                    </a:prstGeom>
                  </pic:spPr>
                </pic:pic>
              </a:graphicData>
            </a:graphic>
          </wp:anchor>
        </w:drawing>
      </w:r>
    </w:p>
    <w:p>
      <w:pPr>
        <w:pStyle w:val="Style15"/>
        <w:spacing w:lineRule="exact" w:line="322" w:before="74" w:after="0"/>
        <w:ind w:left="137" w:hanging="0"/>
        <w:jc w:val="center"/>
        <w:rPr/>
      </w:pPr>
      <w:r>
        <w:rPr/>
        <w:t>Рисунок</w:t>
      </w:r>
      <w:r>
        <w:rPr>
          <w:spacing w:val="-10"/>
        </w:rPr>
        <w:t xml:space="preserve"> </w:t>
      </w:r>
      <w:r>
        <w:rPr/>
        <w:t>2–</w:t>
      </w:r>
      <w:r>
        <w:rPr>
          <w:spacing w:val="-8"/>
        </w:rPr>
        <w:t xml:space="preserve"> </w:t>
      </w:r>
      <w:r>
        <w:rPr/>
        <w:t>Проста</w:t>
      </w:r>
      <w:r>
        <w:rPr>
          <w:spacing w:val="-5"/>
        </w:rPr>
        <w:t xml:space="preserve"> </w:t>
      </w:r>
      <w:r>
        <w:rPr/>
        <w:t>схема</w:t>
      </w:r>
      <w:r>
        <w:rPr>
          <w:spacing w:val="-5"/>
        </w:rPr>
        <w:t xml:space="preserve"> </w:t>
      </w:r>
      <w:r>
        <w:rPr/>
        <w:t>включення</w:t>
      </w:r>
      <w:r>
        <w:rPr>
          <w:spacing w:val="-5"/>
        </w:rPr>
        <w:t xml:space="preserve"> </w:t>
      </w:r>
      <w:r>
        <w:rPr/>
        <w:t>стабілітрона</w:t>
      </w:r>
      <w:r>
        <w:rPr>
          <w:spacing w:val="-5"/>
        </w:rPr>
        <w:t xml:space="preserve"> </w:t>
      </w:r>
      <w:r>
        <w:rPr>
          <w:spacing w:val="-2"/>
        </w:rPr>
        <w:t>(параметричний</w:t>
      </w:r>
    </w:p>
    <w:p>
      <w:pPr>
        <w:pStyle w:val="Style15"/>
        <w:ind w:left="-1" w:right="136" w:hanging="0"/>
        <w:jc w:val="center"/>
        <w:rPr/>
      </w:pPr>
      <w:r>
        <w:rPr>
          <w:spacing w:val="-2"/>
        </w:rPr>
        <w:t>стабілізатор)</w:t>
      </w:r>
    </w:p>
    <w:p>
      <w:pPr>
        <w:pStyle w:val="Style15"/>
        <w:spacing w:before="2" w:after="0"/>
        <w:rPr/>
      </w:pPr>
      <w:r>
        <w:rPr/>
      </w:r>
    </w:p>
    <w:p>
      <w:pPr>
        <w:sectPr>
          <w:footerReference w:type="default" r:id="rId347"/>
          <w:type w:val="nextPage"/>
          <w:pgSz w:w="11906" w:h="16838"/>
          <w:pgMar w:left="992" w:right="0" w:gutter="0" w:header="0" w:top="620" w:footer="673" w:bottom="960"/>
          <w:pgNumType w:fmt="decimal"/>
          <w:formProt w:val="false"/>
          <w:textDirection w:val="lrTb"/>
          <w:docGrid w:type="default" w:linePitch="100" w:charSpace="4096"/>
        </w:sectPr>
        <w:pStyle w:val="Style15"/>
        <w:ind w:left="710" w:right="853" w:firstLine="283"/>
        <w:jc w:val="both"/>
        <w:rPr/>
      </w:pPr>
      <w:r>
        <w:rPr/>
        <w:t>Резистор Ro задає струм через стабілітрон так, щоб величина струму була близька до середнього значення між Iст.min і Iст.max. Таке значення струму називається номінальним струмом стабілізації.</w:t>
      </w:r>
    </w:p>
    <w:p>
      <w:pPr>
        <w:pStyle w:val="Style15"/>
        <w:spacing w:before="69" w:after="0"/>
        <w:ind w:left="710" w:right="844" w:firstLine="283"/>
        <w:jc w:val="both"/>
        <w:rPr/>
      </w:pPr>
      <w:r>
        <w:rPr/>
        <w:t>Принцип дії. При зменшенні вхідної напруги струм через стабілітрон і падіння напруги на R</w:t>
      </w:r>
      <w:r>
        <w:rPr>
          <w:vertAlign w:val="subscript"/>
        </w:rPr>
        <w:t>o</w:t>
      </w:r>
      <w:r>
        <w:rPr/>
        <w:t xml:space="preserve"> може зменшуватися, а напруги на стабілітроні і на навантаженні залишаться постійними, виходячи з вольт-амперної характеристики. При збільшенні вхідної напруги струм через стабілітрон і UR</w:t>
      </w:r>
      <w:r>
        <w:rPr>
          <w:vertAlign w:val="subscript"/>
        </w:rPr>
        <w:t>o</w:t>
      </w:r>
      <w:r>
        <w:rPr/>
        <w:t xml:space="preserve"> збільшується, а напруга на навантаженні все одно залишається постійною і рівною напрузі стабілізації.</w:t>
      </w:r>
    </w:p>
    <w:p>
      <w:pPr>
        <w:pStyle w:val="Style15"/>
        <w:spacing w:lineRule="auto" w:line="240" w:before="1" w:after="0"/>
        <w:ind w:left="710" w:right="854" w:firstLine="283"/>
        <w:jc w:val="both"/>
        <w:rPr/>
      </w:pPr>
      <w:r>
        <w:rPr/>
        <w:t>Висновок: стабілітрон підтримує постійність напруги при зміні струму через нього від Iст.min до Iст.max.</w:t>
      </w:r>
    </w:p>
    <w:p>
      <w:pPr>
        <w:pStyle w:val="ListParagraph"/>
        <w:numPr>
          <w:ilvl w:val="1"/>
          <w:numId w:val="11"/>
        </w:numPr>
        <w:tabs>
          <w:tab w:val="clear" w:pos="720"/>
          <w:tab w:val="left" w:pos="1272" w:leader="none"/>
        </w:tabs>
        <w:spacing w:lineRule="exact" w:line="321" w:before="317" w:after="0"/>
        <w:ind w:left="1272" w:hanging="279"/>
        <w:rPr>
          <w:sz w:val="28"/>
        </w:rPr>
      </w:pPr>
      <w:r>
        <w:rPr>
          <w:sz w:val="28"/>
        </w:rPr>
        <w:t>Основні</w:t>
      </w:r>
      <w:r>
        <w:rPr>
          <w:spacing w:val="-7"/>
          <w:sz w:val="28"/>
        </w:rPr>
        <w:t xml:space="preserve"> </w:t>
      </w:r>
      <w:r>
        <w:rPr>
          <w:sz w:val="28"/>
        </w:rPr>
        <w:t>параметри</w:t>
      </w:r>
      <w:r>
        <w:rPr>
          <w:spacing w:val="-7"/>
          <w:sz w:val="28"/>
        </w:rPr>
        <w:t xml:space="preserve"> </w:t>
      </w:r>
      <w:r>
        <w:rPr>
          <w:spacing w:val="-2"/>
          <w:sz w:val="28"/>
        </w:rPr>
        <w:t>стабілітронів:</w:t>
      </w:r>
    </w:p>
    <w:p>
      <w:pPr>
        <w:pStyle w:val="ListParagraph"/>
        <w:numPr>
          <w:ilvl w:val="2"/>
          <w:numId w:val="11"/>
        </w:numPr>
        <w:tabs>
          <w:tab w:val="clear" w:pos="720"/>
          <w:tab w:val="left" w:pos="2125" w:leader="none"/>
        </w:tabs>
        <w:spacing w:lineRule="exact" w:line="342"/>
        <w:ind w:left="2125" w:hanging="412"/>
        <w:rPr>
          <w:sz w:val="28"/>
        </w:rPr>
      </w:pPr>
      <w:r>
        <w:rPr>
          <w:sz w:val="28"/>
        </w:rPr>
        <w:t>Напруга</w:t>
      </w:r>
      <w:r>
        <w:rPr>
          <w:spacing w:val="-9"/>
          <w:sz w:val="28"/>
        </w:rPr>
        <w:t xml:space="preserve"> </w:t>
      </w:r>
      <w:r>
        <w:rPr>
          <w:sz w:val="28"/>
        </w:rPr>
        <w:t>стабілізації</w:t>
      </w:r>
      <w:r>
        <w:rPr>
          <w:spacing w:val="-8"/>
          <w:sz w:val="28"/>
        </w:rPr>
        <w:t xml:space="preserve"> </w:t>
      </w:r>
      <w:r>
        <w:rPr>
          <w:spacing w:val="-4"/>
          <w:sz w:val="28"/>
        </w:rPr>
        <w:t>Uст.</w:t>
      </w:r>
    </w:p>
    <w:p>
      <w:pPr>
        <w:pStyle w:val="ListParagraph"/>
        <w:numPr>
          <w:ilvl w:val="2"/>
          <w:numId w:val="11"/>
        </w:numPr>
        <w:tabs>
          <w:tab w:val="clear" w:pos="720"/>
          <w:tab w:val="left" w:pos="2125" w:leader="none"/>
          <w:tab w:val="left" w:pos="3905" w:leader="none"/>
          <w:tab w:val="left" w:pos="5769" w:leader="none"/>
          <w:tab w:val="left" w:pos="6157" w:leader="none"/>
          <w:tab w:val="left" w:pos="7829" w:leader="none"/>
          <w:tab w:val="left" w:pos="9216" w:leader="none"/>
        </w:tabs>
        <w:ind w:left="1430" w:right="850" w:firstLine="283"/>
        <w:rPr>
          <w:sz w:val="28"/>
        </w:rPr>
      </w:pPr>
      <w:r>
        <w:rPr>
          <w:spacing w:val="-2"/>
          <w:sz w:val="28"/>
        </w:rPr>
        <w:t>Мінімальне,</w:t>
      </w:r>
      <w:r>
        <w:rPr>
          <w:sz w:val="28"/>
        </w:rPr>
        <w:tab/>
      </w:r>
      <w:r>
        <w:rPr>
          <w:spacing w:val="-2"/>
          <w:sz w:val="28"/>
        </w:rPr>
        <w:t>максимальне</w:t>
      </w:r>
      <w:r>
        <w:rPr>
          <w:sz w:val="28"/>
        </w:rPr>
        <w:tab/>
      </w:r>
      <w:r>
        <w:rPr>
          <w:spacing w:val="-10"/>
          <w:sz w:val="28"/>
        </w:rPr>
        <w:t>і</w:t>
      </w:r>
      <w:r>
        <w:rPr>
          <w:sz w:val="28"/>
        </w:rPr>
        <w:tab/>
      </w:r>
      <w:r>
        <w:rPr>
          <w:spacing w:val="-2"/>
          <w:sz w:val="28"/>
        </w:rPr>
        <w:t>номінальне</w:t>
      </w:r>
      <w:r>
        <w:rPr>
          <w:sz w:val="28"/>
        </w:rPr>
        <w:tab/>
      </w:r>
      <w:r>
        <w:rPr>
          <w:spacing w:val="-2"/>
          <w:sz w:val="28"/>
        </w:rPr>
        <w:t>значення</w:t>
      </w:r>
      <w:r>
        <w:rPr>
          <w:sz w:val="28"/>
        </w:rPr>
        <w:tab/>
      </w:r>
      <w:r>
        <w:rPr>
          <w:spacing w:val="-2"/>
          <w:sz w:val="28"/>
        </w:rPr>
        <w:t xml:space="preserve">струму </w:t>
      </w:r>
      <w:r>
        <w:rPr>
          <w:sz w:val="28"/>
        </w:rPr>
        <w:t>стабілізації Iст.min, Iст.max, Iст.ном. (дивіться малюнок 41).</w:t>
      </w:r>
    </w:p>
    <w:p>
      <w:pPr>
        <w:pStyle w:val="Style15"/>
        <w:spacing w:before="2" w:after="0"/>
        <w:rPr>
          <w:sz w:val="8"/>
        </w:rPr>
      </w:pPr>
      <w:r>
        <w:rPr>
          <w:sz w:val="8"/>
        </w:rPr>
        <w:drawing>
          <wp:anchor behindDoc="1" distT="0" distB="0" distL="0" distR="0" simplePos="0" locked="0" layoutInCell="0" allowOverlap="1" relativeHeight="861">
            <wp:simplePos x="0" y="0"/>
            <wp:positionH relativeFrom="page">
              <wp:posOffset>2981325</wp:posOffset>
            </wp:positionH>
            <wp:positionV relativeFrom="paragraph">
              <wp:posOffset>74930</wp:posOffset>
            </wp:positionV>
            <wp:extent cx="2475230" cy="2900680"/>
            <wp:effectExtent l="0" t="0" r="0" b="0"/>
            <wp:wrapTopAndBottom/>
            <wp:docPr id="562" name="Image 5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 548" descr=""/>
                    <pic:cNvPicPr>
                      <a:picLocks noChangeAspect="1" noChangeArrowheads="1"/>
                    </pic:cNvPicPr>
                  </pic:nvPicPr>
                  <pic:blipFill>
                    <a:blip r:embed="rId348"/>
                    <a:stretch>
                      <a:fillRect/>
                    </a:stretch>
                  </pic:blipFill>
                  <pic:spPr bwMode="auto">
                    <a:xfrm>
                      <a:off x="0" y="0"/>
                      <a:ext cx="2475230" cy="2900680"/>
                    </a:xfrm>
                    <a:prstGeom prst="rect">
                      <a:avLst/>
                    </a:prstGeom>
                  </pic:spPr>
                </pic:pic>
              </a:graphicData>
            </a:graphic>
          </wp:anchor>
        </w:drawing>
      </w:r>
    </w:p>
    <w:p>
      <w:pPr>
        <w:pStyle w:val="Style15"/>
        <w:spacing w:before="53" w:after="0"/>
        <w:ind w:left="143" w:hanging="0"/>
        <w:jc w:val="center"/>
        <w:rPr/>
      </w:pPr>
      <w:r>
        <w:rPr/>
        <w:t>Рисунок</w:t>
      </w:r>
      <w:r>
        <w:rPr>
          <w:spacing w:val="-11"/>
        </w:rPr>
        <w:t xml:space="preserve"> </w:t>
      </w:r>
      <w:r>
        <w:rPr/>
        <w:t>3</w:t>
      </w:r>
      <w:r>
        <w:rPr>
          <w:spacing w:val="-3"/>
        </w:rPr>
        <w:t xml:space="preserve"> </w:t>
      </w:r>
      <w:r>
        <w:rPr/>
        <w:t>–</w:t>
      </w:r>
      <w:r>
        <w:rPr>
          <w:spacing w:val="-6"/>
        </w:rPr>
        <w:t xml:space="preserve"> </w:t>
      </w:r>
      <w:r>
        <w:rPr/>
        <w:t>Вольт-амперна</w:t>
      </w:r>
      <w:r>
        <w:rPr>
          <w:spacing w:val="-8"/>
        </w:rPr>
        <w:t xml:space="preserve"> </w:t>
      </w:r>
      <w:r>
        <w:rPr/>
        <w:t>характеристика</w:t>
      </w:r>
      <w:r>
        <w:rPr>
          <w:spacing w:val="-5"/>
        </w:rPr>
        <w:t xml:space="preserve"> </w:t>
      </w:r>
      <w:r>
        <w:rPr>
          <w:spacing w:val="-2"/>
        </w:rPr>
        <w:t>стабілітрона</w:t>
      </w:r>
    </w:p>
    <w:p>
      <w:pPr>
        <w:pStyle w:val="ListParagraph"/>
        <w:numPr>
          <w:ilvl w:val="0"/>
          <w:numId w:val="10"/>
        </w:numPr>
        <w:tabs>
          <w:tab w:val="clear" w:pos="720"/>
          <w:tab w:val="left" w:pos="1155" w:leader="none"/>
        </w:tabs>
        <w:spacing w:before="321" w:after="0"/>
        <w:ind w:left="1155" w:hanging="162"/>
        <w:rPr>
          <w:sz w:val="28"/>
        </w:rPr>
      </w:pPr>
      <w:r>
        <w:rPr>
          <w:sz w:val="28"/>
        </w:rPr>
        <w:t>ДUст.</w:t>
      </w:r>
      <w:r>
        <w:rPr>
          <w:spacing w:val="-7"/>
          <w:sz w:val="28"/>
        </w:rPr>
        <w:t xml:space="preserve"> </w:t>
      </w:r>
      <w:r>
        <w:rPr>
          <w:sz w:val="28"/>
        </w:rPr>
        <w:t>–</w:t>
      </w:r>
      <w:r>
        <w:rPr>
          <w:spacing w:val="-2"/>
          <w:sz w:val="28"/>
        </w:rPr>
        <w:t xml:space="preserve"> </w:t>
      </w:r>
      <w:r>
        <w:rPr>
          <w:sz w:val="28"/>
        </w:rPr>
        <w:t>зміна</w:t>
      </w:r>
      <w:r>
        <w:rPr>
          <w:spacing w:val="-3"/>
          <w:sz w:val="28"/>
        </w:rPr>
        <w:t xml:space="preserve"> </w:t>
      </w:r>
      <w:r>
        <w:rPr>
          <w:sz w:val="28"/>
        </w:rPr>
        <w:t>напруги</w:t>
      </w:r>
      <w:r>
        <w:rPr>
          <w:spacing w:val="-1"/>
          <w:sz w:val="28"/>
        </w:rPr>
        <w:t xml:space="preserve"> </w:t>
      </w:r>
      <w:r>
        <w:rPr>
          <w:spacing w:val="-2"/>
          <w:sz w:val="28"/>
        </w:rPr>
        <w:t>стабілізації.</w:t>
      </w:r>
    </w:p>
    <w:p>
      <w:pPr>
        <w:pStyle w:val="Style15"/>
        <w:spacing w:before="2" w:after="0"/>
        <w:ind w:left="993" w:hanging="0"/>
        <w:rPr/>
      </w:pPr>
      <w:r>
        <w:drawing>
          <wp:anchor behindDoc="1" distT="0" distB="0" distL="0" distR="0" simplePos="0" locked="0" layoutInCell="0" allowOverlap="1" relativeHeight="862">
            <wp:simplePos x="0" y="0"/>
            <wp:positionH relativeFrom="page">
              <wp:posOffset>1299845</wp:posOffset>
            </wp:positionH>
            <wp:positionV relativeFrom="paragraph">
              <wp:posOffset>235585</wp:posOffset>
            </wp:positionV>
            <wp:extent cx="2740025" cy="401320"/>
            <wp:effectExtent l="0" t="0" r="0" b="0"/>
            <wp:wrapTopAndBottom/>
            <wp:docPr id="563" name="Image 5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Image 549" descr=""/>
                    <pic:cNvPicPr>
                      <a:picLocks noChangeAspect="1" noChangeArrowheads="1"/>
                    </pic:cNvPicPr>
                  </pic:nvPicPr>
                  <pic:blipFill>
                    <a:blip r:embed="rId349"/>
                    <a:stretch>
                      <a:fillRect/>
                    </a:stretch>
                  </pic:blipFill>
                  <pic:spPr bwMode="auto">
                    <a:xfrm>
                      <a:off x="0" y="0"/>
                      <a:ext cx="2740025" cy="401320"/>
                    </a:xfrm>
                    <a:prstGeom prst="rect">
                      <a:avLst/>
                    </a:prstGeom>
                  </pic:spPr>
                </pic:pic>
              </a:graphicData>
            </a:graphic>
          </wp:anchor>
        </w:drawing>
      </w:r>
      <w:r>
        <w:rPr/>
        <w:t>-</w:t>
      </w:r>
      <w:r>
        <w:rPr>
          <w:spacing w:val="-7"/>
        </w:rPr>
        <w:t xml:space="preserve"> </w:t>
      </w:r>
      <w:r>
        <w:rPr/>
        <w:t>Диференціальний</w:t>
      </w:r>
      <w:r>
        <w:rPr>
          <w:spacing w:val="-4"/>
        </w:rPr>
        <w:t xml:space="preserve"> </w:t>
      </w:r>
      <w:r>
        <w:rPr/>
        <w:t>опір</w:t>
      </w:r>
      <w:r>
        <w:rPr>
          <w:spacing w:val="-6"/>
        </w:rPr>
        <w:t xml:space="preserve"> </w:t>
      </w:r>
      <w:r>
        <w:rPr/>
        <w:t>на</w:t>
      </w:r>
      <w:r>
        <w:rPr>
          <w:spacing w:val="-7"/>
        </w:rPr>
        <w:t xml:space="preserve"> </w:t>
      </w:r>
      <w:r>
        <w:rPr/>
        <w:t>ділянці</w:t>
      </w:r>
      <w:r>
        <w:rPr>
          <w:spacing w:val="-2"/>
        </w:rPr>
        <w:t xml:space="preserve"> стабілізації:</w:t>
      </w:r>
    </w:p>
    <w:p>
      <w:pPr>
        <w:pStyle w:val="Style15"/>
        <w:spacing w:before="69" w:after="0"/>
        <w:rPr/>
      </w:pPr>
      <w:r>
        <w:rPr/>
      </w:r>
    </w:p>
    <w:p>
      <w:pPr>
        <w:sectPr>
          <w:footerReference w:type="default" r:id="rId350"/>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10"/>
        </w:numPr>
        <w:tabs>
          <w:tab w:val="clear" w:pos="720"/>
          <w:tab w:val="left" w:pos="1155" w:leader="none"/>
        </w:tabs>
        <w:ind w:left="1155" w:hanging="162"/>
        <w:rPr>
          <w:sz w:val="28"/>
        </w:rPr>
      </w:pPr>
      <w:r>
        <w:rPr>
          <w:sz w:val="28"/>
        </w:rPr>
        <w:t>Температурний</w:t>
      </w:r>
      <w:r>
        <w:rPr>
          <w:spacing w:val="-10"/>
          <w:sz w:val="28"/>
        </w:rPr>
        <w:t xml:space="preserve"> </w:t>
      </w:r>
      <w:r>
        <w:rPr>
          <w:sz w:val="28"/>
        </w:rPr>
        <w:t>коефіцієнт</w:t>
      </w:r>
      <w:r>
        <w:rPr>
          <w:spacing w:val="-10"/>
          <w:sz w:val="28"/>
        </w:rPr>
        <w:t xml:space="preserve"> </w:t>
      </w:r>
      <w:r>
        <w:rPr>
          <w:spacing w:val="-2"/>
          <w:sz w:val="28"/>
        </w:rPr>
        <w:t>стабілізації</w:t>
      </w:r>
    </w:p>
    <w:p>
      <w:pPr>
        <w:pStyle w:val="Normal"/>
        <w:ind w:left="3902" w:hanging="0"/>
        <w:rPr>
          <w:sz w:val="20"/>
        </w:rPr>
      </w:pPr>
      <w:r>
        <w:rPr/>
        <w:drawing>
          <wp:inline distT="0" distB="0" distL="0" distR="0">
            <wp:extent cx="2586355" cy="2740025"/>
            <wp:effectExtent l="0" t="0" r="0" b="0"/>
            <wp:docPr id="566" name="Image 5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 550" descr=""/>
                    <pic:cNvPicPr>
                      <a:picLocks noChangeAspect="1" noChangeArrowheads="1"/>
                    </pic:cNvPicPr>
                  </pic:nvPicPr>
                  <pic:blipFill>
                    <a:blip r:embed="rId351"/>
                    <a:stretch>
                      <a:fillRect/>
                    </a:stretch>
                  </pic:blipFill>
                  <pic:spPr bwMode="auto">
                    <a:xfrm>
                      <a:off x="0" y="0"/>
                      <a:ext cx="2586355" cy="2740025"/>
                    </a:xfrm>
                    <a:prstGeom prst="rect">
                      <a:avLst/>
                    </a:prstGeom>
                  </pic:spPr>
                </pic:pic>
              </a:graphicData>
            </a:graphic>
          </wp:inline>
        </w:drawing>
      </w:r>
    </w:p>
    <w:p>
      <w:pPr>
        <w:pStyle w:val="Style15"/>
        <w:spacing w:lineRule="auto" w:line="240" w:before="14" w:after="0"/>
        <w:ind w:left="3247" w:right="964" w:hanging="834"/>
        <w:rPr/>
      </w:pPr>
      <w:r>
        <w:rPr/>
        <w:t>Рисунок</w:t>
      </w:r>
      <w:r>
        <w:rPr>
          <w:spacing w:val="-8"/>
        </w:rPr>
        <w:t xml:space="preserve"> </w:t>
      </w:r>
      <w:r>
        <w:rPr/>
        <w:t>4</w:t>
      </w:r>
      <w:r>
        <w:rPr>
          <w:spacing w:val="-4"/>
        </w:rPr>
        <w:t xml:space="preserve"> </w:t>
      </w:r>
      <w:r>
        <w:rPr/>
        <w:t>–</w:t>
      </w:r>
      <w:r>
        <w:rPr>
          <w:spacing w:val="-5"/>
        </w:rPr>
        <w:t xml:space="preserve"> </w:t>
      </w:r>
      <w:r>
        <w:rPr/>
        <w:t>Вольт-амперна</w:t>
      </w:r>
      <w:r>
        <w:rPr>
          <w:spacing w:val="-8"/>
        </w:rPr>
        <w:t xml:space="preserve"> </w:t>
      </w:r>
      <w:r>
        <w:rPr/>
        <w:t>характеристика</w:t>
      </w:r>
      <w:r>
        <w:rPr>
          <w:spacing w:val="-5"/>
        </w:rPr>
        <w:t xml:space="preserve"> </w:t>
      </w:r>
      <w:r>
        <w:rPr/>
        <w:t>стабілітрона</w:t>
      </w:r>
      <w:r>
        <w:rPr>
          <w:spacing w:val="-5"/>
        </w:rPr>
        <w:t xml:space="preserve"> </w:t>
      </w:r>
      <w:r>
        <w:rPr/>
        <w:t>з урахуванням температурного коефіцієнта</w:t>
      </w:r>
    </w:p>
    <w:p>
      <w:pPr>
        <w:pStyle w:val="Style15"/>
        <w:spacing w:before="178" w:after="0"/>
        <w:rPr>
          <w:sz w:val="20"/>
        </w:rPr>
      </w:pPr>
      <w:r>
        <w:rPr>
          <w:sz w:val="20"/>
        </w:rPr>
        <w:drawing>
          <wp:anchor behindDoc="1" distT="0" distB="0" distL="0" distR="0" simplePos="0" locked="0" layoutInCell="0" allowOverlap="1" relativeHeight="863">
            <wp:simplePos x="0" y="0"/>
            <wp:positionH relativeFrom="page">
              <wp:posOffset>1379855</wp:posOffset>
            </wp:positionH>
            <wp:positionV relativeFrom="paragraph">
              <wp:posOffset>274955</wp:posOffset>
            </wp:positionV>
            <wp:extent cx="1913255" cy="839470"/>
            <wp:effectExtent l="0" t="0" r="0" b="0"/>
            <wp:wrapTopAndBottom/>
            <wp:docPr id="567" name="Image 5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Image 551" descr=""/>
                    <pic:cNvPicPr>
                      <a:picLocks noChangeAspect="1" noChangeArrowheads="1"/>
                    </pic:cNvPicPr>
                  </pic:nvPicPr>
                  <pic:blipFill>
                    <a:blip r:embed="rId352"/>
                    <a:stretch>
                      <a:fillRect/>
                    </a:stretch>
                  </pic:blipFill>
                  <pic:spPr bwMode="auto">
                    <a:xfrm>
                      <a:off x="0" y="0"/>
                      <a:ext cx="1913255" cy="839470"/>
                    </a:xfrm>
                    <a:prstGeom prst="rect">
                      <a:avLst/>
                    </a:prstGeom>
                  </pic:spPr>
                </pic:pic>
              </a:graphicData>
            </a:graphic>
          </wp:anchor>
        </w:drawing>
      </w:r>
    </w:p>
    <w:p>
      <w:pPr>
        <w:pStyle w:val="Style15"/>
        <w:tabs>
          <w:tab w:val="clear" w:pos="720"/>
          <w:tab w:val="left" w:pos="2839" w:leader="none"/>
          <w:tab w:val="left" w:pos="4359" w:leader="none"/>
          <w:tab w:val="left" w:pos="4975" w:leader="none"/>
          <w:tab w:val="left" w:pos="6527" w:leader="none"/>
          <w:tab w:val="left" w:pos="7462" w:leader="none"/>
          <w:tab w:val="left" w:pos="8561" w:leader="none"/>
        </w:tabs>
        <w:spacing w:before="62" w:after="0"/>
        <w:ind w:left="710" w:right="844" w:firstLine="283"/>
        <w:rPr/>
      </w:pPr>
      <w:r>
        <w:rPr>
          <w:spacing w:val="-2"/>
        </w:rPr>
        <w:t>Стабілітрони,</w:t>
      </w:r>
      <w:r>
        <w:rPr/>
        <w:tab/>
      </w:r>
      <w:r>
        <w:rPr>
          <w:spacing w:val="-2"/>
        </w:rPr>
        <w:t>призначені</w:t>
      </w:r>
      <w:r>
        <w:rPr/>
        <w:tab/>
      </w:r>
      <w:r>
        <w:rPr>
          <w:spacing w:val="-4"/>
        </w:rPr>
        <w:t>для</w:t>
      </w:r>
      <w:r>
        <w:rPr/>
        <w:tab/>
      </w:r>
      <w:r>
        <w:rPr>
          <w:spacing w:val="-2"/>
        </w:rPr>
        <w:t>стабілізації</w:t>
      </w:r>
      <w:r>
        <w:rPr/>
        <w:tab/>
      </w:r>
      <w:r>
        <w:rPr>
          <w:spacing w:val="-2"/>
        </w:rPr>
        <w:t>малих</w:t>
      </w:r>
      <w:r>
        <w:rPr/>
        <w:tab/>
      </w:r>
      <w:r>
        <w:rPr>
          <w:spacing w:val="-2"/>
        </w:rPr>
        <w:t>напруг,</w:t>
      </w:r>
      <w:r>
        <w:rPr/>
        <w:tab/>
      </w:r>
      <w:r>
        <w:rPr>
          <w:spacing w:val="-2"/>
        </w:rPr>
        <w:t>називаються стабісторами.</w:t>
      </w:r>
    </w:p>
    <w:p>
      <w:pPr>
        <w:pStyle w:val="Style15"/>
        <w:ind w:left="710" w:right="964" w:firstLine="283"/>
        <w:rPr/>
      </w:pPr>
      <w:r>
        <w:rPr/>
        <w:t>Стабістори – для стабілізації напруги менше 3В, і у них використовується пряма гілка ВАХ (дивіться малюнок 43).</w:t>
      </w:r>
    </w:p>
    <w:p>
      <w:pPr>
        <w:pStyle w:val="Style15"/>
        <w:spacing w:before="3" w:after="0"/>
        <w:rPr>
          <w:sz w:val="7"/>
        </w:rPr>
      </w:pPr>
      <w:r>
        <w:rPr>
          <w:sz w:val="7"/>
        </w:rPr>
        <w:drawing>
          <wp:anchor behindDoc="1" distT="0" distB="0" distL="0" distR="0" simplePos="0" locked="0" layoutInCell="0" allowOverlap="1" relativeHeight="864">
            <wp:simplePos x="0" y="0"/>
            <wp:positionH relativeFrom="page">
              <wp:posOffset>2368550</wp:posOffset>
            </wp:positionH>
            <wp:positionV relativeFrom="paragraph">
              <wp:posOffset>68580</wp:posOffset>
            </wp:positionV>
            <wp:extent cx="3533140" cy="2628900"/>
            <wp:effectExtent l="0" t="0" r="0" b="0"/>
            <wp:wrapTopAndBottom/>
            <wp:docPr id="568" name="Image 5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 552" descr=""/>
                    <pic:cNvPicPr>
                      <a:picLocks noChangeAspect="1" noChangeArrowheads="1"/>
                    </pic:cNvPicPr>
                  </pic:nvPicPr>
                  <pic:blipFill>
                    <a:blip r:embed="rId353"/>
                    <a:stretch>
                      <a:fillRect/>
                    </a:stretch>
                  </pic:blipFill>
                  <pic:spPr bwMode="auto">
                    <a:xfrm>
                      <a:off x="0" y="0"/>
                      <a:ext cx="3533140" cy="2628900"/>
                    </a:xfrm>
                    <a:prstGeom prst="rect">
                      <a:avLst/>
                    </a:prstGeom>
                  </pic:spPr>
                </pic:pic>
              </a:graphicData>
            </a:graphic>
          </wp:anchor>
        </w:drawing>
      </w:r>
    </w:p>
    <w:p>
      <w:pPr>
        <w:pStyle w:val="Style15"/>
        <w:ind w:left="141" w:hanging="0"/>
        <w:jc w:val="center"/>
        <w:rPr/>
      </w:pPr>
      <w:r>
        <w:rPr/>
        <w:t>Рисунок</w:t>
      </w:r>
      <w:r>
        <w:rPr>
          <w:spacing w:val="-11"/>
        </w:rPr>
        <w:t xml:space="preserve"> </w:t>
      </w:r>
      <w:r>
        <w:rPr/>
        <w:t>5</w:t>
      </w:r>
      <w:r>
        <w:rPr>
          <w:spacing w:val="-3"/>
        </w:rPr>
        <w:t xml:space="preserve"> </w:t>
      </w:r>
      <w:r>
        <w:rPr/>
        <w:t>–</w:t>
      </w:r>
      <w:r>
        <w:rPr>
          <w:spacing w:val="-6"/>
        </w:rPr>
        <w:t xml:space="preserve"> </w:t>
      </w:r>
      <w:r>
        <w:rPr/>
        <w:t>Вольт-амперна</w:t>
      </w:r>
      <w:r>
        <w:rPr>
          <w:spacing w:val="-8"/>
        </w:rPr>
        <w:t xml:space="preserve"> </w:t>
      </w:r>
      <w:r>
        <w:rPr/>
        <w:t>характеристика</w:t>
      </w:r>
      <w:r>
        <w:rPr>
          <w:spacing w:val="-5"/>
        </w:rPr>
        <w:t xml:space="preserve"> </w:t>
      </w:r>
      <w:r>
        <w:rPr>
          <w:spacing w:val="-2"/>
        </w:rPr>
        <w:t>стабістора</w:t>
      </w:r>
    </w:p>
    <w:p>
      <w:pPr>
        <w:pStyle w:val="2"/>
        <w:spacing w:lineRule="exact" w:line="322" w:before="312" w:after="0"/>
        <w:ind w:left="993" w:hanging="0"/>
        <w:rPr/>
      </w:pPr>
      <w:r>
        <w:rPr/>
        <w:t>Питання</w:t>
      </w:r>
      <w:r>
        <w:rPr>
          <w:spacing w:val="-9"/>
        </w:rPr>
        <w:t xml:space="preserve"> </w:t>
      </w:r>
      <w:r>
        <w:rPr/>
        <w:t>для</w:t>
      </w:r>
      <w:r>
        <w:rPr>
          <w:spacing w:val="-7"/>
        </w:rPr>
        <w:t xml:space="preserve"> </w:t>
      </w:r>
      <w:r>
        <w:rPr/>
        <w:t>самоперевірки</w:t>
      </w:r>
      <w:r>
        <w:rPr>
          <w:spacing w:val="-7"/>
        </w:rPr>
        <w:t xml:space="preserve"> </w:t>
      </w:r>
      <w:r>
        <w:rPr>
          <w:spacing w:val="-10"/>
        </w:rPr>
        <w:t>:</w:t>
      </w:r>
    </w:p>
    <w:p>
      <w:pPr>
        <w:pStyle w:val="ListParagraph"/>
        <w:numPr>
          <w:ilvl w:val="0"/>
          <w:numId w:val="9"/>
        </w:numPr>
        <w:tabs>
          <w:tab w:val="clear" w:pos="720"/>
          <w:tab w:val="left" w:pos="920" w:leader="none"/>
        </w:tabs>
        <w:spacing w:lineRule="exact" w:line="322"/>
        <w:ind w:left="920" w:hanging="210"/>
        <w:rPr>
          <w:sz w:val="28"/>
        </w:rPr>
      </w:pPr>
      <w:r>
        <w:rPr>
          <w:sz w:val="28"/>
        </w:rPr>
        <w:t>Для</w:t>
      </w:r>
      <w:r>
        <w:rPr>
          <w:spacing w:val="-6"/>
          <w:sz w:val="28"/>
        </w:rPr>
        <w:t xml:space="preserve"> </w:t>
      </w:r>
      <w:r>
        <w:rPr>
          <w:sz w:val="28"/>
        </w:rPr>
        <w:t>чого</w:t>
      </w:r>
      <w:r>
        <w:rPr>
          <w:spacing w:val="-4"/>
          <w:sz w:val="28"/>
        </w:rPr>
        <w:t xml:space="preserve"> </w:t>
      </w:r>
      <w:r>
        <w:rPr>
          <w:sz w:val="28"/>
        </w:rPr>
        <w:t>застосовують</w:t>
      </w:r>
      <w:r>
        <w:rPr>
          <w:spacing w:val="-6"/>
          <w:sz w:val="28"/>
        </w:rPr>
        <w:t xml:space="preserve"> </w:t>
      </w:r>
      <w:r>
        <w:rPr>
          <w:spacing w:val="-2"/>
          <w:sz w:val="28"/>
        </w:rPr>
        <w:t>стабілітрони</w:t>
      </w:r>
    </w:p>
    <w:p>
      <w:pPr>
        <w:pStyle w:val="ListParagraph"/>
        <w:numPr>
          <w:ilvl w:val="0"/>
          <w:numId w:val="9"/>
        </w:numPr>
        <w:tabs>
          <w:tab w:val="clear" w:pos="720"/>
          <w:tab w:val="left" w:pos="989" w:leader="none"/>
        </w:tabs>
        <w:spacing w:lineRule="exact" w:line="322"/>
        <w:ind w:left="989" w:hanging="279"/>
        <w:rPr>
          <w:sz w:val="28"/>
        </w:rPr>
      </w:pPr>
      <w:r>
        <w:rPr>
          <w:sz w:val="28"/>
        </w:rPr>
        <w:t>Яка</w:t>
      </w:r>
      <w:r>
        <w:rPr>
          <w:spacing w:val="-4"/>
          <w:sz w:val="28"/>
        </w:rPr>
        <w:t xml:space="preserve"> </w:t>
      </w:r>
      <w:r>
        <w:rPr>
          <w:sz w:val="28"/>
        </w:rPr>
        <w:t>ділянка</w:t>
      </w:r>
      <w:r>
        <w:rPr>
          <w:spacing w:val="-3"/>
          <w:sz w:val="28"/>
        </w:rPr>
        <w:t xml:space="preserve"> </w:t>
      </w:r>
      <w:r>
        <w:rPr>
          <w:sz w:val="28"/>
        </w:rPr>
        <w:t>ВАХ</w:t>
      </w:r>
      <w:r>
        <w:rPr>
          <w:spacing w:val="-6"/>
          <w:sz w:val="28"/>
        </w:rPr>
        <w:t xml:space="preserve"> </w:t>
      </w:r>
      <w:r>
        <w:rPr>
          <w:sz w:val="28"/>
        </w:rPr>
        <w:t>застосовується</w:t>
      </w:r>
      <w:r>
        <w:rPr>
          <w:spacing w:val="64"/>
          <w:sz w:val="28"/>
        </w:rPr>
        <w:t xml:space="preserve"> </w:t>
      </w:r>
      <w:r>
        <w:rPr>
          <w:sz w:val="28"/>
        </w:rPr>
        <w:t>в</w:t>
      </w:r>
      <w:r>
        <w:rPr>
          <w:spacing w:val="-5"/>
          <w:sz w:val="28"/>
        </w:rPr>
        <w:t xml:space="preserve"> </w:t>
      </w:r>
      <w:r>
        <w:rPr>
          <w:sz w:val="28"/>
        </w:rPr>
        <w:t>роботі</w:t>
      </w:r>
      <w:r>
        <w:rPr>
          <w:spacing w:val="-2"/>
          <w:sz w:val="28"/>
        </w:rPr>
        <w:t xml:space="preserve"> стабілітрона</w:t>
      </w:r>
    </w:p>
    <w:p>
      <w:pPr>
        <w:sectPr>
          <w:footerReference w:type="default" r:id="rId354"/>
          <w:type w:val="nextPage"/>
          <w:pgSz w:w="11906" w:h="16838"/>
          <w:pgMar w:left="992" w:right="0" w:gutter="0" w:header="0" w:top="800" w:footer="673" w:bottom="960"/>
          <w:pgNumType w:fmt="decimal"/>
          <w:formProt w:val="false"/>
          <w:textDirection w:val="lrTb"/>
          <w:docGrid w:type="default" w:linePitch="100" w:charSpace="4096"/>
        </w:sectPr>
        <w:pStyle w:val="ListParagraph"/>
        <w:numPr>
          <w:ilvl w:val="0"/>
          <w:numId w:val="9"/>
        </w:numPr>
        <w:tabs>
          <w:tab w:val="clear" w:pos="720"/>
          <w:tab w:val="left" w:pos="920" w:leader="none"/>
        </w:tabs>
        <w:spacing w:lineRule="exact" w:line="322"/>
        <w:ind w:left="920" w:hanging="210"/>
        <w:rPr>
          <w:sz w:val="28"/>
        </w:rPr>
      </w:pPr>
      <w:r>
        <w:rPr>
          <w:sz w:val="28"/>
        </w:rPr>
        <w:t>Основні</w:t>
      </w:r>
      <w:r>
        <w:rPr>
          <w:spacing w:val="-7"/>
          <w:sz w:val="28"/>
        </w:rPr>
        <w:t xml:space="preserve"> </w:t>
      </w:r>
      <w:r>
        <w:rPr>
          <w:sz w:val="28"/>
        </w:rPr>
        <w:t>показники</w:t>
      </w:r>
      <w:r>
        <w:rPr>
          <w:spacing w:val="-8"/>
          <w:sz w:val="28"/>
        </w:rPr>
        <w:t xml:space="preserve"> </w:t>
      </w:r>
      <w:r>
        <w:rPr>
          <w:sz w:val="28"/>
        </w:rPr>
        <w:t>роботи</w:t>
      </w:r>
      <w:r>
        <w:rPr>
          <w:spacing w:val="-7"/>
          <w:sz w:val="28"/>
        </w:rPr>
        <w:t xml:space="preserve"> </w:t>
      </w:r>
      <w:r>
        <w:rPr>
          <w:spacing w:val="-2"/>
          <w:sz w:val="28"/>
        </w:rPr>
        <w:t>стабілітрона</w:t>
      </w:r>
    </w:p>
    <w:p>
      <w:pPr>
        <w:pStyle w:val="2"/>
        <w:spacing w:before="69" w:after="0"/>
        <w:ind w:left="1620" w:right="1758" w:hanging="0"/>
        <w:jc w:val="center"/>
        <w:rPr/>
      </w:pPr>
      <w:r>
        <w:rPr/>
        <w:t>Тема:</w:t>
      </w:r>
      <w:r>
        <w:rPr>
          <w:spacing w:val="-7"/>
        </w:rPr>
        <w:t xml:space="preserve"> </w:t>
      </w:r>
      <w:r>
        <w:rPr/>
        <w:t>Схемі</w:t>
      </w:r>
      <w:r>
        <w:rPr>
          <w:spacing w:val="-7"/>
        </w:rPr>
        <w:t xml:space="preserve"> </w:t>
      </w:r>
      <w:r>
        <w:rPr/>
        <w:t>включення</w:t>
      </w:r>
      <w:r>
        <w:rPr>
          <w:spacing w:val="-8"/>
        </w:rPr>
        <w:t xml:space="preserve"> </w:t>
      </w:r>
      <w:r>
        <w:rPr/>
        <w:t>біполярних</w:t>
      </w:r>
      <w:r>
        <w:rPr>
          <w:spacing w:val="-6"/>
        </w:rPr>
        <w:t xml:space="preserve"> </w:t>
      </w:r>
      <w:r>
        <w:rPr>
          <w:spacing w:val="-2"/>
        </w:rPr>
        <w:t>транзисторів</w:t>
      </w:r>
    </w:p>
    <w:p>
      <w:pPr>
        <w:pStyle w:val="Style15"/>
        <w:spacing w:lineRule="exact" w:line="322" w:before="3" w:after="0"/>
        <w:ind w:left="1620" w:right="1758" w:hanging="0"/>
        <w:jc w:val="center"/>
        <w:rPr/>
      </w:pPr>
      <w:r>
        <w:rPr>
          <w:spacing w:val="-2"/>
        </w:rPr>
        <w:t>План:</w:t>
      </w:r>
    </w:p>
    <w:p>
      <w:pPr>
        <w:pStyle w:val="ListParagraph"/>
        <w:numPr>
          <w:ilvl w:val="1"/>
          <w:numId w:val="9"/>
        </w:numPr>
        <w:tabs>
          <w:tab w:val="clear" w:pos="720"/>
          <w:tab w:val="left" w:pos="1428" w:leader="none"/>
        </w:tabs>
        <w:ind w:left="1428" w:hanging="359"/>
        <w:rPr>
          <w:sz w:val="28"/>
        </w:rPr>
      </w:pPr>
      <w:r>
        <w:rPr>
          <w:sz w:val="28"/>
        </w:rPr>
        <w:t>Схема</w:t>
      </w:r>
      <w:r>
        <w:rPr>
          <w:spacing w:val="-5"/>
          <w:sz w:val="28"/>
        </w:rPr>
        <w:t xml:space="preserve"> </w:t>
      </w:r>
      <w:r>
        <w:rPr>
          <w:sz w:val="28"/>
        </w:rPr>
        <w:t>включення</w:t>
      </w:r>
      <w:r>
        <w:rPr>
          <w:spacing w:val="-6"/>
          <w:sz w:val="28"/>
        </w:rPr>
        <w:t xml:space="preserve"> </w:t>
      </w:r>
      <w:r>
        <w:rPr>
          <w:sz w:val="28"/>
        </w:rPr>
        <w:t>із</w:t>
      </w:r>
      <w:r>
        <w:rPr>
          <w:spacing w:val="-5"/>
          <w:sz w:val="28"/>
        </w:rPr>
        <w:t xml:space="preserve"> </w:t>
      </w:r>
      <w:r>
        <w:rPr>
          <w:sz w:val="28"/>
        </w:rPr>
        <w:t>спільною</w:t>
      </w:r>
      <w:r>
        <w:rPr>
          <w:spacing w:val="-5"/>
          <w:sz w:val="28"/>
        </w:rPr>
        <w:t xml:space="preserve"> </w:t>
      </w:r>
      <w:r>
        <w:rPr>
          <w:spacing w:val="-4"/>
          <w:sz w:val="28"/>
        </w:rPr>
        <w:t>базою</w:t>
      </w:r>
    </w:p>
    <w:p>
      <w:pPr>
        <w:pStyle w:val="ListParagraph"/>
        <w:numPr>
          <w:ilvl w:val="1"/>
          <w:numId w:val="9"/>
        </w:numPr>
        <w:tabs>
          <w:tab w:val="clear" w:pos="720"/>
          <w:tab w:val="left" w:pos="1428" w:leader="none"/>
        </w:tabs>
        <w:spacing w:lineRule="exact" w:line="322"/>
        <w:ind w:left="1428" w:hanging="359"/>
        <w:rPr>
          <w:sz w:val="28"/>
        </w:rPr>
      </w:pPr>
      <w:r>
        <w:rPr>
          <w:sz w:val="28"/>
        </w:rPr>
        <w:t>Схема</w:t>
      </w:r>
      <w:r>
        <w:rPr>
          <w:spacing w:val="-5"/>
          <w:sz w:val="28"/>
        </w:rPr>
        <w:t xml:space="preserve"> </w:t>
      </w:r>
      <w:r>
        <w:rPr>
          <w:sz w:val="28"/>
        </w:rPr>
        <w:t>включення</w:t>
      </w:r>
      <w:r>
        <w:rPr>
          <w:spacing w:val="-6"/>
          <w:sz w:val="28"/>
        </w:rPr>
        <w:t xml:space="preserve"> </w:t>
      </w:r>
      <w:r>
        <w:rPr>
          <w:sz w:val="28"/>
        </w:rPr>
        <w:t>із</w:t>
      </w:r>
      <w:r>
        <w:rPr>
          <w:spacing w:val="-5"/>
          <w:sz w:val="28"/>
        </w:rPr>
        <w:t xml:space="preserve"> </w:t>
      </w:r>
      <w:r>
        <w:rPr>
          <w:sz w:val="28"/>
        </w:rPr>
        <w:t>спільним</w:t>
      </w:r>
      <w:r>
        <w:rPr>
          <w:spacing w:val="-4"/>
          <w:sz w:val="28"/>
        </w:rPr>
        <w:t xml:space="preserve"> </w:t>
      </w:r>
      <w:r>
        <w:rPr>
          <w:spacing w:val="-2"/>
          <w:sz w:val="28"/>
        </w:rPr>
        <w:t>емітером</w:t>
      </w:r>
    </w:p>
    <w:p>
      <w:pPr>
        <w:pStyle w:val="ListParagraph"/>
        <w:numPr>
          <w:ilvl w:val="1"/>
          <w:numId w:val="9"/>
        </w:numPr>
        <w:tabs>
          <w:tab w:val="clear" w:pos="720"/>
          <w:tab w:val="left" w:pos="1428" w:leader="none"/>
        </w:tabs>
        <w:ind w:left="1428" w:hanging="359"/>
        <w:rPr>
          <w:sz w:val="28"/>
        </w:rPr>
      </w:pPr>
      <w:r>
        <w:rPr>
          <w:sz w:val="28"/>
        </w:rPr>
        <w:t>Схема</w:t>
      </w:r>
      <w:r>
        <w:rPr>
          <w:spacing w:val="-5"/>
          <w:sz w:val="28"/>
        </w:rPr>
        <w:t xml:space="preserve"> </w:t>
      </w:r>
      <w:r>
        <w:rPr>
          <w:sz w:val="28"/>
        </w:rPr>
        <w:t>включення</w:t>
      </w:r>
      <w:r>
        <w:rPr>
          <w:spacing w:val="-6"/>
          <w:sz w:val="28"/>
        </w:rPr>
        <w:t xml:space="preserve"> </w:t>
      </w:r>
      <w:r>
        <w:rPr>
          <w:sz w:val="28"/>
        </w:rPr>
        <w:t>із</w:t>
      </w:r>
      <w:r>
        <w:rPr>
          <w:spacing w:val="-3"/>
          <w:sz w:val="28"/>
        </w:rPr>
        <w:t xml:space="preserve"> </w:t>
      </w:r>
      <w:r>
        <w:rPr>
          <w:sz w:val="28"/>
        </w:rPr>
        <w:t>спільним</w:t>
      </w:r>
      <w:r>
        <w:rPr>
          <w:spacing w:val="-4"/>
          <w:sz w:val="28"/>
        </w:rPr>
        <w:t xml:space="preserve"> </w:t>
      </w:r>
      <w:r>
        <w:rPr>
          <w:spacing w:val="-2"/>
          <w:sz w:val="28"/>
        </w:rPr>
        <w:t>колектором</w:t>
      </w:r>
    </w:p>
    <w:p>
      <w:pPr>
        <w:pStyle w:val="ListParagraph"/>
        <w:numPr>
          <w:ilvl w:val="0"/>
          <w:numId w:val="8"/>
        </w:numPr>
        <w:tabs>
          <w:tab w:val="clear" w:pos="720"/>
          <w:tab w:val="left" w:pos="1051" w:leader="none"/>
        </w:tabs>
        <w:spacing w:before="320" w:after="0"/>
        <w:ind w:left="710" w:right="851" w:hanging="0"/>
        <w:jc w:val="both"/>
        <w:rPr>
          <w:sz w:val="28"/>
        </w:rPr>
      </w:pPr>
      <w:r>
        <w:rPr>
          <w:sz w:val="28"/>
        </w:rPr>
        <w:t>Схеми включення транзисторів одержали свою назву залежно від того, який з виводів транзистора</w:t>
      </w:r>
      <w:r>
        <w:rPr>
          <w:spacing w:val="-1"/>
          <w:sz w:val="28"/>
        </w:rPr>
        <w:t xml:space="preserve"> </w:t>
      </w:r>
      <w:r>
        <w:rPr>
          <w:sz w:val="28"/>
        </w:rPr>
        <w:t xml:space="preserve">буде загальним для вхідного і вихідного ланцюга. Будь-яка схема включення транзистора характеризується двома основними </w:t>
      </w:r>
      <w:r>
        <w:rPr>
          <w:spacing w:val="-2"/>
          <w:sz w:val="28"/>
        </w:rPr>
        <w:t>показниками:</w:t>
      </w:r>
    </w:p>
    <w:p>
      <w:pPr>
        <w:pStyle w:val="ListParagraph"/>
        <w:numPr>
          <w:ilvl w:val="1"/>
          <w:numId w:val="8"/>
        </w:numPr>
        <w:tabs>
          <w:tab w:val="clear" w:pos="720"/>
          <w:tab w:val="left" w:pos="927" w:leader="none"/>
        </w:tabs>
        <w:spacing w:before="1" w:after="0"/>
        <w:ind w:left="710" w:right="853" w:hanging="0"/>
        <w:jc w:val="both"/>
        <w:rPr>
          <w:sz w:val="28"/>
        </w:rPr>
      </w:pPr>
      <w:r>
        <w:rPr>
          <w:sz w:val="28"/>
        </w:rPr>
        <w:t>коефіцієнт посилення по струму Iвих/Iвх (для схеми із загальною базою Iвих/Iвх=Iк/Iе= ά [ά&lt;1])</w:t>
      </w:r>
    </w:p>
    <w:p>
      <w:pPr>
        <w:pStyle w:val="ListParagraph"/>
        <w:numPr>
          <w:ilvl w:val="1"/>
          <w:numId w:val="8"/>
        </w:numPr>
        <w:tabs>
          <w:tab w:val="clear" w:pos="720"/>
          <w:tab w:val="left" w:pos="872" w:leader="none"/>
        </w:tabs>
        <w:spacing w:lineRule="exact" w:line="321"/>
        <w:ind w:left="872" w:hanging="162"/>
        <w:jc w:val="both"/>
        <w:rPr>
          <w:sz w:val="28"/>
        </w:rPr>
      </w:pPr>
      <w:r>
        <w:rPr>
          <w:sz w:val="28"/>
        </w:rPr>
        <w:t>вхідний</w:t>
      </w:r>
      <w:r>
        <w:rPr>
          <w:spacing w:val="-8"/>
          <w:sz w:val="28"/>
        </w:rPr>
        <w:t xml:space="preserve"> </w:t>
      </w:r>
      <w:r>
        <w:rPr>
          <w:sz w:val="28"/>
        </w:rPr>
        <w:t>опір</w:t>
      </w:r>
      <w:r>
        <w:rPr>
          <w:spacing w:val="-3"/>
          <w:sz w:val="28"/>
        </w:rPr>
        <w:t xml:space="preserve"> </w:t>
      </w:r>
      <w:r>
        <w:rPr>
          <w:spacing w:val="-2"/>
          <w:sz w:val="28"/>
        </w:rPr>
        <w:t>Rвхб=Uвх/Iвх=Uбе/Iе.</w:t>
      </w:r>
    </w:p>
    <w:p>
      <w:pPr>
        <w:pStyle w:val="Style15"/>
        <w:ind w:left="710" w:right="853" w:hanging="0"/>
        <w:jc w:val="both"/>
        <w:rPr/>
      </w:pPr>
      <w:r>
        <w:rPr/>
        <w:t>Вхідний опір для схеми із загальною базою малий і складає десятки Ом, оскільки вхідний ланцюг транзистора при цьому являє собою відкритий емітерний перехід транзистора.</w:t>
      </w:r>
    </w:p>
    <w:p>
      <w:pPr>
        <w:pStyle w:val="Style15"/>
        <w:spacing w:before="2" w:after="0"/>
        <w:ind w:left="779" w:hanging="0"/>
        <w:jc w:val="both"/>
        <w:rPr/>
      </w:pPr>
      <w:r>
        <w:rPr/>
        <w:t>Недоліки</w:t>
      </w:r>
      <w:r>
        <w:rPr>
          <w:spacing w:val="-5"/>
        </w:rPr>
        <w:t xml:space="preserve"> </w:t>
      </w:r>
      <w:r>
        <w:rPr/>
        <w:t>схеми</w:t>
      </w:r>
      <w:r>
        <w:rPr>
          <w:spacing w:val="-6"/>
        </w:rPr>
        <w:t xml:space="preserve"> </w:t>
      </w:r>
      <w:r>
        <w:rPr/>
        <w:t>із</w:t>
      </w:r>
      <w:r>
        <w:rPr>
          <w:spacing w:val="-5"/>
        </w:rPr>
        <w:t xml:space="preserve"> </w:t>
      </w:r>
      <w:r>
        <w:rPr/>
        <w:t>загальною</w:t>
      </w:r>
      <w:r>
        <w:rPr>
          <w:spacing w:val="-9"/>
        </w:rPr>
        <w:t xml:space="preserve"> </w:t>
      </w:r>
      <w:r>
        <w:rPr>
          <w:spacing w:val="-2"/>
        </w:rPr>
        <w:t>базою:</w:t>
      </w:r>
    </w:p>
    <w:p>
      <w:pPr>
        <w:pStyle w:val="ListParagraph"/>
        <w:numPr>
          <w:ilvl w:val="2"/>
          <w:numId w:val="8"/>
        </w:numPr>
        <w:tabs>
          <w:tab w:val="clear" w:pos="720"/>
          <w:tab w:val="left" w:pos="1488" w:leader="none"/>
        </w:tabs>
        <w:spacing w:lineRule="exact" w:line="342" w:before="1" w:after="0"/>
        <w:ind w:left="1488" w:hanging="359"/>
        <w:jc w:val="both"/>
        <w:rPr>
          <w:sz w:val="28"/>
        </w:rPr>
      </w:pPr>
      <w:r>
        <w:rPr>
          <w:sz w:val="28"/>
        </w:rPr>
        <w:t>Схема</w:t>
      </w:r>
      <w:r>
        <w:rPr>
          <w:spacing w:val="-6"/>
          <w:sz w:val="28"/>
        </w:rPr>
        <w:t xml:space="preserve"> </w:t>
      </w:r>
      <w:r>
        <w:rPr>
          <w:sz w:val="28"/>
        </w:rPr>
        <w:t>не</w:t>
      </w:r>
      <w:r>
        <w:rPr>
          <w:spacing w:val="-2"/>
          <w:sz w:val="28"/>
        </w:rPr>
        <w:t xml:space="preserve"> </w:t>
      </w:r>
      <w:r>
        <w:rPr>
          <w:sz w:val="28"/>
        </w:rPr>
        <w:t>підсилює</w:t>
      </w:r>
      <w:r>
        <w:rPr>
          <w:spacing w:val="-6"/>
          <w:sz w:val="28"/>
        </w:rPr>
        <w:t xml:space="preserve"> </w:t>
      </w:r>
      <w:r>
        <w:rPr>
          <w:sz w:val="28"/>
        </w:rPr>
        <w:t>струм</w:t>
      </w:r>
      <w:r>
        <w:rPr>
          <w:spacing w:val="-2"/>
          <w:sz w:val="28"/>
        </w:rPr>
        <w:t xml:space="preserve"> </w:t>
      </w:r>
      <w:r>
        <w:rPr>
          <w:spacing w:val="-5"/>
          <w:sz w:val="28"/>
        </w:rPr>
        <w:t>ά&lt;1</w:t>
      </w:r>
    </w:p>
    <w:p>
      <w:pPr>
        <w:pStyle w:val="ListParagraph"/>
        <w:numPr>
          <w:ilvl w:val="2"/>
          <w:numId w:val="8"/>
        </w:numPr>
        <w:tabs>
          <w:tab w:val="clear" w:pos="720"/>
          <w:tab w:val="left" w:pos="1488" w:leader="none"/>
        </w:tabs>
        <w:spacing w:lineRule="exact" w:line="342"/>
        <w:ind w:left="1488" w:hanging="359"/>
        <w:jc w:val="both"/>
        <w:rPr>
          <w:sz w:val="28"/>
        </w:rPr>
      </w:pPr>
      <w:r>
        <w:rPr>
          <w:sz w:val="28"/>
        </w:rPr>
        <w:t>Малий</w:t>
      </w:r>
      <w:r>
        <w:rPr>
          <w:spacing w:val="-9"/>
          <w:sz w:val="28"/>
        </w:rPr>
        <w:t xml:space="preserve"> </w:t>
      </w:r>
      <w:r>
        <w:rPr>
          <w:sz w:val="28"/>
        </w:rPr>
        <w:t>вхідний</w:t>
      </w:r>
      <w:r>
        <w:rPr>
          <w:spacing w:val="-6"/>
          <w:sz w:val="28"/>
        </w:rPr>
        <w:t xml:space="preserve"> </w:t>
      </w:r>
      <w:r>
        <w:rPr>
          <w:spacing w:val="-4"/>
          <w:sz w:val="28"/>
        </w:rPr>
        <w:t>опір</w:t>
      </w:r>
    </w:p>
    <w:p>
      <w:pPr>
        <w:pStyle w:val="ListParagraph"/>
        <w:numPr>
          <w:ilvl w:val="2"/>
          <w:numId w:val="8"/>
        </w:numPr>
        <w:tabs>
          <w:tab w:val="clear" w:pos="720"/>
          <w:tab w:val="left" w:pos="1489" w:leader="none"/>
        </w:tabs>
        <w:ind w:left="710" w:right="3757" w:firstLine="419"/>
        <w:rPr>
          <w:sz w:val="28"/>
        </w:rPr>
      </w:pPr>
      <w:r>
        <w:rPr>
          <w:sz w:val="28"/>
        </w:rPr>
        <w:t>Два різні джерела напруги для живлення. Переваги</w:t>
      </w:r>
      <w:r>
        <w:rPr>
          <w:spacing w:val="-5"/>
          <w:sz w:val="28"/>
        </w:rPr>
        <w:t xml:space="preserve"> </w:t>
      </w:r>
      <w:r>
        <w:rPr>
          <w:sz w:val="28"/>
        </w:rPr>
        <w:t>–</w:t>
      </w:r>
      <w:r>
        <w:rPr>
          <w:spacing w:val="-8"/>
          <w:sz w:val="28"/>
        </w:rPr>
        <w:t xml:space="preserve"> </w:t>
      </w:r>
      <w:r>
        <w:rPr>
          <w:sz w:val="28"/>
        </w:rPr>
        <w:t>добрі</w:t>
      </w:r>
      <w:r>
        <w:rPr>
          <w:spacing w:val="-5"/>
          <w:sz w:val="28"/>
        </w:rPr>
        <w:t xml:space="preserve"> </w:t>
      </w:r>
      <w:r>
        <w:rPr>
          <w:sz w:val="28"/>
        </w:rPr>
        <w:t>температурні</w:t>
      </w:r>
      <w:r>
        <w:rPr>
          <w:spacing w:val="-8"/>
          <w:sz w:val="28"/>
        </w:rPr>
        <w:t xml:space="preserve"> </w:t>
      </w:r>
      <w:r>
        <w:rPr>
          <w:sz w:val="28"/>
        </w:rPr>
        <w:t>і</w:t>
      </w:r>
      <w:r>
        <w:rPr>
          <w:spacing w:val="-5"/>
          <w:sz w:val="28"/>
        </w:rPr>
        <w:t xml:space="preserve"> </w:t>
      </w:r>
      <w:r>
        <w:rPr>
          <w:sz w:val="28"/>
        </w:rPr>
        <w:t>частотні</w:t>
      </w:r>
      <w:r>
        <w:rPr>
          <w:spacing w:val="-5"/>
          <w:sz w:val="28"/>
        </w:rPr>
        <w:t xml:space="preserve"> </w:t>
      </w:r>
      <w:r>
        <w:rPr>
          <w:sz w:val="28"/>
        </w:rPr>
        <w:t>властивості.</w:t>
      </w:r>
    </w:p>
    <w:p>
      <w:pPr>
        <w:pStyle w:val="Style15"/>
        <w:spacing w:before="2" w:after="0"/>
        <w:rPr>
          <w:sz w:val="4"/>
        </w:rPr>
      </w:pPr>
      <w:r>
        <w:rPr>
          <w:sz w:val="4"/>
        </w:rPr>
        <w:drawing>
          <wp:anchor behindDoc="1" distT="0" distB="0" distL="0" distR="0" simplePos="0" locked="0" layoutInCell="0" allowOverlap="1" relativeHeight="865">
            <wp:simplePos x="0" y="0"/>
            <wp:positionH relativeFrom="page">
              <wp:posOffset>3253740</wp:posOffset>
            </wp:positionH>
            <wp:positionV relativeFrom="paragraph">
              <wp:posOffset>46355</wp:posOffset>
            </wp:positionV>
            <wp:extent cx="1560830" cy="1075055"/>
            <wp:effectExtent l="0" t="0" r="0" b="0"/>
            <wp:wrapTopAndBottom/>
            <wp:docPr id="571" name="Image 5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Image 553" descr=""/>
                    <pic:cNvPicPr>
                      <a:picLocks noChangeAspect="1" noChangeArrowheads="1"/>
                    </pic:cNvPicPr>
                  </pic:nvPicPr>
                  <pic:blipFill>
                    <a:blip r:embed="rId355"/>
                    <a:stretch>
                      <a:fillRect/>
                    </a:stretch>
                  </pic:blipFill>
                  <pic:spPr bwMode="auto">
                    <a:xfrm>
                      <a:off x="0" y="0"/>
                      <a:ext cx="1560830" cy="1075055"/>
                    </a:xfrm>
                    <a:prstGeom prst="rect">
                      <a:avLst/>
                    </a:prstGeom>
                  </pic:spPr>
                </pic:pic>
              </a:graphicData>
            </a:graphic>
          </wp:anchor>
        </w:drawing>
      </w:r>
    </w:p>
    <w:p>
      <w:pPr>
        <w:pStyle w:val="Style15"/>
        <w:spacing w:before="62" w:after="0"/>
        <w:ind w:left="-1" w:right="136" w:hanging="0"/>
        <w:jc w:val="center"/>
        <w:rPr/>
      </w:pPr>
      <w:r>
        <w:rPr/>
        <w:t>Рисунок</w:t>
      </w:r>
      <w:r>
        <w:rPr>
          <w:spacing w:val="-10"/>
        </w:rPr>
        <w:t xml:space="preserve"> </w:t>
      </w:r>
      <w:r>
        <w:rPr/>
        <w:t>1</w:t>
      </w:r>
      <w:r>
        <w:rPr>
          <w:spacing w:val="-2"/>
        </w:rPr>
        <w:t xml:space="preserve"> </w:t>
      </w:r>
      <w:r>
        <w:rPr/>
        <w:t>–</w:t>
      </w:r>
      <w:r>
        <w:rPr>
          <w:spacing w:val="-5"/>
        </w:rPr>
        <w:t xml:space="preserve"> </w:t>
      </w:r>
      <w:r>
        <w:rPr/>
        <w:t>Схема</w:t>
      </w:r>
      <w:r>
        <w:rPr>
          <w:spacing w:val="-4"/>
        </w:rPr>
        <w:t xml:space="preserve"> </w:t>
      </w:r>
      <w:r>
        <w:rPr/>
        <w:t>вмикання</w:t>
      </w:r>
      <w:r>
        <w:rPr>
          <w:spacing w:val="-3"/>
        </w:rPr>
        <w:t xml:space="preserve"> </w:t>
      </w:r>
      <w:r>
        <w:rPr/>
        <w:t>транзистора</w:t>
      </w:r>
      <w:r>
        <w:rPr>
          <w:spacing w:val="-5"/>
        </w:rPr>
        <w:t xml:space="preserve"> </w:t>
      </w:r>
      <w:r>
        <w:rPr/>
        <w:t>із</w:t>
      </w:r>
      <w:r>
        <w:rPr>
          <w:spacing w:val="-4"/>
        </w:rPr>
        <w:t xml:space="preserve"> </w:t>
      </w:r>
      <w:r>
        <w:rPr/>
        <w:t>спільною</w:t>
      </w:r>
      <w:r>
        <w:rPr>
          <w:spacing w:val="-5"/>
        </w:rPr>
        <w:t xml:space="preserve"> </w:t>
      </w:r>
      <w:r>
        <w:rPr>
          <w:spacing w:val="-2"/>
        </w:rPr>
        <w:t>базою</w:t>
      </w:r>
    </w:p>
    <w:p>
      <w:pPr>
        <w:pStyle w:val="Style15"/>
        <w:spacing w:before="1" w:after="0"/>
        <w:rPr/>
      </w:pPr>
      <w:r>
        <w:rPr/>
      </w:r>
    </w:p>
    <w:p>
      <w:pPr>
        <w:pStyle w:val="ListParagraph"/>
        <w:numPr>
          <w:ilvl w:val="0"/>
          <w:numId w:val="8"/>
        </w:numPr>
        <w:tabs>
          <w:tab w:val="clear" w:pos="720"/>
          <w:tab w:val="left" w:pos="1758" w:leader="none"/>
        </w:tabs>
        <w:spacing w:before="1" w:after="0"/>
        <w:ind w:left="710" w:right="855" w:firstLine="707"/>
        <w:jc w:val="left"/>
        <w:rPr>
          <w:sz w:val="28"/>
        </w:rPr>
      </w:pPr>
      <w:r>
        <w:rPr>
          <w:b/>
          <w:sz w:val="28"/>
        </w:rPr>
        <w:t>С</w:t>
      </w:r>
      <w:r>
        <w:rPr>
          <w:sz w:val="28"/>
        </w:rPr>
        <w:t>хема,</w:t>
      </w:r>
      <w:r>
        <w:rPr>
          <w:spacing w:val="40"/>
          <w:sz w:val="28"/>
        </w:rPr>
        <w:t xml:space="preserve"> </w:t>
      </w:r>
      <w:r>
        <w:rPr>
          <w:sz w:val="28"/>
        </w:rPr>
        <w:t>зображена</w:t>
      </w:r>
      <w:r>
        <w:rPr>
          <w:spacing w:val="40"/>
          <w:sz w:val="28"/>
        </w:rPr>
        <w:t xml:space="preserve"> </w:t>
      </w:r>
      <w:r>
        <w:rPr>
          <w:sz w:val="28"/>
        </w:rPr>
        <w:t>на</w:t>
      </w:r>
      <w:r>
        <w:rPr>
          <w:spacing w:val="40"/>
          <w:sz w:val="28"/>
        </w:rPr>
        <w:t xml:space="preserve"> </w:t>
      </w:r>
      <w:r>
        <w:rPr>
          <w:sz w:val="28"/>
        </w:rPr>
        <w:t>рисунку</w:t>
      </w:r>
      <w:r>
        <w:rPr>
          <w:spacing w:val="40"/>
          <w:sz w:val="28"/>
        </w:rPr>
        <w:t xml:space="preserve"> </w:t>
      </w:r>
      <w:r>
        <w:rPr>
          <w:sz w:val="28"/>
        </w:rPr>
        <w:t>2</w:t>
      </w:r>
      <w:r>
        <w:rPr>
          <w:spacing w:val="40"/>
          <w:sz w:val="28"/>
        </w:rPr>
        <w:t xml:space="preserve"> </w:t>
      </w:r>
      <w:r>
        <w:rPr>
          <w:sz w:val="28"/>
        </w:rPr>
        <w:t>є</w:t>
      </w:r>
      <w:r>
        <w:rPr>
          <w:spacing w:val="40"/>
          <w:sz w:val="28"/>
        </w:rPr>
        <w:t xml:space="preserve"> </w:t>
      </w:r>
      <w:r>
        <w:rPr>
          <w:sz w:val="28"/>
        </w:rPr>
        <w:t>найбільш</w:t>
      </w:r>
      <w:r>
        <w:rPr>
          <w:spacing w:val="40"/>
          <w:sz w:val="28"/>
        </w:rPr>
        <w:t xml:space="preserve"> </w:t>
      </w:r>
      <w:r>
        <w:rPr>
          <w:sz w:val="28"/>
        </w:rPr>
        <w:t>поширеною,</w:t>
      </w:r>
      <w:r>
        <w:rPr>
          <w:spacing w:val="40"/>
          <w:sz w:val="28"/>
        </w:rPr>
        <w:t xml:space="preserve"> </w:t>
      </w:r>
      <w:r>
        <w:rPr>
          <w:sz w:val="28"/>
        </w:rPr>
        <w:t>оскільки вона дає найбільше посилення по потужності.</w:t>
      </w:r>
    </w:p>
    <w:p>
      <w:pPr>
        <w:pStyle w:val="Style15"/>
        <w:spacing w:before="72" w:after="0"/>
        <w:rPr>
          <w:sz w:val="20"/>
        </w:rPr>
      </w:pPr>
      <w:r>
        <w:rPr>
          <w:sz w:val="20"/>
        </w:rPr>
        <w:drawing>
          <wp:anchor behindDoc="1" distT="0" distB="0" distL="0" distR="0" simplePos="0" locked="0" layoutInCell="0" allowOverlap="1" relativeHeight="866">
            <wp:simplePos x="0" y="0"/>
            <wp:positionH relativeFrom="page">
              <wp:posOffset>3227705</wp:posOffset>
            </wp:positionH>
            <wp:positionV relativeFrom="paragraph">
              <wp:posOffset>207010</wp:posOffset>
            </wp:positionV>
            <wp:extent cx="1604645" cy="1342390"/>
            <wp:effectExtent l="0" t="0" r="0" b="0"/>
            <wp:wrapTopAndBottom/>
            <wp:docPr id="572" name="Image 5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 554" descr=""/>
                    <pic:cNvPicPr>
                      <a:picLocks noChangeAspect="1" noChangeArrowheads="1"/>
                    </pic:cNvPicPr>
                  </pic:nvPicPr>
                  <pic:blipFill>
                    <a:blip r:embed="rId356"/>
                    <a:stretch>
                      <a:fillRect/>
                    </a:stretch>
                  </pic:blipFill>
                  <pic:spPr bwMode="auto">
                    <a:xfrm>
                      <a:off x="0" y="0"/>
                      <a:ext cx="1604645" cy="1342390"/>
                    </a:xfrm>
                    <a:prstGeom prst="rect">
                      <a:avLst/>
                    </a:prstGeom>
                  </pic:spPr>
                </pic:pic>
              </a:graphicData>
            </a:graphic>
          </wp:anchor>
        </w:drawing>
      </w:r>
    </w:p>
    <w:p>
      <w:pPr>
        <w:pStyle w:val="Style15"/>
        <w:spacing w:lineRule="exact" w:line="322" w:before="79" w:after="0"/>
        <w:ind w:left="-1" w:right="136" w:hanging="0"/>
        <w:jc w:val="center"/>
        <w:rPr/>
      </w:pPr>
      <w:r>
        <w:rPr/>
        <w:t>Рисунок</w:t>
      </w:r>
      <w:r>
        <w:rPr>
          <w:spacing w:val="-9"/>
        </w:rPr>
        <w:t xml:space="preserve"> </w:t>
      </w:r>
      <w:r>
        <w:rPr/>
        <w:t>2</w:t>
      </w:r>
      <w:r>
        <w:rPr>
          <w:spacing w:val="-2"/>
        </w:rPr>
        <w:t xml:space="preserve"> </w:t>
      </w:r>
      <w:r>
        <w:rPr/>
        <w:t>–</w:t>
      </w:r>
      <w:r>
        <w:rPr>
          <w:spacing w:val="-3"/>
        </w:rPr>
        <w:t xml:space="preserve"> </w:t>
      </w:r>
      <w:r>
        <w:rPr/>
        <w:t>Схема</w:t>
      </w:r>
      <w:r>
        <w:rPr>
          <w:spacing w:val="-4"/>
        </w:rPr>
        <w:t xml:space="preserve"> </w:t>
      </w:r>
      <w:r>
        <w:rPr/>
        <w:t>вмикання</w:t>
      </w:r>
      <w:r>
        <w:rPr>
          <w:spacing w:val="-3"/>
        </w:rPr>
        <w:t xml:space="preserve"> </w:t>
      </w:r>
      <w:r>
        <w:rPr/>
        <w:t>із</w:t>
      </w:r>
      <w:r>
        <w:rPr>
          <w:spacing w:val="-5"/>
        </w:rPr>
        <w:t xml:space="preserve"> </w:t>
      </w:r>
      <w:r>
        <w:rPr/>
        <w:t>спільним</w:t>
      </w:r>
      <w:r>
        <w:rPr>
          <w:spacing w:val="-6"/>
        </w:rPr>
        <w:t xml:space="preserve"> </w:t>
      </w:r>
      <w:r>
        <w:rPr>
          <w:spacing w:val="-2"/>
        </w:rPr>
        <w:t>емітером</w:t>
      </w:r>
    </w:p>
    <w:p>
      <w:pPr>
        <w:pStyle w:val="Style15"/>
        <w:ind w:left="710" w:right="8813" w:hanging="0"/>
        <w:rPr/>
      </w:pPr>
      <w:r>
        <w:rPr/>
        <w:t>Iвх = Iб Iвих = Iк Uвх = Uбе Uвих</w:t>
      </w:r>
      <w:r>
        <w:rPr>
          <w:spacing w:val="-1"/>
        </w:rPr>
        <w:t xml:space="preserve"> </w:t>
      </w:r>
      <w:r>
        <w:rPr/>
        <w:t>=</w:t>
      </w:r>
      <w:r>
        <w:rPr>
          <w:spacing w:val="-2"/>
        </w:rPr>
        <w:t xml:space="preserve"> </w:t>
      </w:r>
      <w:r>
        <w:rPr>
          <w:spacing w:val="-5"/>
        </w:rPr>
        <w:t>Uке</w:t>
      </w:r>
    </w:p>
    <w:p>
      <w:pPr>
        <w:pStyle w:val="Style15"/>
        <w:spacing w:lineRule="exact" w:line="322" w:before="1" w:after="0"/>
        <w:ind w:left="710" w:hanging="0"/>
        <w:rPr/>
      </w:pPr>
      <w:r>
        <w:rPr/>
        <w:t>β</w:t>
      </w:r>
      <w:r>
        <w:rPr>
          <w:spacing w:val="-2"/>
        </w:rPr>
        <w:t xml:space="preserve"> </w:t>
      </w:r>
      <w:r>
        <w:rPr/>
        <w:t>=</w:t>
      </w:r>
      <w:r>
        <w:rPr>
          <w:spacing w:val="-1"/>
        </w:rPr>
        <w:t xml:space="preserve"> </w:t>
      </w:r>
      <w:r>
        <w:rPr/>
        <w:t>Iвих</w:t>
      </w:r>
      <w:r>
        <w:rPr>
          <w:spacing w:val="-1"/>
        </w:rPr>
        <w:t xml:space="preserve"> </w:t>
      </w:r>
      <w:r>
        <w:rPr/>
        <w:t>/</w:t>
      </w:r>
      <w:r>
        <w:rPr>
          <w:spacing w:val="-1"/>
        </w:rPr>
        <w:t xml:space="preserve"> </w:t>
      </w:r>
      <w:r>
        <w:rPr/>
        <w:t>Iвх =</w:t>
      </w:r>
      <w:r>
        <w:rPr>
          <w:spacing w:val="-3"/>
        </w:rPr>
        <w:t xml:space="preserve"> </w:t>
      </w:r>
      <w:r>
        <w:rPr/>
        <w:t>Iк</w:t>
      </w:r>
      <w:r>
        <w:rPr>
          <w:spacing w:val="-1"/>
        </w:rPr>
        <w:t xml:space="preserve"> </w:t>
      </w:r>
      <w:r>
        <w:rPr/>
        <w:t>/</w:t>
      </w:r>
      <w:r>
        <w:rPr>
          <w:spacing w:val="-2"/>
        </w:rPr>
        <w:t xml:space="preserve"> </w:t>
      </w:r>
      <w:r>
        <w:rPr/>
        <w:t xml:space="preserve">Iб (n: </w:t>
      </w:r>
      <w:r>
        <w:rPr>
          <w:spacing w:val="-2"/>
        </w:rPr>
        <w:t>10.100)</w:t>
      </w:r>
    </w:p>
    <w:p>
      <w:pPr>
        <w:pStyle w:val="Style15"/>
        <w:spacing w:lineRule="exact" w:line="322"/>
        <w:ind w:left="710" w:hanging="0"/>
        <w:rPr/>
      </w:pPr>
      <w:r>
        <w:rPr/>
        <w:t>Rвх.е</w:t>
      </w:r>
      <w:r>
        <w:rPr>
          <w:spacing w:val="-4"/>
        </w:rPr>
        <w:t xml:space="preserve"> </w:t>
      </w:r>
      <w:r>
        <w:rPr/>
        <w:t>=</w:t>
      </w:r>
      <w:r>
        <w:rPr>
          <w:spacing w:val="-3"/>
        </w:rPr>
        <w:t xml:space="preserve"> </w:t>
      </w:r>
      <w:r>
        <w:rPr/>
        <w:t>Uвх /</w:t>
      </w:r>
      <w:r>
        <w:rPr>
          <w:spacing w:val="-2"/>
        </w:rPr>
        <w:t xml:space="preserve"> </w:t>
      </w:r>
      <w:r>
        <w:rPr/>
        <w:t>Iвх =</w:t>
      </w:r>
      <w:r>
        <w:rPr>
          <w:spacing w:val="-6"/>
        </w:rPr>
        <w:t xml:space="preserve"> </w:t>
      </w:r>
      <w:r>
        <w:rPr/>
        <w:t>Uбе</w:t>
      </w:r>
      <w:r>
        <w:rPr>
          <w:spacing w:val="-1"/>
        </w:rPr>
        <w:t xml:space="preserve"> </w:t>
      </w:r>
      <w:r>
        <w:rPr/>
        <w:t>/</w:t>
      </w:r>
      <w:r>
        <w:rPr>
          <w:spacing w:val="-2"/>
        </w:rPr>
        <w:t xml:space="preserve"> </w:t>
      </w:r>
      <w:r>
        <w:rPr/>
        <w:t>Iб [Ом]</w:t>
      </w:r>
      <w:r>
        <w:rPr>
          <w:spacing w:val="-2"/>
        </w:rPr>
        <w:t xml:space="preserve"> </w:t>
      </w:r>
      <w:r>
        <w:rPr/>
        <w:t xml:space="preserve">(n: </w:t>
      </w:r>
      <w:r>
        <w:rPr>
          <w:spacing w:val="-2"/>
        </w:rPr>
        <w:t>100.1000)</w:t>
      </w:r>
    </w:p>
    <w:p>
      <w:pPr>
        <w:sectPr>
          <w:footerReference w:type="default" r:id="rId357"/>
          <w:type w:val="nextPage"/>
          <w:pgSz w:w="11906" w:h="16838"/>
          <w:pgMar w:left="992" w:right="0" w:gutter="0" w:header="0" w:top="620" w:footer="673" w:bottom="960"/>
          <w:pgNumType w:fmt="decimal"/>
          <w:formProt w:val="false"/>
          <w:textDirection w:val="lrTb"/>
          <w:docGrid w:type="default" w:linePitch="100" w:charSpace="4096"/>
        </w:sectPr>
        <w:pStyle w:val="Style15"/>
        <w:ind w:left="710" w:hanging="0"/>
        <w:rPr/>
      </w:pPr>
      <w:r>
        <w:rPr/>
        <w:t>Коефіцієнт</w:t>
      </w:r>
      <w:r>
        <w:rPr>
          <w:spacing w:val="-7"/>
        </w:rPr>
        <w:t xml:space="preserve"> </w:t>
      </w:r>
      <w:r>
        <w:rPr/>
        <w:t>посилення</w:t>
      </w:r>
      <w:r>
        <w:rPr>
          <w:spacing w:val="-6"/>
        </w:rPr>
        <w:t xml:space="preserve"> </w:t>
      </w:r>
      <w:r>
        <w:rPr/>
        <w:t>по</w:t>
      </w:r>
      <w:r>
        <w:rPr>
          <w:spacing w:val="-5"/>
        </w:rPr>
        <w:t xml:space="preserve"> </w:t>
      </w:r>
      <w:r>
        <w:rPr/>
        <w:t>струму</w:t>
      </w:r>
      <w:r>
        <w:rPr>
          <w:spacing w:val="-6"/>
        </w:rPr>
        <w:t xml:space="preserve"> </w:t>
      </w:r>
      <w:r>
        <w:rPr/>
        <w:t>такого</w:t>
      </w:r>
      <w:r>
        <w:rPr>
          <w:spacing w:val="-6"/>
        </w:rPr>
        <w:t xml:space="preserve"> </w:t>
      </w:r>
      <w:r>
        <w:rPr/>
        <w:t>каскаду</w:t>
      </w:r>
      <w:r>
        <w:rPr>
          <w:spacing w:val="-6"/>
        </w:rPr>
        <w:t xml:space="preserve"> </w:t>
      </w:r>
      <w:r>
        <w:rPr/>
        <w:t>є</w:t>
      </w:r>
      <w:r>
        <w:rPr>
          <w:spacing w:val="-6"/>
        </w:rPr>
        <w:t xml:space="preserve"> </w:t>
      </w:r>
      <w:r>
        <w:rPr/>
        <w:t>відношенням</w:t>
      </w:r>
      <w:r>
        <w:rPr>
          <w:spacing w:val="-6"/>
        </w:rPr>
        <w:t xml:space="preserve"> </w:t>
      </w:r>
      <w:r>
        <w:rPr/>
        <w:t>амплітуд</w:t>
      </w:r>
      <w:r>
        <w:rPr>
          <w:spacing w:val="-5"/>
        </w:rPr>
        <w:t xml:space="preserve"> </w:t>
      </w:r>
      <w:r>
        <w:rPr>
          <w:spacing w:val="-4"/>
        </w:rPr>
        <w:t>(або</w:t>
      </w:r>
    </w:p>
    <w:p>
      <w:pPr>
        <w:pStyle w:val="Style15"/>
        <w:spacing w:before="69" w:after="0"/>
        <w:ind w:left="710" w:right="852" w:hanging="0"/>
        <w:jc w:val="both"/>
        <w:rPr/>
      </w:pPr>
      <w:r>
        <w:rPr/>
        <w:t>діючих значень) вихідного і вхідного змінного струму, тобто змінних складових струмів колектора і бази. Оскільки струм колектора в десятки</w:t>
      </w:r>
      <w:r>
        <w:rPr>
          <w:spacing w:val="40"/>
        </w:rPr>
        <w:t xml:space="preserve"> </w:t>
      </w:r>
      <w:r>
        <w:rPr/>
        <w:t>разів</w:t>
      </w:r>
      <w:r>
        <w:rPr>
          <w:spacing w:val="-1"/>
        </w:rPr>
        <w:t xml:space="preserve"> </w:t>
      </w:r>
      <w:r>
        <w:rPr/>
        <w:t>більше</w:t>
      </w:r>
      <w:r>
        <w:rPr>
          <w:spacing w:val="-1"/>
        </w:rPr>
        <w:t xml:space="preserve"> </w:t>
      </w:r>
      <w:r>
        <w:rPr/>
        <w:t>струму</w:t>
      </w:r>
      <w:r>
        <w:rPr>
          <w:spacing w:val="-2"/>
        </w:rPr>
        <w:t xml:space="preserve"> </w:t>
      </w:r>
      <w:r>
        <w:rPr/>
        <w:t>бази,</w:t>
      </w:r>
      <w:r>
        <w:rPr>
          <w:spacing w:val="-1"/>
        </w:rPr>
        <w:t xml:space="preserve"> </w:t>
      </w:r>
      <w:r>
        <w:rPr/>
        <w:t>то</w:t>
      </w:r>
      <w:r>
        <w:rPr>
          <w:spacing w:val="-1"/>
        </w:rPr>
        <w:t xml:space="preserve"> </w:t>
      </w:r>
      <w:r>
        <w:rPr/>
        <w:t>коефіцієнт</w:t>
      </w:r>
      <w:r>
        <w:rPr>
          <w:spacing w:val="-2"/>
        </w:rPr>
        <w:t xml:space="preserve"> </w:t>
      </w:r>
      <w:r>
        <w:rPr/>
        <w:t>посилення</w:t>
      </w:r>
      <w:r>
        <w:rPr>
          <w:spacing w:val="-2"/>
        </w:rPr>
        <w:t xml:space="preserve"> </w:t>
      </w:r>
      <w:r>
        <w:rPr/>
        <w:t>по струму</w:t>
      </w:r>
      <w:r>
        <w:rPr>
          <w:spacing w:val="-1"/>
        </w:rPr>
        <w:t xml:space="preserve"> </w:t>
      </w:r>
      <w:r>
        <w:rPr/>
        <w:t>складає</w:t>
      </w:r>
      <w:r>
        <w:rPr>
          <w:spacing w:val="-1"/>
        </w:rPr>
        <w:t xml:space="preserve"> </w:t>
      </w:r>
      <w:r>
        <w:rPr/>
        <w:t xml:space="preserve">десятки </w:t>
      </w:r>
      <w:r>
        <w:rPr>
          <w:spacing w:val="-2"/>
        </w:rPr>
        <w:t>одиниць.</w:t>
      </w:r>
    </w:p>
    <w:p>
      <w:pPr>
        <w:pStyle w:val="Style15"/>
        <w:spacing w:before="2" w:after="0"/>
        <w:ind w:left="710" w:right="849" w:firstLine="707"/>
        <w:jc w:val="both"/>
        <w:rPr/>
      </w:pPr>
      <w:r>
        <w:rPr/>
        <w:t>Коефіцієнт посилення каскаду по напрузі рівний відношенню амплітудних або діючих значень вихідної і вхідної змінної напруги. Вхідним є змінна напруга база - емітер Uбе, а вихідним - змінна напруга на резисторі навантаження Rн або, що те ж саме, між колектором і емітером –Uке.</w:t>
      </w:r>
    </w:p>
    <w:p>
      <w:pPr>
        <w:pStyle w:val="Style15"/>
        <w:spacing w:before="1" w:after="0"/>
        <w:ind w:left="710" w:right="851" w:firstLine="707"/>
        <w:jc w:val="both"/>
        <w:rPr/>
      </w:pPr>
      <w:r>
        <w:rPr/>
        <w:t>Напруга база - емітер не перевищує десятих доль вольта, а вихідна напруга при</w:t>
      </w:r>
    </w:p>
    <w:p>
      <w:pPr>
        <w:pStyle w:val="Style15"/>
        <w:ind w:left="710" w:right="843" w:hanging="0"/>
        <w:jc w:val="both"/>
        <w:rPr/>
      </w:pPr>
      <w:r>
        <w:rPr/>
        <w:t>достатньому опорі резистора навантаження і напрузі джерела живлення Е</w:t>
      </w:r>
      <w:r>
        <w:rPr>
          <w:vertAlign w:val="subscript"/>
        </w:rPr>
        <w:t>К</w:t>
      </w:r>
      <w:r>
        <w:rPr/>
        <w:t xml:space="preserve"> досягає одиниць, а в деяких випадках і десятків вольт. Тому коефіцієнт посилення каскаду по напрузі має значення від десятків до сотень. Звідси витікає, що коефіцієнт підсилення каскаду по потужності виходить рівним сотням, або тисячам, або навіть десяткам тисяч. Цей коефіцієнт є відношенням вихідної потужності до вхідної. Кожна з цих потужностей визначається половиною добутку амплітуд відповідних струмів і напруг. Вхідний опір схеми із загальним емітером малий (від 100 до 1000 Ом).</w:t>
      </w:r>
      <w:r>
        <w:rPr>
          <w:spacing w:val="40"/>
        </w:rPr>
        <w:t xml:space="preserve"> </w:t>
      </w:r>
      <w:r>
        <w:rPr/>
        <w:t>Каскад по схемі з СЕ при посиленні перевертає фазу напруги, тобто між вихідною і вхідною напругою є фазове зрушення 180°.</w:t>
      </w:r>
    </w:p>
    <w:p>
      <w:pPr>
        <w:pStyle w:val="Style15"/>
        <w:spacing w:lineRule="exact" w:line="321" w:before="1" w:after="0"/>
        <w:ind w:left="710" w:hanging="0"/>
        <w:jc w:val="both"/>
        <w:rPr/>
      </w:pPr>
      <w:r>
        <w:rPr/>
        <w:t>Переваги</w:t>
      </w:r>
      <w:r>
        <w:rPr>
          <w:spacing w:val="-5"/>
        </w:rPr>
        <w:t xml:space="preserve"> </w:t>
      </w:r>
      <w:r>
        <w:rPr/>
        <w:t>схеми</w:t>
      </w:r>
      <w:r>
        <w:rPr>
          <w:spacing w:val="-6"/>
        </w:rPr>
        <w:t xml:space="preserve"> </w:t>
      </w:r>
      <w:r>
        <w:rPr/>
        <w:t>із</w:t>
      </w:r>
      <w:r>
        <w:rPr>
          <w:spacing w:val="-5"/>
        </w:rPr>
        <w:t xml:space="preserve"> </w:t>
      </w:r>
      <w:r>
        <w:rPr/>
        <w:t>загальним</w:t>
      </w:r>
      <w:r>
        <w:rPr>
          <w:spacing w:val="-4"/>
        </w:rPr>
        <w:t xml:space="preserve"> </w:t>
      </w:r>
      <w:r>
        <w:rPr>
          <w:spacing w:val="-2"/>
        </w:rPr>
        <w:t>емітером:</w:t>
      </w:r>
    </w:p>
    <w:p>
      <w:pPr>
        <w:pStyle w:val="ListParagraph"/>
        <w:numPr>
          <w:ilvl w:val="2"/>
          <w:numId w:val="8"/>
        </w:numPr>
        <w:tabs>
          <w:tab w:val="clear" w:pos="720"/>
          <w:tab w:val="left" w:pos="1428" w:leader="none"/>
        </w:tabs>
        <w:spacing w:lineRule="exact" w:line="342"/>
        <w:ind w:left="1428" w:hanging="359"/>
        <w:jc w:val="both"/>
        <w:rPr>
          <w:sz w:val="28"/>
        </w:rPr>
      </w:pPr>
      <w:r>
        <w:rPr>
          <w:sz w:val="28"/>
        </w:rPr>
        <w:t>Великий</w:t>
      </w:r>
      <w:r>
        <w:rPr>
          <w:spacing w:val="-7"/>
          <w:sz w:val="28"/>
        </w:rPr>
        <w:t xml:space="preserve"> </w:t>
      </w:r>
      <w:r>
        <w:rPr>
          <w:sz w:val="28"/>
        </w:rPr>
        <w:t>коефіцієнт</w:t>
      </w:r>
      <w:r>
        <w:rPr>
          <w:spacing w:val="-9"/>
          <w:sz w:val="28"/>
        </w:rPr>
        <w:t xml:space="preserve"> </w:t>
      </w:r>
      <w:r>
        <w:rPr>
          <w:sz w:val="28"/>
        </w:rPr>
        <w:t>посилення</w:t>
      </w:r>
      <w:r>
        <w:rPr>
          <w:spacing w:val="-7"/>
          <w:sz w:val="28"/>
        </w:rPr>
        <w:t xml:space="preserve"> </w:t>
      </w:r>
      <w:r>
        <w:rPr>
          <w:sz w:val="28"/>
        </w:rPr>
        <w:t>по</w:t>
      </w:r>
      <w:r>
        <w:rPr>
          <w:spacing w:val="-7"/>
          <w:sz w:val="28"/>
        </w:rPr>
        <w:t xml:space="preserve"> </w:t>
      </w:r>
      <w:r>
        <w:rPr>
          <w:spacing w:val="-2"/>
          <w:sz w:val="28"/>
        </w:rPr>
        <w:t>струму</w:t>
      </w:r>
    </w:p>
    <w:p>
      <w:pPr>
        <w:pStyle w:val="ListParagraph"/>
        <w:numPr>
          <w:ilvl w:val="2"/>
          <w:numId w:val="8"/>
        </w:numPr>
        <w:tabs>
          <w:tab w:val="clear" w:pos="720"/>
          <w:tab w:val="left" w:pos="1428" w:leader="none"/>
        </w:tabs>
        <w:spacing w:lineRule="exact" w:line="342"/>
        <w:ind w:left="1428" w:hanging="359"/>
        <w:jc w:val="both"/>
        <w:rPr>
          <w:sz w:val="28"/>
        </w:rPr>
      </w:pPr>
      <w:r>
        <w:rPr>
          <w:sz w:val="28"/>
        </w:rPr>
        <w:t>Більший,</w:t>
      </w:r>
      <w:r>
        <w:rPr>
          <w:spacing w:val="-8"/>
          <w:sz w:val="28"/>
        </w:rPr>
        <w:t xml:space="preserve"> </w:t>
      </w:r>
      <w:r>
        <w:rPr>
          <w:sz w:val="28"/>
        </w:rPr>
        <w:t>ніж</w:t>
      </w:r>
      <w:r>
        <w:rPr>
          <w:spacing w:val="-4"/>
          <w:sz w:val="28"/>
        </w:rPr>
        <w:t xml:space="preserve"> </w:t>
      </w:r>
      <w:r>
        <w:rPr>
          <w:sz w:val="28"/>
        </w:rPr>
        <w:t>у</w:t>
      </w:r>
      <w:r>
        <w:rPr>
          <w:spacing w:val="-4"/>
          <w:sz w:val="28"/>
        </w:rPr>
        <w:t xml:space="preserve"> </w:t>
      </w:r>
      <w:r>
        <w:rPr>
          <w:sz w:val="28"/>
        </w:rPr>
        <w:t>схеми</w:t>
      </w:r>
      <w:r>
        <w:rPr>
          <w:spacing w:val="-4"/>
          <w:sz w:val="28"/>
        </w:rPr>
        <w:t xml:space="preserve"> </w:t>
      </w:r>
      <w:r>
        <w:rPr>
          <w:sz w:val="28"/>
        </w:rPr>
        <w:t>із</w:t>
      </w:r>
      <w:r>
        <w:rPr>
          <w:spacing w:val="-4"/>
          <w:sz w:val="28"/>
        </w:rPr>
        <w:t xml:space="preserve"> </w:t>
      </w:r>
      <w:r>
        <w:rPr>
          <w:sz w:val="28"/>
        </w:rPr>
        <w:t>загальною</w:t>
      </w:r>
      <w:r>
        <w:rPr>
          <w:spacing w:val="-5"/>
          <w:sz w:val="28"/>
        </w:rPr>
        <w:t xml:space="preserve"> </w:t>
      </w:r>
      <w:r>
        <w:rPr>
          <w:sz w:val="28"/>
        </w:rPr>
        <w:t>базою,</w:t>
      </w:r>
      <w:r>
        <w:rPr>
          <w:spacing w:val="-5"/>
          <w:sz w:val="28"/>
        </w:rPr>
        <w:t xml:space="preserve"> </w:t>
      </w:r>
      <w:r>
        <w:rPr>
          <w:sz w:val="28"/>
        </w:rPr>
        <w:t>вхідний</w:t>
      </w:r>
      <w:r>
        <w:rPr>
          <w:spacing w:val="-4"/>
          <w:sz w:val="28"/>
        </w:rPr>
        <w:t xml:space="preserve"> опір</w:t>
      </w:r>
    </w:p>
    <w:p>
      <w:pPr>
        <w:pStyle w:val="ListParagraph"/>
        <w:numPr>
          <w:ilvl w:val="2"/>
          <w:numId w:val="8"/>
        </w:numPr>
        <w:tabs>
          <w:tab w:val="clear" w:pos="720"/>
          <w:tab w:val="left" w:pos="1430" w:leader="none"/>
        </w:tabs>
        <w:ind w:left="1430" w:right="852" w:hanging="360"/>
        <w:jc w:val="both"/>
        <w:rPr>
          <w:sz w:val="28"/>
        </w:rPr>
      </w:pPr>
      <w:r>
        <w:rPr>
          <w:sz w:val="28"/>
        </w:rPr>
        <w:t>Для живлення схеми потрібні два одно полярні джерела, що дозволяє на практиці обходитися одним джерелом живлення.</w:t>
      </w:r>
    </w:p>
    <w:p>
      <w:pPr>
        <w:pStyle w:val="Style15"/>
        <w:spacing w:lineRule="auto" w:line="240"/>
        <w:ind w:left="710" w:right="855" w:hanging="0"/>
        <w:jc w:val="both"/>
        <w:rPr/>
      </w:pPr>
      <w:r>
        <w:rPr/>
        <w:t>Недоліки: гірші, ніж у схеми із загальною базою, температурні і частотні властивості.</w:t>
      </w:r>
      <w:r>
        <w:rPr>
          <w:spacing w:val="-2"/>
        </w:rPr>
        <w:t xml:space="preserve"> </w:t>
      </w:r>
      <w:r>
        <w:rPr/>
        <w:t>Однак</w:t>
      </w:r>
      <w:r>
        <w:rPr>
          <w:spacing w:val="-4"/>
        </w:rPr>
        <w:t xml:space="preserve"> </w:t>
      </w:r>
      <w:r>
        <w:rPr/>
        <w:t>за</w:t>
      </w:r>
      <w:r>
        <w:rPr>
          <w:spacing w:val="-2"/>
        </w:rPr>
        <w:t xml:space="preserve"> </w:t>
      </w:r>
      <w:r>
        <w:rPr/>
        <w:t>рахунок</w:t>
      </w:r>
      <w:r>
        <w:rPr>
          <w:spacing w:val="-1"/>
        </w:rPr>
        <w:t xml:space="preserve"> </w:t>
      </w:r>
      <w:r>
        <w:rPr/>
        <w:t>переваг</w:t>
      </w:r>
      <w:r>
        <w:rPr>
          <w:spacing w:val="-1"/>
        </w:rPr>
        <w:t xml:space="preserve"> </w:t>
      </w:r>
      <w:r>
        <w:rPr/>
        <w:t>схема</w:t>
      </w:r>
      <w:r>
        <w:rPr>
          <w:spacing w:val="-1"/>
        </w:rPr>
        <w:t xml:space="preserve"> </w:t>
      </w:r>
      <w:r>
        <w:rPr/>
        <w:t>з</w:t>
      </w:r>
      <w:r>
        <w:rPr>
          <w:spacing w:val="-2"/>
        </w:rPr>
        <w:t xml:space="preserve"> </w:t>
      </w:r>
      <w:r>
        <w:rPr/>
        <w:t>СЕ застосовується</w:t>
      </w:r>
      <w:r>
        <w:rPr>
          <w:spacing w:val="-1"/>
        </w:rPr>
        <w:t xml:space="preserve"> </w:t>
      </w:r>
      <w:r>
        <w:rPr/>
        <w:t>найчастіше.</w:t>
      </w:r>
    </w:p>
    <w:p>
      <w:pPr>
        <w:pStyle w:val="ListParagraph"/>
        <w:numPr>
          <w:ilvl w:val="0"/>
          <w:numId w:val="16"/>
        </w:numPr>
        <w:tabs>
          <w:tab w:val="clear" w:pos="720"/>
          <w:tab w:val="left" w:pos="920" w:leader="none"/>
        </w:tabs>
        <w:spacing w:before="314" w:after="0"/>
        <w:ind w:left="710" w:right="851" w:hanging="0"/>
        <w:jc w:val="both"/>
        <w:rPr>
          <w:b/>
          <w:b/>
          <w:sz w:val="26"/>
        </w:rPr>
      </w:pPr>
      <w:r>
        <w:rPr>
          <w:sz w:val="28"/>
        </w:rPr>
        <w:t>У схемі з СК (дивіться рисунок 3) колектор є загальною точкою входу і виходу, оскільки джерела живлення Еб і Ек завжди шунтовані конденсаторами великої місткості і для змінного струму можуть вважатися коротко замкнутими.</w:t>
      </w:r>
    </w:p>
    <w:p>
      <w:pPr>
        <w:pStyle w:val="Style15"/>
        <w:spacing w:before="1" w:after="0"/>
        <w:ind w:left="710" w:right="8813" w:hanging="0"/>
        <w:rPr/>
      </w:pPr>
      <w:r>
        <w:rPr/>
        <w:t>Iвх = Iб Iвих = Iе Uвх = Uбк Uвих</w:t>
      </w:r>
      <w:r>
        <w:rPr>
          <w:spacing w:val="-1"/>
        </w:rPr>
        <w:t xml:space="preserve"> </w:t>
      </w:r>
      <w:r>
        <w:rPr/>
        <w:t>=</w:t>
      </w:r>
      <w:r>
        <w:rPr>
          <w:spacing w:val="-2"/>
        </w:rPr>
        <w:t xml:space="preserve"> </w:t>
      </w:r>
      <w:r>
        <w:rPr>
          <w:spacing w:val="-5"/>
        </w:rPr>
        <w:t>Uке</w:t>
      </w:r>
    </w:p>
    <w:p>
      <w:pPr>
        <w:pStyle w:val="Style15"/>
        <w:ind w:left="710" w:right="5034" w:hanging="0"/>
        <w:rPr/>
      </w:pPr>
      <w:r>
        <w:rPr/>
        <w:t>Iвих</w:t>
      </w:r>
      <w:r>
        <w:rPr>
          <w:spacing w:val="-3"/>
        </w:rPr>
        <w:t xml:space="preserve"> </w:t>
      </w:r>
      <w:r>
        <w:rPr/>
        <w:t>/ Iвх =</w:t>
      </w:r>
      <w:r>
        <w:rPr>
          <w:spacing w:val="-2"/>
        </w:rPr>
        <w:t xml:space="preserve"> </w:t>
      </w:r>
      <w:r>
        <w:rPr/>
        <w:t>Iе</w:t>
      </w:r>
      <w:r>
        <w:rPr>
          <w:spacing w:val="-4"/>
        </w:rPr>
        <w:t xml:space="preserve"> </w:t>
      </w:r>
      <w:r>
        <w:rPr/>
        <w:t>/ Iб</w:t>
      </w:r>
      <w:r>
        <w:rPr>
          <w:spacing w:val="-4"/>
        </w:rPr>
        <w:t xml:space="preserve"> </w:t>
      </w:r>
      <w:r>
        <w:rPr/>
        <w:t>=</w:t>
      </w:r>
      <w:r>
        <w:rPr>
          <w:spacing w:val="-1"/>
        </w:rPr>
        <w:t xml:space="preserve"> </w:t>
      </w:r>
      <w:r>
        <w:rPr/>
        <w:t>(Iк</w:t>
      </w:r>
      <w:r>
        <w:rPr>
          <w:spacing w:val="-1"/>
        </w:rPr>
        <w:t xml:space="preserve"> </w:t>
      </w:r>
      <w:r>
        <w:rPr/>
        <w:t>+</w:t>
      </w:r>
      <w:r>
        <w:rPr>
          <w:spacing w:val="-2"/>
        </w:rPr>
        <w:t xml:space="preserve"> </w:t>
      </w:r>
      <w:r>
        <w:rPr/>
        <w:t>Iб)</w:t>
      </w:r>
      <w:r>
        <w:rPr>
          <w:spacing w:val="-4"/>
        </w:rPr>
        <w:t xml:space="preserve"> </w:t>
      </w:r>
      <w:r>
        <w:rPr/>
        <w:t>/ Iб</w:t>
      </w:r>
      <w:r>
        <w:rPr>
          <w:spacing w:val="-1"/>
        </w:rPr>
        <w:t xml:space="preserve"> </w:t>
      </w:r>
      <w:r>
        <w:rPr/>
        <w:t>=</w:t>
      </w:r>
      <w:r>
        <w:rPr>
          <w:spacing w:val="-2"/>
        </w:rPr>
        <w:t xml:space="preserve"> </w:t>
      </w:r>
      <w:r>
        <w:rPr/>
        <w:t>β</w:t>
      </w:r>
      <w:r>
        <w:rPr>
          <w:spacing w:val="-1"/>
        </w:rPr>
        <w:t xml:space="preserve"> </w:t>
      </w:r>
      <w:r>
        <w:rPr/>
        <w:t>+</w:t>
      </w:r>
      <w:r>
        <w:rPr>
          <w:spacing w:val="-1"/>
        </w:rPr>
        <w:t xml:space="preserve"> </w:t>
      </w:r>
      <w:r>
        <w:rPr/>
        <w:t>1</w:t>
      </w:r>
      <w:r>
        <w:rPr>
          <w:spacing w:val="-4"/>
        </w:rPr>
        <w:t xml:space="preserve"> </w:t>
      </w:r>
      <w:r>
        <w:rPr/>
        <w:t>=</w:t>
      </w:r>
      <w:r>
        <w:rPr>
          <w:spacing w:val="-1"/>
        </w:rPr>
        <w:t xml:space="preserve"> </w:t>
      </w:r>
      <w:r>
        <w:rPr/>
        <w:t>n n = 10 . 100</w:t>
      </w:r>
    </w:p>
    <w:p>
      <w:pPr>
        <w:sectPr>
          <w:footerReference w:type="default" r:id="rId358"/>
          <w:type w:val="nextPage"/>
          <w:pgSz w:w="11906" w:h="16838"/>
          <w:pgMar w:left="992" w:right="0" w:gutter="0" w:header="0" w:top="620" w:footer="673" w:bottom="960"/>
          <w:pgNumType w:fmt="decimal"/>
          <w:formProt w:val="false"/>
          <w:textDirection w:val="lrTb"/>
          <w:docGrid w:type="default" w:linePitch="100" w:charSpace="4096"/>
        </w:sectPr>
        <w:pStyle w:val="Style15"/>
        <w:spacing w:lineRule="exact" w:line="321"/>
        <w:ind w:left="710" w:hanging="0"/>
        <w:rPr/>
      </w:pPr>
      <w:r>
        <w:rPr/>
        <w:t>Rвх</w:t>
      </w:r>
      <w:r>
        <w:rPr>
          <w:spacing w:val="-1"/>
        </w:rPr>
        <w:t xml:space="preserve"> </w:t>
      </w:r>
      <w:r>
        <w:rPr/>
        <w:t>=</w:t>
      </w:r>
      <w:r>
        <w:rPr>
          <w:spacing w:val="-1"/>
        </w:rPr>
        <w:t xml:space="preserve"> </w:t>
      </w:r>
      <w:r>
        <w:rPr/>
        <w:t>Uбк</w:t>
      </w:r>
      <w:r>
        <w:rPr>
          <w:spacing w:val="-4"/>
        </w:rPr>
        <w:t xml:space="preserve"> </w:t>
      </w:r>
      <w:r>
        <w:rPr/>
        <w:t>/</w:t>
      </w:r>
      <w:r>
        <w:rPr>
          <w:spacing w:val="1"/>
        </w:rPr>
        <w:t xml:space="preserve"> </w:t>
      </w:r>
      <w:r>
        <w:rPr/>
        <w:t>Iб</w:t>
      </w:r>
      <w:r>
        <w:rPr>
          <w:spacing w:val="-1"/>
        </w:rPr>
        <w:t xml:space="preserve"> </w:t>
      </w:r>
      <w:r>
        <w:rPr/>
        <w:t>=</w:t>
      </w:r>
      <w:r>
        <w:rPr>
          <w:spacing w:val="-4"/>
        </w:rPr>
        <w:t xml:space="preserve"> </w:t>
      </w:r>
      <w:r>
        <w:rPr/>
        <w:t xml:space="preserve">n (10-100) </w:t>
      </w:r>
      <w:r>
        <w:rPr>
          <w:spacing w:val="-5"/>
        </w:rPr>
        <w:t>кОм</w:t>
      </w:r>
    </w:p>
    <w:p>
      <w:pPr>
        <w:pStyle w:val="Normal"/>
        <w:ind w:left="3729" w:hanging="0"/>
        <w:rPr>
          <w:sz w:val="20"/>
        </w:rPr>
      </w:pPr>
      <w:r>
        <w:rPr/>
        <w:drawing>
          <wp:inline distT="0" distB="0" distL="0" distR="0">
            <wp:extent cx="2087880" cy="1716405"/>
            <wp:effectExtent l="0" t="0" r="0" b="0"/>
            <wp:docPr id="577" name="Image 5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Image 555" descr=""/>
                    <pic:cNvPicPr>
                      <a:picLocks noChangeAspect="1" noChangeArrowheads="1"/>
                    </pic:cNvPicPr>
                  </pic:nvPicPr>
                  <pic:blipFill>
                    <a:blip r:embed="rId359"/>
                    <a:stretch>
                      <a:fillRect/>
                    </a:stretch>
                  </pic:blipFill>
                  <pic:spPr bwMode="auto">
                    <a:xfrm>
                      <a:off x="0" y="0"/>
                      <a:ext cx="2087880" cy="1716405"/>
                    </a:xfrm>
                    <a:prstGeom prst="rect">
                      <a:avLst/>
                    </a:prstGeom>
                  </pic:spPr>
                </pic:pic>
              </a:graphicData>
            </a:graphic>
          </wp:inline>
        </w:drawing>
      </w:r>
    </w:p>
    <w:p>
      <w:pPr>
        <w:pStyle w:val="Style15"/>
        <w:tabs>
          <w:tab w:val="clear" w:pos="720"/>
          <w:tab w:val="left" w:pos="6643" w:leader="none"/>
        </w:tabs>
        <w:spacing w:before="139" w:after="0"/>
        <w:ind w:left="710" w:right="847" w:firstLine="1502"/>
        <w:rPr/>
      </w:pPr>
      <w:r>
        <w:rPr/>
        <w:t>Рисунок 3 – Схема вмикання із спільним колектором</w:t>
      </w:r>
      <w:r>
        <w:rPr>
          <w:spacing w:val="40"/>
        </w:rPr>
        <w:t xml:space="preserve"> </w:t>
      </w:r>
      <w:r>
        <w:rPr/>
        <w:t>Особливість</w:t>
      </w:r>
      <w:r>
        <w:rPr>
          <w:spacing w:val="40"/>
        </w:rPr>
        <w:t xml:space="preserve"> </w:t>
      </w:r>
      <w:r>
        <w:rPr/>
        <w:t>цієї</w:t>
      </w:r>
      <w:r>
        <w:rPr>
          <w:spacing w:val="40"/>
        </w:rPr>
        <w:t xml:space="preserve"> </w:t>
      </w:r>
      <w:r>
        <w:rPr/>
        <w:t>схеми</w:t>
      </w:r>
      <w:r>
        <w:rPr>
          <w:spacing w:val="40"/>
        </w:rPr>
        <w:t xml:space="preserve"> </w:t>
      </w:r>
      <w:r>
        <w:rPr/>
        <w:t>в</w:t>
      </w:r>
      <w:r>
        <w:rPr>
          <w:spacing w:val="40"/>
        </w:rPr>
        <w:t xml:space="preserve"> </w:t>
      </w:r>
      <w:r>
        <w:rPr/>
        <w:t>тому,</w:t>
      </w:r>
      <w:r>
        <w:rPr>
          <w:spacing w:val="40"/>
        </w:rPr>
        <w:t xml:space="preserve"> </w:t>
      </w:r>
      <w:r>
        <w:rPr/>
        <w:t>що</w:t>
      </w:r>
      <w:r>
        <w:rPr>
          <w:spacing w:val="40"/>
        </w:rPr>
        <w:t xml:space="preserve"> </w:t>
      </w:r>
      <w:r>
        <w:rPr/>
        <w:t>вхідна</w:t>
      </w:r>
      <w:r>
        <w:rPr>
          <w:spacing w:val="40"/>
        </w:rPr>
        <w:t xml:space="preserve"> </w:t>
      </w:r>
      <w:r>
        <w:rPr/>
        <w:t>напруга</w:t>
      </w:r>
      <w:r>
        <w:rPr>
          <w:spacing w:val="40"/>
        </w:rPr>
        <w:t xml:space="preserve"> </w:t>
      </w:r>
      <w:r>
        <w:rPr/>
        <w:t>повністю</w:t>
      </w:r>
      <w:r>
        <w:rPr>
          <w:spacing w:val="40"/>
        </w:rPr>
        <w:t xml:space="preserve"> </w:t>
      </w:r>
      <w:r>
        <w:rPr/>
        <w:t>передається</w:t>
      </w:r>
      <w:r>
        <w:rPr>
          <w:spacing w:val="40"/>
        </w:rPr>
        <w:t xml:space="preserve"> </w:t>
      </w:r>
      <w:r>
        <w:rPr/>
        <w:t>назад</w:t>
      </w:r>
      <w:r>
        <w:rPr>
          <w:spacing w:val="40"/>
        </w:rPr>
        <w:t xml:space="preserve"> </w:t>
      </w:r>
      <w:r>
        <w:rPr/>
        <w:t>на</w:t>
      </w:r>
      <w:r>
        <w:rPr>
          <w:spacing w:val="40"/>
        </w:rPr>
        <w:t xml:space="preserve"> </w:t>
      </w:r>
      <w:r>
        <w:rPr/>
        <w:t>вхід,</w:t>
      </w:r>
      <w:r>
        <w:rPr>
          <w:spacing w:val="40"/>
        </w:rPr>
        <w:t xml:space="preserve"> </w:t>
      </w:r>
      <w:r>
        <w:rPr/>
        <w:t>тобто</w:t>
      </w:r>
      <w:r>
        <w:rPr>
          <w:spacing w:val="40"/>
        </w:rPr>
        <w:t xml:space="preserve"> </w:t>
      </w:r>
      <w:r>
        <w:rPr/>
        <w:t>дуже</w:t>
      </w:r>
      <w:r>
        <w:rPr>
          <w:spacing w:val="40"/>
        </w:rPr>
        <w:t xml:space="preserve"> </w:t>
      </w:r>
      <w:r>
        <w:rPr/>
        <w:t>сильний</w:t>
      </w:r>
      <w:r>
        <w:rPr>
          <w:spacing w:val="40"/>
        </w:rPr>
        <w:t xml:space="preserve"> </w:t>
      </w:r>
      <w:r>
        <w:rPr/>
        <w:t>від’ємний</w:t>
        <w:tab/>
        <w:t>зворотний</w:t>
      </w:r>
      <w:r>
        <w:rPr>
          <w:spacing w:val="40"/>
        </w:rPr>
        <w:t xml:space="preserve"> </w:t>
      </w:r>
      <w:r>
        <w:rPr/>
        <w:t>зв'язок.</w:t>
      </w:r>
      <w:r>
        <w:rPr>
          <w:spacing w:val="40"/>
        </w:rPr>
        <w:t xml:space="preserve"> </w:t>
      </w:r>
      <w:r>
        <w:rPr/>
        <w:t>Неважко бачити,</w:t>
      </w:r>
      <w:r>
        <w:rPr>
          <w:spacing w:val="40"/>
        </w:rPr>
        <w:t xml:space="preserve"> </w:t>
      </w:r>
      <w:r>
        <w:rPr/>
        <w:t>що</w:t>
      </w:r>
      <w:r>
        <w:rPr>
          <w:spacing w:val="40"/>
        </w:rPr>
        <w:t xml:space="preserve"> </w:t>
      </w:r>
      <w:r>
        <w:rPr/>
        <w:t>вхідна</w:t>
      </w:r>
      <w:r>
        <w:rPr>
          <w:spacing w:val="40"/>
        </w:rPr>
        <w:t xml:space="preserve"> </w:t>
      </w:r>
      <w:r>
        <w:rPr/>
        <w:t>напруга</w:t>
      </w:r>
      <w:r>
        <w:rPr>
          <w:spacing w:val="40"/>
        </w:rPr>
        <w:t xml:space="preserve"> </w:t>
      </w:r>
      <w:r>
        <w:rPr/>
        <w:t>рівна</w:t>
      </w:r>
      <w:r>
        <w:rPr>
          <w:spacing w:val="40"/>
        </w:rPr>
        <w:t xml:space="preserve"> </w:t>
      </w:r>
      <w:r>
        <w:rPr/>
        <w:t>сумі</w:t>
      </w:r>
      <w:r>
        <w:rPr>
          <w:spacing w:val="40"/>
        </w:rPr>
        <w:t xml:space="preserve"> </w:t>
      </w:r>
      <w:r>
        <w:rPr/>
        <w:t>змінної</w:t>
      </w:r>
      <w:r>
        <w:rPr>
          <w:spacing w:val="40"/>
        </w:rPr>
        <w:t xml:space="preserve"> </w:t>
      </w:r>
      <w:r>
        <w:rPr/>
        <w:t>напруги</w:t>
      </w:r>
      <w:r>
        <w:rPr>
          <w:spacing w:val="40"/>
        </w:rPr>
        <w:t xml:space="preserve"> </w:t>
      </w:r>
      <w:r>
        <w:rPr/>
        <w:t>база</w:t>
      </w:r>
      <w:r>
        <w:rPr>
          <w:spacing w:val="40"/>
        </w:rPr>
        <w:t xml:space="preserve"> </w:t>
      </w:r>
      <w:r>
        <w:rPr/>
        <w:t>-</w:t>
      </w:r>
      <w:r>
        <w:rPr>
          <w:spacing w:val="40"/>
        </w:rPr>
        <w:t xml:space="preserve"> </w:t>
      </w:r>
      <w:r>
        <w:rPr/>
        <w:t>емітер</w:t>
      </w:r>
      <w:r>
        <w:rPr>
          <w:spacing w:val="40"/>
        </w:rPr>
        <w:t xml:space="preserve"> </w:t>
      </w:r>
      <w:r>
        <w:rPr/>
        <w:t>Uбе</w:t>
      </w:r>
      <w:r>
        <w:rPr>
          <w:spacing w:val="40"/>
        </w:rPr>
        <w:t xml:space="preserve"> </w:t>
      </w:r>
      <w:r>
        <w:rPr/>
        <w:t>і вихідної</w:t>
      </w:r>
      <w:r>
        <w:rPr>
          <w:spacing w:val="40"/>
        </w:rPr>
        <w:t xml:space="preserve"> </w:t>
      </w:r>
      <w:r>
        <w:rPr/>
        <w:t>напруги.</w:t>
      </w:r>
      <w:r>
        <w:rPr>
          <w:spacing w:val="40"/>
        </w:rPr>
        <w:t xml:space="preserve"> </w:t>
      </w:r>
      <w:r>
        <w:rPr/>
        <w:t>Коефіцієнт</w:t>
      </w:r>
      <w:r>
        <w:rPr>
          <w:spacing w:val="40"/>
        </w:rPr>
        <w:t xml:space="preserve"> </w:t>
      </w:r>
      <w:r>
        <w:rPr/>
        <w:t>посилення</w:t>
      </w:r>
      <w:r>
        <w:rPr>
          <w:spacing w:val="40"/>
        </w:rPr>
        <w:t xml:space="preserve"> </w:t>
      </w:r>
      <w:r>
        <w:rPr/>
        <w:t>за</w:t>
      </w:r>
      <w:r>
        <w:rPr>
          <w:spacing w:val="40"/>
        </w:rPr>
        <w:t xml:space="preserve"> </w:t>
      </w:r>
      <w:r>
        <w:rPr/>
        <w:t>струмом</w:t>
      </w:r>
      <w:r>
        <w:rPr>
          <w:spacing w:val="40"/>
        </w:rPr>
        <w:t xml:space="preserve"> </w:t>
      </w:r>
      <w:r>
        <w:rPr/>
        <w:t>каскаду</w:t>
      </w:r>
      <w:r>
        <w:rPr>
          <w:spacing w:val="40"/>
        </w:rPr>
        <w:t xml:space="preserve"> </w:t>
      </w:r>
      <w:r>
        <w:rPr/>
        <w:t>із</w:t>
      </w:r>
      <w:r>
        <w:rPr>
          <w:spacing w:val="40"/>
        </w:rPr>
        <w:t xml:space="preserve"> </w:t>
      </w:r>
      <w:r>
        <w:rPr/>
        <w:t>загальним колектором</w:t>
      </w:r>
      <w:r>
        <w:rPr>
          <w:spacing w:val="77"/>
        </w:rPr>
        <w:t xml:space="preserve"> </w:t>
      </w:r>
      <w:r>
        <w:rPr/>
        <w:t>майже</w:t>
      </w:r>
      <w:r>
        <w:rPr>
          <w:spacing w:val="75"/>
        </w:rPr>
        <w:t xml:space="preserve"> </w:t>
      </w:r>
      <w:r>
        <w:rPr/>
        <w:t>такий</w:t>
      </w:r>
      <w:r>
        <w:rPr>
          <w:spacing w:val="78"/>
        </w:rPr>
        <w:t xml:space="preserve"> </w:t>
      </w:r>
      <w:r>
        <w:rPr/>
        <w:t>же,</w:t>
      </w:r>
      <w:r>
        <w:rPr>
          <w:spacing w:val="76"/>
        </w:rPr>
        <w:t xml:space="preserve"> </w:t>
      </w:r>
      <w:r>
        <w:rPr/>
        <w:t>як</w:t>
      </w:r>
      <w:r>
        <w:rPr>
          <w:spacing w:val="78"/>
        </w:rPr>
        <w:t xml:space="preserve"> </w:t>
      </w:r>
      <w:r>
        <w:rPr/>
        <w:t>і</w:t>
      </w:r>
      <w:r>
        <w:rPr>
          <w:spacing w:val="78"/>
        </w:rPr>
        <w:t xml:space="preserve"> </w:t>
      </w:r>
      <w:r>
        <w:rPr/>
        <w:t>в</w:t>
      </w:r>
      <w:r>
        <w:rPr>
          <w:spacing w:val="76"/>
        </w:rPr>
        <w:t xml:space="preserve"> </w:t>
      </w:r>
      <w:r>
        <w:rPr/>
        <w:t>схемі</w:t>
      </w:r>
      <w:r>
        <w:rPr>
          <w:spacing w:val="78"/>
        </w:rPr>
        <w:t xml:space="preserve"> </w:t>
      </w:r>
      <w:r>
        <w:rPr/>
        <w:t>з</w:t>
      </w:r>
      <w:r>
        <w:rPr>
          <w:spacing w:val="76"/>
        </w:rPr>
        <w:t xml:space="preserve"> </w:t>
      </w:r>
      <w:r>
        <w:rPr/>
        <w:t>СЕ,</w:t>
      </w:r>
      <w:r>
        <w:rPr>
          <w:spacing w:val="76"/>
        </w:rPr>
        <w:t xml:space="preserve"> </w:t>
      </w:r>
      <w:r>
        <w:rPr/>
        <w:t>тобто</w:t>
      </w:r>
      <w:r>
        <w:rPr>
          <w:spacing w:val="75"/>
        </w:rPr>
        <w:t xml:space="preserve"> </w:t>
      </w:r>
      <w:r>
        <w:rPr/>
        <w:t>рівний</w:t>
      </w:r>
      <w:r>
        <w:rPr>
          <w:spacing w:val="78"/>
        </w:rPr>
        <w:t xml:space="preserve"> </w:t>
      </w:r>
      <w:r>
        <w:rPr/>
        <w:t>декільком десяткам.</w:t>
      </w:r>
      <w:r>
        <w:rPr>
          <w:spacing w:val="80"/>
        </w:rPr>
        <w:t xml:space="preserve"> </w:t>
      </w:r>
      <w:r>
        <w:rPr/>
        <w:t>Проте,</w:t>
      </w:r>
      <w:r>
        <w:rPr>
          <w:spacing w:val="80"/>
        </w:rPr>
        <w:t xml:space="preserve"> </w:t>
      </w:r>
      <w:r>
        <w:rPr/>
        <w:t>на</w:t>
      </w:r>
      <w:r>
        <w:rPr>
          <w:spacing w:val="80"/>
        </w:rPr>
        <w:t xml:space="preserve"> </w:t>
      </w:r>
      <w:r>
        <w:rPr/>
        <w:t>відміну</w:t>
      </w:r>
      <w:r>
        <w:rPr>
          <w:spacing w:val="80"/>
        </w:rPr>
        <w:t xml:space="preserve"> </w:t>
      </w:r>
      <w:r>
        <w:rPr/>
        <w:t>від</w:t>
      </w:r>
      <w:r>
        <w:rPr>
          <w:spacing w:val="80"/>
        </w:rPr>
        <w:t xml:space="preserve"> </w:t>
      </w:r>
      <w:r>
        <w:rPr/>
        <w:t>каскаду</w:t>
      </w:r>
      <w:r>
        <w:rPr>
          <w:spacing w:val="80"/>
        </w:rPr>
        <w:t xml:space="preserve"> </w:t>
      </w:r>
      <w:r>
        <w:rPr/>
        <w:t>з</w:t>
      </w:r>
      <w:r>
        <w:rPr>
          <w:spacing w:val="80"/>
        </w:rPr>
        <w:t xml:space="preserve"> </w:t>
      </w:r>
      <w:r>
        <w:rPr/>
        <w:t>СЕ,</w:t>
      </w:r>
      <w:r>
        <w:rPr>
          <w:spacing w:val="80"/>
        </w:rPr>
        <w:t xml:space="preserve"> </w:t>
      </w:r>
      <w:r>
        <w:rPr/>
        <w:t>коефіцієнт</w:t>
      </w:r>
      <w:r>
        <w:rPr>
          <w:spacing w:val="80"/>
        </w:rPr>
        <w:t xml:space="preserve"> </w:t>
      </w:r>
      <w:r>
        <w:rPr/>
        <w:t>посилення</w:t>
      </w:r>
      <w:r>
        <w:rPr>
          <w:spacing w:val="80"/>
        </w:rPr>
        <w:t xml:space="preserve"> </w:t>
      </w:r>
      <w:r>
        <w:rPr/>
        <w:t>по напрузі</w:t>
      </w:r>
      <w:r>
        <w:rPr>
          <w:spacing w:val="40"/>
        </w:rPr>
        <w:t xml:space="preserve"> </w:t>
      </w:r>
      <w:r>
        <w:rPr/>
        <w:t>схеми</w:t>
      </w:r>
      <w:r>
        <w:rPr>
          <w:spacing w:val="40"/>
        </w:rPr>
        <w:t xml:space="preserve"> </w:t>
      </w:r>
      <w:r>
        <w:rPr/>
        <w:t>з</w:t>
      </w:r>
      <w:r>
        <w:rPr>
          <w:spacing w:val="40"/>
        </w:rPr>
        <w:t xml:space="preserve"> </w:t>
      </w:r>
      <w:r>
        <w:rPr/>
        <w:t>СК</w:t>
      </w:r>
      <w:r>
        <w:rPr>
          <w:spacing w:val="40"/>
        </w:rPr>
        <w:t xml:space="preserve"> </w:t>
      </w:r>
      <w:r>
        <w:rPr/>
        <w:t>близький</w:t>
      </w:r>
      <w:r>
        <w:rPr>
          <w:spacing w:val="40"/>
        </w:rPr>
        <w:t xml:space="preserve"> </w:t>
      </w:r>
      <w:r>
        <w:rPr/>
        <w:t>до</w:t>
      </w:r>
      <w:r>
        <w:rPr>
          <w:spacing w:val="40"/>
        </w:rPr>
        <w:t xml:space="preserve"> </w:t>
      </w:r>
      <w:r>
        <w:rPr/>
        <w:t>одиниці,</w:t>
      </w:r>
      <w:r>
        <w:rPr>
          <w:spacing w:val="40"/>
        </w:rPr>
        <w:t xml:space="preserve"> </w:t>
      </w:r>
      <w:r>
        <w:rPr/>
        <w:t>причому</w:t>
      </w:r>
      <w:r>
        <w:rPr>
          <w:spacing w:val="40"/>
        </w:rPr>
        <w:t xml:space="preserve"> </w:t>
      </w:r>
      <w:r>
        <w:rPr/>
        <w:t>завжди</w:t>
      </w:r>
      <w:r>
        <w:rPr>
          <w:spacing w:val="40"/>
        </w:rPr>
        <w:t xml:space="preserve"> </w:t>
      </w:r>
      <w:r>
        <w:rPr/>
        <w:t>менше</w:t>
      </w:r>
      <w:r>
        <w:rPr>
          <w:spacing w:val="40"/>
        </w:rPr>
        <w:t xml:space="preserve"> </w:t>
      </w:r>
      <w:r>
        <w:rPr/>
        <w:t>за</w:t>
      </w:r>
      <w:r>
        <w:rPr>
          <w:spacing w:val="40"/>
        </w:rPr>
        <w:t xml:space="preserve"> </w:t>
      </w:r>
      <w:r>
        <w:rPr/>
        <w:t>неї.</w:t>
      </w:r>
      <w:r>
        <w:rPr>
          <w:spacing w:val="40"/>
        </w:rPr>
        <w:t xml:space="preserve"> </w:t>
      </w:r>
      <w:r>
        <w:rPr/>
        <w:t>Змінна напруга,</w:t>
      </w:r>
      <w:r>
        <w:rPr>
          <w:spacing w:val="-1"/>
        </w:rPr>
        <w:t xml:space="preserve"> </w:t>
      </w:r>
      <w:r>
        <w:rPr/>
        <w:t>подана на вхід транзистора, посилюється в десятки разів (так само,</w:t>
      </w:r>
      <w:r>
        <w:rPr>
          <w:spacing w:val="80"/>
        </w:rPr>
        <w:t xml:space="preserve"> </w:t>
      </w:r>
      <w:r>
        <w:rPr/>
        <w:t>як</w:t>
      </w:r>
      <w:r>
        <w:rPr>
          <w:spacing w:val="80"/>
        </w:rPr>
        <w:t xml:space="preserve"> </w:t>
      </w:r>
      <w:r>
        <w:rPr/>
        <w:t>і</w:t>
      </w:r>
      <w:r>
        <w:rPr>
          <w:spacing w:val="80"/>
        </w:rPr>
        <w:t xml:space="preserve"> </w:t>
      </w:r>
      <w:r>
        <w:rPr/>
        <w:t>в</w:t>
      </w:r>
      <w:r>
        <w:rPr>
          <w:spacing w:val="80"/>
        </w:rPr>
        <w:t xml:space="preserve"> </w:t>
      </w:r>
      <w:r>
        <w:rPr/>
        <w:t>схемі</w:t>
      </w:r>
      <w:r>
        <w:rPr>
          <w:spacing w:val="80"/>
        </w:rPr>
        <w:t xml:space="preserve"> </w:t>
      </w:r>
      <w:r>
        <w:rPr/>
        <w:t>СЕ),</w:t>
      </w:r>
      <w:r>
        <w:rPr>
          <w:spacing w:val="80"/>
        </w:rPr>
        <w:t xml:space="preserve"> </w:t>
      </w:r>
      <w:r>
        <w:rPr/>
        <w:t>але</w:t>
      </w:r>
      <w:r>
        <w:rPr>
          <w:spacing w:val="80"/>
        </w:rPr>
        <w:t xml:space="preserve"> </w:t>
      </w:r>
      <w:r>
        <w:rPr/>
        <w:t>весь</w:t>
      </w:r>
      <w:r>
        <w:rPr>
          <w:spacing w:val="80"/>
        </w:rPr>
        <w:t xml:space="preserve"> </w:t>
      </w:r>
      <w:r>
        <w:rPr/>
        <w:t>каскад</w:t>
      </w:r>
      <w:r>
        <w:rPr>
          <w:spacing w:val="80"/>
        </w:rPr>
        <w:t xml:space="preserve"> </w:t>
      </w:r>
      <w:r>
        <w:rPr/>
        <w:t>не</w:t>
      </w:r>
      <w:r>
        <w:rPr>
          <w:spacing w:val="80"/>
        </w:rPr>
        <w:t xml:space="preserve"> </w:t>
      </w:r>
      <w:r>
        <w:rPr/>
        <w:t>дає</w:t>
      </w:r>
      <w:r>
        <w:rPr>
          <w:spacing w:val="80"/>
        </w:rPr>
        <w:t xml:space="preserve"> </w:t>
      </w:r>
      <w:r>
        <w:rPr/>
        <w:t>посилення.</w:t>
      </w:r>
      <w:r>
        <w:rPr>
          <w:spacing w:val="80"/>
        </w:rPr>
        <w:t xml:space="preserve"> </w:t>
      </w:r>
      <w:r>
        <w:rPr/>
        <w:t>Коефіцієнт</w:t>
      </w:r>
      <w:r>
        <w:rPr>
          <w:spacing w:val="40"/>
        </w:rPr>
        <w:t xml:space="preserve"> </w:t>
      </w:r>
      <w:r>
        <w:rPr/>
        <w:t>посилення по потужності рівний приблизно декільком десяткам.</w:t>
      </w:r>
    </w:p>
    <w:p>
      <w:pPr>
        <w:pStyle w:val="Style15"/>
        <w:spacing w:before="1" w:after="0"/>
        <w:ind w:left="710" w:right="852" w:hanging="0"/>
        <w:jc w:val="both"/>
        <w:rPr/>
      </w:pPr>
      <w:r>
        <w:rPr/>
        <w:t>Розглянувши полярність змінних напруг в схемі, можна встановити, що фазового зрушення між Uвих і Uвх немає. Це означає, що вихідна напруга співпадає по фазі з вхідною і майже рівна їй. Тобто, вихідна напруга повторює вхідну. Саме тому даний каскад звичайно називають емітерним повторювачем і зображають схему так, як показано рисунку 4.</w:t>
      </w:r>
    </w:p>
    <w:p>
      <w:pPr>
        <w:pStyle w:val="Style15"/>
        <w:spacing w:before="7" w:after="0"/>
        <w:rPr>
          <w:sz w:val="5"/>
        </w:rPr>
      </w:pPr>
      <w:r>
        <w:rPr>
          <w:sz w:val="5"/>
        </w:rPr>
        <w:drawing>
          <wp:anchor behindDoc="1" distT="0" distB="0" distL="0" distR="0" simplePos="0" locked="0" layoutInCell="0" allowOverlap="1" relativeHeight="867">
            <wp:simplePos x="0" y="0"/>
            <wp:positionH relativeFrom="page">
              <wp:posOffset>3125470</wp:posOffset>
            </wp:positionH>
            <wp:positionV relativeFrom="paragraph">
              <wp:posOffset>55880</wp:posOffset>
            </wp:positionV>
            <wp:extent cx="1816100" cy="1706880"/>
            <wp:effectExtent l="0" t="0" r="0" b="0"/>
            <wp:wrapTopAndBottom/>
            <wp:docPr id="578" name="Image 5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 556" descr=""/>
                    <pic:cNvPicPr>
                      <a:picLocks noChangeAspect="1" noChangeArrowheads="1"/>
                    </pic:cNvPicPr>
                  </pic:nvPicPr>
                  <pic:blipFill>
                    <a:blip r:embed="rId360"/>
                    <a:stretch>
                      <a:fillRect/>
                    </a:stretch>
                  </pic:blipFill>
                  <pic:spPr bwMode="auto">
                    <a:xfrm>
                      <a:off x="0" y="0"/>
                      <a:ext cx="1816100" cy="1706880"/>
                    </a:xfrm>
                    <a:prstGeom prst="rect">
                      <a:avLst/>
                    </a:prstGeom>
                  </pic:spPr>
                </pic:pic>
              </a:graphicData>
            </a:graphic>
          </wp:anchor>
        </w:drawing>
      </w:r>
    </w:p>
    <w:p>
      <w:pPr>
        <w:pStyle w:val="Style15"/>
        <w:spacing w:before="105" w:after="0"/>
        <w:ind w:left="4625" w:right="906" w:hanging="3860"/>
        <w:jc w:val="both"/>
        <w:rPr/>
      </w:pPr>
      <w:r>
        <w:rPr/>
        <w:t>Рисунок</w:t>
      </w:r>
      <w:r>
        <w:rPr>
          <w:spacing w:val="-7"/>
        </w:rPr>
        <w:t xml:space="preserve"> </w:t>
      </w:r>
      <w:r>
        <w:rPr/>
        <w:t>4</w:t>
      </w:r>
      <w:r>
        <w:rPr>
          <w:spacing w:val="-3"/>
        </w:rPr>
        <w:t xml:space="preserve"> </w:t>
      </w:r>
      <w:r>
        <w:rPr/>
        <w:t>–</w:t>
      </w:r>
      <w:r>
        <w:rPr>
          <w:spacing w:val="-4"/>
        </w:rPr>
        <w:t xml:space="preserve"> </w:t>
      </w:r>
      <w:r>
        <w:rPr/>
        <w:t>Схема</w:t>
      </w:r>
      <w:r>
        <w:rPr>
          <w:spacing w:val="-4"/>
        </w:rPr>
        <w:t xml:space="preserve"> </w:t>
      </w:r>
      <w:r>
        <w:rPr/>
        <w:t>вмикання</w:t>
      </w:r>
      <w:r>
        <w:rPr>
          <w:spacing w:val="-4"/>
        </w:rPr>
        <w:t xml:space="preserve"> </w:t>
      </w:r>
      <w:r>
        <w:rPr/>
        <w:t>транзистора</w:t>
      </w:r>
      <w:r>
        <w:rPr>
          <w:spacing w:val="-4"/>
        </w:rPr>
        <w:t xml:space="preserve"> </w:t>
      </w:r>
      <w:r>
        <w:rPr/>
        <w:t>із</w:t>
      </w:r>
      <w:r>
        <w:rPr>
          <w:spacing w:val="-4"/>
        </w:rPr>
        <w:t xml:space="preserve"> </w:t>
      </w:r>
      <w:r>
        <w:rPr/>
        <w:t>спільним</w:t>
      </w:r>
      <w:r>
        <w:rPr>
          <w:spacing w:val="-4"/>
        </w:rPr>
        <w:t xml:space="preserve"> </w:t>
      </w:r>
      <w:r>
        <w:rPr/>
        <w:t>колектором</w:t>
      </w:r>
      <w:r>
        <w:rPr>
          <w:spacing w:val="-4"/>
        </w:rPr>
        <w:t xml:space="preserve"> </w:t>
      </w:r>
      <w:r>
        <w:rPr/>
        <w:t xml:space="preserve">(емітерний </w:t>
      </w:r>
      <w:r>
        <w:rPr>
          <w:spacing w:val="-2"/>
        </w:rPr>
        <w:t>повторювач)</w:t>
      </w:r>
    </w:p>
    <w:p>
      <w:pPr>
        <w:pStyle w:val="Style15"/>
        <w:ind w:left="710" w:right="849" w:hanging="0"/>
        <w:jc w:val="both"/>
        <w:rPr/>
      </w:pPr>
      <w:r>
        <w:rPr/>
        <w:t>Емітерний – тому, що резистор навантаження включений в дріт виведення емітера і вихідна напруга знімається з емітера (щодо корпусу). Оскільки вхідний ланцюг являє собою закритий колекторний перехід, вхідний опір каскаду по схемі СК складає десятки кілоом, що є важливою перевагою схеми. Вихідний опір схеми з СК, навпаки, виходить порівняно невеликим, звичайно одиниці кілоом або сотні ом. Ці переваги схеми з СК спонукають використовувати її для узгодження різних пристроїв по вхідному опору.</w:t>
      </w:r>
    </w:p>
    <w:p>
      <w:pPr>
        <w:sectPr>
          <w:footerReference w:type="default" r:id="rId361"/>
          <w:type w:val="nextPage"/>
          <w:pgSz w:w="11906" w:h="16838"/>
          <w:pgMar w:left="992" w:right="0" w:gutter="0" w:header="0" w:top="920" w:footer="673" w:bottom="960"/>
          <w:pgNumType w:fmt="decimal"/>
          <w:formProt w:val="false"/>
          <w:textDirection w:val="lrTb"/>
          <w:docGrid w:type="default" w:linePitch="100" w:charSpace="4096"/>
        </w:sectPr>
        <w:pStyle w:val="Style15"/>
        <w:ind w:left="710" w:right="1074" w:hanging="0"/>
        <w:jc w:val="both"/>
        <w:rPr/>
      </w:pPr>
      <w:r>
        <w:rPr/>
        <w:t>Недоліком</w:t>
      </w:r>
      <w:r>
        <w:rPr>
          <w:spacing w:val="-3"/>
        </w:rPr>
        <w:t xml:space="preserve"> </w:t>
      </w:r>
      <w:r>
        <w:rPr/>
        <w:t>схеми</w:t>
      </w:r>
      <w:r>
        <w:rPr>
          <w:spacing w:val="-3"/>
        </w:rPr>
        <w:t xml:space="preserve"> </w:t>
      </w:r>
      <w:r>
        <w:rPr/>
        <w:t>є</w:t>
      </w:r>
      <w:r>
        <w:rPr>
          <w:spacing w:val="-4"/>
        </w:rPr>
        <w:t xml:space="preserve"> </w:t>
      </w:r>
      <w:r>
        <w:rPr/>
        <w:t>те,</w:t>
      </w:r>
      <w:r>
        <w:rPr>
          <w:spacing w:val="-4"/>
        </w:rPr>
        <w:t xml:space="preserve"> </w:t>
      </w:r>
      <w:r>
        <w:rPr/>
        <w:t>що</w:t>
      </w:r>
      <w:r>
        <w:rPr>
          <w:spacing w:val="-2"/>
        </w:rPr>
        <w:t xml:space="preserve"> </w:t>
      </w:r>
      <w:r>
        <w:rPr/>
        <w:t>вона</w:t>
      </w:r>
      <w:r>
        <w:rPr>
          <w:spacing w:val="-3"/>
        </w:rPr>
        <w:t xml:space="preserve"> </w:t>
      </w:r>
      <w:r>
        <w:rPr/>
        <w:t>не</w:t>
      </w:r>
      <w:r>
        <w:rPr>
          <w:spacing w:val="-5"/>
        </w:rPr>
        <w:t xml:space="preserve"> </w:t>
      </w:r>
      <w:r>
        <w:rPr/>
        <w:t>підсилює</w:t>
      </w:r>
      <w:r>
        <w:rPr>
          <w:spacing w:val="-4"/>
        </w:rPr>
        <w:t xml:space="preserve"> </w:t>
      </w:r>
      <w:r>
        <w:rPr/>
        <w:t>напругу –</w:t>
      </w:r>
      <w:r>
        <w:rPr>
          <w:spacing w:val="-3"/>
        </w:rPr>
        <w:t xml:space="preserve"> </w:t>
      </w:r>
      <w:r>
        <w:rPr/>
        <w:t>коефіцієнт</w:t>
      </w:r>
      <w:r>
        <w:rPr>
          <w:spacing w:val="-3"/>
        </w:rPr>
        <w:t xml:space="preserve"> </w:t>
      </w:r>
      <w:r>
        <w:rPr/>
        <w:t>посилення трохи менше 1.</w:t>
      </w:r>
    </w:p>
    <w:p>
      <w:pPr>
        <w:pStyle w:val="2"/>
        <w:spacing w:before="69" w:after="0"/>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7"/>
        </w:numPr>
        <w:tabs>
          <w:tab w:val="clear" w:pos="720"/>
          <w:tab w:val="left" w:pos="920" w:leader="none"/>
        </w:tabs>
        <w:spacing w:lineRule="exact" w:line="322" w:before="3" w:after="0"/>
        <w:ind w:left="920" w:hanging="210"/>
        <w:rPr>
          <w:sz w:val="28"/>
        </w:rPr>
      </w:pPr>
      <w:r>
        <w:rPr>
          <w:sz w:val="28"/>
        </w:rPr>
        <w:t>Дайте</w:t>
      </w:r>
      <w:r>
        <w:rPr>
          <w:spacing w:val="-9"/>
          <w:sz w:val="28"/>
        </w:rPr>
        <w:t xml:space="preserve"> </w:t>
      </w:r>
      <w:r>
        <w:rPr>
          <w:sz w:val="28"/>
        </w:rPr>
        <w:t>загальне</w:t>
      </w:r>
      <w:r>
        <w:rPr>
          <w:spacing w:val="-7"/>
          <w:sz w:val="28"/>
        </w:rPr>
        <w:t xml:space="preserve"> </w:t>
      </w:r>
      <w:r>
        <w:rPr>
          <w:sz w:val="28"/>
        </w:rPr>
        <w:t>визначення</w:t>
      </w:r>
      <w:r>
        <w:rPr>
          <w:spacing w:val="-6"/>
          <w:sz w:val="28"/>
        </w:rPr>
        <w:t xml:space="preserve"> </w:t>
      </w:r>
      <w:r>
        <w:rPr>
          <w:sz w:val="28"/>
        </w:rPr>
        <w:t>схемам</w:t>
      </w:r>
      <w:r>
        <w:rPr>
          <w:spacing w:val="-7"/>
          <w:sz w:val="28"/>
        </w:rPr>
        <w:t xml:space="preserve"> </w:t>
      </w:r>
      <w:r>
        <w:rPr>
          <w:sz w:val="28"/>
        </w:rPr>
        <w:t>включення</w:t>
      </w:r>
      <w:r>
        <w:rPr>
          <w:spacing w:val="-6"/>
          <w:sz w:val="28"/>
        </w:rPr>
        <w:t xml:space="preserve"> </w:t>
      </w:r>
      <w:r>
        <w:rPr>
          <w:spacing w:val="-2"/>
          <w:sz w:val="28"/>
        </w:rPr>
        <w:t>транзисторів.</w:t>
      </w:r>
    </w:p>
    <w:p>
      <w:pPr>
        <w:pStyle w:val="ListParagraph"/>
        <w:numPr>
          <w:ilvl w:val="0"/>
          <w:numId w:val="7"/>
        </w:numPr>
        <w:tabs>
          <w:tab w:val="clear" w:pos="720"/>
          <w:tab w:val="left" w:pos="920" w:leader="none"/>
        </w:tabs>
        <w:ind w:left="710" w:right="850" w:hanging="0"/>
        <w:rPr>
          <w:sz w:val="28"/>
        </w:rPr>
      </w:pPr>
      <w:r>
        <w:rPr>
          <w:sz w:val="28"/>
        </w:rPr>
        <w:t>Визначте</w:t>
      </w:r>
      <w:r>
        <w:rPr>
          <w:spacing w:val="80"/>
          <w:sz w:val="28"/>
        </w:rPr>
        <w:t xml:space="preserve"> </w:t>
      </w:r>
      <w:r>
        <w:rPr>
          <w:sz w:val="28"/>
        </w:rPr>
        <w:t>вхідний</w:t>
      </w:r>
      <w:r>
        <w:rPr>
          <w:spacing w:val="80"/>
          <w:sz w:val="28"/>
        </w:rPr>
        <w:t xml:space="preserve"> </w:t>
      </w:r>
      <w:r>
        <w:rPr>
          <w:sz w:val="28"/>
        </w:rPr>
        <w:t>і</w:t>
      </w:r>
      <w:r>
        <w:rPr>
          <w:spacing w:val="80"/>
          <w:sz w:val="28"/>
        </w:rPr>
        <w:t xml:space="preserve"> </w:t>
      </w:r>
      <w:r>
        <w:rPr>
          <w:sz w:val="28"/>
        </w:rPr>
        <w:t>вихідний</w:t>
      </w:r>
      <w:r>
        <w:rPr>
          <w:spacing w:val="80"/>
          <w:sz w:val="28"/>
        </w:rPr>
        <w:t xml:space="preserve"> </w:t>
      </w:r>
      <w:r>
        <w:rPr>
          <w:sz w:val="28"/>
        </w:rPr>
        <w:t>струм</w:t>
      </w:r>
      <w:r>
        <w:rPr>
          <w:spacing w:val="80"/>
          <w:sz w:val="28"/>
        </w:rPr>
        <w:t xml:space="preserve"> </w:t>
      </w:r>
      <w:r>
        <w:rPr>
          <w:sz w:val="28"/>
        </w:rPr>
        <w:t>для</w:t>
      </w:r>
      <w:r>
        <w:rPr>
          <w:spacing w:val="80"/>
          <w:sz w:val="28"/>
        </w:rPr>
        <w:t xml:space="preserve"> </w:t>
      </w:r>
      <w:r>
        <w:rPr>
          <w:sz w:val="28"/>
        </w:rPr>
        <w:t>схеми</w:t>
      </w:r>
      <w:r>
        <w:rPr>
          <w:spacing w:val="80"/>
          <w:sz w:val="28"/>
        </w:rPr>
        <w:t xml:space="preserve"> </w:t>
      </w:r>
      <w:r>
        <w:rPr>
          <w:sz w:val="28"/>
        </w:rPr>
        <w:t>ввімкнення</w:t>
      </w:r>
      <w:r>
        <w:rPr>
          <w:spacing w:val="80"/>
          <w:sz w:val="28"/>
        </w:rPr>
        <w:t xml:space="preserve"> </w:t>
      </w:r>
      <w:r>
        <w:rPr>
          <w:sz w:val="28"/>
        </w:rPr>
        <w:t>із</w:t>
      </w:r>
      <w:r>
        <w:rPr>
          <w:spacing w:val="80"/>
          <w:sz w:val="28"/>
        </w:rPr>
        <w:t xml:space="preserve"> </w:t>
      </w:r>
      <w:r>
        <w:rPr>
          <w:sz w:val="28"/>
        </w:rPr>
        <w:t xml:space="preserve">спільною </w:t>
      </w:r>
      <w:r>
        <w:rPr>
          <w:spacing w:val="-2"/>
          <w:sz w:val="28"/>
        </w:rPr>
        <w:t>базою.</w:t>
      </w:r>
    </w:p>
    <w:p>
      <w:pPr>
        <w:pStyle w:val="ListParagraph"/>
        <w:numPr>
          <w:ilvl w:val="0"/>
          <w:numId w:val="7"/>
        </w:numPr>
        <w:tabs>
          <w:tab w:val="clear" w:pos="720"/>
          <w:tab w:val="left" w:pos="920" w:leader="none"/>
        </w:tabs>
        <w:ind w:left="710" w:right="851" w:hanging="0"/>
        <w:rPr>
          <w:sz w:val="28"/>
        </w:rPr>
      </w:pPr>
      <w:r>
        <w:rPr>
          <w:sz w:val="28"/>
        </w:rPr>
        <w:t>Визначте</w:t>
      </w:r>
      <w:r>
        <w:rPr>
          <w:spacing w:val="80"/>
          <w:sz w:val="28"/>
        </w:rPr>
        <w:t xml:space="preserve"> </w:t>
      </w:r>
      <w:r>
        <w:rPr>
          <w:sz w:val="28"/>
        </w:rPr>
        <w:t>вхідний</w:t>
      </w:r>
      <w:r>
        <w:rPr>
          <w:spacing w:val="80"/>
          <w:sz w:val="28"/>
        </w:rPr>
        <w:t xml:space="preserve"> </w:t>
      </w:r>
      <w:r>
        <w:rPr>
          <w:sz w:val="28"/>
        </w:rPr>
        <w:t>і</w:t>
      </w:r>
      <w:r>
        <w:rPr>
          <w:spacing w:val="80"/>
          <w:sz w:val="28"/>
        </w:rPr>
        <w:t xml:space="preserve"> </w:t>
      </w:r>
      <w:r>
        <w:rPr>
          <w:sz w:val="28"/>
        </w:rPr>
        <w:t>вихідний</w:t>
      </w:r>
      <w:r>
        <w:rPr>
          <w:spacing w:val="80"/>
          <w:sz w:val="28"/>
        </w:rPr>
        <w:t xml:space="preserve"> </w:t>
      </w:r>
      <w:r>
        <w:rPr>
          <w:sz w:val="28"/>
        </w:rPr>
        <w:t>струм</w:t>
      </w:r>
      <w:r>
        <w:rPr>
          <w:spacing w:val="80"/>
          <w:sz w:val="28"/>
        </w:rPr>
        <w:t xml:space="preserve"> </w:t>
      </w:r>
      <w:r>
        <w:rPr>
          <w:sz w:val="28"/>
        </w:rPr>
        <w:t>для</w:t>
      </w:r>
      <w:r>
        <w:rPr>
          <w:spacing w:val="80"/>
          <w:sz w:val="28"/>
        </w:rPr>
        <w:t xml:space="preserve"> </w:t>
      </w:r>
      <w:r>
        <w:rPr>
          <w:sz w:val="28"/>
        </w:rPr>
        <w:t>схеми</w:t>
      </w:r>
      <w:r>
        <w:rPr>
          <w:spacing w:val="80"/>
          <w:sz w:val="28"/>
        </w:rPr>
        <w:t xml:space="preserve"> </w:t>
      </w:r>
      <w:r>
        <w:rPr>
          <w:sz w:val="28"/>
        </w:rPr>
        <w:t>ввімкнення</w:t>
      </w:r>
      <w:r>
        <w:rPr>
          <w:spacing w:val="80"/>
          <w:sz w:val="28"/>
        </w:rPr>
        <w:t xml:space="preserve"> </w:t>
      </w:r>
      <w:r>
        <w:rPr>
          <w:sz w:val="28"/>
        </w:rPr>
        <w:t>із</w:t>
      </w:r>
      <w:r>
        <w:rPr>
          <w:spacing w:val="80"/>
          <w:sz w:val="28"/>
        </w:rPr>
        <w:t xml:space="preserve"> </w:t>
      </w:r>
      <w:r>
        <w:rPr>
          <w:sz w:val="28"/>
        </w:rPr>
        <w:t xml:space="preserve">спільним </w:t>
      </w:r>
      <w:r>
        <w:rPr>
          <w:spacing w:val="-2"/>
          <w:sz w:val="28"/>
        </w:rPr>
        <w:t>емітером</w:t>
      </w:r>
    </w:p>
    <w:p>
      <w:pPr>
        <w:sectPr>
          <w:footerReference w:type="default" r:id="rId362"/>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0"/>
          <w:numId w:val="7"/>
        </w:numPr>
        <w:tabs>
          <w:tab w:val="clear" w:pos="720"/>
          <w:tab w:val="left" w:pos="920" w:leader="none"/>
        </w:tabs>
        <w:spacing w:lineRule="exact" w:line="321"/>
        <w:ind w:left="920" w:hanging="210"/>
        <w:rPr>
          <w:sz w:val="28"/>
        </w:rPr>
      </w:pPr>
      <w:r>
        <w:rPr>
          <w:sz w:val="28"/>
        </w:rPr>
        <w:t>Визначте</w:t>
      </w:r>
      <w:r>
        <w:rPr>
          <w:spacing w:val="-6"/>
          <w:sz w:val="28"/>
        </w:rPr>
        <w:t xml:space="preserve"> </w:t>
      </w:r>
      <w:r>
        <w:rPr>
          <w:sz w:val="28"/>
        </w:rPr>
        <w:t>вхідну</w:t>
      </w:r>
      <w:r>
        <w:rPr>
          <w:spacing w:val="-6"/>
          <w:sz w:val="28"/>
        </w:rPr>
        <w:t xml:space="preserve"> </w:t>
      </w:r>
      <w:r>
        <w:rPr>
          <w:sz w:val="28"/>
        </w:rPr>
        <w:t>і</w:t>
      </w:r>
      <w:r>
        <w:rPr>
          <w:spacing w:val="-5"/>
          <w:sz w:val="28"/>
        </w:rPr>
        <w:t xml:space="preserve"> </w:t>
      </w:r>
      <w:r>
        <w:rPr>
          <w:sz w:val="28"/>
        </w:rPr>
        <w:t>вихідну</w:t>
      </w:r>
      <w:r>
        <w:rPr>
          <w:spacing w:val="-2"/>
          <w:sz w:val="28"/>
        </w:rPr>
        <w:t xml:space="preserve"> </w:t>
      </w:r>
      <w:r>
        <w:rPr>
          <w:sz w:val="28"/>
        </w:rPr>
        <w:t>напругу</w:t>
      </w:r>
      <w:r>
        <w:rPr>
          <w:spacing w:val="-3"/>
          <w:sz w:val="28"/>
        </w:rPr>
        <w:t xml:space="preserve"> </w:t>
      </w:r>
      <w:r>
        <w:rPr>
          <w:sz w:val="28"/>
        </w:rPr>
        <w:t>для</w:t>
      </w:r>
      <w:r>
        <w:rPr>
          <w:spacing w:val="-6"/>
          <w:sz w:val="28"/>
        </w:rPr>
        <w:t xml:space="preserve"> </w:t>
      </w:r>
      <w:r>
        <w:rPr>
          <w:sz w:val="28"/>
        </w:rPr>
        <w:t>схеми</w:t>
      </w:r>
      <w:r>
        <w:rPr>
          <w:spacing w:val="-3"/>
          <w:sz w:val="28"/>
        </w:rPr>
        <w:t xml:space="preserve"> </w:t>
      </w:r>
      <w:r>
        <w:rPr>
          <w:sz w:val="28"/>
        </w:rPr>
        <w:t>з</w:t>
      </w:r>
      <w:r>
        <w:rPr>
          <w:spacing w:val="-4"/>
          <w:sz w:val="28"/>
        </w:rPr>
        <w:t xml:space="preserve"> </w:t>
      </w:r>
      <w:r>
        <w:rPr>
          <w:sz w:val="28"/>
        </w:rPr>
        <w:t>спільним</w:t>
      </w:r>
      <w:r>
        <w:rPr>
          <w:spacing w:val="-6"/>
          <w:sz w:val="28"/>
        </w:rPr>
        <w:t xml:space="preserve"> </w:t>
      </w:r>
      <w:r>
        <w:rPr>
          <w:spacing w:val="-2"/>
          <w:sz w:val="28"/>
        </w:rPr>
        <w:t>колектором.</w:t>
      </w:r>
    </w:p>
    <w:p>
      <w:pPr>
        <w:pStyle w:val="2"/>
        <w:spacing w:before="69" w:after="0"/>
        <w:ind w:left="0" w:right="558" w:hanging="0"/>
        <w:jc w:val="center"/>
        <w:rPr/>
      </w:pPr>
      <w:r>
        <w:rPr/>
        <w:t>Тема:</w:t>
      </w:r>
      <w:r>
        <w:rPr>
          <w:spacing w:val="-12"/>
        </w:rPr>
        <w:t xml:space="preserve"> </w:t>
      </w:r>
      <w:r>
        <w:rPr/>
        <w:t>Статичні</w:t>
      </w:r>
      <w:r>
        <w:rPr>
          <w:spacing w:val="-8"/>
        </w:rPr>
        <w:t xml:space="preserve"> </w:t>
      </w:r>
      <w:r>
        <w:rPr/>
        <w:t>характеристика</w:t>
      </w:r>
      <w:r>
        <w:rPr>
          <w:spacing w:val="-12"/>
        </w:rPr>
        <w:t xml:space="preserve"> </w:t>
      </w:r>
      <w:r>
        <w:rPr/>
        <w:t>біполярного</w:t>
      </w:r>
      <w:r>
        <w:rPr>
          <w:spacing w:val="-8"/>
        </w:rPr>
        <w:t xml:space="preserve"> </w:t>
      </w:r>
      <w:r>
        <w:rPr>
          <w:spacing w:val="-2"/>
        </w:rPr>
        <w:t>транзисторів</w:t>
      </w:r>
    </w:p>
    <w:p>
      <w:pPr>
        <w:pStyle w:val="Normal"/>
        <w:spacing w:before="3" w:after="0"/>
        <w:ind w:left="614" w:hanging="0"/>
        <w:jc w:val="center"/>
        <w:rPr>
          <w:b/>
          <w:b/>
          <w:sz w:val="28"/>
        </w:rPr>
      </w:pPr>
      <w:r>
        <w:rPr>
          <w:b/>
          <w:spacing w:val="-4"/>
          <w:sz w:val="28"/>
        </w:rPr>
        <w:t>План</w:t>
      </w:r>
    </w:p>
    <w:p>
      <w:pPr>
        <w:pStyle w:val="ListParagraph"/>
        <w:numPr>
          <w:ilvl w:val="0"/>
          <w:numId w:val="6"/>
        </w:numPr>
        <w:tabs>
          <w:tab w:val="clear" w:pos="720"/>
          <w:tab w:val="left" w:pos="920" w:leader="none"/>
        </w:tabs>
        <w:spacing w:lineRule="exact" w:line="321"/>
        <w:ind w:left="920" w:hanging="210"/>
        <w:rPr>
          <w:sz w:val="28"/>
        </w:rPr>
      </w:pPr>
      <w:r>
        <w:rPr>
          <w:sz w:val="28"/>
        </w:rPr>
        <w:t>Різновиди</w:t>
      </w:r>
      <w:r>
        <w:rPr>
          <w:spacing w:val="-8"/>
          <w:sz w:val="28"/>
        </w:rPr>
        <w:t xml:space="preserve"> </w:t>
      </w:r>
      <w:r>
        <w:rPr>
          <w:spacing w:val="-2"/>
          <w:sz w:val="28"/>
        </w:rPr>
        <w:t>характеристик</w:t>
      </w:r>
    </w:p>
    <w:p>
      <w:pPr>
        <w:pStyle w:val="ListParagraph"/>
        <w:numPr>
          <w:ilvl w:val="0"/>
          <w:numId w:val="6"/>
        </w:numPr>
        <w:tabs>
          <w:tab w:val="clear" w:pos="720"/>
          <w:tab w:val="left" w:pos="989" w:leader="none"/>
        </w:tabs>
        <w:ind w:left="989" w:hanging="279"/>
        <w:rPr>
          <w:sz w:val="28"/>
        </w:rPr>
      </w:pPr>
      <w:r>
        <w:rPr>
          <w:sz w:val="28"/>
        </w:rPr>
        <w:t>Вихідні</w:t>
      </w:r>
      <w:r>
        <w:rPr>
          <w:spacing w:val="-9"/>
          <w:sz w:val="28"/>
        </w:rPr>
        <w:t xml:space="preserve"> </w:t>
      </w:r>
      <w:r>
        <w:rPr>
          <w:spacing w:val="-2"/>
          <w:sz w:val="28"/>
        </w:rPr>
        <w:t>характеристики</w:t>
      </w:r>
    </w:p>
    <w:p>
      <w:pPr>
        <w:pStyle w:val="ListParagraph"/>
        <w:numPr>
          <w:ilvl w:val="1"/>
          <w:numId w:val="6"/>
        </w:numPr>
        <w:tabs>
          <w:tab w:val="clear" w:pos="720"/>
          <w:tab w:val="left" w:pos="1203" w:leader="none"/>
        </w:tabs>
        <w:spacing w:before="321" w:after="0"/>
        <w:ind w:left="710" w:right="857" w:firstLine="283"/>
        <w:rPr>
          <w:sz w:val="28"/>
        </w:rPr>
      </w:pPr>
      <w:r>
        <w:rPr>
          <w:sz w:val="28"/>
        </w:rPr>
        <w:t xml:space="preserve">Слід зазначити, що основні схеми вмикання розглядаються для змінного </w:t>
      </w:r>
      <w:r>
        <w:rPr>
          <w:spacing w:val="-2"/>
          <w:sz w:val="28"/>
        </w:rPr>
        <w:t>сигналу.</w:t>
      </w:r>
    </w:p>
    <w:p>
      <w:pPr>
        <w:pStyle w:val="Style15"/>
        <w:spacing w:before="2" w:after="0"/>
        <w:ind w:left="993" w:hanging="0"/>
        <w:rPr/>
      </w:pPr>
      <w:r>
        <mc:AlternateContent>
          <mc:Choice Requires="wpg">
            <w:drawing>
              <wp:anchor behindDoc="0" distT="635" distB="0" distL="3810" distR="0" simplePos="0" locked="0" layoutInCell="0" allowOverlap="1" relativeHeight="628">
                <wp:simplePos x="0" y="0"/>
                <wp:positionH relativeFrom="page">
                  <wp:posOffset>3872230</wp:posOffset>
                </wp:positionH>
                <wp:positionV relativeFrom="paragraph">
                  <wp:posOffset>222885</wp:posOffset>
                </wp:positionV>
                <wp:extent cx="286385" cy="386715"/>
                <wp:effectExtent l="3810" t="635" r="0" b="0"/>
                <wp:wrapNone/>
                <wp:docPr id="583" name="Group 557"/>
                <a:graphic xmlns:a="http://schemas.openxmlformats.org/drawingml/2006/main">
                  <a:graphicData uri="http://schemas.microsoft.com/office/word/2010/wordprocessingGroup">
                    <wpg:wgp>
                      <wpg:cNvGrpSpPr/>
                      <wpg:grpSpPr>
                        <a:xfrm>
                          <a:off x="0" y="0"/>
                          <a:ext cx="286560" cy="386640"/>
                          <a:chOff x="0" y="0"/>
                          <a:chExt cx="286560" cy="386640"/>
                        </a:xfrm>
                      </wpg:grpSpPr>
                      <wps:wsp>
                        <wps:cNvSpPr/>
                        <wps:spPr>
                          <a:xfrm>
                            <a:off x="0" y="86400"/>
                            <a:ext cx="283320" cy="221760"/>
                          </a:xfrm>
                          <a:custGeom>
                            <a:avLst/>
                            <a:gdLst>
                              <a:gd name="textAreaLeft" fmla="*/ 0 w 160560"/>
                              <a:gd name="textAreaRight" fmla="*/ 161280 w 160560"/>
                              <a:gd name="textAreaTop" fmla="*/ 0 h 125640"/>
                              <a:gd name="textAreaBottom" fmla="*/ 126360 h 125640"/>
                            </a:gdLst>
                            <a:ahLst/>
                            <a:rect l="textAreaLeft" t="textAreaTop" r="textAreaRight" b="textAreaBottom"/>
                            <a:pathLst>
                              <a:path w="283210" h="221615">
                                <a:moveTo>
                                  <a:pt x="0" y="110645"/>
                                </a:moveTo>
                                <a:lnTo>
                                  <a:pt x="251614" y="110645"/>
                                </a:lnTo>
                              </a:path>
                              <a:path w="283210" h="221615">
                                <a:moveTo>
                                  <a:pt x="283064" y="0"/>
                                </a:moveTo>
                                <a:lnTo>
                                  <a:pt x="283064" y="221592"/>
                                </a:lnTo>
                              </a:path>
                            </a:pathLst>
                          </a:custGeom>
                          <a:noFill/>
                          <a:ln w="6480">
                            <a:solidFill>
                              <a:srgbClr val="000000"/>
                            </a:solidFill>
                            <a:round/>
                          </a:ln>
                        </wps:spPr>
                        <wps:style>
                          <a:lnRef idx="0"/>
                          <a:fillRef idx="0"/>
                          <a:effectRef idx="0"/>
                          <a:fontRef idx="minor"/>
                        </wps:style>
                        <wps:bodyPr/>
                      </wps:wsp>
                      <wps:wsp>
                        <wps:cNvSpPr/>
                        <wps:spPr>
                          <a:xfrm>
                            <a:off x="0" y="0"/>
                            <a:ext cx="286560" cy="386640"/>
                          </a:xfrm>
                          <a:prstGeom prst="rect">
                            <a:avLst/>
                          </a:prstGeom>
                          <a:noFill/>
                          <a:ln w="0">
                            <a:noFill/>
                          </a:ln>
                        </wps:spPr>
                        <wps:style>
                          <a:lnRef idx="0"/>
                          <a:fillRef idx="0"/>
                          <a:effectRef idx="0"/>
                          <a:fontRef idx="minor"/>
                        </wps:style>
                        <wps:txbx>
                          <w:txbxContent>
                            <w:p>
                              <w:pPr>
                                <w:pStyle w:val="Normal"/>
                                <w:spacing w:lineRule="exact" w:line="303"/>
                                <w:ind w:left="16" w:hanging="0"/>
                                <w:rPr>
                                  <w:i/>
                                  <w:i/>
                                  <w:sz w:val="14"/>
                                </w:rPr>
                              </w:pPr>
                              <w:r>
                                <w:rPr>
                                  <w:i/>
                                  <w:spacing w:val="-5"/>
                                  <w:position w:val="-5"/>
                                  <w:sz w:val="24"/>
                                </w:rPr>
                                <w:t>dI</w:t>
                              </w:r>
                              <w:r>
                                <w:rPr>
                                  <w:i/>
                                  <w:spacing w:val="-5"/>
                                  <w:position w:val="-5"/>
                                  <w:sz w:val="14"/>
                                </w:rPr>
                                <w:t>K</w:t>
                              </w:r>
                            </w:p>
                            <w:p>
                              <w:pPr>
                                <w:pStyle w:val="Normal"/>
                                <w:spacing w:lineRule="exact" w:line="276" w:before="30" w:after="0"/>
                                <w:ind w:left="23" w:hanging="0"/>
                                <w:rPr>
                                  <w:i/>
                                  <w:i/>
                                  <w:sz w:val="14"/>
                                </w:rPr>
                              </w:pPr>
                              <w:r>
                                <w:rPr>
                                  <w:i/>
                                  <w:spacing w:val="-5"/>
                                  <w:position w:val="-5"/>
                                  <w:sz w:val="24"/>
                                </w:rPr>
                                <w:t>dI</w:t>
                              </w:r>
                              <w:r>
                                <w:rPr>
                                  <w:i/>
                                  <w:spacing w:val="-5"/>
                                  <w:position w:val="-5"/>
                                  <w:sz w:val="14"/>
                                </w:rPr>
                                <w:t>E</w:t>
                              </w:r>
                            </w:p>
                          </w:txbxContent>
                        </wps:txbx>
                        <wps:bodyPr lIns="0" rIns="0" tIns="0" bIns="0" anchor="t">
                          <a:noAutofit/>
                        </wps:bodyPr>
                      </wps:wsp>
                    </wpg:wgp>
                  </a:graphicData>
                </a:graphic>
              </wp:anchor>
            </w:drawing>
          </mc:Choice>
          <mc:Fallback>
            <w:pict>
              <v:group id="shape_0" alt="Group 557" style="position:absolute;margin-left:304.9pt;margin-top:17.55pt;width:22.55pt;height:30.45pt" coordorigin="6098,351" coordsize="451,609">
                <v:rect id="shape_0" path="m0,0l-2147483645,0l-2147483645,-2147483646l0,-2147483646xe" stroked="f" o:allowincell="f" style="position:absolute;left:6098;top:351;width:450;height:608;mso-wrap-style:square;v-text-anchor:top;mso-position-horizontal-relative:page">
                  <v:fill o:detectmouseclick="t" on="false"/>
                  <v:stroke color="#3465a4" joinstyle="round" endcap="flat"/>
                  <v:textbox>
                    <w:txbxContent>
                      <w:p>
                        <w:pPr>
                          <w:pStyle w:val="Normal"/>
                          <w:spacing w:lineRule="exact" w:line="303"/>
                          <w:ind w:left="16" w:hanging="0"/>
                          <w:rPr>
                            <w:i/>
                            <w:i/>
                            <w:sz w:val="14"/>
                          </w:rPr>
                        </w:pPr>
                        <w:r>
                          <w:rPr>
                            <w:i/>
                            <w:spacing w:val="-5"/>
                            <w:position w:val="-5"/>
                            <w:sz w:val="24"/>
                          </w:rPr>
                          <w:t>dI</w:t>
                        </w:r>
                        <w:r>
                          <w:rPr>
                            <w:i/>
                            <w:spacing w:val="-5"/>
                            <w:position w:val="-5"/>
                            <w:sz w:val="14"/>
                          </w:rPr>
                          <w:t>K</w:t>
                        </w:r>
                      </w:p>
                      <w:p>
                        <w:pPr>
                          <w:pStyle w:val="Normal"/>
                          <w:spacing w:lineRule="exact" w:line="276" w:before="30" w:after="0"/>
                          <w:ind w:left="23" w:hanging="0"/>
                          <w:rPr>
                            <w:i/>
                            <w:i/>
                            <w:sz w:val="14"/>
                          </w:rPr>
                        </w:pPr>
                        <w:r>
                          <w:rPr>
                            <w:i/>
                            <w:spacing w:val="-5"/>
                            <w:position w:val="-5"/>
                            <w:sz w:val="24"/>
                          </w:rPr>
                          <w:t>dI</w:t>
                        </w:r>
                        <w:r>
                          <w:rPr>
                            <w:i/>
                            <w:spacing w:val="-5"/>
                            <w:position w:val="-5"/>
                            <w:sz w:val="14"/>
                          </w:rPr>
                          <w:t>E</w:t>
                        </w:r>
                      </w:p>
                    </w:txbxContent>
                  </v:textbox>
                  <w10:wrap type="none"/>
                </v:rect>
              </v:group>
            </w:pict>
          </mc:Fallback>
        </mc:AlternateContent>
      </w:r>
      <w:r>
        <w:rPr/>
        <w:t>У</w:t>
      </w:r>
      <w:r>
        <w:rPr>
          <w:spacing w:val="72"/>
        </w:rPr>
        <w:t xml:space="preserve"> </w:t>
      </w:r>
      <w:r>
        <w:rPr/>
        <w:t>схемі</w:t>
      </w:r>
      <w:r>
        <w:rPr>
          <w:spacing w:val="72"/>
        </w:rPr>
        <w:t xml:space="preserve"> </w:t>
      </w:r>
      <w:r>
        <w:rPr/>
        <w:t>з</w:t>
      </w:r>
      <w:r>
        <w:rPr>
          <w:spacing w:val="72"/>
        </w:rPr>
        <w:t xml:space="preserve"> </w:t>
      </w:r>
      <w:r>
        <w:rPr/>
        <w:t>СБ:</w:t>
      </w:r>
      <w:r>
        <w:rPr>
          <w:spacing w:val="72"/>
        </w:rPr>
        <w:t xml:space="preserve"> </w:t>
      </w:r>
      <w:r>
        <w:rPr/>
        <w:t>I</w:t>
      </w:r>
      <w:r>
        <w:rPr>
          <w:vertAlign w:val="subscript"/>
        </w:rPr>
        <w:t>Е</w:t>
      </w:r>
      <w:r>
        <w:rPr>
          <w:spacing w:val="72"/>
        </w:rPr>
        <w:t xml:space="preserve"> </w:t>
      </w:r>
      <w:r>
        <w:rPr/>
        <w:t>–</w:t>
      </w:r>
      <w:r>
        <w:rPr>
          <w:spacing w:val="73"/>
        </w:rPr>
        <w:t xml:space="preserve"> </w:t>
      </w:r>
      <w:r>
        <w:rPr/>
        <w:t>вхідний</w:t>
      </w:r>
      <w:r>
        <w:rPr>
          <w:spacing w:val="73"/>
        </w:rPr>
        <w:t xml:space="preserve"> </w:t>
      </w:r>
      <w:r>
        <w:rPr/>
        <w:t>струм,</w:t>
      </w:r>
      <w:r>
        <w:rPr>
          <w:spacing w:val="70"/>
        </w:rPr>
        <w:t xml:space="preserve"> </w:t>
      </w:r>
      <w:r>
        <w:rPr/>
        <w:t>I</w:t>
      </w:r>
      <w:r>
        <w:rPr>
          <w:vertAlign w:val="subscript"/>
        </w:rPr>
        <w:t>К</w:t>
      </w:r>
      <w:r>
        <w:rPr>
          <w:spacing w:val="72"/>
        </w:rPr>
        <w:t xml:space="preserve"> </w:t>
      </w:r>
      <w:r>
        <w:rPr/>
        <w:t>–</w:t>
      </w:r>
      <w:r>
        <w:rPr>
          <w:spacing w:val="73"/>
        </w:rPr>
        <w:t xml:space="preserve"> </w:t>
      </w:r>
      <w:r>
        <w:rPr/>
        <w:t>вихідний,</w:t>
      </w:r>
      <w:r>
        <w:rPr>
          <w:spacing w:val="71"/>
        </w:rPr>
        <w:t xml:space="preserve"> </w:t>
      </w:r>
      <w:r>
        <w:rPr/>
        <w:t>передатність</w:t>
      </w:r>
      <w:r>
        <w:rPr>
          <w:spacing w:val="71"/>
        </w:rPr>
        <w:t xml:space="preserve"> </w:t>
      </w:r>
      <w:r>
        <w:rPr>
          <w:spacing w:val="-2"/>
        </w:rPr>
        <w:t>струму</w:t>
      </w:r>
    </w:p>
    <w:p>
      <w:pPr>
        <w:sectPr>
          <w:footerReference w:type="default" r:id="rId363"/>
          <w:type w:val="nextPage"/>
          <w:pgSz w:w="11906" w:h="16838"/>
          <w:pgMar w:left="992" w:right="0" w:gutter="0" w:header="0" w:top="620" w:footer="673" w:bottom="960"/>
          <w:pgNumType w:fmt="decimal"/>
          <w:formProt w:val="false"/>
          <w:textDirection w:val="lrTb"/>
          <w:docGrid w:type="default" w:linePitch="100" w:charSpace="4096"/>
        </w:sectPr>
      </w:pPr>
    </w:p>
    <w:p>
      <w:pPr>
        <w:pStyle w:val="Normal"/>
        <w:spacing w:lineRule="exact" w:line="396" w:before="13" w:after="0"/>
        <w:ind w:left="710" w:hanging="0"/>
        <w:rPr>
          <w:i/>
          <w:i/>
          <w:sz w:val="14"/>
        </w:rPr>
      </w:pPr>
      <w:r>
        <mc:AlternateContent>
          <mc:Choice Requires="wps">
            <w:drawing>
              <wp:anchor behindDoc="1" distT="3175" distB="1905" distL="3810" distR="2540" simplePos="0" locked="0" layoutInCell="0" allowOverlap="1" relativeHeight="708">
                <wp:simplePos x="0" y="0"/>
                <wp:positionH relativeFrom="page">
                  <wp:posOffset>2186940</wp:posOffset>
                </wp:positionH>
                <wp:positionV relativeFrom="paragraph">
                  <wp:posOffset>213995</wp:posOffset>
                </wp:positionV>
                <wp:extent cx="179705" cy="1270"/>
                <wp:effectExtent l="3810" t="3175" r="2540" b="1905"/>
                <wp:wrapNone/>
                <wp:docPr id="587" name="Graphic 560"/>
                <a:graphic xmlns:a="http://schemas.openxmlformats.org/drawingml/2006/main">
                  <a:graphicData uri="http://schemas.microsoft.com/office/word/2010/wordprocessingShape">
                    <wps:wsp>
                      <wps:cNvSpPr/>
                      <wps:spPr>
                        <a:xfrm>
                          <a:off x="0" y="0"/>
                          <a:ext cx="179640" cy="1440"/>
                        </a:xfrm>
                        <a:custGeom>
                          <a:avLst/>
                          <a:gdLst>
                            <a:gd name="textAreaLeft" fmla="*/ 0 w 101880"/>
                            <a:gd name="textAreaRight" fmla="*/ 102600 w 101880"/>
                            <a:gd name="textAreaTop" fmla="*/ 0 h 720"/>
                            <a:gd name="textAreaBottom" fmla="*/ 1440 h 720"/>
                          </a:gdLst>
                          <a:ahLst/>
                          <a:rect l="textAreaLeft" t="textAreaTop" r="textAreaRight" b="textAreaBottom"/>
                          <a:pathLst>
                            <a:path w="179705" h="0">
                              <a:moveTo>
                                <a:pt x="0" y="0"/>
                              </a:moveTo>
                              <a:lnTo>
                                <a:pt x="179194"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sz w:val="28"/>
        </w:rPr>
        <w:t>статична</w:t>
      </w:r>
      <w:r>
        <w:rPr>
          <w:spacing w:val="-6"/>
          <w:sz w:val="28"/>
        </w:rPr>
        <w:t xml:space="preserve"> </w:t>
      </w:r>
      <w:r>
        <w:rPr>
          <w:sz w:val="28"/>
        </w:rPr>
        <w:t>-</w:t>
      </w:r>
      <w:r>
        <w:rPr>
          <w:spacing w:val="10"/>
          <w:sz w:val="28"/>
        </w:rPr>
        <w:t xml:space="preserve"> </w:t>
      </w:r>
      <w:r>
        <w:rPr>
          <w:rFonts w:ascii="Symbol" w:hAnsi="Symbol"/>
          <w:sz w:val="25"/>
        </w:rPr>
        <w:t></w:t>
      </w:r>
      <w:r>
        <w:rPr>
          <w:spacing w:val="21"/>
          <w:sz w:val="25"/>
        </w:rPr>
        <w:t xml:space="preserve"> </w:t>
      </w:r>
      <w:r>
        <w:rPr>
          <w:rFonts w:ascii="Symbol" w:hAnsi="Symbol"/>
          <w:sz w:val="24"/>
        </w:rPr>
        <w:t></w:t>
      </w:r>
      <w:r>
        <w:rPr>
          <w:spacing w:val="26"/>
          <w:sz w:val="24"/>
        </w:rPr>
        <w:t xml:space="preserve"> </w:t>
      </w:r>
      <w:r>
        <w:rPr>
          <w:i/>
          <w:position w:val="16"/>
          <w:sz w:val="24"/>
        </w:rPr>
        <w:t>I</w:t>
      </w:r>
      <w:r>
        <w:rPr>
          <w:i/>
          <w:spacing w:val="-32"/>
          <w:position w:val="16"/>
          <w:sz w:val="24"/>
        </w:rPr>
        <w:t xml:space="preserve"> </w:t>
      </w:r>
      <w:r>
        <w:rPr>
          <w:i/>
          <w:spacing w:val="-10"/>
          <w:position w:val="10"/>
          <w:sz w:val="14"/>
        </w:rPr>
        <w:t>K</w:t>
      </w:r>
    </w:p>
    <w:p>
      <w:pPr>
        <w:pStyle w:val="Normal"/>
        <w:spacing w:lineRule="exact" w:line="266"/>
        <w:jc w:val="right"/>
        <w:rPr>
          <w:i/>
          <w:i/>
          <w:sz w:val="14"/>
        </w:rPr>
      </w:pPr>
      <w:r>
        <w:rPr>
          <w:i/>
          <w:spacing w:val="-2"/>
          <w:position w:val="-5"/>
          <w:sz w:val="24"/>
        </w:rPr>
        <w:t>I</w:t>
      </w:r>
      <w:r>
        <w:rPr>
          <w:i/>
          <w:spacing w:val="-32"/>
          <w:sz w:val="24"/>
        </w:rPr>
        <w:t xml:space="preserve"> </w:t>
      </w:r>
      <w:r>
        <w:rPr>
          <w:i/>
          <w:spacing w:val="-10"/>
          <w:position w:val="-5"/>
          <w:sz w:val="14"/>
        </w:rPr>
        <w:t>E</w:t>
      </w:r>
    </w:p>
    <w:p>
      <w:pPr>
        <w:pStyle w:val="Style15"/>
        <w:spacing w:before="135" w:after="0"/>
        <w:ind w:left="77" w:hanging="0"/>
        <w:rPr>
          <w:rFonts w:ascii="Symbol" w:hAnsi="Symbol"/>
          <w:sz w:val="25"/>
        </w:rPr>
      </w:pPr>
      <w:r>
        <w:br w:type="column"/>
      </w:r>
      <w:r>
        <w:rPr/>
        <w:t>;</w:t>
      </w:r>
      <w:r>
        <w:rPr>
          <w:spacing w:val="-2"/>
        </w:rPr>
        <w:t xml:space="preserve"> </w:t>
      </w:r>
      <w:r>
        <w:rPr/>
        <w:t>динамічна</w:t>
      </w:r>
      <w:r>
        <w:rPr>
          <w:spacing w:val="-1"/>
        </w:rPr>
        <w:t xml:space="preserve"> </w:t>
      </w:r>
      <w:r>
        <w:rPr/>
        <w:t>-</w:t>
      </w:r>
      <w:r>
        <w:rPr>
          <w:spacing w:val="11"/>
        </w:rPr>
        <w:t xml:space="preserve"> </w:t>
      </w:r>
      <w:r>
        <w:rPr>
          <w:rFonts w:ascii="Symbol" w:hAnsi="Symbol"/>
          <w:spacing w:val="-10"/>
          <w:sz w:val="25"/>
        </w:rPr>
        <w:t></w:t>
      </w:r>
    </w:p>
    <w:p>
      <w:pPr>
        <w:pStyle w:val="Style15"/>
        <w:spacing w:before="154" w:after="0"/>
        <w:rPr>
          <w:rFonts w:ascii="Symbol" w:hAnsi="Symbol"/>
          <w:sz w:val="14"/>
        </w:rPr>
      </w:pPr>
      <w:r>
        <w:br w:type="column"/>
      </w:r>
      <w:r>
        <w:rPr>
          <w:rFonts w:ascii="Symbol" w:hAnsi="Symbol"/>
          <w:sz w:val="14"/>
        </w:rPr>
      </w:r>
    </w:p>
    <w:p>
      <w:pPr>
        <w:pStyle w:val="Normal"/>
        <w:spacing w:before="1" w:after="0"/>
        <w:rPr>
          <w:i/>
          <w:i/>
          <w:sz w:val="14"/>
        </w:rPr>
      </w:pPr>
      <w:r>
        <w:rPr>
          <w:i/>
          <w:spacing w:val="-5"/>
          <w:sz w:val="14"/>
        </w:rPr>
        <w:t>дин</w:t>
      </w:r>
    </w:p>
    <w:p>
      <w:pPr>
        <w:pStyle w:val="Normal"/>
        <w:spacing w:before="155" w:after="0"/>
        <w:ind w:left="52" w:hanging="0"/>
        <w:rPr>
          <w:rFonts w:ascii="Symbol" w:hAnsi="Symbol"/>
          <w:sz w:val="24"/>
        </w:rPr>
      </w:pPr>
      <w:r>
        <w:br w:type="column"/>
      </w:r>
      <w:r>
        <w:rPr>
          <w:rFonts w:ascii="Symbol" w:hAnsi="Symbol"/>
          <w:spacing w:val="-10"/>
          <w:sz w:val="24"/>
        </w:rPr>
        <w:t></w:t>
      </w:r>
    </w:p>
    <w:p>
      <w:pPr>
        <w:pStyle w:val="Normal"/>
        <w:spacing w:before="135" w:after="0"/>
        <w:ind w:left="513" w:hanging="0"/>
        <w:rPr>
          <w:sz w:val="28"/>
        </w:rPr>
      </w:pPr>
      <w:r>
        <w:br w:type="column"/>
      </w:r>
      <w:r>
        <w:rPr>
          <w:i/>
          <w:sz w:val="14"/>
        </w:rPr>
        <w:t>U</w:t>
      </w:r>
      <w:r>
        <w:rPr>
          <w:i/>
          <w:position w:val="-3"/>
          <w:sz w:val="10"/>
        </w:rPr>
        <w:t>КБ</w:t>
      </w:r>
      <w:r>
        <w:rPr>
          <w:i/>
          <w:spacing w:val="5"/>
          <w:position w:val="-3"/>
          <w:sz w:val="10"/>
        </w:rPr>
        <w:t xml:space="preserve"> </w:t>
      </w:r>
      <w:r>
        <w:rPr>
          <w:rFonts w:ascii="Symbol" w:hAnsi="Symbol"/>
          <w:sz w:val="14"/>
        </w:rPr>
        <w:t></w:t>
      </w:r>
      <w:r>
        <w:rPr>
          <w:i/>
          <w:sz w:val="14"/>
        </w:rPr>
        <w:t>const</w:t>
      </w:r>
      <w:r>
        <w:rPr>
          <w:i/>
          <w:spacing w:val="65"/>
          <w:sz w:val="14"/>
        </w:rPr>
        <w:t xml:space="preserve"> </w:t>
      </w:r>
      <w:r>
        <w:rPr>
          <w:spacing w:val="-10"/>
          <w:position w:val="6"/>
          <w:sz w:val="28"/>
        </w:rPr>
        <w:t>.</w:t>
      </w:r>
    </w:p>
    <w:p>
      <w:pPr>
        <w:sectPr>
          <w:type w:val="continuous"/>
          <w:pgSz w:w="11906" w:h="16838"/>
          <w:pgMar w:left="992" w:right="0" w:gutter="0" w:header="0" w:top="620" w:footer="673" w:bottom="960"/>
          <w:cols w:num="5" w:equalWidth="false" w:sep="false">
            <w:col w:w="2675" w:space="40"/>
            <w:col w:w="1864" w:space="20"/>
            <w:col w:w="212" w:space="38"/>
            <w:col w:w="185" w:space="40"/>
            <w:col w:w="5838"/>
          </w:cols>
          <w:formProt w:val="false"/>
          <w:textDirection w:val="lrTb"/>
          <w:docGrid w:type="default" w:linePitch="100" w:charSpace="4096"/>
        </w:sectPr>
      </w:pPr>
    </w:p>
    <w:p>
      <w:pPr>
        <w:pStyle w:val="Style15"/>
        <w:spacing w:lineRule="exact" w:line="315" w:before="21" w:after="0"/>
        <w:ind w:left="993" w:hanging="0"/>
        <w:rPr/>
      </w:pPr>
      <w:r>
        <w:rPr/>
        <w:t>У</w:t>
      </w:r>
      <w:r>
        <w:rPr>
          <w:spacing w:val="-5"/>
        </w:rPr>
        <w:t xml:space="preserve"> </w:t>
      </w:r>
      <w:r>
        <w:rPr/>
        <w:t>схемі</w:t>
      </w:r>
      <w:r>
        <w:rPr>
          <w:spacing w:val="-2"/>
        </w:rPr>
        <w:t xml:space="preserve"> </w:t>
      </w:r>
      <w:r>
        <w:rPr/>
        <w:t>з</w:t>
      </w:r>
      <w:r>
        <w:rPr>
          <w:spacing w:val="-3"/>
        </w:rPr>
        <w:t xml:space="preserve"> </w:t>
      </w:r>
      <w:r>
        <w:rPr/>
        <w:t>СЕ:</w:t>
      </w:r>
      <w:r>
        <w:rPr>
          <w:spacing w:val="-2"/>
        </w:rPr>
        <w:t xml:space="preserve"> </w:t>
      </w:r>
      <w:r>
        <w:rPr/>
        <w:t>I</w:t>
      </w:r>
      <w:r>
        <w:rPr>
          <w:vertAlign w:val="subscript"/>
        </w:rPr>
        <w:t>Б</w:t>
      </w:r>
      <w:r>
        <w:rPr>
          <w:spacing w:val="-5"/>
        </w:rPr>
        <w:t xml:space="preserve"> </w:t>
      </w:r>
      <w:r>
        <w:rPr/>
        <w:t>–</w:t>
      </w:r>
      <w:r>
        <w:rPr>
          <w:spacing w:val="-3"/>
        </w:rPr>
        <w:t xml:space="preserve"> </w:t>
      </w:r>
      <w:r>
        <w:rPr/>
        <w:t>вхідний</w:t>
      </w:r>
      <w:r>
        <w:rPr>
          <w:spacing w:val="-2"/>
        </w:rPr>
        <w:t xml:space="preserve"> </w:t>
      </w:r>
      <w:r>
        <w:rPr/>
        <w:t>струм,</w:t>
      </w:r>
      <w:r>
        <w:rPr>
          <w:spacing w:val="-5"/>
        </w:rPr>
        <w:t xml:space="preserve"> </w:t>
      </w:r>
      <w:r>
        <w:rPr/>
        <w:t>I</w:t>
      </w:r>
      <w:r>
        <w:rPr>
          <w:vertAlign w:val="subscript"/>
        </w:rPr>
        <w:t>К</w:t>
      </w:r>
      <w:r>
        <w:rPr>
          <w:spacing w:val="-5"/>
        </w:rPr>
        <w:t xml:space="preserve"> </w:t>
      </w:r>
      <w:r>
        <w:rPr/>
        <w:t>–</w:t>
      </w:r>
      <w:r>
        <w:rPr>
          <w:spacing w:val="-3"/>
        </w:rPr>
        <w:t xml:space="preserve"> </w:t>
      </w:r>
      <w:r>
        <w:rPr/>
        <w:t>вихідний</w:t>
      </w:r>
      <w:r>
        <w:rPr>
          <w:spacing w:val="-2"/>
        </w:rPr>
        <w:t xml:space="preserve"> </w:t>
      </w:r>
      <w:r>
        <w:rPr/>
        <w:t>,</w:t>
      </w:r>
      <w:r>
        <w:rPr>
          <w:spacing w:val="-4"/>
        </w:rPr>
        <w:t xml:space="preserve"> </w:t>
      </w:r>
      <w:r>
        <w:rPr/>
        <w:t>передатність</w:t>
      </w:r>
      <w:r>
        <w:rPr>
          <w:spacing w:val="-3"/>
        </w:rPr>
        <w:t xml:space="preserve"> </w:t>
      </w:r>
      <w:r>
        <w:rPr>
          <w:spacing w:val="-2"/>
        </w:rPr>
        <w:t>струму:</w:t>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141" w:after="0"/>
        <w:ind w:left="993" w:hanging="0"/>
        <w:rPr/>
      </w:pPr>
      <w:r>
        <w:rPr/>
        <w:t>статична</w:t>
      </w:r>
      <w:r>
        <w:rPr>
          <w:spacing w:val="-2"/>
        </w:rPr>
        <w:t xml:space="preserve"> </w:t>
      </w:r>
      <w:r>
        <w:rPr>
          <w:spacing w:val="-10"/>
        </w:rPr>
        <w:t>-</w:t>
      </w:r>
    </w:p>
    <w:p>
      <w:pPr>
        <w:pStyle w:val="Normal"/>
        <w:spacing w:before="153" w:after="0"/>
        <w:ind w:left="137" w:hanging="0"/>
        <w:rPr>
          <w:i/>
          <w:i/>
          <w:sz w:val="14"/>
        </w:rPr>
      </w:pPr>
      <w:r>
        <w:br w:type="column"/>
      </w:r>
      <w:r>
        <w:rPr>
          <w:rFonts w:ascii="Symbol" w:hAnsi="Symbol"/>
          <w:spacing w:val="-5"/>
          <w:position w:val="6"/>
          <w:sz w:val="25"/>
        </w:rPr>
        <w:t></w:t>
      </w:r>
      <w:r>
        <w:rPr>
          <w:i/>
          <w:spacing w:val="-5"/>
          <w:sz w:val="14"/>
        </w:rPr>
        <w:t>ст</w:t>
      </w:r>
    </w:p>
    <w:p>
      <w:pPr>
        <w:pStyle w:val="Normal"/>
        <w:spacing w:lineRule="auto" w:line="187" w:before="41" w:after="0"/>
        <w:ind w:left="65" w:hanging="0"/>
        <w:rPr>
          <w:i/>
          <w:i/>
          <w:sz w:val="14"/>
        </w:rPr>
      </w:pPr>
      <w:r>
        <w:br w:type="column"/>
      </w:r>
      <w:r>
        <w:rPr>
          <w:rFonts w:ascii="Symbol" w:hAnsi="Symbol"/>
          <w:position w:val="-15"/>
          <w:sz w:val="24"/>
        </w:rPr>
        <w:t></w:t>
      </w:r>
      <w:r>
        <w:rPr>
          <w:spacing w:val="29"/>
          <w:position w:val="-15"/>
          <w:sz w:val="24"/>
        </w:rPr>
        <w:t xml:space="preserve"> </w:t>
      </w:r>
      <w:r>
        <w:rPr>
          <w:i/>
          <w:spacing w:val="-5"/>
          <w:sz w:val="24"/>
        </w:rPr>
        <w:t>I</w:t>
      </w:r>
      <w:r>
        <w:rPr>
          <w:i/>
          <w:spacing w:val="-5"/>
          <w:position w:val="-5"/>
          <w:sz w:val="14"/>
        </w:rPr>
        <w:t>K</w:t>
      </w:r>
    </w:p>
    <w:p>
      <w:pPr>
        <w:pStyle w:val="Normal"/>
        <w:spacing w:lineRule="exact" w:line="269"/>
        <w:ind w:left="295" w:hanging="0"/>
        <w:rPr>
          <w:i/>
          <w:i/>
          <w:sz w:val="14"/>
        </w:rPr>
      </w:pPr>
      <w:r>
        <mc:AlternateContent>
          <mc:Choice Requires="wps">
            <w:drawing>
              <wp:anchor behindDoc="1" distT="3175" distB="1905" distL="3810" distR="2540" simplePos="0" locked="0" layoutInCell="0" allowOverlap="1" relativeHeight="709">
                <wp:simplePos x="0" y="0"/>
                <wp:positionH relativeFrom="page">
                  <wp:posOffset>2536825</wp:posOffset>
                </wp:positionH>
                <wp:positionV relativeFrom="paragraph">
                  <wp:posOffset>-43815</wp:posOffset>
                </wp:positionV>
                <wp:extent cx="180975" cy="1270"/>
                <wp:effectExtent l="3810" t="3175" r="2540" b="1905"/>
                <wp:wrapNone/>
                <wp:docPr id="588" name="Graphic 561"/>
                <a:graphic xmlns:a="http://schemas.openxmlformats.org/drawingml/2006/main">
                  <a:graphicData uri="http://schemas.microsoft.com/office/word/2010/wordprocessingShape">
                    <wps:wsp>
                      <wps:cNvSpPr/>
                      <wps:spPr>
                        <a:xfrm>
                          <a:off x="0" y="0"/>
                          <a:ext cx="181080" cy="1440"/>
                        </a:xfrm>
                        <a:custGeom>
                          <a:avLst/>
                          <a:gdLst>
                            <a:gd name="textAreaLeft" fmla="*/ 0 w 102600"/>
                            <a:gd name="textAreaRight" fmla="*/ 103320 w 102600"/>
                            <a:gd name="textAreaTop" fmla="*/ 0 h 720"/>
                            <a:gd name="textAreaBottom" fmla="*/ 1440 h 720"/>
                          </a:gdLst>
                          <a:ahLst/>
                          <a:rect l="textAreaLeft" t="textAreaTop" r="textAreaRight" b="textAreaBottom"/>
                          <a:pathLst>
                            <a:path w="180975" h="0">
                              <a:moveTo>
                                <a:pt x="0" y="0"/>
                              </a:moveTo>
                              <a:lnTo>
                                <a:pt x="180966"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z w:val="24"/>
        </w:rPr>
        <w:t>I</w:t>
      </w:r>
      <w:r>
        <w:rPr>
          <w:i/>
          <w:spacing w:val="-33"/>
          <w:sz w:val="24"/>
        </w:rPr>
        <w:t xml:space="preserve"> </w:t>
      </w:r>
      <w:r>
        <w:rPr>
          <w:i/>
          <w:spacing w:val="-10"/>
          <w:position w:val="-5"/>
          <w:sz w:val="14"/>
        </w:rPr>
        <w:t>Б</w:t>
      </w:r>
    </w:p>
    <w:p>
      <w:pPr>
        <w:pStyle w:val="Normal"/>
        <w:tabs>
          <w:tab w:val="clear" w:pos="720"/>
          <w:tab w:val="left" w:pos="615" w:leader="none"/>
        </w:tabs>
        <w:spacing w:lineRule="auto" w:line="132" w:before="57" w:after="0"/>
        <w:ind w:left="88" w:hanging="0"/>
        <w:rPr>
          <w:i/>
          <w:i/>
          <w:sz w:val="14"/>
        </w:rPr>
      </w:pPr>
      <w:r>
        <w:br w:type="column"/>
      </w:r>
      <w:r>
        <w:rPr>
          <w:rFonts w:ascii="Symbol" w:hAnsi="Symbol"/>
          <w:spacing w:val="-10"/>
          <w:position w:val="-15"/>
          <w:sz w:val="24"/>
        </w:rPr>
        <w:t></w:t>
      </w:r>
      <w:r>
        <w:rPr>
          <w:position w:val="-15"/>
          <w:sz w:val="24"/>
        </w:rPr>
        <w:tab/>
      </w:r>
      <w:r>
        <w:rPr>
          <w:i/>
          <w:spacing w:val="13"/>
          <w:sz w:val="24"/>
        </w:rPr>
        <w:t>I</w:t>
      </w:r>
      <w:r>
        <w:rPr>
          <w:i/>
          <w:spacing w:val="13"/>
          <w:position w:val="-5"/>
          <w:sz w:val="14"/>
        </w:rPr>
        <w:t>K</w:t>
      </w:r>
      <w:r>
        <w:rPr>
          <w:i/>
          <w:spacing w:val="56"/>
          <w:position w:val="-5"/>
          <w:sz w:val="14"/>
        </w:rPr>
        <w:t xml:space="preserve"> </w:t>
      </w:r>
      <w:r>
        <w:rPr>
          <w:sz w:val="24"/>
        </w:rPr>
        <w:t>:</w:t>
      </w:r>
      <w:r>
        <w:rPr>
          <w:spacing w:val="-8"/>
          <w:sz w:val="24"/>
        </w:rPr>
        <w:t xml:space="preserve"> </w:t>
      </w:r>
      <w:r>
        <w:rPr>
          <w:i/>
          <w:sz w:val="24"/>
        </w:rPr>
        <w:t>I</w:t>
      </w:r>
      <w:r>
        <w:rPr>
          <w:i/>
          <w:spacing w:val="-32"/>
          <w:sz w:val="24"/>
        </w:rPr>
        <w:t xml:space="preserve"> </w:t>
      </w:r>
      <w:r>
        <w:rPr>
          <w:i/>
          <w:spacing w:val="-10"/>
          <w:position w:val="-5"/>
          <w:sz w:val="14"/>
        </w:rPr>
        <w:t>E</w:t>
      </w:r>
    </w:p>
    <w:p>
      <w:pPr>
        <w:pStyle w:val="Normal"/>
        <w:spacing w:lineRule="exact" w:line="311"/>
        <w:ind w:left="299" w:hanging="0"/>
        <w:rPr>
          <w:i/>
          <w:i/>
          <w:sz w:val="14"/>
        </w:rPr>
      </w:pPr>
      <w:r>
        <mc:AlternateContent>
          <mc:Choice Requires="wps">
            <w:drawing>
              <wp:anchor behindDoc="0" distT="3175" distB="1905" distL="3175" distR="3175" simplePos="0" locked="0" layoutInCell="0" allowOverlap="1" relativeHeight="630">
                <wp:simplePos x="0" y="0"/>
                <wp:positionH relativeFrom="page">
                  <wp:posOffset>2889250</wp:posOffset>
                </wp:positionH>
                <wp:positionV relativeFrom="paragraph">
                  <wp:posOffset>-16510</wp:posOffset>
                </wp:positionV>
                <wp:extent cx="821690" cy="1270"/>
                <wp:effectExtent l="3175" t="3175" r="3175" b="1905"/>
                <wp:wrapNone/>
                <wp:docPr id="589" name="Graphic 562"/>
                <a:graphic xmlns:a="http://schemas.openxmlformats.org/drawingml/2006/main">
                  <a:graphicData uri="http://schemas.microsoft.com/office/word/2010/wordprocessingShape">
                    <wps:wsp>
                      <wps:cNvSpPr/>
                      <wps:spPr>
                        <a:xfrm>
                          <a:off x="0" y="0"/>
                          <a:ext cx="821520" cy="1440"/>
                        </a:xfrm>
                        <a:custGeom>
                          <a:avLst/>
                          <a:gdLst>
                            <a:gd name="textAreaLeft" fmla="*/ 0 w 465840"/>
                            <a:gd name="textAreaRight" fmla="*/ 466560 w 465840"/>
                            <a:gd name="textAreaTop" fmla="*/ 0 h 720"/>
                            <a:gd name="textAreaBottom" fmla="*/ 1440 h 720"/>
                          </a:gdLst>
                          <a:ahLst/>
                          <a:rect l="textAreaLeft" t="textAreaTop" r="textAreaRight" b="textAreaBottom"/>
                          <a:pathLst>
                            <a:path w="821690" h="0">
                              <a:moveTo>
                                <a:pt x="0" y="0"/>
                              </a:moveTo>
                              <a:lnTo>
                                <a:pt x="821624"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rFonts w:ascii="Symbol" w:hAnsi="Symbol"/>
          <w:sz w:val="31"/>
        </w:rPr>
        <w:t></w:t>
      </w:r>
      <w:r>
        <w:rPr>
          <w:i/>
          <w:sz w:val="24"/>
        </w:rPr>
        <w:t>I</w:t>
      </w:r>
      <w:r>
        <w:rPr>
          <w:i/>
          <w:spacing w:val="-34"/>
          <w:sz w:val="24"/>
        </w:rPr>
        <w:t xml:space="preserve"> </w:t>
      </w:r>
      <w:r>
        <w:rPr>
          <w:i/>
          <w:position w:val="-5"/>
          <w:sz w:val="14"/>
        </w:rPr>
        <w:t>E</w:t>
      </w:r>
      <w:r>
        <w:rPr>
          <w:i/>
          <w:spacing w:val="33"/>
          <w:position w:val="-5"/>
          <w:sz w:val="14"/>
        </w:rPr>
        <w:t xml:space="preserve"> </w:t>
      </w:r>
      <w:r>
        <w:rPr>
          <w:rFonts w:ascii="Symbol" w:hAnsi="Symbol"/>
          <w:sz w:val="24"/>
        </w:rPr>
        <w:t></w:t>
      </w:r>
      <w:r>
        <w:rPr>
          <w:spacing w:val="-14"/>
          <w:sz w:val="24"/>
        </w:rPr>
        <w:t xml:space="preserve"> </w:t>
      </w:r>
      <w:r>
        <w:rPr>
          <w:i/>
          <w:spacing w:val="13"/>
          <w:sz w:val="24"/>
        </w:rPr>
        <w:t>I</w:t>
      </w:r>
      <w:r>
        <w:rPr>
          <w:i/>
          <w:spacing w:val="13"/>
          <w:position w:val="-5"/>
          <w:sz w:val="14"/>
        </w:rPr>
        <w:t xml:space="preserve">K </w:t>
      </w:r>
      <w:r>
        <w:rPr>
          <w:rFonts w:ascii="Symbol" w:hAnsi="Symbol"/>
          <w:spacing w:val="11"/>
          <w:sz w:val="31"/>
        </w:rPr>
        <w:t></w:t>
      </w:r>
      <w:r>
        <w:rPr>
          <w:spacing w:val="11"/>
          <w:sz w:val="24"/>
        </w:rPr>
        <w:t>:</w:t>
      </w:r>
      <w:r>
        <w:rPr>
          <w:spacing w:val="-15"/>
          <w:sz w:val="24"/>
        </w:rPr>
        <w:t xml:space="preserve"> </w:t>
      </w:r>
      <w:r>
        <w:rPr>
          <w:i/>
          <w:sz w:val="24"/>
        </w:rPr>
        <w:t>I</w:t>
      </w:r>
      <w:r>
        <w:rPr>
          <w:i/>
          <w:spacing w:val="-33"/>
          <w:sz w:val="24"/>
        </w:rPr>
        <w:t xml:space="preserve"> </w:t>
      </w:r>
      <w:r>
        <w:rPr>
          <w:i/>
          <w:spacing w:val="-10"/>
          <w:position w:val="-5"/>
          <w:sz w:val="14"/>
        </w:rPr>
        <w:t>E</w:t>
      </w:r>
    </w:p>
    <w:p>
      <w:pPr>
        <w:pStyle w:val="Normal"/>
        <w:tabs>
          <w:tab w:val="clear" w:pos="720"/>
          <w:tab w:val="left" w:pos="427" w:leader="none"/>
        </w:tabs>
        <w:spacing w:lineRule="auto" w:line="165" w:before="32" w:after="0"/>
        <w:ind w:left="81" w:hanging="0"/>
        <w:rPr>
          <w:rFonts w:ascii="Symbol" w:hAnsi="Symbol"/>
          <w:sz w:val="25"/>
        </w:rPr>
      </w:pPr>
      <w:r>
        <w:br w:type="column"/>
      </w:r>
      <w:r>
        <w:rPr>
          <w:rFonts w:ascii="Symbol" w:hAnsi="Symbol"/>
          <w:spacing w:val="-10"/>
          <w:position w:val="-14"/>
          <w:sz w:val="24"/>
        </w:rPr>
        <w:t></w:t>
      </w:r>
      <w:r>
        <w:rPr>
          <w:position w:val="-14"/>
          <w:sz w:val="24"/>
        </w:rPr>
        <w:tab/>
      </w:r>
      <w:r>
        <w:rPr>
          <w:rFonts w:ascii="Symbol" w:hAnsi="Symbol"/>
          <w:spacing w:val="-10"/>
          <w:sz w:val="25"/>
        </w:rPr>
        <w:t></w:t>
      </w:r>
    </w:p>
    <w:p>
      <w:pPr>
        <w:pStyle w:val="Normal"/>
        <w:spacing w:lineRule="exact" w:line="249"/>
        <w:ind w:left="270" w:hanging="0"/>
        <w:rPr>
          <w:rFonts w:ascii="Symbol" w:hAnsi="Symbol"/>
          <w:sz w:val="25"/>
        </w:rPr>
      </w:pPr>
      <w:r>
        <mc:AlternateContent>
          <mc:Choice Requires="wps">
            <w:drawing>
              <wp:anchor behindDoc="1" distT="3175" distB="1905" distL="3175" distR="3810" simplePos="0" locked="0" layoutInCell="0" allowOverlap="1" relativeHeight="710">
                <wp:simplePos x="0" y="0"/>
                <wp:positionH relativeFrom="page">
                  <wp:posOffset>3882390</wp:posOffset>
                </wp:positionH>
                <wp:positionV relativeFrom="paragraph">
                  <wp:posOffset>-33655</wp:posOffset>
                </wp:positionV>
                <wp:extent cx="308610" cy="1270"/>
                <wp:effectExtent l="3175" t="3175" r="3810" b="1905"/>
                <wp:wrapNone/>
                <wp:docPr id="590" name="Graphic 563"/>
                <a:graphic xmlns:a="http://schemas.openxmlformats.org/drawingml/2006/main">
                  <a:graphicData uri="http://schemas.microsoft.com/office/word/2010/wordprocessingShape">
                    <wps:wsp>
                      <wps:cNvSpPr/>
                      <wps:spPr>
                        <a:xfrm>
                          <a:off x="0" y="0"/>
                          <a:ext cx="308520" cy="1440"/>
                        </a:xfrm>
                        <a:custGeom>
                          <a:avLst/>
                          <a:gdLst>
                            <a:gd name="textAreaLeft" fmla="*/ 0 w 174960"/>
                            <a:gd name="textAreaRight" fmla="*/ 175680 w 174960"/>
                            <a:gd name="textAreaTop" fmla="*/ 0 h 720"/>
                            <a:gd name="textAreaBottom" fmla="*/ 1440 h 720"/>
                          </a:gdLst>
                          <a:ahLst/>
                          <a:rect l="textAreaLeft" t="textAreaTop" r="textAreaRight" b="textAreaBottom"/>
                          <a:pathLst>
                            <a:path w="308610" h="0">
                              <a:moveTo>
                                <a:pt x="0" y="0"/>
                              </a:moveTo>
                              <a:lnTo>
                                <a:pt x="308612"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sz w:val="24"/>
        </w:rPr>
        <w:t>1</w:t>
      </w:r>
      <w:r>
        <w:rPr>
          <w:spacing w:val="-36"/>
          <w:sz w:val="24"/>
        </w:rPr>
        <w:t xml:space="preserve"> </w:t>
      </w:r>
      <w:r>
        <w:rPr>
          <w:rFonts w:ascii="Symbol" w:hAnsi="Symbol"/>
          <w:sz w:val="24"/>
        </w:rPr>
        <w:t></w:t>
      </w:r>
      <w:r>
        <w:rPr>
          <w:spacing w:val="-32"/>
          <w:sz w:val="24"/>
        </w:rPr>
        <w:t xml:space="preserve"> </w:t>
      </w:r>
      <w:r>
        <w:rPr>
          <w:rFonts w:ascii="Symbol" w:hAnsi="Symbol"/>
          <w:spacing w:val="-10"/>
          <w:sz w:val="25"/>
        </w:rPr>
        <w:t></w:t>
      </w:r>
    </w:p>
    <w:p>
      <w:pPr>
        <w:pStyle w:val="Style15"/>
        <w:tabs>
          <w:tab w:val="clear" w:pos="720"/>
          <w:tab w:val="left" w:pos="2777" w:leader="none"/>
        </w:tabs>
        <w:spacing w:before="141" w:after="0"/>
        <w:ind w:left="41" w:hanging="0"/>
        <w:rPr/>
      </w:pPr>
      <w:r>
        <w:br w:type="column"/>
      </w:r>
      <w:r>
        <w:rPr>
          <w:spacing w:val="-10"/>
        </w:rPr>
        <w:t>;</w:t>
      </w:r>
      <w:r>
        <w:rPr/>
        <w:tab/>
      </w:r>
      <w:r>
        <w:rPr>
          <w:spacing w:val="-5"/>
        </w:rPr>
        <w:t>(1)</w:t>
      </w:r>
    </w:p>
    <w:p>
      <w:pPr>
        <w:sectPr>
          <w:type w:val="continuous"/>
          <w:pgSz w:w="11906" w:h="16838"/>
          <w:pgMar w:left="992" w:right="0" w:gutter="0" w:header="0" w:top="620" w:footer="673" w:bottom="960"/>
          <w:cols w:num="6" w:equalWidth="false" w:sep="false">
            <w:col w:w="2216" w:space="40"/>
            <w:col w:w="441" w:space="38"/>
            <w:col w:w="491" w:space="38"/>
            <w:col w:w="1529" w:space="38"/>
            <w:col w:w="731" w:space="40"/>
            <w:col w:w="5308"/>
          </w:cols>
          <w:formProt w:val="false"/>
          <w:textDirection w:val="lrTb"/>
          <w:docGrid w:type="default" w:linePitch="100" w:charSpace="4096"/>
        </w:sectPr>
      </w:pPr>
    </w:p>
    <w:p>
      <w:pPr>
        <w:pStyle w:val="Style15"/>
        <w:spacing w:before="156" w:after="0"/>
        <w:ind w:left="993" w:hanging="0"/>
        <w:rPr/>
      </w:pPr>
      <w:r>
        <w:rPr/>
        <w:t>динамічна</w:t>
      </w:r>
      <w:r>
        <w:rPr>
          <w:spacing w:val="-6"/>
        </w:rPr>
        <w:t xml:space="preserve"> </w:t>
      </w:r>
      <w:r>
        <w:rPr>
          <w:spacing w:val="-10"/>
        </w:rPr>
        <w:t>-</w:t>
      </w:r>
    </w:p>
    <w:p>
      <w:pPr>
        <w:pStyle w:val="Style15"/>
        <w:spacing w:before="6" w:after="0"/>
        <w:rPr>
          <w:sz w:val="14"/>
        </w:rPr>
      </w:pPr>
      <w:r>
        <w:br w:type="column"/>
      </w:r>
      <w:r>
        <w:rPr>
          <w:sz w:val="14"/>
        </w:rPr>
      </w:r>
    </w:p>
    <w:p>
      <w:pPr>
        <w:pStyle w:val="Normal"/>
        <w:ind w:left="67" w:hanging="0"/>
        <w:rPr>
          <w:i/>
          <w:i/>
          <w:sz w:val="14"/>
        </w:rPr>
      </w:pPr>
      <w:r>
        <w:rPr>
          <w:rFonts w:ascii="Symbol" w:hAnsi="Symbol"/>
          <w:spacing w:val="-4"/>
          <w:position w:val="6"/>
          <w:sz w:val="25"/>
        </w:rPr>
        <w:t></w:t>
      </w:r>
      <w:r>
        <w:rPr>
          <w:i/>
          <w:spacing w:val="-4"/>
          <w:sz w:val="14"/>
        </w:rPr>
        <w:t>дин</w:t>
      </w:r>
    </w:p>
    <w:p>
      <w:pPr>
        <w:pStyle w:val="Normal"/>
        <w:spacing w:before="177" w:after="0"/>
        <w:ind w:left="52" w:hanging="0"/>
        <w:rPr>
          <w:rFonts w:ascii="Symbol" w:hAnsi="Symbol"/>
          <w:sz w:val="24"/>
        </w:rPr>
      </w:pPr>
      <w:r>
        <w:br w:type="column"/>
      </w:r>
      <w:r>
        <w:rPr>
          <w:rFonts w:ascii="Symbol" w:hAnsi="Symbol"/>
          <w:spacing w:val="-10"/>
          <w:sz w:val="24"/>
        </w:rPr>
        <w:t></w:t>
      </w:r>
    </w:p>
    <w:p>
      <w:pPr>
        <w:pStyle w:val="Style15"/>
        <w:spacing w:before="166" w:after="0"/>
        <w:rPr>
          <w:rFonts w:ascii="Symbol" w:hAnsi="Symbol"/>
          <w:sz w:val="14"/>
        </w:rPr>
      </w:pPr>
      <w:r>
        <w:br w:type="column"/>
      </w:r>
      <w:r>
        <w:rPr>
          <w:rFonts w:ascii="Symbol" w:hAnsi="Symbol"/>
          <w:sz w:val="14"/>
        </w:rPr>
      </w:r>
    </w:p>
    <w:p>
      <w:pPr>
        <w:pStyle w:val="Normal"/>
        <w:ind w:left="513" w:hanging="0"/>
        <w:rPr>
          <w:i/>
          <w:i/>
          <w:sz w:val="14"/>
        </w:rPr>
      </w:pPr>
      <w:r>
        <mc:AlternateContent>
          <mc:Choice Requires="wpg">
            <w:drawing>
              <wp:anchor behindDoc="0" distT="635" distB="0" distL="3810" distR="0" simplePos="0" locked="0" layoutInCell="0" allowOverlap="1" relativeHeight="631">
                <wp:simplePos x="0" y="0"/>
                <wp:positionH relativeFrom="page">
                  <wp:posOffset>2634615</wp:posOffset>
                </wp:positionH>
                <wp:positionV relativeFrom="paragraph">
                  <wp:posOffset>-183515</wp:posOffset>
                </wp:positionV>
                <wp:extent cx="287020" cy="386715"/>
                <wp:effectExtent l="3810" t="635" r="0" b="0"/>
                <wp:wrapNone/>
                <wp:docPr id="591" name="Group 564"/>
                <a:graphic xmlns:a="http://schemas.openxmlformats.org/drawingml/2006/main">
                  <a:graphicData uri="http://schemas.microsoft.com/office/word/2010/wordprocessingGroup">
                    <wpg:wgp>
                      <wpg:cNvGrpSpPr/>
                      <wpg:grpSpPr>
                        <a:xfrm>
                          <a:off x="0" y="0"/>
                          <a:ext cx="286920" cy="386640"/>
                          <a:chOff x="0" y="0"/>
                          <a:chExt cx="286920" cy="386640"/>
                        </a:xfrm>
                      </wpg:grpSpPr>
                      <wps:wsp>
                        <wps:cNvSpPr/>
                        <wps:spPr>
                          <a:xfrm>
                            <a:off x="0" y="86400"/>
                            <a:ext cx="283680" cy="221760"/>
                          </a:xfrm>
                          <a:custGeom>
                            <a:avLst/>
                            <a:gdLst>
                              <a:gd name="textAreaLeft" fmla="*/ 0 w 160920"/>
                              <a:gd name="textAreaRight" fmla="*/ 161640 w 160920"/>
                              <a:gd name="textAreaTop" fmla="*/ 0 h 125640"/>
                              <a:gd name="textAreaBottom" fmla="*/ 126360 h 125640"/>
                            </a:gdLst>
                            <a:ahLst/>
                            <a:rect l="textAreaLeft" t="textAreaTop" r="textAreaRight" b="textAreaBottom"/>
                            <a:pathLst>
                              <a:path w="283845" h="221615">
                                <a:moveTo>
                                  <a:pt x="0" y="110645"/>
                                </a:moveTo>
                                <a:lnTo>
                                  <a:pt x="251614" y="110645"/>
                                </a:lnTo>
                              </a:path>
                              <a:path w="283845" h="221615">
                                <a:moveTo>
                                  <a:pt x="283380" y="0"/>
                                </a:moveTo>
                                <a:lnTo>
                                  <a:pt x="283380" y="221592"/>
                                </a:lnTo>
                              </a:path>
                            </a:pathLst>
                          </a:custGeom>
                          <a:noFill/>
                          <a:ln w="6480">
                            <a:solidFill>
                              <a:srgbClr val="000000"/>
                            </a:solidFill>
                            <a:round/>
                          </a:ln>
                        </wps:spPr>
                        <wps:style>
                          <a:lnRef idx="0"/>
                          <a:fillRef idx="0"/>
                          <a:effectRef idx="0"/>
                          <a:fontRef idx="minor"/>
                        </wps:style>
                        <wps:bodyPr/>
                      </wps:wsp>
                      <wps:wsp>
                        <wps:cNvSpPr/>
                        <wps:spPr>
                          <a:xfrm>
                            <a:off x="0" y="0"/>
                            <a:ext cx="286920" cy="386640"/>
                          </a:xfrm>
                          <a:prstGeom prst="rect">
                            <a:avLst/>
                          </a:prstGeom>
                          <a:noFill/>
                          <a:ln w="0">
                            <a:noFill/>
                          </a:ln>
                        </wps:spPr>
                        <wps:style>
                          <a:lnRef idx="0"/>
                          <a:fillRef idx="0"/>
                          <a:effectRef idx="0"/>
                          <a:fontRef idx="minor"/>
                        </wps:style>
                        <wps:txbx>
                          <w:txbxContent>
                            <w:p>
                              <w:pPr>
                                <w:pStyle w:val="Normal"/>
                                <w:spacing w:lineRule="exact" w:line="303"/>
                                <w:ind w:left="16" w:hanging="0"/>
                                <w:rPr>
                                  <w:i/>
                                  <w:i/>
                                  <w:sz w:val="14"/>
                                </w:rPr>
                              </w:pPr>
                              <w:r>
                                <w:rPr/>
                              </w:r>
                            </w:p>
                          </w:txbxContent>
                        </wps:txbx>
                        <wps:bodyPr lIns="0" rIns="0" tIns="0" bIns="0" anchor="t">
                          <a:noAutofit/>
                        </wps:bodyPr>
                      </wps:wsp>
                    </wpg:wgp>
                  </a:graphicData>
                </a:graphic>
              </wp:anchor>
            </w:drawing>
          </mc:Choice>
          <mc:Fallback>
            <w:pict>
              <v:group id="shape_0" alt="Group 564" style="position:absolute;margin-left:207.45pt;margin-top:-14.45pt;width:22.6pt;height:30.45pt" coordorigin="4149,-289" coordsize="452,609">
                <v:rect id="shape_0" path="m0,0l-2147483645,0l-2147483645,-2147483646l0,-2147483646xe" stroked="f" o:allowincell="f" style="position:absolute;left:4149;top:-289;width:451;height:608;mso-wrap-style:none;v-text-anchor:middle;mso-position-horizontal-relative:page">
                  <v:fill o:detectmouseclick="t" on="false"/>
                  <v:stroke color="#3465a4" joinstyle="round" endcap="flat"/>
                  <v:textbox>
                    <w:txbxContent>
                      <w:p>
                        <w:pPr>
                          <w:pStyle w:val="Normal"/>
                          <w:spacing w:lineRule="exact" w:line="303"/>
                          <w:ind w:left="16" w:hanging="0"/>
                          <w:rPr>
                            <w:i/>
                            <w:i/>
                            <w:sz w:val="14"/>
                          </w:rPr>
                        </w:pPr>
                        <w:r>
                          <w:rPr/>
                        </w:r>
                      </w:p>
                    </w:txbxContent>
                  </v:textbox>
                  <w10:wrap type="none"/>
                </v:rect>
              </v:group>
            </w:pict>
          </mc:Fallback>
        </mc:AlternateContent>
      </w:r>
      <w:r>
        <w:rPr>
          <w:i/>
          <w:sz w:val="14"/>
        </w:rPr>
        <w:t>U</w:t>
      </w:r>
      <w:r>
        <w:rPr>
          <w:i/>
          <w:position w:val="-3"/>
          <w:sz w:val="10"/>
        </w:rPr>
        <w:t>КБ</w:t>
      </w:r>
      <w:r>
        <w:rPr>
          <w:i/>
          <w:spacing w:val="20"/>
          <w:position w:val="-3"/>
          <w:sz w:val="10"/>
        </w:rPr>
        <w:t xml:space="preserve"> </w:t>
      </w:r>
      <w:r>
        <w:rPr>
          <w:rFonts w:ascii="Symbol" w:hAnsi="Symbol"/>
          <w:spacing w:val="-2"/>
          <w:sz w:val="14"/>
        </w:rPr>
        <w:t></w:t>
      </w:r>
      <w:r>
        <w:rPr>
          <w:i/>
          <w:spacing w:val="-2"/>
          <w:sz w:val="14"/>
        </w:rPr>
        <w:t>const</w:t>
      </w:r>
    </w:p>
    <w:p>
      <w:pPr>
        <w:pStyle w:val="Style15"/>
        <w:tabs>
          <w:tab w:val="clear" w:pos="720"/>
          <w:tab w:val="left" w:pos="4242" w:leader="none"/>
        </w:tabs>
        <w:spacing w:before="156" w:after="0"/>
        <w:ind w:left="41" w:hanging="0"/>
        <w:rPr/>
      </w:pPr>
      <w:r>
        <w:br w:type="column"/>
      </w:r>
      <w:r>
        <w:rPr>
          <w:spacing w:val="-10"/>
        </w:rPr>
        <w:t>.</w:t>
      </w:r>
      <w:r>
        <w:rPr/>
        <w:tab/>
      </w:r>
      <w:r>
        <w:rPr>
          <w:spacing w:val="-5"/>
        </w:rPr>
        <w:t>(2)</w:t>
      </w:r>
    </w:p>
    <w:p>
      <w:pPr>
        <w:sectPr>
          <w:type w:val="continuous"/>
          <w:pgSz w:w="11906" w:h="16838"/>
          <w:pgMar w:left="992" w:right="0" w:gutter="0" w:header="0" w:top="620" w:footer="673" w:bottom="960"/>
          <w:cols w:num="5" w:equalWidth="false" w:sep="false">
            <w:col w:w="2393" w:space="40"/>
            <w:col w:w="431" w:space="38"/>
            <w:col w:w="185" w:space="40"/>
            <w:col w:w="1166" w:space="40"/>
            <w:col w:w="6579"/>
          </w:cols>
          <w:formProt w:val="false"/>
          <w:textDirection w:val="lrTb"/>
          <w:docGrid w:type="default" w:linePitch="100" w:charSpace="4096"/>
        </w:sectPr>
      </w:pPr>
    </w:p>
    <w:p>
      <w:pPr>
        <w:pStyle w:val="Style15"/>
        <w:spacing w:before="197" w:after="0"/>
        <w:rPr>
          <w:sz w:val="20"/>
        </w:rPr>
      </w:pPr>
      <w:r>
        <w:rPr>
          <w:sz w:val="20"/>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206" w:after="0"/>
        <w:ind w:left="993" w:hanging="0"/>
        <w:rPr/>
      </w:pPr>
      <w:r>
        <w:rPr/>
        <w:t>У</w:t>
      </w:r>
      <w:r>
        <w:rPr>
          <w:spacing w:val="-2"/>
        </w:rPr>
        <w:t xml:space="preserve"> </w:t>
      </w:r>
      <w:r>
        <w:rPr/>
        <w:t>схемі</w:t>
      </w:r>
      <w:r>
        <w:rPr>
          <w:spacing w:val="-1"/>
        </w:rPr>
        <w:t xml:space="preserve"> </w:t>
      </w:r>
      <w:r>
        <w:rPr/>
        <w:t>з</w:t>
      </w:r>
      <w:r>
        <w:rPr>
          <w:spacing w:val="-2"/>
        </w:rPr>
        <w:t xml:space="preserve"> </w:t>
      </w:r>
      <w:r>
        <w:rPr/>
        <w:t>СК:</w:t>
      </w:r>
      <w:r>
        <w:rPr>
          <w:spacing w:val="-1"/>
        </w:rPr>
        <w:t xml:space="preserve"> </w:t>
      </w:r>
      <w:r>
        <w:rPr/>
        <w:t>I</w:t>
      </w:r>
      <w:r>
        <w:rPr>
          <w:vertAlign w:val="subscript"/>
        </w:rPr>
        <w:t>Б</w:t>
      </w:r>
      <w:r>
        <w:rPr>
          <w:spacing w:val="-3"/>
        </w:rPr>
        <w:t xml:space="preserve"> </w:t>
      </w:r>
      <w:r>
        <w:rPr/>
        <w:t>–</w:t>
      </w:r>
      <w:r>
        <w:rPr>
          <w:spacing w:val="-1"/>
        </w:rPr>
        <w:t xml:space="preserve"> </w:t>
      </w:r>
      <w:r>
        <w:rPr/>
        <w:t>вхідний</w:t>
      </w:r>
      <w:r>
        <w:rPr>
          <w:spacing w:val="-2"/>
        </w:rPr>
        <w:t xml:space="preserve"> </w:t>
      </w:r>
      <w:r>
        <w:rPr/>
        <w:t>струм,</w:t>
      </w:r>
      <w:r>
        <w:rPr>
          <w:spacing w:val="-3"/>
        </w:rPr>
        <w:t xml:space="preserve"> </w:t>
      </w:r>
      <w:r>
        <w:rPr/>
        <w:t>I</w:t>
      </w:r>
      <w:r>
        <w:rPr>
          <w:vertAlign w:val="subscript"/>
        </w:rPr>
        <w:t>Е</w:t>
      </w:r>
      <w:r>
        <w:rPr>
          <w:spacing w:val="-4"/>
        </w:rPr>
        <w:t xml:space="preserve"> </w:t>
      </w:r>
      <w:r>
        <w:rPr/>
        <w:t>–</w:t>
      </w:r>
      <w:r>
        <w:rPr>
          <w:spacing w:val="-1"/>
        </w:rPr>
        <w:t xml:space="preserve"> </w:t>
      </w:r>
      <w:r>
        <w:rPr>
          <w:spacing w:val="-2"/>
        </w:rPr>
        <w:t>вихідний,</w:t>
      </w:r>
    </w:p>
    <w:p>
      <w:pPr>
        <w:pStyle w:val="Normal"/>
        <w:spacing w:lineRule="auto" w:line="187" w:before="106" w:after="0"/>
        <w:ind w:left="90" w:hanging="0"/>
        <w:rPr>
          <w:rFonts w:ascii="Symbol" w:hAnsi="Symbol"/>
          <w:sz w:val="24"/>
        </w:rPr>
      </w:pPr>
      <w:r>
        <w:br w:type="column"/>
      </w:r>
      <w:r>
        <w:rPr>
          <w:i/>
          <w:sz w:val="24"/>
        </w:rPr>
        <w:t>I</w:t>
      </w:r>
      <w:r>
        <w:rPr>
          <w:i/>
          <w:spacing w:val="-33"/>
          <w:sz w:val="24"/>
        </w:rPr>
        <w:t xml:space="preserve"> </w:t>
      </w:r>
      <w:r>
        <w:rPr>
          <w:i/>
          <w:position w:val="-5"/>
          <w:sz w:val="14"/>
        </w:rPr>
        <w:t>E</w:t>
      </w:r>
      <w:r>
        <w:rPr>
          <w:i/>
          <w:spacing w:val="70"/>
          <w:w w:val="150"/>
          <w:position w:val="-5"/>
          <w:sz w:val="14"/>
        </w:rPr>
        <w:t xml:space="preserve"> </w:t>
      </w:r>
      <w:r>
        <w:rPr>
          <w:rFonts w:ascii="Symbol" w:hAnsi="Symbol"/>
          <w:spacing w:val="-10"/>
          <w:position w:val="-15"/>
          <w:sz w:val="24"/>
        </w:rPr>
        <w:t></w:t>
      </w:r>
    </w:p>
    <w:p>
      <w:pPr>
        <w:pStyle w:val="Normal"/>
        <w:spacing w:lineRule="exact" w:line="269"/>
        <w:ind w:left="90" w:hanging="0"/>
        <w:rPr>
          <w:i/>
          <w:i/>
          <w:sz w:val="14"/>
        </w:rPr>
      </w:pPr>
      <w:r>
        <mc:AlternateContent>
          <mc:Choice Requires="wps">
            <w:drawing>
              <wp:anchor behindDoc="1" distT="3175" distB="1905" distL="3175" distR="3810" simplePos="0" locked="0" layoutInCell="0" allowOverlap="1" relativeHeight="711">
                <wp:simplePos x="0" y="0"/>
                <wp:positionH relativeFrom="page">
                  <wp:posOffset>4925060</wp:posOffset>
                </wp:positionH>
                <wp:positionV relativeFrom="paragraph">
                  <wp:posOffset>-43180</wp:posOffset>
                </wp:positionV>
                <wp:extent cx="171450" cy="1270"/>
                <wp:effectExtent l="3175" t="3175" r="3810" b="1905"/>
                <wp:wrapNone/>
                <wp:docPr id="593" name="Graphic 567"/>
                <a:graphic xmlns:a="http://schemas.openxmlformats.org/drawingml/2006/main">
                  <a:graphicData uri="http://schemas.microsoft.com/office/word/2010/wordprocessingShape">
                    <wps:wsp>
                      <wps:cNvSpPr/>
                      <wps:spPr>
                        <a:xfrm>
                          <a:off x="0" y="0"/>
                          <a:ext cx="171360" cy="1440"/>
                        </a:xfrm>
                        <a:custGeom>
                          <a:avLst/>
                          <a:gdLst>
                            <a:gd name="textAreaLeft" fmla="*/ 0 w 97200"/>
                            <a:gd name="textAreaRight" fmla="*/ 97920 w 97200"/>
                            <a:gd name="textAreaTop" fmla="*/ 0 h 720"/>
                            <a:gd name="textAreaBottom" fmla="*/ 1440 h 720"/>
                          </a:gdLst>
                          <a:ahLst/>
                          <a:rect l="textAreaLeft" t="textAreaTop" r="textAreaRight" b="textAreaBottom"/>
                          <a:pathLst>
                            <a:path w="171450" h="0">
                              <a:moveTo>
                                <a:pt x="0" y="0"/>
                              </a:moveTo>
                              <a:lnTo>
                                <a:pt x="171316"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i/>
          <w:sz w:val="24"/>
        </w:rPr>
        <w:t>I</w:t>
      </w:r>
      <w:r>
        <w:rPr>
          <w:i/>
          <w:spacing w:val="-33"/>
          <w:sz w:val="24"/>
        </w:rPr>
        <w:t xml:space="preserve"> </w:t>
      </w:r>
      <w:r>
        <w:rPr>
          <w:i/>
          <w:spacing w:val="-10"/>
          <w:position w:val="-5"/>
          <w:sz w:val="14"/>
        </w:rPr>
        <w:t>Б</w:t>
      </w:r>
    </w:p>
    <w:p>
      <w:pPr>
        <w:pStyle w:val="Normal"/>
        <w:spacing w:before="95" w:after="0"/>
        <w:ind w:left="61" w:hanging="0"/>
        <w:jc w:val="center"/>
        <w:rPr>
          <w:sz w:val="24"/>
        </w:rPr>
      </w:pPr>
      <w:r>
        <w:br w:type="column"/>
      </w:r>
      <w:r>
        <w:rPr>
          <w:spacing w:val="-10"/>
          <w:sz w:val="24"/>
        </w:rPr>
        <w:t>1</w:t>
      </w:r>
    </w:p>
    <w:p>
      <w:pPr>
        <w:pStyle w:val="Normal"/>
        <w:spacing w:before="34" w:after="0"/>
        <w:ind w:left="15" w:hanging="0"/>
        <w:jc w:val="center"/>
        <w:rPr>
          <w:rFonts w:ascii="Symbol" w:hAnsi="Symbol"/>
          <w:sz w:val="25"/>
        </w:rPr>
      </w:pPr>
      <w:r>
        <mc:AlternateContent>
          <mc:Choice Requires="wps">
            <w:drawing>
              <wp:anchor behindDoc="0" distT="3175" distB="1905" distL="3175" distR="3175" simplePos="0" locked="0" layoutInCell="0" allowOverlap="1" relativeHeight="633">
                <wp:simplePos x="0" y="0"/>
                <wp:positionH relativeFrom="page">
                  <wp:posOffset>5267960</wp:posOffset>
                </wp:positionH>
                <wp:positionV relativeFrom="paragraph">
                  <wp:posOffset>24765</wp:posOffset>
                </wp:positionV>
                <wp:extent cx="308610" cy="1270"/>
                <wp:effectExtent l="3175" t="3175" r="3175" b="1905"/>
                <wp:wrapNone/>
                <wp:docPr id="594" name="Graphic 568"/>
                <a:graphic xmlns:a="http://schemas.openxmlformats.org/drawingml/2006/main">
                  <a:graphicData uri="http://schemas.microsoft.com/office/word/2010/wordprocessingShape">
                    <wps:wsp>
                      <wps:cNvSpPr/>
                      <wps:spPr>
                        <a:xfrm>
                          <a:off x="0" y="0"/>
                          <a:ext cx="308520" cy="1440"/>
                        </a:xfrm>
                        <a:custGeom>
                          <a:avLst/>
                          <a:gdLst>
                            <a:gd name="textAreaLeft" fmla="*/ 0 w 174960"/>
                            <a:gd name="textAreaRight" fmla="*/ 175680 w 174960"/>
                            <a:gd name="textAreaTop" fmla="*/ 0 h 720"/>
                            <a:gd name="textAreaBottom" fmla="*/ 1440 h 720"/>
                          </a:gdLst>
                          <a:ahLst/>
                          <a:rect l="textAreaLeft" t="textAreaTop" r="textAreaRight" b="textAreaBottom"/>
                          <a:pathLst>
                            <a:path w="308610" h="0">
                              <a:moveTo>
                                <a:pt x="0" y="0"/>
                              </a:moveTo>
                              <a:lnTo>
                                <a:pt x="308323"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sz w:val="24"/>
        </w:rPr>
        <w:t>1</w:t>
      </w:r>
      <w:r>
        <w:rPr>
          <w:spacing w:val="-35"/>
          <w:sz w:val="24"/>
        </w:rPr>
        <w:t xml:space="preserve"> </w:t>
      </w:r>
      <w:r>
        <w:rPr>
          <w:rFonts w:ascii="Symbol" w:hAnsi="Symbol"/>
          <w:sz w:val="24"/>
        </w:rPr>
        <w:t></w:t>
      </w:r>
      <w:r>
        <w:rPr>
          <w:spacing w:val="-32"/>
          <w:sz w:val="24"/>
        </w:rPr>
        <w:t xml:space="preserve"> </w:t>
      </w:r>
      <w:r>
        <w:rPr>
          <w:rFonts w:ascii="Symbol" w:hAnsi="Symbol"/>
          <w:spacing w:val="-13"/>
          <w:sz w:val="25"/>
        </w:rPr>
        <w:t></w:t>
      </w:r>
    </w:p>
    <w:p>
      <w:pPr>
        <w:pStyle w:val="Normal"/>
        <w:spacing w:before="208" w:after="0"/>
        <w:ind w:left="66" w:hanging="0"/>
        <w:rPr>
          <w:i/>
          <w:i/>
          <w:sz w:val="28"/>
        </w:rPr>
      </w:pPr>
      <w:r>
        <w:br w:type="column"/>
      </w:r>
      <w:r>
        <w:rPr>
          <w:rFonts w:ascii="Symbol" w:hAnsi="Symbol"/>
          <w:sz w:val="24"/>
        </w:rPr>
        <w:t></w:t>
      </w:r>
      <w:r>
        <w:rPr>
          <w:spacing w:val="-25"/>
          <w:sz w:val="24"/>
        </w:rPr>
        <w:t xml:space="preserve"> </w:t>
      </w:r>
      <w:r>
        <w:rPr>
          <w:sz w:val="24"/>
        </w:rPr>
        <w:t>1</w:t>
      </w:r>
      <w:r>
        <w:rPr>
          <w:spacing w:val="-36"/>
          <w:sz w:val="24"/>
        </w:rPr>
        <w:t xml:space="preserve"> </w:t>
      </w:r>
      <w:r>
        <w:rPr>
          <w:rFonts w:ascii="Symbol" w:hAnsi="Symbol"/>
          <w:sz w:val="24"/>
        </w:rPr>
        <w:t></w:t>
      </w:r>
      <w:r>
        <w:rPr>
          <w:spacing w:val="-7"/>
          <w:sz w:val="24"/>
        </w:rPr>
        <w:t xml:space="preserve"> </w:t>
      </w:r>
      <w:r>
        <w:rPr>
          <w:rFonts w:ascii="Symbol" w:hAnsi="Symbol"/>
          <w:sz w:val="25"/>
        </w:rPr>
        <w:t></w:t>
      </w:r>
      <w:r>
        <w:rPr>
          <w:spacing w:val="6"/>
          <w:sz w:val="25"/>
        </w:rPr>
        <w:t xml:space="preserve"> </w:t>
      </w:r>
      <w:r>
        <w:rPr>
          <w:i/>
          <w:spacing w:val="-10"/>
          <w:sz w:val="28"/>
        </w:rPr>
        <w:t>.</w:t>
      </w:r>
    </w:p>
    <w:p>
      <w:pPr>
        <w:sectPr>
          <w:type w:val="continuous"/>
          <w:pgSz w:w="11906" w:h="16838"/>
          <w:pgMar w:left="992" w:right="0" w:gutter="0" w:header="0" w:top="620" w:footer="673" w:bottom="960"/>
          <w:cols w:num="4" w:equalWidth="false" w:sep="false">
            <w:col w:w="6654" w:space="40"/>
            <w:col w:w="539" w:space="38"/>
            <w:col w:w="475" w:space="40"/>
            <w:col w:w="3125"/>
          </w:cols>
          <w:formProt w:val="false"/>
          <w:textDirection w:val="lrTb"/>
          <w:docGrid w:type="default" w:linePitch="100" w:charSpace="4096"/>
        </w:sectPr>
      </w:pPr>
    </w:p>
    <w:p>
      <w:pPr>
        <w:pStyle w:val="Style15"/>
        <w:ind w:left="710" w:right="851" w:firstLine="283"/>
        <w:jc w:val="both"/>
        <w:rPr/>
      </w:pPr>
      <w:r>
        <w:rPr/>
        <w:t>Для електричних схем на біполярних транзисторах існує чотири сім'ї статистичних характеристик („статичних” у тому розумінні, що для транзистора задають фіксовані значення напруги між його електродами або струму в одному з кіл і знаходяться відповідні їм значення струму в другому колі або напруги між іншими електродами у статичному режимі):</w:t>
      </w:r>
    </w:p>
    <w:p>
      <w:pPr>
        <w:pStyle w:val="ListParagraph"/>
        <w:numPr>
          <w:ilvl w:val="0"/>
          <w:numId w:val="2"/>
        </w:numPr>
        <w:tabs>
          <w:tab w:val="clear" w:pos="720"/>
          <w:tab w:val="left" w:pos="1296" w:leader="none"/>
          <w:tab w:val="left" w:pos="5039" w:leader="none"/>
        </w:tabs>
        <w:spacing w:lineRule="exact" w:line="343"/>
        <w:ind w:left="1296" w:hanging="303"/>
        <w:rPr>
          <w:i/>
          <w:i/>
          <w:sz w:val="14"/>
        </w:rPr>
      </w:pPr>
      <w:r>
        <mc:AlternateContent>
          <mc:Choice Requires="wps">
            <w:drawing>
              <wp:anchor behindDoc="1" distT="3175" distB="3175" distL="3175" distR="1905" simplePos="0" locked="0" layoutInCell="0" allowOverlap="1" relativeHeight="712">
                <wp:simplePos x="0" y="0"/>
                <wp:positionH relativeFrom="page">
                  <wp:posOffset>4558030</wp:posOffset>
                </wp:positionH>
                <wp:positionV relativeFrom="paragraph">
                  <wp:posOffset>40005</wp:posOffset>
                </wp:positionV>
                <wp:extent cx="1270" cy="222250"/>
                <wp:effectExtent l="3175" t="3175" r="1905" b="3175"/>
                <wp:wrapNone/>
                <wp:docPr id="595" name="Graphic 569"/>
                <a:graphic xmlns:a="http://schemas.openxmlformats.org/drawingml/2006/main">
                  <a:graphicData uri="http://schemas.microsoft.com/office/word/2010/wordprocessingShape">
                    <wps:wsp>
                      <wps:cNvSpPr/>
                      <wps:spPr>
                        <a:xfrm>
                          <a:off x="0" y="0"/>
                          <a:ext cx="1440" cy="222120"/>
                        </a:xfrm>
                        <a:custGeom>
                          <a:avLst/>
                          <a:gdLst>
                            <a:gd name="textAreaLeft" fmla="*/ 0 w 720"/>
                            <a:gd name="textAreaRight" fmla="*/ 1440 w 720"/>
                            <a:gd name="textAreaTop" fmla="*/ 0 h 126000"/>
                            <a:gd name="textAreaBottom" fmla="*/ 126720 h 126000"/>
                          </a:gdLst>
                          <a:ahLst/>
                          <a:rect l="textAreaLeft" t="textAreaTop" r="textAreaRight" b="textAreaBottom"/>
                          <a:pathLst>
                            <a:path w="0" h="222250">
                              <a:moveTo>
                                <a:pt x="0" y="0"/>
                              </a:moveTo>
                              <a:lnTo>
                                <a:pt x="0" y="221704"/>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sz w:val="28"/>
        </w:rPr>
        <w:t>сім'я</w:t>
      </w:r>
      <w:r>
        <w:rPr>
          <w:spacing w:val="-6"/>
          <w:sz w:val="28"/>
        </w:rPr>
        <w:t xml:space="preserve"> </w:t>
      </w:r>
      <w:r>
        <w:rPr>
          <w:sz w:val="28"/>
        </w:rPr>
        <w:t>вхідних</w:t>
      </w:r>
      <w:r>
        <w:rPr>
          <w:spacing w:val="-7"/>
          <w:sz w:val="28"/>
        </w:rPr>
        <w:t xml:space="preserve"> </w:t>
      </w:r>
      <w:r>
        <w:rPr>
          <w:spacing w:val="-2"/>
          <w:sz w:val="28"/>
        </w:rPr>
        <w:t>характеристик</w:t>
      </w:r>
      <w:r>
        <w:rPr>
          <w:sz w:val="28"/>
        </w:rPr>
        <w:tab/>
      </w:r>
      <w:r>
        <w:rPr>
          <w:i/>
          <w:sz w:val="23"/>
        </w:rPr>
        <w:t>i</w:t>
      </w:r>
      <w:r>
        <w:rPr>
          <w:i/>
          <w:position w:val="-5"/>
          <w:sz w:val="14"/>
        </w:rPr>
        <w:t>вх</w:t>
      </w:r>
      <w:r>
        <w:rPr>
          <w:i/>
          <w:spacing w:val="57"/>
          <w:position w:val="-5"/>
          <w:sz w:val="14"/>
        </w:rPr>
        <w:t xml:space="preserve"> </w:t>
      </w:r>
      <w:r>
        <w:rPr>
          <w:rFonts w:ascii="Symbol" w:hAnsi="Symbol"/>
          <w:sz w:val="23"/>
        </w:rPr>
        <w:t></w:t>
      </w:r>
      <w:r>
        <w:rPr>
          <w:spacing w:val="39"/>
          <w:sz w:val="23"/>
        </w:rPr>
        <w:t xml:space="preserve"> </w:t>
      </w:r>
      <w:r>
        <w:rPr>
          <w:i/>
          <w:sz w:val="23"/>
        </w:rPr>
        <w:t>f</w:t>
      </w:r>
      <w:r>
        <w:rPr>
          <w:i/>
          <w:spacing w:val="-7"/>
          <w:sz w:val="23"/>
        </w:rPr>
        <w:t xml:space="preserve"> </w:t>
      </w:r>
      <w:r>
        <w:rPr>
          <w:rFonts w:ascii="Symbol" w:hAnsi="Symbol"/>
          <w:sz w:val="31"/>
        </w:rPr>
        <w:t></w:t>
      </w:r>
      <w:r>
        <w:rPr>
          <w:i/>
          <w:sz w:val="23"/>
        </w:rPr>
        <w:t>U</w:t>
      </w:r>
      <w:r>
        <w:rPr>
          <w:i/>
          <w:position w:val="-5"/>
          <w:sz w:val="14"/>
        </w:rPr>
        <w:t>вх</w:t>
      </w:r>
      <w:r>
        <w:rPr>
          <w:i/>
          <w:spacing w:val="9"/>
          <w:position w:val="-5"/>
          <w:sz w:val="14"/>
        </w:rPr>
        <w:t xml:space="preserve"> </w:t>
      </w:r>
      <w:r>
        <w:rPr>
          <w:rFonts w:ascii="Symbol" w:hAnsi="Symbol"/>
          <w:sz w:val="31"/>
        </w:rPr>
        <w:t></w:t>
      </w:r>
      <w:r>
        <w:rPr>
          <w:spacing w:val="-42"/>
          <w:sz w:val="31"/>
        </w:rPr>
        <w:t xml:space="preserve"> </w:t>
      </w:r>
      <w:r>
        <w:rPr>
          <w:i/>
          <w:position w:val="-5"/>
          <w:sz w:val="14"/>
        </w:rPr>
        <w:t>U</w:t>
      </w:r>
      <w:r>
        <w:rPr>
          <w:i/>
          <w:spacing w:val="46"/>
          <w:position w:val="-5"/>
          <w:sz w:val="14"/>
        </w:rPr>
        <w:t xml:space="preserve">  </w:t>
      </w:r>
      <w:r>
        <w:rPr>
          <w:rFonts w:ascii="Symbol" w:hAnsi="Symbol"/>
          <w:spacing w:val="-2"/>
          <w:position w:val="-5"/>
          <w:sz w:val="14"/>
        </w:rPr>
        <w:t></w:t>
      </w:r>
      <w:r>
        <w:rPr>
          <w:i/>
          <w:spacing w:val="-2"/>
          <w:position w:val="-5"/>
          <w:sz w:val="14"/>
        </w:rPr>
        <w:t>const</w:t>
      </w:r>
    </w:p>
    <w:p>
      <w:pPr>
        <w:pStyle w:val="Normal"/>
        <w:spacing w:lineRule="exact" w:line="70"/>
        <w:ind w:left="1916" w:hanging="0"/>
        <w:jc w:val="center"/>
        <w:rPr>
          <w:i/>
          <w:i/>
          <w:sz w:val="10"/>
        </w:rPr>
      </w:pPr>
      <w:r>
        <w:rPr>
          <w:i/>
          <w:spacing w:val="-5"/>
          <w:w w:val="105"/>
          <w:sz w:val="10"/>
        </w:rPr>
        <w:t>вих</w:t>
      </w:r>
    </w:p>
    <w:p>
      <w:pPr>
        <w:pStyle w:val="Style15"/>
        <w:spacing w:lineRule="exact" w:line="263" w:before="41" w:after="0"/>
        <w:ind w:left="993" w:hanging="0"/>
        <w:rPr/>
      </w:pPr>
      <w:r>
        <w:rPr/>
        <w:t>(сім'я</w:t>
      </w:r>
      <w:r>
        <w:rPr>
          <w:spacing w:val="70"/>
        </w:rPr>
        <w:t xml:space="preserve"> </w:t>
      </w:r>
      <w:r>
        <w:rPr/>
        <w:t>–</w:t>
      </w:r>
      <w:r>
        <w:rPr>
          <w:spacing w:val="74"/>
        </w:rPr>
        <w:t xml:space="preserve"> </w:t>
      </w:r>
      <w:r>
        <w:rPr/>
        <w:t>тому,</w:t>
      </w:r>
      <w:r>
        <w:rPr>
          <w:spacing w:val="71"/>
        </w:rPr>
        <w:t xml:space="preserve"> </w:t>
      </w:r>
      <w:r>
        <w:rPr/>
        <w:t>що</w:t>
      </w:r>
      <w:r>
        <w:rPr>
          <w:spacing w:val="71"/>
        </w:rPr>
        <w:t xml:space="preserve"> </w:t>
      </w:r>
      <w:r>
        <w:rPr/>
        <w:t>для</w:t>
      </w:r>
      <w:r>
        <w:rPr>
          <w:spacing w:val="72"/>
        </w:rPr>
        <w:t xml:space="preserve"> </w:t>
      </w:r>
      <w:r>
        <w:rPr/>
        <w:t>кожного</w:t>
      </w:r>
      <w:r>
        <w:rPr>
          <w:spacing w:val="71"/>
        </w:rPr>
        <w:t xml:space="preserve"> </w:t>
      </w:r>
      <w:r>
        <w:rPr/>
        <w:t>конкретного</w:t>
      </w:r>
      <w:r>
        <w:rPr>
          <w:spacing w:val="72"/>
        </w:rPr>
        <w:t xml:space="preserve"> </w:t>
      </w:r>
      <w:r>
        <w:rPr/>
        <w:t>значення</w:t>
      </w:r>
      <w:r>
        <w:rPr>
          <w:spacing w:val="77"/>
        </w:rPr>
        <w:t xml:space="preserve"> </w:t>
      </w:r>
      <w:r>
        <w:rPr/>
        <w:t>U</w:t>
      </w:r>
      <w:r>
        <w:rPr>
          <w:vertAlign w:val="subscript"/>
        </w:rPr>
        <w:t>вих</w:t>
      </w:r>
      <w:r>
        <w:rPr>
          <w:spacing w:val="73"/>
        </w:rPr>
        <w:t xml:space="preserve"> </w:t>
      </w:r>
      <w:r>
        <w:rPr/>
        <w:t>маємо</w:t>
      </w:r>
      <w:r>
        <w:rPr>
          <w:spacing w:val="73"/>
        </w:rPr>
        <w:t xml:space="preserve"> </w:t>
      </w:r>
      <w:r>
        <w:rPr>
          <w:spacing w:val="-4"/>
        </w:rPr>
        <w:t>свою</w:t>
      </w:r>
    </w:p>
    <w:p>
      <w:pPr>
        <w:pStyle w:val="Normal"/>
        <w:spacing w:lineRule="exact" w:line="391" w:before="8" w:after="0"/>
        <w:ind w:left="710" w:hanging="0"/>
        <w:rPr>
          <w:sz w:val="28"/>
        </w:rPr>
      </w:pPr>
      <w:r>
        <w:rPr>
          <w:sz w:val="28"/>
        </w:rPr>
        <w:t>залежність</w:t>
      </w:r>
      <w:r>
        <w:rPr>
          <w:spacing w:val="13"/>
          <w:sz w:val="28"/>
        </w:rPr>
        <w:t xml:space="preserve"> </w:t>
      </w:r>
      <w:r>
        <w:rPr>
          <w:i/>
          <w:sz w:val="23"/>
        </w:rPr>
        <w:t>i</w:t>
      </w:r>
      <w:r>
        <w:rPr>
          <w:i/>
          <w:position w:val="-5"/>
          <w:sz w:val="14"/>
        </w:rPr>
        <w:t>вх</w:t>
      </w:r>
      <w:r>
        <w:rPr>
          <w:i/>
          <w:spacing w:val="54"/>
          <w:position w:val="-5"/>
          <w:sz w:val="14"/>
        </w:rPr>
        <w:t xml:space="preserve"> </w:t>
      </w:r>
      <w:r>
        <w:rPr>
          <w:rFonts w:ascii="Symbol" w:hAnsi="Symbol"/>
          <w:sz w:val="23"/>
        </w:rPr>
        <w:t></w:t>
      </w:r>
      <w:r>
        <w:rPr>
          <w:spacing w:val="38"/>
          <w:sz w:val="23"/>
        </w:rPr>
        <w:t xml:space="preserve"> </w:t>
      </w:r>
      <w:r>
        <w:rPr>
          <w:i/>
          <w:sz w:val="23"/>
        </w:rPr>
        <w:t>f</w:t>
      </w:r>
      <w:r>
        <w:rPr>
          <w:i/>
          <w:spacing w:val="-8"/>
          <w:sz w:val="23"/>
        </w:rPr>
        <w:t xml:space="preserve"> </w:t>
      </w:r>
      <w:r>
        <w:rPr>
          <w:rFonts w:ascii="Symbol" w:hAnsi="Symbol"/>
          <w:sz w:val="31"/>
        </w:rPr>
        <w:t></w:t>
      </w:r>
      <w:r>
        <w:rPr>
          <w:i/>
          <w:sz w:val="23"/>
        </w:rPr>
        <w:t>U</w:t>
      </w:r>
      <w:r>
        <w:rPr>
          <w:i/>
          <w:spacing w:val="-34"/>
          <w:sz w:val="23"/>
        </w:rPr>
        <w:t xml:space="preserve"> </w:t>
      </w:r>
      <w:r>
        <w:rPr>
          <w:i/>
          <w:position w:val="-5"/>
          <w:sz w:val="14"/>
        </w:rPr>
        <w:t>вх</w:t>
      </w:r>
      <w:r>
        <w:rPr>
          <w:i/>
          <w:spacing w:val="8"/>
          <w:position w:val="-5"/>
          <w:sz w:val="14"/>
        </w:rPr>
        <w:t xml:space="preserve"> </w:t>
      </w:r>
      <w:r>
        <w:rPr>
          <w:rFonts w:ascii="Symbol" w:hAnsi="Symbol"/>
          <w:spacing w:val="-5"/>
          <w:sz w:val="31"/>
        </w:rPr>
        <w:t></w:t>
      </w:r>
      <w:r>
        <w:rPr>
          <w:spacing w:val="-5"/>
          <w:sz w:val="28"/>
        </w:rPr>
        <w:t>);</w:t>
      </w:r>
    </w:p>
    <w:p>
      <w:pPr>
        <w:pStyle w:val="ListParagraph"/>
        <w:numPr>
          <w:ilvl w:val="0"/>
          <w:numId w:val="2"/>
        </w:numPr>
        <w:tabs>
          <w:tab w:val="clear" w:pos="720"/>
          <w:tab w:val="left" w:pos="1296" w:leader="none"/>
        </w:tabs>
        <w:spacing w:before="5" w:after="0"/>
        <w:ind w:left="1296" w:hanging="303"/>
        <w:rPr>
          <w:sz w:val="28"/>
        </w:rPr>
      </w:pPr>
      <w:r>
        <mc:AlternateContent>
          <mc:Choice Requires="wps">
            <w:drawing>
              <wp:anchor behindDoc="1" distT="3175" distB="3175" distL="3175" distR="1905" simplePos="0" locked="0" layoutInCell="0" allowOverlap="1" relativeHeight="713">
                <wp:simplePos x="0" y="0"/>
                <wp:positionH relativeFrom="page">
                  <wp:posOffset>4562475</wp:posOffset>
                </wp:positionH>
                <wp:positionV relativeFrom="paragraph">
                  <wp:posOffset>52070</wp:posOffset>
                </wp:positionV>
                <wp:extent cx="1270" cy="222250"/>
                <wp:effectExtent l="3175" t="3175" r="1905" b="3175"/>
                <wp:wrapNone/>
                <wp:docPr id="596" name="Graphic 570"/>
                <a:graphic xmlns:a="http://schemas.openxmlformats.org/drawingml/2006/main">
                  <a:graphicData uri="http://schemas.microsoft.com/office/word/2010/wordprocessingShape">
                    <wps:wsp>
                      <wps:cNvSpPr/>
                      <wps:spPr>
                        <a:xfrm>
                          <a:off x="0" y="0"/>
                          <a:ext cx="1440" cy="222120"/>
                        </a:xfrm>
                        <a:custGeom>
                          <a:avLst/>
                          <a:gdLst>
                            <a:gd name="textAreaLeft" fmla="*/ 0 w 720"/>
                            <a:gd name="textAreaRight" fmla="*/ 1440 w 720"/>
                            <a:gd name="textAreaTop" fmla="*/ 0 h 126000"/>
                            <a:gd name="textAreaBottom" fmla="*/ 126720 h 126000"/>
                          </a:gdLst>
                          <a:ahLst/>
                          <a:rect l="textAreaLeft" t="textAreaTop" r="textAreaRight" b="textAreaBottom"/>
                          <a:pathLst>
                            <a:path w="0" h="222250">
                              <a:moveTo>
                                <a:pt x="0" y="0"/>
                              </a:moveTo>
                              <a:lnTo>
                                <a:pt x="0" y="221704"/>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726">
                <wp:simplePos x="0" y="0"/>
                <wp:positionH relativeFrom="page">
                  <wp:posOffset>4637405</wp:posOffset>
                </wp:positionH>
                <wp:positionV relativeFrom="paragraph">
                  <wp:posOffset>205105</wp:posOffset>
                </wp:positionV>
                <wp:extent cx="55880" cy="69850"/>
                <wp:effectExtent l="0" t="0" r="0" b="0"/>
                <wp:wrapNone/>
                <wp:docPr id="597" name="Textbox 571"/>
                <a:graphic xmlns:a="http://schemas.openxmlformats.org/drawingml/2006/main">
                  <a:graphicData uri="http://schemas.microsoft.com/office/word/2010/wordprocessingShape">
                    <wps:wsp>
                      <wps:cNvSpPr/>
                      <wps:spPr>
                        <a:xfrm>
                          <a:off x="0" y="0"/>
                          <a:ext cx="5580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9"/>
                                <w:w w:val="105"/>
                                <w:sz w:val="10"/>
                              </w:rPr>
                              <w:t>вх</w:t>
                            </w:r>
                          </w:p>
                        </w:txbxContent>
                      </wps:txbx>
                      <wps:bodyPr lIns="0" rIns="0" tIns="0" bIns="0" anchor="t">
                        <a:noAutofit/>
                      </wps:bodyPr>
                    </wps:wsp>
                  </a:graphicData>
                </a:graphic>
              </wp:anchor>
            </w:drawing>
          </mc:Choice>
          <mc:Fallback>
            <w:pict>
              <v:rect id="shape_0" ID="Textbox 571" path="m0,0l-2147483645,0l-2147483645,-2147483646l0,-2147483646xe" stroked="f" o:allowincell="f" style="position:absolute;margin-left:365.15pt;margin-top:16.15pt;width:4.3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9"/>
                          <w:w w:val="105"/>
                          <w:sz w:val="10"/>
                        </w:rPr>
                        <w:t>вх</w:t>
                      </w:r>
                    </w:p>
                  </w:txbxContent>
                </v:textbox>
                <w10:wrap type="none"/>
              </v:rect>
            </w:pict>
          </mc:Fallback>
        </mc:AlternateContent>
      </w:r>
      <w:r>
        <w:rPr>
          <w:sz w:val="28"/>
        </w:rPr>
        <w:t>сім'я</w:t>
      </w:r>
      <w:r>
        <w:rPr>
          <w:spacing w:val="-7"/>
          <w:sz w:val="28"/>
        </w:rPr>
        <w:t xml:space="preserve"> </w:t>
      </w:r>
      <w:r>
        <w:rPr>
          <w:sz w:val="28"/>
        </w:rPr>
        <w:t>вихідних</w:t>
      </w:r>
      <w:r>
        <w:rPr>
          <w:spacing w:val="-3"/>
          <w:sz w:val="28"/>
        </w:rPr>
        <w:t xml:space="preserve"> </w:t>
      </w:r>
      <w:r>
        <w:rPr>
          <w:sz w:val="28"/>
        </w:rPr>
        <w:t>характеристик</w:t>
      </w:r>
      <w:r>
        <w:rPr>
          <w:spacing w:val="24"/>
          <w:sz w:val="28"/>
        </w:rPr>
        <w:t xml:space="preserve"> </w:t>
      </w:r>
      <w:r>
        <w:rPr>
          <w:i/>
          <w:sz w:val="23"/>
        </w:rPr>
        <w:t>i</w:t>
      </w:r>
      <w:r>
        <w:rPr>
          <w:i/>
          <w:position w:val="-5"/>
          <w:sz w:val="14"/>
        </w:rPr>
        <w:t>вих</w:t>
      </w:r>
      <w:r>
        <w:rPr>
          <w:i/>
          <w:spacing w:val="56"/>
          <w:position w:val="-5"/>
          <w:sz w:val="14"/>
        </w:rPr>
        <w:t xml:space="preserve"> </w:t>
      </w:r>
      <w:r>
        <w:rPr>
          <w:rFonts w:ascii="Symbol" w:hAnsi="Symbol"/>
          <w:sz w:val="23"/>
        </w:rPr>
        <w:t></w:t>
      </w:r>
      <w:r>
        <w:rPr>
          <w:spacing w:val="37"/>
          <w:sz w:val="23"/>
        </w:rPr>
        <w:t xml:space="preserve"> </w:t>
      </w:r>
      <w:r>
        <w:rPr>
          <w:i/>
          <w:sz w:val="23"/>
        </w:rPr>
        <w:t>f</w:t>
      </w:r>
      <w:r>
        <w:rPr>
          <w:i/>
          <w:spacing w:val="-7"/>
          <w:sz w:val="23"/>
        </w:rPr>
        <w:t xml:space="preserve"> </w:t>
      </w:r>
      <w:r>
        <w:rPr>
          <w:rFonts w:ascii="Symbol" w:hAnsi="Symbol"/>
          <w:sz w:val="31"/>
        </w:rPr>
        <w:t></w:t>
      </w:r>
      <w:r>
        <w:rPr>
          <w:i/>
          <w:sz w:val="23"/>
        </w:rPr>
        <w:t>U</w:t>
      </w:r>
      <w:r>
        <w:rPr>
          <w:i/>
          <w:position w:val="-5"/>
          <w:sz w:val="14"/>
        </w:rPr>
        <w:t>вих</w:t>
      </w:r>
      <w:r>
        <w:rPr>
          <w:i/>
          <w:spacing w:val="6"/>
          <w:position w:val="-5"/>
          <w:sz w:val="14"/>
        </w:rPr>
        <w:t xml:space="preserve"> </w:t>
      </w:r>
      <w:r>
        <w:rPr>
          <w:rFonts w:ascii="Symbol" w:hAnsi="Symbol"/>
          <w:sz w:val="31"/>
        </w:rPr>
        <w:t></w:t>
      </w:r>
      <w:r>
        <w:rPr>
          <w:spacing w:val="-25"/>
          <w:sz w:val="31"/>
        </w:rPr>
        <w:t xml:space="preserve"> </w:t>
      </w:r>
      <w:r>
        <w:rPr>
          <w:i/>
          <w:position w:val="-5"/>
          <w:sz w:val="14"/>
        </w:rPr>
        <w:t>I</w:t>
      </w:r>
      <w:r>
        <w:rPr>
          <w:i/>
          <w:spacing w:val="62"/>
          <w:w w:val="150"/>
          <w:position w:val="-5"/>
          <w:sz w:val="14"/>
        </w:rPr>
        <w:t xml:space="preserve"> </w:t>
      </w:r>
      <w:r>
        <w:rPr>
          <w:rFonts w:ascii="Symbol" w:hAnsi="Symbol"/>
          <w:position w:val="-5"/>
          <w:sz w:val="14"/>
        </w:rPr>
        <w:t></w:t>
      </w:r>
      <w:r>
        <w:rPr>
          <w:i/>
          <w:position w:val="-5"/>
          <w:sz w:val="14"/>
        </w:rPr>
        <w:t>const</w:t>
      </w:r>
      <w:r>
        <w:rPr>
          <w:i/>
          <w:spacing w:val="52"/>
          <w:position w:val="-5"/>
          <w:sz w:val="14"/>
        </w:rPr>
        <w:t xml:space="preserve"> </w:t>
      </w:r>
      <w:r>
        <w:rPr>
          <w:spacing w:val="-10"/>
          <w:sz w:val="28"/>
        </w:rPr>
        <w:t>;</w:t>
      </w:r>
    </w:p>
    <w:p>
      <w:pPr>
        <w:pStyle w:val="Style15"/>
        <w:spacing w:before="65" w:after="0"/>
        <w:rPr/>
      </w:pPr>
      <w:r>
        <w:rPr/>
      </w:r>
    </w:p>
    <w:p>
      <w:pPr>
        <w:pStyle w:val="ListParagraph"/>
        <w:numPr>
          <w:ilvl w:val="0"/>
          <w:numId w:val="2"/>
        </w:numPr>
        <w:tabs>
          <w:tab w:val="clear" w:pos="720"/>
          <w:tab w:val="left" w:pos="1296" w:leader="none"/>
        </w:tabs>
        <w:ind w:left="1296" w:hanging="303"/>
        <w:rPr>
          <w:sz w:val="28"/>
        </w:rPr>
      </w:pPr>
      <w:r>
        <w:rPr>
          <w:sz w:val="28"/>
        </w:rPr>
        <w:t>сім'я</w:t>
      </w:r>
      <w:r>
        <w:rPr>
          <w:spacing w:val="-11"/>
          <w:sz w:val="28"/>
        </w:rPr>
        <w:t xml:space="preserve"> </w:t>
      </w:r>
      <w:r>
        <w:rPr>
          <w:sz w:val="28"/>
        </w:rPr>
        <w:t>характеристик</w:t>
      </w:r>
      <w:r>
        <w:rPr>
          <w:spacing w:val="-8"/>
          <w:sz w:val="28"/>
        </w:rPr>
        <w:t xml:space="preserve"> </w:t>
      </w:r>
      <w:r>
        <w:rPr>
          <w:sz w:val="28"/>
        </w:rPr>
        <w:t>керування</w:t>
      </w:r>
      <w:r>
        <w:rPr>
          <w:spacing w:val="-8"/>
          <w:sz w:val="28"/>
        </w:rPr>
        <w:t xml:space="preserve"> </w:t>
      </w:r>
      <w:r>
        <w:rPr>
          <w:sz w:val="28"/>
        </w:rPr>
        <w:t>(характеристик</w:t>
      </w:r>
      <w:r>
        <w:rPr>
          <w:spacing w:val="-8"/>
          <w:sz w:val="28"/>
        </w:rPr>
        <w:t xml:space="preserve"> </w:t>
      </w:r>
      <w:r>
        <w:rPr>
          <w:sz w:val="28"/>
        </w:rPr>
        <w:t>прямої</w:t>
      </w:r>
      <w:r>
        <w:rPr>
          <w:spacing w:val="-9"/>
          <w:sz w:val="28"/>
        </w:rPr>
        <w:t xml:space="preserve"> </w:t>
      </w:r>
      <w:r>
        <w:rPr>
          <w:spacing w:val="-2"/>
          <w:sz w:val="28"/>
        </w:rPr>
        <w:t>передачі)</w:t>
      </w:r>
    </w:p>
    <w:p>
      <w:pPr>
        <w:pStyle w:val="Style15"/>
        <w:spacing w:before="125" w:after="0"/>
        <w:rPr>
          <w:sz w:val="14"/>
        </w:rPr>
      </w:pPr>
      <w:r>
        <w:rPr>
          <w:sz w:val="14"/>
        </w:rPr>
      </w:r>
    </w:p>
    <w:p>
      <w:pPr>
        <w:pStyle w:val="Normal"/>
        <w:ind w:left="1021" w:hanging="0"/>
        <w:rPr>
          <w:sz w:val="28"/>
        </w:rPr>
      </w:pPr>
      <w:r>
        <mc:AlternateContent>
          <mc:Choice Requires="wps">
            <w:drawing>
              <wp:anchor behindDoc="1" distT="3175" distB="3175" distL="3175" distR="1905" simplePos="0" locked="0" layoutInCell="0" allowOverlap="1" relativeHeight="714">
                <wp:simplePos x="0" y="0"/>
                <wp:positionH relativeFrom="page">
                  <wp:posOffset>1979295</wp:posOffset>
                </wp:positionH>
                <wp:positionV relativeFrom="paragraph">
                  <wp:posOffset>49530</wp:posOffset>
                </wp:positionV>
                <wp:extent cx="1270" cy="222250"/>
                <wp:effectExtent l="3175" t="3175" r="1905" b="3175"/>
                <wp:wrapNone/>
                <wp:docPr id="599" name="Graphic 572"/>
                <a:graphic xmlns:a="http://schemas.openxmlformats.org/drawingml/2006/main">
                  <a:graphicData uri="http://schemas.microsoft.com/office/word/2010/wordprocessingShape">
                    <wps:wsp>
                      <wps:cNvSpPr/>
                      <wps:spPr>
                        <a:xfrm>
                          <a:off x="0" y="0"/>
                          <a:ext cx="1440" cy="222120"/>
                        </a:xfrm>
                        <a:custGeom>
                          <a:avLst/>
                          <a:gdLst>
                            <a:gd name="textAreaLeft" fmla="*/ 0 w 720"/>
                            <a:gd name="textAreaRight" fmla="*/ 1440 w 720"/>
                            <a:gd name="textAreaTop" fmla="*/ 0 h 126000"/>
                            <a:gd name="textAreaBottom" fmla="*/ 126720 h 126000"/>
                          </a:gdLst>
                          <a:ahLst/>
                          <a:rect l="textAreaLeft" t="textAreaTop" r="textAreaRight" b="textAreaBottom"/>
                          <a:pathLst>
                            <a:path w="0" h="222250">
                              <a:moveTo>
                                <a:pt x="0" y="0"/>
                              </a:moveTo>
                              <a:lnTo>
                                <a:pt x="0" y="221704"/>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718">
                <wp:simplePos x="0" y="0"/>
                <wp:positionH relativeFrom="page">
                  <wp:posOffset>2078990</wp:posOffset>
                </wp:positionH>
                <wp:positionV relativeFrom="paragraph">
                  <wp:posOffset>201930</wp:posOffset>
                </wp:positionV>
                <wp:extent cx="93345" cy="69850"/>
                <wp:effectExtent l="0" t="0" r="0" b="0"/>
                <wp:wrapNone/>
                <wp:docPr id="600" name="Textbox 573"/>
                <a:graphic xmlns:a="http://schemas.openxmlformats.org/drawingml/2006/main">
                  <a:graphicData uri="http://schemas.microsoft.com/office/word/2010/wordprocessingShape">
                    <wps:wsp>
                      <wps:cNvSpPr/>
                      <wps:spPr>
                        <a:xfrm>
                          <a:off x="0" y="0"/>
                          <a:ext cx="9324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w w:val="105"/>
                                <w:position w:val="7"/>
                                <w:sz w:val="10"/>
                              </w:rPr>
                              <w:t>вих</w:t>
                            </w:r>
                          </w:p>
                        </w:txbxContent>
                      </wps:txbx>
                      <wps:bodyPr lIns="0" rIns="0" tIns="0" bIns="0" anchor="t">
                        <a:noAutofit/>
                      </wps:bodyPr>
                    </wps:wsp>
                  </a:graphicData>
                </a:graphic>
              </wp:anchor>
            </w:drawing>
          </mc:Choice>
          <mc:Fallback>
            <w:pict>
              <v:rect id="shape_0" ID="Textbox 573" path="m0,0l-2147483645,0l-2147483645,-2147483646l0,-2147483646xe" stroked="f" o:allowincell="f" style="position:absolute;margin-left:163.7pt;margin-top:15.9pt;width:7.3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w w:val="105"/>
                          <w:position w:val="7"/>
                          <w:sz w:val="10"/>
                        </w:rPr>
                        <w:t>вих</w:t>
                      </w:r>
                    </w:p>
                  </w:txbxContent>
                </v:textbox>
                <w10:wrap type="none"/>
              </v:rect>
            </w:pict>
          </mc:Fallback>
        </mc:AlternateContent>
      </w:r>
      <w:r>
        <w:rPr>
          <w:i/>
          <w:w w:val="105"/>
          <w:position w:val="6"/>
          <w:sz w:val="23"/>
        </w:rPr>
        <w:t>i</w:t>
      </w:r>
      <w:r>
        <w:rPr>
          <w:i/>
          <w:w w:val="105"/>
          <w:sz w:val="14"/>
        </w:rPr>
        <w:t>вих</w:t>
      </w:r>
      <w:r>
        <w:rPr>
          <w:i/>
          <w:spacing w:val="37"/>
          <w:w w:val="105"/>
          <w:sz w:val="14"/>
        </w:rPr>
        <w:t xml:space="preserve"> </w:t>
      </w:r>
      <w:r>
        <w:rPr>
          <w:rFonts w:ascii="Symbol" w:hAnsi="Symbol"/>
          <w:w w:val="105"/>
          <w:position w:val="6"/>
          <w:sz w:val="23"/>
        </w:rPr>
        <w:t></w:t>
      </w:r>
      <w:r>
        <w:rPr>
          <w:spacing w:val="24"/>
          <w:w w:val="105"/>
          <w:position w:val="6"/>
          <w:sz w:val="23"/>
        </w:rPr>
        <w:t xml:space="preserve"> </w:t>
      </w:r>
      <w:r>
        <w:rPr>
          <w:i/>
          <w:w w:val="105"/>
          <w:position w:val="6"/>
          <w:sz w:val="23"/>
        </w:rPr>
        <w:t>f</w:t>
      </w:r>
      <w:r>
        <w:rPr>
          <w:i/>
          <w:spacing w:val="-15"/>
          <w:w w:val="105"/>
          <w:position w:val="6"/>
          <w:sz w:val="23"/>
        </w:rPr>
        <w:t xml:space="preserve"> </w:t>
      </w:r>
      <w:r>
        <w:rPr>
          <w:rFonts w:ascii="Symbol" w:hAnsi="Symbol"/>
          <w:w w:val="105"/>
          <w:position w:val="6"/>
          <w:sz w:val="31"/>
        </w:rPr>
        <w:t></w:t>
      </w:r>
      <w:r>
        <w:rPr>
          <w:i/>
          <w:w w:val="105"/>
          <w:position w:val="6"/>
          <w:sz w:val="23"/>
        </w:rPr>
        <w:t>і</w:t>
      </w:r>
      <w:r>
        <w:rPr>
          <w:i/>
          <w:w w:val="105"/>
          <w:sz w:val="14"/>
        </w:rPr>
        <w:t>вх</w:t>
      </w:r>
      <w:r>
        <w:rPr>
          <w:i/>
          <w:spacing w:val="1"/>
          <w:w w:val="105"/>
          <w:sz w:val="14"/>
        </w:rPr>
        <w:t xml:space="preserve"> </w:t>
      </w:r>
      <w:r>
        <w:rPr>
          <w:rFonts w:ascii="Symbol" w:hAnsi="Symbol"/>
          <w:w w:val="105"/>
          <w:position w:val="6"/>
          <w:sz w:val="31"/>
        </w:rPr>
        <w:t></w:t>
      </w:r>
      <w:r>
        <w:rPr>
          <w:spacing w:val="-46"/>
          <w:w w:val="105"/>
          <w:position w:val="6"/>
          <w:sz w:val="31"/>
        </w:rPr>
        <w:t xml:space="preserve"> </w:t>
      </w:r>
      <w:r>
        <w:rPr>
          <w:i/>
          <w:w w:val="105"/>
          <w:sz w:val="14"/>
        </w:rPr>
        <w:t>U</w:t>
      </w:r>
      <w:r>
        <w:rPr>
          <w:i/>
          <w:spacing w:val="35"/>
          <w:w w:val="105"/>
          <w:sz w:val="14"/>
        </w:rPr>
        <w:t xml:space="preserve">  </w:t>
      </w:r>
      <w:r>
        <w:rPr>
          <w:rFonts w:ascii="Symbol" w:hAnsi="Symbol"/>
          <w:w w:val="105"/>
          <w:sz w:val="14"/>
        </w:rPr>
        <w:t></w:t>
      </w:r>
      <w:r>
        <w:rPr>
          <w:i/>
          <w:w w:val="105"/>
          <w:sz w:val="14"/>
        </w:rPr>
        <w:t>const</w:t>
      </w:r>
      <w:r>
        <w:rPr>
          <w:i/>
          <w:spacing w:val="38"/>
          <w:w w:val="105"/>
          <w:sz w:val="14"/>
        </w:rPr>
        <w:t xml:space="preserve"> </w:t>
      </w:r>
      <w:r>
        <w:rPr>
          <w:spacing w:val="-10"/>
          <w:w w:val="105"/>
          <w:position w:val="7"/>
          <w:sz w:val="28"/>
        </w:rPr>
        <w:t>;</w:t>
      </w:r>
    </w:p>
    <w:p>
      <w:pPr>
        <w:pStyle w:val="Style15"/>
        <w:spacing w:before="64" w:after="0"/>
        <w:rPr/>
      </w:pPr>
      <w:r>
        <w:rPr/>
      </w:r>
    </w:p>
    <w:p>
      <w:pPr>
        <w:pStyle w:val="ListParagraph"/>
        <w:numPr>
          <w:ilvl w:val="0"/>
          <w:numId w:val="2"/>
        </w:numPr>
        <w:tabs>
          <w:tab w:val="clear" w:pos="720"/>
          <w:tab w:val="left" w:pos="1296" w:leader="none"/>
        </w:tabs>
        <w:spacing w:before="1" w:after="0"/>
        <w:ind w:left="1296" w:hanging="303"/>
        <w:rPr>
          <w:sz w:val="28"/>
        </w:rPr>
      </w:pPr>
      <w:r>
        <w:rPr>
          <w:sz w:val="28"/>
        </w:rPr>
        <w:t>сім'я</w:t>
      </w:r>
      <w:r>
        <w:rPr>
          <w:spacing w:val="-12"/>
          <w:sz w:val="28"/>
        </w:rPr>
        <w:t xml:space="preserve"> </w:t>
      </w:r>
      <w:r>
        <w:rPr>
          <w:sz w:val="28"/>
        </w:rPr>
        <w:t>перехідних</w:t>
      </w:r>
      <w:r>
        <w:rPr>
          <w:spacing w:val="-14"/>
          <w:sz w:val="28"/>
        </w:rPr>
        <w:t xml:space="preserve"> </w:t>
      </w:r>
      <w:r>
        <w:rPr>
          <w:sz w:val="28"/>
        </w:rPr>
        <w:t>характеристик</w:t>
      </w:r>
      <w:r>
        <w:rPr>
          <w:spacing w:val="-12"/>
          <w:sz w:val="28"/>
        </w:rPr>
        <w:t xml:space="preserve"> </w:t>
      </w:r>
      <w:r>
        <w:rPr>
          <w:sz w:val="28"/>
        </w:rPr>
        <w:t>(характеристикзворотнього</w:t>
      </w:r>
      <w:r>
        <w:rPr>
          <w:spacing w:val="-10"/>
          <w:sz w:val="28"/>
        </w:rPr>
        <w:t xml:space="preserve"> </w:t>
      </w:r>
      <w:r>
        <w:rPr>
          <w:spacing w:val="-2"/>
          <w:sz w:val="28"/>
        </w:rPr>
        <w:t>зв'язку)</w:t>
      </w:r>
    </w:p>
    <w:p>
      <w:pPr>
        <w:pStyle w:val="Style15"/>
        <w:spacing w:before="151" w:after="0"/>
        <w:rPr>
          <w:sz w:val="14"/>
        </w:rPr>
      </w:pPr>
      <w:r>
        <w:rPr>
          <w:sz w:val="14"/>
        </w:rPr>
      </w:r>
    </w:p>
    <w:p>
      <w:pPr>
        <w:pStyle w:val="Normal"/>
        <w:ind w:left="1006" w:hanging="0"/>
        <w:rPr>
          <w:b/>
          <w:b/>
          <w:sz w:val="28"/>
        </w:rPr>
      </w:pPr>
      <w:r>
        <mc:AlternateContent>
          <mc:Choice Requires="wps">
            <w:drawing>
              <wp:anchor behindDoc="1" distT="3175" distB="3175" distL="3175" distR="1905" simplePos="0" locked="0" layoutInCell="0" allowOverlap="1" relativeHeight="715">
                <wp:simplePos x="0" y="0"/>
                <wp:positionH relativeFrom="page">
                  <wp:posOffset>2117090</wp:posOffset>
                </wp:positionH>
                <wp:positionV relativeFrom="paragraph">
                  <wp:posOffset>50165</wp:posOffset>
                </wp:positionV>
                <wp:extent cx="1270" cy="222250"/>
                <wp:effectExtent l="3175" t="3175" r="1905" b="3175"/>
                <wp:wrapNone/>
                <wp:docPr id="602" name="Graphic 574"/>
                <a:graphic xmlns:a="http://schemas.openxmlformats.org/drawingml/2006/main">
                  <a:graphicData uri="http://schemas.microsoft.com/office/word/2010/wordprocessingShape">
                    <wps:wsp>
                      <wps:cNvSpPr/>
                      <wps:spPr>
                        <a:xfrm>
                          <a:off x="0" y="0"/>
                          <a:ext cx="1440" cy="222120"/>
                        </a:xfrm>
                        <a:custGeom>
                          <a:avLst/>
                          <a:gdLst>
                            <a:gd name="textAreaLeft" fmla="*/ 0 w 720"/>
                            <a:gd name="textAreaRight" fmla="*/ 1440 w 720"/>
                            <a:gd name="textAreaTop" fmla="*/ 0 h 126000"/>
                            <a:gd name="textAreaBottom" fmla="*/ 126720 h 126000"/>
                          </a:gdLst>
                          <a:ahLst/>
                          <a:rect l="textAreaLeft" t="textAreaTop" r="textAreaRight" b="textAreaBottom"/>
                          <a:pathLst>
                            <a:path w="0" h="222250">
                              <a:moveTo>
                                <a:pt x="0" y="0"/>
                              </a:moveTo>
                              <a:lnTo>
                                <a:pt x="0" y="221704"/>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720">
                <wp:simplePos x="0" y="0"/>
                <wp:positionH relativeFrom="page">
                  <wp:posOffset>2190750</wp:posOffset>
                </wp:positionH>
                <wp:positionV relativeFrom="paragraph">
                  <wp:posOffset>202565</wp:posOffset>
                </wp:positionV>
                <wp:extent cx="55245" cy="69850"/>
                <wp:effectExtent l="0" t="0" r="0" b="0"/>
                <wp:wrapNone/>
                <wp:docPr id="603" name="Textbox 575"/>
                <a:graphic xmlns:a="http://schemas.openxmlformats.org/drawingml/2006/main">
                  <a:graphicData uri="http://schemas.microsoft.com/office/word/2010/wordprocessingShape">
                    <wps:wsp>
                      <wps:cNvSpPr/>
                      <wps:spPr>
                        <a:xfrm>
                          <a:off x="0" y="0"/>
                          <a:ext cx="550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9"/>
                                <w:w w:val="105"/>
                                <w:position w:val="6"/>
                                <w:sz w:val="10"/>
                              </w:rPr>
                              <w:t>вх</w:t>
                            </w:r>
                          </w:p>
                        </w:txbxContent>
                      </wps:txbx>
                      <wps:bodyPr lIns="0" rIns="0" tIns="0" bIns="0" anchor="t">
                        <a:noAutofit/>
                      </wps:bodyPr>
                    </wps:wsp>
                  </a:graphicData>
                </a:graphic>
              </wp:anchor>
            </w:drawing>
          </mc:Choice>
          <mc:Fallback>
            <w:pict>
              <v:rect id="shape_0" ID="Textbox 575" path="m0,0l-2147483645,0l-2147483645,-2147483646l0,-2147483646xe" stroked="f" o:allowincell="f" style="position:absolute;margin-left:172.5pt;margin-top:15.95pt;width:4.3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9"/>
                          <w:w w:val="105"/>
                          <w:position w:val="6"/>
                          <w:sz w:val="10"/>
                        </w:rPr>
                        <w:t>вх</w:t>
                      </w:r>
                    </w:p>
                  </w:txbxContent>
                </v:textbox>
                <w10:wrap type="none"/>
              </v:rect>
            </w:pict>
          </mc:Fallback>
        </mc:AlternateContent>
      </w:r>
      <w:r>
        <w:rPr>
          <w:i/>
          <w:position w:val="6"/>
          <w:sz w:val="23"/>
        </w:rPr>
        <w:t>U</w:t>
      </w:r>
      <w:r>
        <w:rPr>
          <w:i/>
          <w:sz w:val="14"/>
        </w:rPr>
        <w:t>вх</w:t>
      </w:r>
      <w:r>
        <w:rPr>
          <w:i/>
          <w:spacing w:val="60"/>
          <w:sz w:val="14"/>
        </w:rPr>
        <w:t xml:space="preserve"> </w:t>
      </w:r>
      <w:r>
        <w:rPr>
          <w:rFonts w:ascii="Symbol" w:hAnsi="Symbol"/>
          <w:position w:val="6"/>
          <w:sz w:val="23"/>
        </w:rPr>
        <w:t></w:t>
      </w:r>
      <w:r>
        <w:rPr>
          <w:spacing w:val="42"/>
          <w:position w:val="6"/>
          <w:sz w:val="23"/>
        </w:rPr>
        <w:t xml:space="preserve"> </w:t>
      </w:r>
      <w:r>
        <w:rPr>
          <w:i/>
          <w:position w:val="6"/>
          <w:sz w:val="23"/>
        </w:rPr>
        <w:t>f</w:t>
      </w:r>
      <w:r>
        <w:rPr>
          <w:i/>
          <w:spacing w:val="-5"/>
          <w:position w:val="6"/>
          <w:sz w:val="23"/>
        </w:rPr>
        <w:t xml:space="preserve"> </w:t>
      </w:r>
      <w:r>
        <w:rPr>
          <w:rFonts w:ascii="Symbol" w:hAnsi="Symbol"/>
          <w:position w:val="6"/>
          <w:sz w:val="31"/>
        </w:rPr>
        <w:t></w:t>
      </w:r>
      <w:r>
        <w:rPr>
          <w:i/>
          <w:position w:val="6"/>
          <w:sz w:val="23"/>
        </w:rPr>
        <w:t>U</w:t>
      </w:r>
      <w:r>
        <w:rPr>
          <w:i/>
          <w:sz w:val="14"/>
        </w:rPr>
        <w:t>вих</w:t>
      </w:r>
      <w:r>
        <w:rPr>
          <w:i/>
          <w:spacing w:val="8"/>
          <w:sz w:val="14"/>
        </w:rPr>
        <w:t xml:space="preserve"> </w:t>
      </w:r>
      <w:r>
        <w:rPr>
          <w:rFonts w:ascii="Symbol" w:hAnsi="Symbol"/>
          <w:position w:val="6"/>
          <w:sz w:val="31"/>
        </w:rPr>
        <w:t></w:t>
      </w:r>
      <w:r>
        <w:rPr>
          <w:spacing w:val="-25"/>
          <w:position w:val="6"/>
          <w:sz w:val="31"/>
        </w:rPr>
        <w:t xml:space="preserve"> </w:t>
      </w:r>
      <w:r>
        <w:rPr>
          <w:i/>
          <w:sz w:val="14"/>
        </w:rPr>
        <w:t>I</w:t>
      </w:r>
      <w:r>
        <w:rPr>
          <w:i/>
          <w:spacing w:val="67"/>
          <w:w w:val="150"/>
          <w:sz w:val="14"/>
        </w:rPr>
        <w:t xml:space="preserve"> </w:t>
      </w:r>
      <w:r>
        <w:rPr>
          <w:rFonts w:ascii="Symbol" w:hAnsi="Symbol"/>
          <w:sz w:val="14"/>
        </w:rPr>
        <w:t></w:t>
      </w:r>
      <w:r>
        <w:rPr>
          <w:i/>
          <w:sz w:val="14"/>
        </w:rPr>
        <w:t>const</w:t>
      </w:r>
      <w:r>
        <w:rPr>
          <w:i/>
          <w:spacing w:val="51"/>
          <w:sz w:val="14"/>
        </w:rPr>
        <w:t xml:space="preserve"> </w:t>
      </w:r>
      <w:r>
        <w:rPr>
          <w:b/>
          <w:spacing w:val="-10"/>
          <w:position w:val="6"/>
          <w:sz w:val="28"/>
        </w:rPr>
        <w:t>.</w:t>
      </w:r>
    </w:p>
    <w:p>
      <w:pPr>
        <w:pStyle w:val="Style15"/>
        <w:spacing w:before="68" w:after="0"/>
        <w:ind w:left="710" w:right="847" w:firstLine="283"/>
        <w:jc w:val="both"/>
        <w:rPr/>
      </w:pPr>
      <w:r>
        <w:rPr/>
        <w:t>Для кожної схеми вмикання з чотирьох сімей статичних характеристик незалежними є лише дві. Для аналізу роботи транзистора та визначення його параметрів використовують частіше перші дві.</w:t>
      </w:r>
    </w:p>
    <w:p>
      <w:pPr>
        <w:pStyle w:val="Style15"/>
        <w:ind w:left="710" w:right="855" w:firstLine="283"/>
        <w:jc w:val="both"/>
        <w:rPr/>
      </w:pPr>
      <w:r>
        <mc:AlternateContent>
          <mc:Choice Requires="wps">
            <w:drawing>
              <wp:anchor behindDoc="1" distT="3810" distB="2540" distL="3175" distR="1905" simplePos="0" locked="0" layoutInCell="0" allowOverlap="1" relativeHeight="716">
                <wp:simplePos x="0" y="0"/>
                <wp:positionH relativeFrom="page">
                  <wp:posOffset>3803015</wp:posOffset>
                </wp:positionH>
                <wp:positionV relativeFrom="paragraph">
                  <wp:posOffset>639445</wp:posOffset>
                </wp:positionV>
                <wp:extent cx="1270" cy="220345"/>
                <wp:effectExtent l="3175" t="3810" r="1905" b="2540"/>
                <wp:wrapNone/>
                <wp:docPr id="605" name="Graphic 576"/>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514">
                          <a:solidFill>
                            <a:srgbClr val="000000"/>
                          </a:solidFill>
                          <a:round/>
                        </a:ln>
                      </wps:spPr>
                      <wps:style>
                        <a:lnRef idx="0"/>
                        <a:fillRef idx="0"/>
                        <a:effectRef idx="0"/>
                        <a:fontRef idx="minor"/>
                      </wps:style>
                      <wps:bodyPr/>
                    </wps:wsp>
                  </a:graphicData>
                </a:graphic>
              </wp:anchor>
            </w:drawing>
          </mc:Choice>
          <mc:Fallback>
            <w:pict/>
          </mc:Fallback>
        </mc:AlternateContent>
      </w:r>
      <w:r>
        <w:rPr/>
        <w:t xml:space="preserve">Для схеми з СБ статичні характеристики, наведені на рис. 2, описуються </w:t>
      </w:r>
      <w:r>
        <w:rPr>
          <w:spacing w:val="-2"/>
        </w:rPr>
        <w:t>залежностями:</w:t>
      </w:r>
    </w:p>
    <w:p>
      <w:pPr>
        <w:pStyle w:val="Style15"/>
        <w:spacing w:before="7" w:after="0"/>
        <w:rPr>
          <w:sz w:val="15"/>
        </w:rPr>
      </w:pPr>
      <w:r>
        <w:rPr>
          <w:sz w:val="15"/>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152" w:after="0"/>
        <w:ind w:left="993" w:hanging="0"/>
        <w:rPr/>
      </w:pPr>
      <w:r>
        <mc:AlternateContent>
          <mc:Choice Requires="wps">
            <w:drawing>
              <wp:anchor behindDoc="1" distT="3810" distB="2540" distL="3810" distR="1905" simplePos="0" locked="0" layoutInCell="0" allowOverlap="1" relativeHeight="717">
                <wp:simplePos x="0" y="0"/>
                <wp:positionH relativeFrom="page">
                  <wp:posOffset>2880995</wp:posOffset>
                </wp:positionH>
                <wp:positionV relativeFrom="paragraph">
                  <wp:posOffset>595630</wp:posOffset>
                </wp:positionV>
                <wp:extent cx="1270" cy="220345"/>
                <wp:effectExtent l="3810" t="3810" r="1905" b="2540"/>
                <wp:wrapNone/>
                <wp:docPr id="606" name="Graphic 577"/>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724">
                <wp:simplePos x="0" y="0"/>
                <wp:positionH relativeFrom="page">
                  <wp:posOffset>2981960</wp:posOffset>
                </wp:positionH>
                <wp:positionV relativeFrom="paragraph">
                  <wp:posOffset>747395</wp:posOffset>
                </wp:positionV>
                <wp:extent cx="85090" cy="69850"/>
                <wp:effectExtent l="0" t="0" r="0" b="0"/>
                <wp:wrapNone/>
                <wp:docPr id="607" name="Textbox 578"/>
                <a:graphic xmlns:a="http://schemas.openxmlformats.org/drawingml/2006/main">
                  <a:graphicData uri="http://schemas.microsoft.com/office/word/2010/wordprocessingShape">
                    <wps:wsp>
                      <wps:cNvSpPr/>
                      <wps:spPr>
                        <a:xfrm>
                          <a:off x="0" y="0"/>
                          <a:ext cx="8496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w w:val="105"/>
                                <w:sz w:val="10"/>
                              </w:rPr>
                              <w:t>КБ</w:t>
                            </w:r>
                          </w:p>
                        </w:txbxContent>
                      </wps:txbx>
                      <wps:bodyPr lIns="0" rIns="0" tIns="0" bIns="0" anchor="t">
                        <a:noAutofit/>
                      </wps:bodyPr>
                    </wps:wsp>
                  </a:graphicData>
                </a:graphic>
              </wp:anchor>
            </w:drawing>
          </mc:Choice>
          <mc:Fallback>
            <w:pict>
              <v:rect id="shape_0" ID="Textbox 578" path="m0,0l-2147483645,0l-2147483645,-2147483646l0,-2147483646xe" stroked="f" o:allowincell="f" style="position:absolute;margin-left:234.8pt;margin-top:58.85pt;width:6.6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w w:val="105"/>
                          <w:sz w:val="10"/>
                        </w:rPr>
                        <w:t>КБ</w:t>
                      </w:r>
                    </w:p>
                  </w:txbxContent>
                </v:textbox>
                <w10:wrap type="none"/>
              </v:rect>
            </w:pict>
          </mc:Fallback>
        </mc:AlternateContent>
      </w:r>
      <w:r>
        <w:rPr/>
        <w:t>вхідні</w:t>
      </w:r>
      <w:r>
        <w:rPr>
          <w:spacing w:val="-5"/>
        </w:rPr>
        <w:t xml:space="preserve"> </w:t>
      </w:r>
      <w:r>
        <w:rPr>
          <w:spacing w:val="-10"/>
        </w:rPr>
        <w:t>-</w:t>
      </w:r>
    </w:p>
    <w:p>
      <w:pPr>
        <w:pStyle w:val="Normal"/>
        <w:spacing w:before="185" w:after="0"/>
        <w:jc w:val="right"/>
        <w:rPr>
          <w:rFonts w:ascii="Symbol" w:hAnsi="Symbol"/>
          <w:sz w:val="23"/>
        </w:rPr>
      </w:pPr>
      <w:r>
        <w:br w:type="column"/>
      </w:r>
      <w:r>
        <w:rPr>
          <w:i/>
          <w:spacing w:val="12"/>
          <w:w w:val="105"/>
          <w:sz w:val="23"/>
        </w:rPr>
        <w:t>I</w:t>
      </w:r>
      <w:r>
        <w:rPr>
          <w:i/>
          <w:spacing w:val="12"/>
          <w:w w:val="105"/>
          <w:position w:val="-5"/>
          <w:sz w:val="14"/>
        </w:rPr>
        <w:t>E</w:t>
      </w:r>
      <w:r>
        <w:rPr>
          <w:i/>
          <w:spacing w:val="64"/>
          <w:w w:val="105"/>
          <w:position w:val="-5"/>
          <w:sz w:val="14"/>
        </w:rPr>
        <w:t xml:space="preserve"> </w:t>
      </w:r>
      <w:r>
        <w:rPr>
          <w:rFonts w:ascii="Symbol" w:hAnsi="Symbol"/>
          <w:spacing w:val="-10"/>
          <w:w w:val="105"/>
          <w:sz w:val="23"/>
        </w:rPr>
        <w:t></w:t>
      </w:r>
    </w:p>
    <w:p>
      <w:pPr>
        <w:pStyle w:val="Normal"/>
        <w:spacing w:before="104" w:after="0"/>
        <w:ind w:left="63"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2"/>
          <w:position w:val="6"/>
          <w:sz w:val="23"/>
        </w:rPr>
        <w:t xml:space="preserve"> </w:t>
      </w:r>
      <w:r>
        <w:rPr>
          <w:i/>
          <w:sz w:val="14"/>
        </w:rPr>
        <w:t>ЕБ</w:t>
      </w:r>
      <w:r>
        <w:rPr>
          <w:i/>
          <w:spacing w:val="6"/>
          <w:sz w:val="14"/>
        </w:rPr>
        <w:t xml:space="preserve"> </w:t>
      </w:r>
      <w:r>
        <w:rPr>
          <w:rFonts w:ascii="Symbol" w:hAnsi="Symbol"/>
          <w:position w:val="6"/>
          <w:sz w:val="31"/>
        </w:rPr>
        <w:t></w:t>
      </w:r>
      <w:r>
        <w:rPr>
          <w:spacing w:val="-41"/>
          <w:position w:val="6"/>
          <w:sz w:val="31"/>
        </w:rPr>
        <w:t xml:space="preserve"> </w:t>
      </w:r>
      <w:r>
        <w:rPr>
          <w:i/>
          <w:sz w:val="14"/>
        </w:rPr>
        <w:t>U</w:t>
      </w:r>
      <w:r>
        <w:rPr>
          <w:i/>
          <w:spacing w:val="39"/>
          <w:sz w:val="14"/>
        </w:rPr>
        <w:t xml:space="preserve">  </w:t>
      </w:r>
      <w:r>
        <w:rPr>
          <w:rFonts w:ascii="Symbol" w:hAnsi="Symbol"/>
          <w:sz w:val="14"/>
        </w:rPr>
        <w:t></w:t>
      </w:r>
      <w:r>
        <w:rPr>
          <w:i/>
          <w:sz w:val="14"/>
        </w:rPr>
        <w:t>const</w:t>
      </w:r>
      <w:r>
        <w:rPr>
          <w:i/>
          <w:spacing w:val="37"/>
          <w:sz w:val="14"/>
        </w:rPr>
        <w:t xml:space="preserve"> </w:t>
      </w:r>
      <w:r>
        <w:rPr>
          <w:spacing w:val="-10"/>
          <w:position w:val="6"/>
          <w:sz w:val="28"/>
        </w:rPr>
        <w:t>;</w:t>
      </w:r>
    </w:p>
    <w:p>
      <w:pPr>
        <w:sectPr>
          <w:type w:val="continuous"/>
          <w:pgSz w:w="11906" w:h="16838"/>
          <w:pgMar w:left="992" w:right="0" w:gutter="0" w:header="0" w:top="620" w:footer="673" w:bottom="960"/>
          <w:cols w:num="3" w:equalWidth="false" w:sep="false">
            <w:col w:w="1916" w:space="868"/>
            <w:col w:w="1425" w:space="40"/>
            <w:col w:w="6663"/>
          </w:cols>
          <w:formProt w:val="false"/>
          <w:textDirection w:val="lrTb"/>
          <w:docGrid w:type="default" w:linePitch="100" w:charSpace="4096"/>
        </w:sectPr>
      </w:pPr>
    </w:p>
    <w:p>
      <w:pPr>
        <w:pStyle w:val="Style15"/>
        <w:spacing w:before="18" w:after="0"/>
        <w:rPr>
          <w:sz w:val="20"/>
        </w:rPr>
      </w:pPr>
      <w:r>
        <w:rPr>
          <w:sz w:val="20"/>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151" w:after="0"/>
        <w:ind w:left="993" w:hanging="0"/>
        <w:rPr/>
      </w:pPr>
      <w:r>
        <mc:AlternateContent>
          <mc:Choice Requires="wps">
            <w:drawing>
              <wp:anchor behindDoc="1" distT="0" distB="0" distL="0" distR="0" simplePos="0" locked="0" layoutInCell="0" allowOverlap="1" relativeHeight="722">
                <wp:simplePos x="0" y="0"/>
                <wp:positionH relativeFrom="page">
                  <wp:posOffset>3905885</wp:posOffset>
                </wp:positionH>
                <wp:positionV relativeFrom="paragraph">
                  <wp:posOffset>-210820</wp:posOffset>
                </wp:positionV>
                <wp:extent cx="85725" cy="69850"/>
                <wp:effectExtent l="0" t="0" r="0" b="0"/>
                <wp:wrapNone/>
                <wp:docPr id="609" name="Textbox 579"/>
                <a:graphic xmlns:a="http://schemas.openxmlformats.org/drawingml/2006/main">
                  <a:graphicData uri="http://schemas.microsoft.com/office/word/2010/wordprocessingShape">
                    <wps:wsp>
                      <wps:cNvSpPr/>
                      <wps:spPr>
                        <a:xfrm>
                          <a:off x="0" y="0"/>
                          <a:ext cx="856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sz w:val="10"/>
                              </w:rPr>
                              <w:t>КБ</w:t>
                            </w:r>
                          </w:p>
                        </w:txbxContent>
                      </wps:txbx>
                      <wps:bodyPr lIns="0" rIns="0" tIns="0" bIns="0" anchor="t">
                        <a:noAutofit/>
                      </wps:bodyPr>
                    </wps:wsp>
                  </a:graphicData>
                </a:graphic>
              </wp:anchor>
            </w:drawing>
          </mc:Choice>
          <mc:Fallback>
            <w:pict>
              <v:rect id="shape_0" ID="Textbox 579" path="m0,0l-2147483645,0l-2147483645,-2147483646l0,-2147483646xe" stroked="f" o:allowincell="f" style="position:absolute;margin-left:307.55pt;margin-top:-16.6pt;width:6.7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sz w:val="10"/>
                        </w:rPr>
                        <w:t>КБ</w:t>
                      </w:r>
                    </w:p>
                  </w:txbxContent>
                </v:textbox>
                <w10:wrap type="none"/>
              </v:rect>
            </w:pict>
          </mc:Fallback>
        </mc:AlternateContent>
      </w:r>
      <w:r>
        <w:rPr/>
        <w:t>вихідні</w:t>
      </w:r>
      <w:r>
        <w:rPr>
          <w:spacing w:val="-1"/>
        </w:rPr>
        <w:t xml:space="preserve"> </w:t>
      </w:r>
      <w:r>
        <w:rPr>
          <w:spacing w:val="-10"/>
        </w:rPr>
        <w:t>-</w:t>
      </w:r>
    </w:p>
    <w:p>
      <w:pPr>
        <w:pStyle w:val="Normal"/>
        <w:spacing w:before="185" w:after="0"/>
        <w:ind w:left="249" w:hanging="0"/>
        <w:rPr>
          <w:rFonts w:ascii="Symbol" w:hAnsi="Symbol"/>
          <w:sz w:val="23"/>
        </w:rPr>
      </w:pPr>
      <w:r>
        <w:br w:type="column"/>
      </w:r>
      <w:r>
        <w:rPr>
          <w:i/>
          <w:spacing w:val="12"/>
          <w:w w:val="105"/>
          <w:sz w:val="23"/>
        </w:rPr>
        <w:t>I</w:t>
      </w:r>
      <w:r>
        <w:rPr>
          <w:i/>
          <w:spacing w:val="12"/>
          <w:w w:val="105"/>
          <w:position w:val="-5"/>
          <w:sz w:val="14"/>
        </w:rPr>
        <w:t>К</w:t>
      </w:r>
      <w:r>
        <w:rPr>
          <w:i/>
          <w:spacing w:val="68"/>
          <w:w w:val="105"/>
          <w:position w:val="-5"/>
          <w:sz w:val="14"/>
        </w:rPr>
        <w:t xml:space="preserve"> </w:t>
      </w:r>
      <w:r>
        <w:rPr>
          <w:rFonts w:ascii="Symbol" w:hAnsi="Symbol"/>
          <w:spacing w:val="-10"/>
          <w:w w:val="105"/>
          <w:sz w:val="23"/>
        </w:rPr>
        <w:t></w:t>
      </w:r>
    </w:p>
    <w:p>
      <w:pPr>
        <w:pStyle w:val="Normal"/>
        <w:spacing w:before="104" w:after="0"/>
        <w:ind w:left="61"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3"/>
          <w:position w:val="6"/>
          <w:sz w:val="23"/>
        </w:rPr>
        <w:t xml:space="preserve"> </w:t>
      </w:r>
      <w:r>
        <w:rPr>
          <w:i/>
          <w:sz w:val="14"/>
        </w:rPr>
        <w:t>КБ</w:t>
      </w:r>
      <w:r>
        <w:rPr>
          <w:i/>
          <w:spacing w:val="-1"/>
          <w:sz w:val="14"/>
        </w:rPr>
        <w:t xml:space="preserve"> </w:t>
      </w:r>
      <w:r>
        <w:rPr>
          <w:rFonts w:ascii="Symbol" w:hAnsi="Symbol"/>
          <w:position w:val="6"/>
          <w:sz w:val="31"/>
        </w:rPr>
        <w:t></w:t>
      </w:r>
      <w:r>
        <w:rPr>
          <w:spacing w:val="-42"/>
          <w:position w:val="6"/>
          <w:sz w:val="31"/>
        </w:rPr>
        <w:t xml:space="preserve"> </w:t>
      </w:r>
      <w:r>
        <w:rPr>
          <w:i/>
          <w:sz w:val="14"/>
        </w:rPr>
        <w:t>U</w:t>
      </w:r>
      <w:r>
        <w:rPr>
          <w:i/>
          <w:spacing w:val="39"/>
          <w:sz w:val="14"/>
        </w:rPr>
        <w:t xml:space="preserve">  </w:t>
      </w:r>
      <w:r>
        <w:rPr>
          <w:rFonts w:ascii="Symbol" w:hAnsi="Symbol"/>
          <w:sz w:val="14"/>
        </w:rPr>
        <w:t></w:t>
      </w:r>
      <w:r>
        <w:rPr>
          <w:i/>
          <w:sz w:val="14"/>
        </w:rPr>
        <w:t>const</w:t>
      </w:r>
      <w:r>
        <w:rPr>
          <w:i/>
          <w:spacing w:val="37"/>
          <w:sz w:val="14"/>
        </w:rPr>
        <w:t xml:space="preserve"> </w:t>
      </w:r>
      <w:r>
        <w:rPr>
          <w:spacing w:val="-10"/>
          <w:position w:val="6"/>
          <w:sz w:val="28"/>
        </w:rPr>
        <w:t>;</w:t>
      </w:r>
    </w:p>
    <w:p>
      <w:pPr>
        <w:sectPr>
          <w:type w:val="continuous"/>
          <w:pgSz w:w="11906" w:h="16838"/>
          <w:pgMar w:left="992" w:right="0" w:gutter="0" w:header="0" w:top="620" w:footer="673" w:bottom="960"/>
          <w:cols w:num="3" w:equalWidth="false" w:sep="false">
            <w:col w:w="2028" w:space="40"/>
            <w:col w:w="693" w:space="38"/>
            <w:col w:w="8113"/>
          </w:cols>
          <w:formProt w:val="false"/>
          <w:textDirection w:val="lrTb"/>
          <w:docGrid w:type="default" w:linePitch="100" w:charSpace="4096"/>
        </w:sectPr>
      </w:pPr>
    </w:p>
    <w:p>
      <w:pPr>
        <w:pStyle w:val="Normal"/>
        <w:ind w:left="2557" w:hanging="0"/>
        <w:rPr>
          <w:sz w:val="20"/>
        </w:rPr>
      </w:pPr>
      <w:r>
        <w:rPr/>
        <w:drawing>
          <wp:inline distT="0" distB="0" distL="0" distR="0">
            <wp:extent cx="3780155" cy="1068070"/>
            <wp:effectExtent l="0" t="0" r="0" b="0"/>
            <wp:docPr id="611" name="Image 580" descr="Зображення, що містить схема, ряд, текст, Графі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Image 580" descr="Зображення, що містить схема, ряд, текст, Графік  Автоматично згенерований опис"/>
                    <pic:cNvPicPr>
                      <a:picLocks noChangeAspect="1" noChangeArrowheads="1"/>
                    </pic:cNvPicPr>
                  </pic:nvPicPr>
                  <pic:blipFill>
                    <a:blip r:embed="rId364"/>
                    <a:stretch>
                      <a:fillRect/>
                    </a:stretch>
                  </pic:blipFill>
                  <pic:spPr bwMode="auto">
                    <a:xfrm>
                      <a:off x="0" y="0"/>
                      <a:ext cx="3780155" cy="1068070"/>
                    </a:xfrm>
                    <a:prstGeom prst="rect">
                      <a:avLst/>
                    </a:prstGeom>
                  </pic:spPr>
                </pic:pic>
              </a:graphicData>
            </a:graphic>
          </wp:inline>
        </w:drawing>
      </w:r>
    </w:p>
    <w:p>
      <w:pPr>
        <w:pStyle w:val="Style15"/>
        <w:tabs>
          <w:tab w:val="clear" w:pos="720"/>
          <w:tab w:val="left" w:pos="3499" w:leader="none"/>
        </w:tabs>
        <w:spacing w:before="224" w:after="0"/>
        <w:ind w:left="203" w:hanging="0"/>
        <w:jc w:val="center"/>
        <w:rPr/>
      </w:pPr>
      <w:r>
        <w:rPr>
          <w:spacing w:val="-5"/>
        </w:rPr>
        <w:t>а)</w:t>
      </w:r>
      <w:r>
        <w:rPr/>
        <w:tab/>
      </w:r>
      <w:r>
        <w:rPr>
          <w:spacing w:val="-5"/>
        </w:rPr>
        <w:t>б)</w:t>
      </w:r>
    </w:p>
    <w:p>
      <w:pPr>
        <w:pStyle w:val="Style15"/>
        <w:spacing w:lineRule="exact" w:line="322" w:before="2" w:after="0"/>
        <w:ind w:left="136" w:hanging="0"/>
        <w:jc w:val="center"/>
        <w:rPr/>
      </w:pPr>
      <w:r>
        <w:rPr/>
        <w:t>Рисунок</w:t>
      </w:r>
      <w:r>
        <w:rPr>
          <w:spacing w:val="-9"/>
        </w:rPr>
        <w:t xml:space="preserve"> </w:t>
      </w:r>
      <w:r>
        <w:rPr/>
        <w:t>1</w:t>
      </w:r>
      <w:r>
        <w:rPr>
          <w:spacing w:val="-4"/>
        </w:rPr>
        <w:t xml:space="preserve"> </w:t>
      </w:r>
      <w:r>
        <w:rPr/>
        <w:t>–</w:t>
      </w:r>
      <w:r>
        <w:rPr>
          <w:spacing w:val="-4"/>
        </w:rPr>
        <w:t xml:space="preserve"> </w:t>
      </w:r>
      <w:r>
        <w:rPr/>
        <w:t>ВАХ</w:t>
      </w:r>
      <w:r>
        <w:rPr>
          <w:spacing w:val="-3"/>
        </w:rPr>
        <w:t xml:space="preserve"> </w:t>
      </w:r>
      <w:r>
        <w:rPr/>
        <w:t>транзистора,</w:t>
      </w:r>
      <w:r>
        <w:rPr>
          <w:spacing w:val="-5"/>
        </w:rPr>
        <w:t xml:space="preserve"> </w:t>
      </w:r>
      <w:r>
        <w:rPr/>
        <w:t>увімкненого</w:t>
      </w:r>
      <w:r>
        <w:rPr>
          <w:spacing w:val="-3"/>
        </w:rPr>
        <w:t xml:space="preserve"> </w:t>
      </w:r>
      <w:r>
        <w:rPr/>
        <w:t>за</w:t>
      </w:r>
      <w:r>
        <w:rPr>
          <w:spacing w:val="-4"/>
        </w:rPr>
        <w:t xml:space="preserve"> </w:t>
      </w:r>
      <w:r>
        <w:rPr/>
        <w:t>схемою</w:t>
      </w:r>
      <w:r>
        <w:rPr>
          <w:spacing w:val="-5"/>
        </w:rPr>
        <w:t xml:space="preserve"> </w:t>
      </w:r>
      <w:r>
        <w:rPr/>
        <w:t>з</w:t>
      </w:r>
      <w:r>
        <w:rPr>
          <w:spacing w:val="-5"/>
        </w:rPr>
        <w:t xml:space="preserve"> </w:t>
      </w:r>
      <w:r>
        <w:rPr/>
        <w:t>СБ:</w:t>
      </w:r>
      <w:r>
        <w:rPr>
          <w:spacing w:val="-6"/>
        </w:rPr>
        <w:t xml:space="preserve"> </w:t>
      </w:r>
      <w:r>
        <w:rPr/>
        <w:t>а)</w:t>
      </w:r>
      <w:r>
        <w:rPr>
          <w:spacing w:val="-4"/>
        </w:rPr>
        <w:t xml:space="preserve"> </w:t>
      </w:r>
      <w:r>
        <w:rPr/>
        <w:t>вхідні;</w:t>
      </w:r>
      <w:r>
        <w:rPr>
          <w:spacing w:val="-3"/>
        </w:rPr>
        <w:t xml:space="preserve"> </w:t>
      </w:r>
      <w:r>
        <w:rPr>
          <w:spacing w:val="-5"/>
        </w:rPr>
        <w:t>б)</w:t>
      </w:r>
    </w:p>
    <w:p>
      <w:pPr>
        <w:pStyle w:val="Style15"/>
        <w:ind w:left="1620" w:right="1758" w:hanging="0"/>
        <w:jc w:val="center"/>
        <w:rPr/>
      </w:pPr>
      <w:r>
        <w:rPr>
          <w:spacing w:val="-2"/>
        </w:rPr>
        <w:t>вихідні</w:t>
      </w:r>
    </w:p>
    <w:p>
      <w:pPr>
        <w:pStyle w:val="Style15"/>
        <w:spacing w:before="321" w:after="0"/>
        <w:ind w:left="710" w:right="844" w:firstLine="283"/>
        <w:jc w:val="both"/>
        <w:rPr/>
      </w:pPr>
      <w:r>
        <w:rPr/>
        <w:t>З рисунку видно, що вихідні характеристики майже паралельні осі</w:t>
      </w:r>
      <w:r>
        <w:rPr>
          <w:spacing w:val="40"/>
        </w:rPr>
        <w:t xml:space="preserve"> </w:t>
      </w:r>
      <w:r>
        <w:rPr/>
        <w:t>напруги. Наявність невеликого нахилу (деяке збільшення I</w:t>
      </w:r>
      <w:r>
        <w:rPr>
          <w:vertAlign w:val="subscript"/>
        </w:rPr>
        <w:t>К</w:t>
      </w:r>
      <w:r>
        <w:rPr/>
        <w:t xml:space="preserve"> з ростом U</w:t>
      </w:r>
      <w:r>
        <w:rPr>
          <w:vertAlign w:val="subscript"/>
        </w:rPr>
        <w:t>КБ</w:t>
      </w:r>
      <w:r>
        <w:rPr/>
        <w:t>)пояснюється тим, що колекторна напруга має вплив, хоча і слабкий, на рух носіїв до колекторного переходу (в основному через звуження бази з ростом U</w:t>
      </w:r>
      <w:r>
        <w:rPr>
          <w:vertAlign w:val="subscript"/>
        </w:rPr>
        <w:t>КБ</w:t>
      </w:r>
      <w:r>
        <w:rPr/>
        <w:t xml:space="preserve"> за рахунок розширення колекторно-базового p-n переходу).</w:t>
      </w:r>
    </w:p>
    <w:p>
      <w:pPr>
        <w:pStyle w:val="Style15"/>
        <w:spacing w:before="1" w:after="0"/>
        <w:ind w:left="993" w:hanging="0"/>
        <w:jc w:val="both"/>
        <w:rPr/>
      </w:pPr>
      <w:r>
        <w:rPr/>
        <w:t>Вихідна</w:t>
      </w:r>
      <w:r>
        <w:rPr>
          <w:spacing w:val="-12"/>
        </w:rPr>
        <w:t xml:space="preserve"> </w:t>
      </w:r>
      <w:r>
        <w:rPr/>
        <w:t>характеристика</w:t>
      </w:r>
      <w:r>
        <w:rPr>
          <w:spacing w:val="-10"/>
        </w:rPr>
        <w:t xml:space="preserve"> </w:t>
      </w:r>
      <w:r>
        <w:rPr/>
        <w:t>описується</w:t>
      </w:r>
      <w:r>
        <w:rPr>
          <w:spacing w:val="-7"/>
        </w:rPr>
        <w:t xml:space="preserve"> </w:t>
      </w:r>
      <w:r>
        <w:rPr/>
        <w:t>досить</w:t>
      </w:r>
      <w:r>
        <w:rPr>
          <w:spacing w:val="-8"/>
        </w:rPr>
        <w:t xml:space="preserve"> </w:t>
      </w:r>
      <w:r>
        <w:rPr/>
        <w:t>точним</w:t>
      </w:r>
      <w:r>
        <w:rPr>
          <w:spacing w:val="-9"/>
        </w:rPr>
        <w:t xml:space="preserve"> </w:t>
      </w:r>
      <w:r>
        <w:rPr>
          <w:spacing w:val="-2"/>
        </w:rPr>
        <w:t>співвідношенням</w:t>
      </w:r>
    </w:p>
    <w:p>
      <w:pPr>
        <w:sectPr>
          <w:footerReference w:type="default" r:id="rId365"/>
          <w:type w:val="nextPage"/>
          <w:pgSz w:w="11906" w:h="16838"/>
          <w:pgMar w:left="992" w:right="0" w:gutter="0" w:header="0" w:top="980" w:footer="673" w:bottom="960"/>
          <w:pgNumType w:fmt="decimal"/>
          <w:formProt w:val="false"/>
          <w:textDirection w:val="lrTb"/>
          <w:docGrid w:type="default" w:linePitch="100" w:charSpace="4096"/>
        </w:sectPr>
      </w:pPr>
    </w:p>
    <w:p>
      <w:pPr>
        <w:pStyle w:val="Normal"/>
        <w:spacing w:before="146" w:after="0"/>
        <w:ind w:left="1036" w:hanging="0"/>
        <w:rPr>
          <w:i/>
          <w:i/>
          <w:sz w:val="14"/>
        </w:rPr>
      </w:pPr>
      <w:r>
        <w:rPr>
          <w:i/>
          <w:position w:val="-5"/>
          <w:sz w:val="24"/>
        </w:rPr>
        <w:t>I</w:t>
      </w:r>
      <w:r>
        <w:rPr>
          <w:i/>
          <w:spacing w:val="-33"/>
          <w:sz w:val="24"/>
        </w:rPr>
        <w:t xml:space="preserve"> </w:t>
      </w:r>
      <w:r>
        <w:rPr>
          <w:i/>
          <w:position w:val="-5"/>
          <w:sz w:val="14"/>
        </w:rPr>
        <w:t>R</w:t>
      </w:r>
      <w:r>
        <w:rPr>
          <w:i/>
          <w:spacing w:val="63"/>
          <w:position w:val="-5"/>
          <w:sz w:val="14"/>
        </w:rPr>
        <w:t xml:space="preserve"> </w:t>
      </w:r>
      <w:r>
        <w:rPr>
          <w:rFonts w:ascii="Symbol" w:hAnsi="Symbol"/>
          <w:sz w:val="24"/>
        </w:rPr>
        <w:t></w:t>
      </w:r>
      <w:r>
        <w:rPr>
          <w:spacing w:val="-19"/>
          <w:sz w:val="24"/>
        </w:rPr>
        <w:t xml:space="preserve"> </w:t>
      </w:r>
      <w:r>
        <w:rPr>
          <w:rFonts w:ascii="Symbol" w:hAnsi="Symbol"/>
          <w:spacing w:val="-5"/>
          <w:sz w:val="25"/>
        </w:rPr>
        <w:t></w:t>
      </w:r>
      <w:r>
        <w:rPr>
          <w:i/>
          <w:spacing w:val="-5"/>
          <w:sz w:val="24"/>
        </w:rPr>
        <w:t>I</w:t>
      </w:r>
      <w:r>
        <w:rPr>
          <w:i/>
          <w:spacing w:val="-5"/>
          <w:position w:val="-5"/>
          <w:sz w:val="14"/>
        </w:rPr>
        <w:t>T</w:t>
      </w:r>
    </w:p>
    <w:p>
      <w:pPr>
        <w:pStyle w:val="ListParagraph"/>
        <w:numPr>
          <w:ilvl w:val="0"/>
          <w:numId w:val="5"/>
        </w:numPr>
        <w:tabs>
          <w:tab w:val="clear" w:pos="720"/>
          <w:tab w:val="left" w:pos="246" w:leader="none"/>
        </w:tabs>
        <w:spacing w:before="156" w:after="0"/>
        <w:ind w:left="246" w:hanging="190"/>
        <w:rPr>
          <w:rFonts w:ascii="Symbol" w:hAnsi="Symbol"/>
          <w:sz w:val="24"/>
        </w:rPr>
      </w:pPr>
      <w:r>
        <w:br w:type="column"/>
      </w:r>
      <w:r>
        <w:rPr>
          <w:i/>
          <w:sz w:val="24"/>
        </w:rPr>
        <w:t>I</w:t>
      </w:r>
      <w:r>
        <w:rPr>
          <w:i/>
          <w:spacing w:val="-34"/>
          <w:sz w:val="24"/>
        </w:rPr>
        <w:t xml:space="preserve"> </w:t>
      </w:r>
      <w:r>
        <w:rPr>
          <w:i/>
          <w:spacing w:val="-7"/>
          <w:position w:val="-5"/>
          <w:sz w:val="14"/>
        </w:rPr>
        <w:t>R</w:t>
      </w:r>
      <w:r>
        <w:rPr>
          <w:spacing w:val="-7"/>
          <w:position w:val="-5"/>
          <w:sz w:val="14"/>
        </w:rPr>
        <w:t>0</w:t>
      </w:r>
    </w:p>
    <w:p>
      <w:pPr>
        <w:pStyle w:val="ListParagraph"/>
        <w:numPr>
          <w:ilvl w:val="0"/>
          <w:numId w:val="5"/>
        </w:numPr>
        <w:tabs>
          <w:tab w:val="clear" w:pos="720"/>
          <w:tab w:val="left" w:pos="217" w:leader="none"/>
        </w:tabs>
        <w:spacing w:lineRule="auto" w:line="163" w:before="59" w:after="0"/>
        <w:ind w:left="217" w:hanging="180"/>
        <w:rPr>
          <w:rFonts w:ascii="Symbol" w:hAnsi="Symbol"/>
          <w:sz w:val="24"/>
        </w:rPr>
      </w:pPr>
      <w:r>
        <w:br w:type="column"/>
      </w:r>
      <w:r>
        <w:rPr>
          <w:i/>
          <w:spacing w:val="-5"/>
          <w:position w:val="6"/>
          <w:sz w:val="24"/>
        </w:rPr>
        <w:t>U</w:t>
      </w:r>
      <w:r>
        <w:rPr>
          <w:i/>
          <w:spacing w:val="-5"/>
          <w:sz w:val="14"/>
        </w:rPr>
        <w:t>КБ</w:t>
      </w:r>
    </w:p>
    <w:p>
      <w:pPr>
        <w:pStyle w:val="Normal"/>
        <w:spacing w:lineRule="exact" w:line="268"/>
        <w:ind w:left="339" w:hanging="0"/>
        <w:rPr>
          <w:i/>
          <w:i/>
          <w:sz w:val="14"/>
        </w:rPr>
      </w:pPr>
      <w:r>
        <mc:AlternateContent>
          <mc:Choice Requires="wps">
            <w:drawing>
              <wp:anchor behindDoc="1" distT="3175" distB="1905" distL="4445" distR="2540" simplePos="0" locked="0" layoutInCell="0" allowOverlap="1" relativeHeight="728">
                <wp:simplePos x="0" y="0"/>
                <wp:positionH relativeFrom="page">
                  <wp:posOffset>2320925</wp:posOffset>
                </wp:positionH>
                <wp:positionV relativeFrom="paragraph">
                  <wp:posOffset>-44450</wp:posOffset>
                </wp:positionV>
                <wp:extent cx="273685" cy="1270"/>
                <wp:effectExtent l="4445" t="3175" r="2540" b="1905"/>
                <wp:wrapNone/>
                <wp:docPr id="614" name="Graphic 581"/>
                <a:graphic xmlns:a="http://schemas.openxmlformats.org/drawingml/2006/main">
                  <a:graphicData uri="http://schemas.microsoft.com/office/word/2010/wordprocessingShape">
                    <wps:wsp>
                      <wps:cNvSpPr/>
                      <wps:spPr>
                        <a:xfrm>
                          <a:off x="0" y="0"/>
                          <a:ext cx="273600" cy="1440"/>
                        </a:xfrm>
                        <a:custGeom>
                          <a:avLst/>
                          <a:gdLst>
                            <a:gd name="textAreaLeft" fmla="*/ 0 w 155160"/>
                            <a:gd name="textAreaRight" fmla="*/ 155880 w 155160"/>
                            <a:gd name="textAreaTop" fmla="*/ 0 h 720"/>
                            <a:gd name="textAreaBottom" fmla="*/ 1440 h 720"/>
                          </a:gdLst>
                          <a:ahLst/>
                          <a:rect l="textAreaLeft" t="textAreaTop" r="textAreaRight" b="textAreaBottom"/>
                          <a:pathLst>
                            <a:path w="273685" h="0">
                              <a:moveTo>
                                <a:pt x="0" y="0"/>
                              </a:moveTo>
                              <a:lnTo>
                                <a:pt x="273168"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5"/>
          <w:sz w:val="24"/>
        </w:rPr>
        <w:t>r</w:t>
      </w:r>
      <w:r>
        <w:rPr>
          <w:i/>
          <w:spacing w:val="-5"/>
          <w:position w:val="-5"/>
          <w:sz w:val="14"/>
        </w:rPr>
        <w:t>R</w:t>
      </w:r>
    </w:p>
    <w:p>
      <w:pPr>
        <w:pStyle w:val="Style15"/>
        <w:tabs>
          <w:tab w:val="clear" w:pos="720"/>
          <w:tab w:val="left" w:pos="2789" w:leader="none"/>
        </w:tabs>
        <w:spacing w:before="134" w:after="0"/>
        <w:ind w:left="61" w:hanging="0"/>
        <w:rPr/>
      </w:pPr>
      <w:r>
        <w:br w:type="column"/>
      </w:r>
      <w:r>
        <w:rPr>
          <w:spacing w:val="-10"/>
        </w:rPr>
        <w:t>,</w:t>
      </w:r>
      <w:r>
        <w:rPr/>
        <w:tab/>
      </w:r>
      <w:r>
        <w:rPr>
          <w:spacing w:val="-5"/>
        </w:rPr>
        <w:t>(3)</w:t>
      </w:r>
    </w:p>
    <w:p>
      <w:pPr>
        <w:sectPr>
          <w:type w:val="continuous"/>
          <w:pgSz w:w="11906" w:h="16838"/>
          <w:pgMar w:left="992" w:right="0" w:gutter="0" w:header="0" w:top="980" w:footer="673" w:bottom="960"/>
          <w:cols w:num="4" w:equalWidth="false" w:sep="false">
            <w:col w:w="1832" w:space="40"/>
            <w:col w:w="523" w:space="38"/>
            <w:col w:w="612" w:space="40"/>
            <w:col w:w="7827"/>
          </w:cols>
          <w:formProt w:val="false"/>
          <w:textDirection w:val="lrTb"/>
          <w:docGrid w:type="default" w:linePitch="100" w:charSpace="4096"/>
        </w:sectPr>
      </w:pPr>
    </w:p>
    <w:p>
      <w:pPr>
        <w:pStyle w:val="Style15"/>
        <w:spacing w:lineRule="exact" w:line="322" w:before="21" w:after="0"/>
        <w:ind w:left="993" w:hanging="0"/>
        <w:rPr/>
      </w:pPr>
      <w:r>
        <w:rPr/>
        <w:t>де</w:t>
      </w:r>
      <w:r>
        <w:rPr>
          <w:spacing w:val="-4"/>
        </w:rPr>
        <w:t xml:space="preserve"> </w:t>
      </w:r>
      <w:r>
        <w:rPr/>
        <w:t>I</w:t>
      </w:r>
      <w:r>
        <w:rPr>
          <w:vertAlign w:val="subscript"/>
        </w:rPr>
        <w:t>К0</w:t>
      </w:r>
      <w:r>
        <w:rPr>
          <w:spacing w:val="-5"/>
        </w:rPr>
        <w:t xml:space="preserve"> </w:t>
      </w:r>
      <w:r>
        <w:rPr/>
        <w:t>–</w:t>
      </w:r>
      <w:r>
        <w:rPr>
          <w:spacing w:val="-4"/>
        </w:rPr>
        <w:t xml:space="preserve"> </w:t>
      </w:r>
      <w:r>
        <w:rPr/>
        <w:t>зворотний</w:t>
      </w:r>
      <w:r>
        <w:rPr>
          <w:spacing w:val="-3"/>
        </w:rPr>
        <w:t xml:space="preserve"> </w:t>
      </w:r>
      <w:r>
        <w:rPr/>
        <w:t>струм</w:t>
      </w:r>
      <w:r>
        <w:rPr>
          <w:spacing w:val="-3"/>
        </w:rPr>
        <w:t xml:space="preserve"> </w:t>
      </w:r>
      <w:r>
        <w:rPr>
          <w:spacing w:val="-2"/>
        </w:rPr>
        <w:t>колектора,</w:t>
      </w:r>
    </w:p>
    <w:p>
      <w:pPr>
        <w:pStyle w:val="Style15"/>
        <w:ind w:left="993" w:hanging="0"/>
        <w:rPr/>
      </w:pPr>
      <w:r>
        <w:rPr/>
        <w:t>r</w:t>
      </w:r>
      <w:r>
        <w:rPr>
          <w:vertAlign w:val="subscript"/>
        </w:rPr>
        <w:t>К</w:t>
      </w:r>
      <w:r>
        <w:rPr>
          <w:spacing w:val="-6"/>
        </w:rPr>
        <w:t xml:space="preserve"> </w:t>
      </w:r>
      <w:r>
        <w:rPr/>
        <w:t>–</w:t>
      </w:r>
      <w:r>
        <w:rPr>
          <w:spacing w:val="-4"/>
        </w:rPr>
        <w:t xml:space="preserve"> </w:t>
      </w:r>
      <w:r>
        <w:rPr/>
        <w:t>нелінійний</w:t>
      </w:r>
      <w:r>
        <w:rPr>
          <w:spacing w:val="-5"/>
        </w:rPr>
        <w:t xml:space="preserve"> </w:t>
      </w:r>
      <w:r>
        <w:rPr/>
        <w:t>опір</w:t>
      </w:r>
      <w:r>
        <w:rPr>
          <w:spacing w:val="-5"/>
        </w:rPr>
        <w:t xml:space="preserve"> </w:t>
      </w:r>
      <w:r>
        <w:rPr/>
        <w:t>колекторного</w:t>
      </w:r>
      <w:r>
        <w:rPr>
          <w:spacing w:val="-6"/>
        </w:rPr>
        <w:t xml:space="preserve"> </w:t>
      </w:r>
      <w:r>
        <w:rPr>
          <w:spacing w:val="-2"/>
        </w:rPr>
        <w:t>переходу.</w:t>
      </w:r>
    </w:p>
    <w:p>
      <w:pPr>
        <w:sectPr>
          <w:type w:val="continuous"/>
          <w:pgSz w:w="11906" w:h="16838"/>
          <w:pgMar w:left="992" w:right="0" w:gutter="0" w:header="0" w:top="980" w:footer="673" w:bottom="960"/>
          <w:formProt w:val="false"/>
          <w:textDirection w:val="lrTb"/>
          <w:docGrid w:type="default" w:linePitch="100" w:charSpace="4096"/>
        </w:sectPr>
      </w:pPr>
    </w:p>
    <w:p>
      <w:pPr>
        <w:pStyle w:val="Style15"/>
        <w:spacing w:before="133" w:after="0"/>
        <w:ind w:left="993" w:hanging="0"/>
        <w:rPr/>
      </w:pPr>
      <w:r>
        <w:rPr>
          <w:spacing w:val="-2"/>
        </w:rPr>
        <w:t>Величина</w:t>
      </w:r>
    </w:p>
    <w:p>
      <w:pPr>
        <w:pStyle w:val="Normal"/>
        <w:spacing w:before="16" w:after="0"/>
        <w:ind w:left="142" w:hanging="0"/>
        <w:rPr>
          <w:i/>
          <w:i/>
          <w:sz w:val="14"/>
        </w:rPr>
      </w:pPr>
      <w:r>
        <w:br w:type="column"/>
      </w:r>
      <w:r>
        <w:rPr>
          <w:i/>
          <w:spacing w:val="8"/>
          <w:position w:val="6"/>
          <w:sz w:val="24"/>
        </w:rPr>
        <w:t>U</w:t>
      </w:r>
      <w:r>
        <w:rPr>
          <w:i/>
          <w:spacing w:val="8"/>
          <w:sz w:val="14"/>
        </w:rPr>
        <w:t>КБ</w:t>
      </w:r>
    </w:p>
    <w:p>
      <w:pPr>
        <w:pStyle w:val="Normal"/>
        <w:spacing w:before="30" w:after="0"/>
        <w:ind w:left="263" w:hanging="0"/>
        <w:rPr>
          <w:i/>
          <w:i/>
          <w:sz w:val="14"/>
        </w:rPr>
      </w:pPr>
      <w:r>
        <mc:AlternateContent>
          <mc:Choice Requires="wps">
            <w:drawing>
              <wp:anchor behindDoc="0" distT="3175" distB="1905" distL="3810" distR="2540" simplePos="0" locked="0" layoutInCell="0" allowOverlap="1" relativeHeight="634">
                <wp:simplePos x="0" y="0"/>
                <wp:positionH relativeFrom="page">
                  <wp:posOffset>2121535</wp:posOffset>
                </wp:positionH>
                <wp:positionV relativeFrom="paragraph">
                  <wp:posOffset>4445</wp:posOffset>
                </wp:positionV>
                <wp:extent cx="274955" cy="1270"/>
                <wp:effectExtent l="3810" t="3175" r="2540" b="1905"/>
                <wp:wrapNone/>
                <wp:docPr id="615" name="Graphic 582"/>
                <a:graphic xmlns:a="http://schemas.openxmlformats.org/drawingml/2006/main">
                  <a:graphicData uri="http://schemas.microsoft.com/office/word/2010/wordprocessingShape">
                    <wps:wsp>
                      <wps:cNvSpPr/>
                      <wps:spPr>
                        <a:xfrm>
                          <a:off x="0" y="0"/>
                          <a:ext cx="275040" cy="1440"/>
                        </a:xfrm>
                        <a:custGeom>
                          <a:avLst/>
                          <a:gdLst>
                            <a:gd name="textAreaLeft" fmla="*/ 0 w 155880"/>
                            <a:gd name="textAreaRight" fmla="*/ 156600 w 155880"/>
                            <a:gd name="textAreaTop" fmla="*/ 0 h 720"/>
                            <a:gd name="textAreaBottom" fmla="*/ 1440 h 720"/>
                          </a:gdLst>
                          <a:ahLst/>
                          <a:rect l="textAreaLeft" t="textAreaTop" r="textAreaRight" b="textAreaBottom"/>
                          <a:pathLst>
                            <a:path w="274955" h="0">
                              <a:moveTo>
                                <a:pt x="0" y="0"/>
                              </a:moveTo>
                              <a:lnTo>
                                <a:pt x="274657"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5"/>
          <w:sz w:val="24"/>
        </w:rPr>
        <w:t>r</w:t>
      </w:r>
      <w:r>
        <w:rPr>
          <w:i/>
          <w:spacing w:val="-5"/>
          <w:position w:val="-5"/>
          <w:sz w:val="14"/>
        </w:rPr>
        <w:t>R</w:t>
      </w:r>
    </w:p>
    <w:p>
      <w:pPr>
        <w:pStyle w:val="Style15"/>
        <w:spacing w:before="133" w:after="0"/>
        <w:ind w:left="206" w:hanging="0"/>
        <w:rPr/>
      </w:pPr>
      <w:r>
        <w:br w:type="column"/>
      </w:r>
      <w:r>
        <w:rPr/>
        <w:t>надто</w:t>
      </w:r>
      <w:r>
        <w:rPr>
          <w:spacing w:val="76"/>
        </w:rPr>
        <w:t xml:space="preserve"> </w:t>
      </w:r>
      <w:r>
        <w:rPr/>
        <w:t>мала</w:t>
      </w:r>
      <w:r>
        <w:rPr>
          <w:spacing w:val="78"/>
        </w:rPr>
        <w:t xml:space="preserve"> </w:t>
      </w:r>
      <w:r>
        <w:rPr/>
        <w:t>і</w:t>
      </w:r>
      <w:r>
        <w:rPr>
          <w:spacing w:val="78"/>
        </w:rPr>
        <w:t xml:space="preserve"> </w:t>
      </w:r>
      <w:r>
        <w:rPr/>
        <w:t>стає</w:t>
      </w:r>
      <w:r>
        <w:rPr>
          <w:spacing w:val="77"/>
        </w:rPr>
        <w:t xml:space="preserve"> </w:t>
      </w:r>
      <w:r>
        <w:rPr/>
        <w:t>відчутною</w:t>
      </w:r>
      <w:r>
        <w:rPr>
          <w:spacing w:val="77"/>
        </w:rPr>
        <w:t xml:space="preserve"> </w:t>
      </w:r>
      <w:r>
        <w:rPr/>
        <w:t>лише</w:t>
      </w:r>
      <w:r>
        <w:rPr>
          <w:spacing w:val="75"/>
        </w:rPr>
        <w:t xml:space="preserve"> </w:t>
      </w:r>
      <w:r>
        <w:rPr/>
        <w:t>у</w:t>
      </w:r>
      <w:r>
        <w:rPr>
          <w:spacing w:val="78"/>
        </w:rPr>
        <w:t xml:space="preserve"> </w:t>
      </w:r>
      <w:r>
        <w:rPr/>
        <w:t>зоні,</w:t>
      </w:r>
      <w:r>
        <w:rPr>
          <w:spacing w:val="74"/>
        </w:rPr>
        <w:t xml:space="preserve"> </w:t>
      </w:r>
      <w:r>
        <w:rPr/>
        <w:t>яка</w:t>
      </w:r>
      <w:r>
        <w:rPr>
          <w:spacing w:val="79"/>
        </w:rPr>
        <w:t xml:space="preserve"> </w:t>
      </w:r>
      <w:r>
        <w:rPr>
          <w:spacing w:val="-2"/>
        </w:rPr>
        <w:t>передує</w:t>
      </w:r>
    </w:p>
    <w:p>
      <w:pPr>
        <w:sectPr>
          <w:type w:val="continuous"/>
          <w:pgSz w:w="11906" w:h="16838"/>
          <w:pgMar w:left="992" w:right="0" w:gutter="0" w:header="0" w:top="980" w:footer="673" w:bottom="960"/>
          <w:cols w:num="3" w:equalWidth="false" w:sep="false">
            <w:col w:w="2158" w:space="40"/>
            <w:col w:w="541" w:space="38"/>
            <w:col w:w="8135"/>
          </w:cols>
          <w:formProt w:val="false"/>
          <w:textDirection w:val="lrTb"/>
          <w:docGrid w:type="default" w:linePitch="100" w:charSpace="4096"/>
        </w:sectPr>
      </w:pPr>
    </w:p>
    <w:p>
      <w:pPr>
        <w:pStyle w:val="Style15"/>
        <w:spacing w:before="20" w:after="0"/>
        <w:ind w:left="710" w:right="845" w:hanging="0"/>
        <w:jc w:val="both"/>
        <w:rPr/>
      </w:pPr>
      <w:r>
        <w:rPr/>
        <w:t>пробою через зменшення r</w:t>
      </w:r>
      <w:r>
        <w:rPr>
          <w:vertAlign w:val="subscript"/>
        </w:rPr>
        <w:t>К</w:t>
      </w:r>
      <w:r>
        <w:rPr/>
        <w:t>. Тому можна вважати I</w:t>
      </w:r>
      <w:r>
        <w:rPr>
          <w:vertAlign w:val="subscript"/>
        </w:rPr>
        <w:t>К</w:t>
      </w:r>
      <w:r>
        <w:rPr/>
        <w:t>=бI</w:t>
      </w:r>
      <w:r>
        <w:rPr>
          <w:vertAlign w:val="subscript"/>
        </w:rPr>
        <w:t>Е</w:t>
      </w:r>
      <w:r>
        <w:rPr/>
        <w:t>+I</w:t>
      </w:r>
      <w:r>
        <w:rPr>
          <w:vertAlign w:val="subscript"/>
        </w:rPr>
        <w:t>К0</w:t>
      </w:r>
      <w:r>
        <w:rPr/>
        <w:t>. при невисоких температурах величиною I</w:t>
      </w:r>
      <w:r>
        <w:rPr>
          <w:vertAlign w:val="subscript"/>
        </w:rPr>
        <w:t>К0</w:t>
      </w:r>
      <w:r>
        <w:rPr/>
        <w:t xml:space="preserve"> також можна знехтувати і тоді I</w:t>
      </w:r>
      <w:r>
        <w:rPr>
          <w:vertAlign w:val="subscript"/>
        </w:rPr>
        <w:t>К</w:t>
      </w:r>
      <w:r>
        <w:rPr/>
        <w:t>≈бI</w:t>
      </w:r>
      <w:r>
        <w:rPr>
          <w:vertAlign w:val="subscript"/>
        </w:rPr>
        <w:t>Е</w:t>
      </w:r>
      <w:r>
        <w:rPr/>
        <w:t>. Вхідні характеристики утворюють щільний пучок, що пояснюється слабким</w:t>
      </w:r>
      <w:r>
        <w:rPr>
          <w:spacing w:val="40"/>
        </w:rPr>
        <w:t xml:space="preserve"> </w:t>
      </w:r>
      <w:r>
        <w:rPr/>
        <w:t>впливом колекторної напруги на струм емітера. Тому при практичних розрахунках достатньо мати на сім'ю, а одну вхідне характеристику для колекторної напруги, звичайно, величиною 5 В (рис. 2, а).</w:t>
      </w:r>
    </w:p>
    <w:p>
      <w:pPr>
        <w:pStyle w:val="Style15"/>
        <w:spacing w:before="1" w:after="0"/>
        <w:ind w:left="710" w:right="852" w:firstLine="283"/>
        <w:jc w:val="both"/>
        <w:rPr/>
      </w:pPr>
      <w:r>
        <mc:AlternateContent>
          <mc:Choice Requires="wps">
            <w:drawing>
              <wp:anchor behindDoc="1" distT="3810" distB="2540" distL="3175" distR="1905" simplePos="0" locked="0" layoutInCell="0" allowOverlap="1" relativeHeight="729">
                <wp:simplePos x="0" y="0"/>
                <wp:positionH relativeFrom="page">
                  <wp:posOffset>3801745</wp:posOffset>
                </wp:positionH>
                <wp:positionV relativeFrom="paragraph">
                  <wp:posOffset>641985</wp:posOffset>
                </wp:positionV>
                <wp:extent cx="1270" cy="220345"/>
                <wp:effectExtent l="3175" t="3810" r="1905" b="2540"/>
                <wp:wrapNone/>
                <wp:docPr id="616" name="Graphic 583"/>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514">
                          <a:solidFill>
                            <a:srgbClr val="000000"/>
                          </a:solidFill>
                          <a:round/>
                        </a:ln>
                      </wps:spPr>
                      <wps:style>
                        <a:lnRef idx="0"/>
                        <a:fillRef idx="0"/>
                        <a:effectRef idx="0"/>
                        <a:fontRef idx="minor"/>
                      </wps:style>
                      <wps:bodyPr/>
                    </wps:wsp>
                  </a:graphicData>
                </a:graphic>
              </wp:anchor>
            </w:drawing>
          </mc:Choice>
          <mc:Fallback>
            <w:pict/>
          </mc:Fallback>
        </mc:AlternateContent>
      </w:r>
      <w:r>
        <w:rPr/>
        <w:t xml:space="preserve">Для схеми з СЕ статичні характеристики, які наведені на рис. 3, є </w:t>
      </w:r>
      <w:r>
        <w:rPr>
          <w:spacing w:val="-2"/>
        </w:rPr>
        <w:t>залежностями:</w:t>
      </w:r>
    </w:p>
    <w:p>
      <w:pPr>
        <w:pStyle w:val="Style15"/>
        <w:spacing w:before="10" w:after="0"/>
        <w:rPr>
          <w:sz w:val="15"/>
        </w:rPr>
      </w:pPr>
      <w:r>
        <w:rPr>
          <w:sz w:val="15"/>
        </w:rPr>
      </w:r>
    </w:p>
    <w:p>
      <w:pPr>
        <w:sectPr>
          <w:type w:val="continuous"/>
          <w:pgSz w:w="11906" w:h="16838"/>
          <w:pgMar w:left="992" w:right="0" w:gutter="0" w:header="0" w:top="980" w:footer="673" w:bottom="960"/>
          <w:formProt w:val="false"/>
          <w:textDirection w:val="lrTb"/>
          <w:docGrid w:type="default" w:linePitch="100" w:charSpace="4096"/>
        </w:sectPr>
      </w:pPr>
    </w:p>
    <w:p>
      <w:pPr>
        <w:pStyle w:val="Style15"/>
        <w:spacing w:before="150" w:after="0"/>
        <w:ind w:left="993" w:hanging="0"/>
        <w:rPr/>
      </w:pPr>
      <w:r>
        <mc:AlternateContent>
          <mc:Choice Requires="wps">
            <w:drawing>
              <wp:anchor behindDoc="1" distT="3810" distB="2540" distL="3810" distR="1905" simplePos="0" locked="0" layoutInCell="0" allowOverlap="1" relativeHeight="730">
                <wp:simplePos x="0" y="0"/>
                <wp:positionH relativeFrom="page">
                  <wp:posOffset>2886710</wp:posOffset>
                </wp:positionH>
                <wp:positionV relativeFrom="paragraph">
                  <wp:posOffset>594995</wp:posOffset>
                </wp:positionV>
                <wp:extent cx="1270" cy="220345"/>
                <wp:effectExtent l="3810" t="3810" r="1905" b="2540"/>
                <wp:wrapNone/>
                <wp:docPr id="617" name="Graphic 584"/>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733">
                <wp:simplePos x="0" y="0"/>
                <wp:positionH relativeFrom="page">
                  <wp:posOffset>2964180</wp:posOffset>
                </wp:positionH>
                <wp:positionV relativeFrom="paragraph">
                  <wp:posOffset>746760</wp:posOffset>
                </wp:positionV>
                <wp:extent cx="39370" cy="69850"/>
                <wp:effectExtent l="0" t="0" r="0" b="0"/>
                <wp:wrapNone/>
                <wp:docPr id="618" name="Textbox 585"/>
                <a:graphic xmlns:a="http://schemas.openxmlformats.org/drawingml/2006/main">
                  <a:graphicData uri="http://schemas.microsoft.com/office/word/2010/wordprocessingShape">
                    <wps:wsp>
                      <wps:cNvSpPr/>
                      <wps:spPr>
                        <a:xfrm>
                          <a:off x="0" y="0"/>
                          <a:ext cx="3924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10"/>
                                <w:w w:val="105"/>
                                <w:sz w:val="10"/>
                              </w:rPr>
                              <w:t>Б</w:t>
                            </w:r>
                          </w:p>
                        </w:txbxContent>
                      </wps:txbx>
                      <wps:bodyPr lIns="0" rIns="0" tIns="0" bIns="0" anchor="t">
                        <a:noAutofit/>
                      </wps:bodyPr>
                    </wps:wsp>
                  </a:graphicData>
                </a:graphic>
              </wp:anchor>
            </w:drawing>
          </mc:Choice>
          <mc:Fallback>
            <w:pict>
              <v:rect id="shape_0" ID="Textbox 585" path="m0,0l-2147483645,0l-2147483645,-2147483646l0,-2147483646xe" stroked="f" o:allowincell="f" style="position:absolute;margin-left:233.4pt;margin-top:58.8pt;width:3.0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10"/>
                          <w:w w:val="105"/>
                          <w:sz w:val="10"/>
                        </w:rPr>
                        <w:t>Б</w:t>
                      </w:r>
                    </w:p>
                  </w:txbxContent>
                </v:textbox>
                <w10:wrap type="none"/>
              </v:rect>
            </w:pict>
          </mc:Fallback>
        </mc:AlternateContent>
      </w:r>
      <w:r>
        <w:rPr/>
        <w:t>вхідні</w:t>
      </w:r>
      <w:r>
        <w:rPr>
          <w:spacing w:val="-5"/>
        </w:rPr>
        <w:t xml:space="preserve"> </w:t>
      </w:r>
      <w:r>
        <w:rPr>
          <w:spacing w:val="-10"/>
        </w:rPr>
        <w:t>-</w:t>
      </w:r>
    </w:p>
    <w:p>
      <w:pPr>
        <w:pStyle w:val="Normal"/>
        <w:spacing w:before="185" w:after="0"/>
        <w:jc w:val="right"/>
        <w:rPr>
          <w:rFonts w:ascii="Symbol" w:hAnsi="Symbol"/>
          <w:sz w:val="23"/>
        </w:rPr>
      </w:pPr>
      <w:r>
        <w:br w:type="column"/>
      </w:r>
      <w:r>
        <w:rPr>
          <w:i/>
          <w:spacing w:val="12"/>
          <w:w w:val="105"/>
          <w:sz w:val="23"/>
        </w:rPr>
        <w:t>I</w:t>
      </w:r>
      <w:r>
        <w:rPr>
          <w:i/>
          <w:spacing w:val="12"/>
          <w:w w:val="105"/>
          <w:position w:val="-5"/>
          <w:sz w:val="14"/>
        </w:rPr>
        <w:t>Б</w:t>
      </w:r>
      <w:r>
        <w:rPr>
          <w:i/>
          <w:spacing w:val="67"/>
          <w:w w:val="105"/>
          <w:position w:val="-5"/>
          <w:sz w:val="14"/>
        </w:rPr>
        <w:t xml:space="preserve"> </w:t>
      </w:r>
      <w:r>
        <w:rPr>
          <w:rFonts w:ascii="Symbol" w:hAnsi="Symbol"/>
          <w:spacing w:val="-10"/>
          <w:w w:val="105"/>
          <w:sz w:val="23"/>
        </w:rPr>
        <w:t></w:t>
      </w:r>
    </w:p>
    <w:p>
      <w:pPr>
        <w:pStyle w:val="Normal"/>
        <w:spacing w:before="104" w:after="0"/>
        <w:ind w:left="63"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2"/>
          <w:position w:val="6"/>
          <w:sz w:val="23"/>
        </w:rPr>
        <w:t xml:space="preserve"> </w:t>
      </w:r>
      <w:r>
        <w:rPr>
          <w:i/>
          <w:sz w:val="14"/>
        </w:rPr>
        <w:t>БЕ</w:t>
      </w:r>
      <w:r>
        <w:rPr>
          <w:i/>
          <w:spacing w:val="2"/>
          <w:sz w:val="14"/>
        </w:rPr>
        <w:t xml:space="preserve"> </w:t>
      </w:r>
      <w:r>
        <w:rPr>
          <w:rFonts w:ascii="Symbol" w:hAnsi="Symbol"/>
          <w:position w:val="6"/>
          <w:sz w:val="31"/>
        </w:rPr>
        <w:t></w:t>
      </w:r>
      <w:r>
        <w:rPr>
          <w:spacing w:val="-41"/>
          <w:position w:val="6"/>
          <w:sz w:val="31"/>
        </w:rPr>
        <w:t xml:space="preserve"> </w:t>
      </w:r>
      <w:r>
        <w:rPr>
          <w:i/>
          <w:sz w:val="14"/>
        </w:rPr>
        <w:t>U</w:t>
      </w:r>
      <w:r>
        <w:rPr>
          <w:i/>
          <w:spacing w:val="40"/>
          <w:sz w:val="14"/>
        </w:rPr>
        <w:t xml:space="preserve">  </w:t>
      </w:r>
      <w:r>
        <w:rPr>
          <w:rFonts w:ascii="Symbol" w:hAnsi="Symbol"/>
          <w:sz w:val="14"/>
        </w:rPr>
        <w:t></w:t>
      </w:r>
      <w:r>
        <w:rPr>
          <w:i/>
          <w:sz w:val="14"/>
        </w:rPr>
        <w:t>const</w:t>
      </w:r>
      <w:r>
        <w:rPr>
          <w:i/>
          <w:spacing w:val="39"/>
          <w:sz w:val="14"/>
        </w:rPr>
        <w:t xml:space="preserve"> </w:t>
      </w:r>
      <w:r>
        <w:rPr>
          <w:spacing w:val="-10"/>
          <w:position w:val="6"/>
          <w:sz w:val="28"/>
        </w:rPr>
        <w:t>;</w:t>
      </w:r>
    </w:p>
    <w:p>
      <w:pPr>
        <w:sectPr>
          <w:type w:val="continuous"/>
          <w:pgSz w:w="11906" w:h="16838"/>
          <w:pgMar w:left="992" w:right="0" w:gutter="0" w:header="0" w:top="980" w:footer="673" w:bottom="960"/>
          <w:cols w:num="3" w:equalWidth="false" w:sep="false">
            <w:col w:w="1916" w:space="868"/>
            <w:col w:w="1425" w:space="40"/>
            <w:col w:w="6663"/>
          </w:cols>
          <w:formProt w:val="false"/>
          <w:textDirection w:val="lrTb"/>
          <w:docGrid w:type="default" w:linePitch="100" w:charSpace="4096"/>
        </w:sectPr>
      </w:pPr>
    </w:p>
    <w:p>
      <w:pPr>
        <w:pStyle w:val="Style15"/>
        <w:spacing w:before="17" w:after="0"/>
        <w:rPr>
          <w:sz w:val="20"/>
        </w:rPr>
      </w:pPr>
      <w:r>
        <w:rPr>
          <w:sz w:val="20"/>
        </w:rPr>
      </w:r>
    </w:p>
    <w:p>
      <w:pPr>
        <w:sectPr>
          <w:type w:val="continuous"/>
          <w:pgSz w:w="11906" w:h="16838"/>
          <w:pgMar w:left="992" w:right="0" w:gutter="0" w:header="0" w:top="980" w:footer="673" w:bottom="960"/>
          <w:formProt w:val="false"/>
          <w:textDirection w:val="lrTb"/>
          <w:docGrid w:type="default" w:linePitch="100" w:charSpace="4096"/>
        </w:sectPr>
      </w:pPr>
    </w:p>
    <w:p>
      <w:pPr>
        <w:pStyle w:val="Style15"/>
        <w:spacing w:before="150" w:after="0"/>
        <w:ind w:left="993" w:hanging="0"/>
        <w:rPr/>
      </w:pPr>
      <w:r>
        <mc:AlternateContent>
          <mc:Choice Requires="wps">
            <w:drawing>
              <wp:anchor behindDoc="1" distT="0" distB="0" distL="0" distR="0" simplePos="0" locked="0" layoutInCell="0" allowOverlap="1" relativeHeight="731">
                <wp:simplePos x="0" y="0"/>
                <wp:positionH relativeFrom="page">
                  <wp:posOffset>3904615</wp:posOffset>
                </wp:positionH>
                <wp:positionV relativeFrom="paragraph">
                  <wp:posOffset>-210820</wp:posOffset>
                </wp:positionV>
                <wp:extent cx="87630" cy="69850"/>
                <wp:effectExtent l="0" t="0" r="0" b="0"/>
                <wp:wrapNone/>
                <wp:docPr id="620" name="Textbox 586"/>
                <a:graphic xmlns:a="http://schemas.openxmlformats.org/drawingml/2006/main">
                  <a:graphicData uri="http://schemas.microsoft.com/office/word/2010/wordprocessingShape">
                    <wps:wsp>
                      <wps:cNvSpPr/>
                      <wps:spPr>
                        <a:xfrm>
                          <a:off x="0" y="0"/>
                          <a:ext cx="874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w w:val="105"/>
                                <w:sz w:val="10"/>
                              </w:rPr>
                              <w:t>КЕ</w:t>
                            </w:r>
                          </w:p>
                        </w:txbxContent>
                      </wps:txbx>
                      <wps:bodyPr lIns="0" rIns="0" tIns="0" bIns="0" anchor="t">
                        <a:noAutofit/>
                      </wps:bodyPr>
                    </wps:wsp>
                  </a:graphicData>
                </a:graphic>
              </wp:anchor>
            </w:drawing>
          </mc:Choice>
          <mc:Fallback>
            <w:pict>
              <v:rect id="shape_0" ID="Textbox 586" path="m0,0l-2147483645,0l-2147483645,-2147483646l0,-2147483646xe" stroked="f" o:allowincell="f" style="position:absolute;margin-left:307.45pt;margin-top:-16.6pt;width:6.8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w w:val="105"/>
                          <w:sz w:val="10"/>
                        </w:rPr>
                        <w:t>КЕ</w:t>
                      </w:r>
                    </w:p>
                  </w:txbxContent>
                </v:textbox>
                <w10:wrap type="none"/>
              </v:rect>
            </w:pict>
          </mc:Fallback>
        </mc:AlternateContent>
      </w:r>
      <w:r>
        <w:rPr/>
        <w:t>вихідні</w:t>
      </w:r>
      <w:r>
        <w:rPr>
          <w:spacing w:val="-1"/>
        </w:rPr>
        <w:t xml:space="preserve"> </w:t>
      </w:r>
      <w:r>
        <w:rPr>
          <w:spacing w:val="-10"/>
        </w:rPr>
        <w:t>-</w:t>
      </w:r>
    </w:p>
    <w:p>
      <w:pPr>
        <w:pStyle w:val="Normal"/>
        <w:spacing w:before="185" w:after="0"/>
        <w:ind w:left="249" w:hanging="0"/>
        <w:rPr>
          <w:rFonts w:ascii="Symbol" w:hAnsi="Symbol"/>
          <w:sz w:val="23"/>
        </w:rPr>
      </w:pPr>
      <w:r>
        <w:br w:type="column"/>
      </w:r>
      <w:r>
        <w:rPr>
          <w:i/>
          <w:spacing w:val="12"/>
          <w:w w:val="105"/>
          <w:sz w:val="23"/>
        </w:rPr>
        <w:t>I</w:t>
      </w:r>
      <w:r>
        <w:rPr>
          <w:i/>
          <w:spacing w:val="12"/>
          <w:w w:val="105"/>
          <w:position w:val="-5"/>
          <w:sz w:val="14"/>
        </w:rPr>
        <w:t>К</w:t>
      </w:r>
      <w:r>
        <w:rPr>
          <w:i/>
          <w:spacing w:val="71"/>
          <w:w w:val="105"/>
          <w:position w:val="-5"/>
          <w:sz w:val="14"/>
        </w:rPr>
        <w:t xml:space="preserve"> </w:t>
      </w:r>
      <w:r>
        <w:rPr>
          <w:rFonts w:ascii="Symbol" w:hAnsi="Symbol"/>
          <w:spacing w:val="-10"/>
          <w:w w:val="105"/>
          <w:sz w:val="23"/>
        </w:rPr>
        <w:t></w:t>
      </w:r>
    </w:p>
    <w:p>
      <w:pPr>
        <w:pStyle w:val="Normal"/>
        <w:spacing w:before="104" w:after="0"/>
        <w:ind w:left="61"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3"/>
          <w:position w:val="6"/>
          <w:sz w:val="23"/>
        </w:rPr>
        <w:t xml:space="preserve"> </w:t>
      </w:r>
      <w:r>
        <w:rPr>
          <w:i/>
          <w:sz w:val="14"/>
        </w:rPr>
        <w:t>КЕ</w:t>
      </w:r>
      <w:r>
        <w:rPr>
          <w:i/>
          <w:spacing w:val="-3"/>
          <w:sz w:val="14"/>
        </w:rPr>
        <w:t xml:space="preserve"> </w:t>
      </w:r>
      <w:r>
        <w:rPr>
          <w:rFonts w:ascii="Symbol" w:hAnsi="Symbol"/>
          <w:position w:val="6"/>
          <w:sz w:val="31"/>
        </w:rPr>
        <w:t></w:t>
      </w:r>
      <w:r>
        <w:rPr>
          <w:spacing w:val="-25"/>
          <w:position w:val="6"/>
          <w:sz w:val="31"/>
        </w:rPr>
        <w:t xml:space="preserve"> </w:t>
      </w:r>
      <w:r>
        <w:rPr>
          <w:i/>
          <w:sz w:val="14"/>
        </w:rPr>
        <w:t>I</w:t>
      </w:r>
      <w:r>
        <w:rPr>
          <w:i/>
          <w:spacing w:val="57"/>
          <w:sz w:val="14"/>
        </w:rPr>
        <w:t xml:space="preserve"> </w:t>
      </w:r>
      <w:r>
        <w:rPr>
          <w:rFonts w:ascii="Symbol" w:hAnsi="Symbol"/>
          <w:sz w:val="14"/>
        </w:rPr>
        <w:t></w:t>
      </w:r>
      <w:r>
        <w:rPr>
          <w:i/>
          <w:sz w:val="14"/>
        </w:rPr>
        <w:t>const</w:t>
      </w:r>
      <w:r>
        <w:rPr>
          <w:i/>
          <w:spacing w:val="44"/>
          <w:sz w:val="14"/>
        </w:rPr>
        <w:t xml:space="preserve"> </w:t>
      </w:r>
      <w:r>
        <w:rPr>
          <w:spacing w:val="-10"/>
          <w:position w:val="6"/>
          <w:sz w:val="28"/>
        </w:rPr>
        <w:t>.</w:t>
      </w:r>
    </w:p>
    <w:p>
      <w:pPr>
        <w:sectPr>
          <w:type w:val="continuous"/>
          <w:pgSz w:w="11906" w:h="16838"/>
          <w:pgMar w:left="992" w:right="0" w:gutter="0" w:header="0" w:top="980" w:footer="673" w:bottom="960"/>
          <w:cols w:num="3" w:equalWidth="false" w:sep="false">
            <w:col w:w="2028" w:space="40"/>
            <w:col w:w="697" w:space="38"/>
            <w:col w:w="8109"/>
          </w:cols>
          <w:formProt w:val="false"/>
          <w:textDirection w:val="lrTb"/>
          <w:docGrid w:type="default" w:linePitch="100" w:charSpace="4096"/>
        </w:sectPr>
      </w:pPr>
    </w:p>
    <w:p>
      <w:pPr>
        <w:pStyle w:val="Style15"/>
        <w:rPr>
          <w:sz w:val="20"/>
        </w:rPr>
      </w:pPr>
      <w:r>
        <w:rPr>
          <w:sz w:val="20"/>
        </w:rPr>
      </w:r>
    </w:p>
    <w:p>
      <w:pPr>
        <w:pStyle w:val="Style15"/>
        <w:spacing w:before="111" w:after="0"/>
        <w:rPr>
          <w:sz w:val="20"/>
        </w:rPr>
      </w:pPr>
      <w:r>
        <w:rPr>
          <w:sz w:val="20"/>
        </w:rPr>
      </w:r>
    </w:p>
    <w:p>
      <w:pPr>
        <w:pStyle w:val="Normal"/>
        <w:ind w:left="3057" w:hanging="0"/>
        <w:rPr>
          <w:sz w:val="20"/>
        </w:rPr>
      </w:pPr>
      <w:r>
        <w:rPr/>
        <w:drawing>
          <wp:inline distT="0" distB="0" distL="0" distR="0">
            <wp:extent cx="3077845" cy="1184275"/>
            <wp:effectExtent l="0" t="0" r="0" b="0"/>
            <wp:docPr id="622" name="Image 587" descr="Зображення, що містить схема, ескіз, ряд,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Image 587" descr="Зображення, що містить схема, ескіз, ряд, білий  Автоматично згенерований опис"/>
                    <pic:cNvPicPr>
                      <a:picLocks noChangeAspect="1" noChangeArrowheads="1"/>
                    </pic:cNvPicPr>
                  </pic:nvPicPr>
                  <pic:blipFill>
                    <a:blip r:embed="rId366"/>
                    <a:stretch>
                      <a:fillRect/>
                    </a:stretch>
                  </pic:blipFill>
                  <pic:spPr bwMode="auto">
                    <a:xfrm>
                      <a:off x="0" y="0"/>
                      <a:ext cx="3077845" cy="1184275"/>
                    </a:xfrm>
                    <a:prstGeom prst="rect">
                      <a:avLst/>
                    </a:prstGeom>
                  </pic:spPr>
                </pic:pic>
              </a:graphicData>
            </a:graphic>
          </wp:inline>
        </w:drawing>
      </w:r>
    </w:p>
    <w:p>
      <w:pPr>
        <w:pStyle w:val="Style15"/>
        <w:tabs>
          <w:tab w:val="clear" w:pos="720"/>
          <w:tab w:val="left" w:pos="3361" w:leader="none"/>
        </w:tabs>
        <w:spacing w:lineRule="exact" w:line="322" w:before="148" w:after="0"/>
        <w:ind w:left="414" w:hanging="0"/>
        <w:jc w:val="center"/>
        <w:rPr/>
      </w:pPr>
      <w:r>
        <w:rPr>
          <w:spacing w:val="-5"/>
        </w:rPr>
        <w:t>а)</w:t>
      </w:r>
      <w:r>
        <w:rPr/>
        <w:tab/>
      </w:r>
      <w:r>
        <w:rPr>
          <w:spacing w:val="-5"/>
        </w:rPr>
        <w:t>б)</w:t>
      </w:r>
    </w:p>
    <w:p>
      <w:pPr>
        <w:pStyle w:val="Style15"/>
        <w:spacing w:lineRule="exact" w:line="322"/>
        <w:ind w:left="136" w:hanging="0"/>
        <w:jc w:val="center"/>
        <w:rPr/>
      </w:pPr>
      <w:r>
        <w:rPr/>
        <w:t>Рисунок</w:t>
      </w:r>
      <w:r>
        <w:rPr>
          <w:spacing w:val="-9"/>
        </w:rPr>
        <w:t xml:space="preserve"> </w:t>
      </w:r>
      <w:r>
        <w:rPr/>
        <w:t>2</w:t>
      </w:r>
      <w:r>
        <w:rPr>
          <w:spacing w:val="-3"/>
        </w:rPr>
        <w:t xml:space="preserve"> </w:t>
      </w:r>
      <w:r>
        <w:rPr/>
        <w:t>–</w:t>
      </w:r>
      <w:r>
        <w:rPr>
          <w:spacing w:val="-4"/>
        </w:rPr>
        <w:t xml:space="preserve"> </w:t>
      </w:r>
      <w:r>
        <w:rPr/>
        <w:t>ВАХ</w:t>
      </w:r>
      <w:r>
        <w:rPr>
          <w:spacing w:val="-4"/>
        </w:rPr>
        <w:t xml:space="preserve"> </w:t>
      </w:r>
      <w:r>
        <w:rPr/>
        <w:t>транзистора,</w:t>
      </w:r>
      <w:r>
        <w:rPr>
          <w:spacing w:val="-4"/>
        </w:rPr>
        <w:t xml:space="preserve"> </w:t>
      </w:r>
      <w:r>
        <w:rPr/>
        <w:t>увімкненого</w:t>
      </w:r>
      <w:r>
        <w:rPr>
          <w:spacing w:val="-4"/>
        </w:rPr>
        <w:t xml:space="preserve"> </w:t>
      </w:r>
      <w:r>
        <w:rPr/>
        <w:t>за</w:t>
      </w:r>
      <w:r>
        <w:rPr>
          <w:spacing w:val="-4"/>
        </w:rPr>
        <w:t xml:space="preserve"> </w:t>
      </w:r>
      <w:r>
        <w:rPr/>
        <w:t>схемою</w:t>
      </w:r>
      <w:r>
        <w:rPr>
          <w:spacing w:val="-5"/>
        </w:rPr>
        <w:t xml:space="preserve"> </w:t>
      </w:r>
      <w:r>
        <w:rPr/>
        <w:t>з</w:t>
      </w:r>
      <w:r>
        <w:rPr>
          <w:spacing w:val="-4"/>
        </w:rPr>
        <w:t xml:space="preserve"> </w:t>
      </w:r>
      <w:r>
        <w:rPr/>
        <w:t>СЕ:</w:t>
      </w:r>
      <w:r>
        <w:rPr>
          <w:spacing w:val="-6"/>
        </w:rPr>
        <w:t xml:space="preserve"> </w:t>
      </w:r>
      <w:r>
        <w:rPr/>
        <w:t>а)</w:t>
      </w:r>
      <w:r>
        <w:rPr>
          <w:spacing w:val="-4"/>
        </w:rPr>
        <w:t xml:space="preserve"> </w:t>
      </w:r>
      <w:r>
        <w:rPr/>
        <w:t>вхідні;</w:t>
      </w:r>
      <w:r>
        <w:rPr>
          <w:spacing w:val="-3"/>
        </w:rPr>
        <w:t xml:space="preserve"> </w:t>
      </w:r>
      <w:r>
        <w:rPr>
          <w:spacing w:val="-5"/>
        </w:rPr>
        <w:t>б)</w:t>
      </w:r>
    </w:p>
    <w:p>
      <w:pPr>
        <w:pStyle w:val="Style15"/>
        <w:ind w:left="1620" w:right="1758" w:hanging="0"/>
        <w:jc w:val="center"/>
        <w:rPr/>
      </w:pPr>
      <w:r>
        <w:rPr>
          <w:spacing w:val="-2"/>
        </w:rPr>
        <w:t>вихідні</w:t>
      </w:r>
    </w:p>
    <w:p>
      <w:pPr>
        <w:sectPr>
          <w:type w:val="continuous"/>
          <w:pgSz w:w="11906" w:h="16838"/>
          <w:pgMar w:left="992" w:right="0" w:gutter="0" w:header="0" w:top="980" w:footer="673" w:bottom="960"/>
          <w:formProt w:val="false"/>
          <w:textDirection w:val="lrTb"/>
          <w:docGrid w:type="default" w:linePitch="100" w:charSpace="4096"/>
        </w:sectPr>
      </w:pPr>
    </w:p>
    <w:p>
      <w:pPr>
        <w:pStyle w:val="Style15"/>
        <w:spacing w:before="69" w:after="0"/>
        <w:ind w:left="993" w:hanging="0"/>
        <w:rPr/>
      </w:pPr>
      <w:r>
        <w:rPr/>
        <w:t>Вихідні</w:t>
      </w:r>
      <w:r>
        <w:rPr>
          <w:spacing w:val="-7"/>
        </w:rPr>
        <w:t xml:space="preserve"> </w:t>
      </w:r>
      <w:r>
        <w:rPr/>
        <w:t>характеристики</w:t>
      </w:r>
      <w:r>
        <w:rPr>
          <w:spacing w:val="-5"/>
        </w:rPr>
        <w:t xml:space="preserve"> </w:t>
      </w:r>
      <w:r>
        <w:rPr/>
        <w:t>схеми</w:t>
      </w:r>
      <w:r>
        <w:rPr>
          <w:spacing w:val="-5"/>
        </w:rPr>
        <w:t xml:space="preserve"> </w:t>
      </w:r>
      <w:r>
        <w:rPr/>
        <w:t>з</w:t>
      </w:r>
      <w:r>
        <w:rPr>
          <w:spacing w:val="-6"/>
        </w:rPr>
        <w:t xml:space="preserve"> </w:t>
      </w:r>
      <w:r>
        <w:rPr/>
        <w:t>СЕ</w:t>
      </w:r>
      <w:r>
        <w:rPr>
          <w:spacing w:val="-5"/>
        </w:rPr>
        <w:t xml:space="preserve"> </w:t>
      </w:r>
      <w:r>
        <w:rPr/>
        <w:t>досить</w:t>
      </w:r>
      <w:r>
        <w:rPr>
          <w:spacing w:val="-6"/>
        </w:rPr>
        <w:t xml:space="preserve"> </w:t>
      </w:r>
      <w:r>
        <w:rPr/>
        <w:t>точно</w:t>
      </w:r>
      <w:r>
        <w:rPr>
          <w:spacing w:val="-5"/>
        </w:rPr>
        <w:t xml:space="preserve"> </w:t>
      </w:r>
      <w:r>
        <w:rPr/>
        <w:t>можна</w:t>
      </w:r>
      <w:r>
        <w:rPr>
          <w:spacing w:val="-8"/>
        </w:rPr>
        <w:t xml:space="preserve"> </w:t>
      </w:r>
      <w:r>
        <w:rPr/>
        <w:t>описати</w:t>
      </w:r>
      <w:r>
        <w:rPr>
          <w:spacing w:val="-5"/>
        </w:rPr>
        <w:t xml:space="preserve"> </w:t>
      </w:r>
      <w:r>
        <w:rPr>
          <w:spacing w:val="-2"/>
        </w:rPr>
        <w:t>виразом:</w:t>
      </w:r>
    </w:p>
    <w:p>
      <w:pPr>
        <w:pStyle w:val="Style15"/>
        <w:spacing w:before="11" w:after="0"/>
        <w:rPr>
          <w:sz w:val="18"/>
        </w:rPr>
      </w:pPr>
      <w:r>
        <w:rPr>
          <w:sz w:val="18"/>
        </w:rPr>
      </w:r>
    </w:p>
    <w:p>
      <w:pPr>
        <w:sectPr>
          <w:footerReference w:type="default" r:id="rId367"/>
          <w:type w:val="nextPage"/>
          <w:pgSz w:w="11906" w:h="16838"/>
          <w:pgMar w:left="992" w:right="0" w:gutter="0" w:header="0" w:top="620" w:footer="673" w:bottom="960"/>
          <w:pgNumType w:fmt="decimal"/>
          <w:formProt w:val="false"/>
          <w:textDirection w:val="lrTb"/>
          <w:docGrid w:type="default" w:linePitch="100" w:charSpace="4096"/>
        </w:sectPr>
      </w:pPr>
    </w:p>
    <w:p>
      <w:pPr>
        <w:pStyle w:val="Normal"/>
        <w:tabs>
          <w:tab w:val="clear" w:pos="720"/>
          <w:tab w:val="left" w:pos="1349" w:leader="none"/>
        </w:tabs>
        <w:spacing w:lineRule="exact" w:line="396" w:before="103" w:after="0"/>
        <w:ind w:left="1036" w:hanging="0"/>
        <w:rPr>
          <w:i/>
          <w:i/>
          <w:sz w:val="24"/>
        </w:rPr>
      </w:pPr>
      <w:r>
        <w:rPr>
          <w:i/>
          <w:spacing w:val="-10"/>
          <w:sz w:val="24"/>
        </w:rPr>
        <w:t>I</w:t>
      </w:r>
      <w:r>
        <w:rPr>
          <w:i/>
          <w:sz w:val="24"/>
        </w:rPr>
        <w:tab/>
      </w:r>
      <w:r>
        <w:rPr>
          <w:rFonts w:ascii="Symbol" w:hAnsi="Symbol"/>
          <w:sz w:val="24"/>
        </w:rPr>
        <w:t></w:t>
      </w:r>
      <w:r>
        <w:rPr>
          <w:spacing w:val="4"/>
          <w:sz w:val="24"/>
        </w:rPr>
        <w:t xml:space="preserve"> </w:t>
      </w:r>
      <w:r>
        <w:rPr>
          <w:i/>
          <w:spacing w:val="52"/>
          <w:w w:val="150"/>
          <w:position w:val="15"/>
          <w:sz w:val="25"/>
          <w:u w:val="single"/>
        </w:rPr>
        <w:t xml:space="preserve"> </w:t>
      </w:r>
      <w:r>
        <w:rPr>
          <w:rFonts w:ascii="Symbol" w:hAnsi="Symbol"/>
          <w:position w:val="15"/>
          <w:sz w:val="25"/>
          <w:u w:val="single"/>
        </w:rPr>
        <w:t></w:t>
      </w:r>
      <w:r>
        <w:rPr>
          <w:spacing w:val="120"/>
          <w:position w:val="15"/>
          <w:sz w:val="25"/>
          <w:u w:val="single"/>
        </w:rPr>
        <w:t xml:space="preserve"> </w:t>
      </w:r>
      <w:r>
        <w:rPr>
          <w:spacing w:val="-14"/>
          <w:position w:val="15"/>
          <w:sz w:val="25"/>
        </w:rPr>
        <w:t xml:space="preserve"> </w:t>
      </w:r>
      <w:r>
        <w:rPr>
          <w:i/>
          <w:spacing w:val="-10"/>
          <w:sz w:val="24"/>
        </w:rPr>
        <w:t>I</w:t>
      </w:r>
    </w:p>
    <w:p>
      <w:pPr>
        <w:pStyle w:val="Normal"/>
        <w:tabs>
          <w:tab w:val="clear" w:pos="720"/>
          <w:tab w:val="left" w:pos="1538" w:leader="none"/>
        </w:tabs>
        <w:spacing w:lineRule="exact" w:line="248"/>
        <w:ind w:left="1145" w:hanging="0"/>
        <w:rPr>
          <w:i/>
          <w:i/>
          <w:sz w:val="25"/>
        </w:rPr>
      </w:pPr>
      <w:r>
        <w:rPr>
          <w:i/>
          <w:spacing w:val="-10"/>
          <w:sz w:val="24"/>
          <w:vertAlign w:val="superscript"/>
        </w:rPr>
        <w:t>K</w:t>
      </w:r>
      <w:r>
        <w:rPr>
          <w:i/>
          <w:sz w:val="24"/>
        </w:rPr>
        <w:tab/>
      </w:r>
      <w:r>
        <w:rPr>
          <w:sz w:val="24"/>
        </w:rPr>
        <w:t>1</w:t>
      </w:r>
      <w:r>
        <w:rPr>
          <w:spacing w:val="-36"/>
          <w:sz w:val="24"/>
        </w:rPr>
        <w:t xml:space="preserve"> </w:t>
      </w:r>
      <w:r>
        <w:rPr>
          <w:rFonts w:ascii="Symbol" w:hAnsi="Symbol"/>
          <w:sz w:val="24"/>
        </w:rPr>
        <w:t></w:t>
      </w:r>
      <w:r>
        <w:rPr>
          <w:spacing w:val="-33"/>
          <w:sz w:val="24"/>
        </w:rPr>
        <w:t xml:space="preserve"> </w:t>
      </w:r>
      <w:r>
        <w:rPr>
          <w:rFonts w:ascii="Symbol" w:hAnsi="Symbol"/>
          <w:sz w:val="25"/>
        </w:rPr>
        <w:t></w:t>
      </w:r>
      <w:r>
        <w:rPr>
          <w:spacing w:val="32"/>
          <w:sz w:val="25"/>
        </w:rPr>
        <w:t xml:space="preserve">  </w:t>
      </w:r>
      <w:r>
        <w:rPr>
          <w:i/>
          <w:spacing w:val="-18"/>
          <w:sz w:val="25"/>
          <w:vertAlign w:val="superscript"/>
        </w:rPr>
        <w:t>Б</w:t>
      </w:r>
    </w:p>
    <w:p>
      <w:pPr>
        <w:pStyle w:val="Style15"/>
        <w:spacing w:before="15" w:after="0"/>
        <w:rPr>
          <w:i/>
          <w:i/>
          <w:sz w:val="14"/>
        </w:rPr>
      </w:pPr>
      <w:r>
        <w:br w:type="column"/>
      </w:r>
      <w:r>
        <w:rPr>
          <w:i/>
          <w:sz w:val="14"/>
        </w:rPr>
      </w:r>
    </w:p>
    <w:p>
      <w:pPr>
        <w:pStyle w:val="ListParagraph"/>
        <w:numPr>
          <w:ilvl w:val="0"/>
          <w:numId w:val="5"/>
        </w:numPr>
        <w:tabs>
          <w:tab w:val="clear" w:pos="720"/>
          <w:tab w:val="left" w:pos="322" w:leader="none"/>
        </w:tabs>
        <w:spacing w:lineRule="auto" w:line="144"/>
        <w:ind w:left="322" w:hanging="272"/>
        <w:rPr>
          <w:rFonts w:ascii="Symbol" w:hAnsi="Symbol"/>
          <w:sz w:val="24"/>
        </w:rPr>
      </w:pPr>
      <w:r>
        <w:rPr>
          <w:i/>
          <w:position w:val="6"/>
          <w:sz w:val="24"/>
        </w:rPr>
        <w:t>I</w:t>
      </w:r>
      <w:r>
        <w:rPr>
          <w:i/>
          <w:spacing w:val="-33"/>
          <w:position w:val="6"/>
          <w:sz w:val="24"/>
        </w:rPr>
        <w:t xml:space="preserve"> </w:t>
      </w:r>
      <w:r>
        <w:rPr>
          <w:i/>
          <w:sz w:val="14"/>
        </w:rPr>
        <w:t>К</w:t>
      </w:r>
      <w:r>
        <w:rPr>
          <w:i/>
          <w:spacing w:val="-12"/>
          <w:sz w:val="14"/>
        </w:rPr>
        <w:t xml:space="preserve"> </w:t>
      </w:r>
      <w:r>
        <w:rPr>
          <w:spacing w:val="-10"/>
          <w:sz w:val="14"/>
        </w:rPr>
        <w:t>0</w:t>
      </w:r>
    </w:p>
    <w:p>
      <w:pPr>
        <w:pStyle w:val="Normal"/>
        <w:spacing w:lineRule="exact" w:line="248"/>
        <w:ind w:left="227" w:hanging="0"/>
        <w:rPr>
          <w:rFonts w:ascii="Symbol" w:hAnsi="Symbol"/>
          <w:sz w:val="25"/>
        </w:rPr>
      </w:pPr>
      <w:r>
        <mc:AlternateContent>
          <mc:Choice Requires="wps">
            <w:drawing>
              <wp:anchor behindDoc="1" distT="3175" distB="1905" distL="3810" distR="3810" simplePos="0" locked="0" layoutInCell="0" allowOverlap="1" relativeHeight="736">
                <wp:simplePos x="0" y="0"/>
                <wp:positionH relativeFrom="page">
                  <wp:posOffset>2251710</wp:posOffset>
                </wp:positionH>
                <wp:positionV relativeFrom="paragraph">
                  <wp:posOffset>-34290</wp:posOffset>
                </wp:positionV>
                <wp:extent cx="309245" cy="1270"/>
                <wp:effectExtent l="3810" t="3175" r="3810" b="1905"/>
                <wp:wrapNone/>
                <wp:docPr id="625" name="Graphic 588"/>
                <a:graphic xmlns:a="http://schemas.openxmlformats.org/drawingml/2006/main">
                  <a:graphicData uri="http://schemas.microsoft.com/office/word/2010/wordprocessingShape">
                    <wps:wsp>
                      <wps:cNvSpPr/>
                      <wps:spPr>
                        <a:xfrm>
                          <a:off x="0" y="0"/>
                          <a:ext cx="309240" cy="1440"/>
                        </a:xfrm>
                        <a:custGeom>
                          <a:avLst/>
                          <a:gdLst>
                            <a:gd name="textAreaLeft" fmla="*/ 0 w 175320"/>
                            <a:gd name="textAreaRight" fmla="*/ 176040 w 175320"/>
                            <a:gd name="textAreaTop" fmla="*/ 0 h 720"/>
                            <a:gd name="textAreaBottom" fmla="*/ 1440 h 720"/>
                          </a:gdLst>
                          <a:ahLst/>
                          <a:rect l="textAreaLeft" t="textAreaTop" r="textAreaRight" b="textAreaBottom"/>
                          <a:pathLst>
                            <a:path w="309245" h="0">
                              <a:moveTo>
                                <a:pt x="0" y="0"/>
                              </a:moveTo>
                              <a:lnTo>
                                <a:pt x="309245"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sz w:val="24"/>
        </w:rPr>
        <w:t>1</w:t>
      </w:r>
      <w:r>
        <w:rPr>
          <w:spacing w:val="-35"/>
          <w:sz w:val="24"/>
        </w:rPr>
        <w:t xml:space="preserve"> </w:t>
      </w:r>
      <w:r>
        <w:rPr>
          <w:rFonts w:ascii="Symbol" w:hAnsi="Symbol"/>
          <w:sz w:val="24"/>
        </w:rPr>
        <w:t></w:t>
      </w:r>
      <w:r>
        <w:rPr>
          <w:spacing w:val="-32"/>
          <w:sz w:val="24"/>
        </w:rPr>
        <w:t xml:space="preserve"> </w:t>
      </w:r>
      <w:r>
        <w:rPr>
          <w:rFonts w:ascii="Symbol" w:hAnsi="Symbol"/>
          <w:spacing w:val="-10"/>
          <w:sz w:val="25"/>
        </w:rPr>
        <w:t></w:t>
      </w:r>
    </w:p>
    <w:p>
      <w:pPr>
        <w:pStyle w:val="ListParagraph"/>
        <w:numPr>
          <w:ilvl w:val="0"/>
          <w:numId w:val="5"/>
        </w:numPr>
        <w:tabs>
          <w:tab w:val="clear" w:pos="720"/>
          <w:tab w:val="left" w:pos="498" w:leader="none"/>
        </w:tabs>
        <w:spacing w:lineRule="auto" w:line="165" w:before="146" w:after="0"/>
        <w:ind w:left="498" w:hanging="447"/>
        <w:rPr>
          <w:rFonts w:ascii="Symbol" w:hAnsi="Symbol"/>
          <w:sz w:val="24"/>
        </w:rPr>
      </w:pPr>
      <w:r>
        <w:br w:type="column"/>
      </w:r>
      <w:r>
        <w:rPr>
          <w:i/>
          <w:spacing w:val="10"/>
          <w:sz w:val="24"/>
        </w:rPr>
        <w:t>U</w:t>
      </w:r>
      <w:r>
        <w:rPr>
          <w:i/>
          <w:spacing w:val="10"/>
          <w:position w:val="-5"/>
          <w:sz w:val="14"/>
        </w:rPr>
        <w:t>K</w:t>
      </w:r>
    </w:p>
    <w:p>
      <w:pPr>
        <w:pStyle w:val="Normal"/>
        <w:spacing w:lineRule="exact" w:line="281"/>
        <w:ind w:left="255" w:hanging="0"/>
        <w:rPr>
          <w:sz w:val="24"/>
        </w:rPr>
      </w:pPr>
      <w:r>
        <mc:AlternateContent>
          <mc:Choice Requires="wps">
            <w:drawing>
              <wp:anchor behindDoc="1" distT="3175" distB="1905" distL="3175" distR="3175" simplePos="0" locked="0" layoutInCell="0" allowOverlap="1" relativeHeight="737">
                <wp:simplePos x="0" y="0"/>
                <wp:positionH relativeFrom="page">
                  <wp:posOffset>2715895</wp:posOffset>
                </wp:positionH>
                <wp:positionV relativeFrom="paragraph">
                  <wp:posOffset>-35560</wp:posOffset>
                </wp:positionV>
                <wp:extent cx="562610" cy="1270"/>
                <wp:effectExtent l="3175" t="3175" r="3175" b="1905"/>
                <wp:wrapNone/>
                <wp:docPr id="626" name="Graphic 589"/>
                <a:graphic xmlns:a="http://schemas.openxmlformats.org/drawingml/2006/main">
                  <a:graphicData uri="http://schemas.microsoft.com/office/word/2010/wordprocessingShape">
                    <wps:wsp>
                      <wps:cNvSpPr/>
                      <wps:spPr>
                        <a:xfrm>
                          <a:off x="0" y="0"/>
                          <a:ext cx="562680" cy="1440"/>
                        </a:xfrm>
                        <a:custGeom>
                          <a:avLst/>
                          <a:gdLst>
                            <a:gd name="textAreaLeft" fmla="*/ 0 w 318960"/>
                            <a:gd name="textAreaRight" fmla="*/ 319680 w 318960"/>
                            <a:gd name="textAreaTop" fmla="*/ 0 h 720"/>
                            <a:gd name="textAreaBottom" fmla="*/ 1440 h 720"/>
                          </a:gdLst>
                          <a:ahLst/>
                          <a:rect l="textAreaLeft" t="textAreaTop" r="textAreaRight" b="textAreaBottom"/>
                          <a:pathLst>
                            <a:path w="562610" h="0">
                              <a:moveTo>
                                <a:pt x="0" y="0"/>
                              </a:moveTo>
                              <a:lnTo>
                                <a:pt x="562058" y="0"/>
                              </a:lnTo>
                            </a:path>
                          </a:pathLst>
                        </a:custGeom>
                        <a:noFill/>
                        <a:ln w="6381">
                          <a:solidFill>
                            <a:srgbClr val="000000"/>
                          </a:solidFill>
                          <a:round/>
                        </a:ln>
                      </wps:spPr>
                      <wps:style>
                        <a:lnRef idx="0"/>
                        <a:fillRef idx="0"/>
                        <a:effectRef idx="0"/>
                        <a:fontRef idx="minor"/>
                      </wps:style>
                      <wps:bodyPr/>
                    </wps:wsp>
                  </a:graphicData>
                </a:graphic>
              </wp:anchor>
            </w:drawing>
          </mc:Choice>
          <mc:Fallback>
            <w:pict/>
          </mc:Fallback>
        </mc:AlternateContent>
      </w:r>
      <w:r>
        <w:rPr>
          <w:i/>
          <w:spacing w:val="-4"/>
          <w:sz w:val="24"/>
        </w:rPr>
        <w:t>r</w:t>
      </w:r>
      <w:r>
        <w:rPr>
          <w:i/>
          <w:spacing w:val="-4"/>
          <w:position w:val="-5"/>
          <w:sz w:val="14"/>
        </w:rPr>
        <w:t>K</w:t>
      </w:r>
      <w:r>
        <w:rPr>
          <w:i/>
          <w:spacing w:val="6"/>
          <w:position w:val="-5"/>
          <w:sz w:val="14"/>
        </w:rPr>
        <w:t xml:space="preserve"> </w:t>
      </w:r>
      <w:r>
        <w:rPr>
          <w:spacing w:val="-4"/>
          <w:sz w:val="24"/>
        </w:rPr>
        <w:t>(1</w:t>
      </w:r>
      <w:r>
        <w:rPr>
          <w:spacing w:val="-36"/>
          <w:sz w:val="24"/>
        </w:rPr>
        <w:t xml:space="preserve"> </w:t>
      </w:r>
      <w:r>
        <w:rPr>
          <w:rFonts w:ascii="Symbol" w:hAnsi="Symbol"/>
          <w:spacing w:val="-4"/>
          <w:sz w:val="24"/>
        </w:rPr>
        <w:t></w:t>
      </w:r>
      <w:r>
        <w:rPr>
          <w:spacing w:val="-33"/>
          <w:sz w:val="24"/>
        </w:rPr>
        <w:t xml:space="preserve"> </w:t>
      </w:r>
      <w:r>
        <w:rPr>
          <w:rFonts w:ascii="Symbol" w:hAnsi="Symbol"/>
          <w:spacing w:val="-4"/>
          <w:sz w:val="25"/>
        </w:rPr>
        <w:t></w:t>
      </w:r>
      <w:r>
        <w:rPr>
          <w:spacing w:val="-36"/>
          <w:sz w:val="25"/>
        </w:rPr>
        <w:t xml:space="preserve"> </w:t>
      </w:r>
      <w:r>
        <w:rPr>
          <w:spacing w:val="-10"/>
          <w:sz w:val="24"/>
        </w:rPr>
        <w:t>)</w:t>
      </w:r>
    </w:p>
    <w:p>
      <w:pPr>
        <w:pStyle w:val="Style15"/>
        <w:spacing w:before="241" w:after="0"/>
        <w:ind w:left="1036" w:hanging="0"/>
        <w:rPr/>
      </w:pPr>
      <w:r>
        <w:br w:type="column"/>
      </w:r>
      <w:r>
        <w:rPr>
          <w:spacing w:val="-5"/>
        </w:rPr>
        <w:t>(4)</w:t>
      </w:r>
    </w:p>
    <w:p>
      <w:pPr>
        <w:sectPr>
          <w:type w:val="continuous"/>
          <w:pgSz w:w="11906" w:h="16838"/>
          <w:pgMar w:left="992" w:right="0" w:gutter="0" w:header="0" w:top="620" w:footer="673" w:bottom="960"/>
          <w:cols w:num="4" w:equalWidth="false" w:sep="false">
            <w:col w:w="2275" w:space="40"/>
            <w:col w:w="688" w:space="38"/>
            <w:col w:w="1154" w:space="1840"/>
            <w:col w:w="4878"/>
          </w:cols>
          <w:formProt w:val="false"/>
          <w:textDirection w:val="lrTb"/>
          <w:docGrid w:type="default" w:linePitch="100" w:charSpace="4096"/>
        </w:sectPr>
      </w:pPr>
    </w:p>
    <w:p>
      <w:pPr>
        <w:pStyle w:val="Normal"/>
        <w:spacing w:before="168" w:after="0"/>
        <w:ind w:left="1036" w:hanging="0"/>
        <w:rPr>
          <w:i/>
          <w:i/>
          <w:sz w:val="14"/>
        </w:rPr>
      </w:pPr>
      <w:r>
        <w:rPr>
          <w:i/>
          <w:position w:val="-5"/>
          <w:sz w:val="24"/>
        </w:rPr>
        <w:t>I</w:t>
      </w:r>
      <w:r>
        <w:rPr>
          <w:i/>
          <w:spacing w:val="-33"/>
          <w:sz w:val="24"/>
        </w:rPr>
        <w:t xml:space="preserve"> </w:t>
      </w:r>
      <w:r>
        <w:rPr>
          <w:i/>
          <w:position w:val="-5"/>
          <w:sz w:val="14"/>
        </w:rPr>
        <w:t>K</w:t>
      </w:r>
      <w:r>
        <w:rPr>
          <w:i/>
          <w:spacing w:val="73"/>
          <w:position w:val="-5"/>
          <w:sz w:val="14"/>
        </w:rPr>
        <w:t xml:space="preserve"> </w:t>
      </w:r>
      <w:r>
        <w:rPr>
          <w:rFonts w:ascii="Symbol" w:hAnsi="Symbol"/>
          <w:sz w:val="24"/>
        </w:rPr>
        <w:t></w:t>
      </w:r>
      <w:r>
        <w:rPr>
          <w:spacing w:val="4"/>
          <w:sz w:val="24"/>
        </w:rPr>
        <w:t xml:space="preserve"> </w:t>
      </w:r>
      <w:r>
        <w:rPr>
          <w:rFonts w:ascii="Symbol" w:hAnsi="Symbol"/>
          <w:spacing w:val="-5"/>
          <w:sz w:val="25"/>
        </w:rPr>
        <w:t></w:t>
      </w:r>
      <w:r>
        <w:rPr>
          <w:i/>
          <w:spacing w:val="-5"/>
          <w:sz w:val="24"/>
        </w:rPr>
        <w:t>I</w:t>
      </w:r>
      <w:r>
        <w:rPr>
          <w:i/>
          <w:spacing w:val="-5"/>
          <w:position w:val="-5"/>
          <w:sz w:val="14"/>
        </w:rPr>
        <w:t>Б</w:t>
      </w:r>
    </w:p>
    <w:p>
      <w:pPr>
        <w:pStyle w:val="ListParagraph"/>
        <w:numPr>
          <w:ilvl w:val="0"/>
          <w:numId w:val="5"/>
        </w:numPr>
        <w:tabs>
          <w:tab w:val="clear" w:pos="720"/>
          <w:tab w:val="left" w:pos="238" w:leader="none"/>
        </w:tabs>
        <w:spacing w:lineRule="exact" w:line="395" w:before="36" w:after="0"/>
        <w:ind w:left="238" w:hanging="189"/>
        <w:rPr>
          <w:rFonts w:ascii="Symbol" w:hAnsi="Symbol"/>
          <w:sz w:val="24"/>
        </w:rPr>
      </w:pPr>
      <w:r>
        <w:br w:type="column"/>
      </w:r>
      <w:r>
        <w:rPr>
          <w:i/>
          <w:position w:val="1"/>
          <w:sz w:val="24"/>
        </w:rPr>
        <w:t>I</w:t>
      </w:r>
      <w:r>
        <w:rPr>
          <w:i/>
          <w:spacing w:val="-23"/>
          <w:position w:val="1"/>
          <w:sz w:val="24"/>
        </w:rPr>
        <w:t xml:space="preserve"> </w:t>
      </w:r>
      <w:r>
        <w:rPr>
          <w:rFonts w:ascii="Symbol" w:hAnsi="Symbol"/>
          <w:spacing w:val="9"/>
          <w:position w:val="1"/>
          <w:sz w:val="24"/>
        </w:rPr>
        <w:t></w:t>
      </w:r>
      <w:r>
        <w:rPr>
          <w:i/>
          <w:spacing w:val="9"/>
          <w:sz w:val="14"/>
        </w:rPr>
        <w:t>K</w:t>
      </w:r>
      <w:r>
        <w:rPr>
          <w:i/>
          <w:spacing w:val="-13"/>
          <w:sz w:val="14"/>
        </w:rPr>
        <w:t xml:space="preserve"> </w:t>
      </w:r>
      <w:r>
        <w:rPr>
          <w:sz w:val="14"/>
        </w:rPr>
        <w:t>0</w:t>
      </w:r>
      <w:r>
        <w:rPr>
          <w:spacing w:val="38"/>
          <w:sz w:val="14"/>
        </w:rPr>
        <w:t xml:space="preserve"> </w:t>
      </w:r>
      <w:r>
        <w:rPr>
          <w:rFonts w:ascii="Symbol" w:hAnsi="Symbol"/>
          <w:position w:val="1"/>
          <w:sz w:val="24"/>
        </w:rPr>
        <w:t></w:t>
      </w:r>
      <w:r>
        <w:rPr>
          <w:spacing w:val="-2"/>
          <w:position w:val="1"/>
          <w:sz w:val="24"/>
        </w:rPr>
        <w:t xml:space="preserve"> </w:t>
      </w:r>
      <w:r>
        <w:rPr>
          <w:i/>
          <w:spacing w:val="10"/>
          <w:position w:val="17"/>
          <w:sz w:val="24"/>
        </w:rPr>
        <w:t>U</w:t>
      </w:r>
      <w:r>
        <w:rPr>
          <w:i/>
          <w:spacing w:val="10"/>
          <w:position w:val="11"/>
          <w:sz w:val="14"/>
        </w:rPr>
        <w:t>K</w:t>
      </w:r>
    </w:p>
    <w:p>
      <w:pPr>
        <w:pStyle w:val="Normal"/>
        <w:spacing w:lineRule="exact" w:line="243"/>
        <w:jc w:val="right"/>
        <w:rPr>
          <w:i/>
          <w:i/>
          <w:sz w:val="14"/>
        </w:rPr>
      </w:pPr>
      <w:r>
        <mc:AlternateContent>
          <mc:Choice Requires="wps">
            <w:drawing>
              <wp:anchor behindDoc="1" distT="3175" distB="1905" distL="3810" distR="2540" simplePos="0" locked="0" layoutInCell="0" allowOverlap="1" relativeHeight="738">
                <wp:simplePos x="0" y="0"/>
                <wp:positionH relativeFrom="page">
                  <wp:posOffset>2418715</wp:posOffset>
                </wp:positionH>
                <wp:positionV relativeFrom="paragraph">
                  <wp:posOffset>-45720</wp:posOffset>
                </wp:positionV>
                <wp:extent cx="239395" cy="1270"/>
                <wp:effectExtent l="3810" t="3175" r="2540" b="1905"/>
                <wp:wrapNone/>
                <wp:docPr id="627" name="Graphic 590"/>
                <a:graphic xmlns:a="http://schemas.openxmlformats.org/drawingml/2006/main">
                  <a:graphicData uri="http://schemas.microsoft.com/office/word/2010/wordprocessingShape">
                    <wps:wsp>
                      <wps:cNvSpPr/>
                      <wps:spPr>
                        <a:xfrm>
                          <a:off x="0" y="0"/>
                          <a:ext cx="239400" cy="1440"/>
                        </a:xfrm>
                        <a:custGeom>
                          <a:avLst/>
                          <a:gdLst>
                            <a:gd name="textAreaLeft" fmla="*/ 0 w 135720"/>
                            <a:gd name="textAreaRight" fmla="*/ 136440 w 135720"/>
                            <a:gd name="textAreaTop" fmla="*/ 0 h 720"/>
                            <a:gd name="textAreaBottom" fmla="*/ 1440 h 720"/>
                          </a:gdLst>
                          <a:ahLst/>
                          <a:rect l="textAreaLeft" t="textAreaTop" r="textAreaRight" b="textAreaBottom"/>
                          <a:pathLst>
                            <a:path w="239395" h="0">
                              <a:moveTo>
                                <a:pt x="0" y="0"/>
                              </a:moveTo>
                              <a:lnTo>
                                <a:pt x="239219"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position w:val="1"/>
          <w:sz w:val="24"/>
        </w:rPr>
        <w:t>r</w:t>
      </w:r>
      <w:r>
        <w:rPr>
          <w:i/>
          <w:spacing w:val="-36"/>
          <w:position w:val="1"/>
          <w:sz w:val="24"/>
        </w:rPr>
        <w:t xml:space="preserve"> </w:t>
      </w:r>
      <w:r>
        <w:rPr>
          <w:rFonts w:ascii="Symbol" w:hAnsi="Symbol"/>
          <w:spacing w:val="4"/>
          <w:position w:val="1"/>
          <w:sz w:val="24"/>
        </w:rPr>
        <w:t></w:t>
      </w:r>
      <w:r>
        <w:rPr>
          <w:i/>
          <w:spacing w:val="4"/>
          <w:sz w:val="14"/>
        </w:rPr>
        <w:t>K</w:t>
      </w:r>
    </w:p>
    <w:p>
      <w:pPr>
        <w:pStyle w:val="Style15"/>
        <w:tabs>
          <w:tab w:val="clear" w:pos="720"/>
          <w:tab w:val="left" w:pos="3919" w:leader="none"/>
        </w:tabs>
        <w:spacing w:before="160" w:after="0"/>
        <w:ind w:left="73" w:hanging="0"/>
        <w:rPr/>
      </w:pPr>
      <w:r>
        <w:br w:type="column"/>
      </w:r>
      <w:r>
        <w:rPr>
          <w:spacing w:val="-10"/>
        </w:rPr>
        <w:t>,</w:t>
      </w:r>
      <w:r>
        <w:rPr/>
        <w:tab/>
      </w:r>
      <w:r>
        <w:rPr>
          <w:spacing w:val="-5"/>
        </w:rPr>
        <w:t>(5)</w:t>
      </w:r>
    </w:p>
    <w:p>
      <w:pPr>
        <w:sectPr>
          <w:type w:val="continuous"/>
          <w:pgSz w:w="11906" w:h="16838"/>
          <w:pgMar w:left="992" w:right="0" w:gutter="0" w:header="0" w:top="620" w:footer="673" w:bottom="960"/>
          <w:cols w:num="3" w:equalWidth="false" w:sep="false">
            <w:col w:w="1874" w:space="40"/>
            <w:col w:w="1219" w:space="38"/>
            <w:col w:w="7741"/>
          </w:cols>
          <w:formProt w:val="false"/>
          <w:textDirection w:val="lrTb"/>
          <w:docGrid w:type="default" w:linePitch="100" w:charSpace="4096"/>
        </w:sectPr>
      </w:pPr>
    </w:p>
    <w:p>
      <w:pPr>
        <w:pStyle w:val="Style15"/>
        <w:spacing w:before="7" w:after="0"/>
        <w:ind w:left="993" w:hanging="0"/>
        <w:rPr/>
      </w:pPr>
      <w:r>
        <mc:AlternateContent>
          <mc:Choice Requires="wps">
            <w:drawing>
              <wp:anchor behindDoc="1" distT="0" distB="0" distL="0" distR="0" simplePos="0" locked="0" layoutInCell="0" allowOverlap="1" relativeHeight="749">
                <wp:simplePos x="0" y="0"/>
                <wp:positionH relativeFrom="page">
                  <wp:posOffset>2962910</wp:posOffset>
                </wp:positionH>
                <wp:positionV relativeFrom="paragraph">
                  <wp:posOffset>226695</wp:posOffset>
                </wp:positionV>
                <wp:extent cx="58420" cy="165100"/>
                <wp:effectExtent l="0" t="0" r="0" b="0"/>
                <wp:wrapNone/>
                <wp:docPr id="628" name="Textbox 591"/>
                <a:graphic xmlns:a="http://schemas.openxmlformats.org/drawingml/2006/main">
                  <a:graphicData uri="http://schemas.microsoft.com/office/word/2010/wordprocessingShape">
                    <wps:wsp>
                      <wps:cNvSpPr/>
                      <wps:spPr>
                        <a:xfrm>
                          <a:off x="0" y="0"/>
                          <a:ext cx="58320" cy="165240"/>
                        </a:xfrm>
                        <a:prstGeom prst="rect">
                          <a:avLst/>
                        </a:prstGeom>
                        <a:noFill/>
                        <a:ln w="0">
                          <a:noFill/>
                        </a:ln>
                      </wps:spPr>
                      <wps:style>
                        <a:lnRef idx="0"/>
                        <a:fillRef idx="0"/>
                        <a:effectRef idx="0"/>
                        <a:fontRef idx="minor"/>
                      </wps:style>
                      <wps:txbx>
                        <w:txbxContent>
                          <w:p>
                            <w:pPr>
                              <w:pStyle w:val="Style21"/>
                              <w:spacing w:lineRule="exact" w:line="259"/>
                              <w:rPr>
                                <w:i/>
                                <w:i/>
                                <w:sz w:val="23"/>
                              </w:rPr>
                            </w:pPr>
                            <w:r>
                              <w:rPr>
                                <w:i/>
                                <w:color w:val="000000"/>
                                <w:spacing w:val="-10"/>
                                <w:sz w:val="23"/>
                              </w:rPr>
                              <w:t>r</w:t>
                            </w:r>
                          </w:p>
                        </w:txbxContent>
                      </wps:txbx>
                      <wps:bodyPr lIns="0" rIns="0" tIns="0" bIns="0" anchor="t">
                        <a:noAutofit/>
                      </wps:bodyPr>
                    </wps:wsp>
                  </a:graphicData>
                </a:graphic>
              </wp:anchor>
            </w:drawing>
          </mc:Choice>
          <mc:Fallback>
            <w:pict>
              <v:rect id="shape_0" ID="Textbox 591" path="m0,0l-2147483645,0l-2147483645,-2147483646l0,-2147483646xe" stroked="f" o:allowincell="f" style="position:absolute;margin-left:233.3pt;margin-top:17.85pt;width:4.55pt;height:12.95pt;mso-wrap-style:square;v-text-anchor:top;mso-position-horizontal-relative:page">
                <v:fill o:detectmouseclick="t" on="false"/>
                <v:stroke color="#3465a4" joinstyle="round" endcap="flat"/>
                <v:textbox>
                  <w:txbxContent>
                    <w:p>
                      <w:pPr>
                        <w:pStyle w:val="Style21"/>
                        <w:spacing w:lineRule="exact" w:line="259"/>
                        <w:rPr>
                          <w:i/>
                          <w:i/>
                          <w:sz w:val="23"/>
                        </w:rPr>
                      </w:pPr>
                      <w:r>
                        <w:rPr>
                          <w:i/>
                          <w:color w:val="000000"/>
                          <w:spacing w:val="-10"/>
                          <w:sz w:val="23"/>
                        </w:rPr>
                        <w:t>r</w:t>
                      </w:r>
                    </w:p>
                  </w:txbxContent>
                </v:textbox>
                <w10:wrap type="none"/>
              </v:rect>
            </w:pict>
          </mc:Fallback>
        </mc:AlternateContent>
      </w:r>
      <w:r>
        <w:rPr>
          <w:spacing w:val="-5"/>
        </w:rPr>
        <w:t>або</w:t>
      </w:r>
    </w:p>
    <w:p>
      <w:pPr>
        <w:pStyle w:val="Normal"/>
        <w:tabs>
          <w:tab w:val="clear" w:pos="720"/>
          <w:tab w:val="left" w:pos="2062" w:leader="none"/>
          <w:tab w:val="left" w:pos="3758" w:leader="none"/>
          <w:tab w:val="left" w:pos="6810" w:leader="none"/>
        </w:tabs>
        <w:spacing w:before="87" w:after="0"/>
        <w:ind w:left="1036" w:hanging="0"/>
        <w:rPr>
          <w:sz w:val="28"/>
        </w:rPr>
      </w:pPr>
      <w:r>
        <mc:AlternateContent>
          <mc:Choice Requires="wps">
            <w:drawing>
              <wp:anchor behindDoc="1" distT="3175" distB="1905" distL="3175" distR="3175" simplePos="0" locked="0" layoutInCell="0" allowOverlap="1" relativeHeight="739">
                <wp:simplePos x="0" y="0"/>
                <wp:positionH relativeFrom="page">
                  <wp:posOffset>2830830</wp:posOffset>
                </wp:positionH>
                <wp:positionV relativeFrom="paragraph">
                  <wp:posOffset>210820</wp:posOffset>
                </wp:positionV>
                <wp:extent cx="403860" cy="1270"/>
                <wp:effectExtent l="3175" t="3175" r="3175" b="1905"/>
                <wp:wrapNone/>
                <wp:docPr id="630" name="Graphic 592"/>
                <a:graphic xmlns:a="http://schemas.openxmlformats.org/drawingml/2006/main">
                  <a:graphicData uri="http://schemas.microsoft.com/office/word/2010/wordprocessingShape">
                    <wps:wsp>
                      <wps:cNvSpPr/>
                      <wps:spPr>
                        <a:xfrm>
                          <a:off x="0" y="0"/>
                          <a:ext cx="403920" cy="1440"/>
                        </a:xfrm>
                        <a:custGeom>
                          <a:avLst/>
                          <a:gdLst>
                            <a:gd name="textAreaLeft" fmla="*/ 0 w 228960"/>
                            <a:gd name="textAreaRight" fmla="*/ 229680 w 228960"/>
                            <a:gd name="textAreaTop" fmla="*/ 0 h 720"/>
                            <a:gd name="textAreaBottom" fmla="*/ 1440 h 720"/>
                          </a:gdLst>
                          <a:ahLst/>
                          <a:rect l="textAreaLeft" t="textAreaTop" r="textAreaRight" b="textAreaBottom"/>
                          <a:pathLst>
                            <a:path w="403860" h="0">
                              <a:moveTo>
                                <a:pt x="0" y="0"/>
                              </a:moveTo>
                              <a:lnTo>
                                <a:pt x="403404" y="0"/>
                              </a:lnTo>
                            </a:path>
                          </a:pathLst>
                        </a:custGeom>
                        <a:noFill/>
                        <a:ln w="6417">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741">
                <wp:simplePos x="0" y="0"/>
                <wp:positionH relativeFrom="page">
                  <wp:posOffset>1798955</wp:posOffset>
                </wp:positionH>
                <wp:positionV relativeFrom="paragraph">
                  <wp:posOffset>211455</wp:posOffset>
                </wp:positionV>
                <wp:extent cx="121920" cy="98425"/>
                <wp:effectExtent l="0" t="0" r="0" b="0"/>
                <wp:wrapNone/>
                <wp:docPr id="631" name="Textbox 593"/>
                <a:graphic xmlns:a="http://schemas.openxmlformats.org/drawingml/2006/main">
                  <a:graphicData uri="http://schemas.microsoft.com/office/word/2010/wordprocessingShape">
                    <wps:wsp>
                      <wps:cNvSpPr/>
                      <wps:spPr>
                        <a:xfrm>
                          <a:off x="0" y="0"/>
                          <a:ext cx="122040" cy="98280"/>
                        </a:xfrm>
                        <a:prstGeom prst="rect">
                          <a:avLst/>
                        </a:prstGeom>
                        <a:noFill/>
                        <a:ln w="0">
                          <a:noFill/>
                        </a:ln>
                      </wps:spPr>
                      <wps:style>
                        <a:lnRef idx="0"/>
                        <a:fillRef idx="0"/>
                        <a:effectRef idx="0"/>
                        <a:fontRef idx="minor"/>
                      </wps:style>
                      <wps:txbx>
                        <w:txbxContent>
                          <w:p>
                            <w:pPr>
                              <w:pStyle w:val="Style21"/>
                              <w:spacing w:lineRule="exact" w:line="154"/>
                              <w:rPr>
                                <w:sz w:val="14"/>
                              </w:rPr>
                            </w:pPr>
                            <w:r>
                              <w:rPr>
                                <w:i/>
                                <w:color w:val="000000"/>
                                <w:w w:val="105"/>
                                <w:position w:val="2"/>
                                <w:sz w:val="14"/>
                              </w:rPr>
                              <w:t>K</w:t>
                            </w:r>
                            <w:r>
                              <w:rPr>
                                <w:i/>
                                <w:color w:val="000000"/>
                                <w:spacing w:val="-18"/>
                                <w:w w:val="105"/>
                                <w:sz w:val="14"/>
                              </w:rPr>
                              <w:t xml:space="preserve"> </w:t>
                            </w:r>
                            <w:r>
                              <w:rPr>
                                <w:color w:val="000000"/>
                                <w:spacing w:val="-10"/>
                                <w:w w:val="105"/>
                                <w:sz w:val="14"/>
                              </w:rPr>
                              <w:t>0</w:t>
                            </w:r>
                          </w:p>
                        </w:txbxContent>
                      </wps:txbx>
                      <wps:bodyPr lIns="0" rIns="0" tIns="0" bIns="0" anchor="t">
                        <a:noAutofit/>
                      </wps:bodyPr>
                    </wps:wsp>
                  </a:graphicData>
                </a:graphic>
              </wp:anchor>
            </w:drawing>
          </mc:Choice>
          <mc:Fallback>
            <w:pict>
              <v:rect id="shape_0" ID="Textbox 593" path="m0,0l-2147483645,0l-2147483645,-2147483646l0,-2147483646xe" stroked="f" o:allowincell="f" style="position:absolute;margin-left:141.65pt;margin-top:16.65pt;width:9.55pt;height:7.7pt;mso-wrap-style:square;v-text-anchor:top;mso-position-horizontal-relative:page">
                <v:fill o:detectmouseclick="t" on="false"/>
                <v:stroke color="#3465a4" joinstyle="round" endcap="flat"/>
                <v:textbox>
                  <w:txbxContent>
                    <w:p>
                      <w:pPr>
                        <w:pStyle w:val="Style21"/>
                        <w:spacing w:lineRule="exact" w:line="154"/>
                        <w:rPr>
                          <w:sz w:val="14"/>
                        </w:rPr>
                      </w:pPr>
                      <w:r>
                        <w:rPr>
                          <w:i/>
                          <w:color w:val="000000"/>
                          <w:w w:val="105"/>
                          <w:position w:val="2"/>
                          <w:sz w:val="14"/>
                        </w:rPr>
                        <w:t>K</w:t>
                      </w:r>
                      <w:r>
                        <w:rPr>
                          <w:i/>
                          <w:color w:val="000000"/>
                          <w:spacing w:val="-18"/>
                          <w:w w:val="105"/>
                          <w:sz w:val="14"/>
                        </w:rPr>
                        <w:t xml:space="preserve"> </w:t>
                      </w:r>
                      <w:r>
                        <w:rPr>
                          <w:color w:val="000000"/>
                          <w:spacing w:val="-10"/>
                          <w:w w:val="105"/>
                          <w:sz w:val="14"/>
                        </w:rPr>
                        <w:t>0</w:t>
                      </w:r>
                    </w:p>
                  </w:txbxContent>
                </v:textbox>
                <w10:wrap type="none"/>
              </v:rect>
            </w:pict>
          </mc:Fallback>
        </mc:AlternateContent>
        <mc:AlternateContent>
          <mc:Choice Requires="wps">
            <w:drawing>
              <wp:anchor behindDoc="1" distT="0" distB="0" distL="0" distR="0" simplePos="0" locked="0" layoutInCell="0" allowOverlap="1" relativeHeight="747">
                <wp:simplePos x="0" y="0"/>
                <wp:positionH relativeFrom="page">
                  <wp:posOffset>2887980</wp:posOffset>
                </wp:positionH>
                <wp:positionV relativeFrom="paragraph">
                  <wp:posOffset>206375</wp:posOffset>
                </wp:positionV>
                <wp:extent cx="307340" cy="192405"/>
                <wp:effectExtent l="0" t="0" r="0" b="0"/>
                <wp:wrapNone/>
                <wp:docPr id="633" name="Textbox 594"/>
                <a:graphic xmlns:a="http://schemas.openxmlformats.org/drawingml/2006/main">
                  <a:graphicData uri="http://schemas.microsoft.com/office/word/2010/wordprocessingShape">
                    <wps:wsp>
                      <wps:cNvSpPr/>
                      <wps:spPr>
                        <a:xfrm>
                          <a:off x="0" y="0"/>
                          <a:ext cx="307440" cy="192240"/>
                        </a:xfrm>
                        <a:prstGeom prst="rect">
                          <a:avLst/>
                        </a:prstGeom>
                        <a:noFill/>
                        <a:ln w="0">
                          <a:noFill/>
                        </a:ln>
                      </wps:spPr>
                      <wps:style>
                        <a:lnRef idx="0"/>
                        <a:fillRef idx="0"/>
                        <a:effectRef idx="0"/>
                        <a:fontRef idx="minor"/>
                      </wps:style>
                      <wps:txbx>
                        <w:txbxContent>
                          <w:p>
                            <w:pPr>
                              <w:pStyle w:val="Style21"/>
                              <w:spacing w:before="7" w:after="0"/>
                              <w:rPr>
                                <w:sz w:val="23"/>
                              </w:rPr>
                            </w:pPr>
                            <w:r>
                              <w:rPr>
                                <w:rFonts w:ascii="Symbol" w:hAnsi="Symbol"/>
                                <w:color w:val="000000"/>
                                <w:position w:val="2"/>
                                <w:sz w:val="24"/>
                              </w:rPr>
                              <w:t></w:t>
                            </w:r>
                            <w:r>
                              <w:rPr>
                                <w:color w:val="000000"/>
                                <w:spacing w:val="18"/>
                                <w:sz w:val="24"/>
                              </w:rPr>
                              <w:t xml:space="preserve"> </w:t>
                            </w:r>
                            <w:r>
                              <w:rPr>
                                <w:rFonts w:ascii="Symbol" w:hAnsi="Symbol"/>
                                <w:color w:val="000000"/>
                                <w:sz w:val="23"/>
                              </w:rPr>
                              <w:t></w:t>
                            </w:r>
                            <w:r>
                              <w:rPr>
                                <w:color w:val="000000"/>
                                <w:spacing w:val="-31"/>
                                <w:sz w:val="23"/>
                              </w:rPr>
                              <w:t xml:space="preserve"> </w:t>
                            </w:r>
                            <w:r>
                              <w:rPr>
                                <w:color w:val="000000"/>
                                <w:spacing w:val="-10"/>
                                <w:sz w:val="23"/>
                              </w:rPr>
                              <w:t>1</w:t>
                            </w:r>
                          </w:p>
                        </w:txbxContent>
                      </wps:txbx>
                      <wps:bodyPr lIns="0" rIns="0" tIns="0" bIns="0" anchor="t">
                        <a:noAutofit/>
                      </wps:bodyPr>
                    </wps:wsp>
                  </a:graphicData>
                </a:graphic>
              </wp:anchor>
            </w:drawing>
          </mc:Choice>
          <mc:Fallback>
            <w:pict>
              <v:rect id="shape_0" ID="Textbox 594" path="m0,0l-2147483645,0l-2147483645,-2147483646l0,-2147483646xe" stroked="f" o:allowincell="f" style="position:absolute;margin-left:227.4pt;margin-top:16.25pt;width:24.15pt;height:15.1pt;mso-wrap-style:square;v-text-anchor:top;mso-position-horizontal-relative:page">
                <v:fill o:detectmouseclick="t" on="false"/>
                <v:stroke color="#3465a4" joinstyle="round" endcap="flat"/>
                <v:textbox>
                  <w:txbxContent>
                    <w:p>
                      <w:pPr>
                        <w:pStyle w:val="Style21"/>
                        <w:spacing w:before="7" w:after="0"/>
                        <w:rPr>
                          <w:sz w:val="23"/>
                        </w:rPr>
                      </w:pPr>
                      <w:r>
                        <w:rPr>
                          <w:rFonts w:ascii="Symbol" w:hAnsi="Symbol"/>
                          <w:color w:val="000000"/>
                          <w:position w:val="2"/>
                          <w:sz w:val="24"/>
                        </w:rPr>
                        <w:t></w:t>
                      </w:r>
                      <w:r>
                        <w:rPr>
                          <w:color w:val="000000"/>
                          <w:spacing w:val="18"/>
                          <w:sz w:val="24"/>
                        </w:rPr>
                        <w:t xml:space="preserve"> </w:t>
                      </w:r>
                      <w:r>
                        <w:rPr>
                          <w:rFonts w:ascii="Symbol" w:hAnsi="Symbol"/>
                          <w:color w:val="000000"/>
                          <w:sz w:val="23"/>
                        </w:rPr>
                        <w:t></w:t>
                      </w:r>
                      <w:r>
                        <w:rPr>
                          <w:color w:val="000000"/>
                          <w:spacing w:val="-31"/>
                          <w:sz w:val="23"/>
                        </w:rPr>
                        <w:t xml:space="preserve"> </w:t>
                      </w:r>
                      <w:r>
                        <w:rPr>
                          <w:color w:val="000000"/>
                          <w:spacing w:val="-10"/>
                          <w:sz w:val="23"/>
                        </w:rPr>
                        <w:t>1</w:t>
                      </w:r>
                    </w:p>
                  </w:txbxContent>
                </v:textbox>
                <w10:wrap type="none"/>
              </v:rect>
            </w:pict>
          </mc:Fallback>
        </mc:AlternateContent>
      </w:r>
      <w:r>
        <w:rPr>
          <w:i/>
          <w:position w:val="1"/>
          <w:sz w:val="24"/>
        </w:rPr>
        <w:t>I</w:t>
      </w:r>
      <w:r>
        <w:rPr>
          <w:i/>
          <w:spacing w:val="-21"/>
          <w:position w:val="1"/>
          <w:sz w:val="24"/>
        </w:rPr>
        <w:t xml:space="preserve"> </w:t>
      </w:r>
      <w:r>
        <w:rPr>
          <w:rFonts w:ascii="Symbol" w:hAnsi="Symbol"/>
          <w:position w:val="1"/>
          <w:sz w:val="24"/>
        </w:rPr>
        <w:t></w:t>
      </w:r>
      <w:r>
        <w:rPr>
          <w:i/>
          <w:sz w:val="14"/>
        </w:rPr>
        <w:t>K</w:t>
      </w:r>
      <w:r>
        <w:rPr>
          <w:i/>
          <w:spacing w:val="-16"/>
          <w:sz w:val="14"/>
        </w:rPr>
        <w:t xml:space="preserve"> </w:t>
      </w:r>
      <w:r>
        <w:rPr>
          <w:sz w:val="14"/>
        </w:rPr>
        <w:t>0</w:t>
      </w:r>
      <w:r>
        <w:rPr>
          <w:spacing w:val="68"/>
          <w:sz w:val="14"/>
        </w:rPr>
        <w:t xml:space="preserve"> </w:t>
      </w:r>
      <w:r>
        <w:rPr>
          <w:rFonts w:ascii="Symbol" w:hAnsi="Symbol"/>
          <w:position w:val="1"/>
          <w:sz w:val="24"/>
        </w:rPr>
        <w:t></w:t>
      </w:r>
      <w:r>
        <w:rPr>
          <w:spacing w:val="12"/>
          <w:position w:val="1"/>
          <w:sz w:val="24"/>
        </w:rPr>
        <w:t xml:space="preserve"> </w:t>
      </w:r>
      <w:r>
        <w:rPr>
          <w:i/>
          <w:spacing w:val="-10"/>
          <w:position w:val="1"/>
          <w:sz w:val="24"/>
        </w:rPr>
        <w:t>I</w:t>
      </w:r>
      <w:r>
        <w:rPr>
          <w:i/>
          <w:position w:val="1"/>
          <w:sz w:val="24"/>
        </w:rPr>
        <w:tab/>
      </w:r>
      <w:r>
        <w:rPr>
          <w:rFonts w:ascii="Symbol" w:hAnsi="Symbol"/>
          <w:position w:val="1"/>
          <w:sz w:val="31"/>
        </w:rPr>
        <w:t></w:t>
      </w:r>
      <w:r>
        <w:rPr>
          <w:rFonts w:ascii="Symbol" w:hAnsi="Symbol"/>
          <w:position w:val="1"/>
          <w:sz w:val="25"/>
        </w:rPr>
        <w:t></w:t>
      </w:r>
      <w:r>
        <w:rPr>
          <w:spacing w:val="-14"/>
          <w:position w:val="1"/>
          <w:sz w:val="25"/>
        </w:rPr>
        <w:t xml:space="preserve"> </w:t>
      </w:r>
      <w:r>
        <w:rPr>
          <w:rFonts w:ascii="Symbol" w:hAnsi="Symbol"/>
          <w:position w:val="1"/>
          <w:sz w:val="24"/>
        </w:rPr>
        <w:t></w:t>
      </w:r>
      <w:r>
        <w:rPr>
          <w:position w:val="1"/>
          <w:sz w:val="24"/>
        </w:rPr>
        <w:t>1</w:t>
      </w:r>
      <w:r>
        <w:rPr>
          <w:rFonts w:ascii="Symbol" w:hAnsi="Symbol"/>
          <w:position w:val="1"/>
          <w:sz w:val="31"/>
        </w:rPr>
        <w:t></w:t>
      </w:r>
      <w:r>
        <w:rPr>
          <w:position w:val="2"/>
          <w:sz w:val="28"/>
        </w:rPr>
        <w:t>;</w:t>
      </w:r>
      <w:r>
        <w:rPr>
          <w:spacing w:val="25"/>
          <w:position w:val="2"/>
          <w:sz w:val="28"/>
        </w:rPr>
        <w:t xml:space="preserve"> </w:t>
      </w:r>
      <w:r>
        <w:rPr>
          <w:i/>
          <w:position w:val="2"/>
          <w:sz w:val="23"/>
        </w:rPr>
        <w:t>r</w:t>
      </w:r>
      <w:r>
        <w:rPr>
          <w:i/>
          <w:spacing w:val="-32"/>
          <w:position w:val="2"/>
          <w:sz w:val="23"/>
        </w:rPr>
        <w:t xml:space="preserve"> </w:t>
      </w:r>
      <w:r>
        <w:rPr>
          <w:rFonts w:ascii="Symbol" w:hAnsi="Symbol"/>
          <w:position w:val="2"/>
          <w:sz w:val="23"/>
        </w:rPr>
        <w:t></w:t>
      </w:r>
      <w:r>
        <w:rPr>
          <w:spacing w:val="-36"/>
          <w:position w:val="2"/>
          <w:sz w:val="23"/>
        </w:rPr>
        <w:t xml:space="preserve"> </w:t>
      </w:r>
      <w:r>
        <w:rPr>
          <w:i/>
          <w:position w:val="1"/>
          <w:sz w:val="13"/>
        </w:rPr>
        <w:t>K</w:t>
      </w:r>
      <w:r>
        <w:rPr>
          <w:i/>
          <w:spacing w:val="67"/>
          <w:position w:val="1"/>
          <w:sz w:val="13"/>
        </w:rPr>
        <w:t xml:space="preserve"> </w:t>
      </w:r>
      <w:r>
        <w:rPr>
          <w:rFonts w:ascii="Symbol" w:hAnsi="Symbol"/>
          <w:position w:val="2"/>
          <w:sz w:val="23"/>
        </w:rPr>
        <w:t></w:t>
      </w:r>
      <w:r>
        <w:rPr>
          <w:spacing w:val="15"/>
          <w:position w:val="2"/>
          <w:sz w:val="23"/>
        </w:rPr>
        <w:t xml:space="preserve"> </w:t>
      </w:r>
      <w:r>
        <w:rPr>
          <w:rFonts w:ascii="Symbol" w:hAnsi="Symbol"/>
          <w:spacing w:val="-10"/>
          <w:position w:val="-15"/>
          <w:sz w:val="31"/>
        </w:rPr>
        <w:t></w:t>
      </w:r>
      <w:r>
        <w:rPr>
          <w:position w:val="-15"/>
          <w:sz w:val="31"/>
        </w:rPr>
        <w:tab/>
      </w:r>
      <w:r>
        <w:rPr>
          <w:i/>
          <w:position w:val="11"/>
          <w:sz w:val="13"/>
        </w:rPr>
        <w:t>K</w:t>
      </w:r>
      <w:r>
        <w:rPr>
          <w:i/>
          <w:spacing w:val="44"/>
          <w:position w:val="11"/>
          <w:sz w:val="13"/>
        </w:rPr>
        <w:t xml:space="preserve">  </w:t>
      </w:r>
      <w:r>
        <w:rPr>
          <w:rFonts w:ascii="Symbol" w:hAnsi="Symbol"/>
          <w:position w:val="-15"/>
          <w:sz w:val="31"/>
        </w:rPr>
        <w:t></w:t>
      </w:r>
      <w:r>
        <w:rPr>
          <w:spacing w:val="-31"/>
          <w:position w:val="-15"/>
          <w:sz w:val="31"/>
        </w:rPr>
        <w:t xml:space="preserve"> </w:t>
      </w:r>
      <w:r>
        <w:rPr>
          <w:spacing w:val="-10"/>
          <w:position w:val="2"/>
          <w:sz w:val="28"/>
        </w:rPr>
        <w:t>.</w:t>
      </w:r>
      <w:r>
        <w:rPr>
          <w:position w:val="2"/>
          <w:sz w:val="28"/>
        </w:rPr>
        <w:tab/>
      </w:r>
      <w:r>
        <w:rPr>
          <w:spacing w:val="-5"/>
          <w:position w:val="2"/>
          <w:sz w:val="28"/>
        </w:rPr>
        <w:t>(6)</w:t>
      </w:r>
    </w:p>
    <w:p>
      <w:pPr>
        <w:pStyle w:val="Style15"/>
        <w:spacing w:before="34" w:after="0"/>
        <w:rPr/>
      </w:pPr>
      <w:r>
        <w:rPr/>
      </w:r>
    </w:p>
    <w:p>
      <w:pPr>
        <w:pStyle w:val="ListParagraph"/>
        <w:numPr>
          <w:ilvl w:val="1"/>
          <w:numId w:val="6"/>
        </w:numPr>
        <w:tabs>
          <w:tab w:val="clear" w:pos="720"/>
          <w:tab w:val="left" w:pos="1202" w:leader="none"/>
        </w:tabs>
        <w:ind w:left="710" w:right="843" w:firstLine="283"/>
        <w:jc w:val="both"/>
        <w:rPr>
          <w:sz w:val="28"/>
        </w:rPr>
      </w:pPr>
      <w:r>
        <w:rPr>
          <w:sz w:val="28"/>
        </w:rPr>
        <w:t>Вихідні характеристики схеми з СЕ мають більший нахил, ніж у схеми з ЗБ (це пояснюється</w:t>
      </w:r>
      <w:r>
        <w:rPr>
          <w:spacing w:val="-1"/>
          <w:sz w:val="28"/>
        </w:rPr>
        <w:t xml:space="preserve"> </w:t>
      </w:r>
      <w:r>
        <w:rPr>
          <w:sz w:val="28"/>
        </w:rPr>
        <w:t>сильнішим впливом колекторної напруги на передатність струму – на коефіцієнт в), вхідні характеристики більш лінійні.</w:t>
      </w:r>
    </w:p>
    <w:p>
      <w:pPr>
        <w:pStyle w:val="Style15"/>
        <w:spacing w:before="2" w:after="0"/>
        <w:ind w:left="710" w:right="844" w:firstLine="283"/>
        <w:jc w:val="both"/>
        <w:rPr/>
      </w:pPr>
      <w:r>
        <w:rPr/>
        <w:t>Характеристики схеми з СК</w:t>
      </w:r>
      <w:r>
        <w:rPr>
          <w:spacing w:val="-1"/>
        </w:rPr>
        <w:t xml:space="preserve"> </w:t>
      </w:r>
      <w:r>
        <w:rPr/>
        <w:t>схожі з</w:t>
      </w:r>
      <w:r>
        <w:rPr>
          <w:spacing w:val="-1"/>
        </w:rPr>
        <w:t xml:space="preserve"> </w:t>
      </w:r>
      <w:r>
        <w:rPr/>
        <w:t>характеристиками схеми з</w:t>
      </w:r>
      <w:r>
        <w:rPr>
          <w:spacing w:val="-1"/>
        </w:rPr>
        <w:t xml:space="preserve"> </w:t>
      </w:r>
      <w:r>
        <w:rPr/>
        <w:t>ЗЕ, тому що в</w:t>
      </w:r>
      <w:r>
        <w:rPr>
          <w:spacing w:val="-4"/>
        </w:rPr>
        <w:t xml:space="preserve"> </w:t>
      </w:r>
      <w:r>
        <w:rPr/>
        <w:t>обох</w:t>
      </w:r>
      <w:r>
        <w:rPr>
          <w:spacing w:val="-2"/>
        </w:rPr>
        <w:t xml:space="preserve"> </w:t>
      </w:r>
      <w:r>
        <w:rPr/>
        <w:t>схемах</w:t>
      </w:r>
      <w:r>
        <w:rPr>
          <w:spacing w:val="-2"/>
        </w:rPr>
        <w:t xml:space="preserve"> </w:t>
      </w:r>
      <w:r>
        <w:rPr/>
        <w:t>вхідним</w:t>
      </w:r>
      <w:r>
        <w:rPr>
          <w:spacing w:val="-3"/>
        </w:rPr>
        <w:t xml:space="preserve"> </w:t>
      </w:r>
      <w:r>
        <w:rPr/>
        <w:t>є</w:t>
      </w:r>
      <w:r>
        <w:rPr>
          <w:spacing w:val="-4"/>
        </w:rPr>
        <w:t xml:space="preserve"> </w:t>
      </w:r>
      <w:r>
        <w:rPr/>
        <w:t>струм</w:t>
      </w:r>
      <w:r>
        <w:rPr>
          <w:spacing w:val="-3"/>
        </w:rPr>
        <w:t xml:space="preserve"> </w:t>
      </w:r>
      <w:r>
        <w:rPr/>
        <w:t>бази,</w:t>
      </w:r>
      <w:r>
        <w:rPr>
          <w:spacing w:val="-3"/>
        </w:rPr>
        <w:t xml:space="preserve"> </w:t>
      </w:r>
      <w:r>
        <w:rPr/>
        <w:t>а</w:t>
      </w:r>
      <w:r>
        <w:rPr>
          <w:spacing w:val="-4"/>
        </w:rPr>
        <w:t xml:space="preserve"> </w:t>
      </w:r>
      <w:r>
        <w:rPr/>
        <w:t>вихідні</w:t>
      </w:r>
      <w:r>
        <w:rPr>
          <w:spacing w:val="-2"/>
        </w:rPr>
        <w:t xml:space="preserve"> </w:t>
      </w:r>
      <w:r>
        <w:rPr/>
        <w:t>струми</w:t>
      </w:r>
      <w:r>
        <w:rPr>
          <w:spacing w:val="-3"/>
        </w:rPr>
        <w:t xml:space="preserve"> </w:t>
      </w:r>
      <w:r>
        <w:rPr/>
        <w:t>(I</w:t>
      </w:r>
      <w:r>
        <w:rPr>
          <w:vertAlign w:val="subscript"/>
        </w:rPr>
        <w:t>Е</w:t>
      </w:r>
      <w:r>
        <w:rPr>
          <w:spacing w:val="-3"/>
        </w:rPr>
        <w:t xml:space="preserve"> </w:t>
      </w:r>
      <w:r>
        <w:rPr/>
        <w:t>або</w:t>
      </w:r>
      <w:r>
        <w:rPr>
          <w:spacing w:val="-2"/>
        </w:rPr>
        <w:t xml:space="preserve"> </w:t>
      </w:r>
      <w:r>
        <w:rPr/>
        <w:t>I</w:t>
      </w:r>
      <w:r>
        <w:rPr>
          <w:vertAlign w:val="subscript"/>
        </w:rPr>
        <w:t>К</w:t>
      </w:r>
      <w:r>
        <w:rPr/>
        <w:t>)</w:t>
      </w:r>
      <w:r>
        <w:rPr>
          <w:spacing w:val="-3"/>
        </w:rPr>
        <w:t xml:space="preserve"> </w:t>
      </w:r>
      <w:r>
        <w:rPr/>
        <w:t>відрізняються незначно. Тому при практичних розрахунках вихідні характеристики схеми з СЕ можна використовувати як вихідні характеристики схеми з СК, якщо замінити струм колектора на струм емітера.</w:t>
      </w:r>
    </w:p>
    <w:p>
      <w:pPr>
        <w:pStyle w:val="Style15"/>
        <w:spacing w:lineRule="exact" w:line="320"/>
        <w:ind w:left="993" w:hanging="0"/>
        <w:jc w:val="both"/>
        <w:rPr/>
      </w:pPr>
      <w:r>
        <w:rPr/>
        <w:t>Вирази</w:t>
      </w:r>
      <w:r>
        <w:rPr>
          <w:spacing w:val="-9"/>
        </w:rPr>
        <w:t xml:space="preserve"> </w:t>
      </w:r>
      <w:r>
        <w:rPr/>
        <w:t>для</w:t>
      </w:r>
      <w:r>
        <w:rPr>
          <w:spacing w:val="-4"/>
        </w:rPr>
        <w:t xml:space="preserve"> </w:t>
      </w:r>
      <w:r>
        <w:rPr/>
        <w:t>статичних</w:t>
      </w:r>
      <w:r>
        <w:rPr>
          <w:spacing w:val="-7"/>
        </w:rPr>
        <w:t xml:space="preserve"> </w:t>
      </w:r>
      <w:r>
        <w:rPr/>
        <w:t>характеристик</w:t>
      </w:r>
      <w:r>
        <w:rPr>
          <w:spacing w:val="-4"/>
        </w:rPr>
        <w:t xml:space="preserve"> </w:t>
      </w:r>
      <w:r>
        <w:rPr/>
        <w:t>схеми</w:t>
      </w:r>
      <w:r>
        <w:rPr>
          <w:spacing w:val="-4"/>
        </w:rPr>
        <w:t xml:space="preserve"> </w:t>
      </w:r>
      <w:r>
        <w:rPr/>
        <w:t>з</w:t>
      </w:r>
      <w:r>
        <w:rPr>
          <w:spacing w:val="-5"/>
        </w:rPr>
        <w:t xml:space="preserve"> </w:t>
      </w:r>
      <w:r>
        <w:rPr/>
        <w:t>СК</w:t>
      </w:r>
      <w:r>
        <w:rPr>
          <w:spacing w:val="-6"/>
        </w:rPr>
        <w:t xml:space="preserve"> </w:t>
      </w:r>
      <w:r>
        <w:rPr/>
        <w:t>мають</w:t>
      </w:r>
      <w:r>
        <w:rPr>
          <w:spacing w:val="-5"/>
        </w:rPr>
        <w:t xml:space="preserve"> </w:t>
      </w:r>
      <w:r>
        <w:rPr/>
        <w:t>такий</w:t>
      </w:r>
      <w:r>
        <w:rPr>
          <w:spacing w:val="-3"/>
        </w:rPr>
        <w:t xml:space="preserve"> </w:t>
      </w:r>
      <w:r>
        <w:rPr>
          <w:spacing w:val="-2"/>
        </w:rPr>
        <w:t>вигляд:</w:t>
      </w:r>
    </w:p>
    <w:p>
      <w:pPr>
        <w:pStyle w:val="Style15"/>
        <w:spacing w:before="10" w:after="0"/>
        <w:rPr>
          <w:sz w:val="15"/>
        </w:rPr>
      </w:pPr>
      <w:r>
        <w:rPr>
          <w:sz w:val="15"/>
        </w:rPr>
      </w:r>
    </w:p>
    <w:p>
      <w:pPr>
        <w:sectPr>
          <w:type w:val="continuous"/>
          <w:pgSz w:w="11906" w:h="16838"/>
          <w:pgMar w:left="992" w:right="0" w:gutter="0" w:header="0" w:top="620" w:footer="673" w:bottom="960"/>
          <w:formProt w:val="false"/>
          <w:textDirection w:val="lrTb"/>
          <w:docGrid w:type="default" w:linePitch="100" w:charSpace="4096"/>
        </w:sectPr>
      </w:pPr>
    </w:p>
    <w:p>
      <w:pPr>
        <w:pStyle w:val="Style15"/>
        <w:spacing w:before="151" w:after="0"/>
        <w:ind w:left="993" w:hanging="0"/>
        <w:rPr/>
      </w:pPr>
      <w:r>
        <w:rPr/>
        <w:t>вхідні</w:t>
      </w:r>
      <w:r>
        <w:rPr>
          <w:spacing w:val="-5"/>
        </w:rPr>
        <w:t xml:space="preserve"> </w:t>
      </w:r>
      <w:r>
        <w:rPr>
          <w:spacing w:val="-10"/>
        </w:rPr>
        <w:t>-</w:t>
      </w:r>
    </w:p>
    <w:p>
      <w:pPr>
        <w:pStyle w:val="Normal"/>
        <w:spacing w:before="185" w:after="0"/>
        <w:jc w:val="right"/>
        <w:rPr>
          <w:rFonts w:ascii="Symbol" w:hAnsi="Symbol"/>
          <w:sz w:val="23"/>
        </w:rPr>
      </w:pPr>
      <w:r>
        <w:br w:type="column"/>
      </w:r>
      <w:r>
        <w:rPr>
          <w:i/>
          <w:spacing w:val="12"/>
          <w:w w:val="105"/>
          <w:sz w:val="23"/>
        </w:rPr>
        <w:t>I</w:t>
      </w:r>
      <w:r>
        <w:rPr>
          <w:i/>
          <w:spacing w:val="12"/>
          <w:w w:val="105"/>
          <w:position w:val="-5"/>
          <w:sz w:val="14"/>
        </w:rPr>
        <w:t>Б</w:t>
      </w:r>
      <w:r>
        <w:rPr>
          <w:i/>
          <w:spacing w:val="67"/>
          <w:w w:val="105"/>
          <w:position w:val="-5"/>
          <w:sz w:val="14"/>
        </w:rPr>
        <w:t xml:space="preserve"> </w:t>
      </w:r>
      <w:r>
        <w:rPr>
          <w:rFonts w:ascii="Symbol" w:hAnsi="Symbol"/>
          <w:spacing w:val="-10"/>
          <w:w w:val="105"/>
          <w:sz w:val="23"/>
        </w:rPr>
        <w:t></w:t>
      </w:r>
    </w:p>
    <w:p>
      <w:pPr>
        <w:pStyle w:val="Normal"/>
        <w:spacing w:before="104" w:after="0"/>
        <w:ind w:left="63" w:hanging="0"/>
        <w:rPr>
          <w:sz w:val="28"/>
        </w:rPr>
      </w:pPr>
      <w:r>
        <w:br w:type="column"/>
      </w:r>
      <w:r>
        <w:rPr>
          <w:i/>
          <w:position w:val="6"/>
          <w:sz w:val="23"/>
        </w:rPr>
        <w:t>f</w:t>
      </w:r>
      <w:r>
        <w:rPr>
          <w:i/>
          <w:spacing w:val="-15"/>
          <w:position w:val="6"/>
          <w:sz w:val="23"/>
        </w:rPr>
        <w:t xml:space="preserve"> </w:t>
      </w:r>
      <w:r>
        <w:rPr>
          <w:rFonts w:ascii="Symbol" w:hAnsi="Symbol"/>
          <w:position w:val="6"/>
          <w:sz w:val="31"/>
        </w:rPr>
        <w:t></w:t>
      </w:r>
      <w:r>
        <w:rPr>
          <w:i/>
          <w:position w:val="6"/>
          <w:sz w:val="23"/>
        </w:rPr>
        <w:t>U</w:t>
      </w:r>
      <w:r>
        <w:rPr>
          <w:i/>
          <w:spacing w:val="-32"/>
          <w:position w:val="6"/>
          <w:sz w:val="23"/>
        </w:rPr>
        <w:t xml:space="preserve"> </w:t>
      </w:r>
      <w:r>
        <w:rPr>
          <w:i/>
          <w:sz w:val="14"/>
        </w:rPr>
        <w:t>БЕ</w:t>
      </w:r>
      <w:r>
        <w:rPr>
          <w:i/>
          <w:spacing w:val="2"/>
          <w:sz w:val="14"/>
        </w:rPr>
        <w:t xml:space="preserve"> </w:t>
      </w:r>
      <w:r>
        <w:rPr>
          <w:rFonts w:ascii="Symbol" w:hAnsi="Symbol"/>
          <w:position w:val="6"/>
          <w:sz w:val="31"/>
        </w:rPr>
        <w:t></w:t>
      </w:r>
      <w:r>
        <w:rPr>
          <w:spacing w:val="-41"/>
          <w:position w:val="6"/>
          <w:sz w:val="31"/>
        </w:rPr>
        <w:t xml:space="preserve"> </w:t>
      </w:r>
      <w:r>
        <w:rPr>
          <w:i/>
          <w:sz w:val="14"/>
        </w:rPr>
        <w:t>U</w:t>
      </w:r>
      <w:r>
        <w:rPr>
          <w:i/>
          <w:spacing w:val="40"/>
          <w:sz w:val="14"/>
        </w:rPr>
        <w:t xml:space="preserve">  </w:t>
      </w:r>
      <w:r>
        <w:rPr>
          <w:rFonts w:ascii="Symbol" w:hAnsi="Symbol"/>
          <w:sz w:val="14"/>
        </w:rPr>
        <w:t></w:t>
      </w:r>
      <w:r>
        <w:rPr>
          <w:i/>
          <w:sz w:val="14"/>
        </w:rPr>
        <w:t>const</w:t>
      </w:r>
      <w:r>
        <w:rPr>
          <w:i/>
          <w:spacing w:val="39"/>
          <w:sz w:val="14"/>
        </w:rPr>
        <w:t xml:space="preserve"> </w:t>
      </w:r>
      <w:r>
        <w:rPr>
          <w:spacing w:val="-10"/>
          <w:position w:val="6"/>
          <w:sz w:val="28"/>
        </w:rPr>
        <w:t>;</w:t>
      </w:r>
    </w:p>
    <w:p>
      <w:pPr>
        <w:sectPr>
          <w:type w:val="continuous"/>
          <w:pgSz w:w="11906" w:h="16838"/>
          <w:pgMar w:left="992" w:right="0" w:gutter="0" w:header="0" w:top="620" w:footer="673" w:bottom="960"/>
          <w:cols w:num="3" w:equalWidth="false" w:sep="false">
            <w:col w:w="1916" w:space="868"/>
            <w:col w:w="1425" w:space="40"/>
            <w:col w:w="6663"/>
          </w:cols>
          <w:formProt w:val="false"/>
          <w:textDirection w:val="lrTb"/>
          <w:docGrid w:type="default" w:linePitch="100" w:charSpace="4096"/>
        </w:sectPr>
      </w:pPr>
    </w:p>
    <w:p>
      <w:pPr>
        <w:pStyle w:val="Style15"/>
        <w:rPr>
          <w:sz w:val="14"/>
        </w:rPr>
      </w:pPr>
      <w:r>
        <w:rPr>
          <w:sz w:val="14"/>
        </w:rPr>
      </w:r>
    </w:p>
    <w:p>
      <w:pPr>
        <w:pStyle w:val="Style15"/>
        <w:spacing w:before="32" w:after="0"/>
        <w:rPr>
          <w:sz w:val="14"/>
        </w:rPr>
      </w:pPr>
      <w:r>
        <w:rPr>
          <w:sz w:val="14"/>
        </w:rPr>
      </w:r>
    </w:p>
    <w:p>
      <w:pPr>
        <w:pStyle w:val="Normal"/>
        <w:tabs>
          <w:tab w:val="clear" w:pos="720"/>
          <w:tab w:val="left" w:pos="2321" w:leader="none"/>
        </w:tabs>
        <w:ind w:left="993" w:hanging="0"/>
        <w:rPr>
          <w:sz w:val="28"/>
        </w:rPr>
      </w:pPr>
      <w:r>
        <mc:AlternateContent>
          <mc:Choice Requires="wps">
            <w:drawing>
              <wp:anchor behindDoc="1" distT="3175" distB="3175" distL="3175" distR="1905" simplePos="0" locked="0" layoutInCell="0" allowOverlap="1" relativeHeight="735">
                <wp:simplePos x="0" y="0"/>
                <wp:positionH relativeFrom="page">
                  <wp:posOffset>2874645</wp:posOffset>
                </wp:positionH>
                <wp:positionV relativeFrom="paragraph">
                  <wp:posOffset>50165</wp:posOffset>
                </wp:positionV>
                <wp:extent cx="1270" cy="220980"/>
                <wp:effectExtent l="3175" t="3175" r="1905" b="3175"/>
                <wp:wrapNone/>
                <wp:docPr id="635" name="Graphic 595"/>
                <a:graphic xmlns:a="http://schemas.openxmlformats.org/drawingml/2006/main">
                  <a:graphicData uri="http://schemas.microsoft.com/office/word/2010/wordprocessingShape">
                    <wps:wsp>
                      <wps:cNvSpPr/>
                      <wps:spPr>
                        <a:xfrm>
                          <a:off x="0" y="0"/>
                          <a:ext cx="1440" cy="221040"/>
                        </a:xfrm>
                        <a:custGeom>
                          <a:avLst/>
                          <a:gdLst>
                            <a:gd name="textAreaLeft" fmla="*/ 0 w 720"/>
                            <a:gd name="textAreaRight" fmla="*/ 1440 w 720"/>
                            <a:gd name="textAreaTop" fmla="*/ 0 h 125280"/>
                            <a:gd name="textAreaBottom" fmla="*/ 126000 h 125280"/>
                          </a:gdLst>
                          <a:ahLst/>
                          <a:rect l="textAreaLeft" t="textAreaTop" r="textAreaRight" b="textAreaBottom"/>
                          <a:pathLst>
                            <a:path w="0" h="220979">
                              <a:moveTo>
                                <a:pt x="0" y="0"/>
                              </a:moveTo>
                              <a:lnTo>
                                <a:pt x="0" y="220522"/>
                              </a:lnTo>
                            </a:path>
                          </a:pathLst>
                        </a:custGeom>
                        <a:noFill/>
                        <a:ln w="6444">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3175" distB="3175" distL="3175" distR="1905" simplePos="0" locked="0" layoutInCell="0" allowOverlap="1" relativeHeight="740">
                <wp:simplePos x="0" y="0"/>
                <wp:positionH relativeFrom="page">
                  <wp:posOffset>3801745</wp:posOffset>
                </wp:positionH>
                <wp:positionV relativeFrom="paragraph">
                  <wp:posOffset>-429260</wp:posOffset>
                </wp:positionV>
                <wp:extent cx="1270" cy="220345"/>
                <wp:effectExtent l="3175" t="3175" r="1905" b="3175"/>
                <wp:wrapNone/>
                <wp:docPr id="636" name="Graphic 596"/>
                <a:graphic xmlns:a="http://schemas.openxmlformats.org/drawingml/2006/main">
                  <a:graphicData uri="http://schemas.microsoft.com/office/word/2010/wordprocessingShape">
                    <wps:wsp>
                      <wps:cNvSpPr/>
                      <wps:spPr>
                        <a:xfrm>
                          <a:off x="0" y="0"/>
                          <a:ext cx="1440" cy="220320"/>
                        </a:xfrm>
                        <a:custGeom>
                          <a:avLst/>
                          <a:gdLst>
                            <a:gd name="textAreaLeft" fmla="*/ 0 w 720"/>
                            <a:gd name="textAreaRight" fmla="*/ 1440 w 720"/>
                            <a:gd name="textAreaTop" fmla="*/ 0 h 124920"/>
                            <a:gd name="textAreaBottom" fmla="*/ 125640 h 124920"/>
                          </a:gdLst>
                          <a:ahLst/>
                          <a:rect l="textAreaLeft" t="textAreaTop" r="textAreaRight" b="textAreaBottom"/>
                          <a:pathLst>
                            <a:path w="0" h="220345">
                              <a:moveTo>
                                <a:pt x="0" y="0"/>
                              </a:moveTo>
                              <a:lnTo>
                                <a:pt x="0" y="220226"/>
                              </a:lnTo>
                            </a:path>
                          </a:pathLst>
                        </a:custGeom>
                        <a:noFill/>
                        <a:ln w="6514">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743">
                <wp:simplePos x="0" y="0"/>
                <wp:positionH relativeFrom="page">
                  <wp:posOffset>3904615</wp:posOffset>
                </wp:positionH>
                <wp:positionV relativeFrom="paragraph">
                  <wp:posOffset>-278130</wp:posOffset>
                </wp:positionV>
                <wp:extent cx="87630" cy="69850"/>
                <wp:effectExtent l="0" t="0" r="0" b="0"/>
                <wp:wrapNone/>
                <wp:docPr id="637" name="Textbox 597"/>
                <a:graphic xmlns:a="http://schemas.openxmlformats.org/drawingml/2006/main">
                  <a:graphicData uri="http://schemas.microsoft.com/office/word/2010/wordprocessingShape">
                    <wps:wsp>
                      <wps:cNvSpPr/>
                      <wps:spPr>
                        <a:xfrm>
                          <a:off x="0" y="0"/>
                          <a:ext cx="874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5"/>
                                <w:w w:val="105"/>
                                <w:position w:val="1"/>
                                <w:sz w:val="10"/>
                              </w:rPr>
                              <w:t>КЕ</w:t>
                            </w:r>
                          </w:p>
                        </w:txbxContent>
                      </wps:txbx>
                      <wps:bodyPr lIns="0" rIns="0" tIns="0" bIns="0" anchor="t">
                        <a:noAutofit/>
                      </wps:bodyPr>
                    </wps:wsp>
                  </a:graphicData>
                </a:graphic>
              </wp:anchor>
            </w:drawing>
          </mc:Choice>
          <mc:Fallback>
            <w:pict>
              <v:rect id="shape_0" ID="Textbox 597" path="m0,0l-2147483645,0l-2147483645,-2147483646l0,-2147483646xe" stroked="f" o:allowincell="f" style="position:absolute;margin-left:307.45pt;margin-top:-21.9pt;width:6.85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5"/>
                          <w:w w:val="105"/>
                          <w:position w:val="1"/>
                          <w:sz w:val="10"/>
                        </w:rPr>
                        <w:t>КЕ</w:t>
                      </w:r>
                    </w:p>
                  </w:txbxContent>
                </v:textbox>
                <w10:wrap type="none"/>
              </v:rect>
            </w:pict>
          </mc:Fallback>
        </mc:AlternateContent>
        <mc:AlternateContent>
          <mc:Choice Requires="wps">
            <w:drawing>
              <wp:anchor behindDoc="1" distT="0" distB="0" distL="0" distR="0" simplePos="0" locked="0" layoutInCell="0" allowOverlap="1" relativeHeight="745">
                <wp:simplePos x="0" y="0"/>
                <wp:positionH relativeFrom="page">
                  <wp:posOffset>2951480</wp:posOffset>
                </wp:positionH>
                <wp:positionV relativeFrom="paragraph">
                  <wp:posOffset>201930</wp:posOffset>
                </wp:positionV>
                <wp:extent cx="38735" cy="69850"/>
                <wp:effectExtent l="0" t="0" r="0" b="0"/>
                <wp:wrapNone/>
                <wp:docPr id="639" name="Textbox 598"/>
                <a:graphic xmlns:a="http://schemas.openxmlformats.org/drawingml/2006/main">
                  <a:graphicData uri="http://schemas.microsoft.com/office/word/2010/wordprocessingShape">
                    <wps:wsp>
                      <wps:cNvSpPr/>
                      <wps:spPr>
                        <a:xfrm>
                          <a:off x="0" y="0"/>
                          <a:ext cx="38880" cy="69840"/>
                        </a:xfrm>
                        <a:prstGeom prst="rect">
                          <a:avLst/>
                        </a:prstGeom>
                        <a:noFill/>
                        <a:ln w="0">
                          <a:noFill/>
                        </a:ln>
                      </wps:spPr>
                      <wps:style>
                        <a:lnRef idx="0"/>
                        <a:fillRef idx="0"/>
                        <a:effectRef idx="0"/>
                        <a:fontRef idx="minor"/>
                      </wps:style>
                      <wps:txbx>
                        <w:txbxContent>
                          <w:p>
                            <w:pPr>
                              <w:pStyle w:val="Style21"/>
                              <w:spacing w:lineRule="exact" w:line="109"/>
                              <w:rPr>
                                <w:i/>
                                <w:i/>
                                <w:sz w:val="10"/>
                              </w:rPr>
                            </w:pPr>
                            <w:r>
                              <w:rPr>
                                <w:i/>
                                <w:color w:val="000000"/>
                                <w:spacing w:val="-10"/>
                                <w:position w:val="1"/>
                                <w:sz w:val="10"/>
                              </w:rPr>
                              <w:t>Б</w:t>
                            </w:r>
                          </w:p>
                        </w:txbxContent>
                      </wps:txbx>
                      <wps:bodyPr lIns="0" rIns="0" tIns="0" bIns="0" anchor="t">
                        <a:noAutofit/>
                      </wps:bodyPr>
                    </wps:wsp>
                  </a:graphicData>
                </a:graphic>
              </wp:anchor>
            </w:drawing>
          </mc:Choice>
          <mc:Fallback>
            <w:pict>
              <v:rect id="shape_0" ID="Textbox 598" path="m0,0l-2147483645,0l-2147483645,-2147483646l0,-2147483646xe" stroked="f" o:allowincell="f" style="position:absolute;margin-left:232.4pt;margin-top:15.9pt;width:3pt;height:5.45pt;mso-wrap-style:square;v-text-anchor:top;mso-position-horizontal-relative:page">
                <v:fill o:detectmouseclick="t" on="false"/>
                <v:stroke color="#3465a4" joinstyle="round" endcap="flat"/>
                <v:textbox>
                  <w:txbxContent>
                    <w:p>
                      <w:pPr>
                        <w:pStyle w:val="Style21"/>
                        <w:spacing w:lineRule="exact" w:line="109"/>
                        <w:rPr>
                          <w:i/>
                          <w:i/>
                          <w:sz w:val="10"/>
                        </w:rPr>
                      </w:pPr>
                      <w:r>
                        <w:rPr>
                          <w:i/>
                          <w:color w:val="000000"/>
                          <w:spacing w:val="-10"/>
                          <w:position w:val="1"/>
                          <w:sz w:val="10"/>
                        </w:rPr>
                        <w:t>Б</w:t>
                      </w:r>
                    </w:p>
                  </w:txbxContent>
                </v:textbox>
                <w10:wrap type="none"/>
              </v:rect>
            </w:pict>
          </mc:Fallback>
        </mc:AlternateContent>
      </w:r>
      <w:r>
        <w:rPr>
          <w:position w:val="1"/>
          <w:sz w:val="28"/>
        </w:rPr>
        <w:t>вихідні</w:t>
      </w:r>
      <w:r>
        <w:rPr>
          <w:spacing w:val="-1"/>
          <w:position w:val="1"/>
          <w:sz w:val="28"/>
        </w:rPr>
        <w:t xml:space="preserve"> </w:t>
      </w:r>
      <w:r>
        <w:rPr>
          <w:spacing w:val="-10"/>
          <w:position w:val="1"/>
          <w:sz w:val="28"/>
        </w:rPr>
        <w:t>-</w:t>
      </w:r>
      <w:r>
        <w:rPr>
          <w:position w:val="1"/>
          <w:sz w:val="28"/>
        </w:rPr>
        <w:tab/>
      </w:r>
      <w:r>
        <w:rPr>
          <w:i/>
          <w:spacing w:val="12"/>
          <w:sz w:val="23"/>
        </w:rPr>
        <w:t>I</w:t>
      </w:r>
      <w:r>
        <w:rPr>
          <w:i/>
          <w:spacing w:val="12"/>
          <w:position w:val="-5"/>
          <w:sz w:val="14"/>
        </w:rPr>
        <w:t>E</w:t>
      </w:r>
      <w:r>
        <w:rPr>
          <w:i/>
          <w:spacing w:val="52"/>
          <w:position w:val="-5"/>
          <w:sz w:val="14"/>
        </w:rPr>
        <w:t xml:space="preserve"> </w:t>
      </w:r>
      <w:r>
        <w:rPr>
          <w:rFonts w:ascii="Symbol" w:hAnsi="Symbol"/>
          <w:sz w:val="23"/>
        </w:rPr>
        <w:t></w:t>
      </w:r>
      <w:r>
        <w:rPr>
          <w:spacing w:val="37"/>
          <w:sz w:val="23"/>
        </w:rPr>
        <w:t xml:space="preserve"> </w:t>
      </w:r>
      <w:r>
        <w:rPr>
          <w:i/>
          <w:sz w:val="23"/>
        </w:rPr>
        <w:t>f</w:t>
      </w:r>
      <w:r>
        <w:rPr>
          <w:i/>
          <w:spacing w:val="-7"/>
          <w:sz w:val="23"/>
        </w:rPr>
        <w:t xml:space="preserve"> </w:t>
      </w:r>
      <w:r>
        <w:rPr>
          <w:rFonts w:ascii="Symbol" w:hAnsi="Symbol"/>
          <w:sz w:val="31"/>
        </w:rPr>
        <w:t></w:t>
      </w:r>
      <w:r>
        <w:rPr>
          <w:i/>
          <w:sz w:val="23"/>
        </w:rPr>
        <w:t>U</w:t>
      </w:r>
      <w:r>
        <w:rPr>
          <w:i/>
          <w:spacing w:val="-32"/>
          <w:sz w:val="23"/>
        </w:rPr>
        <w:t xml:space="preserve"> </w:t>
      </w:r>
      <w:r>
        <w:rPr>
          <w:i/>
          <w:position w:val="-5"/>
          <w:sz w:val="14"/>
        </w:rPr>
        <w:t>KE</w:t>
      </w:r>
      <w:r>
        <w:rPr>
          <w:i/>
          <w:spacing w:val="3"/>
          <w:position w:val="-5"/>
          <w:sz w:val="14"/>
        </w:rPr>
        <w:t xml:space="preserve"> </w:t>
      </w:r>
      <w:r>
        <w:rPr>
          <w:rFonts w:ascii="Symbol" w:hAnsi="Symbol"/>
          <w:sz w:val="31"/>
        </w:rPr>
        <w:t></w:t>
      </w:r>
      <w:r>
        <w:rPr>
          <w:spacing w:val="-25"/>
          <w:sz w:val="31"/>
        </w:rPr>
        <w:t xml:space="preserve"> </w:t>
      </w:r>
      <w:r>
        <w:rPr>
          <w:i/>
          <w:position w:val="-5"/>
          <w:sz w:val="14"/>
        </w:rPr>
        <w:t>I</w:t>
      </w:r>
      <w:r>
        <w:rPr>
          <w:i/>
          <w:spacing w:val="60"/>
          <w:position w:val="-5"/>
          <w:sz w:val="14"/>
        </w:rPr>
        <w:t xml:space="preserve"> </w:t>
      </w:r>
      <w:r>
        <w:rPr>
          <w:rFonts w:ascii="Symbol" w:hAnsi="Symbol"/>
          <w:position w:val="-5"/>
          <w:sz w:val="14"/>
        </w:rPr>
        <w:t></w:t>
      </w:r>
      <w:r>
        <w:rPr>
          <w:i/>
          <w:position w:val="-5"/>
          <w:sz w:val="14"/>
        </w:rPr>
        <w:t>const</w:t>
      </w:r>
      <w:r>
        <w:rPr>
          <w:i/>
          <w:spacing w:val="35"/>
          <w:position w:val="-5"/>
          <w:sz w:val="14"/>
        </w:rPr>
        <w:t xml:space="preserve"> </w:t>
      </w:r>
      <w:r>
        <w:rPr>
          <w:spacing w:val="-10"/>
          <w:position w:val="1"/>
          <w:sz w:val="28"/>
        </w:rPr>
        <w:t>.</w:t>
      </w:r>
    </w:p>
    <w:p>
      <w:pPr>
        <w:pStyle w:val="Style15"/>
        <w:spacing w:before="64" w:after="0"/>
        <w:ind w:left="710" w:right="851" w:firstLine="283"/>
        <w:jc w:val="both"/>
        <w:rPr/>
      </w:pPr>
      <w:r>
        <w:rPr/>
        <w:t>Порівнюючи статичні характеристики біполярного транзистора з характеристиками гіпотетичного підсилюючого елемента (див рис ВАХ гіпотетичногопідсилювачаелемента) ми бачимо, що транзистор далеко не ідеальний елемент.</w:t>
      </w:r>
    </w:p>
    <w:p>
      <w:pPr>
        <w:pStyle w:val="Style15"/>
        <w:ind w:left="710" w:right="850" w:firstLine="283"/>
        <w:jc w:val="both"/>
        <w:rPr/>
      </w:pPr>
      <w:r>
        <w:rPr/>
        <w:t>Його вхідні характеристики не є прямими, що починаються з нуля (крім того, їх положення залежить від напруги в силовому колі транзистора), а є, швидше, експонентами (які із допущеннями можна вважати за прямі, зміщенні відносно нуля на деяке значення напруги).</w:t>
      </w:r>
    </w:p>
    <w:p>
      <w:pPr>
        <w:pStyle w:val="Style15"/>
        <w:ind w:left="710" w:right="845" w:firstLine="283"/>
        <w:jc w:val="both"/>
        <w:rPr/>
      </w:pPr>
      <w:r>
        <w:rPr/>
        <w:t>Вихідні характеристики не паралельні осі напруг (мають деякий нахил: у схемі з СЕ більший, ніж у схемі з СБ), а також реально, нерівномірно розміщуються залежно від рівномірних змін I</w:t>
      </w:r>
      <w:r>
        <w:rPr>
          <w:vertAlign w:val="subscript"/>
        </w:rPr>
        <w:t>Б</w:t>
      </w:r>
      <w:r>
        <w:rPr/>
        <w:t xml:space="preserve"> або I</w:t>
      </w:r>
      <w:r>
        <w:rPr>
          <w:vertAlign w:val="subscript"/>
        </w:rPr>
        <w:t>Е</w:t>
      </w:r>
      <w:r>
        <w:rPr/>
        <w:t xml:space="preserve"> (наприклад, коефіцієнт</w:t>
      </w:r>
      <w:r>
        <w:rPr>
          <w:spacing w:val="40"/>
        </w:rPr>
        <w:t xml:space="preserve"> </w:t>
      </w:r>
      <w:r>
        <w:rPr/>
        <w:t>в – величина непостійна для різних значень I</w:t>
      </w:r>
      <w:r>
        <w:rPr>
          <w:vertAlign w:val="subscript"/>
        </w:rPr>
        <w:t>Е</w:t>
      </w:r>
      <w:r>
        <w:rPr/>
        <w:t>). Більш того, вихідні характеристики схеми з СЕ починаються не від осі I</w:t>
      </w:r>
      <w:r>
        <w:rPr>
          <w:vertAlign w:val="subscript"/>
        </w:rPr>
        <w:t>К</w:t>
      </w:r>
      <w:r>
        <w:rPr/>
        <w:t>, через що, при малих напругах U</w:t>
      </w:r>
      <w:r>
        <w:rPr>
          <w:vertAlign w:val="subscript"/>
        </w:rPr>
        <w:t>КЕ</w:t>
      </w:r>
      <w:r>
        <w:rPr/>
        <w:t xml:space="preserve"> струм I</w:t>
      </w:r>
      <w:r>
        <w:rPr>
          <w:vertAlign w:val="subscript"/>
        </w:rPr>
        <w:t>К</w:t>
      </w:r>
      <w:r>
        <w:rPr/>
        <w:t>≠в I</w:t>
      </w:r>
      <w:r>
        <w:rPr>
          <w:vertAlign w:val="subscript"/>
        </w:rPr>
        <w:t>Б</w:t>
      </w:r>
      <w:r>
        <w:rPr/>
        <w:t xml:space="preserve"> і транзистор втрачає керованість.</w:t>
      </w:r>
    </w:p>
    <w:p>
      <w:pPr>
        <w:pStyle w:val="Style15"/>
        <w:ind w:left="710" w:right="853" w:firstLine="283"/>
        <w:jc w:val="both"/>
        <w:rPr/>
      </w:pPr>
      <w:r>
        <w:rPr/>
        <w:t xml:space="preserve">Також слід зазначити, що, як і у всіх НП приладів, параметри транзистора (а отже, і положення його характеристик) значною мірою залежать від </w:t>
      </w:r>
      <w:r>
        <w:rPr>
          <w:spacing w:val="-2"/>
        </w:rPr>
        <w:t>температури.</w:t>
      </w:r>
    </w:p>
    <w:p>
      <w:pPr>
        <w:pStyle w:val="Style15"/>
        <w:ind w:left="710" w:right="850" w:firstLine="283"/>
        <w:jc w:val="both"/>
        <w:rPr/>
      </w:pPr>
      <w:r>
        <w:rPr/>
        <w:t>Тим не менше, ці електронні прилади якнайширше використовуються для реалізації конкретних підсилювачів, а їх не ідеальність компенсується до необхідних значень схемотехнічними прийомами.</w:t>
      </w:r>
    </w:p>
    <w:p>
      <w:pPr>
        <w:sectPr>
          <w:type w:val="continuous"/>
          <w:pgSz w:w="11906" w:h="16838"/>
          <w:pgMar w:left="992" w:right="0" w:gutter="0" w:header="0" w:top="620" w:footer="673" w:bottom="960"/>
          <w:formProt w:val="false"/>
          <w:textDirection w:val="lrTb"/>
          <w:docGrid w:type="default" w:linePitch="100" w:charSpace="4096"/>
        </w:sectPr>
      </w:pPr>
    </w:p>
    <w:p>
      <w:pPr>
        <w:pStyle w:val="2"/>
        <w:spacing w:before="69" w:after="0"/>
        <w:ind w:left="710" w:hanging="0"/>
        <w:rPr/>
      </w:pPr>
      <w:r>
        <w:rPr/>
        <w:t>Питання</w:t>
      </w:r>
      <w:r>
        <w:rPr>
          <w:spacing w:val="-4"/>
        </w:rPr>
        <w:t xml:space="preserve"> </w:t>
      </w:r>
      <w:r>
        <w:rPr/>
        <w:t>для</w:t>
      </w:r>
      <w:r>
        <w:rPr>
          <w:spacing w:val="-3"/>
        </w:rPr>
        <w:t xml:space="preserve"> </w:t>
      </w:r>
      <w:r>
        <w:rPr>
          <w:spacing w:val="-2"/>
        </w:rPr>
        <w:t>самоконтролю:</w:t>
      </w:r>
    </w:p>
    <w:p>
      <w:pPr>
        <w:pStyle w:val="ListParagraph"/>
        <w:numPr>
          <w:ilvl w:val="0"/>
          <w:numId w:val="4"/>
        </w:numPr>
        <w:tabs>
          <w:tab w:val="clear" w:pos="720"/>
          <w:tab w:val="left" w:pos="1352" w:leader="none"/>
        </w:tabs>
        <w:spacing w:lineRule="exact" w:line="322" w:before="3" w:after="0"/>
        <w:ind w:left="1352" w:hanging="359"/>
        <w:rPr>
          <w:sz w:val="28"/>
        </w:rPr>
      </w:pPr>
      <w:r>
        <w:rPr>
          <w:sz w:val="28"/>
        </w:rPr>
        <w:t>Скільки</w:t>
      </w:r>
      <w:r>
        <w:rPr>
          <w:spacing w:val="-4"/>
          <w:sz w:val="28"/>
        </w:rPr>
        <w:t xml:space="preserve"> </w:t>
      </w:r>
      <w:r>
        <w:rPr>
          <w:sz w:val="28"/>
        </w:rPr>
        <w:t>існує</w:t>
      </w:r>
      <w:r>
        <w:rPr>
          <w:spacing w:val="-5"/>
          <w:sz w:val="28"/>
        </w:rPr>
        <w:t xml:space="preserve"> </w:t>
      </w:r>
      <w:r>
        <w:rPr>
          <w:sz w:val="28"/>
        </w:rPr>
        <w:t>сімей</w:t>
      </w:r>
      <w:r>
        <w:rPr>
          <w:spacing w:val="-6"/>
          <w:sz w:val="28"/>
        </w:rPr>
        <w:t xml:space="preserve"> </w:t>
      </w:r>
      <w:r>
        <w:rPr>
          <w:spacing w:val="-2"/>
          <w:sz w:val="28"/>
        </w:rPr>
        <w:t>характеристик</w:t>
      </w:r>
    </w:p>
    <w:p>
      <w:pPr>
        <w:pStyle w:val="ListParagraph"/>
        <w:numPr>
          <w:ilvl w:val="0"/>
          <w:numId w:val="4"/>
        </w:numPr>
        <w:tabs>
          <w:tab w:val="clear" w:pos="720"/>
          <w:tab w:val="left" w:pos="1352" w:leader="none"/>
        </w:tabs>
        <w:ind w:left="1352" w:hanging="359"/>
        <w:rPr>
          <w:sz w:val="28"/>
        </w:rPr>
      </w:pPr>
      <w:r>
        <w:rPr>
          <w:sz w:val="28"/>
        </w:rPr>
        <w:t>Від</w:t>
      </w:r>
      <w:r>
        <w:rPr>
          <w:spacing w:val="-8"/>
          <w:sz w:val="28"/>
        </w:rPr>
        <w:t xml:space="preserve"> </w:t>
      </w:r>
      <w:r>
        <w:rPr>
          <w:sz w:val="28"/>
        </w:rPr>
        <w:t>яких</w:t>
      </w:r>
      <w:r>
        <w:rPr>
          <w:spacing w:val="-4"/>
          <w:sz w:val="28"/>
        </w:rPr>
        <w:t xml:space="preserve"> </w:t>
      </w:r>
      <w:r>
        <w:rPr>
          <w:sz w:val="28"/>
        </w:rPr>
        <w:t>параметрів</w:t>
      </w:r>
      <w:r>
        <w:rPr>
          <w:spacing w:val="-7"/>
          <w:sz w:val="28"/>
        </w:rPr>
        <w:t xml:space="preserve"> </w:t>
      </w:r>
      <w:r>
        <w:rPr>
          <w:sz w:val="28"/>
        </w:rPr>
        <w:t>залежить</w:t>
      </w:r>
      <w:r>
        <w:rPr>
          <w:spacing w:val="-5"/>
          <w:sz w:val="28"/>
        </w:rPr>
        <w:t xml:space="preserve"> </w:t>
      </w:r>
      <w:r>
        <w:rPr>
          <w:sz w:val="28"/>
        </w:rPr>
        <w:t>сім’я</w:t>
      </w:r>
      <w:r>
        <w:rPr>
          <w:spacing w:val="-4"/>
          <w:sz w:val="28"/>
        </w:rPr>
        <w:t xml:space="preserve"> </w:t>
      </w:r>
      <w:r>
        <w:rPr>
          <w:sz w:val="28"/>
        </w:rPr>
        <w:t>вхідних</w:t>
      </w:r>
      <w:r>
        <w:rPr>
          <w:spacing w:val="-2"/>
          <w:sz w:val="28"/>
        </w:rPr>
        <w:t xml:space="preserve"> характеристик.</w:t>
      </w:r>
    </w:p>
    <w:p>
      <w:pPr>
        <w:pStyle w:val="ListParagraph"/>
        <w:numPr>
          <w:ilvl w:val="0"/>
          <w:numId w:val="4"/>
        </w:numPr>
        <w:tabs>
          <w:tab w:val="clear" w:pos="720"/>
          <w:tab w:val="left" w:pos="1352" w:leader="none"/>
        </w:tabs>
        <w:ind w:left="1352" w:hanging="359"/>
        <w:rPr>
          <w:sz w:val="28"/>
        </w:rPr>
      </w:pPr>
      <w:r>
        <w:rPr>
          <w:sz w:val="28"/>
        </w:rPr>
        <w:t>Від</w:t>
      </w:r>
      <w:r>
        <w:rPr>
          <w:spacing w:val="-10"/>
          <w:sz w:val="28"/>
        </w:rPr>
        <w:t xml:space="preserve"> </w:t>
      </w:r>
      <w:r>
        <w:rPr>
          <w:sz w:val="28"/>
        </w:rPr>
        <w:t>чого</w:t>
      </w:r>
      <w:r>
        <w:rPr>
          <w:spacing w:val="-5"/>
          <w:sz w:val="28"/>
        </w:rPr>
        <w:t xml:space="preserve"> </w:t>
      </w:r>
      <w:r>
        <w:rPr>
          <w:sz w:val="28"/>
        </w:rPr>
        <w:t>залежить</w:t>
      </w:r>
      <w:r>
        <w:rPr>
          <w:spacing w:val="-7"/>
          <w:sz w:val="28"/>
        </w:rPr>
        <w:t xml:space="preserve"> </w:t>
      </w:r>
      <w:r>
        <w:rPr>
          <w:sz w:val="28"/>
        </w:rPr>
        <w:t>вихідні</w:t>
      </w:r>
      <w:r>
        <w:rPr>
          <w:spacing w:val="-5"/>
          <w:sz w:val="28"/>
        </w:rPr>
        <w:t xml:space="preserve"> </w:t>
      </w:r>
      <w:r>
        <w:rPr>
          <w:sz w:val="28"/>
        </w:rPr>
        <w:t>характеристики</w:t>
      </w:r>
      <w:r>
        <w:rPr>
          <w:spacing w:val="-4"/>
          <w:sz w:val="28"/>
        </w:rPr>
        <w:t xml:space="preserve"> </w:t>
      </w:r>
      <w:r>
        <w:rPr>
          <w:spacing w:val="-2"/>
          <w:sz w:val="28"/>
        </w:rPr>
        <w:t>транзистора</w:t>
      </w:r>
    </w:p>
    <w:p>
      <w:pPr>
        <w:pStyle w:val="Style15"/>
        <w:spacing w:before="320" w:after="0"/>
        <w:rPr/>
      </w:pPr>
      <w:r>
        <w:rPr/>
      </w:r>
    </w:p>
    <w:p>
      <w:pPr>
        <w:pStyle w:val="2"/>
        <w:ind w:left="-1" w:right="134" w:hanging="0"/>
        <w:jc w:val="center"/>
        <w:rPr/>
      </w:pPr>
      <w:r>
        <w:rPr/>
        <w:t>Література</w:t>
      </w:r>
      <w:r>
        <w:rPr>
          <w:spacing w:val="-8"/>
        </w:rPr>
        <w:t xml:space="preserve"> </w:t>
      </w:r>
      <w:r>
        <w:rPr/>
        <w:t>і</w:t>
      </w:r>
      <w:r>
        <w:rPr>
          <w:spacing w:val="-5"/>
        </w:rPr>
        <w:t xml:space="preserve"> </w:t>
      </w:r>
      <w:r>
        <w:rPr/>
        <w:t>інтерактивні</w:t>
      </w:r>
      <w:r>
        <w:rPr>
          <w:spacing w:val="-6"/>
        </w:rPr>
        <w:t xml:space="preserve"> </w:t>
      </w:r>
      <w:r>
        <w:rPr>
          <w:spacing w:val="-2"/>
        </w:rPr>
        <w:t>джерела</w:t>
      </w:r>
    </w:p>
    <w:p>
      <w:pPr>
        <w:pStyle w:val="Style15"/>
        <w:spacing w:before="2" w:after="0"/>
        <w:rPr>
          <w:b/>
          <w:b/>
        </w:rPr>
      </w:pPr>
      <w:r>
        <w:rPr>
          <w:b/>
        </w:rPr>
      </w:r>
    </w:p>
    <w:p>
      <w:pPr>
        <w:pStyle w:val="ListParagraph"/>
        <w:numPr>
          <w:ilvl w:val="0"/>
          <w:numId w:val="1"/>
        </w:numPr>
        <w:tabs>
          <w:tab w:val="clear" w:pos="720"/>
          <w:tab w:val="left" w:pos="1169" w:leader="none"/>
        </w:tabs>
        <w:ind w:left="710" w:right="845" w:hanging="0"/>
        <w:jc w:val="both"/>
        <w:rPr>
          <w:sz w:val="28"/>
        </w:rPr>
      </w:pPr>
      <w:r>
        <w:rPr>
          <w:sz w:val="28"/>
        </w:rPr>
        <w:t>Колонтаєвський Ю.П., Соснов А.Г. Промислова електроніка</w:t>
      </w:r>
      <w:r>
        <w:rPr>
          <w:spacing w:val="40"/>
          <w:sz w:val="28"/>
        </w:rPr>
        <w:t xml:space="preserve"> </w:t>
      </w:r>
      <w:r>
        <w:rPr>
          <w:sz w:val="28"/>
        </w:rPr>
        <w:t>та мікросхемо техніка : теорія і практикум: Навіч. Посіб. – К.: Каравела, 2004.-</w:t>
      </w:r>
      <w:r>
        <w:rPr>
          <w:spacing w:val="-2"/>
          <w:sz w:val="28"/>
        </w:rPr>
        <w:t>432с.</w:t>
      </w:r>
    </w:p>
    <w:p>
      <w:pPr>
        <w:pStyle w:val="ListParagraph"/>
        <w:numPr>
          <w:ilvl w:val="0"/>
          <w:numId w:val="1"/>
        </w:numPr>
        <w:tabs>
          <w:tab w:val="clear" w:pos="720"/>
          <w:tab w:val="left" w:pos="1186" w:leader="none"/>
        </w:tabs>
        <w:ind w:left="710" w:right="846" w:hanging="0"/>
        <w:jc w:val="both"/>
        <w:rPr>
          <w:sz w:val="28"/>
        </w:rPr>
      </w:pPr>
      <w:r>
        <w:rPr>
          <w:sz w:val="28"/>
        </w:rPr>
        <w:t>Криштафович А.К., Трифонюк В.В. – Основы</w:t>
      </w:r>
      <w:r>
        <w:rPr>
          <w:spacing w:val="40"/>
          <w:sz w:val="28"/>
        </w:rPr>
        <w:t xml:space="preserve"> </w:t>
      </w:r>
      <w:r>
        <w:rPr>
          <w:sz w:val="28"/>
        </w:rPr>
        <w:t>промышленной электроники – М.: Высш. шк., 1985.- 287 с.</w:t>
      </w:r>
    </w:p>
    <w:p>
      <w:pPr>
        <w:pStyle w:val="ListParagraph"/>
        <w:numPr>
          <w:ilvl w:val="0"/>
          <w:numId w:val="1"/>
        </w:numPr>
        <w:tabs>
          <w:tab w:val="clear" w:pos="720"/>
          <w:tab w:val="left" w:pos="1048" w:leader="none"/>
        </w:tabs>
        <w:spacing w:lineRule="auto" w:line="240"/>
        <w:ind w:left="710" w:right="846" w:hanging="0"/>
        <w:jc w:val="both"/>
        <w:rPr>
          <w:sz w:val="28"/>
        </w:rPr>
      </w:pPr>
      <w:r>
        <w:rPr>
          <w:sz w:val="28"/>
        </w:rPr>
        <w:t>А.М. Гуржій, В.В. Самсонов, Н.І. Поворознюк – Імпульсна та цифрова техніка – Харків, 2005 рік, 376 с.</w:t>
      </w:r>
    </w:p>
    <w:p>
      <w:pPr>
        <w:pStyle w:val="ListParagraph"/>
        <w:numPr>
          <w:ilvl w:val="0"/>
          <w:numId w:val="1"/>
        </w:numPr>
        <w:tabs>
          <w:tab w:val="clear" w:pos="720"/>
          <w:tab w:val="left" w:pos="1082" w:leader="none"/>
        </w:tabs>
        <w:spacing w:lineRule="exact" w:line="318"/>
        <w:ind w:left="1082" w:hanging="372"/>
        <w:jc w:val="both"/>
        <w:rPr>
          <w:sz w:val="28"/>
        </w:rPr>
      </w:pPr>
      <w:r>
        <w:rPr>
          <w:sz w:val="28"/>
        </w:rPr>
        <w:t>А.Г.</w:t>
      </w:r>
      <w:r>
        <w:rPr>
          <w:spacing w:val="52"/>
          <w:w w:val="150"/>
          <w:sz w:val="28"/>
        </w:rPr>
        <w:t xml:space="preserve"> </w:t>
      </w:r>
      <w:r>
        <w:rPr>
          <w:sz w:val="28"/>
        </w:rPr>
        <w:t>Сосков,</w:t>
      </w:r>
      <w:r>
        <w:rPr>
          <w:spacing w:val="52"/>
          <w:w w:val="150"/>
          <w:sz w:val="28"/>
        </w:rPr>
        <w:t xml:space="preserve"> </w:t>
      </w:r>
      <w:r>
        <w:rPr>
          <w:sz w:val="28"/>
        </w:rPr>
        <w:t>Ю.П.</w:t>
      </w:r>
      <w:r>
        <w:rPr>
          <w:spacing w:val="53"/>
          <w:w w:val="150"/>
          <w:sz w:val="28"/>
        </w:rPr>
        <w:t xml:space="preserve"> </w:t>
      </w:r>
      <w:r>
        <w:rPr>
          <w:sz w:val="28"/>
        </w:rPr>
        <w:t>Колонтаєвський</w:t>
      </w:r>
      <w:r>
        <w:rPr>
          <w:spacing w:val="57"/>
          <w:w w:val="150"/>
          <w:sz w:val="28"/>
        </w:rPr>
        <w:t xml:space="preserve"> </w:t>
      </w:r>
      <w:r>
        <w:rPr>
          <w:sz w:val="28"/>
        </w:rPr>
        <w:t>–</w:t>
      </w:r>
      <w:r>
        <w:rPr>
          <w:spacing w:val="55"/>
          <w:w w:val="150"/>
          <w:sz w:val="28"/>
        </w:rPr>
        <w:t xml:space="preserve"> </w:t>
      </w:r>
      <w:r>
        <w:rPr>
          <w:sz w:val="28"/>
        </w:rPr>
        <w:t>Промислова</w:t>
      </w:r>
      <w:r>
        <w:rPr>
          <w:spacing w:val="53"/>
          <w:w w:val="150"/>
          <w:sz w:val="28"/>
        </w:rPr>
        <w:t xml:space="preserve"> </w:t>
      </w:r>
      <w:r>
        <w:rPr>
          <w:sz w:val="28"/>
        </w:rPr>
        <w:t>електроніка</w:t>
      </w:r>
      <w:r>
        <w:rPr>
          <w:spacing w:val="57"/>
          <w:w w:val="150"/>
          <w:sz w:val="28"/>
        </w:rPr>
        <w:t xml:space="preserve"> </w:t>
      </w:r>
      <w:r>
        <w:rPr>
          <w:sz w:val="28"/>
        </w:rPr>
        <w:t>-</w:t>
      </w:r>
      <w:r>
        <w:rPr>
          <w:spacing w:val="54"/>
          <w:w w:val="150"/>
          <w:sz w:val="28"/>
        </w:rPr>
        <w:t xml:space="preserve"> </w:t>
      </w:r>
      <w:r>
        <w:rPr>
          <w:spacing w:val="-4"/>
          <w:sz w:val="28"/>
        </w:rPr>
        <w:t>Київ</w:t>
      </w:r>
    </w:p>
    <w:p>
      <w:pPr>
        <w:pStyle w:val="Style15"/>
        <w:spacing w:lineRule="exact" w:line="322"/>
        <w:ind w:left="710" w:hanging="0"/>
        <w:jc w:val="both"/>
        <w:rPr/>
      </w:pPr>
      <w:r>
        <w:rPr/>
        <w:t>«Каравела»</w:t>
      </w:r>
      <w:r>
        <w:rPr>
          <w:spacing w:val="63"/>
        </w:rPr>
        <w:t xml:space="preserve"> </w:t>
      </w:r>
      <w:r>
        <w:rPr/>
        <w:t>2015</w:t>
      </w:r>
      <w:r>
        <w:rPr>
          <w:spacing w:val="-4"/>
        </w:rPr>
        <w:t xml:space="preserve"> </w:t>
      </w:r>
      <w:r>
        <w:rPr/>
        <w:t>рік,</w:t>
      </w:r>
      <w:r>
        <w:rPr>
          <w:spacing w:val="-4"/>
        </w:rPr>
        <w:t xml:space="preserve"> </w:t>
      </w:r>
      <w:r>
        <w:rPr/>
        <w:t>536</w:t>
      </w:r>
      <w:r>
        <w:rPr>
          <w:spacing w:val="-2"/>
        </w:rPr>
        <w:t xml:space="preserve"> </w:t>
      </w:r>
      <w:r>
        <w:rPr>
          <w:spacing w:val="-5"/>
        </w:rPr>
        <w:t>с.</w:t>
      </w:r>
    </w:p>
    <w:p>
      <w:pPr>
        <w:pStyle w:val="ListParagraph"/>
        <w:numPr>
          <w:ilvl w:val="0"/>
          <w:numId w:val="1"/>
        </w:numPr>
        <w:tabs>
          <w:tab w:val="clear" w:pos="720"/>
          <w:tab w:val="left" w:pos="1054" w:leader="none"/>
        </w:tabs>
        <w:spacing w:lineRule="exact" w:line="322"/>
        <w:ind w:left="1054" w:hanging="344"/>
        <w:jc w:val="both"/>
        <w:rPr>
          <w:sz w:val="28"/>
        </w:rPr>
      </w:pPr>
      <w:r>
        <w:rPr>
          <w:sz w:val="28"/>
        </w:rPr>
        <w:t>П.</w:t>
      </w:r>
      <w:r>
        <w:rPr>
          <w:spacing w:val="59"/>
          <w:sz w:val="28"/>
        </w:rPr>
        <w:t xml:space="preserve"> </w:t>
      </w:r>
      <w:r>
        <w:rPr>
          <w:sz w:val="28"/>
        </w:rPr>
        <w:t>Г.</w:t>
      </w:r>
      <w:r>
        <w:rPr>
          <w:spacing w:val="61"/>
          <w:sz w:val="28"/>
        </w:rPr>
        <w:t xml:space="preserve"> </w:t>
      </w:r>
      <w:r>
        <w:rPr>
          <w:sz w:val="28"/>
        </w:rPr>
        <w:t>Стахів,</w:t>
      </w:r>
      <w:r>
        <w:rPr>
          <w:spacing w:val="61"/>
          <w:sz w:val="28"/>
        </w:rPr>
        <w:t xml:space="preserve"> </w:t>
      </w:r>
      <w:r>
        <w:rPr>
          <w:sz w:val="28"/>
        </w:rPr>
        <w:t>В.</w:t>
      </w:r>
      <w:r>
        <w:rPr>
          <w:spacing w:val="60"/>
          <w:sz w:val="28"/>
        </w:rPr>
        <w:t xml:space="preserve"> </w:t>
      </w:r>
      <w:r>
        <w:rPr>
          <w:sz w:val="28"/>
        </w:rPr>
        <w:t>І.</w:t>
      </w:r>
      <w:r>
        <w:rPr>
          <w:spacing w:val="61"/>
          <w:sz w:val="28"/>
        </w:rPr>
        <w:t xml:space="preserve"> </w:t>
      </w:r>
      <w:r>
        <w:rPr>
          <w:sz w:val="28"/>
        </w:rPr>
        <w:t>Коруд,</w:t>
      </w:r>
      <w:r>
        <w:rPr>
          <w:spacing w:val="61"/>
          <w:sz w:val="28"/>
        </w:rPr>
        <w:t xml:space="preserve"> </w:t>
      </w:r>
      <w:r>
        <w:rPr>
          <w:sz w:val="28"/>
        </w:rPr>
        <w:t>О.</w:t>
      </w:r>
      <w:r>
        <w:rPr>
          <w:spacing w:val="61"/>
          <w:sz w:val="28"/>
        </w:rPr>
        <w:t xml:space="preserve"> </w:t>
      </w:r>
      <w:r>
        <w:rPr>
          <w:sz w:val="28"/>
        </w:rPr>
        <w:t>Є.</w:t>
      </w:r>
      <w:r>
        <w:rPr>
          <w:spacing w:val="61"/>
          <w:sz w:val="28"/>
        </w:rPr>
        <w:t xml:space="preserve"> </w:t>
      </w:r>
      <w:r>
        <w:rPr>
          <w:sz w:val="28"/>
        </w:rPr>
        <w:t>Гамала</w:t>
      </w:r>
      <w:r>
        <w:rPr>
          <w:spacing w:val="68"/>
          <w:sz w:val="28"/>
        </w:rPr>
        <w:t xml:space="preserve"> </w:t>
      </w:r>
      <w:r>
        <w:rPr>
          <w:sz w:val="28"/>
        </w:rPr>
        <w:t>–</w:t>
      </w:r>
      <w:r>
        <w:rPr>
          <w:spacing w:val="63"/>
          <w:sz w:val="28"/>
        </w:rPr>
        <w:t xml:space="preserve"> </w:t>
      </w:r>
      <w:r>
        <w:rPr>
          <w:sz w:val="28"/>
        </w:rPr>
        <w:t>Основи</w:t>
      </w:r>
      <w:r>
        <w:rPr>
          <w:spacing w:val="62"/>
          <w:sz w:val="28"/>
        </w:rPr>
        <w:t xml:space="preserve"> </w:t>
      </w:r>
      <w:r>
        <w:rPr>
          <w:sz w:val="28"/>
        </w:rPr>
        <w:t>електроніки</w:t>
      </w:r>
      <w:r>
        <w:rPr>
          <w:spacing w:val="65"/>
          <w:sz w:val="28"/>
        </w:rPr>
        <w:t xml:space="preserve"> </w:t>
      </w:r>
      <w:r>
        <w:rPr>
          <w:sz w:val="28"/>
        </w:rPr>
        <w:t>–</w:t>
      </w:r>
      <w:r>
        <w:rPr>
          <w:spacing w:val="64"/>
          <w:sz w:val="28"/>
        </w:rPr>
        <w:t xml:space="preserve"> </w:t>
      </w:r>
      <w:r>
        <w:rPr>
          <w:spacing w:val="-2"/>
          <w:sz w:val="28"/>
        </w:rPr>
        <w:t>Львів</w:t>
      </w:r>
    </w:p>
    <w:p>
      <w:pPr>
        <w:pStyle w:val="Style15"/>
        <w:spacing w:lineRule="exact" w:line="322"/>
        <w:ind w:left="710" w:hanging="0"/>
        <w:jc w:val="both"/>
        <w:rPr/>
      </w:pPr>
      <w:r>
        <w:rPr/>
        <w:t>«Магнолія»</w:t>
      </w:r>
      <w:r>
        <w:rPr>
          <w:spacing w:val="-4"/>
        </w:rPr>
        <w:t xml:space="preserve"> </w:t>
      </w:r>
      <w:r>
        <w:rPr/>
        <w:t>2003</w:t>
      </w:r>
      <w:r>
        <w:rPr>
          <w:spacing w:val="-8"/>
        </w:rPr>
        <w:t xml:space="preserve"> </w:t>
      </w:r>
      <w:r>
        <w:rPr/>
        <w:t>рік,</w:t>
      </w:r>
      <w:r>
        <w:rPr>
          <w:spacing w:val="-6"/>
        </w:rPr>
        <w:t xml:space="preserve"> </w:t>
      </w:r>
      <w:r>
        <w:rPr/>
        <w:t>179</w:t>
      </w:r>
      <w:r>
        <w:rPr>
          <w:spacing w:val="-3"/>
        </w:rPr>
        <w:t xml:space="preserve"> </w:t>
      </w:r>
      <w:r>
        <w:rPr>
          <w:spacing w:val="-5"/>
        </w:rPr>
        <w:t>с.</w:t>
      </w:r>
    </w:p>
    <w:p>
      <w:pPr>
        <w:pStyle w:val="ListParagraph"/>
        <w:numPr>
          <w:ilvl w:val="0"/>
          <w:numId w:val="1"/>
        </w:numPr>
        <w:tabs>
          <w:tab w:val="clear" w:pos="720"/>
          <w:tab w:val="left" w:pos="1005" w:leader="none"/>
        </w:tabs>
        <w:spacing w:lineRule="auto" w:line="240"/>
        <w:ind w:left="710" w:right="845" w:hanging="0"/>
        <w:jc w:val="both"/>
        <w:rPr>
          <w:sz w:val="28"/>
        </w:rPr>
      </w:pPr>
      <w:r>
        <w:rPr>
          <w:sz w:val="28"/>
        </w:rPr>
        <w:t>К. В. Трубіцин, К. К. Побєдаш – Промислова електроніка-конспект лекцій – Київ КПІ ім. Ігоря Сікорського 2022 рік, 228 с.</w:t>
      </w:r>
    </w:p>
    <w:p>
      <w:pPr>
        <w:pStyle w:val="ListParagraph"/>
        <w:numPr>
          <w:ilvl w:val="1"/>
          <w:numId w:val="1"/>
        </w:numPr>
        <w:tabs>
          <w:tab w:val="clear" w:pos="720"/>
          <w:tab w:val="left" w:pos="1367" w:leader="none"/>
        </w:tabs>
        <w:spacing w:before="320" w:after="0"/>
        <w:ind w:left="1367" w:hanging="329"/>
        <w:rPr>
          <w:sz w:val="25"/>
        </w:rPr>
      </w:pPr>
      <w:hyperlink r:id="rId368">
        <w:r>
          <w:rPr>
            <w:color w:val="0000FF"/>
            <w:spacing w:val="-2"/>
            <w:sz w:val="25"/>
            <w:u w:val="single" w:color="0000FF"/>
          </w:rPr>
          <w:t>http://metodportal.com/node/59313</w:t>
        </w:r>
      </w:hyperlink>
    </w:p>
    <w:p>
      <w:pPr>
        <w:pStyle w:val="ListParagraph"/>
        <w:numPr>
          <w:ilvl w:val="1"/>
          <w:numId w:val="1"/>
        </w:numPr>
        <w:tabs>
          <w:tab w:val="clear" w:pos="720"/>
          <w:tab w:val="left" w:pos="1367" w:leader="none"/>
        </w:tabs>
        <w:spacing w:before="8" w:after="0"/>
        <w:ind w:left="1367" w:hanging="329"/>
        <w:rPr>
          <w:sz w:val="25"/>
        </w:rPr>
      </w:pPr>
      <w:hyperlink r:id="rId369">
        <w:r>
          <w:rPr>
            <w:color w:val="0000FF"/>
            <w:spacing w:val="-2"/>
            <w:sz w:val="25"/>
            <w:u w:val="single" w:color="0000FF"/>
          </w:rPr>
          <w:t>https://www.ruselectronic.com</w:t>
        </w:r>
      </w:hyperlink>
    </w:p>
    <w:p>
      <w:pPr>
        <w:pStyle w:val="ListParagraph"/>
        <w:numPr>
          <w:ilvl w:val="1"/>
          <w:numId w:val="1"/>
        </w:numPr>
        <w:tabs>
          <w:tab w:val="clear" w:pos="720"/>
          <w:tab w:val="left" w:pos="1367" w:leader="none"/>
          <w:tab w:val="left" w:pos="9603" w:leader="none"/>
        </w:tabs>
        <w:spacing w:before="10" w:after="0"/>
        <w:ind w:left="1367" w:hanging="329"/>
        <w:rPr>
          <w:sz w:val="25"/>
        </w:rPr>
      </w:pPr>
      <w:hyperlink r:id="rId370">
        <w:r>
          <w:rPr>
            <w:color w:val="0000FF"/>
            <w:spacing w:val="-2"/>
            <w:sz w:val="25"/>
            <w:u w:val="single" w:color="0000FF"/>
          </w:rPr>
          <w:t>https://issuu.com/borismedvedenko/docs/</w:t>
        </w:r>
        <w:r>
          <w:rPr>
            <w:color w:val="0000FF"/>
            <w:sz w:val="25"/>
            <w:u w:val="single" w:color="0000FF"/>
          </w:rPr>
          <w:tab/>
        </w:r>
      </w:hyperlink>
    </w:p>
    <w:p>
      <w:pPr>
        <w:pStyle w:val="ListParagraph"/>
        <w:numPr>
          <w:ilvl w:val="1"/>
          <w:numId w:val="1"/>
        </w:numPr>
        <w:tabs>
          <w:tab w:val="clear" w:pos="720"/>
          <w:tab w:val="left" w:pos="1367" w:leader="none"/>
        </w:tabs>
        <w:spacing w:before="8" w:after="0"/>
        <w:ind w:left="1367" w:hanging="329"/>
        <w:rPr>
          <w:sz w:val="25"/>
        </w:rPr>
      </w:pPr>
      <w:hyperlink r:id="rId371">
        <w:r>
          <w:rPr>
            <w:color w:val="0000FF"/>
            <w:spacing w:val="-2"/>
            <w:sz w:val="25"/>
            <w:u w:val="single" w:color="0000FF"/>
          </w:rPr>
          <w:t>https://play.google.com/books/reader?id=rv9QAgAAQBAJ&amp;pg=GBS.PP1&amp;hl=ru</w:t>
        </w:r>
      </w:hyperlink>
    </w:p>
    <w:p>
      <w:pPr>
        <w:pStyle w:val="ListParagraph"/>
        <w:numPr>
          <w:ilvl w:val="1"/>
          <w:numId w:val="1"/>
        </w:numPr>
        <w:tabs>
          <w:tab w:val="clear" w:pos="720"/>
          <w:tab w:val="left" w:pos="1367" w:leader="none"/>
        </w:tabs>
        <w:spacing w:before="8" w:after="0"/>
        <w:ind w:left="1367" w:hanging="329"/>
        <w:rPr>
          <w:sz w:val="25"/>
        </w:rPr>
      </w:pPr>
      <w:hyperlink r:id="rId372">
        <w:r>
          <w:rPr>
            <w:color w:val="0000FF"/>
            <w:spacing w:val="-2"/>
            <w:sz w:val="25"/>
            <w:u w:val="single" w:color="0000FF"/>
          </w:rPr>
          <w:t>http://bourabai.kz/toe/index.htm</w:t>
        </w:r>
      </w:hyperlink>
    </w:p>
    <w:p>
      <w:pPr>
        <w:pStyle w:val="ListParagraph"/>
        <w:numPr>
          <w:ilvl w:val="1"/>
          <w:numId w:val="1"/>
        </w:numPr>
        <w:tabs>
          <w:tab w:val="clear" w:pos="720"/>
          <w:tab w:val="left" w:pos="1367" w:leader="none"/>
        </w:tabs>
        <w:spacing w:before="8" w:after="0"/>
        <w:ind w:left="1367" w:hanging="329"/>
        <w:rPr>
          <w:sz w:val="25"/>
        </w:rPr>
      </w:pPr>
      <w:hyperlink r:id="rId373">
        <w:r>
          <w:rPr>
            <w:color w:val="0000FF"/>
            <w:spacing w:val="-2"/>
            <w:sz w:val="25"/>
            <w:u w:val="single" w:color="0000FF"/>
          </w:rPr>
          <w:t>https://newlms.magtu.ru/course/view.php?id=82874</w:t>
        </w:r>
      </w:hyperlink>
    </w:p>
    <w:p>
      <w:pPr>
        <w:pStyle w:val="ListParagraph"/>
        <w:numPr>
          <w:ilvl w:val="1"/>
          <w:numId w:val="1"/>
        </w:numPr>
        <w:tabs>
          <w:tab w:val="clear" w:pos="720"/>
          <w:tab w:val="left" w:pos="1368" w:leader="none"/>
        </w:tabs>
        <w:spacing w:lineRule="auto" w:line="247" w:before="8" w:after="0"/>
        <w:ind w:left="1368" w:right="898" w:hanging="330"/>
        <w:rPr>
          <w:sz w:val="25"/>
        </w:rPr>
      </w:pPr>
      <w:hyperlink r:id="rId374">
        <w:r>
          <w:rPr>
            <w:color w:val="0000FF"/>
            <w:spacing w:val="-2"/>
            <w:sz w:val="25"/>
            <w:u w:val="single" w:color="0000FF"/>
          </w:rPr>
          <w:t>https://www.youtube.com/watch?v=S_OQz6D8IlI&amp;list=PL4o0lDYvp229DRDYacI</w:t>
        </w:r>
      </w:hyperlink>
      <w:r>
        <w:rPr>
          <w:color w:val="0000FF"/>
          <w:spacing w:val="80"/>
          <w:w w:val="150"/>
          <w:sz w:val="25"/>
        </w:rPr>
        <w:t xml:space="preserve"> </w:t>
      </w:r>
      <w:r>
        <w:rPr>
          <w:color w:val="0000FF"/>
          <w:spacing w:val="-2"/>
          <w:sz w:val="25"/>
          <w:u w:val="single" w:color="0000FF"/>
        </w:rPr>
        <w:t>4Ez3Z3F7nJIIS2</w:t>
      </w:r>
    </w:p>
    <w:p>
      <w:pPr>
        <w:sectPr>
          <w:footerReference w:type="default" r:id="rId376"/>
          <w:type w:val="nextPage"/>
          <w:pgSz w:w="11906" w:h="16838"/>
          <w:pgMar w:left="992" w:right="0" w:gutter="0" w:header="0" w:top="620" w:footer="673" w:bottom="960"/>
          <w:pgNumType w:fmt="decimal"/>
          <w:formProt w:val="false"/>
          <w:textDirection w:val="lrTb"/>
          <w:docGrid w:type="default" w:linePitch="100" w:charSpace="4096"/>
        </w:sectPr>
        <w:pStyle w:val="ListParagraph"/>
        <w:numPr>
          <w:ilvl w:val="1"/>
          <w:numId w:val="1"/>
        </w:numPr>
        <w:tabs>
          <w:tab w:val="clear" w:pos="720"/>
          <w:tab w:val="left" w:pos="1367" w:leader="none"/>
        </w:tabs>
        <w:spacing w:lineRule="exact" w:line="286"/>
        <w:ind w:left="1367" w:hanging="329"/>
        <w:rPr>
          <w:sz w:val="25"/>
        </w:rPr>
      </w:pPr>
      <w:hyperlink r:id="rId375">
        <w:r>
          <w:rPr>
            <w:color w:val="0000FF"/>
            <w:sz w:val="25"/>
            <w:u w:val="single" w:color="0000FF"/>
          </w:rPr>
          <w:t>https://www.youtube.com/watch?v=-</w:t>
        </w:r>
        <w:r>
          <w:rPr>
            <w:color w:val="0000FF"/>
            <w:spacing w:val="-2"/>
            <w:sz w:val="25"/>
            <w:u w:val="single" w:color="0000FF"/>
          </w:rPr>
          <w:t>2zHn357Fg4</w:t>
        </w:r>
      </w:hyperlink>
    </w:p>
    <w:p>
      <w:pPr>
        <w:pStyle w:val="1"/>
        <w:ind w:right="139" w:hanging="0"/>
        <w:rPr>
          <w:spacing w:val="-2"/>
        </w:rPr>
      </w:pPr>
      <w:r>
        <w:rPr/>
      </w:r>
    </w:p>
    <w:sectPr>
      <w:footerReference w:type="default" r:id="rId377"/>
      <w:type w:val="nextPage"/>
      <w:pgSz w:w="11906" w:h="16838"/>
      <w:pgMar w:left="992" w:right="0" w:gutter="0" w:header="0" w:top="620" w:footer="673" w:bottom="96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Symbol">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57">
              <wp:simplePos x="0" y="0"/>
              <wp:positionH relativeFrom="page">
                <wp:posOffset>3912235</wp:posOffset>
              </wp:positionH>
              <wp:positionV relativeFrom="page">
                <wp:posOffset>10062210</wp:posOffset>
              </wp:positionV>
              <wp:extent cx="342900" cy="194310"/>
              <wp:effectExtent l="0" t="0" r="0" b="0"/>
              <wp:wrapNone/>
              <wp:docPr id="1" name="Textbox 15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w:t>
                          </w:r>
                          <w:r>
                            <w:rPr>
                              <w:sz w:val="24"/>
                              <w:spacing w:val="-5"/>
                              <w:color w:val="000000"/>
                            </w:rPr>
                            <w:fldChar w:fldCharType="end"/>
                          </w:r>
                        </w:p>
                      </w:txbxContent>
                    </wps:txbx>
                    <wps:bodyPr lIns="0" rIns="0" tIns="0" bIns="0" anchor="t">
                      <a:noAutofit/>
                    </wps:bodyPr>
                  </wps:wsp>
                </a:graphicData>
              </a:graphic>
            </wp:anchor>
          </w:drawing>
        </mc:Choice>
        <mc:Fallback>
          <w:pict>
            <v:rect id="shape_0" ID="Textbox 15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w:t>
                    </w:r>
                    <w:r>
                      <w:rPr>
                        <w:sz w:val="24"/>
                        <w:spacing w:val="-5"/>
                        <w:color w:val="000000"/>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59">
              <wp:simplePos x="0" y="0"/>
              <wp:positionH relativeFrom="page">
                <wp:posOffset>3912235</wp:posOffset>
              </wp:positionH>
              <wp:positionV relativeFrom="page">
                <wp:posOffset>10062210</wp:posOffset>
              </wp:positionV>
              <wp:extent cx="342900" cy="194310"/>
              <wp:effectExtent l="0" t="0" r="0" b="0"/>
              <wp:wrapNone/>
              <wp:docPr id="3" name="Textbox 15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w:t>
                          </w:r>
                          <w:r>
                            <w:rPr>
                              <w:sz w:val="24"/>
                              <w:spacing w:val="-5"/>
                              <w:color w:val="000000"/>
                            </w:rPr>
                            <w:fldChar w:fldCharType="end"/>
                          </w:r>
                        </w:p>
                      </w:txbxContent>
                    </wps:txbx>
                    <wps:bodyPr lIns="0" rIns="0" tIns="0" bIns="0" anchor="t">
                      <a:noAutofit/>
                    </wps:bodyPr>
                  </wps:wsp>
                </a:graphicData>
              </a:graphic>
            </wp:anchor>
          </w:drawing>
        </mc:Choice>
        <mc:Fallback>
          <w:pict>
            <v:rect id="shape_0" ID="Textbox 15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w:t>
                    </w:r>
                    <w:r>
                      <w:rPr>
                        <w:sz w:val="24"/>
                        <w:spacing w:val="-5"/>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61">
              <wp:simplePos x="0" y="0"/>
              <wp:positionH relativeFrom="page">
                <wp:posOffset>3912235</wp:posOffset>
              </wp:positionH>
              <wp:positionV relativeFrom="page">
                <wp:posOffset>10062210</wp:posOffset>
              </wp:positionV>
              <wp:extent cx="342900" cy="194310"/>
              <wp:effectExtent l="0" t="0" r="0" b="0"/>
              <wp:wrapNone/>
              <wp:docPr id="5" name="Textbox 15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w:t>
                          </w:r>
                          <w:r>
                            <w:rPr>
                              <w:sz w:val="24"/>
                              <w:spacing w:val="-5"/>
                              <w:color w:val="000000"/>
                            </w:rPr>
                            <w:fldChar w:fldCharType="end"/>
                          </w:r>
                        </w:p>
                      </w:txbxContent>
                    </wps:txbx>
                    <wps:bodyPr lIns="0" rIns="0" tIns="0" bIns="0" anchor="t">
                      <a:noAutofit/>
                    </wps:bodyPr>
                  </wps:wsp>
                </a:graphicData>
              </a:graphic>
            </wp:anchor>
          </w:drawing>
        </mc:Choice>
        <mc:Fallback>
          <w:pict>
            <v:rect id="shape_0" ID="Textbox 15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w:t>
                    </w:r>
                    <w:r>
                      <w:rPr>
                        <w:sz w:val="24"/>
                        <w:spacing w:val="-5"/>
                        <w:color w:val="000000"/>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63">
              <wp:simplePos x="0" y="0"/>
              <wp:positionH relativeFrom="page">
                <wp:posOffset>3912235</wp:posOffset>
              </wp:positionH>
              <wp:positionV relativeFrom="page">
                <wp:posOffset>10062210</wp:posOffset>
              </wp:positionV>
              <wp:extent cx="342900" cy="194310"/>
              <wp:effectExtent l="0" t="0" r="0" b="0"/>
              <wp:wrapNone/>
              <wp:docPr id="7" name="Textbox 15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w:t>
                          </w:r>
                          <w:r>
                            <w:rPr>
                              <w:sz w:val="24"/>
                              <w:spacing w:val="-5"/>
                              <w:color w:val="000000"/>
                            </w:rPr>
                            <w:fldChar w:fldCharType="end"/>
                          </w:r>
                        </w:p>
                      </w:txbxContent>
                    </wps:txbx>
                    <wps:bodyPr lIns="0" rIns="0" tIns="0" bIns="0" anchor="t">
                      <a:noAutofit/>
                    </wps:bodyPr>
                  </wps:wsp>
                </a:graphicData>
              </a:graphic>
            </wp:anchor>
          </w:drawing>
        </mc:Choice>
        <mc:Fallback>
          <w:pict>
            <v:rect id="shape_0" ID="Textbox 15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w:t>
                    </w:r>
                    <w:r>
                      <w:rPr>
                        <w:sz w:val="24"/>
                        <w:spacing w:val="-5"/>
                        <w:color w:val="000000"/>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65">
              <wp:simplePos x="0" y="0"/>
              <wp:positionH relativeFrom="page">
                <wp:posOffset>3912235</wp:posOffset>
              </wp:positionH>
              <wp:positionV relativeFrom="page">
                <wp:posOffset>10062210</wp:posOffset>
              </wp:positionV>
              <wp:extent cx="342900" cy="194310"/>
              <wp:effectExtent l="0" t="0" r="0" b="0"/>
              <wp:wrapNone/>
              <wp:docPr id="9" name="Textbox 15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w:t>
                          </w:r>
                          <w:r>
                            <w:rPr>
                              <w:sz w:val="24"/>
                              <w:spacing w:val="-5"/>
                              <w:color w:val="000000"/>
                            </w:rPr>
                            <w:fldChar w:fldCharType="end"/>
                          </w:r>
                        </w:p>
                      </w:txbxContent>
                    </wps:txbx>
                    <wps:bodyPr lIns="0" rIns="0" tIns="0" bIns="0" anchor="t">
                      <a:noAutofit/>
                    </wps:bodyPr>
                  </wps:wsp>
                </a:graphicData>
              </a:graphic>
            </wp:anchor>
          </w:drawing>
        </mc:Choice>
        <mc:Fallback>
          <w:pict>
            <v:rect id="shape_0" ID="Textbox 15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w:t>
                    </w:r>
                    <w:r>
                      <w:rPr>
                        <w:sz w:val="24"/>
                        <w:spacing w:val="-5"/>
                        <w:color w:val="000000"/>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67">
              <wp:simplePos x="0" y="0"/>
              <wp:positionH relativeFrom="page">
                <wp:posOffset>3912235</wp:posOffset>
              </wp:positionH>
              <wp:positionV relativeFrom="page">
                <wp:posOffset>10062210</wp:posOffset>
              </wp:positionV>
              <wp:extent cx="342900" cy="194310"/>
              <wp:effectExtent l="0" t="0" r="0" b="0"/>
              <wp:wrapNone/>
              <wp:docPr id="12" name="Textbox 15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w:t>
                          </w:r>
                          <w:r>
                            <w:rPr>
                              <w:sz w:val="24"/>
                              <w:spacing w:val="-5"/>
                              <w:color w:val="000000"/>
                            </w:rPr>
                            <w:fldChar w:fldCharType="end"/>
                          </w:r>
                        </w:p>
                      </w:txbxContent>
                    </wps:txbx>
                    <wps:bodyPr lIns="0" rIns="0" tIns="0" bIns="0" anchor="t">
                      <a:noAutofit/>
                    </wps:bodyPr>
                  </wps:wsp>
                </a:graphicData>
              </a:graphic>
            </wp:anchor>
          </w:drawing>
        </mc:Choice>
        <mc:Fallback>
          <w:pict>
            <v:rect id="shape_0" ID="Textbox 15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w:t>
                    </w:r>
                    <w:r>
                      <w:rPr>
                        <w:sz w:val="24"/>
                        <w:spacing w:val="-5"/>
                        <w:color w:val="000000"/>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69">
              <wp:simplePos x="0" y="0"/>
              <wp:positionH relativeFrom="page">
                <wp:posOffset>3912235</wp:posOffset>
              </wp:positionH>
              <wp:positionV relativeFrom="page">
                <wp:posOffset>10062210</wp:posOffset>
              </wp:positionV>
              <wp:extent cx="342900" cy="194310"/>
              <wp:effectExtent l="0" t="0" r="0" b="0"/>
              <wp:wrapNone/>
              <wp:docPr id="14" name="Textbox 16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w:t>
                          </w:r>
                          <w:r>
                            <w:rPr>
                              <w:sz w:val="24"/>
                              <w:spacing w:val="-5"/>
                              <w:color w:val="000000"/>
                            </w:rPr>
                            <w:fldChar w:fldCharType="end"/>
                          </w:r>
                        </w:p>
                      </w:txbxContent>
                    </wps:txbx>
                    <wps:bodyPr lIns="0" rIns="0" tIns="0" bIns="0" anchor="t">
                      <a:noAutofit/>
                    </wps:bodyPr>
                  </wps:wsp>
                </a:graphicData>
              </a:graphic>
            </wp:anchor>
          </w:drawing>
        </mc:Choice>
        <mc:Fallback>
          <w:pict>
            <v:rect id="shape_0" ID="Textbox 16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w:t>
                    </w:r>
                    <w:r>
                      <w:rPr>
                        <w:sz w:val="24"/>
                        <w:spacing w:val="-5"/>
                        <w:color w:val="000000"/>
                      </w:rPr>
                      <w:fldChar w:fldCharType="end"/>
                    </w:r>
                  </w:p>
                </w:txbxContent>
              </v:textbox>
              <w10:wrap type="non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71">
              <wp:simplePos x="0" y="0"/>
              <wp:positionH relativeFrom="page">
                <wp:posOffset>3912235</wp:posOffset>
              </wp:positionH>
              <wp:positionV relativeFrom="page">
                <wp:posOffset>10062210</wp:posOffset>
              </wp:positionV>
              <wp:extent cx="342900" cy="194310"/>
              <wp:effectExtent l="0" t="0" r="0" b="0"/>
              <wp:wrapNone/>
              <wp:docPr id="22" name="Textbox 16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w:t>
                          </w:r>
                          <w:r>
                            <w:rPr>
                              <w:sz w:val="24"/>
                              <w:spacing w:val="-5"/>
                              <w:color w:val="000000"/>
                            </w:rPr>
                            <w:fldChar w:fldCharType="end"/>
                          </w:r>
                        </w:p>
                      </w:txbxContent>
                    </wps:txbx>
                    <wps:bodyPr lIns="0" rIns="0" tIns="0" bIns="0" anchor="t">
                      <a:noAutofit/>
                    </wps:bodyPr>
                  </wps:wsp>
                </a:graphicData>
              </a:graphic>
            </wp:anchor>
          </w:drawing>
        </mc:Choice>
        <mc:Fallback>
          <w:pict>
            <v:rect id="shape_0" ID="Textbox 16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w:t>
                    </w:r>
                    <w:r>
                      <w:rPr>
                        <w:sz w:val="24"/>
                        <w:spacing w:val="-5"/>
                        <w:color w:val="000000"/>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73">
              <wp:simplePos x="0" y="0"/>
              <wp:positionH relativeFrom="page">
                <wp:posOffset>3912235</wp:posOffset>
              </wp:positionH>
              <wp:positionV relativeFrom="page">
                <wp:posOffset>10062210</wp:posOffset>
              </wp:positionV>
              <wp:extent cx="342900" cy="194310"/>
              <wp:effectExtent l="0" t="0" r="0" b="0"/>
              <wp:wrapNone/>
              <wp:docPr id="30" name="Textbox 16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w:t>
                          </w:r>
                          <w:r>
                            <w:rPr>
                              <w:sz w:val="24"/>
                              <w:spacing w:val="-5"/>
                              <w:color w:val="000000"/>
                            </w:rPr>
                            <w:fldChar w:fldCharType="end"/>
                          </w:r>
                        </w:p>
                      </w:txbxContent>
                    </wps:txbx>
                    <wps:bodyPr lIns="0" rIns="0" tIns="0" bIns="0" anchor="t">
                      <a:noAutofit/>
                    </wps:bodyPr>
                  </wps:wsp>
                </a:graphicData>
              </a:graphic>
            </wp:anchor>
          </w:drawing>
        </mc:Choice>
        <mc:Fallback>
          <w:pict>
            <v:rect id="shape_0" ID="Textbox 16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w:t>
                    </w:r>
                    <w:r>
                      <w:rPr>
                        <w:sz w:val="24"/>
                        <w:spacing w:val="-5"/>
                        <w:color w:val="000000"/>
                      </w:rPr>
                      <w:fldChar w:fldCharType="end"/>
                    </w:r>
                  </w:p>
                </w:txbxContent>
              </v:textbox>
              <w10:wrap type="none"/>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75">
              <wp:simplePos x="0" y="0"/>
              <wp:positionH relativeFrom="page">
                <wp:posOffset>3912235</wp:posOffset>
              </wp:positionH>
              <wp:positionV relativeFrom="page">
                <wp:posOffset>10062210</wp:posOffset>
              </wp:positionV>
              <wp:extent cx="342900" cy="194310"/>
              <wp:effectExtent l="0" t="0" r="0" b="0"/>
              <wp:wrapNone/>
              <wp:docPr id="32" name="Textbox 16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w:t>
                          </w:r>
                          <w:r>
                            <w:rPr>
                              <w:sz w:val="24"/>
                              <w:spacing w:val="-5"/>
                              <w:color w:val="000000"/>
                            </w:rPr>
                            <w:fldChar w:fldCharType="end"/>
                          </w:r>
                        </w:p>
                      </w:txbxContent>
                    </wps:txbx>
                    <wps:bodyPr lIns="0" rIns="0" tIns="0" bIns="0" anchor="t">
                      <a:noAutofit/>
                    </wps:bodyPr>
                  </wps:wsp>
                </a:graphicData>
              </a:graphic>
            </wp:anchor>
          </w:drawing>
        </mc:Choice>
        <mc:Fallback>
          <w:pict>
            <v:rect id="shape_0" ID="Textbox 16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w:t>
                    </w:r>
                    <w:r>
                      <w:rPr>
                        <w:sz w:val="24"/>
                        <w:spacing w:val="-5"/>
                        <w:color w:val="000000"/>
                      </w:rPr>
                      <w:fldChar w:fldCharType="end"/>
                    </w:r>
                  </w:p>
                </w:txbxContent>
              </v:textbox>
              <w10:wrap type="none"/>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77">
              <wp:simplePos x="0" y="0"/>
              <wp:positionH relativeFrom="page">
                <wp:posOffset>3912235</wp:posOffset>
              </wp:positionH>
              <wp:positionV relativeFrom="page">
                <wp:posOffset>10062210</wp:posOffset>
              </wp:positionV>
              <wp:extent cx="342900" cy="194310"/>
              <wp:effectExtent l="0" t="0" r="0" b="0"/>
              <wp:wrapNone/>
              <wp:docPr id="37" name="Textbox 16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w:t>
                          </w:r>
                          <w:r>
                            <w:rPr>
                              <w:sz w:val="24"/>
                              <w:spacing w:val="-5"/>
                              <w:color w:val="000000"/>
                            </w:rPr>
                            <w:fldChar w:fldCharType="end"/>
                          </w:r>
                        </w:p>
                      </w:txbxContent>
                    </wps:txbx>
                    <wps:bodyPr lIns="0" rIns="0" tIns="0" bIns="0" anchor="t">
                      <a:noAutofit/>
                    </wps:bodyPr>
                  </wps:wsp>
                </a:graphicData>
              </a:graphic>
            </wp:anchor>
          </w:drawing>
        </mc:Choice>
        <mc:Fallback>
          <w:pict>
            <v:rect id="shape_0" ID="Textbox 16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w:t>
                    </w:r>
                    <w:r>
                      <w:rPr>
                        <w:sz w:val="24"/>
                        <w:spacing w:val="-5"/>
                        <w:color w:val="000000"/>
                      </w:rPr>
                      <w:fldChar w:fldCharType="end"/>
                    </w:r>
                  </w:p>
                </w:txbxContent>
              </v:textbox>
              <w10:wrap type="none"/>
            </v:rect>
          </w:pict>
        </mc:Fallback>
      </mc:AlternateConten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79">
              <wp:simplePos x="0" y="0"/>
              <wp:positionH relativeFrom="page">
                <wp:posOffset>3912235</wp:posOffset>
              </wp:positionH>
              <wp:positionV relativeFrom="page">
                <wp:posOffset>10062210</wp:posOffset>
              </wp:positionV>
              <wp:extent cx="342900" cy="194310"/>
              <wp:effectExtent l="0" t="0" r="0" b="0"/>
              <wp:wrapNone/>
              <wp:docPr id="39" name="Textbox 16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w:t>
                          </w:r>
                          <w:r>
                            <w:rPr>
                              <w:sz w:val="24"/>
                              <w:spacing w:val="-5"/>
                              <w:color w:val="000000"/>
                            </w:rPr>
                            <w:fldChar w:fldCharType="end"/>
                          </w:r>
                        </w:p>
                      </w:txbxContent>
                    </wps:txbx>
                    <wps:bodyPr lIns="0" rIns="0" tIns="0" bIns="0" anchor="t">
                      <a:noAutofit/>
                    </wps:bodyPr>
                  </wps:wsp>
                </a:graphicData>
              </a:graphic>
            </wp:anchor>
          </w:drawing>
        </mc:Choice>
        <mc:Fallback>
          <w:pict>
            <v:rect id="shape_0" ID="Textbox 16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w:t>
                    </w:r>
                    <w:r>
                      <w:rPr>
                        <w:sz w:val="24"/>
                        <w:spacing w:val="-5"/>
                        <w:color w:val="000000"/>
                      </w:rPr>
                      <w:fldChar w:fldCharType="end"/>
                    </w:r>
                  </w:p>
                </w:txbxContent>
              </v:textbox>
              <w10:wrap type="non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81">
              <wp:simplePos x="0" y="0"/>
              <wp:positionH relativeFrom="page">
                <wp:posOffset>3912235</wp:posOffset>
              </wp:positionH>
              <wp:positionV relativeFrom="page">
                <wp:posOffset>10062210</wp:posOffset>
              </wp:positionV>
              <wp:extent cx="342900" cy="194310"/>
              <wp:effectExtent l="0" t="0" r="0" b="0"/>
              <wp:wrapNone/>
              <wp:docPr id="42" name="Textbox 16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w:t>
                          </w:r>
                          <w:r>
                            <w:rPr>
                              <w:sz w:val="24"/>
                              <w:spacing w:val="-5"/>
                              <w:color w:val="000000"/>
                            </w:rPr>
                            <w:fldChar w:fldCharType="end"/>
                          </w:r>
                        </w:p>
                      </w:txbxContent>
                    </wps:txbx>
                    <wps:bodyPr lIns="0" rIns="0" tIns="0" bIns="0" anchor="t">
                      <a:noAutofit/>
                    </wps:bodyPr>
                  </wps:wsp>
                </a:graphicData>
              </a:graphic>
            </wp:anchor>
          </w:drawing>
        </mc:Choice>
        <mc:Fallback>
          <w:pict>
            <v:rect id="shape_0" ID="Textbox 16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w:t>
                    </w:r>
                    <w:r>
                      <w:rPr>
                        <w:sz w:val="24"/>
                        <w:spacing w:val="-5"/>
                        <w:color w:val="000000"/>
                      </w:rPr>
                      <w:fldChar w:fldCharType="end"/>
                    </w:r>
                  </w:p>
                </w:txbxContent>
              </v:textbox>
              <w10:wrap type="none"/>
            </v:rect>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83">
              <wp:simplePos x="0" y="0"/>
              <wp:positionH relativeFrom="page">
                <wp:posOffset>3912235</wp:posOffset>
              </wp:positionH>
              <wp:positionV relativeFrom="page">
                <wp:posOffset>10062210</wp:posOffset>
              </wp:positionV>
              <wp:extent cx="342900" cy="194310"/>
              <wp:effectExtent l="0" t="0" r="0" b="0"/>
              <wp:wrapNone/>
              <wp:docPr id="44" name="Textbox 16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w:t>
                          </w:r>
                          <w:r>
                            <w:rPr>
                              <w:sz w:val="24"/>
                              <w:spacing w:val="-5"/>
                              <w:color w:val="000000"/>
                            </w:rPr>
                            <w:fldChar w:fldCharType="end"/>
                          </w:r>
                        </w:p>
                      </w:txbxContent>
                    </wps:txbx>
                    <wps:bodyPr lIns="0" rIns="0" tIns="0" bIns="0" anchor="t">
                      <a:noAutofit/>
                    </wps:bodyPr>
                  </wps:wsp>
                </a:graphicData>
              </a:graphic>
            </wp:anchor>
          </w:drawing>
        </mc:Choice>
        <mc:Fallback>
          <w:pict>
            <v:rect id="shape_0" ID="Textbox 16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w:t>
                    </w:r>
                    <w:r>
                      <w:rPr>
                        <w:sz w:val="24"/>
                        <w:spacing w:val="-5"/>
                        <w:color w:val="000000"/>
                      </w:rPr>
                      <w:fldChar w:fldCharType="end"/>
                    </w:r>
                  </w:p>
                </w:txbxContent>
              </v:textbox>
              <w10:wrap type="non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85">
              <wp:simplePos x="0" y="0"/>
              <wp:positionH relativeFrom="page">
                <wp:posOffset>3912235</wp:posOffset>
              </wp:positionH>
              <wp:positionV relativeFrom="page">
                <wp:posOffset>10062210</wp:posOffset>
              </wp:positionV>
              <wp:extent cx="342900" cy="194310"/>
              <wp:effectExtent l="0" t="0" r="0" b="0"/>
              <wp:wrapNone/>
              <wp:docPr id="50" name="Textbox 16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w:t>
                          </w:r>
                          <w:r>
                            <w:rPr>
                              <w:sz w:val="24"/>
                              <w:spacing w:val="-5"/>
                              <w:color w:val="000000"/>
                            </w:rPr>
                            <w:fldChar w:fldCharType="end"/>
                          </w:r>
                        </w:p>
                      </w:txbxContent>
                    </wps:txbx>
                    <wps:bodyPr lIns="0" rIns="0" tIns="0" bIns="0" anchor="t">
                      <a:noAutofit/>
                    </wps:bodyPr>
                  </wps:wsp>
                </a:graphicData>
              </a:graphic>
            </wp:anchor>
          </w:drawing>
        </mc:Choice>
        <mc:Fallback>
          <w:pict>
            <v:rect id="shape_0" ID="Textbox 16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w:t>
                    </w:r>
                    <w:r>
                      <w:rPr>
                        <w:sz w:val="24"/>
                        <w:spacing w:val="-5"/>
                        <w:color w:val="000000"/>
                      </w:rPr>
                      <w:fldChar w:fldCharType="end"/>
                    </w:r>
                  </w:p>
                </w:txbxContent>
              </v:textbox>
              <w10:wrap type="none"/>
            </v:rect>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87">
              <wp:simplePos x="0" y="0"/>
              <wp:positionH relativeFrom="page">
                <wp:posOffset>3912235</wp:posOffset>
              </wp:positionH>
              <wp:positionV relativeFrom="page">
                <wp:posOffset>10062210</wp:posOffset>
              </wp:positionV>
              <wp:extent cx="342900" cy="194310"/>
              <wp:effectExtent l="0" t="0" r="0" b="0"/>
              <wp:wrapNone/>
              <wp:docPr id="54" name="Textbox 16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17</w:t>
                          </w:r>
                          <w:r>
                            <w:rPr>
                              <w:sz w:val="24"/>
                              <w:spacing w:val="-5"/>
                              <w:color w:val="000000"/>
                            </w:rPr>
                            <w:fldChar w:fldCharType="end"/>
                          </w:r>
                        </w:p>
                      </w:txbxContent>
                    </wps:txbx>
                    <wps:bodyPr lIns="0" rIns="0" tIns="0" bIns="0" anchor="t">
                      <a:noAutofit/>
                    </wps:bodyPr>
                  </wps:wsp>
                </a:graphicData>
              </a:graphic>
            </wp:anchor>
          </w:drawing>
        </mc:Choice>
        <mc:Fallback>
          <w:pict>
            <v:rect id="shape_0" ID="Textbox 16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17</w:t>
                    </w:r>
                    <w:r>
                      <w:rPr>
                        <w:sz w:val="24"/>
                        <w:spacing w:val="-5"/>
                        <w:color w:val="000000"/>
                      </w:rPr>
                      <w:fldChar w:fldCharType="end"/>
                    </w:r>
                  </w:p>
                </w:txbxContent>
              </v:textbox>
              <w10:wrap type="none"/>
            </v:rect>
          </w:pict>
        </mc:Fallback>
      </mc:AlternateConten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91">
              <wp:simplePos x="0" y="0"/>
              <wp:positionH relativeFrom="page">
                <wp:posOffset>3912235</wp:posOffset>
              </wp:positionH>
              <wp:positionV relativeFrom="page">
                <wp:posOffset>10062210</wp:posOffset>
              </wp:positionV>
              <wp:extent cx="342900" cy="194310"/>
              <wp:effectExtent l="0" t="0" r="0" b="0"/>
              <wp:wrapNone/>
              <wp:docPr id="57" name="Textbox 17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18</w:t>
                          </w:r>
                          <w:r>
                            <w:rPr>
                              <w:sz w:val="24"/>
                              <w:spacing w:val="-5"/>
                              <w:color w:val="000000"/>
                            </w:rPr>
                            <w:fldChar w:fldCharType="end"/>
                          </w:r>
                        </w:p>
                      </w:txbxContent>
                    </wps:txbx>
                    <wps:bodyPr lIns="0" rIns="0" tIns="0" bIns="0" anchor="t">
                      <a:noAutofit/>
                    </wps:bodyPr>
                  </wps:wsp>
                </a:graphicData>
              </a:graphic>
            </wp:anchor>
          </w:drawing>
        </mc:Choice>
        <mc:Fallback>
          <w:pict>
            <v:rect id="shape_0" ID="Textbox 17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18</w:t>
                    </w:r>
                    <w:r>
                      <w:rPr>
                        <w:sz w:val="24"/>
                        <w:spacing w:val="-5"/>
                        <w:color w:val="000000"/>
                      </w:rPr>
                      <w:fldChar w:fldCharType="end"/>
                    </w:r>
                  </w:p>
                </w:txbxContent>
              </v:textbox>
              <w10:wrap type="non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93">
              <wp:simplePos x="0" y="0"/>
              <wp:positionH relativeFrom="page">
                <wp:posOffset>3912235</wp:posOffset>
              </wp:positionH>
              <wp:positionV relativeFrom="page">
                <wp:posOffset>10062210</wp:posOffset>
              </wp:positionV>
              <wp:extent cx="342900" cy="194310"/>
              <wp:effectExtent l="0" t="0" r="0" b="0"/>
              <wp:wrapNone/>
              <wp:docPr id="67" name="Textbox 17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20</w:t>
                          </w:r>
                          <w:r>
                            <w:rPr>
                              <w:sz w:val="24"/>
                              <w:spacing w:val="-5"/>
                              <w:color w:val="000000"/>
                            </w:rPr>
                            <w:fldChar w:fldCharType="end"/>
                          </w:r>
                        </w:p>
                      </w:txbxContent>
                    </wps:txbx>
                    <wps:bodyPr lIns="0" rIns="0" tIns="0" bIns="0" anchor="t">
                      <a:noAutofit/>
                    </wps:bodyPr>
                  </wps:wsp>
                </a:graphicData>
              </a:graphic>
            </wp:anchor>
          </w:drawing>
        </mc:Choice>
        <mc:Fallback>
          <w:pict>
            <v:rect id="shape_0" ID="Textbox 17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20</w:t>
                    </w:r>
                    <w:r>
                      <w:rPr>
                        <w:sz w:val="24"/>
                        <w:spacing w:val="-5"/>
                        <w:color w:val="000000"/>
                      </w:rPr>
                      <w:fldChar w:fldCharType="end"/>
                    </w:r>
                  </w:p>
                </w:txbxContent>
              </v:textbox>
              <w10:wrap type="none"/>
            </v:rect>
          </w:pict>
        </mc:Fallback>
      </mc:AlternateConten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95">
              <wp:simplePos x="0" y="0"/>
              <wp:positionH relativeFrom="page">
                <wp:posOffset>3912235</wp:posOffset>
              </wp:positionH>
              <wp:positionV relativeFrom="page">
                <wp:posOffset>10062210</wp:posOffset>
              </wp:positionV>
              <wp:extent cx="342900" cy="194310"/>
              <wp:effectExtent l="0" t="0" r="0" b="0"/>
              <wp:wrapNone/>
              <wp:docPr id="69" name="Textbox 17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21</w:t>
                          </w:r>
                          <w:r>
                            <w:rPr>
                              <w:sz w:val="24"/>
                              <w:spacing w:val="-5"/>
                              <w:color w:val="000000"/>
                            </w:rPr>
                            <w:fldChar w:fldCharType="end"/>
                          </w:r>
                        </w:p>
                      </w:txbxContent>
                    </wps:txbx>
                    <wps:bodyPr lIns="0" rIns="0" tIns="0" bIns="0" anchor="t">
                      <a:noAutofit/>
                    </wps:bodyPr>
                  </wps:wsp>
                </a:graphicData>
              </a:graphic>
            </wp:anchor>
          </w:drawing>
        </mc:Choice>
        <mc:Fallback>
          <w:pict>
            <v:rect id="shape_0" ID="Textbox 17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21</w:t>
                    </w:r>
                    <w:r>
                      <w:rPr>
                        <w:sz w:val="24"/>
                        <w:spacing w:val="-5"/>
                        <w:color w:val="000000"/>
                      </w:rPr>
                      <w:fldChar w:fldCharType="end"/>
                    </w:r>
                  </w:p>
                </w:txbxContent>
              </v:textbox>
              <w10:wrap type="none"/>
            </v:rect>
          </w:pict>
        </mc:Fallback>
      </mc:AlternateConten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97">
              <wp:simplePos x="0" y="0"/>
              <wp:positionH relativeFrom="page">
                <wp:posOffset>3912235</wp:posOffset>
              </wp:positionH>
              <wp:positionV relativeFrom="page">
                <wp:posOffset>10062210</wp:posOffset>
              </wp:positionV>
              <wp:extent cx="342900" cy="194310"/>
              <wp:effectExtent l="0" t="0" r="0" b="0"/>
              <wp:wrapNone/>
              <wp:docPr id="73" name="Textbox 17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22</w:t>
                          </w:r>
                          <w:r>
                            <w:rPr>
                              <w:sz w:val="24"/>
                              <w:spacing w:val="-5"/>
                              <w:color w:val="000000"/>
                            </w:rPr>
                            <w:fldChar w:fldCharType="end"/>
                          </w:r>
                        </w:p>
                      </w:txbxContent>
                    </wps:txbx>
                    <wps:bodyPr lIns="0" rIns="0" tIns="0" bIns="0" anchor="t">
                      <a:noAutofit/>
                    </wps:bodyPr>
                  </wps:wsp>
                </a:graphicData>
              </a:graphic>
            </wp:anchor>
          </w:drawing>
        </mc:Choice>
        <mc:Fallback>
          <w:pict>
            <v:rect id="shape_0" ID="Textbox 17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22</w:t>
                    </w:r>
                    <w:r>
                      <w:rPr>
                        <w:sz w:val="24"/>
                        <w:spacing w:val="-5"/>
                        <w:color w:val="000000"/>
                      </w:rPr>
                      <w:fldChar w:fldCharType="end"/>
                    </w:r>
                  </w:p>
                </w:txbxContent>
              </v:textbox>
              <w10:wrap type="none"/>
            </v:rect>
          </w:pict>
        </mc:Fallback>
      </mc:AlternateConten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99">
              <wp:simplePos x="0" y="0"/>
              <wp:positionH relativeFrom="page">
                <wp:posOffset>3912235</wp:posOffset>
              </wp:positionH>
              <wp:positionV relativeFrom="page">
                <wp:posOffset>10062210</wp:posOffset>
              </wp:positionV>
              <wp:extent cx="342900" cy="194310"/>
              <wp:effectExtent l="0" t="0" r="0" b="0"/>
              <wp:wrapNone/>
              <wp:docPr id="76" name="Textbox 17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23</w:t>
                          </w:r>
                          <w:r>
                            <w:rPr>
                              <w:sz w:val="24"/>
                              <w:spacing w:val="-5"/>
                              <w:color w:val="000000"/>
                            </w:rPr>
                            <w:fldChar w:fldCharType="end"/>
                          </w:r>
                        </w:p>
                      </w:txbxContent>
                    </wps:txbx>
                    <wps:bodyPr lIns="0" rIns="0" tIns="0" bIns="0" anchor="t">
                      <a:noAutofit/>
                    </wps:bodyPr>
                  </wps:wsp>
                </a:graphicData>
              </a:graphic>
            </wp:anchor>
          </w:drawing>
        </mc:Choice>
        <mc:Fallback>
          <w:pict>
            <v:rect id="shape_0" ID="Textbox 17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23</w:t>
                    </w:r>
                    <w:r>
                      <w:rPr>
                        <w:sz w:val="24"/>
                        <w:spacing w:val="-5"/>
                        <w:color w:val="000000"/>
                      </w:rPr>
                      <w:fldChar w:fldCharType="end"/>
                    </w:r>
                  </w:p>
                </w:txbxContent>
              </v:textbox>
              <w10:wrap type="none"/>
            </v:rect>
          </w:pict>
        </mc:Fallback>
      </mc:AlternateConten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01">
              <wp:simplePos x="0" y="0"/>
              <wp:positionH relativeFrom="page">
                <wp:posOffset>3912235</wp:posOffset>
              </wp:positionH>
              <wp:positionV relativeFrom="page">
                <wp:posOffset>10062210</wp:posOffset>
              </wp:positionV>
              <wp:extent cx="342900" cy="194310"/>
              <wp:effectExtent l="0" t="0" r="0" b="0"/>
              <wp:wrapNone/>
              <wp:docPr id="79" name="Textbox 17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24</w:t>
                          </w:r>
                          <w:r>
                            <w:rPr>
                              <w:sz w:val="24"/>
                              <w:spacing w:val="-5"/>
                              <w:color w:val="000000"/>
                            </w:rPr>
                            <w:fldChar w:fldCharType="end"/>
                          </w:r>
                        </w:p>
                      </w:txbxContent>
                    </wps:txbx>
                    <wps:bodyPr lIns="0" rIns="0" tIns="0" bIns="0" anchor="t">
                      <a:noAutofit/>
                    </wps:bodyPr>
                  </wps:wsp>
                </a:graphicData>
              </a:graphic>
            </wp:anchor>
          </w:drawing>
        </mc:Choice>
        <mc:Fallback>
          <w:pict>
            <v:rect id="shape_0" ID="Textbox 17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24</w:t>
                    </w:r>
                    <w:r>
                      <w:rPr>
                        <w:sz w:val="24"/>
                        <w:spacing w:val="-5"/>
                        <w:color w:val="000000"/>
                      </w:rPr>
                      <w:fldChar w:fldCharType="end"/>
                    </w:r>
                  </w:p>
                </w:txbxContent>
              </v:textbox>
              <w10:wrap type="none"/>
            </v:rect>
          </w:pict>
        </mc:Fallback>
      </mc:AlternateConten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05">
              <wp:simplePos x="0" y="0"/>
              <wp:positionH relativeFrom="page">
                <wp:posOffset>3912235</wp:posOffset>
              </wp:positionH>
              <wp:positionV relativeFrom="page">
                <wp:posOffset>10062210</wp:posOffset>
              </wp:positionV>
              <wp:extent cx="342900" cy="194310"/>
              <wp:effectExtent l="0" t="0" r="0" b="0"/>
              <wp:wrapNone/>
              <wp:docPr id="81" name="Textbox 17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25</w:t>
                          </w:r>
                          <w:r>
                            <w:rPr>
                              <w:sz w:val="24"/>
                              <w:spacing w:val="-5"/>
                              <w:color w:val="000000"/>
                            </w:rPr>
                            <w:fldChar w:fldCharType="end"/>
                          </w:r>
                        </w:p>
                      </w:txbxContent>
                    </wps:txbx>
                    <wps:bodyPr lIns="0" rIns="0" tIns="0" bIns="0" anchor="t">
                      <a:noAutofit/>
                    </wps:bodyPr>
                  </wps:wsp>
                </a:graphicData>
              </a:graphic>
            </wp:anchor>
          </w:drawing>
        </mc:Choice>
        <mc:Fallback>
          <w:pict>
            <v:rect id="shape_0" ID="Textbox 17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25</w:t>
                    </w:r>
                    <w:r>
                      <w:rPr>
                        <w:sz w:val="24"/>
                        <w:spacing w:val="-5"/>
                        <w:color w:val="000000"/>
                      </w:rPr>
                      <w:fldChar w:fldCharType="end"/>
                    </w:r>
                  </w:p>
                </w:txbxContent>
              </v:textbox>
              <w10:wrap type="none"/>
            </v:rect>
          </w:pict>
        </mc:Fallback>
      </mc:AlternateConten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08">
              <wp:simplePos x="0" y="0"/>
              <wp:positionH relativeFrom="page">
                <wp:posOffset>3912235</wp:posOffset>
              </wp:positionH>
              <wp:positionV relativeFrom="page">
                <wp:posOffset>10062210</wp:posOffset>
              </wp:positionV>
              <wp:extent cx="342900" cy="194310"/>
              <wp:effectExtent l="0" t="0" r="0" b="0"/>
              <wp:wrapNone/>
              <wp:docPr id="88" name="Textbox 17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27</w:t>
                          </w:r>
                          <w:r>
                            <w:rPr>
                              <w:sz w:val="24"/>
                              <w:spacing w:val="-5"/>
                              <w:color w:val="000000"/>
                            </w:rPr>
                            <w:fldChar w:fldCharType="end"/>
                          </w:r>
                        </w:p>
                      </w:txbxContent>
                    </wps:txbx>
                    <wps:bodyPr lIns="0" rIns="0" tIns="0" bIns="0" anchor="t">
                      <a:noAutofit/>
                    </wps:bodyPr>
                  </wps:wsp>
                </a:graphicData>
              </a:graphic>
            </wp:anchor>
          </w:drawing>
        </mc:Choice>
        <mc:Fallback>
          <w:pict>
            <v:rect id="shape_0" ID="Textbox 17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27</w:t>
                    </w:r>
                    <w:r>
                      <w:rPr>
                        <w:sz w:val="24"/>
                        <w:spacing w:val="-5"/>
                        <w:color w:val="000000"/>
                      </w:rPr>
                      <w:fldChar w:fldCharType="end"/>
                    </w:r>
                  </w:p>
                </w:txbxContent>
              </v:textbox>
              <w10:wrap type="none"/>
            </v:rect>
          </w:pict>
        </mc:Fallback>
      </mc:AlternateConten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10">
              <wp:simplePos x="0" y="0"/>
              <wp:positionH relativeFrom="page">
                <wp:posOffset>3912235</wp:posOffset>
              </wp:positionH>
              <wp:positionV relativeFrom="page">
                <wp:posOffset>10062210</wp:posOffset>
              </wp:positionV>
              <wp:extent cx="342900" cy="194310"/>
              <wp:effectExtent l="0" t="0" r="0" b="0"/>
              <wp:wrapNone/>
              <wp:docPr id="90" name="Textbox 17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28</w:t>
                          </w:r>
                          <w:r>
                            <w:rPr>
                              <w:sz w:val="24"/>
                              <w:spacing w:val="-5"/>
                              <w:color w:val="000000"/>
                            </w:rPr>
                            <w:fldChar w:fldCharType="end"/>
                          </w:r>
                        </w:p>
                      </w:txbxContent>
                    </wps:txbx>
                    <wps:bodyPr lIns="0" rIns="0" tIns="0" bIns="0" anchor="t">
                      <a:noAutofit/>
                    </wps:bodyPr>
                  </wps:wsp>
                </a:graphicData>
              </a:graphic>
            </wp:anchor>
          </w:drawing>
        </mc:Choice>
        <mc:Fallback>
          <w:pict>
            <v:rect id="shape_0" ID="Textbox 17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28</w:t>
                    </w:r>
                    <w:r>
                      <w:rPr>
                        <w:sz w:val="24"/>
                        <w:spacing w:val="-5"/>
                        <w:color w:val="000000"/>
                      </w:rPr>
                      <w:fldChar w:fldCharType="end"/>
                    </w:r>
                  </w:p>
                </w:txbxContent>
              </v:textbox>
              <w10:wrap type="none"/>
            </v:rect>
          </w:pict>
        </mc:Fallback>
      </mc:AlternateConten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12">
              <wp:simplePos x="0" y="0"/>
              <wp:positionH relativeFrom="page">
                <wp:posOffset>3912235</wp:posOffset>
              </wp:positionH>
              <wp:positionV relativeFrom="page">
                <wp:posOffset>10062210</wp:posOffset>
              </wp:positionV>
              <wp:extent cx="342900" cy="194310"/>
              <wp:effectExtent l="0" t="0" r="0" b="0"/>
              <wp:wrapNone/>
              <wp:docPr id="96" name="Textbox 17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29</w:t>
                          </w:r>
                          <w:r>
                            <w:rPr>
                              <w:sz w:val="24"/>
                              <w:spacing w:val="-5"/>
                              <w:color w:val="000000"/>
                            </w:rPr>
                            <w:fldChar w:fldCharType="end"/>
                          </w:r>
                        </w:p>
                      </w:txbxContent>
                    </wps:txbx>
                    <wps:bodyPr lIns="0" rIns="0" tIns="0" bIns="0" anchor="t">
                      <a:noAutofit/>
                    </wps:bodyPr>
                  </wps:wsp>
                </a:graphicData>
              </a:graphic>
            </wp:anchor>
          </w:drawing>
        </mc:Choice>
        <mc:Fallback>
          <w:pict>
            <v:rect id="shape_0" ID="Textbox 17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29</w:t>
                    </w:r>
                    <w:r>
                      <w:rPr>
                        <w:sz w:val="24"/>
                        <w:spacing w:val="-5"/>
                        <w:color w:val="000000"/>
                      </w:rPr>
                      <w:fldChar w:fldCharType="end"/>
                    </w:r>
                  </w:p>
                </w:txbxContent>
              </v:textbox>
              <w10:wrap type="none"/>
            </v:rect>
          </w:pict>
        </mc:Fallback>
      </mc:AlternateConten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14">
              <wp:simplePos x="0" y="0"/>
              <wp:positionH relativeFrom="page">
                <wp:posOffset>3912235</wp:posOffset>
              </wp:positionH>
              <wp:positionV relativeFrom="page">
                <wp:posOffset>10062210</wp:posOffset>
              </wp:positionV>
              <wp:extent cx="342900" cy="194310"/>
              <wp:effectExtent l="0" t="0" r="0" b="0"/>
              <wp:wrapNone/>
              <wp:docPr id="101" name="Textbox 18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30</w:t>
                          </w:r>
                          <w:r>
                            <w:rPr>
                              <w:sz w:val="24"/>
                              <w:spacing w:val="-5"/>
                              <w:color w:val="000000"/>
                            </w:rPr>
                            <w:fldChar w:fldCharType="end"/>
                          </w:r>
                        </w:p>
                      </w:txbxContent>
                    </wps:txbx>
                    <wps:bodyPr lIns="0" rIns="0" tIns="0" bIns="0" anchor="t">
                      <a:noAutofit/>
                    </wps:bodyPr>
                  </wps:wsp>
                </a:graphicData>
              </a:graphic>
            </wp:anchor>
          </w:drawing>
        </mc:Choice>
        <mc:Fallback>
          <w:pict>
            <v:rect id="shape_0" ID="Textbox 18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30</w:t>
                    </w:r>
                    <w:r>
                      <w:rPr>
                        <w:sz w:val="24"/>
                        <w:spacing w:val="-5"/>
                        <w:color w:val="000000"/>
                      </w:rPr>
                      <w:fldChar w:fldCharType="end"/>
                    </w:r>
                  </w:p>
                </w:txbxContent>
              </v:textbox>
              <w10:wrap type="none"/>
            </v:rect>
          </w:pict>
        </mc:Fallback>
      </mc:AlternateConten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17">
              <wp:simplePos x="0" y="0"/>
              <wp:positionH relativeFrom="page">
                <wp:posOffset>3912235</wp:posOffset>
              </wp:positionH>
              <wp:positionV relativeFrom="page">
                <wp:posOffset>10062210</wp:posOffset>
              </wp:positionV>
              <wp:extent cx="342900" cy="194310"/>
              <wp:effectExtent l="0" t="0" r="0" b="0"/>
              <wp:wrapNone/>
              <wp:docPr id="103" name="Textbox 18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31</w:t>
                          </w:r>
                          <w:r>
                            <w:rPr>
                              <w:sz w:val="24"/>
                              <w:spacing w:val="-5"/>
                              <w:color w:val="000000"/>
                            </w:rPr>
                            <w:fldChar w:fldCharType="end"/>
                          </w:r>
                        </w:p>
                      </w:txbxContent>
                    </wps:txbx>
                    <wps:bodyPr lIns="0" rIns="0" tIns="0" bIns="0" anchor="t">
                      <a:noAutofit/>
                    </wps:bodyPr>
                  </wps:wsp>
                </a:graphicData>
              </a:graphic>
            </wp:anchor>
          </w:drawing>
        </mc:Choice>
        <mc:Fallback>
          <w:pict>
            <v:rect id="shape_0" ID="Textbox 18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31</w:t>
                    </w:r>
                    <w:r>
                      <w:rPr>
                        <w:sz w:val="24"/>
                        <w:spacing w:val="-5"/>
                        <w:color w:val="000000"/>
                      </w:rPr>
                      <w:fldChar w:fldCharType="end"/>
                    </w:r>
                  </w:p>
                </w:txbxContent>
              </v:textbox>
              <w10:wrap type="none"/>
            </v:rect>
          </w:pict>
        </mc:Fallback>
      </mc:AlternateConten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21">
              <wp:simplePos x="0" y="0"/>
              <wp:positionH relativeFrom="page">
                <wp:posOffset>3912235</wp:posOffset>
              </wp:positionH>
              <wp:positionV relativeFrom="page">
                <wp:posOffset>10062210</wp:posOffset>
              </wp:positionV>
              <wp:extent cx="342900" cy="194310"/>
              <wp:effectExtent l="0" t="0" r="0" b="0"/>
              <wp:wrapNone/>
              <wp:docPr id="107" name="Textbox 18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32</w:t>
                          </w:r>
                          <w:r>
                            <w:rPr>
                              <w:sz w:val="24"/>
                              <w:spacing w:val="-5"/>
                              <w:color w:val="000000"/>
                            </w:rPr>
                            <w:fldChar w:fldCharType="end"/>
                          </w:r>
                        </w:p>
                      </w:txbxContent>
                    </wps:txbx>
                    <wps:bodyPr lIns="0" rIns="0" tIns="0" bIns="0" anchor="t">
                      <a:noAutofit/>
                    </wps:bodyPr>
                  </wps:wsp>
                </a:graphicData>
              </a:graphic>
            </wp:anchor>
          </w:drawing>
        </mc:Choice>
        <mc:Fallback>
          <w:pict>
            <v:rect id="shape_0" ID="Textbox 18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32</w:t>
                    </w:r>
                    <w:r>
                      <w:rPr>
                        <w:sz w:val="24"/>
                        <w:spacing w:val="-5"/>
                        <w:color w:val="000000"/>
                      </w:rPr>
                      <w:fldChar w:fldCharType="end"/>
                    </w:r>
                  </w:p>
                </w:txbxContent>
              </v:textbox>
              <w10:wrap type="none"/>
            </v:rect>
          </w:pict>
        </mc:Fallback>
      </mc:AlternateConten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26">
              <wp:simplePos x="0" y="0"/>
              <wp:positionH relativeFrom="page">
                <wp:posOffset>3912235</wp:posOffset>
              </wp:positionH>
              <wp:positionV relativeFrom="page">
                <wp:posOffset>10062210</wp:posOffset>
              </wp:positionV>
              <wp:extent cx="342900" cy="194310"/>
              <wp:effectExtent l="0" t="0" r="0" b="0"/>
              <wp:wrapNone/>
              <wp:docPr id="119" name="Textbox 18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34</w:t>
                          </w:r>
                          <w:r>
                            <w:rPr>
                              <w:sz w:val="24"/>
                              <w:spacing w:val="-5"/>
                              <w:color w:val="000000"/>
                            </w:rPr>
                            <w:fldChar w:fldCharType="end"/>
                          </w:r>
                        </w:p>
                      </w:txbxContent>
                    </wps:txbx>
                    <wps:bodyPr lIns="0" rIns="0" tIns="0" bIns="0" anchor="t">
                      <a:noAutofit/>
                    </wps:bodyPr>
                  </wps:wsp>
                </a:graphicData>
              </a:graphic>
            </wp:anchor>
          </w:drawing>
        </mc:Choice>
        <mc:Fallback>
          <w:pict>
            <v:rect id="shape_0" ID="Textbox 18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34</w:t>
                    </w:r>
                    <w:r>
                      <w:rPr>
                        <w:sz w:val="24"/>
                        <w:spacing w:val="-5"/>
                        <w:color w:val="000000"/>
                      </w:rPr>
                      <w:fldChar w:fldCharType="end"/>
                    </w:r>
                  </w:p>
                </w:txbxContent>
              </v:textbox>
              <w10:wrap type="none"/>
            </v:rect>
          </w:pict>
        </mc:Fallback>
      </mc:AlternateConten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28">
              <wp:simplePos x="0" y="0"/>
              <wp:positionH relativeFrom="page">
                <wp:posOffset>3912235</wp:posOffset>
              </wp:positionH>
              <wp:positionV relativeFrom="page">
                <wp:posOffset>10062210</wp:posOffset>
              </wp:positionV>
              <wp:extent cx="342900" cy="194310"/>
              <wp:effectExtent l="0" t="0" r="0" b="0"/>
              <wp:wrapNone/>
              <wp:docPr id="124" name="Textbox 18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35</w:t>
                          </w:r>
                          <w:r>
                            <w:rPr>
                              <w:sz w:val="24"/>
                              <w:spacing w:val="-5"/>
                              <w:color w:val="000000"/>
                            </w:rPr>
                            <w:fldChar w:fldCharType="end"/>
                          </w:r>
                        </w:p>
                      </w:txbxContent>
                    </wps:txbx>
                    <wps:bodyPr lIns="0" rIns="0" tIns="0" bIns="0" anchor="t">
                      <a:noAutofit/>
                    </wps:bodyPr>
                  </wps:wsp>
                </a:graphicData>
              </a:graphic>
            </wp:anchor>
          </w:drawing>
        </mc:Choice>
        <mc:Fallback>
          <w:pict>
            <v:rect id="shape_0" ID="Textbox 18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35</w:t>
                    </w:r>
                    <w:r>
                      <w:rPr>
                        <w:sz w:val="24"/>
                        <w:spacing w:val="-5"/>
                        <w:color w:val="000000"/>
                      </w:rPr>
                      <w:fldChar w:fldCharType="end"/>
                    </w:r>
                  </w:p>
                </w:txbxContent>
              </v:textbox>
              <w10:wrap type="none"/>
            </v:rect>
          </w:pict>
        </mc:Fallback>
      </mc:AlternateConten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30">
              <wp:simplePos x="0" y="0"/>
              <wp:positionH relativeFrom="page">
                <wp:posOffset>3912235</wp:posOffset>
              </wp:positionH>
              <wp:positionV relativeFrom="page">
                <wp:posOffset>10062210</wp:posOffset>
              </wp:positionV>
              <wp:extent cx="342900" cy="194310"/>
              <wp:effectExtent l="0" t="0" r="0" b="0"/>
              <wp:wrapNone/>
              <wp:docPr id="126" name="Textbox 18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36</w:t>
                          </w:r>
                          <w:r>
                            <w:rPr>
                              <w:sz w:val="24"/>
                              <w:spacing w:val="-5"/>
                              <w:color w:val="000000"/>
                            </w:rPr>
                            <w:fldChar w:fldCharType="end"/>
                          </w:r>
                        </w:p>
                      </w:txbxContent>
                    </wps:txbx>
                    <wps:bodyPr lIns="0" rIns="0" tIns="0" bIns="0" anchor="t">
                      <a:noAutofit/>
                    </wps:bodyPr>
                  </wps:wsp>
                </a:graphicData>
              </a:graphic>
            </wp:anchor>
          </w:drawing>
        </mc:Choice>
        <mc:Fallback>
          <w:pict>
            <v:rect id="shape_0" ID="Textbox 18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36</w:t>
                    </w:r>
                    <w:r>
                      <w:rPr>
                        <w:sz w:val="24"/>
                        <w:spacing w:val="-5"/>
                        <w:color w:val="000000"/>
                      </w:rPr>
                      <w:fldChar w:fldCharType="end"/>
                    </w:r>
                  </w:p>
                </w:txbxContent>
              </v:textbox>
              <w10:wrap type="none"/>
            </v:rect>
          </w:pict>
        </mc:Fallback>
      </mc:AlternateConten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32">
              <wp:simplePos x="0" y="0"/>
              <wp:positionH relativeFrom="page">
                <wp:posOffset>3912235</wp:posOffset>
              </wp:positionH>
              <wp:positionV relativeFrom="page">
                <wp:posOffset>10062210</wp:posOffset>
              </wp:positionV>
              <wp:extent cx="342900" cy="194310"/>
              <wp:effectExtent l="0" t="0" r="0" b="0"/>
              <wp:wrapNone/>
              <wp:docPr id="129" name="Textbox 18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37</w:t>
                          </w:r>
                          <w:r>
                            <w:rPr>
                              <w:sz w:val="24"/>
                              <w:spacing w:val="-5"/>
                              <w:color w:val="000000"/>
                            </w:rPr>
                            <w:fldChar w:fldCharType="end"/>
                          </w:r>
                        </w:p>
                      </w:txbxContent>
                    </wps:txbx>
                    <wps:bodyPr lIns="0" rIns="0" tIns="0" bIns="0" anchor="t">
                      <a:noAutofit/>
                    </wps:bodyPr>
                  </wps:wsp>
                </a:graphicData>
              </a:graphic>
            </wp:anchor>
          </w:drawing>
        </mc:Choice>
        <mc:Fallback>
          <w:pict>
            <v:rect id="shape_0" ID="Textbox 18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37</w:t>
                    </w:r>
                    <w:r>
                      <w:rPr>
                        <w:sz w:val="24"/>
                        <w:spacing w:val="-5"/>
                        <w:color w:val="000000"/>
                      </w:rPr>
                      <w:fldChar w:fldCharType="end"/>
                    </w:r>
                  </w:p>
                </w:txbxContent>
              </v:textbox>
              <w10:wrap type="none"/>
            </v:rect>
          </w:pict>
        </mc:Fallback>
      </mc:AlternateConten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
              <wp:simplePos x="0" y="0"/>
              <wp:positionH relativeFrom="page">
                <wp:posOffset>3873500</wp:posOffset>
              </wp:positionH>
              <wp:positionV relativeFrom="page">
                <wp:posOffset>10062210</wp:posOffset>
              </wp:positionV>
              <wp:extent cx="419100" cy="194310"/>
              <wp:effectExtent l="0" t="0" r="0" b="0"/>
              <wp:wrapNone/>
              <wp:docPr id="136" name="Textbox 33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38</w:t>
                          </w:r>
                          <w:r>
                            <w:rPr>
                              <w:sz w:val="24"/>
                              <w:spacing w:val="-5"/>
                              <w:color w:val="000000"/>
                            </w:rPr>
                            <w:fldChar w:fldCharType="end"/>
                          </w:r>
                        </w:p>
                      </w:txbxContent>
                    </wps:txbx>
                    <wps:bodyPr lIns="0" rIns="0" tIns="0" bIns="0" anchor="t">
                      <a:noAutofit/>
                    </wps:bodyPr>
                  </wps:wsp>
                </a:graphicData>
              </a:graphic>
            </wp:anchor>
          </w:drawing>
        </mc:Choice>
        <mc:Fallback>
          <w:pict>
            <v:rect id="shape_0" ID="Textbox 33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38</w:t>
                    </w:r>
                    <w:r>
                      <w:rPr>
                        <w:sz w:val="24"/>
                        <w:spacing w:val="-5"/>
                        <w:color w:val="000000"/>
                      </w:rPr>
                      <w:fldChar w:fldCharType="end"/>
                    </w:r>
                  </w:p>
                </w:txbxContent>
              </v:textbox>
              <w10:wrap type="none"/>
            </v:rect>
          </w:pict>
        </mc:Fallback>
      </mc:AlternateConten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36">
              <wp:simplePos x="0" y="0"/>
              <wp:positionH relativeFrom="page">
                <wp:posOffset>3873500</wp:posOffset>
              </wp:positionH>
              <wp:positionV relativeFrom="page">
                <wp:posOffset>10062210</wp:posOffset>
              </wp:positionV>
              <wp:extent cx="419100" cy="194310"/>
              <wp:effectExtent l="0" t="0" r="0" b="0"/>
              <wp:wrapNone/>
              <wp:docPr id="138" name="Textbox 18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40</w:t>
                          </w:r>
                          <w:r>
                            <w:rPr>
                              <w:sz w:val="24"/>
                              <w:spacing w:val="-5"/>
                              <w:color w:val="000000"/>
                            </w:rPr>
                            <w:fldChar w:fldCharType="end"/>
                          </w:r>
                        </w:p>
                      </w:txbxContent>
                    </wps:txbx>
                    <wps:bodyPr lIns="0" rIns="0" tIns="0" bIns="0" anchor="t">
                      <a:noAutofit/>
                    </wps:bodyPr>
                  </wps:wsp>
                </a:graphicData>
              </a:graphic>
            </wp:anchor>
          </w:drawing>
        </mc:Choice>
        <mc:Fallback>
          <w:pict>
            <v:rect id="shape_0" ID="Textbox 18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40</w:t>
                    </w:r>
                    <w:r>
                      <w:rPr>
                        <w:sz w:val="24"/>
                        <w:spacing w:val="-5"/>
                        <w:color w:val="000000"/>
                      </w:rPr>
                      <w:fldChar w:fldCharType="end"/>
                    </w:r>
                  </w:p>
                </w:txbxContent>
              </v:textbox>
              <w10:wrap type="none"/>
            </v:rect>
          </w:pict>
        </mc:Fallback>
      </mc:AlternateConten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39">
              <wp:simplePos x="0" y="0"/>
              <wp:positionH relativeFrom="page">
                <wp:posOffset>3873500</wp:posOffset>
              </wp:positionH>
              <wp:positionV relativeFrom="page">
                <wp:posOffset>10062210</wp:posOffset>
              </wp:positionV>
              <wp:extent cx="419100" cy="194310"/>
              <wp:effectExtent l="0" t="0" r="0" b="0"/>
              <wp:wrapNone/>
              <wp:docPr id="154" name="Textbox 18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41</w:t>
                          </w:r>
                          <w:r>
                            <w:rPr>
                              <w:sz w:val="24"/>
                              <w:spacing w:val="-5"/>
                              <w:color w:val="000000"/>
                            </w:rPr>
                            <w:fldChar w:fldCharType="end"/>
                          </w:r>
                        </w:p>
                      </w:txbxContent>
                    </wps:txbx>
                    <wps:bodyPr lIns="0" rIns="0" tIns="0" bIns="0" anchor="t">
                      <a:noAutofit/>
                    </wps:bodyPr>
                  </wps:wsp>
                </a:graphicData>
              </a:graphic>
            </wp:anchor>
          </w:drawing>
        </mc:Choice>
        <mc:Fallback>
          <w:pict>
            <v:rect id="shape_0" ID="Textbox 18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41</w:t>
                    </w:r>
                    <w:r>
                      <w:rPr>
                        <w:sz w:val="24"/>
                        <w:spacing w:val="-5"/>
                        <w:color w:val="000000"/>
                      </w:rPr>
                      <w:fldChar w:fldCharType="end"/>
                    </w:r>
                  </w:p>
                </w:txbxContent>
              </v:textbox>
              <w10:wrap type="none"/>
            </v:rect>
          </w:pict>
        </mc:Fallback>
      </mc:AlternateConten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44">
              <wp:simplePos x="0" y="0"/>
              <wp:positionH relativeFrom="page">
                <wp:posOffset>3873500</wp:posOffset>
              </wp:positionH>
              <wp:positionV relativeFrom="page">
                <wp:posOffset>10062210</wp:posOffset>
              </wp:positionV>
              <wp:extent cx="419100" cy="194310"/>
              <wp:effectExtent l="0" t="0" r="0" b="0"/>
              <wp:wrapNone/>
              <wp:docPr id="174" name="Textbox 18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42</w:t>
                          </w:r>
                          <w:r>
                            <w:rPr>
                              <w:sz w:val="24"/>
                              <w:spacing w:val="-5"/>
                              <w:color w:val="000000"/>
                            </w:rPr>
                            <w:fldChar w:fldCharType="end"/>
                          </w:r>
                        </w:p>
                      </w:txbxContent>
                    </wps:txbx>
                    <wps:bodyPr lIns="0" rIns="0" tIns="0" bIns="0" anchor="t">
                      <a:noAutofit/>
                    </wps:bodyPr>
                  </wps:wsp>
                </a:graphicData>
              </a:graphic>
            </wp:anchor>
          </w:drawing>
        </mc:Choice>
        <mc:Fallback>
          <w:pict>
            <v:rect id="shape_0" ID="Textbox 18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42</w:t>
                    </w:r>
                    <w:r>
                      <w:rPr>
                        <w:sz w:val="24"/>
                        <w:spacing w:val="-5"/>
                        <w:color w:val="000000"/>
                      </w:rPr>
                      <w:fldChar w:fldCharType="end"/>
                    </w:r>
                  </w:p>
                </w:txbxContent>
              </v:textbox>
              <w10:wrap type="none"/>
            </v:rect>
          </w:pict>
        </mc:Fallback>
      </mc:AlternateConten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46">
              <wp:simplePos x="0" y="0"/>
              <wp:positionH relativeFrom="page">
                <wp:posOffset>3873500</wp:posOffset>
              </wp:positionH>
              <wp:positionV relativeFrom="page">
                <wp:posOffset>10062210</wp:posOffset>
              </wp:positionV>
              <wp:extent cx="419100" cy="194310"/>
              <wp:effectExtent l="0" t="0" r="0" b="0"/>
              <wp:wrapNone/>
              <wp:docPr id="179" name="Textbox 19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43</w:t>
                          </w:r>
                          <w:r>
                            <w:rPr>
                              <w:sz w:val="24"/>
                              <w:spacing w:val="-5"/>
                              <w:color w:val="000000"/>
                            </w:rPr>
                            <w:fldChar w:fldCharType="end"/>
                          </w:r>
                        </w:p>
                      </w:txbxContent>
                    </wps:txbx>
                    <wps:bodyPr lIns="0" rIns="0" tIns="0" bIns="0" anchor="t">
                      <a:noAutofit/>
                    </wps:bodyPr>
                  </wps:wsp>
                </a:graphicData>
              </a:graphic>
            </wp:anchor>
          </w:drawing>
        </mc:Choice>
        <mc:Fallback>
          <w:pict>
            <v:rect id="shape_0" ID="Textbox 19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43</w:t>
                    </w:r>
                    <w:r>
                      <w:rPr>
                        <w:sz w:val="24"/>
                        <w:spacing w:val="-5"/>
                        <w:color w:val="000000"/>
                      </w:rPr>
                      <w:fldChar w:fldCharType="end"/>
                    </w:r>
                  </w:p>
                </w:txbxContent>
              </v:textbox>
              <w10:wrap type="none"/>
            </v:rect>
          </w:pict>
        </mc:Fallback>
      </mc:AlternateConten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51">
              <wp:simplePos x="0" y="0"/>
              <wp:positionH relativeFrom="page">
                <wp:posOffset>3873500</wp:posOffset>
              </wp:positionH>
              <wp:positionV relativeFrom="page">
                <wp:posOffset>10062210</wp:posOffset>
              </wp:positionV>
              <wp:extent cx="419100" cy="194310"/>
              <wp:effectExtent l="0" t="0" r="0" b="0"/>
              <wp:wrapNone/>
              <wp:docPr id="190" name="Textbox 19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45</w:t>
                          </w:r>
                          <w:r>
                            <w:rPr>
                              <w:sz w:val="24"/>
                              <w:spacing w:val="-5"/>
                              <w:color w:val="000000"/>
                            </w:rPr>
                            <w:fldChar w:fldCharType="end"/>
                          </w:r>
                        </w:p>
                      </w:txbxContent>
                    </wps:txbx>
                    <wps:bodyPr lIns="0" rIns="0" tIns="0" bIns="0" anchor="t">
                      <a:noAutofit/>
                    </wps:bodyPr>
                  </wps:wsp>
                </a:graphicData>
              </a:graphic>
            </wp:anchor>
          </w:drawing>
        </mc:Choice>
        <mc:Fallback>
          <w:pict>
            <v:rect id="shape_0" ID="Textbox 19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45</w:t>
                    </w:r>
                    <w:r>
                      <w:rPr>
                        <w:sz w:val="24"/>
                        <w:spacing w:val="-5"/>
                        <w:color w:val="000000"/>
                      </w:rPr>
                      <w:fldChar w:fldCharType="end"/>
                    </w:r>
                  </w:p>
                </w:txbxContent>
              </v:textbox>
              <w10:wrap type="none"/>
            </v:rect>
          </w:pict>
        </mc:Fallback>
      </mc:AlternateConten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53">
              <wp:simplePos x="0" y="0"/>
              <wp:positionH relativeFrom="page">
                <wp:posOffset>3873500</wp:posOffset>
              </wp:positionH>
              <wp:positionV relativeFrom="page">
                <wp:posOffset>10062210</wp:posOffset>
              </wp:positionV>
              <wp:extent cx="419100" cy="194310"/>
              <wp:effectExtent l="0" t="0" r="0" b="0"/>
              <wp:wrapNone/>
              <wp:docPr id="199" name="Textbox 19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46</w:t>
                          </w:r>
                          <w:r>
                            <w:rPr>
                              <w:sz w:val="24"/>
                              <w:spacing w:val="-5"/>
                              <w:color w:val="000000"/>
                            </w:rPr>
                            <w:fldChar w:fldCharType="end"/>
                          </w:r>
                        </w:p>
                      </w:txbxContent>
                    </wps:txbx>
                    <wps:bodyPr lIns="0" rIns="0" tIns="0" bIns="0" anchor="t">
                      <a:noAutofit/>
                    </wps:bodyPr>
                  </wps:wsp>
                </a:graphicData>
              </a:graphic>
            </wp:anchor>
          </w:drawing>
        </mc:Choice>
        <mc:Fallback>
          <w:pict>
            <v:rect id="shape_0" ID="Textbox 19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46</w:t>
                    </w:r>
                    <w:r>
                      <w:rPr>
                        <w:sz w:val="24"/>
                        <w:spacing w:val="-5"/>
                        <w:color w:val="000000"/>
                      </w:rPr>
                      <w:fldChar w:fldCharType="end"/>
                    </w:r>
                  </w:p>
                </w:txbxContent>
              </v:textbox>
              <w10:wrap type="none"/>
            </v:rect>
          </w:pict>
        </mc:Fallback>
      </mc:AlternateConten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55">
              <wp:simplePos x="0" y="0"/>
              <wp:positionH relativeFrom="page">
                <wp:posOffset>3873500</wp:posOffset>
              </wp:positionH>
              <wp:positionV relativeFrom="page">
                <wp:posOffset>10062210</wp:posOffset>
              </wp:positionV>
              <wp:extent cx="419100" cy="194310"/>
              <wp:effectExtent l="0" t="0" r="0" b="0"/>
              <wp:wrapNone/>
              <wp:docPr id="203" name="Textbox 19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47</w:t>
                          </w:r>
                          <w:r>
                            <w:rPr>
                              <w:sz w:val="24"/>
                              <w:spacing w:val="-5"/>
                              <w:color w:val="000000"/>
                            </w:rPr>
                            <w:fldChar w:fldCharType="end"/>
                          </w:r>
                        </w:p>
                      </w:txbxContent>
                    </wps:txbx>
                    <wps:bodyPr lIns="0" rIns="0" tIns="0" bIns="0" anchor="t">
                      <a:noAutofit/>
                    </wps:bodyPr>
                  </wps:wsp>
                </a:graphicData>
              </a:graphic>
            </wp:anchor>
          </w:drawing>
        </mc:Choice>
        <mc:Fallback>
          <w:pict>
            <v:rect id="shape_0" ID="Textbox 19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47</w:t>
                    </w:r>
                    <w:r>
                      <w:rPr>
                        <w:sz w:val="24"/>
                        <w:spacing w:val="-5"/>
                        <w:color w:val="000000"/>
                      </w:rPr>
                      <w:fldChar w:fldCharType="end"/>
                    </w:r>
                  </w:p>
                </w:txbxContent>
              </v:textbox>
              <w10:wrap type="none"/>
            </v:rect>
          </w:pict>
        </mc:Fallback>
      </mc:AlternateConten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57">
              <wp:simplePos x="0" y="0"/>
              <wp:positionH relativeFrom="page">
                <wp:posOffset>3873500</wp:posOffset>
              </wp:positionH>
              <wp:positionV relativeFrom="page">
                <wp:posOffset>10062210</wp:posOffset>
              </wp:positionV>
              <wp:extent cx="419100" cy="194310"/>
              <wp:effectExtent l="0" t="0" r="0" b="0"/>
              <wp:wrapNone/>
              <wp:docPr id="207" name="Textbox 19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48</w:t>
                          </w:r>
                          <w:r>
                            <w:rPr>
                              <w:sz w:val="24"/>
                              <w:spacing w:val="-5"/>
                              <w:color w:val="000000"/>
                            </w:rPr>
                            <w:fldChar w:fldCharType="end"/>
                          </w:r>
                        </w:p>
                      </w:txbxContent>
                    </wps:txbx>
                    <wps:bodyPr lIns="0" rIns="0" tIns="0" bIns="0" anchor="t">
                      <a:noAutofit/>
                    </wps:bodyPr>
                  </wps:wsp>
                </a:graphicData>
              </a:graphic>
            </wp:anchor>
          </w:drawing>
        </mc:Choice>
        <mc:Fallback>
          <w:pict>
            <v:rect id="shape_0" ID="Textbox 19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48</w:t>
                    </w:r>
                    <w:r>
                      <w:rPr>
                        <w:sz w:val="24"/>
                        <w:spacing w:val="-5"/>
                        <w:color w:val="000000"/>
                      </w:rPr>
                      <w:fldChar w:fldCharType="end"/>
                    </w:r>
                  </w:p>
                </w:txbxContent>
              </v:textbox>
              <w10:wrap type="none"/>
            </v:rect>
          </w:pict>
        </mc:Fallback>
      </mc:AlternateConten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62">
              <wp:simplePos x="0" y="0"/>
              <wp:positionH relativeFrom="page">
                <wp:posOffset>3873500</wp:posOffset>
              </wp:positionH>
              <wp:positionV relativeFrom="page">
                <wp:posOffset>10062210</wp:posOffset>
              </wp:positionV>
              <wp:extent cx="419100" cy="194310"/>
              <wp:effectExtent l="0" t="0" r="0" b="0"/>
              <wp:wrapNone/>
              <wp:docPr id="218" name="Textbox 19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50</w:t>
                          </w:r>
                          <w:r>
                            <w:rPr>
                              <w:sz w:val="24"/>
                              <w:spacing w:val="-5"/>
                              <w:color w:val="000000"/>
                            </w:rPr>
                            <w:fldChar w:fldCharType="end"/>
                          </w:r>
                        </w:p>
                      </w:txbxContent>
                    </wps:txbx>
                    <wps:bodyPr lIns="0" rIns="0" tIns="0" bIns="0" anchor="t">
                      <a:noAutofit/>
                    </wps:bodyPr>
                  </wps:wsp>
                </a:graphicData>
              </a:graphic>
            </wp:anchor>
          </w:drawing>
        </mc:Choice>
        <mc:Fallback>
          <w:pict>
            <v:rect id="shape_0" ID="Textbox 19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50</w:t>
                    </w:r>
                    <w:r>
                      <w:rPr>
                        <w:sz w:val="24"/>
                        <w:spacing w:val="-5"/>
                        <w:color w:val="000000"/>
                      </w:rPr>
                      <w:fldChar w:fldCharType="end"/>
                    </w:r>
                  </w:p>
                </w:txbxContent>
              </v:textbox>
              <w10:wrap type="none"/>
            </v:rect>
          </w:pict>
        </mc:Fallback>
      </mc:AlternateConten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64">
              <wp:simplePos x="0" y="0"/>
              <wp:positionH relativeFrom="page">
                <wp:posOffset>3873500</wp:posOffset>
              </wp:positionH>
              <wp:positionV relativeFrom="page">
                <wp:posOffset>10062210</wp:posOffset>
              </wp:positionV>
              <wp:extent cx="419100" cy="194310"/>
              <wp:effectExtent l="0" t="0" r="0" b="0"/>
              <wp:wrapNone/>
              <wp:docPr id="227" name="Textbox 19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51</w:t>
                          </w:r>
                          <w:r>
                            <w:rPr>
                              <w:sz w:val="24"/>
                              <w:spacing w:val="-5"/>
                              <w:color w:val="000000"/>
                            </w:rPr>
                            <w:fldChar w:fldCharType="end"/>
                          </w:r>
                        </w:p>
                      </w:txbxContent>
                    </wps:txbx>
                    <wps:bodyPr lIns="0" rIns="0" tIns="0" bIns="0" anchor="t">
                      <a:noAutofit/>
                    </wps:bodyPr>
                  </wps:wsp>
                </a:graphicData>
              </a:graphic>
            </wp:anchor>
          </w:drawing>
        </mc:Choice>
        <mc:Fallback>
          <w:pict>
            <v:rect id="shape_0" ID="Textbox 19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51</w:t>
                    </w:r>
                    <w:r>
                      <w:rPr>
                        <w:sz w:val="24"/>
                        <w:spacing w:val="-5"/>
                        <w:color w:val="000000"/>
                      </w:rPr>
                      <w:fldChar w:fldCharType="end"/>
                    </w:r>
                  </w:p>
                </w:txbxContent>
              </v:textbox>
              <w10:wrap type="none"/>
            </v:rect>
          </w:pict>
        </mc:Fallback>
      </mc:AlternateConten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66">
              <wp:simplePos x="0" y="0"/>
              <wp:positionH relativeFrom="page">
                <wp:posOffset>3873500</wp:posOffset>
              </wp:positionH>
              <wp:positionV relativeFrom="page">
                <wp:posOffset>10062210</wp:posOffset>
              </wp:positionV>
              <wp:extent cx="419100" cy="194310"/>
              <wp:effectExtent l="0" t="0" r="0" b="0"/>
              <wp:wrapNone/>
              <wp:docPr id="234" name="Textbox 19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52</w:t>
                          </w:r>
                          <w:r>
                            <w:rPr>
                              <w:sz w:val="24"/>
                              <w:spacing w:val="-5"/>
                              <w:color w:val="000000"/>
                            </w:rPr>
                            <w:fldChar w:fldCharType="end"/>
                          </w:r>
                        </w:p>
                      </w:txbxContent>
                    </wps:txbx>
                    <wps:bodyPr lIns="0" rIns="0" tIns="0" bIns="0" anchor="t">
                      <a:noAutofit/>
                    </wps:bodyPr>
                  </wps:wsp>
                </a:graphicData>
              </a:graphic>
            </wp:anchor>
          </w:drawing>
        </mc:Choice>
        <mc:Fallback>
          <w:pict>
            <v:rect id="shape_0" ID="Textbox 19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52</w:t>
                    </w:r>
                    <w:r>
                      <w:rPr>
                        <w:sz w:val="24"/>
                        <w:spacing w:val="-5"/>
                        <w:color w:val="000000"/>
                      </w:rPr>
                      <w:fldChar w:fldCharType="end"/>
                    </w:r>
                  </w:p>
                </w:txbxContent>
              </v:textbox>
              <w10:wrap type="none"/>
            </v:rect>
          </w:pict>
        </mc:Fallback>
      </mc:AlternateConten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68">
              <wp:simplePos x="0" y="0"/>
              <wp:positionH relativeFrom="page">
                <wp:posOffset>3873500</wp:posOffset>
              </wp:positionH>
              <wp:positionV relativeFrom="page">
                <wp:posOffset>10062210</wp:posOffset>
              </wp:positionV>
              <wp:extent cx="419100" cy="194310"/>
              <wp:effectExtent l="0" t="0" r="0" b="0"/>
              <wp:wrapNone/>
              <wp:docPr id="236" name="Textbox 19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53</w:t>
                          </w:r>
                          <w:r>
                            <w:rPr>
                              <w:sz w:val="24"/>
                              <w:spacing w:val="-5"/>
                              <w:color w:val="000000"/>
                            </w:rPr>
                            <w:fldChar w:fldCharType="end"/>
                          </w:r>
                        </w:p>
                      </w:txbxContent>
                    </wps:txbx>
                    <wps:bodyPr lIns="0" rIns="0" tIns="0" bIns="0" anchor="t">
                      <a:noAutofit/>
                    </wps:bodyPr>
                  </wps:wsp>
                </a:graphicData>
              </a:graphic>
            </wp:anchor>
          </w:drawing>
        </mc:Choice>
        <mc:Fallback>
          <w:pict>
            <v:rect id="shape_0" ID="Textbox 19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53</w:t>
                    </w:r>
                    <w:r>
                      <w:rPr>
                        <w:sz w:val="24"/>
                        <w:spacing w:val="-5"/>
                        <w:color w:val="000000"/>
                      </w:rPr>
                      <w:fldChar w:fldCharType="end"/>
                    </w:r>
                  </w:p>
                </w:txbxContent>
              </v:textbox>
              <w10:wrap type="none"/>
            </v:rect>
          </w:pict>
        </mc:Fallback>
      </mc:AlternateConten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70">
              <wp:simplePos x="0" y="0"/>
              <wp:positionH relativeFrom="page">
                <wp:posOffset>3873500</wp:posOffset>
              </wp:positionH>
              <wp:positionV relativeFrom="page">
                <wp:posOffset>10062210</wp:posOffset>
              </wp:positionV>
              <wp:extent cx="419100" cy="194310"/>
              <wp:effectExtent l="0" t="0" r="0" b="0"/>
              <wp:wrapNone/>
              <wp:docPr id="244" name="Textbox 20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54</w:t>
                          </w:r>
                          <w:r>
                            <w:rPr>
                              <w:sz w:val="24"/>
                              <w:spacing w:val="-5"/>
                              <w:color w:val="000000"/>
                            </w:rPr>
                            <w:fldChar w:fldCharType="end"/>
                          </w:r>
                        </w:p>
                      </w:txbxContent>
                    </wps:txbx>
                    <wps:bodyPr lIns="0" rIns="0" tIns="0" bIns="0" anchor="t">
                      <a:noAutofit/>
                    </wps:bodyPr>
                  </wps:wsp>
                </a:graphicData>
              </a:graphic>
            </wp:anchor>
          </w:drawing>
        </mc:Choice>
        <mc:Fallback>
          <w:pict>
            <v:rect id="shape_0" ID="Textbox 20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54</w:t>
                    </w:r>
                    <w:r>
                      <w:rPr>
                        <w:sz w:val="24"/>
                        <w:spacing w:val="-5"/>
                        <w:color w:val="000000"/>
                      </w:rPr>
                      <w:fldChar w:fldCharType="end"/>
                    </w:r>
                  </w:p>
                </w:txbxContent>
              </v:textbox>
              <w10:wrap type="none"/>
            </v:rect>
          </w:pict>
        </mc:Fallback>
      </mc:AlternateConten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72">
              <wp:simplePos x="0" y="0"/>
              <wp:positionH relativeFrom="page">
                <wp:posOffset>3873500</wp:posOffset>
              </wp:positionH>
              <wp:positionV relativeFrom="page">
                <wp:posOffset>10062210</wp:posOffset>
              </wp:positionV>
              <wp:extent cx="419100" cy="194310"/>
              <wp:effectExtent l="0" t="0" r="0" b="0"/>
              <wp:wrapNone/>
              <wp:docPr id="254" name="Textbox 20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55</w:t>
                          </w:r>
                          <w:r>
                            <w:rPr>
                              <w:sz w:val="24"/>
                              <w:spacing w:val="-5"/>
                              <w:color w:val="000000"/>
                            </w:rPr>
                            <w:fldChar w:fldCharType="end"/>
                          </w:r>
                        </w:p>
                      </w:txbxContent>
                    </wps:txbx>
                    <wps:bodyPr lIns="0" rIns="0" tIns="0" bIns="0" anchor="t">
                      <a:noAutofit/>
                    </wps:bodyPr>
                  </wps:wsp>
                </a:graphicData>
              </a:graphic>
            </wp:anchor>
          </w:drawing>
        </mc:Choice>
        <mc:Fallback>
          <w:pict>
            <v:rect id="shape_0" ID="Textbox 20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55</w:t>
                    </w:r>
                    <w:r>
                      <w:rPr>
                        <w:sz w:val="24"/>
                        <w:spacing w:val="-5"/>
                        <w:color w:val="000000"/>
                      </w:rPr>
                      <w:fldChar w:fldCharType="end"/>
                    </w:r>
                  </w:p>
                </w:txbxContent>
              </v:textbox>
              <w10:wrap type="none"/>
            </v:rect>
          </w:pict>
        </mc:Fallback>
      </mc:AlternateConten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74">
              <wp:simplePos x="0" y="0"/>
              <wp:positionH relativeFrom="page">
                <wp:posOffset>3873500</wp:posOffset>
              </wp:positionH>
              <wp:positionV relativeFrom="page">
                <wp:posOffset>10062210</wp:posOffset>
              </wp:positionV>
              <wp:extent cx="419100" cy="194310"/>
              <wp:effectExtent l="0" t="0" r="0" b="0"/>
              <wp:wrapNone/>
              <wp:docPr id="256" name="Textbox 20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56</w:t>
                          </w:r>
                          <w:r>
                            <w:rPr>
                              <w:sz w:val="24"/>
                              <w:spacing w:val="-5"/>
                              <w:color w:val="000000"/>
                            </w:rPr>
                            <w:fldChar w:fldCharType="end"/>
                          </w:r>
                        </w:p>
                      </w:txbxContent>
                    </wps:txbx>
                    <wps:bodyPr lIns="0" rIns="0" tIns="0" bIns="0" anchor="t">
                      <a:noAutofit/>
                    </wps:bodyPr>
                  </wps:wsp>
                </a:graphicData>
              </a:graphic>
            </wp:anchor>
          </w:drawing>
        </mc:Choice>
        <mc:Fallback>
          <w:pict>
            <v:rect id="shape_0" ID="Textbox 20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56</w:t>
                    </w:r>
                    <w:r>
                      <w:rPr>
                        <w:sz w:val="24"/>
                        <w:spacing w:val="-5"/>
                        <w:color w:val="000000"/>
                      </w:rPr>
                      <w:fldChar w:fldCharType="end"/>
                    </w:r>
                  </w:p>
                </w:txbxContent>
              </v:textbox>
              <w10:wrap type="none"/>
            </v:rect>
          </w:pict>
        </mc:Fallback>
      </mc:AlternateConten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78">
              <wp:simplePos x="0" y="0"/>
              <wp:positionH relativeFrom="page">
                <wp:posOffset>3873500</wp:posOffset>
              </wp:positionH>
              <wp:positionV relativeFrom="page">
                <wp:posOffset>10062210</wp:posOffset>
              </wp:positionV>
              <wp:extent cx="419100" cy="194310"/>
              <wp:effectExtent l="0" t="0" r="0" b="0"/>
              <wp:wrapNone/>
              <wp:docPr id="259" name="Textbox 20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57</w:t>
                          </w:r>
                          <w:r>
                            <w:rPr>
                              <w:sz w:val="24"/>
                              <w:spacing w:val="-5"/>
                              <w:color w:val="000000"/>
                            </w:rPr>
                            <w:fldChar w:fldCharType="end"/>
                          </w:r>
                        </w:p>
                      </w:txbxContent>
                    </wps:txbx>
                    <wps:bodyPr lIns="0" rIns="0" tIns="0" bIns="0" anchor="t">
                      <a:noAutofit/>
                    </wps:bodyPr>
                  </wps:wsp>
                </a:graphicData>
              </a:graphic>
            </wp:anchor>
          </w:drawing>
        </mc:Choice>
        <mc:Fallback>
          <w:pict>
            <v:rect id="shape_0" ID="Textbox 20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57</w:t>
                    </w:r>
                    <w:r>
                      <w:rPr>
                        <w:sz w:val="24"/>
                        <w:spacing w:val="-5"/>
                        <w:color w:val="000000"/>
                      </w:rPr>
                      <w:fldChar w:fldCharType="end"/>
                    </w:r>
                  </w:p>
                </w:txbxContent>
              </v:textbox>
              <w10:wrap type="none"/>
            </v:rect>
          </w:pict>
        </mc:Fallback>
      </mc:AlternateConten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0">
              <wp:simplePos x="0" y="0"/>
              <wp:positionH relativeFrom="page">
                <wp:posOffset>3873500</wp:posOffset>
              </wp:positionH>
              <wp:positionV relativeFrom="page">
                <wp:posOffset>10062210</wp:posOffset>
              </wp:positionV>
              <wp:extent cx="419100" cy="194310"/>
              <wp:effectExtent l="0" t="0" r="0" b="0"/>
              <wp:wrapNone/>
              <wp:docPr id="263" name="Textbox 20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58</w:t>
                          </w:r>
                          <w:r>
                            <w:rPr>
                              <w:sz w:val="24"/>
                              <w:spacing w:val="-5"/>
                              <w:color w:val="000000"/>
                            </w:rPr>
                            <w:fldChar w:fldCharType="end"/>
                          </w:r>
                        </w:p>
                      </w:txbxContent>
                    </wps:txbx>
                    <wps:bodyPr lIns="0" rIns="0" tIns="0" bIns="0" anchor="t">
                      <a:noAutofit/>
                    </wps:bodyPr>
                  </wps:wsp>
                </a:graphicData>
              </a:graphic>
            </wp:anchor>
          </w:drawing>
        </mc:Choice>
        <mc:Fallback>
          <w:pict>
            <v:rect id="shape_0" ID="Textbox 20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58</w:t>
                    </w:r>
                    <w:r>
                      <w:rPr>
                        <w:sz w:val="24"/>
                        <w:spacing w:val="-5"/>
                        <w:color w:val="000000"/>
                      </w:rPr>
                      <w:fldChar w:fldCharType="end"/>
                    </w:r>
                  </w:p>
                </w:txbxContent>
              </v:textbox>
              <w10:wrap type="none"/>
            </v:rect>
          </w:pict>
        </mc:Fallback>
      </mc:AlternateConten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2">
              <wp:simplePos x="0" y="0"/>
              <wp:positionH relativeFrom="page">
                <wp:posOffset>3873500</wp:posOffset>
              </wp:positionH>
              <wp:positionV relativeFrom="page">
                <wp:posOffset>10062210</wp:posOffset>
              </wp:positionV>
              <wp:extent cx="419100" cy="194310"/>
              <wp:effectExtent l="0" t="0" r="0" b="0"/>
              <wp:wrapNone/>
              <wp:docPr id="267" name="Textbox 20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59</w:t>
                          </w:r>
                          <w:r>
                            <w:rPr>
                              <w:sz w:val="24"/>
                              <w:spacing w:val="-5"/>
                              <w:color w:val="000000"/>
                            </w:rPr>
                            <w:fldChar w:fldCharType="end"/>
                          </w:r>
                        </w:p>
                      </w:txbxContent>
                    </wps:txbx>
                    <wps:bodyPr lIns="0" rIns="0" tIns="0" bIns="0" anchor="t">
                      <a:noAutofit/>
                    </wps:bodyPr>
                  </wps:wsp>
                </a:graphicData>
              </a:graphic>
            </wp:anchor>
          </w:drawing>
        </mc:Choice>
        <mc:Fallback>
          <w:pict>
            <v:rect id="shape_0" ID="Textbox 20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59</w:t>
                    </w:r>
                    <w:r>
                      <w:rPr>
                        <w:sz w:val="24"/>
                        <w:spacing w:val="-5"/>
                        <w:color w:val="000000"/>
                      </w:rPr>
                      <w:fldChar w:fldCharType="end"/>
                    </w:r>
                  </w:p>
                </w:txbxContent>
              </v:textbox>
              <w10:wrap type="none"/>
            </v:rect>
          </w:pict>
        </mc:Fallback>
      </mc:AlternateConten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6">
              <wp:simplePos x="0" y="0"/>
              <wp:positionH relativeFrom="page">
                <wp:posOffset>3873500</wp:posOffset>
              </wp:positionH>
              <wp:positionV relativeFrom="page">
                <wp:posOffset>10062210</wp:posOffset>
              </wp:positionV>
              <wp:extent cx="419100" cy="194310"/>
              <wp:effectExtent l="0" t="0" r="0" b="0"/>
              <wp:wrapNone/>
              <wp:docPr id="274" name="Textbox 20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60</w:t>
                          </w:r>
                          <w:r>
                            <w:rPr>
                              <w:sz w:val="24"/>
                              <w:spacing w:val="-5"/>
                              <w:color w:val="000000"/>
                            </w:rPr>
                            <w:fldChar w:fldCharType="end"/>
                          </w:r>
                        </w:p>
                      </w:txbxContent>
                    </wps:txbx>
                    <wps:bodyPr lIns="0" rIns="0" tIns="0" bIns="0" anchor="t">
                      <a:noAutofit/>
                    </wps:bodyPr>
                  </wps:wsp>
                </a:graphicData>
              </a:graphic>
            </wp:anchor>
          </w:drawing>
        </mc:Choice>
        <mc:Fallback>
          <w:pict>
            <v:rect id="shape_0" ID="Textbox 20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60</w:t>
                    </w:r>
                    <w:r>
                      <w:rPr>
                        <w:sz w:val="24"/>
                        <w:spacing w:val="-5"/>
                        <w:color w:val="000000"/>
                      </w:rPr>
                      <w:fldChar w:fldCharType="end"/>
                    </w:r>
                  </w:p>
                </w:txbxContent>
              </v:textbox>
              <w10:wrap type="none"/>
            </v:rect>
          </w:pict>
        </mc:Fallback>
      </mc:AlternateConten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8">
              <wp:simplePos x="0" y="0"/>
              <wp:positionH relativeFrom="page">
                <wp:posOffset>3873500</wp:posOffset>
              </wp:positionH>
              <wp:positionV relativeFrom="page">
                <wp:posOffset>10062210</wp:posOffset>
              </wp:positionV>
              <wp:extent cx="419100" cy="194310"/>
              <wp:effectExtent l="0" t="0" r="0" b="0"/>
              <wp:wrapNone/>
              <wp:docPr id="280" name="Textbox 20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61</w:t>
                          </w:r>
                          <w:r>
                            <w:rPr>
                              <w:sz w:val="24"/>
                              <w:spacing w:val="-5"/>
                              <w:color w:val="000000"/>
                            </w:rPr>
                            <w:fldChar w:fldCharType="end"/>
                          </w:r>
                        </w:p>
                      </w:txbxContent>
                    </wps:txbx>
                    <wps:bodyPr lIns="0" rIns="0" tIns="0" bIns="0" anchor="t">
                      <a:noAutofit/>
                    </wps:bodyPr>
                  </wps:wsp>
                </a:graphicData>
              </a:graphic>
            </wp:anchor>
          </w:drawing>
        </mc:Choice>
        <mc:Fallback>
          <w:pict>
            <v:rect id="shape_0" ID="Textbox 20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61</w:t>
                    </w:r>
                    <w:r>
                      <w:rPr>
                        <w:sz w:val="24"/>
                        <w:spacing w:val="-5"/>
                        <w:color w:val="000000"/>
                      </w:rPr>
                      <w:fldChar w:fldCharType="end"/>
                    </w:r>
                  </w:p>
                </w:txbxContent>
              </v:textbox>
              <w10:wrap type="none"/>
            </v:rect>
          </w:pict>
        </mc:Fallback>
      </mc:AlternateConten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0">
              <wp:simplePos x="0" y="0"/>
              <wp:positionH relativeFrom="page">
                <wp:posOffset>3873500</wp:posOffset>
              </wp:positionH>
              <wp:positionV relativeFrom="page">
                <wp:posOffset>10062210</wp:posOffset>
              </wp:positionV>
              <wp:extent cx="419100" cy="194310"/>
              <wp:effectExtent l="0" t="0" r="0" b="0"/>
              <wp:wrapNone/>
              <wp:docPr id="285" name="Textbox 20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62</w:t>
                          </w:r>
                          <w:r>
                            <w:rPr>
                              <w:sz w:val="24"/>
                              <w:spacing w:val="-5"/>
                              <w:color w:val="000000"/>
                            </w:rPr>
                            <w:fldChar w:fldCharType="end"/>
                          </w:r>
                        </w:p>
                      </w:txbxContent>
                    </wps:txbx>
                    <wps:bodyPr lIns="0" rIns="0" tIns="0" bIns="0" anchor="t">
                      <a:noAutofit/>
                    </wps:bodyPr>
                  </wps:wsp>
                </a:graphicData>
              </a:graphic>
            </wp:anchor>
          </w:drawing>
        </mc:Choice>
        <mc:Fallback>
          <w:pict>
            <v:rect id="shape_0" ID="Textbox 20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62</w:t>
                    </w:r>
                    <w:r>
                      <w:rPr>
                        <w:sz w:val="24"/>
                        <w:spacing w:val="-5"/>
                        <w:color w:val="000000"/>
                      </w:rPr>
                      <w:fldChar w:fldCharType="end"/>
                    </w:r>
                  </w:p>
                </w:txbxContent>
              </v:textbox>
              <w10:wrap type="none"/>
            </v:rect>
          </w:pict>
        </mc:Fallback>
      </mc:AlternateConten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2">
              <wp:simplePos x="0" y="0"/>
              <wp:positionH relativeFrom="page">
                <wp:posOffset>3873500</wp:posOffset>
              </wp:positionH>
              <wp:positionV relativeFrom="page">
                <wp:posOffset>10062210</wp:posOffset>
              </wp:positionV>
              <wp:extent cx="419100" cy="194310"/>
              <wp:effectExtent l="0" t="0" r="0" b="0"/>
              <wp:wrapNone/>
              <wp:docPr id="287" name="Textbox 20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63</w:t>
                          </w:r>
                          <w:r>
                            <w:rPr>
                              <w:sz w:val="24"/>
                              <w:spacing w:val="-5"/>
                              <w:color w:val="000000"/>
                            </w:rPr>
                            <w:fldChar w:fldCharType="end"/>
                          </w:r>
                        </w:p>
                      </w:txbxContent>
                    </wps:txbx>
                    <wps:bodyPr lIns="0" rIns="0" tIns="0" bIns="0" anchor="t">
                      <a:noAutofit/>
                    </wps:bodyPr>
                  </wps:wsp>
                </a:graphicData>
              </a:graphic>
            </wp:anchor>
          </w:drawing>
        </mc:Choice>
        <mc:Fallback>
          <w:pict>
            <v:rect id="shape_0" ID="Textbox 20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63</w:t>
                    </w:r>
                    <w:r>
                      <w:rPr>
                        <w:sz w:val="24"/>
                        <w:spacing w:val="-5"/>
                        <w:color w:val="000000"/>
                      </w:rPr>
                      <w:fldChar w:fldCharType="end"/>
                    </w:r>
                  </w:p>
                </w:txbxContent>
              </v:textbox>
              <w10:wrap type="none"/>
            </v:rect>
          </w:pict>
        </mc:Fallback>
      </mc:AlternateConten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5">
              <wp:simplePos x="0" y="0"/>
              <wp:positionH relativeFrom="page">
                <wp:posOffset>3873500</wp:posOffset>
              </wp:positionH>
              <wp:positionV relativeFrom="page">
                <wp:posOffset>10062210</wp:posOffset>
              </wp:positionV>
              <wp:extent cx="419100" cy="194310"/>
              <wp:effectExtent l="0" t="0" r="0" b="0"/>
              <wp:wrapNone/>
              <wp:docPr id="290" name="Textbox 21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64</w:t>
                          </w:r>
                          <w:r>
                            <w:rPr>
                              <w:sz w:val="24"/>
                              <w:spacing w:val="-5"/>
                              <w:color w:val="000000"/>
                            </w:rPr>
                            <w:fldChar w:fldCharType="end"/>
                          </w:r>
                        </w:p>
                      </w:txbxContent>
                    </wps:txbx>
                    <wps:bodyPr lIns="0" rIns="0" tIns="0" bIns="0" anchor="t">
                      <a:noAutofit/>
                    </wps:bodyPr>
                  </wps:wsp>
                </a:graphicData>
              </a:graphic>
            </wp:anchor>
          </w:drawing>
        </mc:Choice>
        <mc:Fallback>
          <w:pict>
            <v:rect id="shape_0" ID="Textbox 21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64</w:t>
                    </w:r>
                    <w:r>
                      <w:rPr>
                        <w:sz w:val="24"/>
                        <w:spacing w:val="-5"/>
                        <w:color w:val="000000"/>
                      </w:rPr>
                      <w:fldChar w:fldCharType="end"/>
                    </w:r>
                  </w:p>
                </w:txbxContent>
              </v:textbox>
              <w10:wrap type="none"/>
            </v:rect>
          </w:pict>
        </mc:Fallback>
      </mc:AlternateConten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8">
              <wp:simplePos x="0" y="0"/>
              <wp:positionH relativeFrom="page">
                <wp:posOffset>3873500</wp:posOffset>
              </wp:positionH>
              <wp:positionV relativeFrom="page">
                <wp:posOffset>10062210</wp:posOffset>
              </wp:positionV>
              <wp:extent cx="419100" cy="194310"/>
              <wp:effectExtent l="0" t="0" r="0" b="0"/>
              <wp:wrapNone/>
              <wp:docPr id="292" name="Textbox 21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65</w:t>
                          </w:r>
                          <w:r>
                            <w:rPr>
                              <w:sz w:val="24"/>
                              <w:spacing w:val="-5"/>
                              <w:color w:val="000000"/>
                            </w:rPr>
                            <w:fldChar w:fldCharType="end"/>
                          </w:r>
                        </w:p>
                      </w:txbxContent>
                    </wps:txbx>
                    <wps:bodyPr lIns="0" rIns="0" tIns="0" bIns="0" anchor="t">
                      <a:noAutofit/>
                    </wps:bodyPr>
                  </wps:wsp>
                </a:graphicData>
              </a:graphic>
            </wp:anchor>
          </w:drawing>
        </mc:Choice>
        <mc:Fallback>
          <w:pict>
            <v:rect id="shape_0" ID="Textbox 21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65</w:t>
                    </w:r>
                    <w:r>
                      <w:rPr>
                        <w:sz w:val="24"/>
                        <w:spacing w:val="-5"/>
                        <w:color w:val="000000"/>
                      </w:rPr>
                      <w:fldChar w:fldCharType="end"/>
                    </w:r>
                  </w:p>
                </w:txbxContent>
              </v:textbox>
              <w10:wrap type="none"/>
            </v:rect>
          </w:pict>
        </mc:Fallback>
      </mc:AlternateConten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0">
              <wp:simplePos x="0" y="0"/>
              <wp:positionH relativeFrom="page">
                <wp:posOffset>3873500</wp:posOffset>
              </wp:positionH>
              <wp:positionV relativeFrom="page">
                <wp:posOffset>10062210</wp:posOffset>
              </wp:positionV>
              <wp:extent cx="419100" cy="194310"/>
              <wp:effectExtent l="0" t="0" r="0" b="0"/>
              <wp:wrapNone/>
              <wp:docPr id="294" name="Textbox 21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66</w:t>
                          </w:r>
                          <w:r>
                            <w:rPr>
                              <w:sz w:val="24"/>
                              <w:spacing w:val="-5"/>
                              <w:color w:val="000000"/>
                            </w:rPr>
                            <w:fldChar w:fldCharType="end"/>
                          </w:r>
                        </w:p>
                      </w:txbxContent>
                    </wps:txbx>
                    <wps:bodyPr lIns="0" rIns="0" tIns="0" bIns="0" anchor="t">
                      <a:noAutofit/>
                    </wps:bodyPr>
                  </wps:wsp>
                </a:graphicData>
              </a:graphic>
            </wp:anchor>
          </w:drawing>
        </mc:Choice>
        <mc:Fallback>
          <w:pict>
            <v:rect id="shape_0" ID="Textbox 21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66</w:t>
                    </w:r>
                    <w:r>
                      <w:rPr>
                        <w:sz w:val="24"/>
                        <w:spacing w:val="-5"/>
                        <w:color w:val="000000"/>
                      </w:rPr>
                      <w:fldChar w:fldCharType="end"/>
                    </w:r>
                  </w:p>
                </w:txbxContent>
              </v:textbox>
              <w10:wrap type="none"/>
            </v:rect>
          </w:pict>
        </mc:Fallback>
      </mc:AlternateConten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4">
              <wp:simplePos x="0" y="0"/>
              <wp:positionH relativeFrom="page">
                <wp:posOffset>3873500</wp:posOffset>
              </wp:positionH>
              <wp:positionV relativeFrom="page">
                <wp:posOffset>10062210</wp:posOffset>
              </wp:positionV>
              <wp:extent cx="419100" cy="194310"/>
              <wp:effectExtent l="0" t="0" r="0" b="0"/>
              <wp:wrapNone/>
              <wp:docPr id="296" name="Textbox 21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68</w:t>
                          </w:r>
                          <w:r>
                            <w:rPr>
                              <w:sz w:val="24"/>
                              <w:spacing w:val="-5"/>
                              <w:color w:val="000000"/>
                            </w:rPr>
                            <w:fldChar w:fldCharType="end"/>
                          </w:r>
                        </w:p>
                      </w:txbxContent>
                    </wps:txbx>
                    <wps:bodyPr lIns="0" rIns="0" tIns="0" bIns="0" anchor="t">
                      <a:noAutofit/>
                    </wps:bodyPr>
                  </wps:wsp>
                </a:graphicData>
              </a:graphic>
            </wp:anchor>
          </w:drawing>
        </mc:Choice>
        <mc:Fallback>
          <w:pict>
            <v:rect id="shape_0" ID="Textbox 21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68</w:t>
                    </w:r>
                    <w:r>
                      <w:rPr>
                        <w:sz w:val="24"/>
                        <w:spacing w:val="-5"/>
                        <w:color w:val="000000"/>
                      </w:rPr>
                      <w:fldChar w:fldCharType="end"/>
                    </w:r>
                  </w:p>
                </w:txbxContent>
              </v:textbox>
              <w10:wrap type="none"/>
            </v:rect>
          </w:pict>
        </mc:Fallback>
      </mc:AlternateConten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7">
              <wp:simplePos x="0" y="0"/>
              <wp:positionH relativeFrom="page">
                <wp:posOffset>3873500</wp:posOffset>
              </wp:positionH>
              <wp:positionV relativeFrom="page">
                <wp:posOffset>10062210</wp:posOffset>
              </wp:positionV>
              <wp:extent cx="419100" cy="194310"/>
              <wp:effectExtent l="0" t="0" r="0" b="0"/>
              <wp:wrapNone/>
              <wp:docPr id="298" name="Textbox 21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69</w:t>
                          </w:r>
                          <w:r>
                            <w:rPr>
                              <w:sz w:val="24"/>
                              <w:spacing w:val="-5"/>
                              <w:color w:val="000000"/>
                            </w:rPr>
                            <w:fldChar w:fldCharType="end"/>
                          </w:r>
                        </w:p>
                      </w:txbxContent>
                    </wps:txbx>
                    <wps:bodyPr lIns="0" rIns="0" tIns="0" bIns="0" anchor="t">
                      <a:noAutofit/>
                    </wps:bodyPr>
                  </wps:wsp>
                </a:graphicData>
              </a:graphic>
            </wp:anchor>
          </w:drawing>
        </mc:Choice>
        <mc:Fallback>
          <w:pict>
            <v:rect id="shape_0" ID="Textbox 21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69</w:t>
                    </w:r>
                    <w:r>
                      <w:rPr>
                        <w:sz w:val="24"/>
                        <w:spacing w:val="-5"/>
                        <w:color w:val="000000"/>
                      </w:rPr>
                      <w:fldChar w:fldCharType="end"/>
                    </w:r>
                  </w:p>
                </w:txbxContent>
              </v:textbox>
              <w10:wrap type="none"/>
            </v:rect>
          </w:pict>
        </mc:Fallback>
      </mc:AlternateConten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9">
              <wp:simplePos x="0" y="0"/>
              <wp:positionH relativeFrom="page">
                <wp:posOffset>3873500</wp:posOffset>
              </wp:positionH>
              <wp:positionV relativeFrom="page">
                <wp:posOffset>10062210</wp:posOffset>
              </wp:positionV>
              <wp:extent cx="419100" cy="194310"/>
              <wp:effectExtent l="0" t="0" r="0" b="0"/>
              <wp:wrapNone/>
              <wp:docPr id="300" name="Textbox 21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70</w:t>
                          </w:r>
                          <w:r>
                            <w:rPr>
                              <w:sz w:val="24"/>
                              <w:spacing w:val="-5"/>
                              <w:color w:val="000000"/>
                            </w:rPr>
                            <w:fldChar w:fldCharType="end"/>
                          </w:r>
                        </w:p>
                      </w:txbxContent>
                    </wps:txbx>
                    <wps:bodyPr lIns="0" rIns="0" tIns="0" bIns="0" anchor="t">
                      <a:noAutofit/>
                    </wps:bodyPr>
                  </wps:wsp>
                </a:graphicData>
              </a:graphic>
            </wp:anchor>
          </w:drawing>
        </mc:Choice>
        <mc:Fallback>
          <w:pict>
            <v:rect id="shape_0" ID="Textbox 21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70</w:t>
                    </w:r>
                    <w:r>
                      <w:rPr>
                        <w:sz w:val="24"/>
                        <w:spacing w:val="-5"/>
                        <w:color w:val="000000"/>
                      </w:rPr>
                      <w:fldChar w:fldCharType="end"/>
                    </w:r>
                  </w:p>
                </w:txbxContent>
              </v:textbox>
              <w10:wrap type="none"/>
            </v:rect>
          </w:pict>
        </mc:Fallback>
      </mc:AlternateConten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1">
              <wp:simplePos x="0" y="0"/>
              <wp:positionH relativeFrom="page">
                <wp:posOffset>3873500</wp:posOffset>
              </wp:positionH>
              <wp:positionV relativeFrom="page">
                <wp:posOffset>10062210</wp:posOffset>
              </wp:positionV>
              <wp:extent cx="419100" cy="194310"/>
              <wp:effectExtent l="0" t="0" r="0" b="0"/>
              <wp:wrapNone/>
              <wp:docPr id="302" name="Textbox 21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71</w:t>
                          </w:r>
                          <w:r>
                            <w:rPr>
                              <w:sz w:val="24"/>
                              <w:spacing w:val="-5"/>
                              <w:color w:val="000000"/>
                            </w:rPr>
                            <w:fldChar w:fldCharType="end"/>
                          </w:r>
                        </w:p>
                      </w:txbxContent>
                    </wps:txbx>
                    <wps:bodyPr lIns="0" rIns="0" tIns="0" bIns="0" anchor="t">
                      <a:noAutofit/>
                    </wps:bodyPr>
                  </wps:wsp>
                </a:graphicData>
              </a:graphic>
            </wp:anchor>
          </w:drawing>
        </mc:Choice>
        <mc:Fallback>
          <w:pict>
            <v:rect id="shape_0" ID="Textbox 21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71</w:t>
                    </w:r>
                    <w:r>
                      <w:rPr>
                        <w:sz w:val="24"/>
                        <w:spacing w:val="-5"/>
                        <w:color w:val="000000"/>
                      </w:rPr>
                      <w:fldChar w:fldCharType="end"/>
                    </w:r>
                  </w:p>
                </w:txbxContent>
              </v:textbox>
              <w10:wrap type="none"/>
            </v:rect>
          </w:pict>
        </mc:Fallback>
      </mc:AlternateConten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4">
              <wp:simplePos x="0" y="0"/>
              <wp:positionH relativeFrom="page">
                <wp:posOffset>3873500</wp:posOffset>
              </wp:positionH>
              <wp:positionV relativeFrom="page">
                <wp:posOffset>10062210</wp:posOffset>
              </wp:positionV>
              <wp:extent cx="419100" cy="194310"/>
              <wp:effectExtent l="0" t="0" r="0" b="0"/>
              <wp:wrapNone/>
              <wp:docPr id="304" name="Textbox 21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72</w:t>
                          </w:r>
                          <w:r>
                            <w:rPr>
                              <w:sz w:val="24"/>
                              <w:spacing w:val="-5"/>
                              <w:color w:val="000000"/>
                            </w:rPr>
                            <w:fldChar w:fldCharType="end"/>
                          </w:r>
                        </w:p>
                      </w:txbxContent>
                    </wps:txbx>
                    <wps:bodyPr lIns="0" rIns="0" tIns="0" bIns="0" anchor="t">
                      <a:noAutofit/>
                    </wps:bodyPr>
                  </wps:wsp>
                </a:graphicData>
              </a:graphic>
            </wp:anchor>
          </w:drawing>
        </mc:Choice>
        <mc:Fallback>
          <w:pict>
            <v:rect id="shape_0" ID="Textbox 21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72</w:t>
                    </w:r>
                    <w:r>
                      <w:rPr>
                        <w:sz w:val="24"/>
                        <w:spacing w:val="-5"/>
                        <w:color w:val="000000"/>
                      </w:rPr>
                      <w:fldChar w:fldCharType="end"/>
                    </w:r>
                  </w:p>
                </w:txbxContent>
              </v:textbox>
              <w10:wrap type="none"/>
            </v:rect>
          </w:pict>
        </mc:Fallback>
      </mc:AlternateConten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6">
              <wp:simplePos x="0" y="0"/>
              <wp:positionH relativeFrom="page">
                <wp:posOffset>3873500</wp:posOffset>
              </wp:positionH>
              <wp:positionV relativeFrom="page">
                <wp:posOffset>10062210</wp:posOffset>
              </wp:positionV>
              <wp:extent cx="419100" cy="194310"/>
              <wp:effectExtent l="0" t="0" r="0" b="0"/>
              <wp:wrapNone/>
              <wp:docPr id="307" name="Textbox 21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73</w:t>
                          </w:r>
                          <w:r>
                            <w:rPr>
                              <w:sz w:val="24"/>
                              <w:spacing w:val="-5"/>
                              <w:color w:val="000000"/>
                            </w:rPr>
                            <w:fldChar w:fldCharType="end"/>
                          </w:r>
                        </w:p>
                      </w:txbxContent>
                    </wps:txbx>
                    <wps:bodyPr lIns="0" rIns="0" tIns="0" bIns="0" anchor="t">
                      <a:noAutofit/>
                    </wps:bodyPr>
                  </wps:wsp>
                </a:graphicData>
              </a:graphic>
            </wp:anchor>
          </w:drawing>
        </mc:Choice>
        <mc:Fallback>
          <w:pict>
            <v:rect id="shape_0" ID="Textbox 21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73</w:t>
                    </w:r>
                    <w:r>
                      <w:rPr>
                        <w:sz w:val="24"/>
                        <w:spacing w:val="-5"/>
                        <w:color w:val="000000"/>
                      </w:rPr>
                      <w:fldChar w:fldCharType="end"/>
                    </w:r>
                  </w:p>
                </w:txbxContent>
              </v:textbox>
              <w10:wrap type="none"/>
            </v:rect>
          </w:pict>
        </mc:Fallback>
      </mc:AlternateConten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8">
              <wp:simplePos x="0" y="0"/>
              <wp:positionH relativeFrom="page">
                <wp:posOffset>3873500</wp:posOffset>
              </wp:positionH>
              <wp:positionV relativeFrom="page">
                <wp:posOffset>10062210</wp:posOffset>
              </wp:positionV>
              <wp:extent cx="419100" cy="194310"/>
              <wp:effectExtent l="0" t="0" r="0" b="0"/>
              <wp:wrapNone/>
              <wp:docPr id="309" name="Textbox 21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74</w:t>
                          </w:r>
                          <w:r>
                            <w:rPr>
                              <w:sz w:val="24"/>
                              <w:spacing w:val="-5"/>
                              <w:color w:val="000000"/>
                            </w:rPr>
                            <w:fldChar w:fldCharType="end"/>
                          </w:r>
                        </w:p>
                      </w:txbxContent>
                    </wps:txbx>
                    <wps:bodyPr lIns="0" rIns="0" tIns="0" bIns="0" anchor="t">
                      <a:noAutofit/>
                    </wps:bodyPr>
                  </wps:wsp>
                </a:graphicData>
              </a:graphic>
            </wp:anchor>
          </w:drawing>
        </mc:Choice>
        <mc:Fallback>
          <w:pict>
            <v:rect id="shape_0" ID="Textbox 21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74</w:t>
                    </w:r>
                    <w:r>
                      <w:rPr>
                        <w:sz w:val="24"/>
                        <w:spacing w:val="-5"/>
                        <w:color w:val="000000"/>
                      </w:rPr>
                      <w:fldChar w:fldCharType="end"/>
                    </w:r>
                  </w:p>
                </w:txbxContent>
              </v:textbox>
              <w10:wrap type="none"/>
            </v:rect>
          </w:pict>
        </mc:Fallback>
      </mc:AlternateConten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0">
              <wp:simplePos x="0" y="0"/>
              <wp:positionH relativeFrom="page">
                <wp:posOffset>3873500</wp:posOffset>
              </wp:positionH>
              <wp:positionV relativeFrom="page">
                <wp:posOffset>10062210</wp:posOffset>
              </wp:positionV>
              <wp:extent cx="419100" cy="194310"/>
              <wp:effectExtent l="0" t="0" r="0" b="0"/>
              <wp:wrapNone/>
              <wp:docPr id="311" name="Textbox 22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75</w:t>
                          </w:r>
                          <w:r>
                            <w:rPr>
                              <w:sz w:val="24"/>
                              <w:spacing w:val="-5"/>
                              <w:color w:val="000000"/>
                            </w:rPr>
                            <w:fldChar w:fldCharType="end"/>
                          </w:r>
                        </w:p>
                      </w:txbxContent>
                    </wps:txbx>
                    <wps:bodyPr lIns="0" rIns="0" tIns="0" bIns="0" anchor="t">
                      <a:noAutofit/>
                    </wps:bodyPr>
                  </wps:wsp>
                </a:graphicData>
              </a:graphic>
            </wp:anchor>
          </w:drawing>
        </mc:Choice>
        <mc:Fallback>
          <w:pict>
            <v:rect id="shape_0" ID="Textbox 22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75</w:t>
                    </w:r>
                    <w:r>
                      <w:rPr>
                        <w:sz w:val="24"/>
                        <w:spacing w:val="-5"/>
                        <w:color w:val="000000"/>
                      </w:rPr>
                      <w:fldChar w:fldCharType="end"/>
                    </w:r>
                  </w:p>
                </w:txbxContent>
              </v:textbox>
              <w10:wrap type="none"/>
            </v:rect>
          </w:pict>
        </mc:Fallback>
      </mc:AlternateConten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3">
              <wp:simplePos x="0" y="0"/>
              <wp:positionH relativeFrom="page">
                <wp:posOffset>3873500</wp:posOffset>
              </wp:positionH>
              <wp:positionV relativeFrom="page">
                <wp:posOffset>10062210</wp:posOffset>
              </wp:positionV>
              <wp:extent cx="419100" cy="194310"/>
              <wp:effectExtent l="0" t="0" r="0" b="0"/>
              <wp:wrapNone/>
              <wp:docPr id="317" name="Textbox 22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76</w:t>
                          </w:r>
                          <w:r>
                            <w:rPr>
                              <w:sz w:val="24"/>
                              <w:spacing w:val="-5"/>
                              <w:color w:val="000000"/>
                            </w:rPr>
                            <w:fldChar w:fldCharType="end"/>
                          </w:r>
                        </w:p>
                      </w:txbxContent>
                    </wps:txbx>
                    <wps:bodyPr lIns="0" rIns="0" tIns="0" bIns="0" anchor="t">
                      <a:noAutofit/>
                    </wps:bodyPr>
                  </wps:wsp>
                </a:graphicData>
              </a:graphic>
            </wp:anchor>
          </w:drawing>
        </mc:Choice>
        <mc:Fallback>
          <w:pict>
            <v:rect id="shape_0" ID="Textbox 22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76</w:t>
                    </w:r>
                    <w:r>
                      <w:rPr>
                        <w:sz w:val="24"/>
                        <w:spacing w:val="-5"/>
                        <w:color w:val="000000"/>
                      </w:rPr>
                      <w:fldChar w:fldCharType="end"/>
                    </w:r>
                  </w:p>
                </w:txbxContent>
              </v:textbox>
              <w10:wrap type="none"/>
            </v:rect>
          </w:pict>
        </mc:Fallback>
      </mc:AlternateConten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5">
              <wp:simplePos x="0" y="0"/>
              <wp:positionH relativeFrom="page">
                <wp:posOffset>3873500</wp:posOffset>
              </wp:positionH>
              <wp:positionV relativeFrom="page">
                <wp:posOffset>10062210</wp:posOffset>
              </wp:positionV>
              <wp:extent cx="419100" cy="194310"/>
              <wp:effectExtent l="0" t="0" r="0" b="0"/>
              <wp:wrapNone/>
              <wp:docPr id="321" name="Textbox 22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77</w:t>
                          </w:r>
                          <w:r>
                            <w:rPr>
                              <w:sz w:val="24"/>
                              <w:spacing w:val="-5"/>
                              <w:color w:val="000000"/>
                            </w:rPr>
                            <w:fldChar w:fldCharType="end"/>
                          </w:r>
                        </w:p>
                      </w:txbxContent>
                    </wps:txbx>
                    <wps:bodyPr lIns="0" rIns="0" tIns="0" bIns="0" anchor="t">
                      <a:noAutofit/>
                    </wps:bodyPr>
                  </wps:wsp>
                </a:graphicData>
              </a:graphic>
            </wp:anchor>
          </w:drawing>
        </mc:Choice>
        <mc:Fallback>
          <w:pict>
            <v:rect id="shape_0" ID="Textbox 22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77</w:t>
                    </w:r>
                    <w:r>
                      <w:rPr>
                        <w:sz w:val="24"/>
                        <w:spacing w:val="-5"/>
                        <w:color w:val="000000"/>
                      </w:rPr>
                      <w:fldChar w:fldCharType="end"/>
                    </w:r>
                  </w:p>
                </w:txbxContent>
              </v:textbox>
              <w10:wrap type="none"/>
            </v:rect>
          </w:pict>
        </mc:Fallback>
      </mc:AlternateConten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7">
              <wp:simplePos x="0" y="0"/>
              <wp:positionH relativeFrom="page">
                <wp:posOffset>3873500</wp:posOffset>
              </wp:positionH>
              <wp:positionV relativeFrom="page">
                <wp:posOffset>10062210</wp:posOffset>
              </wp:positionV>
              <wp:extent cx="419100" cy="194310"/>
              <wp:effectExtent l="0" t="0" r="0" b="0"/>
              <wp:wrapNone/>
              <wp:docPr id="323" name="Textbox 22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78</w:t>
                          </w:r>
                          <w:r>
                            <w:rPr>
                              <w:sz w:val="24"/>
                              <w:spacing w:val="-5"/>
                              <w:color w:val="000000"/>
                            </w:rPr>
                            <w:fldChar w:fldCharType="end"/>
                          </w:r>
                        </w:p>
                      </w:txbxContent>
                    </wps:txbx>
                    <wps:bodyPr lIns="0" rIns="0" tIns="0" bIns="0" anchor="t">
                      <a:noAutofit/>
                    </wps:bodyPr>
                  </wps:wsp>
                </a:graphicData>
              </a:graphic>
            </wp:anchor>
          </w:drawing>
        </mc:Choice>
        <mc:Fallback>
          <w:pict>
            <v:rect id="shape_0" ID="Textbox 22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78</w:t>
                    </w:r>
                    <w:r>
                      <w:rPr>
                        <w:sz w:val="24"/>
                        <w:spacing w:val="-5"/>
                        <w:color w:val="000000"/>
                      </w:rPr>
                      <w:fldChar w:fldCharType="end"/>
                    </w:r>
                  </w:p>
                </w:txbxContent>
              </v:textbox>
              <w10:wrap type="none"/>
            </v:rect>
          </w:pict>
        </mc:Fallback>
      </mc:AlternateConten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9">
              <wp:simplePos x="0" y="0"/>
              <wp:positionH relativeFrom="page">
                <wp:posOffset>3873500</wp:posOffset>
              </wp:positionH>
              <wp:positionV relativeFrom="page">
                <wp:posOffset>10062210</wp:posOffset>
              </wp:positionV>
              <wp:extent cx="419100" cy="194310"/>
              <wp:effectExtent l="0" t="0" r="0" b="0"/>
              <wp:wrapNone/>
              <wp:docPr id="325" name="Textbox 22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79</w:t>
                          </w:r>
                          <w:r>
                            <w:rPr>
                              <w:sz w:val="24"/>
                              <w:spacing w:val="-5"/>
                              <w:color w:val="000000"/>
                            </w:rPr>
                            <w:fldChar w:fldCharType="end"/>
                          </w:r>
                        </w:p>
                      </w:txbxContent>
                    </wps:txbx>
                    <wps:bodyPr lIns="0" rIns="0" tIns="0" bIns="0" anchor="t">
                      <a:noAutofit/>
                    </wps:bodyPr>
                  </wps:wsp>
                </a:graphicData>
              </a:graphic>
            </wp:anchor>
          </w:drawing>
        </mc:Choice>
        <mc:Fallback>
          <w:pict>
            <v:rect id="shape_0" ID="Textbox 22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79</w:t>
                    </w:r>
                    <w:r>
                      <w:rPr>
                        <w:sz w:val="24"/>
                        <w:spacing w:val="-5"/>
                        <w:color w:val="000000"/>
                      </w:rPr>
                      <w:fldChar w:fldCharType="end"/>
                    </w:r>
                  </w:p>
                </w:txbxContent>
              </v:textbox>
              <w10:wrap type="none"/>
            </v:rect>
          </w:pict>
        </mc:Fallback>
      </mc:AlternateConten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1">
              <wp:simplePos x="0" y="0"/>
              <wp:positionH relativeFrom="page">
                <wp:posOffset>3873500</wp:posOffset>
              </wp:positionH>
              <wp:positionV relativeFrom="page">
                <wp:posOffset>10062210</wp:posOffset>
              </wp:positionV>
              <wp:extent cx="419100" cy="194310"/>
              <wp:effectExtent l="0" t="0" r="0" b="0"/>
              <wp:wrapNone/>
              <wp:docPr id="328" name="Textbox 22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80</w:t>
                          </w:r>
                          <w:r>
                            <w:rPr>
                              <w:sz w:val="24"/>
                              <w:spacing w:val="-5"/>
                              <w:color w:val="000000"/>
                            </w:rPr>
                            <w:fldChar w:fldCharType="end"/>
                          </w:r>
                        </w:p>
                      </w:txbxContent>
                    </wps:txbx>
                    <wps:bodyPr lIns="0" rIns="0" tIns="0" bIns="0" anchor="t">
                      <a:noAutofit/>
                    </wps:bodyPr>
                  </wps:wsp>
                </a:graphicData>
              </a:graphic>
            </wp:anchor>
          </w:drawing>
        </mc:Choice>
        <mc:Fallback>
          <w:pict>
            <v:rect id="shape_0" ID="Textbox 22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80</w:t>
                    </w:r>
                    <w:r>
                      <w:rPr>
                        <w:sz w:val="24"/>
                        <w:spacing w:val="-5"/>
                        <w:color w:val="000000"/>
                      </w:rPr>
                      <w:fldChar w:fldCharType="end"/>
                    </w:r>
                  </w:p>
                </w:txbxContent>
              </v:textbox>
              <w10:wrap type="none"/>
            </v:rect>
          </w:pict>
        </mc:Fallback>
      </mc:AlternateConten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3">
              <wp:simplePos x="0" y="0"/>
              <wp:positionH relativeFrom="page">
                <wp:posOffset>3873500</wp:posOffset>
              </wp:positionH>
              <wp:positionV relativeFrom="page">
                <wp:posOffset>10062210</wp:posOffset>
              </wp:positionV>
              <wp:extent cx="419100" cy="194310"/>
              <wp:effectExtent l="0" t="0" r="0" b="0"/>
              <wp:wrapNone/>
              <wp:docPr id="331" name="Textbox 22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81</w:t>
                          </w:r>
                          <w:r>
                            <w:rPr>
                              <w:sz w:val="24"/>
                              <w:spacing w:val="-5"/>
                              <w:color w:val="000000"/>
                            </w:rPr>
                            <w:fldChar w:fldCharType="end"/>
                          </w:r>
                        </w:p>
                      </w:txbxContent>
                    </wps:txbx>
                    <wps:bodyPr lIns="0" rIns="0" tIns="0" bIns="0" anchor="t">
                      <a:noAutofit/>
                    </wps:bodyPr>
                  </wps:wsp>
                </a:graphicData>
              </a:graphic>
            </wp:anchor>
          </w:drawing>
        </mc:Choice>
        <mc:Fallback>
          <w:pict>
            <v:rect id="shape_0" ID="Textbox 22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81</w:t>
                    </w:r>
                    <w:r>
                      <w:rPr>
                        <w:sz w:val="24"/>
                        <w:spacing w:val="-5"/>
                        <w:color w:val="000000"/>
                      </w:rPr>
                      <w:fldChar w:fldCharType="end"/>
                    </w:r>
                  </w:p>
                </w:txbxContent>
              </v:textbox>
              <w10:wrap type="none"/>
            </v:rect>
          </w:pict>
        </mc:Fallback>
      </mc:AlternateConten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6">
              <wp:simplePos x="0" y="0"/>
              <wp:positionH relativeFrom="page">
                <wp:posOffset>3873500</wp:posOffset>
              </wp:positionH>
              <wp:positionV relativeFrom="page">
                <wp:posOffset>10062210</wp:posOffset>
              </wp:positionV>
              <wp:extent cx="419100" cy="194310"/>
              <wp:effectExtent l="0" t="0" r="0" b="0"/>
              <wp:wrapNone/>
              <wp:docPr id="334" name="Textbox 22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82</w:t>
                          </w:r>
                          <w:r>
                            <w:rPr>
                              <w:sz w:val="24"/>
                              <w:spacing w:val="-5"/>
                              <w:color w:val="000000"/>
                            </w:rPr>
                            <w:fldChar w:fldCharType="end"/>
                          </w:r>
                        </w:p>
                      </w:txbxContent>
                    </wps:txbx>
                    <wps:bodyPr lIns="0" rIns="0" tIns="0" bIns="0" anchor="t">
                      <a:noAutofit/>
                    </wps:bodyPr>
                  </wps:wsp>
                </a:graphicData>
              </a:graphic>
            </wp:anchor>
          </w:drawing>
        </mc:Choice>
        <mc:Fallback>
          <w:pict>
            <v:rect id="shape_0" ID="Textbox 22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82</w:t>
                    </w:r>
                    <w:r>
                      <w:rPr>
                        <w:sz w:val="24"/>
                        <w:spacing w:val="-5"/>
                        <w:color w:val="000000"/>
                      </w:rPr>
                      <w:fldChar w:fldCharType="end"/>
                    </w:r>
                  </w:p>
                </w:txbxContent>
              </v:textbox>
              <w10:wrap type="none"/>
            </v:rect>
          </w:pict>
        </mc:Fallback>
      </mc:AlternateConten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8">
              <wp:simplePos x="0" y="0"/>
              <wp:positionH relativeFrom="page">
                <wp:posOffset>3873500</wp:posOffset>
              </wp:positionH>
              <wp:positionV relativeFrom="page">
                <wp:posOffset>10062210</wp:posOffset>
              </wp:positionV>
              <wp:extent cx="419100" cy="194310"/>
              <wp:effectExtent l="0" t="0" r="0" b="0"/>
              <wp:wrapNone/>
              <wp:docPr id="336" name="Textbox 22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83</w:t>
                          </w:r>
                          <w:r>
                            <w:rPr>
                              <w:sz w:val="24"/>
                              <w:spacing w:val="-5"/>
                              <w:color w:val="000000"/>
                            </w:rPr>
                            <w:fldChar w:fldCharType="end"/>
                          </w:r>
                        </w:p>
                      </w:txbxContent>
                    </wps:txbx>
                    <wps:bodyPr lIns="0" rIns="0" tIns="0" bIns="0" anchor="t">
                      <a:noAutofit/>
                    </wps:bodyPr>
                  </wps:wsp>
                </a:graphicData>
              </a:graphic>
            </wp:anchor>
          </w:drawing>
        </mc:Choice>
        <mc:Fallback>
          <w:pict>
            <v:rect id="shape_0" ID="Textbox 22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83</w:t>
                    </w:r>
                    <w:r>
                      <w:rPr>
                        <w:sz w:val="24"/>
                        <w:spacing w:val="-5"/>
                        <w:color w:val="000000"/>
                      </w:rPr>
                      <w:fldChar w:fldCharType="end"/>
                    </w:r>
                  </w:p>
                </w:txbxContent>
              </v:textbox>
              <w10:wrap type="none"/>
            </v:rect>
          </w:pict>
        </mc:Fallback>
      </mc:AlternateConten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50">
              <wp:simplePos x="0" y="0"/>
              <wp:positionH relativeFrom="page">
                <wp:posOffset>3873500</wp:posOffset>
              </wp:positionH>
              <wp:positionV relativeFrom="page">
                <wp:posOffset>10062210</wp:posOffset>
              </wp:positionV>
              <wp:extent cx="419100" cy="194310"/>
              <wp:effectExtent l="0" t="0" r="0" b="0"/>
              <wp:wrapNone/>
              <wp:docPr id="338" name="Textbox 22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84</w:t>
                          </w:r>
                          <w:r>
                            <w:rPr>
                              <w:sz w:val="24"/>
                              <w:spacing w:val="-5"/>
                              <w:color w:val="000000"/>
                            </w:rPr>
                            <w:fldChar w:fldCharType="end"/>
                          </w:r>
                        </w:p>
                      </w:txbxContent>
                    </wps:txbx>
                    <wps:bodyPr lIns="0" rIns="0" tIns="0" bIns="0" anchor="t">
                      <a:noAutofit/>
                    </wps:bodyPr>
                  </wps:wsp>
                </a:graphicData>
              </a:graphic>
            </wp:anchor>
          </w:drawing>
        </mc:Choice>
        <mc:Fallback>
          <w:pict>
            <v:rect id="shape_0" ID="Textbox 22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84</w:t>
                    </w:r>
                    <w:r>
                      <w:rPr>
                        <w:sz w:val="24"/>
                        <w:spacing w:val="-5"/>
                        <w:color w:val="000000"/>
                      </w:rPr>
                      <w:fldChar w:fldCharType="end"/>
                    </w:r>
                  </w:p>
                </w:txbxContent>
              </v:textbox>
              <w10:wrap type="none"/>
            </v:rect>
          </w:pict>
        </mc:Fallback>
      </mc:AlternateConten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52">
              <wp:simplePos x="0" y="0"/>
              <wp:positionH relativeFrom="page">
                <wp:posOffset>3873500</wp:posOffset>
              </wp:positionH>
              <wp:positionV relativeFrom="page">
                <wp:posOffset>10062210</wp:posOffset>
              </wp:positionV>
              <wp:extent cx="419100" cy="194310"/>
              <wp:effectExtent l="0" t="0" r="0" b="0"/>
              <wp:wrapNone/>
              <wp:docPr id="341" name="Textbox 23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85</w:t>
                          </w:r>
                          <w:r>
                            <w:rPr>
                              <w:sz w:val="24"/>
                              <w:spacing w:val="-5"/>
                              <w:color w:val="000000"/>
                            </w:rPr>
                            <w:fldChar w:fldCharType="end"/>
                          </w:r>
                        </w:p>
                      </w:txbxContent>
                    </wps:txbx>
                    <wps:bodyPr lIns="0" rIns="0" tIns="0" bIns="0" anchor="t">
                      <a:noAutofit/>
                    </wps:bodyPr>
                  </wps:wsp>
                </a:graphicData>
              </a:graphic>
            </wp:anchor>
          </w:drawing>
        </mc:Choice>
        <mc:Fallback>
          <w:pict>
            <v:rect id="shape_0" ID="Textbox 23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85</w:t>
                    </w:r>
                    <w:r>
                      <w:rPr>
                        <w:sz w:val="24"/>
                        <w:spacing w:val="-5"/>
                        <w:color w:val="000000"/>
                      </w:rPr>
                      <w:fldChar w:fldCharType="end"/>
                    </w:r>
                  </w:p>
                </w:txbxContent>
              </v:textbox>
              <w10:wrap type="none"/>
            </v:rect>
          </w:pict>
        </mc:Fallback>
      </mc:AlternateConten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54">
              <wp:simplePos x="0" y="0"/>
              <wp:positionH relativeFrom="page">
                <wp:posOffset>3873500</wp:posOffset>
              </wp:positionH>
              <wp:positionV relativeFrom="page">
                <wp:posOffset>10062210</wp:posOffset>
              </wp:positionV>
              <wp:extent cx="419100" cy="194310"/>
              <wp:effectExtent l="0" t="0" r="0" b="0"/>
              <wp:wrapNone/>
              <wp:docPr id="343" name="Textbox 23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86</w:t>
                          </w:r>
                          <w:r>
                            <w:rPr>
                              <w:sz w:val="24"/>
                              <w:spacing w:val="-5"/>
                              <w:color w:val="000000"/>
                            </w:rPr>
                            <w:fldChar w:fldCharType="end"/>
                          </w:r>
                        </w:p>
                      </w:txbxContent>
                    </wps:txbx>
                    <wps:bodyPr lIns="0" rIns="0" tIns="0" bIns="0" anchor="t">
                      <a:noAutofit/>
                    </wps:bodyPr>
                  </wps:wsp>
                </a:graphicData>
              </a:graphic>
            </wp:anchor>
          </w:drawing>
        </mc:Choice>
        <mc:Fallback>
          <w:pict>
            <v:rect id="shape_0" ID="Textbox 23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86</w:t>
                    </w:r>
                    <w:r>
                      <w:rPr>
                        <w:sz w:val="24"/>
                        <w:spacing w:val="-5"/>
                        <w:color w:val="000000"/>
                      </w:rPr>
                      <w:fldChar w:fldCharType="end"/>
                    </w:r>
                  </w:p>
                </w:txbxContent>
              </v:textbox>
              <w10:wrap type="none"/>
            </v:rect>
          </w:pict>
        </mc:Fallback>
      </mc:AlternateConten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56">
              <wp:simplePos x="0" y="0"/>
              <wp:positionH relativeFrom="page">
                <wp:posOffset>3873500</wp:posOffset>
              </wp:positionH>
              <wp:positionV relativeFrom="page">
                <wp:posOffset>10062210</wp:posOffset>
              </wp:positionV>
              <wp:extent cx="419100" cy="194310"/>
              <wp:effectExtent l="0" t="0" r="0" b="0"/>
              <wp:wrapNone/>
              <wp:docPr id="345" name="Textbox 23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87</w:t>
                          </w:r>
                          <w:r>
                            <w:rPr>
                              <w:sz w:val="24"/>
                              <w:spacing w:val="-5"/>
                              <w:color w:val="000000"/>
                            </w:rPr>
                            <w:fldChar w:fldCharType="end"/>
                          </w:r>
                        </w:p>
                      </w:txbxContent>
                    </wps:txbx>
                    <wps:bodyPr lIns="0" rIns="0" tIns="0" bIns="0" anchor="t">
                      <a:noAutofit/>
                    </wps:bodyPr>
                  </wps:wsp>
                </a:graphicData>
              </a:graphic>
            </wp:anchor>
          </w:drawing>
        </mc:Choice>
        <mc:Fallback>
          <w:pict>
            <v:rect id="shape_0" ID="Textbox 23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87</w:t>
                    </w:r>
                    <w:r>
                      <w:rPr>
                        <w:sz w:val="24"/>
                        <w:spacing w:val="-5"/>
                        <w:color w:val="000000"/>
                      </w:rPr>
                      <w:fldChar w:fldCharType="end"/>
                    </w:r>
                  </w:p>
                </w:txbxContent>
              </v:textbox>
              <w10:wrap type="none"/>
            </v:rect>
          </w:pict>
        </mc:Fallback>
      </mc:AlternateConten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58">
              <wp:simplePos x="0" y="0"/>
              <wp:positionH relativeFrom="page">
                <wp:posOffset>3873500</wp:posOffset>
              </wp:positionH>
              <wp:positionV relativeFrom="page">
                <wp:posOffset>10062210</wp:posOffset>
              </wp:positionV>
              <wp:extent cx="419100" cy="194310"/>
              <wp:effectExtent l="0" t="0" r="0" b="0"/>
              <wp:wrapNone/>
              <wp:docPr id="348" name="Textbox 23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88</w:t>
                          </w:r>
                          <w:r>
                            <w:rPr>
                              <w:sz w:val="24"/>
                              <w:spacing w:val="-5"/>
                              <w:color w:val="000000"/>
                            </w:rPr>
                            <w:fldChar w:fldCharType="end"/>
                          </w:r>
                        </w:p>
                      </w:txbxContent>
                    </wps:txbx>
                    <wps:bodyPr lIns="0" rIns="0" tIns="0" bIns="0" anchor="t">
                      <a:noAutofit/>
                    </wps:bodyPr>
                  </wps:wsp>
                </a:graphicData>
              </a:graphic>
            </wp:anchor>
          </w:drawing>
        </mc:Choice>
        <mc:Fallback>
          <w:pict>
            <v:rect id="shape_0" ID="Textbox 23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88</w:t>
                    </w:r>
                    <w:r>
                      <w:rPr>
                        <w:sz w:val="24"/>
                        <w:spacing w:val="-5"/>
                        <w:color w:val="000000"/>
                      </w:rPr>
                      <w:fldChar w:fldCharType="end"/>
                    </w:r>
                  </w:p>
                </w:txbxContent>
              </v:textbox>
              <w10:wrap type="none"/>
            </v:rect>
          </w:pict>
        </mc:Fallback>
      </mc:AlternateConten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60">
              <wp:simplePos x="0" y="0"/>
              <wp:positionH relativeFrom="page">
                <wp:posOffset>3873500</wp:posOffset>
              </wp:positionH>
              <wp:positionV relativeFrom="page">
                <wp:posOffset>10062210</wp:posOffset>
              </wp:positionV>
              <wp:extent cx="419100" cy="194310"/>
              <wp:effectExtent l="0" t="0" r="0" b="0"/>
              <wp:wrapNone/>
              <wp:docPr id="352" name="Textbox 23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89</w:t>
                          </w:r>
                          <w:r>
                            <w:rPr>
                              <w:sz w:val="24"/>
                              <w:spacing w:val="-5"/>
                              <w:color w:val="000000"/>
                            </w:rPr>
                            <w:fldChar w:fldCharType="end"/>
                          </w:r>
                        </w:p>
                      </w:txbxContent>
                    </wps:txbx>
                    <wps:bodyPr lIns="0" rIns="0" tIns="0" bIns="0" anchor="t">
                      <a:noAutofit/>
                    </wps:bodyPr>
                  </wps:wsp>
                </a:graphicData>
              </a:graphic>
            </wp:anchor>
          </w:drawing>
        </mc:Choice>
        <mc:Fallback>
          <w:pict>
            <v:rect id="shape_0" ID="Textbox 23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89</w:t>
                    </w:r>
                    <w:r>
                      <w:rPr>
                        <w:sz w:val="24"/>
                        <w:spacing w:val="-5"/>
                        <w:color w:val="000000"/>
                      </w:rPr>
                      <w:fldChar w:fldCharType="end"/>
                    </w:r>
                  </w:p>
                </w:txbxContent>
              </v:textbox>
              <w10:wrap type="none"/>
            </v:rect>
          </w:pict>
        </mc:Fallback>
      </mc:AlternateConten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62">
              <wp:simplePos x="0" y="0"/>
              <wp:positionH relativeFrom="page">
                <wp:posOffset>3873500</wp:posOffset>
              </wp:positionH>
              <wp:positionV relativeFrom="page">
                <wp:posOffset>10062210</wp:posOffset>
              </wp:positionV>
              <wp:extent cx="419100" cy="194310"/>
              <wp:effectExtent l="0" t="0" r="0" b="0"/>
              <wp:wrapNone/>
              <wp:docPr id="357" name="Textbox 23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90</w:t>
                          </w:r>
                          <w:r>
                            <w:rPr>
                              <w:sz w:val="24"/>
                              <w:spacing w:val="-5"/>
                              <w:color w:val="000000"/>
                            </w:rPr>
                            <w:fldChar w:fldCharType="end"/>
                          </w:r>
                        </w:p>
                      </w:txbxContent>
                    </wps:txbx>
                    <wps:bodyPr lIns="0" rIns="0" tIns="0" bIns="0" anchor="t">
                      <a:noAutofit/>
                    </wps:bodyPr>
                  </wps:wsp>
                </a:graphicData>
              </a:graphic>
            </wp:anchor>
          </w:drawing>
        </mc:Choice>
        <mc:Fallback>
          <w:pict>
            <v:rect id="shape_0" ID="Textbox 23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90</w:t>
                    </w:r>
                    <w:r>
                      <w:rPr>
                        <w:sz w:val="24"/>
                        <w:spacing w:val="-5"/>
                        <w:color w:val="000000"/>
                      </w:rPr>
                      <w:fldChar w:fldCharType="end"/>
                    </w:r>
                  </w:p>
                </w:txbxContent>
              </v:textbox>
              <w10:wrap type="none"/>
            </v:rect>
          </w:pict>
        </mc:Fallback>
      </mc:AlternateConten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64">
              <wp:simplePos x="0" y="0"/>
              <wp:positionH relativeFrom="page">
                <wp:posOffset>3873500</wp:posOffset>
              </wp:positionH>
              <wp:positionV relativeFrom="page">
                <wp:posOffset>10062210</wp:posOffset>
              </wp:positionV>
              <wp:extent cx="419100" cy="194310"/>
              <wp:effectExtent l="0" t="0" r="0" b="0"/>
              <wp:wrapNone/>
              <wp:docPr id="359" name="Textbox 23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91</w:t>
                          </w:r>
                          <w:r>
                            <w:rPr>
                              <w:sz w:val="24"/>
                              <w:spacing w:val="-5"/>
                              <w:color w:val="000000"/>
                            </w:rPr>
                            <w:fldChar w:fldCharType="end"/>
                          </w:r>
                        </w:p>
                      </w:txbxContent>
                    </wps:txbx>
                    <wps:bodyPr lIns="0" rIns="0" tIns="0" bIns="0" anchor="t">
                      <a:noAutofit/>
                    </wps:bodyPr>
                  </wps:wsp>
                </a:graphicData>
              </a:graphic>
            </wp:anchor>
          </w:drawing>
        </mc:Choice>
        <mc:Fallback>
          <w:pict>
            <v:rect id="shape_0" ID="Textbox 23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91</w:t>
                    </w:r>
                    <w:r>
                      <w:rPr>
                        <w:sz w:val="24"/>
                        <w:spacing w:val="-5"/>
                        <w:color w:val="000000"/>
                      </w:rPr>
                      <w:fldChar w:fldCharType="end"/>
                    </w:r>
                  </w:p>
                </w:txbxContent>
              </v:textbox>
              <w10:wrap type="none"/>
            </v:rect>
          </w:pict>
        </mc:Fallback>
      </mc:AlternateConten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66">
              <wp:simplePos x="0" y="0"/>
              <wp:positionH relativeFrom="page">
                <wp:posOffset>3873500</wp:posOffset>
              </wp:positionH>
              <wp:positionV relativeFrom="page">
                <wp:posOffset>10062210</wp:posOffset>
              </wp:positionV>
              <wp:extent cx="419100" cy="194310"/>
              <wp:effectExtent l="0" t="0" r="0" b="0"/>
              <wp:wrapNone/>
              <wp:docPr id="361" name="Textbox 23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92</w:t>
                          </w:r>
                          <w:r>
                            <w:rPr>
                              <w:sz w:val="24"/>
                              <w:spacing w:val="-5"/>
                              <w:color w:val="000000"/>
                            </w:rPr>
                            <w:fldChar w:fldCharType="end"/>
                          </w:r>
                        </w:p>
                      </w:txbxContent>
                    </wps:txbx>
                    <wps:bodyPr lIns="0" rIns="0" tIns="0" bIns="0" anchor="t">
                      <a:noAutofit/>
                    </wps:bodyPr>
                  </wps:wsp>
                </a:graphicData>
              </a:graphic>
            </wp:anchor>
          </w:drawing>
        </mc:Choice>
        <mc:Fallback>
          <w:pict>
            <v:rect id="shape_0" ID="Textbox 23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92</w:t>
                    </w:r>
                    <w:r>
                      <w:rPr>
                        <w:sz w:val="24"/>
                        <w:spacing w:val="-5"/>
                        <w:color w:val="000000"/>
                      </w:rPr>
                      <w:fldChar w:fldCharType="end"/>
                    </w:r>
                  </w:p>
                </w:txbxContent>
              </v:textbox>
              <w10:wrap type="none"/>
            </v:rect>
          </w:pict>
        </mc:Fallback>
      </mc:AlternateConten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68">
              <wp:simplePos x="0" y="0"/>
              <wp:positionH relativeFrom="page">
                <wp:posOffset>3873500</wp:posOffset>
              </wp:positionH>
              <wp:positionV relativeFrom="page">
                <wp:posOffset>10062210</wp:posOffset>
              </wp:positionV>
              <wp:extent cx="419100" cy="194310"/>
              <wp:effectExtent l="0" t="0" r="0" b="0"/>
              <wp:wrapNone/>
              <wp:docPr id="365" name="Textbox 23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93</w:t>
                          </w:r>
                          <w:r>
                            <w:rPr>
                              <w:sz w:val="24"/>
                              <w:spacing w:val="-5"/>
                              <w:color w:val="000000"/>
                            </w:rPr>
                            <w:fldChar w:fldCharType="end"/>
                          </w:r>
                        </w:p>
                      </w:txbxContent>
                    </wps:txbx>
                    <wps:bodyPr lIns="0" rIns="0" tIns="0" bIns="0" anchor="t">
                      <a:noAutofit/>
                    </wps:bodyPr>
                  </wps:wsp>
                </a:graphicData>
              </a:graphic>
            </wp:anchor>
          </w:drawing>
        </mc:Choice>
        <mc:Fallback>
          <w:pict>
            <v:rect id="shape_0" ID="Textbox 23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93</w:t>
                    </w:r>
                    <w:r>
                      <w:rPr>
                        <w:sz w:val="24"/>
                        <w:spacing w:val="-5"/>
                        <w:color w:val="000000"/>
                      </w:rPr>
                      <w:fldChar w:fldCharType="end"/>
                    </w:r>
                  </w:p>
                </w:txbxContent>
              </v:textbox>
              <w10:wrap type="none"/>
            </v:rect>
          </w:pict>
        </mc:Fallback>
      </mc:AlternateConten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0">
              <wp:simplePos x="0" y="0"/>
              <wp:positionH relativeFrom="page">
                <wp:posOffset>3873500</wp:posOffset>
              </wp:positionH>
              <wp:positionV relativeFrom="page">
                <wp:posOffset>10062210</wp:posOffset>
              </wp:positionV>
              <wp:extent cx="419100" cy="194310"/>
              <wp:effectExtent l="0" t="0" r="0" b="0"/>
              <wp:wrapNone/>
              <wp:docPr id="370" name="Textbox 24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94</w:t>
                          </w:r>
                          <w:r>
                            <w:rPr>
                              <w:sz w:val="24"/>
                              <w:spacing w:val="-5"/>
                              <w:color w:val="000000"/>
                            </w:rPr>
                            <w:fldChar w:fldCharType="end"/>
                          </w:r>
                        </w:p>
                      </w:txbxContent>
                    </wps:txbx>
                    <wps:bodyPr lIns="0" rIns="0" tIns="0" bIns="0" anchor="t">
                      <a:noAutofit/>
                    </wps:bodyPr>
                  </wps:wsp>
                </a:graphicData>
              </a:graphic>
            </wp:anchor>
          </w:drawing>
        </mc:Choice>
        <mc:Fallback>
          <w:pict>
            <v:rect id="shape_0" ID="Textbox 24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94</w:t>
                    </w:r>
                    <w:r>
                      <w:rPr>
                        <w:sz w:val="24"/>
                        <w:spacing w:val="-5"/>
                        <w:color w:val="000000"/>
                      </w:rPr>
                      <w:fldChar w:fldCharType="end"/>
                    </w:r>
                  </w:p>
                </w:txbxContent>
              </v:textbox>
              <w10:wrap type="none"/>
            </v:rect>
          </w:pict>
        </mc:Fallback>
      </mc:AlternateConten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2">
              <wp:simplePos x="0" y="0"/>
              <wp:positionH relativeFrom="page">
                <wp:posOffset>3873500</wp:posOffset>
              </wp:positionH>
              <wp:positionV relativeFrom="page">
                <wp:posOffset>10062210</wp:posOffset>
              </wp:positionV>
              <wp:extent cx="419100" cy="194310"/>
              <wp:effectExtent l="0" t="0" r="0" b="0"/>
              <wp:wrapNone/>
              <wp:docPr id="374" name="Textbox 24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95</w:t>
                          </w:r>
                          <w:r>
                            <w:rPr>
                              <w:sz w:val="24"/>
                              <w:spacing w:val="-5"/>
                              <w:color w:val="000000"/>
                            </w:rPr>
                            <w:fldChar w:fldCharType="end"/>
                          </w:r>
                        </w:p>
                      </w:txbxContent>
                    </wps:txbx>
                    <wps:bodyPr lIns="0" rIns="0" tIns="0" bIns="0" anchor="t">
                      <a:noAutofit/>
                    </wps:bodyPr>
                  </wps:wsp>
                </a:graphicData>
              </a:graphic>
            </wp:anchor>
          </w:drawing>
        </mc:Choice>
        <mc:Fallback>
          <w:pict>
            <v:rect id="shape_0" ID="Textbox 24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95</w:t>
                    </w:r>
                    <w:r>
                      <w:rPr>
                        <w:sz w:val="24"/>
                        <w:spacing w:val="-5"/>
                        <w:color w:val="000000"/>
                      </w:rPr>
                      <w:fldChar w:fldCharType="end"/>
                    </w:r>
                  </w:p>
                </w:txbxContent>
              </v:textbox>
              <w10:wrap type="none"/>
            </v:rect>
          </w:pict>
        </mc:Fallback>
      </mc:AlternateConten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4">
              <wp:simplePos x="0" y="0"/>
              <wp:positionH relativeFrom="page">
                <wp:posOffset>3873500</wp:posOffset>
              </wp:positionH>
              <wp:positionV relativeFrom="page">
                <wp:posOffset>10062210</wp:posOffset>
              </wp:positionV>
              <wp:extent cx="419100" cy="194310"/>
              <wp:effectExtent l="0" t="0" r="0" b="0"/>
              <wp:wrapNone/>
              <wp:docPr id="376" name="Textbox 24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96</w:t>
                          </w:r>
                          <w:r>
                            <w:rPr>
                              <w:sz w:val="24"/>
                              <w:spacing w:val="-5"/>
                              <w:color w:val="000000"/>
                            </w:rPr>
                            <w:fldChar w:fldCharType="end"/>
                          </w:r>
                        </w:p>
                      </w:txbxContent>
                    </wps:txbx>
                    <wps:bodyPr lIns="0" rIns="0" tIns="0" bIns="0" anchor="t">
                      <a:noAutofit/>
                    </wps:bodyPr>
                  </wps:wsp>
                </a:graphicData>
              </a:graphic>
            </wp:anchor>
          </w:drawing>
        </mc:Choice>
        <mc:Fallback>
          <w:pict>
            <v:rect id="shape_0" ID="Textbox 24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96</w:t>
                    </w:r>
                    <w:r>
                      <w:rPr>
                        <w:sz w:val="24"/>
                        <w:spacing w:val="-5"/>
                        <w:color w:val="000000"/>
                      </w:rPr>
                      <w:fldChar w:fldCharType="end"/>
                    </w:r>
                  </w:p>
                </w:txbxContent>
              </v:textbox>
              <w10:wrap type="none"/>
            </v:rect>
          </w:pict>
        </mc:Fallback>
      </mc:AlternateConten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6">
              <wp:simplePos x="0" y="0"/>
              <wp:positionH relativeFrom="page">
                <wp:posOffset>3873500</wp:posOffset>
              </wp:positionH>
              <wp:positionV relativeFrom="page">
                <wp:posOffset>10062210</wp:posOffset>
              </wp:positionV>
              <wp:extent cx="419100" cy="194310"/>
              <wp:effectExtent l="0" t="0" r="0" b="0"/>
              <wp:wrapNone/>
              <wp:docPr id="380" name="Textbox 24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97</w:t>
                          </w:r>
                          <w:r>
                            <w:rPr>
                              <w:sz w:val="24"/>
                              <w:spacing w:val="-5"/>
                              <w:color w:val="000000"/>
                            </w:rPr>
                            <w:fldChar w:fldCharType="end"/>
                          </w:r>
                        </w:p>
                      </w:txbxContent>
                    </wps:txbx>
                    <wps:bodyPr lIns="0" rIns="0" tIns="0" bIns="0" anchor="t">
                      <a:noAutofit/>
                    </wps:bodyPr>
                  </wps:wsp>
                </a:graphicData>
              </a:graphic>
            </wp:anchor>
          </w:drawing>
        </mc:Choice>
        <mc:Fallback>
          <w:pict>
            <v:rect id="shape_0" ID="Textbox 24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97</w:t>
                    </w:r>
                    <w:r>
                      <w:rPr>
                        <w:sz w:val="24"/>
                        <w:spacing w:val="-5"/>
                        <w:color w:val="000000"/>
                      </w:rPr>
                      <w:fldChar w:fldCharType="end"/>
                    </w:r>
                  </w:p>
                </w:txbxContent>
              </v:textbox>
              <w10:wrap type="none"/>
            </v:rect>
          </w:pict>
        </mc:Fallback>
      </mc:AlternateConten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9">
              <wp:simplePos x="0" y="0"/>
              <wp:positionH relativeFrom="page">
                <wp:posOffset>3873500</wp:posOffset>
              </wp:positionH>
              <wp:positionV relativeFrom="page">
                <wp:posOffset>10062210</wp:posOffset>
              </wp:positionV>
              <wp:extent cx="419100" cy="194310"/>
              <wp:effectExtent l="0" t="0" r="0" b="0"/>
              <wp:wrapNone/>
              <wp:docPr id="385" name="Textbox 24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98</w:t>
                          </w:r>
                          <w:r>
                            <w:rPr>
                              <w:sz w:val="24"/>
                              <w:spacing w:val="-5"/>
                              <w:color w:val="000000"/>
                            </w:rPr>
                            <w:fldChar w:fldCharType="end"/>
                          </w:r>
                        </w:p>
                      </w:txbxContent>
                    </wps:txbx>
                    <wps:bodyPr lIns="0" rIns="0" tIns="0" bIns="0" anchor="t">
                      <a:noAutofit/>
                    </wps:bodyPr>
                  </wps:wsp>
                </a:graphicData>
              </a:graphic>
            </wp:anchor>
          </w:drawing>
        </mc:Choice>
        <mc:Fallback>
          <w:pict>
            <v:rect id="shape_0" ID="Textbox 24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98</w:t>
                    </w:r>
                    <w:r>
                      <w:rPr>
                        <w:sz w:val="24"/>
                        <w:spacing w:val="-5"/>
                        <w:color w:val="000000"/>
                      </w:rPr>
                      <w:fldChar w:fldCharType="end"/>
                    </w:r>
                  </w:p>
                </w:txbxContent>
              </v:textbox>
              <w10:wrap type="none"/>
            </v:rect>
          </w:pict>
        </mc:Fallback>
      </mc:AlternateConten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82">
              <wp:simplePos x="0" y="0"/>
              <wp:positionH relativeFrom="page">
                <wp:posOffset>3873500</wp:posOffset>
              </wp:positionH>
              <wp:positionV relativeFrom="page">
                <wp:posOffset>10062210</wp:posOffset>
              </wp:positionV>
              <wp:extent cx="419100" cy="194310"/>
              <wp:effectExtent l="0" t="0" r="0" b="0"/>
              <wp:wrapNone/>
              <wp:docPr id="387" name="Textbox 24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99</w:t>
                          </w:r>
                          <w:r>
                            <w:rPr>
                              <w:sz w:val="24"/>
                              <w:spacing w:val="-5"/>
                              <w:color w:val="000000"/>
                            </w:rPr>
                            <w:fldChar w:fldCharType="end"/>
                          </w:r>
                        </w:p>
                      </w:txbxContent>
                    </wps:txbx>
                    <wps:bodyPr lIns="0" rIns="0" tIns="0" bIns="0" anchor="t">
                      <a:noAutofit/>
                    </wps:bodyPr>
                  </wps:wsp>
                </a:graphicData>
              </a:graphic>
            </wp:anchor>
          </w:drawing>
        </mc:Choice>
        <mc:Fallback>
          <w:pict>
            <v:rect id="shape_0" ID="Textbox 24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99</w:t>
                    </w:r>
                    <w:r>
                      <w:rPr>
                        <w:sz w:val="24"/>
                        <w:spacing w:val="-5"/>
                        <w:color w:val="000000"/>
                      </w:rPr>
                      <w:fldChar w:fldCharType="end"/>
                    </w:r>
                  </w:p>
                </w:txbxContent>
              </v:textbox>
              <w10:wrap type="none"/>
            </v:rect>
          </w:pict>
        </mc:Fallback>
      </mc:AlternateConten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84">
              <wp:simplePos x="0" y="0"/>
              <wp:positionH relativeFrom="page">
                <wp:posOffset>3873500</wp:posOffset>
              </wp:positionH>
              <wp:positionV relativeFrom="page">
                <wp:posOffset>10062210</wp:posOffset>
              </wp:positionV>
              <wp:extent cx="419100" cy="194310"/>
              <wp:effectExtent l="0" t="0" r="0" b="0"/>
              <wp:wrapNone/>
              <wp:docPr id="389" name="Textbox 24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100</w:t>
                          </w:r>
                          <w:r>
                            <w:rPr>
                              <w:sz w:val="24"/>
                              <w:spacing w:val="-5"/>
                              <w:color w:val="000000"/>
                            </w:rPr>
                            <w:fldChar w:fldCharType="end"/>
                          </w:r>
                        </w:p>
                      </w:txbxContent>
                    </wps:txbx>
                    <wps:bodyPr lIns="0" rIns="0" tIns="0" bIns="0" anchor="t">
                      <a:noAutofit/>
                    </wps:bodyPr>
                  </wps:wsp>
                </a:graphicData>
              </a:graphic>
            </wp:anchor>
          </w:drawing>
        </mc:Choice>
        <mc:Fallback>
          <w:pict>
            <v:rect id="shape_0" ID="Textbox 24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100</w:t>
                    </w:r>
                    <w:r>
                      <w:rPr>
                        <w:sz w:val="24"/>
                        <w:spacing w:val="-5"/>
                        <w:color w:val="000000"/>
                      </w:rPr>
                      <w:fldChar w:fldCharType="end"/>
                    </w:r>
                  </w:p>
                </w:txbxContent>
              </v:textbox>
              <w10:wrap type="none"/>
            </v:rect>
          </w:pict>
        </mc:Fallback>
      </mc:AlternateConten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86">
              <wp:simplePos x="0" y="0"/>
              <wp:positionH relativeFrom="page">
                <wp:posOffset>3873500</wp:posOffset>
              </wp:positionH>
              <wp:positionV relativeFrom="page">
                <wp:posOffset>10062210</wp:posOffset>
              </wp:positionV>
              <wp:extent cx="419100" cy="194310"/>
              <wp:effectExtent l="0" t="0" r="0" b="0"/>
              <wp:wrapNone/>
              <wp:docPr id="392" name="Textbox 24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101</w:t>
                          </w:r>
                          <w:r>
                            <w:rPr>
                              <w:sz w:val="24"/>
                              <w:spacing w:val="-5"/>
                              <w:color w:val="000000"/>
                            </w:rPr>
                            <w:fldChar w:fldCharType="end"/>
                          </w:r>
                        </w:p>
                      </w:txbxContent>
                    </wps:txbx>
                    <wps:bodyPr lIns="0" rIns="0" tIns="0" bIns="0" anchor="t">
                      <a:noAutofit/>
                    </wps:bodyPr>
                  </wps:wsp>
                </a:graphicData>
              </a:graphic>
            </wp:anchor>
          </w:drawing>
        </mc:Choice>
        <mc:Fallback>
          <w:pict>
            <v:rect id="shape_0" ID="Textbox 24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101</w:t>
                    </w:r>
                    <w:r>
                      <w:rPr>
                        <w:sz w:val="24"/>
                        <w:spacing w:val="-5"/>
                        <w:color w:val="000000"/>
                      </w:rPr>
                      <w:fldChar w:fldCharType="end"/>
                    </w:r>
                  </w:p>
                </w:txbxContent>
              </v:textbox>
              <w10:wrap type="none"/>
            </v:rect>
          </w:pict>
        </mc:Fallback>
      </mc:AlternateConten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88">
              <wp:simplePos x="0" y="0"/>
              <wp:positionH relativeFrom="page">
                <wp:posOffset>3873500</wp:posOffset>
              </wp:positionH>
              <wp:positionV relativeFrom="page">
                <wp:posOffset>10062210</wp:posOffset>
              </wp:positionV>
              <wp:extent cx="419100" cy="194310"/>
              <wp:effectExtent l="0" t="0" r="0" b="0"/>
              <wp:wrapNone/>
              <wp:docPr id="399" name="Textbox 24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102</w:t>
                          </w:r>
                          <w:r>
                            <w:rPr>
                              <w:sz w:val="24"/>
                              <w:spacing w:val="-5"/>
                              <w:color w:val="000000"/>
                            </w:rPr>
                            <w:fldChar w:fldCharType="end"/>
                          </w:r>
                        </w:p>
                      </w:txbxContent>
                    </wps:txbx>
                    <wps:bodyPr lIns="0" rIns="0" tIns="0" bIns="0" anchor="t">
                      <a:noAutofit/>
                    </wps:bodyPr>
                  </wps:wsp>
                </a:graphicData>
              </a:graphic>
            </wp:anchor>
          </w:drawing>
        </mc:Choice>
        <mc:Fallback>
          <w:pict>
            <v:rect id="shape_0" ID="Textbox 24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102</w:t>
                    </w:r>
                    <w:r>
                      <w:rPr>
                        <w:sz w:val="24"/>
                        <w:spacing w:val="-5"/>
                        <w:color w:val="000000"/>
                      </w:rPr>
                      <w:fldChar w:fldCharType="end"/>
                    </w:r>
                  </w:p>
                </w:txbxContent>
              </v:textbox>
              <w10:wrap type="none"/>
            </v:rect>
          </w:pict>
        </mc:Fallback>
      </mc:AlternateConten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91">
              <wp:simplePos x="0" y="0"/>
              <wp:positionH relativeFrom="page">
                <wp:posOffset>3873500</wp:posOffset>
              </wp:positionH>
              <wp:positionV relativeFrom="page">
                <wp:posOffset>10062210</wp:posOffset>
              </wp:positionV>
              <wp:extent cx="419100" cy="194310"/>
              <wp:effectExtent l="0" t="0" r="0" b="0"/>
              <wp:wrapNone/>
              <wp:docPr id="401" name="Textbox 24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103</w:t>
                          </w:r>
                          <w:r>
                            <w:rPr>
                              <w:sz w:val="24"/>
                              <w:spacing w:val="-5"/>
                              <w:color w:val="000000"/>
                            </w:rPr>
                            <w:fldChar w:fldCharType="end"/>
                          </w:r>
                        </w:p>
                      </w:txbxContent>
                    </wps:txbx>
                    <wps:bodyPr lIns="0" rIns="0" tIns="0" bIns="0" anchor="t">
                      <a:noAutofit/>
                    </wps:bodyPr>
                  </wps:wsp>
                </a:graphicData>
              </a:graphic>
            </wp:anchor>
          </w:drawing>
        </mc:Choice>
        <mc:Fallback>
          <w:pict>
            <v:rect id="shape_0" ID="Textbox 24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103</w:t>
                    </w:r>
                    <w:r>
                      <w:rPr>
                        <w:sz w:val="24"/>
                        <w:spacing w:val="-5"/>
                        <w:color w:val="000000"/>
                      </w:rPr>
                      <w:fldChar w:fldCharType="end"/>
                    </w:r>
                  </w:p>
                </w:txbxContent>
              </v:textbox>
              <w10:wrap type="none"/>
            </v:rect>
          </w:pict>
        </mc:Fallback>
      </mc:AlternateConten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93">
              <wp:simplePos x="0" y="0"/>
              <wp:positionH relativeFrom="page">
                <wp:posOffset>3873500</wp:posOffset>
              </wp:positionH>
              <wp:positionV relativeFrom="page">
                <wp:posOffset>10062210</wp:posOffset>
              </wp:positionV>
              <wp:extent cx="419100" cy="194310"/>
              <wp:effectExtent l="0" t="0" r="0" b="0"/>
              <wp:wrapNone/>
              <wp:docPr id="403" name="Textbox 25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104</w:t>
                          </w:r>
                          <w:r>
                            <w:rPr>
                              <w:sz w:val="24"/>
                              <w:spacing w:val="-5"/>
                              <w:color w:val="000000"/>
                            </w:rPr>
                            <w:fldChar w:fldCharType="end"/>
                          </w:r>
                        </w:p>
                      </w:txbxContent>
                    </wps:txbx>
                    <wps:bodyPr lIns="0" rIns="0" tIns="0" bIns="0" anchor="t">
                      <a:noAutofit/>
                    </wps:bodyPr>
                  </wps:wsp>
                </a:graphicData>
              </a:graphic>
            </wp:anchor>
          </w:drawing>
        </mc:Choice>
        <mc:Fallback>
          <w:pict>
            <v:rect id="shape_0" ID="Textbox 25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104</w:t>
                    </w:r>
                    <w:r>
                      <w:rPr>
                        <w:sz w:val="24"/>
                        <w:spacing w:val="-5"/>
                        <w:color w:val="000000"/>
                      </w:rPr>
                      <w:fldChar w:fldCharType="end"/>
                    </w:r>
                  </w:p>
                </w:txbxContent>
              </v:textbox>
              <w10:wrap type="none"/>
            </v:rect>
          </w:pict>
        </mc:Fallback>
      </mc:AlternateConten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95">
              <wp:simplePos x="0" y="0"/>
              <wp:positionH relativeFrom="page">
                <wp:posOffset>3873500</wp:posOffset>
              </wp:positionH>
              <wp:positionV relativeFrom="page">
                <wp:posOffset>10062210</wp:posOffset>
              </wp:positionV>
              <wp:extent cx="419100" cy="194310"/>
              <wp:effectExtent l="0" t="0" r="0" b="0"/>
              <wp:wrapNone/>
              <wp:docPr id="406" name="Textbox 25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105</w:t>
                          </w:r>
                          <w:r>
                            <w:rPr>
                              <w:sz w:val="24"/>
                              <w:spacing w:val="-5"/>
                              <w:color w:val="000000"/>
                            </w:rPr>
                            <w:fldChar w:fldCharType="end"/>
                          </w:r>
                        </w:p>
                      </w:txbxContent>
                    </wps:txbx>
                    <wps:bodyPr lIns="0" rIns="0" tIns="0" bIns="0" anchor="t">
                      <a:noAutofit/>
                    </wps:bodyPr>
                  </wps:wsp>
                </a:graphicData>
              </a:graphic>
            </wp:anchor>
          </w:drawing>
        </mc:Choice>
        <mc:Fallback>
          <w:pict>
            <v:rect id="shape_0" ID="Textbox 25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105</w:t>
                    </w:r>
                    <w:r>
                      <w:rPr>
                        <w:sz w:val="24"/>
                        <w:spacing w:val="-5"/>
                        <w:color w:val="000000"/>
                      </w:rPr>
                      <w:fldChar w:fldCharType="end"/>
                    </w:r>
                  </w:p>
                </w:txbxContent>
              </v:textbox>
              <w10:wrap type="none"/>
            </v:rect>
          </w:pict>
        </mc:Fallback>
      </mc:AlternateConten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97">
              <wp:simplePos x="0" y="0"/>
              <wp:positionH relativeFrom="page">
                <wp:posOffset>3873500</wp:posOffset>
              </wp:positionH>
              <wp:positionV relativeFrom="page">
                <wp:posOffset>10062210</wp:posOffset>
              </wp:positionV>
              <wp:extent cx="419100" cy="194310"/>
              <wp:effectExtent l="0" t="0" r="0" b="0"/>
              <wp:wrapNone/>
              <wp:docPr id="410" name="Textbox 25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106</w:t>
                          </w:r>
                          <w:r>
                            <w:rPr>
                              <w:sz w:val="24"/>
                              <w:spacing w:val="-5"/>
                              <w:color w:val="000000"/>
                            </w:rPr>
                            <w:fldChar w:fldCharType="end"/>
                          </w:r>
                        </w:p>
                      </w:txbxContent>
                    </wps:txbx>
                    <wps:bodyPr lIns="0" rIns="0" tIns="0" bIns="0" anchor="t">
                      <a:noAutofit/>
                    </wps:bodyPr>
                  </wps:wsp>
                </a:graphicData>
              </a:graphic>
            </wp:anchor>
          </w:drawing>
        </mc:Choice>
        <mc:Fallback>
          <w:pict>
            <v:rect id="shape_0" ID="Textbox 25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106</w:t>
                    </w:r>
                    <w:r>
                      <w:rPr>
                        <w:sz w:val="24"/>
                        <w:spacing w:val="-5"/>
                        <w:color w:val="000000"/>
                      </w:rPr>
                      <w:fldChar w:fldCharType="end"/>
                    </w:r>
                  </w:p>
                </w:txbxContent>
              </v:textbox>
              <w10:wrap type="none"/>
            </v:rect>
          </w:pict>
        </mc:Fallback>
      </mc:AlternateConten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99">
              <wp:simplePos x="0" y="0"/>
              <wp:positionH relativeFrom="page">
                <wp:posOffset>3873500</wp:posOffset>
              </wp:positionH>
              <wp:positionV relativeFrom="page">
                <wp:posOffset>10062210</wp:posOffset>
              </wp:positionV>
              <wp:extent cx="419100" cy="194310"/>
              <wp:effectExtent l="0" t="0" r="0" b="0"/>
              <wp:wrapNone/>
              <wp:docPr id="412" name="Textbox 25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107</w:t>
                          </w:r>
                          <w:r>
                            <w:rPr>
                              <w:sz w:val="24"/>
                              <w:spacing w:val="-5"/>
                              <w:color w:val="000000"/>
                            </w:rPr>
                            <w:fldChar w:fldCharType="end"/>
                          </w:r>
                        </w:p>
                      </w:txbxContent>
                    </wps:txbx>
                    <wps:bodyPr lIns="0" rIns="0" tIns="0" bIns="0" anchor="t">
                      <a:noAutofit/>
                    </wps:bodyPr>
                  </wps:wsp>
                </a:graphicData>
              </a:graphic>
            </wp:anchor>
          </w:drawing>
        </mc:Choice>
        <mc:Fallback>
          <w:pict>
            <v:rect id="shape_0" ID="Textbox 25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107</w:t>
                    </w:r>
                    <w:r>
                      <w:rPr>
                        <w:sz w:val="24"/>
                        <w:spacing w:val="-5"/>
                        <w:color w:val="000000"/>
                      </w:rPr>
                      <w:fldChar w:fldCharType="end"/>
                    </w:r>
                  </w:p>
                </w:txbxContent>
              </v:textbox>
              <w10:wrap type="none"/>
            </v:rect>
          </w:pict>
        </mc:Fallback>
      </mc:AlternateConten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01">
              <wp:simplePos x="0" y="0"/>
              <wp:positionH relativeFrom="page">
                <wp:posOffset>3873500</wp:posOffset>
              </wp:positionH>
              <wp:positionV relativeFrom="page">
                <wp:posOffset>10062210</wp:posOffset>
              </wp:positionV>
              <wp:extent cx="419100" cy="194310"/>
              <wp:effectExtent l="0" t="0" r="0" b="0"/>
              <wp:wrapNone/>
              <wp:docPr id="414" name="Textbox 25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108</w:t>
                          </w:r>
                          <w:r>
                            <w:rPr>
                              <w:sz w:val="24"/>
                              <w:spacing w:val="-5"/>
                              <w:color w:val="000000"/>
                            </w:rPr>
                            <w:fldChar w:fldCharType="end"/>
                          </w:r>
                        </w:p>
                      </w:txbxContent>
                    </wps:txbx>
                    <wps:bodyPr lIns="0" rIns="0" tIns="0" bIns="0" anchor="t">
                      <a:noAutofit/>
                    </wps:bodyPr>
                  </wps:wsp>
                </a:graphicData>
              </a:graphic>
            </wp:anchor>
          </w:drawing>
        </mc:Choice>
        <mc:Fallback>
          <w:pict>
            <v:rect id="shape_0" ID="Textbox 25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108</w:t>
                    </w:r>
                    <w:r>
                      <w:rPr>
                        <w:sz w:val="24"/>
                        <w:spacing w:val="-5"/>
                        <w:color w:val="000000"/>
                      </w:rPr>
                      <w:fldChar w:fldCharType="end"/>
                    </w:r>
                  </w:p>
                </w:txbxContent>
              </v:textbox>
              <w10:wrap type="none"/>
            </v:rect>
          </w:pict>
        </mc:Fallback>
      </mc:AlternateConten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03">
              <wp:simplePos x="0" y="0"/>
              <wp:positionH relativeFrom="page">
                <wp:posOffset>3873500</wp:posOffset>
              </wp:positionH>
              <wp:positionV relativeFrom="page">
                <wp:posOffset>10062210</wp:posOffset>
              </wp:positionV>
              <wp:extent cx="419100" cy="194310"/>
              <wp:effectExtent l="0" t="0" r="0" b="0"/>
              <wp:wrapNone/>
              <wp:docPr id="416" name="Textbox 25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109</w:t>
                          </w:r>
                          <w:r>
                            <w:rPr>
                              <w:sz w:val="24"/>
                              <w:spacing w:val="-5"/>
                              <w:color w:val="000000"/>
                            </w:rPr>
                            <w:fldChar w:fldCharType="end"/>
                          </w:r>
                        </w:p>
                      </w:txbxContent>
                    </wps:txbx>
                    <wps:bodyPr lIns="0" rIns="0" tIns="0" bIns="0" anchor="t">
                      <a:noAutofit/>
                    </wps:bodyPr>
                  </wps:wsp>
                </a:graphicData>
              </a:graphic>
            </wp:anchor>
          </w:drawing>
        </mc:Choice>
        <mc:Fallback>
          <w:pict>
            <v:rect id="shape_0" ID="Textbox 25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109</w:t>
                    </w:r>
                    <w:r>
                      <w:rPr>
                        <w:sz w:val="24"/>
                        <w:spacing w:val="-5"/>
                        <w:color w:val="000000"/>
                      </w:rPr>
                      <w:fldChar w:fldCharType="end"/>
                    </w:r>
                  </w:p>
                </w:txbxContent>
              </v:textbox>
              <w10:wrap type="none"/>
            </v:rect>
          </w:pict>
        </mc:Fallback>
      </mc:AlternateConten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07">
              <wp:simplePos x="0" y="0"/>
              <wp:positionH relativeFrom="page">
                <wp:posOffset>3873500</wp:posOffset>
              </wp:positionH>
              <wp:positionV relativeFrom="page">
                <wp:posOffset>10062210</wp:posOffset>
              </wp:positionV>
              <wp:extent cx="419100" cy="194310"/>
              <wp:effectExtent l="0" t="0" r="0" b="0"/>
              <wp:wrapNone/>
              <wp:docPr id="418" name="Textbox 25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111</w:t>
                          </w:r>
                          <w:r>
                            <w:rPr>
                              <w:sz w:val="24"/>
                              <w:spacing w:val="-5"/>
                              <w:color w:val="000000"/>
                            </w:rPr>
                            <w:fldChar w:fldCharType="end"/>
                          </w:r>
                        </w:p>
                      </w:txbxContent>
                    </wps:txbx>
                    <wps:bodyPr lIns="0" rIns="0" tIns="0" bIns="0" anchor="t">
                      <a:noAutofit/>
                    </wps:bodyPr>
                  </wps:wsp>
                </a:graphicData>
              </a:graphic>
            </wp:anchor>
          </w:drawing>
        </mc:Choice>
        <mc:Fallback>
          <w:pict>
            <v:rect id="shape_0" ID="Textbox 25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111</w:t>
                    </w:r>
                    <w:r>
                      <w:rPr>
                        <w:sz w:val="24"/>
                        <w:spacing w:val="-5"/>
                        <w:color w:val="000000"/>
                      </w:rPr>
                      <w:fldChar w:fldCharType="end"/>
                    </w:r>
                  </w:p>
                </w:txbxContent>
              </v:textbox>
              <w10:wrap type="none"/>
            </v:rect>
          </w:pict>
        </mc:Fallback>
      </mc:AlternateConten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12">
              <wp:simplePos x="0" y="0"/>
              <wp:positionH relativeFrom="page">
                <wp:posOffset>3873500</wp:posOffset>
              </wp:positionH>
              <wp:positionV relativeFrom="page">
                <wp:posOffset>10062210</wp:posOffset>
              </wp:positionV>
              <wp:extent cx="419100" cy="194310"/>
              <wp:effectExtent l="0" t="0" r="0" b="0"/>
              <wp:wrapNone/>
              <wp:docPr id="426" name="Textbox 25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112</w:t>
                          </w:r>
                          <w:r>
                            <w:rPr>
                              <w:sz w:val="24"/>
                              <w:spacing w:val="-5"/>
                              <w:color w:val="000000"/>
                            </w:rPr>
                            <w:fldChar w:fldCharType="end"/>
                          </w:r>
                        </w:p>
                      </w:txbxContent>
                    </wps:txbx>
                    <wps:bodyPr lIns="0" rIns="0" tIns="0" bIns="0" anchor="t">
                      <a:noAutofit/>
                    </wps:bodyPr>
                  </wps:wsp>
                </a:graphicData>
              </a:graphic>
            </wp:anchor>
          </w:drawing>
        </mc:Choice>
        <mc:Fallback>
          <w:pict>
            <v:rect id="shape_0" ID="Textbox 25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112</w:t>
                    </w:r>
                    <w:r>
                      <w:rPr>
                        <w:sz w:val="24"/>
                        <w:spacing w:val="-5"/>
                        <w:color w:val="000000"/>
                      </w:rPr>
                      <w:fldChar w:fldCharType="end"/>
                    </w:r>
                  </w:p>
                </w:txbxContent>
              </v:textbox>
              <w10:wrap type="none"/>
            </v:rect>
          </w:pict>
        </mc:Fallback>
      </mc:AlternateConten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17">
              <wp:simplePos x="0" y="0"/>
              <wp:positionH relativeFrom="page">
                <wp:posOffset>3873500</wp:posOffset>
              </wp:positionH>
              <wp:positionV relativeFrom="page">
                <wp:posOffset>10062210</wp:posOffset>
              </wp:positionV>
              <wp:extent cx="419100" cy="194310"/>
              <wp:effectExtent l="0" t="0" r="0" b="0"/>
              <wp:wrapNone/>
              <wp:docPr id="431" name="Textbox 25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113</w:t>
                          </w:r>
                          <w:r>
                            <w:rPr>
                              <w:sz w:val="24"/>
                              <w:spacing w:val="-5"/>
                              <w:color w:val="000000"/>
                            </w:rPr>
                            <w:fldChar w:fldCharType="end"/>
                          </w:r>
                        </w:p>
                      </w:txbxContent>
                    </wps:txbx>
                    <wps:bodyPr lIns="0" rIns="0" tIns="0" bIns="0" anchor="t">
                      <a:noAutofit/>
                    </wps:bodyPr>
                  </wps:wsp>
                </a:graphicData>
              </a:graphic>
            </wp:anchor>
          </w:drawing>
        </mc:Choice>
        <mc:Fallback>
          <w:pict>
            <v:rect id="shape_0" ID="Textbox 25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113</w:t>
                    </w:r>
                    <w:r>
                      <w:rPr>
                        <w:sz w:val="24"/>
                        <w:spacing w:val="-5"/>
                        <w:color w:val="000000"/>
                      </w:rPr>
                      <w:fldChar w:fldCharType="end"/>
                    </w:r>
                  </w:p>
                </w:txbxContent>
              </v:textbox>
              <w10:wrap type="none"/>
            </v:rect>
          </w:pict>
        </mc:Fallback>
      </mc:AlternateConten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20">
              <wp:simplePos x="0" y="0"/>
              <wp:positionH relativeFrom="page">
                <wp:posOffset>3873500</wp:posOffset>
              </wp:positionH>
              <wp:positionV relativeFrom="page">
                <wp:posOffset>10062210</wp:posOffset>
              </wp:positionV>
              <wp:extent cx="419100" cy="194310"/>
              <wp:effectExtent l="0" t="0" r="0" b="0"/>
              <wp:wrapNone/>
              <wp:docPr id="437" name="Textbox 25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114</w:t>
                          </w:r>
                          <w:r>
                            <w:rPr>
                              <w:sz w:val="24"/>
                              <w:spacing w:val="-5"/>
                              <w:color w:val="000000"/>
                            </w:rPr>
                            <w:fldChar w:fldCharType="end"/>
                          </w:r>
                        </w:p>
                      </w:txbxContent>
                    </wps:txbx>
                    <wps:bodyPr lIns="0" rIns="0" tIns="0" bIns="0" anchor="t">
                      <a:noAutofit/>
                    </wps:bodyPr>
                  </wps:wsp>
                </a:graphicData>
              </a:graphic>
            </wp:anchor>
          </w:drawing>
        </mc:Choice>
        <mc:Fallback>
          <w:pict>
            <v:rect id="shape_0" ID="Textbox 25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114</w:t>
                    </w:r>
                    <w:r>
                      <w:rPr>
                        <w:sz w:val="24"/>
                        <w:spacing w:val="-5"/>
                        <w:color w:val="000000"/>
                      </w:rPr>
                      <w:fldChar w:fldCharType="end"/>
                    </w:r>
                  </w:p>
                </w:txbxContent>
              </v:textbox>
              <w10:wrap type="none"/>
            </v:rect>
          </w:pict>
        </mc:Fallback>
      </mc:AlternateConten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22">
              <wp:simplePos x="0" y="0"/>
              <wp:positionH relativeFrom="page">
                <wp:posOffset>3873500</wp:posOffset>
              </wp:positionH>
              <wp:positionV relativeFrom="page">
                <wp:posOffset>10062210</wp:posOffset>
              </wp:positionV>
              <wp:extent cx="419100" cy="194310"/>
              <wp:effectExtent l="0" t="0" r="0" b="0"/>
              <wp:wrapNone/>
              <wp:docPr id="439" name="Textbox 26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115</w:t>
                          </w:r>
                          <w:r>
                            <w:rPr>
                              <w:sz w:val="24"/>
                              <w:spacing w:val="-5"/>
                              <w:color w:val="000000"/>
                            </w:rPr>
                            <w:fldChar w:fldCharType="end"/>
                          </w:r>
                        </w:p>
                      </w:txbxContent>
                    </wps:txbx>
                    <wps:bodyPr lIns="0" rIns="0" tIns="0" bIns="0" anchor="t">
                      <a:noAutofit/>
                    </wps:bodyPr>
                  </wps:wsp>
                </a:graphicData>
              </a:graphic>
            </wp:anchor>
          </w:drawing>
        </mc:Choice>
        <mc:Fallback>
          <w:pict>
            <v:rect id="shape_0" ID="Textbox 26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115</w:t>
                    </w:r>
                    <w:r>
                      <w:rPr>
                        <w:sz w:val="24"/>
                        <w:spacing w:val="-5"/>
                        <w:color w:val="000000"/>
                      </w:rPr>
                      <w:fldChar w:fldCharType="end"/>
                    </w:r>
                  </w:p>
                </w:txbxContent>
              </v:textbox>
              <w10:wrap type="none"/>
            </v:rect>
          </w:pict>
        </mc:Fallback>
      </mc:AlternateConten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24">
              <wp:simplePos x="0" y="0"/>
              <wp:positionH relativeFrom="page">
                <wp:posOffset>3873500</wp:posOffset>
              </wp:positionH>
              <wp:positionV relativeFrom="page">
                <wp:posOffset>10062210</wp:posOffset>
              </wp:positionV>
              <wp:extent cx="419100" cy="194310"/>
              <wp:effectExtent l="0" t="0" r="0" b="0"/>
              <wp:wrapNone/>
              <wp:docPr id="441" name="Textbox 26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116</w:t>
                          </w:r>
                          <w:r>
                            <w:rPr>
                              <w:sz w:val="24"/>
                              <w:spacing w:val="-5"/>
                              <w:color w:val="000000"/>
                            </w:rPr>
                            <w:fldChar w:fldCharType="end"/>
                          </w:r>
                        </w:p>
                      </w:txbxContent>
                    </wps:txbx>
                    <wps:bodyPr lIns="0" rIns="0" tIns="0" bIns="0" anchor="t">
                      <a:noAutofit/>
                    </wps:bodyPr>
                  </wps:wsp>
                </a:graphicData>
              </a:graphic>
            </wp:anchor>
          </w:drawing>
        </mc:Choice>
        <mc:Fallback>
          <w:pict>
            <v:rect id="shape_0" ID="Textbox 26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116</w:t>
                    </w:r>
                    <w:r>
                      <w:rPr>
                        <w:sz w:val="24"/>
                        <w:spacing w:val="-5"/>
                        <w:color w:val="000000"/>
                      </w:rPr>
                      <w:fldChar w:fldCharType="end"/>
                    </w:r>
                  </w:p>
                </w:txbxContent>
              </v:textbox>
              <w10:wrap type="none"/>
            </v:rect>
          </w:pict>
        </mc:Fallback>
      </mc:AlternateConten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26">
              <wp:simplePos x="0" y="0"/>
              <wp:positionH relativeFrom="page">
                <wp:posOffset>3873500</wp:posOffset>
              </wp:positionH>
              <wp:positionV relativeFrom="page">
                <wp:posOffset>10062210</wp:posOffset>
              </wp:positionV>
              <wp:extent cx="419100" cy="194310"/>
              <wp:effectExtent l="0" t="0" r="0" b="0"/>
              <wp:wrapNone/>
              <wp:docPr id="445" name="Textbox 26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117</w:t>
                          </w:r>
                          <w:r>
                            <w:rPr>
                              <w:sz w:val="24"/>
                              <w:spacing w:val="-5"/>
                              <w:color w:val="000000"/>
                            </w:rPr>
                            <w:fldChar w:fldCharType="end"/>
                          </w:r>
                        </w:p>
                      </w:txbxContent>
                    </wps:txbx>
                    <wps:bodyPr lIns="0" rIns="0" tIns="0" bIns="0" anchor="t">
                      <a:noAutofit/>
                    </wps:bodyPr>
                  </wps:wsp>
                </a:graphicData>
              </a:graphic>
            </wp:anchor>
          </w:drawing>
        </mc:Choice>
        <mc:Fallback>
          <w:pict>
            <v:rect id="shape_0" ID="Textbox 26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117</w:t>
                    </w:r>
                    <w:r>
                      <w:rPr>
                        <w:sz w:val="24"/>
                        <w:spacing w:val="-5"/>
                        <w:color w:val="000000"/>
                      </w:rPr>
                      <w:fldChar w:fldCharType="end"/>
                    </w:r>
                  </w:p>
                </w:txbxContent>
              </v:textbox>
              <w10:wrap type="none"/>
            </v:rect>
          </w:pict>
        </mc:Fallback>
      </mc:AlternateConten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28">
              <wp:simplePos x="0" y="0"/>
              <wp:positionH relativeFrom="page">
                <wp:posOffset>3873500</wp:posOffset>
              </wp:positionH>
              <wp:positionV relativeFrom="page">
                <wp:posOffset>10062210</wp:posOffset>
              </wp:positionV>
              <wp:extent cx="419100" cy="194310"/>
              <wp:effectExtent l="0" t="0" r="0" b="0"/>
              <wp:wrapNone/>
              <wp:docPr id="447" name="Textbox 26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118</w:t>
                          </w:r>
                          <w:r>
                            <w:rPr>
                              <w:sz w:val="24"/>
                              <w:spacing w:val="-5"/>
                              <w:color w:val="000000"/>
                            </w:rPr>
                            <w:fldChar w:fldCharType="end"/>
                          </w:r>
                        </w:p>
                      </w:txbxContent>
                    </wps:txbx>
                    <wps:bodyPr lIns="0" rIns="0" tIns="0" bIns="0" anchor="t">
                      <a:noAutofit/>
                    </wps:bodyPr>
                  </wps:wsp>
                </a:graphicData>
              </a:graphic>
            </wp:anchor>
          </w:drawing>
        </mc:Choice>
        <mc:Fallback>
          <w:pict>
            <v:rect id="shape_0" ID="Textbox 26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118</w:t>
                    </w:r>
                    <w:r>
                      <w:rPr>
                        <w:sz w:val="24"/>
                        <w:spacing w:val="-5"/>
                        <w:color w:val="000000"/>
                      </w:rPr>
                      <w:fldChar w:fldCharType="end"/>
                    </w:r>
                  </w:p>
                </w:txbxContent>
              </v:textbox>
              <w10:wrap type="none"/>
            </v:rect>
          </w:pict>
        </mc:Fallback>
      </mc:AlternateConten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31">
              <wp:simplePos x="0" y="0"/>
              <wp:positionH relativeFrom="page">
                <wp:posOffset>3873500</wp:posOffset>
              </wp:positionH>
              <wp:positionV relativeFrom="page">
                <wp:posOffset>10062210</wp:posOffset>
              </wp:positionV>
              <wp:extent cx="419100" cy="194310"/>
              <wp:effectExtent l="0" t="0" r="0" b="0"/>
              <wp:wrapNone/>
              <wp:docPr id="450" name="Textbox 26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119</w:t>
                          </w:r>
                          <w:r>
                            <w:rPr>
                              <w:sz w:val="24"/>
                              <w:spacing w:val="-5"/>
                              <w:color w:val="000000"/>
                            </w:rPr>
                            <w:fldChar w:fldCharType="end"/>
                          </w:r>
                        </w:p>
                      </w:txbxContent>
                    </wps:txbx>
                    <wps:bodyPr lIns="0" rIns="0" tIns="0" bIns="0" anchor="t">
                      <a:noAutofit/>
                    </wps:bodyPr>
                  </wps:wsp>
                </a:graphicData>
              </a:graphic>
            </wp:anchor>
          </w:drawing>
        </mc:Choice>
        <mc:Fallback>
          <w:pict>
            <v:rect id="shape_0" ID="Textbox 26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119</w:t>
                    </w:r>
                    <w:r>
                      <w:rPr>
                        <w:sz w:val="24"/>
                        <w:spacing w:val="-5"/>
                        <w:color w:val="000000"/>
                      </w:rPr>
                      <w:fldChar w:fldCharType="end"/>
                    </w:r>
                  </w:p>
                </w:txbxContent>
              </v:textbox>
              <w10:wrap type="none"/>
            </v:rect>
          </w:pict>
        </mc:Fallback>
      </mc:AlternateConten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33">
              <wp:simplePos x="0" y="0"/>
              <wp:positionH relativeFrom="page">
                <wp:posOffset>3873500</wp:posOffset>
              </wp:positionH>
              <wp:positionV relativeFrom="page">
                <wp:posOffset>10062210</wp:posOffset>
              </wp:positionV>
              <wp:extent cx="419100" cy="194310"/>
              <wp:effectExtent l="0" t="0" r="0" b="0"/>
              <wp:wrapNone/>
              <wp:docPr id="454" name="Textbox 26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120</w:t>
                          </w:r>
                          <w:r>
                            <w:rPr>
                              <w:sz w:val="24"/>
                              <w:spacing w:val="-5"/>
                              <w:color w:val="000000"/>
                            </w:rPr>
                            <w:fldChar w:fldCharType="end"/>
                          </w:r>
                        </w:p>
                      </w:txbxContent>
                    </wps:txbx>
                    <wps:bodyPr lIns="0" rIns="0" tIns="0" bIns="0" anchor="t">
                      <a:noAutofit/>
                    </wps:bodyPr>
                  </wps:wsp>
                </a:graphicData>
              </a:graphic>
            </wp:anchor>
          </w:drawing>
        </mc:Choice>
        <mc:Fallback>
          <w:pict>
            <v:rect id="shape_0" ID="Textbox 26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120</w:t>
                    </w:r>
                    <w:r>
                      <w:rPr>
                        <w:sz w:val="24"/>
                        <w:spacing w:val="-5"/>
                        <w:color w:val="000000"/>
                      </w:rPr>
                      <w:fldChar w:fldCharType="end"/>
                    </w:r>
                  </w:p>
                </w:txbxContent>
              </v:textbox>
              <w10:wrap type="none"/>
            </v:rect>
          </w:pict>
        </mc:Fallback>
      </mc:AlternateConten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35">
              <wp:simplePos x="0" y="0"/>
              <wp:positionH relativeFrom="page">
                <wp:posOffset>3873500</wp:posOffset>
              </wp:positionH>
              <wp:positionV relativeFrom="page">
                <wp:posOffset>10062210</wp:posOffset>
              </wp:positionV>
              <wp:extent cx="419100" cy="194310"/>
              <wp:effectExtent l="0" t="0" r="0" b="0"/>
              <wp:wrapNone/>
              <wp:docPr id="456" name="Textbox 26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121</w:t>
                          </w:r>
                          <w:r>
                            <w:rPr>
                              <w:sz w:val="24"/>
                              <w:spacing w:val="-5"/>
                              <w:color w:val="000000"/>
                            </w:rPr>
                            <w:fldChar w:fldCharType="end"/>
                          </w:r>
                        </w:p>
                      </w:txbxContent>
                    </wps:txbx>
                    <wps:bodyPr lIns="0" rIns="0" tIns="0" bIns="0" anchor="t">
                      <a:noAutofit/>
                    </wps:bodyPr>
                  </wps:wsp>
                </a:graphicData>
              </a:graphic>
            </wp:anchor>
          </w:drawing>
        </mc:Choice>
        <mc:Fallback>
          <w:pict>
            <v:rect id="shape_0" ID="Textbox 26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121</w:t>
                    </w:r>
                    <w:r>
                      <w:rPr>
                        <w:sz w:val="24"/>
                        <w:spacing w:val="-5"/>
                        <w:color w:val="000000"/>
                      </w:rPr>
                      <w:fldChar w:fldCharType="end"/>
                    </w:r>
                  </w:p>
                </w:txbxContent>
              </v:textbox>
              <w10:wrap type="none"/>
            </v:rect>
          </w:pict>
        </mc:Fallback>
      </mc:AlternateConten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37">
              <wp:simplePos x="0" y="0"/>
              <wp:positionH relativeFrom="page">
                <wp:posOffset>3873500</wp:posOffset>
              </wp:positionH>
              <wp:positionV relativeFrom="page">
                <wp:posOffset>10062210</wp:posOffset>
              </wp:positionV>
              <wp:extent cx="419100" cy="194310"/>
              <wp:effectExtent l="0" t="0" r="0" b="0"/>
              <wp:wrapNone/>
              <wp:docPr id="461" name="Textbox 26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122</w:t>
                          </w:r>
                          <w:r>
                            <w:rPr>
                              <w:sz w:val="24"/>
                              <w:spacing w:val="-5"/>
                              <w:color w:val="000000"/>
                            </w:rPr>
                            <w:fldChar w:fldCharType="end"/>
                          </w:r>
                        </w:p>
                      </w:txbxContent>
                    </wps:txbx>
                    <wps:bodyPr lIns="0" rIns="0" tIns="0" bIns="0" anchor="t">
                      <a:noAutofit/>
                    </wps:bodyPr>
                  </wps:wsp>
                </a:graphicData>
              </a:graphic>
            </wp:anchor>
          </w:drawing>
        </mc:Choice>
        <mc:Fallback>
          <w:pict>
            <v:rect id="shape_0" ID="Textbox 26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122</w:t>
                    </w:r>
                    <w:r>
                      <w:rPr>
                        <w:sz w:val="24"/>
                        <w:spacing w:val="-5"/>
                        <w:color w:val="000000"/>
                      </w:rPr>
                      <w:fldChar w:fldCharType="end"/>
                    </w:r>
                  </w:p>
                </w:txbxContent>
              </v:textbox>
              <w10:wrap type="none"/>
            </v:rect>
          </w:pict>
        </mc:Fallback>
      </mc:AlternateConten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39">
              <wp:simplePos x="0" y="0"/>
              <wp:positionH relativeFrom="page">
                <wp:posOffset>3873500</wp:posOffset>
              </wp:positionH>
              <wp:positionV relativeFrom="page">
                <wp:posOffset>10062210</wp:posOffset>
              </wp:positionV>
              <wp:extent cx="419100" cy="194310"/>
              <wp:effectExtent l="0" t="0" r="0" b="0"/>
              <wp:wrapNone/>
              <wp:docPr id="467" name="Textbox 27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123</w:t>
                          </w:r>
                          <w:r>
                            <w:rPr>
                              <w:sz w:val="24"/>
                              <w:spacing w:val="-5"/>
                              <w:color w:val="000000"/>
                            </w:rPr>
                            <w:fldChar w:fldCharType="end"/>
                          </w:r>
                        </w:p>
                      </w:txbxContent>
                    </wps:txbx>
                    <wps:bodyPr lIns="0" rIns="0" tIns="0" bIns="0" anchor="t">
                      <a:noAutofit/>
                    </wps:bodyPr>
                  </wps:wsp>
                </a:graphicData>
              </a:graphic>
            </wp:anchor>
          </w:drawing>
        </mc:Choice>
        <mc:Fallback>
          <w:pict>
            <v:rect id="shape_0" ID="Textbox 27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123</w:t>
                    </w:r>
                    <w:r>
                      <w:rPr>
                        <w:sz w:val="24"/>
                        <w:spacing w:val="-5"/>
                        <w:color w:val="000000"/>
                      </w:rPr>
                      <w:fldChar w:fldCharType="end"/>
                    </w:r>
                  </w:p>
                </w:txbxContent>
              </v:textbox>
              <w10:wrap type="none"/>
            </v:rect>
          </w:pict>
        </mc:Fallback>
      </mc:AlternateConten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42">
              <wp:simplePos x="0" y="0"/>
              <wp:positionH relativeFrom="page">
                <wp:posOffset>3873500</wp:posOffset>
              </wp:positionH>
              <wp:positionV relativeFrom="page">
                <wp:posOffset>10062210</wp:posOffset>
              </wp:positionV>
              <wp:extent cx="419100" cy="194310"/>
              <wp:effectExtent l="0" t="0" r="0" b="0"/>
              <wp:wrapNone/>
              <wp:docPr id="470" name="Textbox 27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124</w:t>
                          </w:r>
                          <w:r>
                            <w:rPr>
                              <w:sz w:val="24"/>
                              <w:spacing w:val="-5"/>
                              <w:color w:val="000000"/>
                            </w:rPr>
                            <w:fldChar w:fldCharType="end"/>
                          </w:r>
                        </w:p>
                      </w:txbxContent>
                    </wps:txbx>
                    <wps:bodyPr lIns="0" rIns="0" tIns="0" bIns="0" anchor="t">
                      <a:noAutofit/>
                    </wps:bodyPr>
                  </wps:wsp>
                </a:graphicData>
              </a:graphic>
            </wp:anchor>
          </w:drawing>
        </mc:Choice>
        <mc:Fallback>
          <w:pict>
            <v:rect id="shape_0" ID="Textbox 27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124</w:t>
                    </w:r>
                    <w:r>
                      <w:rPr>
                        <w:sz w:val="24"/>
                        <w:spacing w:val="-5"/>
                        <w:color w:val="000000"/>
                      </w:rPr>
                      <w:fldChar w:fldCharType="end"/>
                    </w:r>
                  </w:p>
                </w:txbxContent>
              </v:textbox>
              <w10:wrap type="none"/>
            </v:rect>
          </w:pict>
        </mc:Fallback>
      </mc:AlternateConten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45">
              <wp:simplePos x="0" y="0"/>
              <wp:positionH relativeFrom="page">
                <wp:posOffset>3873500</wp:posOffset>
              </wp:positionH>
              <wp:positionV relativeFrom="page">
                <wp:posOffset>10062210</wp:posOffset>
              </wp:positionV>
              <wp:extent cx="419100" cy="194310"/>
              <wp:effectExtent l="0" t="0" r="0" b="0"/>
              <wp:wrapNone/>
              <wp:docPr id="474" name="Textbox 27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125</w:t>
                          </w:r>
                          <w:r>
                            <w:rPr>
                              <w:sz w:val="24"/>
                              <w:spacing w:val="-5"/>
                              <w:color w:val="000000"/>
                            </w:rPr>
                            <w:fldChar w:fldCharType="end"/>
                          </w:r>
                        </w:p>
                      </w:txbxContent>
                    </wps:txbx>
                    <wps:bodyPr lIns="0" rIns="0" tIns="0" bIns="0" anchor="t">
                      <a:noAutofit/>
                    </wps:bodyPr>
                  </wps:wsp>
                </a:graphicData>
              </a:graphic>
            </wp:anchor>
          </w:drawing>
        </mc:Choice>
        <mc:Fallback>
          <w:pict>
            <v:rect id="shape_0" ID="Textbox 27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125</w:t>
                    </w:r>
                    <w:r>
                      <w:rPr>
                        <w:sz w:val="24"/>
                        <w:spacing w:val="-5"/>
                        <w:color w:val="000000"/>
                      </w:rPr>
                      <w:fldChar w:fldCharType="end"/>
                    </w:r>
                  </w:p>
                </w:txbxContent>
              </v:textbox>
              <w10:wrap type="none"/>
            </v:rect>
          </w:pict>
        </mc:Fallback>
      </mc:AlternateConten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47">
              <wp:simplePos x="0" y="0"/>
              <wp:positionH relativeFrom="page">
                <wp:posOffset>3873500</wp:posOffset>
              </wp:positionH>
              <wp:positionV relativeFrom="page">
                <wp:posOffset>10062210</wp:posOffset>
              </wp:positionV>
              <wp:extent cx="419100" cy="194310"/>
              <wp:effectExtent l="0" t="0" r="0" b="0"/>
              <wp:wrapNone/>
              <wp:docPr id="477" name="Textbox 27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126</w:t>
                          </w:r>
                          <w:r>
                            <w:rPr>
                              <w:sz w:val="24"/>
                              <w:spacing w:val="-5"/>
                              <w:color w:val="000000"/>
                            </w:rPr>
                            <w:fldChar w:fldCharType="end"/>
                          </w:r>
                        </w:p>
                      </w:txbxContent>
                    </wps:txbx>
                    <wps:bodyPr lIns="0" rIns="0" tIns="0" bIns="0" anchor="t">
                      <a:noAutofit/>
                    </wps:bodyPr>
                  </wps:wsp>
                </a:graphicData>
              </a:graphic>
            </wp:anchor>
          </w:drawing>
        </mc:Choice>
        <mc:Fallback>
          <w:pict>
            <v:rect id="shape_0" ID="Textbox 27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126</w:t>
                    </w:r>
                    <w:r>
                      <w:rPr>
                        <w:sz w:val="24"/>
                        <w:spacing w:val="-5"/>
                        <w:color w:val="000000"/>
                      </w:rPr>
                      <w:fldChar w:fldCharType="end"/>
                    </w:r>
                  </w:p>
                </w:txbxContent>
              </v:textbox>
              <w10:wrap type="none"/>
            </v:rect>
          </w:pict>
        </mc:Fallback>
      </mc:AlternateConten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49">
              <wp:simplePos x="0" y="0"/>
              <wp:positionH relativeFrom="page">
                <wp:posOffset>3873500</wp:posOffset>
              </wp:positionH>
              <wp:positionV relativeFrom="page">
                <wp:posOffset>10062210</wp:posOffset>
              </wp:positionV>
              <wp:extent cx="419100" cy="194310"/>
              <wp:effectExtent l="0" t="0" r="0" b="0"/>
              <wp:wrapNone/>
              <wp:docPr id="481" name="Textbox 27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127</w:t>
                          </w:r>
                          <w:r>
                            <w:rPr>
                              <w:sz w:val="24"/>
                              <w:spacing w:val="-5"/>
                              <w:color w:val="000000"/>
                            </w:rPr>
                            <w:fldChar w:fldCharType="end"/>
                          </w:r>
                        </w:p>
                      </w:txbxContent>
                    </wps:txbx>
                    <wps:bodyPr lIns="0" rIns="0" tIns="0" bIns="0" anchor="t">
                      <a:noAutofit/>
                    </wps:bodyPr>
                  </wps:wsp>
                </a:graphicData>
              </a:graphic>
            </wp:anchor>
          </w:drawing>
        </mc:Choice>
        <mc:Fallback>
          <w:pict>
            <v:rect id="shape_0" ID="Textbox 27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127</w:t>
                    </w:r>
                    <w:r>
                      <w:rPr>
                        <w:sz w:val="24"/>
                        <w:spacing w:val="-5"/>
                        <w:color w:val="000000"/>
                      </w:rPr>
                      <w:fldChar w:fldCharType="end"/>
                    </w:r>
                  </w:p>
                </w:txbxContent>
              </v:textbox>
              <w10:wrap type="none"/>
            </v:rect>
          </w:pict>
        </mc:Fallback>
      </mc:AlternateConten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51">
              <wp:simplePos x="0" y="0"/>
              <wp:positionH relativeFrom="page">
                <wp:posOffset>3873500</wp:posOffset>
              </wp:positionH>
              <wp:positionV relativeFrom="page">
                <wp:posOffset>10062210</wp:posOffset>
              </wp:positionV>
              <wp:extent cx="419100" cy="194310"/>
              <wp:effectExtent l="0" t="0" r="0" b="0"/>
              <wp:wrapNone/>
              <wp:docPr id="483" name="Textbox 27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128</w:t>
                          </w:r>
                          <w:r>
                            <w:rPr>
                              <w:sz w:val="24"/>
                              <w:spacing w:val="-5"/>
                              <w:color w:val="000000"/>
                            </w:rPr>
                            <w:fldChar w:fldCharType="end"/>
                          </w:r>
                        </w:p>
                      </w:txbxContent>
                    </wps:txbx>
                    <wps:bodyPr lIns="0" rIns="0" tIns="0" bIns="0" anchor="t">
                      <a:noAutofit/>
                    </wps:bodyPr>
                  </wps:wsp>
                </a:graphicData>
              </a:graphic>
            </wp:anchor>
          </w:drawing>
        </mc:Choice>
        <mc:Fallback>
          <w:pict>
            <v:rect id="shape_0" ID="Textbox 27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128</w:t>
                    </w:r>
                    <w:r>
                      <w:rPr>
                        <w:sz w:val="24"/>
                        <w:spacing w:val="-5"/>
                        <w:color w:val="000000"/>
                      </w:rPr>
                      <w:fldChar w:fldCharType="end"/>
                    </w:r>
                  </w:p>
                </w:txbxContent>
              </v:textbox>
              <w10:wrap type="none"/>
            </v:rect>
          </w:pict>
        </mc:Fallback>
      </mc:AlternateConten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54">
              <wp:simplePos x="0" y="0"/>
              <wp:positionH relativeFrom="page">
                <wp:posOffset>3873500</wp:posOffset>
              </wp:positionH>
              <wp:positionV relativeFrom="page">
                <wp:posOffset>10062210</wp:posOffset>
              </wp:positionV>
              <wp:extent cx="419100" cy="194310"/>
              <wp:effectExtent l="0" t="0" r="0" b="0"/>
              <wp:wrapNone/>
              <wp:docPr id="486" name="Textbox 27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129</w:t>
                          </w:r>
                          <w:r>
                            <w:rPr>
                              <w:sz w:val="24"/>
                              <w:spacing w:val="-5"/>
                              <w:color w:val="000000"/>
                            </w:rPr>
                            <w:fldChar w:fldCharType="end"/>
                          </w:r>
                        </w:p>
                      </w:txbxContent>
                    </wps:txbx>
                    <wps:bodyPr lIns="0" rIns="0" tIns="0" bIns="0" anchor="t">
                      <a:noAutofit/>
                    </wps:bodyPr>
                  </wps:wsp>
                </a:graphicData>
              </a:graphic>
            </wp:anchor>
          </w:drawing>
        </mc:Choice>
        <mc:Fallback>
          <w:pict>
            <v:rect id="shape_0" ID="Textbox 27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129</w:t>
                    </w:r>
                    <w:r>
                      <w:rPr>
                        <w:sz w:val="24"/>
                        <w:spacing w:val="-5"/>
                        <w:color w:val="000000"/>
                      </w:rPr>
                      <w:fldChar w:fldCharType="end"/>
                    </w:r>
                  </w:p>
                </w:txbxContent>
              </v:textbox>
              <w10:wrap type="none"/>
            </v:rect>
          </w:pict>
        </mc:Fallback>
      </mc:AlternateConten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56">
              <wp:simplePos x="0" y="0"/>
              <wp:positionH relativeFrom="page">
                <wp:posOffset>3873500</wp:posOffset>
              </wp:positionH>
              <wp:positionV relativeFrom="page">
                <wp:posOffset>10062210</wp:posOffset>
              </wp:positionV>
              <wp:extent cx="419100" cy="194310"/>
              <wp:effectExtent l="0" t="0" r="0" b="0"/>
              <wp:wrapNone/>
              <wp:docPr id="490" name="Textbox 27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130</w:t>
                          </w:r>
                          <w:r>
                            <w:rPr>
                              <w:sz w:val="24"/>
                              <w:spacing w:val="-5"/>
                              <w:color w:val="000000"/>
                            </w:rPr>
                            <w:fldChar w:fldCharType="end"/>
                          </w:r>
                        </w:p>
                      </w:txbxContent>
                    </wps:txbx>
                    <wps:bodyPr lIns="0" rIns="0" tIns="0" bIns="0" anchor="t">
                      <a:noAutofit/>
                    </wps:bodyPr>
                  </wps:wsp>
                </a:graphicData>
              </a:graphic>
            </wp:anchor>
          </w:drawing>
        </mc:Choice>
        <mc:Fallback>
          <w:pict>
            <v:rect id="shape_0" ID="Textbox 27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130</w:t>
                    </w:r>
                    <w:r>
                      <w:rPr>
                        <w:sz w:val="24"/>
                        <w:spacing w:val="-5"/>
                        <w:color w:val="000000"/>
                      </w:rPr>
                      <w:fldChar w:fldCharType="end"/>
                    </w:r>
                  </w:p>
                </w:txbxContent>
              </v:textbox>
              <w10:wrap type="none"/>
            </v:rect>
          </w:pict>
        </mc:Fallback>
      </mc:AlternateConten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58">
              <wp:simplePos x="0" y="0"/>
              <wp:positionH relativeFrom="page">
                <wp:posOffset>3873500</wp:posOffset>
              </wp:positionH>
              <wp:positionV relativeFrom="page">
                <wp:posOffset>10062210</wp:posOffset>
              </wp:positionV>
              <wp:extent cx="419100" cy="194310"/>
              <wp:effectExtent l="0" t="0" r="0" b="0"/>
              <wp:wrapNone/>
              <wp:docPr id="492" name="Textbox 27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131</w:t>
                          </w:r>
                          <w:r>
                            <w:rPr>
                              <w:sz w:val="24"/>
                              <w:spacing w:val="-5"/>
                              <w:color w:val="000000"/>
                            </w:rPr>
                            <w:fldChar w:fldCharType="end"/>
                          </w:r>
                        </w:p>
                      </w:txbxContent>
                    </wps:txbx>
                    <wps:bodyPr lIns="0" rIns="0" tIns="0" bIns="0" anchor="t">
                      <a:noAutofit/>
                    </wps:bodyPr>
                  </wps:wsp>
                </a:graphicData>
              </a:graphic>
            </wp:anchor>
          </w:drawing>
        </mc:Choice>
        <mc:Fallback>
          <w:pict>
            <v:rect id="shape_0" ID="Textbox 27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131</w:t>
                    </w:r>
                    <w:r>
                      <w:rPr>
                        <w:sz w:val="24"/>
                        <w:spacing w:val="-5"/>
                        <w:color w:val="000000"/>
                      </w:rPr>
                      <w:fldChar w:fldCharType="end"/>
                    </w:r>
                  </w:p>
                </w:txbxContent>
              </v:textbox>
              <w10:wrap type="none"/>
            </v:rect>
          </w:pict>
        </mc:Fallback>
      </mc:AlternateConten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61">
              <wp:simplePos x="0" y="0"/>
              <wp:positionH relativeFrom="page">
                <wp:posOffset>3873500</wp:posOffset>
              </wp:positionH>
              <wp:positionV relativeFrom="page">
                <wp:posOffset>10062210</wp:posOffset>
              </wp:positionV>
              <wp:extent cx="419100" cy="194310"/>
              <wp:effectExtent l="0" t="0" r="0" b="0"/>
              <wp:wrapNone/>
              <wp:docPr id="494" name="Textbox 27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132</w:t>
                          </w:r>
                          <w:r>
                            <w:rPr>
                              <w:sz w:val="24"/>
                              <w:spacing w:val="-5"/>
                              <w:color w:val="000000"/>
                            </w:rPr>
                            <w:fldChar w:fldCharType="end"/>
                          </w:r>
                        </w:p>
                      </w:txbxContent>
                    </wps:txbx>
                    <wps:bodyPr lIns="0" rIns="0" tIns="0" bIns="0" anchor="t">
                      <a:noAutofit/>
                    </wps:bodyPr>
                  </wps:wsp>
                </a:graphicData>
              </a:graphic>
            </wp:anchor>
          </w:drawing>
        </mc:Choice>
        <mc:Fallback>
          <w:pict>
            <v:rect id="shape_0" ID="Textbox 27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132</w:t>
                    </w:r>
                    <w:r>
                      <w:rPr>
                        <w:sz w:val="24"/>
                        <w:spacing w:val="-5"/>
                        <w:color w:val="000000"/>
                      </w:rPr>
                      <w:fldChar w:fldCharType="end"/>
                    </w:r>
                  </w:p>
                </w:txbxContent>
              </v:textbox>
              <w10:wrap type="none"/>
            </v:rect>
          </w:pict>
        </mc:Fallback>
      </mc:AlternateConten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63">
              <wp:simplePos x="0" y="0"/>
              <wp:positionH relativeFrom="page">
                <wp:posOffset>3873500</wp:posOffset>
              </wp:positionH>
              <wp:positionV relativeFrom="page">
                <wp:posOffset>10062210</wp:posOffset>
              </wp:positionV>
              <wp:extent cx="419100" cy="194310"/>
              <wp:effectExtent l="0" t="0" r="0" b="0"/>
              <wp:wrapNone/>
              <wp:docPr id="497" name="Textbox 28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133</w:t>
                          </w:r>
                          <w:r>
                            <w:rPr>
                              <w:sz w:val="24"/>
                              <w:spacing w:val="-5"/>
                              <w:color w:val="000000"/>
                            </w:rPr>
                            <w:fldChar w:fldCharType="end"/>
                          </w:r>
                        </w:p>
                      </w:txbxContent>
                    </wps:txbx>
                    <wps:bodyPr lIns="0" rIns="0" tIns="0" bIns="0" anchor="t">
                      <a:noAutofit/>
                    </wps:bodyPr>
                  </wps:wsp>
                </a:graphicData>
              </a:graphic>
            </wp:anchor>
          </w:drawing>
        </mc:Choice>
        <mc:Fallback>
          <w:pict>
            <v:rect id="shape_0" ID="Textbox 28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133</w:t>
                    </w:r>
                    <w:r>
                      <w:rPr>
                        <w:sz w:val="24"/>
                        <w:spacing w:val="-5"/>
                        <w:color w:val="000000"/>
                      </w:rPr>
                      <w:fldChar w:fldCharType="end"/>
                    </w:r>
                  </w:p>
                </w:txbxContent>
              </v:textbox>
              <w10:wrap type="none"/>
            </v:rect>
          </w:pict>
        </mc:Fallback>
      </mc:AlternateConten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65">
              <wp:simplePos x="0" y="0"/>
              <wp:positionH relativeFrom="page">
                <wp:posOffset>3873500</wp:posOffset>
              </wp:positionH>
              <wp:positionV relativeFrom="page">
                <wp:posOffset>10062210</wp:posOffset>
              </wp:positionV>
              <wp:extent cx="419100" cy="194310"/>
              <wp:effectExtent l="0" t="0" r="0" b="0"/>
              <wp:wrapNone/>
              <wp:docPr id="499" name="Textbox 28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134</w:t>
                          </w:r>
                          <w:r>
                            <w:rPr>
                              <w:sz w:val="24"/>
                              <w:spacing w:val="-5"/>
                              <w:color w:val="000000"/>
                            </w:rPr>
                            <w:fldChar w:fldCharType="end"/>
                          </w:r>
                        </w:p>
                      </w:txbxContent>
                    </wps:txbx>
                    <wps:bodyPr lIns="0" rIns="0" tIns="0" bIns="0" anchor="t">
                      <a:noAutofit/>
                    </wps:bodyPr>
                  </wps:wsp>
                </a:graphicData>
              </a:graphic>
            </wp:anchor>
          </w:drawing>
        </mc:Choice>
        <mc:Fallback>
          <w:pict>
            <v:rect id="shape_0" ID="Textbox 28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134</w:t>
                    </w:r>
                    <w:r>
                      <w:rPr>
                        <w:sz w:val="24"/>
                        <w:spacing w:val="-5"/>
                        <w:color w:val="000000"/>
                      </w:rPr>
                      <w:fldChar w:fldCharType="end"/>
                    </w:r>
                  </w:p>
                </w:txbxContent>
              </v:textbox>
              <w10:wrap type="none"/>
            </v:rect>
          </w:pict>
        </mc:Fallback>
      </mc:AlternateConten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67">
              <wp:simplePos x="0" y="0"/>
              <wp:positionH relativeFrom="page">
                <wp:posOffset>3873500</wp:posOffset>
              </wp:positionH>
              <wp:positionV relativeFrom="page">
                <wp:posOffset>10062210</wp:posOffset>
              </wp:positionV>
              <wp:extent cx="419100" cy="194310"/>
              <wp:effectExtent l="0" t="0" r="0" b="0"/>
              <wp:wrapNone/>
              <wp:docPr id="501" name="Textbox 28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135</w:t>
                          </w:r>
                          <w:r>
                            <w:rPr>
                              <w:sz w:val="24"/>
                              <w:spacing w:val="-5"/>
                              <w:color w:val="000000"/>
                            </w:rPr>
                            <w:fldChar w:fldCharType="end"/>
                          </w:r>
                        </w:p>
                      </w:txbxContent>
                    </wps:txbx>
                    <wps:bodyPr lIns="0" rIns="0" tIns="0" bIns="0" anchor="t">
                      <a:noAutofit/>
                    </wps:bodyPr>
                  </wps:wsp>
                </a:graphicData>
              </a:graphic>
            </wp:anchor>
          </w:drawing>
        </mc:Choice>
        <mc:Fallback>
          <w:pict>
            <v:rect id="shape_0" ID="Textbox 28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135</w:t>
                    </w:r>
                    <w:r>
                      <w:rPr>
                        <w:sz w:val="24"/>
                        <w:spacing w:val="-5"/>
                        <w:color w:val="000000"/>
                      </w:rPr>
                      <w:fldChar w:fldCharType="end"/>
                    </w:r>
                  </w:p>
                </w:txbxContent>
              </v:textbox>
              <w10:wrap type="none"/>
            </v:rect>
          </w:pict>
        </mc:Fallback>
      </mc:AlternateConten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69">
              <wp:simplePos x="0" y="0"/>
              <wp:positionH relativeFrom="page">
                <wp:posOffset>3873500</wp:posOffset>
              </wp:positionH>
              <wp:positionV relativeFrom="page">
                <wp:posOffset>10062210</wp:posOffset>
              </wp:positionV>
              <wp:extent cx="419100" cy="194310"/>
              <wp:effectExtent l="0" t="0" r="0" b="0"/>
              <wp:wrapNone/>
              <wp:docPr id="503" name="Textbox 28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136</w:t>
                          </w:r>
                          <w:r>
                            <w:rPr>
                              <w:sz w:val="24"/>
                              <w:spacing w:val="-5"/>
                              <w:color w:val="000000"/>
                            </w:rPr>
                            <w:fldChar w:fldCharType="end"/>
                          </w:r>
                        </w:p>
                      </w:txbxContent>
                    </wps:txbx>
                    <wps:bodyPr lIns="0" rIns="0" tIns="0" bIns="0" anchor="t">
                      <a:noAutofit/>
                    </wps:bodyPr>
                  </wps:wsp>
                </a:graphicData>
              </a:graphic>
            </wp:anchor>
          </w:drawing>
        </mc:Choice>
        <mc:Fallback>
          <w:pict>
            <v:rect id="shape_0" ID="Textbox 28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136</w:t>
                    </w:r>
                    <w:r>
                      <w:rPr>
                        <w:sz w:val="24"/>
                        <w:spacing w:val="-5"/>
                        <w:color w:val="000000"/>
                      </w:rPr>
                      <w:fldChar w:fldCharType="end"/>
                    </w:r>
                  </w:p>
                </w:txbxContent>
              </v:textbox>
              <w10:wrap type="none"/>
            </v:rect>
          </w:pict>
        </mc:Fallback>
      </mc:AlternateConten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71">
              <wp:simplePos x="0" y="0"/>
              <wp:positionH relativeFrom="page">
                <wp:posOffset>3873500</wp:posOffset>
              </wp:positionH>
              <wp:positionV relativeFrom="page">
                <wp:posOffset>10062210</wp:posOffset>
              </wp:positionV>
              <wp:extent cx="419100" cy="194310"/>
              <wp:effectExtent l="0" t="0" r="0" b="0"/>
              <wp:wrapNone/>
              <wp:docPr id="506" name="Textbox 28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137</w:t>
                          </w:r>
                          <w:r>
                            <w:rPr>
                              <w:sz w:val="24"/>
                              <w:spacing w:val="-5"/>
                              <w:color w:val="000000"/>
                            </w:rPr>
                            <w:fldChar w:fldCharType="end"/>
                          </w:r>
                        </w:p>
                      </w:txbxContent>
                    </wps:txbx>
                    <wps:bodyPr lIns="0" rIns="0" tIns="0" bIns="0" anchor="t">
                      <a:noAutofit/>
                    </wps:bodyPr>
                  </wps:wsp>
                </a:graphicData>
              </a:graphic>
            </wp:anchor>
          </w:drawing>
        </mc:Choice>
        <mc:Fallback>
          <w:pict>
            <v:rect id="shape_0" ID="Textbox 28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137</w:t>
                    </w:r>
                    <w:r>
                      <w:rPr>
                        <w:sz w:val="24"/>
                        <w:spacing w:val="-5"/>
                        <w:color w:val="000000"/>
                      </w:rPr>
                      <w:fldChar w:fldCharType="end"/>
                    </w:r>
                  </w:p>
                </w:txbxContent>
              </v:textbox>
              <w10:wrap type="none"/>
            </v:rect>
          </w:pict>
        </mc:Fallback>
      </mc:AlternateConten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74">
              <wp:simplePos x="0" y="0"/>
              <wp:positionH relativeFrom="page">
                <wp:posOffset>3873500</wp:posOffset>
              </wp:positionH>
              <wp:positionV relativeFrom="page">
                <wp:posOffset>10062210</wp:posOffset>
              </wp:positionV>
              <wp:extent cx="419100" cy="194310"/>
              <wp:effectExtent l="0" t="0" r="0" b="0"/>
              <wp:wrapNone/>
              <wp:docPr id="508" name="Textbox 28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138</w:t>
                          </w:r>
                          <w:r>
                            <w:rPr>
                              <w:sz w:val="24"/>
                              <w:spacing w:val="-5"/>
                              <w:color w:val="000000"/>
                            </w:rPr>
                            <w:fldChar w:fldCharType="end"/>
                          </w:r>
                        </w:p>
                      </w:txbxContent>
                    </wps:txbx>
                    <wps:bodyPr lIns="0" rIns="0" tIns="0" bIns="0" anchor="t">
                      <a:noAutofit/>
                    </wps:bodyPr>
                  </wps:wsp>
                </a:graphicData>
              </a:graphic>
            </wp:anchor>
          </w:drawing>
        </mc:Choice>
        <mc:Fallback>
          <w:pict>
            <v:rect id="shape_0" ID="Textbox 28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138</w:t>
                    </w:r>
                    <w:r>
                      <w:rPr>
                        <w:sz w:val="24"/>
                        <w:spacing w:val="-5"/>
                        <w:color w:val="000000"/>
                      </w:rPr>
                      <w:fldChar w:fldCharType="end"/>
                    </w:r>
                  </w:p>
                </w:txbxContent>
              </v:textbox>
              <w10:wrap type="none"/>
            </v:rect>
          </w:pict>
        </mc:Fallback>
      </mc:AlternateConten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76">
              <wp:simplePos x="0" y="0"/>
              <wp:positionH relativeFrom="page">
                <wp:posOffset>3873500</wp:posOffset>
              </wp:positionH>
              <wp:positionV relativeFrom="page">
                <wp:posOffset>10062210</wp:posOffset>
              </wp:positionV>
              <wp:extent cx="419100" cy="194310"/>
              <wp:effectExtent l="0" t="0" r="0" b="0"/>
              <wp:wrapNone/>
              <wp:docPr id="512" name="Textbox 28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139</w:t>
                          </w:r>
                          <w:r>
                            <w:rPr>
                              <w:sz w:val="24"/>
                              <w:spacing w:val="-5"/>
                              <w:color w:val="000000"/>
                            </w:rPr>
                            <w:fldChar w:fldCharType="end"/>
                          </w:r>
                        </w:p>
                      </w:txbxContent>
                    </wps:txbx>
                    <wps:bodyPr lIns="0" rIns="0" tIns="0" bIns="0" anchor="t">
                      <a:noAutofit/>
                    </wps:bodyPr>
                  </wps:wsp>
                </a:graphicData>
              </a:graphic>
            </wp:anchor>
          </w:drawing>
        </mc:Choice>
        <mc:Fallback>
          <w:pict>
            <v:rect id="shape_0" ID="Textbox 28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139</w:t>
                    </w:r>
                    <w:r>
                      <w:rPr>
                        <w:sz w:val="24"/>
                        <w:spacing w:val="-5"/>
                        <w:color w:val="000000"/>
                      </w:rPr>
                      <w:fldChar w:fldCharType="end"/>
                    </w:r>
                  </w:p>
                </w:txbxContent>
              </v:textbox>
              <w10:wrap type="none"/>
            </v:rect>
          </w:pict>
        </mc:Fallback>
      </mc:AlternateConten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78">
              <wp:simplePos x="0" y="0"/>
              <wp:positionH relativeFrom="page">
                <wp:posOffset>3873500</wp:posOffset>
              </wp:positionH>
              <wp:positionV relativeFrom="page">
                <wp:posOffset>10062210</wp:posOffset>
              </wp:positionV>
              <wp:extent cx="419100" cy="194310"/>
              <wp:effectExtent l="0" t="0" r="0" b="0"/>
              <wp:wrapNone/>
              <wp:docPr id="516" name="Textbox 28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140</w:t>
                          </w:r>
                          <w:r>
                            <w:rPr>
                              <w:sz w:val="24"/>
                              <w:spacing w:val="-5"/>
                              <w:color w:val="000000"/>
                            </w:rPr>
                            <w:fldChar w:fldCharType="end"/>
                          </w:r>
                        </w:p>
                      </w:txbxContent>
                    </wps:txbx>
                    <wps:bodyPr lIns="0" rIns="0" tIns="0" bIns="0" anchor="t">
                      <a:noAutofit/>
                    </wps:bodyPr>
                  </wps:wsp>
                </a:graphicData>
              </a:graphic>
            </wp:anchor>
          </w:drawing>
        </mc:Choice>
        <mc:Fallback>
          <w:pict>
            <v:rect id="shape_0" ID="Textbox 28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140</w:t>
                    </w:r>
                    <w:r>
                      <w:rPr>
                        <w:sz w:val="24"/>
                        <w:spacing w:val="-5"/>
                        <w:color w:val="000000"/>
                      </w:rPr>
                      <w:fldChar w:fldCharType="end"/>
                    </w:r>
                  </w:p>
                </w:txbxContent>
              </v:textbox>
              <w10:wrap type="none"/>
            </v:rect>
          </w:pict>
        </mc:Fallback>
      </mc:AlternateConten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80">
              <wp:simplePos x="0" y="0"/>
              <wp:positionH relativeFrom="page">
                <wp:posOffset>3873500</wp:posOffset>
              </wp:positionH>
              <wp:positionV relativeFrom="page">
                <wp:posOffset>10062210</wp:posOffset>
              </wp:positionV>
              <wp:extent cx="419100" cy="194310"/>
              <wp:effectExtent l="0" t="0" r="0" b="0"/>
              <wp:wrapNone/>
              <wp:docPr id="518" name="Textbox 28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141</w:t>
                          </w:r>
                          <w:r>
                            <w:rPr>
                              <w:sz w:val="24"/>
                              <w:spacing w:val="-5"/>
                              <w:color w:val="000000"/>
                            </w:rPr>
                            <w:fldChar w:fldCharType="end"/>
                          </w:r>
                        </w:p>
                      </w:txbxContent>
                    </wps:txbx>
                    <wps:bodyPr lIns="0" rIns="0" tIns="0" bIns="0" anchor="t">
                      <a:noAutofit/>
                    </wps:bodyPr>
                  </wps:wsp>
                </a:graphicData>
              </a:graphic>
            </wp:anchor>
          </w:drawing>
        </mc:Choice>
        <mc:Fallback>
          <w:pict>
            <v:rect id="shape_0" ID="Textbox 28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141</w:t>
                    </w:r>
                    <w:r>
                      <w:rPr>
                        <w:sz w:val="24"/>
                        <w:spacing w:val="-5"/>
                        <w:color w:val="000000"/>
                      </w:rPr>
                      <w:fldChar w:fldCharType="end"/>
                    </w:r>
                  </w:p>
                </w:txbxContent>
              </v:textbox>
              <w10:wrap type="none"/>
            </v:rect>
          </w:pict>
        </mc:Fallback>
      </mc:AlternateConten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82">
              <wp:simplePos x="0" y="0"/>
              <wp:positionH relativeFrom="page">
                <wp:posOffset>3873500</wp:posOffset>
              </wp:positionH>
              <wp:positionV relativeFrom="page">
                <wp:posOffset>10062210</wp:posOffset>
              </wp:positionV>
              <wp:extent cx="419100" cy="194310"/>
              <wp:effectExtent l="0" t="0" r="0" b="0"/>
              <wp:wrapNone/>
              <wp:docPr id="521" name="Textbox 29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142</w:t>
                          </w:r>
                          <w:r>
                            <w:rPr>
                              <w:sz w:val="24"/>
                              <w:spacing w:val="-5"/>
                              <w:color w:val="000000"/>
                            </w:rPr>
                            <w:fldChar w:fldCharType="end"/>
                          </w:r>
                        </w:p>
                      </w:txbxContent>
                    </wps:txbx>
                    <wps:bodyPr lIns="0" rIns="0" tIns="0" bIns="0" anchor="t">
                      <a:noAutofit/>
                    </wps:bodyPr>
                  </wps:wsp>
                </a:graphicData>
              </a:graphic>
            </wp:anchor>
          </w:drawing>
        </mc:Choice>
        <mc:Fallback>
          <w:pict>
            <v:rect id="shape_0" ID="Textbox 29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142</w:t>
                    </w:r>
                    <w:r>
                      <w:rPr>
                        <w:sz w:val="24"/>
                        <w:spacing w:val="-5"/>
                        <w:color w:val="000000"/>
                      </w:rPr>
                      <w:fldChar w:fldCharType="end"/>
                    </w:r>
                  </w:p>
                </w:txbxContent>
              </v:textbox>
              <w10:wrap type="none"/>
            </v:rect>
          </w:pict>
        </mc:Fallback>
      </mc:AlternateConten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84">
              <wp:simplePos x="0" y="0"/>
              <wp:positionH relativeFrom="page">
                <wp:posOffset>3873500</wp:posOffset>
              </wp:positionH>
              <wp:positionV relativeFrom="page">
                <wp:posOffset>10062210</wp:posOffset>
              </wp:positionV>
              <wp:extent cx="419100" cy="194310"/>
              <wp:effectExtent l="0" t="0" r="0" b="0"/>
              <wp:wrapNone/>
              <wp:docPr id="524" name="Textbox 29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143</w:t>
                          </w:r>
                          <w:r>
                            <w:rPr>
                              <w:sz w:val="24"/>
                              <w:spacing w:val="-5"/>
                              <w:color w:val="000000"/>
                            </w:rPr>
                            <w:fldChar w:fldCharType="end"/>
                          </w:r>
                        </w:p>
                      </w:txbxContent>
                    </wps:txbx>
                    <wps:bodyPr lIns="0" rIns="0" tIns="0" bIns="0" anchor="t">
                      <a:noAutofit/>
                    </wps:bodyPr>
                  </wps:wsp>
                </a:graphicData>
              </a:graphic>
            </wp:anchor>
          </w:drawing>
        </mc:Choice>
        <mc:Fallback>
          <w:pict>
            <v:rect id="shape_0" ID="Textbox 29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143</w:t>
                    </w:r>
                    <w:r>
                      <w:rPr>
                        <w:sz w:val="24"/>
                        <w:spacing w:val="-5"/>
                        <w:color w:val="000000"/>
                      </w:rPr>
                      <w:fldChar w:fldCharType="end"/>
                    </w:r>
                  </w:p>
                </w:txbxContent>
              </v:textbox>
              <w10:wrap type="none"/>
            </v:rect>
          </w:pict>
        </mc:Fallback>
      </mc:AlternateConten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88">
              <wp:simplePos x="0" y="0"/>
              <wp:positionH relativeFrom="page">
                <wp:posOffset>3873500</wp:posOffset>
              </wp:positionH>
              <wp:positionV relativeFrom="page">
                <wp:posOffset>10062210</wp:posOffset>
              </wp:positionV>
              <wp:extent cx="419100" cy="194310"/>
              <wp:effectExtent l="0" t="0" r="0" b="0"/>
              <wp:wrapNone/>
              <wp:docPr id="527" name="Textbox 29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145</w:t>
                          </w:r>
                          <w:r>
                            <w:rPr>
                              <w:sz w:val="24"/>
                              <w:spacing w:val="-5"/>
                              <w:color w:val="000000"/>
                            </w:rPr>
                            <w:fldChar w:fldCharType="end"/>
                          </w:r>
                        </w:p>
                      </w:txbxContent>
                    </wps:txbx>
                    <wps:bodyPr lIns="0" rIns="0" tIns="0" bIns="0" anchor="t">
                      <a:noAutofit/>
                    </wps:bodyPr>
                  </wps:wsp>
                </a:graphicData>
              </a:graphic>
            </wp:anchor>
          </w:drawing>
        </mc:Choice>
        <mc:Fallback>
          <w:pict>
            <v:rect id="shape_0" ID="Textbox 29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145</w:t>
                    </w:r>
                    <w:r>
                      <w:rPr>
                        <w:sz w:val="24"/>
                        <w:spacing w:val="-5"/>
                        <w:color w:val="000000"/>
                      </w:rPr>
                      <w:fldChar w:fldCharType="end"/>
                    </w:r>
                  </w:p>
                </w:txbxContent>
              </v:textbox>
              <w10:wrap type="none"/>
            </v:rect>
          </w:pict>
        </mc:Fallback>
      </mc:AlternateConten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90">
              <wp:simplePos x="0" y="0"/>
              <wp:positionH relativeFrom="page">
                <wp:posOffset>3873500</wp:posOffset>
              </wp:positionH>
              <wp:positionV relativeFrom="page">
                <wp:posOffset>10062210</wp:posOffset>
              </wp:positionV>
              <wp:extent cx="419100" cy="194310"/>
              <wp:effectExtent l="0" t="0" r="0" b="0"/>
              <wp:wrapNone/>
              <wp:docPr id="529" name="Textbox 29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146</w:t>
                          </w:r>
                          <w:r>
                            <w:rPr>
                              <w:sz w:val="24"/>
                              <w:spacing w:val="-5"/>
                              <w:color w:val="000000"/>
                            </w:rPr>
                            <w:fldChar w:fldCharType="end"/>
                          </w:r>
                        </w:p>
                      </w:txbxContent>
                    </wps:txbx>
                    <wps:bodyPr lIns="0" rIns="0" tIns="0" bIns="0" anchor="t">
                      <a:noAutofit/>
                    </wps:bodyPr>
                  </wps:wsp>
                </a:graphicData>
              </a:graphic>
            </wp:anchor>
          </w:drawing>
        </mc:Choice>
        <mc:Fallback>
          <w:pict>
            <v:rect id="shape_0" ID="Textbox 29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146</w:t>
                    </w:r>
                    <w:r>
                      <w:rPr>
                        <w:sz w:val="24"/>
                        <w:spacing w:val="-5"/>
                        <w:color w:val="000000"/>
                      </w:rPr>
                      <w:fldChar w:fldCharType="end"/>
                    </w:r>
                  </w:p>
                </w:txbxContent>
              </v:textbox>
              <w10:wrap type="none"/>
            </v:rect>
          </w:pict>
        </mc:Fallback>
      </mc:AlternateConten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92">
              <wp:simplePos x="0" y="0"/>
              <wp:positionH relativeFrom="page">
                <wp:posOffset>3873500</wp:posOffset>
              </wp:positionH>
              <wp:positionV relativeFrom="page">
                <wp:posOffset>10062210</wp:posOffset>
              </wp:positionV>
              <wp:extent cx="419100" cy="194310"/>
              <wp:effectExtent l="0" t="0" r="0" b="0"/>
              <wp:wrapNone/>
              <wp:docPr id="534" name="Textbox 29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147</w:t>
                          </w:r>
                          <w:r>
                            <w:rPr>
                              <w:sz w:val="24"/>
                              <w:spacing w:val="-5"/>
                              <w:color w:val="000000"/>
                            </w:rPr>
                            <w:fldChar w:fldCharType="end"/>
                          </w:r>
                        </w:p>
                      </w:txbxContent>
                    </wps:txbx>
                    <wps:bodyPr lIns="0" rIns="0" tIns="0" bIns="0" anchor="t">
                      <a:noAutofit/>
                    </wps:bodyPr>
                  </wps:wsp>
                </a:graphicData>
              </a:graphic>
            </wp:anchor>
          </w:drawing>
        </mc:Choice>
        <mc:Fallback>
          <w:pict>
            <v:rect id="shape_0" ID="Textbox 29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147</w:t>
                    </w:r>
                    <w:r>
                      <w:rPr>
                        <w:sz w:val="24"/>
                        <w:spacing w:val="-5"/>
                        <w:color w:val="000000"/>
                      </w:rPr>
                      <w:fldChar w:fldCharType="end"/>
                    </w:r>
                  </w:p>
                </w:txbxContent>
              </v:textbox>
              <w10:wrap type="none"/>
            </v:rect>
          </w:pict>
        </mc:Fallback>
      </mc:AlternateConten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94">
              <wp:simplePos x="0" y="0"/>
              <wp:positionH relativeFrom="page">
                <wp:posOffset>3873500</wp:posOffset>
              </wp:positionH>
              <wp:positionV relativeFrom="page">
                <wp:posOffset>10062210</wp:posOffset>
              </wp:positionV>
              <wp:extent cx="419100" cy="194310"/>
              <wp:effectExtent l="0" t="0" r="0" b="0"/>
              <wp:wrapNone/>
              <wp:docPr id="536" name="Textbox 29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148</w:t>
                          </w:r>
                          <w:r>
                            <w:rPr>
                              <w:sz w:val="24"/>
                              <w:spacing w:val="-5"/>
                              <w:color w:val="000000"/>
                            </w:rPr>
                            <w:fldChar w:fldCharType="end"/>
                          </w:r>
                        </w:p>
                      </w:txbxContent>
                    </wps:txbx>
                    <wps:bodyPr lIns="0" rIns="0" tIns="0" bIns="0" anchor="t">
                      <a:noAutofit/>
                    </wps:bodyPr>
                  </wps:wsp>
                </a:graphicData>
              </a:graphic>
            </wp:anchor>
          </w:drawing>
        </mc:Choice>
        <mc:Fallback>
          <w:pict>
            <v:rect id="shape_0" ID="Textbox 29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148</w:t>
                    </w:r>
                    <w:r>
                      <w:rPr>
                        <w:sz w:val="24"/>
                        <w:spacing w:val="-5"/>
                        <w:color w:val="000000"/>
                      </w:rPr>
                      <w:fldChar w:fldCharType="end"/>
                    </w:r>
                  </w:p>
                </w:txbxContent>
              </v:textbox>
              <w10:wrap type="none"/>
            </v:rect>
          </w:pict>
        </mc:Fallback>
      </mc:AlternateConten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96">
              <wp:simplePos x="0" y="0"/>
              <wp:positionH relativeFrom="page">
                <wp:posOffset>3873500</wp:posOffset>
              </wp:positionH>
              <wp:positionV relativeFrom="page">
                <wp:posOffset>10062210</wp:posOffset>
              </wp:positionV>
              <wp:extent cx="419100" cy="194310"/>
              <wp:effectExtent l="0" t="0" r="0" b="0"/>
              <wp:wrapNone/>
              <wp:docPr id="544" name="Textbox 29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149</w:t>
                          </w:r>
                          <w:r>
                            <w:rPr>
                              <w:sz w:val="24"/>
                              <w:spacing w:val="-5"/>
                              <w:color w:val="000000"/>
                            </w:rPr>
                            <w:fldChar w:fldCharType="end"/>
                          </w:r>
                        </w:p>
                      </w:txbxContent>
                    </wps:txbx>
                    <wps:bodyPr lIns="0" rIns="0" tIns="0" bIns="0" anchor="t">
                      <a:noAutofit/>
                    </wps:bodyPr>
                  </wps:wsp>
                </a:graphicData>
              </a:graphic>
            </wp:anchor>
          </w:drawing>
        </mc:Choice>
        <mc:Fallback>
          <w:pict>
            <v:rect id="shape_0" ID="Textbox 29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149</w:t>
                    </w:r>
                    <w:r>
                      <w:rPr>
                        <w:sz w:val="24"/>
                        <w:spacing w:val="-5"/>
                        <w:color w:val="000000"/>
                      </w:rPr>
                      <w:fldChar w:fldCharType="end"/>
                    </w:r>
                  </w:p>
                </w:txbxContent>
              </v:textbox>
              <w10:wrap type="none"/>
            </v:rect>
          </w:pict>
        </mc:Fallback>
      </mc:AlternateConten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98">
              <wp:simplePos x="0" y="0"/>
              <wp:positionH relativeFrom="page">
                <wp:posOffset>3873500</wp:posOffset>
              </wp:positionH>
              <wp:positionV relativeFrom="page">
                <wp:posOffset>10062210</wp:posOffset>
              </wp:positionV>
              <wp:extent cx="419100" cy="194310"/>
              <wp:effectExtent l="0" t="0" r="0" b="0"/>
              <wp:wrapNone/>
              <wp:docPr id="552" name="Textbox 298"/>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150</w:t>
                          </w:r>
                          <w:r>
                            <w:rPr>
                              <w:sz w:val="24"/>
                              <w:spacing w:val="-5"/>
                              <w:color w:val="000000"/>
                            </w:rPr>
                            <w:fldChar w:fldCharType="end"/>
                          </w:r>
                        </w:p>
                      </w:txbxContent>
                    </wps:txbx>
                    <wps:bodyPr lIns="0" rIns="0" tIns="0" bIns="0" anchor="t">
                      <a:noAutofit/>
                    </wps:bodyPr>
                  </wps:wsp>
                </a:graphicData>
              </a:graphic>
            </wp:anchor>
          </w:drawing>
        </mc:Choice>
        <mc:Fallback>
          <w:pict>
            <v:rect id="shape_0" ID="Textbox 298"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150</w:t>
                    </w:r>
                    <w:r>
                      <w:rPr>
                        <w:sz w:val="24"/>
                        <w:spacing w:val="-5"/>
                        <w:color w:val="000000"/>
                      </w:rPr>
                      <w:fldChar w:fldCharType="end"/>
                    </w:r>
                  </w:p>
                </w:txbxContent>
              </v:textbox>
              <w10:wrap type="none"/>
            </v:rect>
          </w:pict>
        </mc:Fallback>
      </mc:AlternateConten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00">
              <wp:simplePos x="0" y="0"/>
              <wp:positionH relativeFrom="page">
                <wp:posOffset>3873500</wp:posOffset>
              </wp:positionH>
              <wp:positionV relativeFrom="page">
                <wp:posOffset>10062210</wp:posOffset>
              </wp:positionV>
              <wp:extent cx="419100" cy="194310"/>
              <wp:effectExtent l="0" t="0" r="0" b="0"/>
              <wp:wrapNone/>
              <wp:docPr id="556" name="Textbox 29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151</w:t>
                          </w:r>
                          <w:r>
                            <w:rPr>
                              <w:sz w:val="24"/>
                              <w:spacing w:val="-5"/>
                              <w:color w:val="000000"/>
                            </w:rPr>
                            <w:fldChar w:fldCharType="end"/>
                          </w:r>
                        </w:p>
                      </w:txbxContent>
                    </wps:txbx>
                    <wps:bodyPr lIns="0" rIns="0" tIns="0" bIns="0" anchor="t">
                      <a:noAutofit/>
                    </wps:bodyPr>
                  </wps:wsp>
                </a:graphicData>
              </a:graphic>
            </wp:anchor>
          </w:drawing>
        </mc:Choice>
        <mc:Fallback>
          <w:pict>
            <v:rect id="shape_0" ID="Textbox 29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151</w:t>
                    </w:r>
                    <w:r>
                      <w:rPr>
                        <w:sz w:val="24"/>
                        <w:spacing w:val="-5"/>
                        <w:color w:val="000000"/>
                      </w:rPr>
                      <w:fldChar w:fldCharType="end"/>
                    </w:r>
                  </w:p>
                </w:txbxContent>
              </v:textbox>
              <w10:wrap type="none"/>
            </v:rect>
          </w:pict>
        </mc:Fallback>
      </mc:AlternateConten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02">
              <wp:simplePos x="0" y="0"/>
              <wp:positionH relativeFrom="page">
                <wp:posOffset>3873500</wp:posOffset>
              </wp:positionH>
              <wp:positionV relativeFrom="page">
                <wp:posOffset>10062210</wp:posOffset>
              </wp:positionV>
              <wp:extent cx="419100" cy="194310"/>
              <wp:effectExtent l="0" t="0" r="0" b="0"/>
              <wp:wrapNone/>
              <wp:docPr id="560" name="Textbox 30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152</w:t>
                          </w:r>
                          <w:r>
                            <w:rPr>
                              <w:sz w:val="24"/>
                              <w:spacing w:val="-5"/>
                              <w:color w:val="000000"/>
                            </w:rPr>
                            <w:fldChar w:fldCharType="end"/>
                          </w:r>
                        </w:p>
                      </w:txbxContent>
                    </wps:txbx>
                    <wps:bodyPr lIns="0" rIns="0" tIns="0" bIns="0" anchor="t">
                      <a:noAutofit/>
                    </wps:bodyPr>
                  </wps:wsp>
                </a:graphicData>
              </a:graphic>
            </wp:anchor>
          </w:drawing>
        </mc:Choice>
        <mc:Fallback>
          <w:pict>
            <v:rect id="shape_0" ID="Textbox 30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152</w:t>
                    </w:r>
                    <w:r>
                      <w:rPr>
                        <w:sz w:val="24"/>
                        <w:spacing w:val="-5"/>
                        <w:color w:val="000000"/>
                      </w:rPr>
                      <w:fldChar w:fldCharType="end"/>
                    </w:r>
                  </w:p>
                </w:txbxContent>
              </v:textbox>
              <w10:wrap type="none"/>
            </v:rect>
          </w:pict>
        </mc:Fallback>
      </mc:AlternateConten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04">
              <wp:simplePos x="0" y="0"/>
              <wp:positionH relativeFrom="page">
                <wp:posOffset>3873500</wp:posOffset>
              </wp:positionH>
              <wp:positionV relativeFrom="page">
                <wp:posOffset>10062210</wp:posOffset>
              </wp:positionV>
              <wp:extent cx="419100" cy="194310"/>
              <wp:effectExtent l="0" t="0" r="0" b="0"/>
              <wp:wrapNone/>
              <wp:docPr id="564" name="Textbox 30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153</w:t>
                          </w:r>
                          <w:r>
                            <w:rPr>
                              <w:sz w:val="24"/>
                              <w:spacing w:val="-5"/>
                              <w:color w:val="000000"/>
                            </w:rPr>
                            <w:fldChar w:fldCharType="end"/>
                          </w:r>
                        </w:p>
                      </w:txbxContent>
                    </wps:txbx>
                    <wps:bodyPr lIns="0" rIns="0" tIns="0" bIns="0" anchor="t">
                      <a:noAutofit/>
                    </wps:bodyPr>
                  </wps:wsp>
                </a:graphicData>
              </a:graphic>
            </wp:anchor>
          </w:drawing>
        </mc:Choice>
        <mc:Fallback>
          <w:pict>
            <v:rect id="shape_0" ID="Textbox 30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153</w:t>
                    </w:r>
                    <w:r>
                      <w:rPr>
                        <w:sz w:val="24"/>
                        <w:spacing w:val="-5"/>
                        <w:color w:val="000000"/>
                      </w:rPr>
                      <w:fldChar w:fldCharType="end"/>
                    </w:r>
                  </w:p>
                </w:txbxContent>
              </v:textbox>
              <w10:wrap type="none"/>
            </v:rect>
          </w:pict>
        </mc:Fallback>
      </mc:AlternateConten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07">
              <wp:simplePos x="0" y="0"/>
              <wp:positionH relativeFrom="page">
                <wp:posOffset>3873500</wp:posOffset>
              </wp:positionH>
              <wp:positionV relativeFrom="page">
                <wp:posOffset>10062210</wp:posOffset>
              </wp:positionV>
              <wp:extent cx="419100" cy="194310"/>
              <wp:effectExtent l="0" t="0" r="0" b="0"/>
              <wp:wrapNone/>
              <wp:docPr id="569" name="Textbox 30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154</w:t>
                          </w:r>
                          <w:r>
                            <w:rPr>
                              <w:sz w:val="24"/>
                              <w:spacing w:val="-5"/>
                              <w:color w:val="000000"/>
                            </w:rPr>
                            <w:fldChar w:fldCharType="end"/>
                          </w:r>
                        </w:p>
                      </w:txbxContent>
                    </wps:txbx>
                    <wps:bodyPr lIns="0" rIns="0" tIns="0" bIns="0" anchor="t">
                      <a:noAutofit/>
                    </wps:bodyPr>
                  </wps:wsp>
                </a:graphicData>
              </a:graphic>
            </wp:anchor>
          </w:drawing>
        </mc:Choice>
        <mc:Fallback>
          <w:pict>
            <v:rect id="shape_0" ID="Textbox 30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154</w:t>
                    </w:r>
                    <w:r>
                      <w:rPr>
                        <w:sz w:val="24"/>
                        <w:spacing w:val="-5"/>
                        <w:color w:val="000000"/>
                      </w:rPr>
                      <w:fldChar w:fldCharType="end"/>
                    </w:r>
                  </w:p>
                </w:txbxContent>
              </v:textbox>
              <w10:wrap type="none"/>
            </v:rect>
          </w:pict>
        </mc:Fallback>
      </mc:AlternateConten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09">
              <wp:simplePos x="0" y="0"/>
              <wp:positionH relativeFrom="page">
                <wp:posOffset>3873500</wp:posOffset>
              </wp:positionH>
              <wp:positionV relativeFrom="page">
                <wp:posOffset>10062210</wp:posOffset>
              </wp:positionV>
              <wp:extent cx="419100" cy="194310"/>
              <wp:effectExtent l="0" t="0" r="0" b="0"/>
              <wp:wrapNone/>
              <wp:docPr id="573" name="Textbox 304"/>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155</w:t>
                          </w:r>
                          <w:r>
                            <w:rPr>
                              <w:sz w:val="24"/>
                              <w:spacing w:val="-5"/>
                              <w:color w:val="000000"/>
                            </w:rPr>
                            <w:fldChar w:fldCharType="end"/>
                          </w:r>
                        </w:p>
                      </w:txbxContent>
                    </wps:txbx>
                    <wps:bodyPr lIns="0" rIns="0" tIns="0" bIns="0" anchor="t">
                      <a:noAutofit/>
                    </wps:bodyPr>
                  </wps:wsp>
                </a:graphicData>
              </a:graphic>
            </wp:anchor>
          </w:drawing>
        </mc:Choice>
        <mc:Fallback>
          <w:pict>
            <v:rect id="shape_0" ID="Textbox 304"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155</w:t>
                    </w:r>
                    <w:r>
                      <w:rPr>
                        <w:sz w:val="24"/>
                        <w:spacing w:val="-5"/>
                        <w:color w:val="000000"/>
                      </w:rPr>
                      <w:fldChar w:fldCharType="end"/>
                    </w:r>
                  </w:p>
                </w:txbxContent>
              </v:textbox>
              <w10:wrap type="none"/>
            </v:rect>
          </w:pict>
        </mc:Fallback>
      </mc:AlternateConten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11">
              <wp:simplePos x="0" y="0"/>
              <wp:positionH relativeFrom="page">
                <wp:posOffset>3873500</wp:posOffset>
              </wp:positionH>
              <wp:positionV relativeFrom="page">
                <wp:posOffset>10062210</wp:posOffset>
              </wp:positionV>
              <wp:extent cx="419100" cy="194310"/>
              <wp:effectExtent l="0" t="0" r="0" b="0"/>
              <wp:wrapNone/>
              <wp:docPr id="575" name="Textbox 305"/>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156</w:t>
                          </w:r>
                          <w:r>
                            <w:rPr>
                              <w:sz w:val="24"/>
                              <w:spacing w:val="-5"/>
                              <w:color w:val="000000"/>
                            </w:rPr>
                            <w:fldChar w:fldCharType="end"/>
                          </w:r>
                        </w:p>
                      </w:txbxContent>
                    </wps:txbx>
                    <wps:bodyPr lIns="0" rIns="0" tIns="0" bIns="0" anchor="t">
                      <a:noAutofit/>
                    </wps:bodyPr>
                  </wps:wsp>
                </a:graphicData>
              </a:graphic>
            </wp:anchor>
          </w:drawing>
        </mc:Choice>
        <mc:Fallback>
          <w:pict>
            <v:rect id="shape_0" ID="Textbox 305"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156</w:t>
                    </w:r>
                    <w:r>
                      <w:rPr>
                        <w:sz w:val="24"/>
                        <w:spacing w:val="-5"/>
                        <w:color w:val="000000"/>
                      </w:rPr>
                      <w:fldChar w:fldCharType="end"/>
                    </w:r>
                  </w:p>
                </w:txbxContent>
              </v:textbox>
              <w10:wrap type="none"/>
            </v:rect>
          </w:pict>
        </mc:Fallback>
      </mc:AlternateConten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13">
              <wp:simplePos x="0" y="0"/>
              <wp:positionH relativeFrom="page">
                <wp:posOffset>3873500</wp:posOffset>
              </wp:positionH>
              <wp:positionV relativeFrom="page">
                <wp:posOffset>10062210</wp:posOffset>
              </wp:positionV>
              <wp:extent cx="419100" cy="194310"/>
              <wp:effectExtent l="0" t="0" r="0" b="0"/>
              <wp:wrapNone/>
              <wp:docPr id="579" name="Textbox 306"/>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157</w:t>
                          </w:r>
                          <w:r>
                            <w:rPr>
                              <w:sz w:val="24"/>
                              <w:spacing w:val="-5"/>
                              <w:color w:val="000000"/>
                            </w:rPr>
                            <w:fldChar w:fldCharType="end"/>
                          </w:r>
                        </w:p>
                      </w:txbxContent>
                    </wps:txbx>
                    <wps:bodyPr lIns="0" rIns="0" tIns="0" bIns="0" anchor="t">
                      <a:noAutofit/>
                    </wps:bodyPr>
                  </wps:wsp>
                </a:graphicData>
              </a:graphic>
            </wp:anchor>
          </w:drawing>
        </mc:Choice>
        <mc:Fallback>
          <w:pict>
            <v:rect id="shape_0" ID="Textbox 306"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157</w:t>
                    </w:r>
                    <w:r>
                      <w:rPr>
                        <w:sz w:val="24"/>
                        <w:spacing w:val="-5"/>
                        <w:color w:val="000000"/>
                      </w:rPr>
                      <w:fldChar w:fldCharType="end"/>
                    </w:r>
                  </w:p>
                </w:txbxContent>
              </v:textbox>
              <w10:wrap type="none"/>
            </v:rect>
          </w:pict>
        </mc:Fallback>
      </mc:AlternateConten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15">
              <wp:simplePos x="0" y="0"/>
              <wp:positionH relativeFrom="page">
                <wp:posOffset>3873500</wp:posOffset>
              </wp:positionH>
              <wp:positionV relativeFrom="page">
                <wp:posOffset>10062210</wp:posOffset>
              </wp:positionV>
              <wp:extent cx="419100" cy="194310"/>
              <wp:effectExtent l="0" t="0" r="0" b="0"/>
              <wp:wrapNone/>
              <wp:docPr id="581" name="Textbox 307"/>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158</w:t>
                          </w:r>
                          <w:r>
                            <w:rPr>
                              <w:sz w:val="24"/>
                              <w:spacing w:val="-5"/>
                              <w:color w:val="000000"/>
                            </w:rPr>
                            <w:fldChar w:fldCharType="end"/>
                          </w:r>
                        </w:p>
                      </w:txbxContent>
                    </wps:txbx>
                    <wps:bodyPr lIns="0" rIns="0" tIns="0" bIns="0" anchor="t">
                      <a:noAutofit/>
                    </wps:bodyPr>
                  </wps:wsp>
                </a:graphicData>
              </a:graphic>
            </wp:anchor>
          </w:drawing>
        </mc:Choice>
        <mc:Fallback>
          <w:pict>
            <v:rect id="shape_0" ID="Textbox 307"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158</w:t>
                    </w:r>
                    <w:r>
                      <w:rPr>
                        <w:sz w:val="24"/>
                        <w:spacing w:val="-5"/>
                        <w:color w:val="000000"/>
                      </w:rPr>
                      <w:fldChar w:fldCharType="end"/>
                    </w:r>
                  </w:p>
                </w:txbxContent>
              </v:textbox>
              <w10:wrap type="none"/>
            </v:rect>
          </w:pict>
        </mc:Fallback>
      </mc:AlternateConten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20">
              <wp:simplePos x="0" y="0"/>
              <wp:positionH relativeFrom="page">
                <wp:posOffset>3873500</wp:posOffset>
              </wp:positionH>
              <wp:positionV relativeFrom="page">
                <wp:posOffset>10062210</wp:posOffset>
              </wp:positionV>
              <wp:extent cx="419100" cy="194310"/>
              <wp:effectExtent l="0" t="0" r="0" b="0"/>
              <wp:wrapNone/>
              <wp:docPr id="585" name="Textbox 309"/>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159</w:t>
                          </w:r>
                          <w:r>
                            <w:rPr>
                              <w:sz w:val="24"/>
                              <w:spacing w:val="-5"/>
                              <w:color w:val="000000"/>
                            </w:rPr>
                            <w:fldChar w:fldCharType="end"/>
                          </w:r>
                        </w:p>
                      </w:txbxContent>
                    </wps:txbx>
                    <wps:bodyPr lIns="0" rIns="0" tIns="0" bIns="0" anchor="t">
                      <a:noAutofit/>
                    </wps:bodyPr>
                  </wps:wsp>
                </a:graphicData>
              </a:graphic>
            </wp:anchor>
          </w:drawing>
        </mc:Choice>
        <mc:Fallback>
          <w:pict>
            <v:rect id="shape_0" ID="Textbox 309"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159</w:t>
                    </w:r>
                    <w:r>
                      <w:rPr>
                        <w:sz w:val="24"/>
                        <w:spacing w:val="-5"/>
                        <w:color w:val="000000"/>
                      </w:rPr>
                      <w:fldChar w:fldCharType="end"/>
                    </w:r>
                  </w:p>
                </w:txbxContent>
              </v:textbox>
              <w10:wrap type="none"/>
            </v:rect>
          </w:pict>
        </mc:Fallback>
      </mc:AlternateConten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23">
              <wp:simplePos x="0" y="0"/>
              <wp:positionH relativeFrom="page">
                <wp:posOffset>3873500</wp:posOffset>
              </wp:positionH>
              <wp:positionV relativeFrom="page">
                <wp:posOffset>10062210</wp:posOffset>
              </wp:positionV>
              <wp:extent cx="419100" cy="194310"/>
              <wp:effectExtent l="0" t="0" r="0" b="0"/>
              <wp:wrapNone/>
              <wp:docPr id="612" name="Textbox 310"/>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161</w:t>
                          </w:r>
                          <w:r>
                            <w:rPr>
                              <w:sz w:val="24"/>
                              <w:spacing w:val="-5"/>
                              <w:color w:val="000000"/>
                            </w:rPr>
                            <w:fldChar w:fldCharType="end"/>
                          </w:r>
                        </w:p>
                      </w:txbxContent>
                    </wps:txbx>
                    <wps:bodyPr lIns="0" rIns="0" tIns="0" bIns="0" anchor="t">
                      <a:noAutofit/>
                    </wps:bodyPr>
                  </wps:wsp>
                </a:graphicData>
              </a:graphic>
            </wp:anchor>
          </w:drawing>
        </mc:Choice>
        <mc:Fallback>
          <w:pict>
            <v:rect id="shape_0" ID="Textbox 310"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161</w:t>
                    </w:r>
                    <w:r>
                      <w:rPr>
                        <w:sz w:val="24"/>
                        <w:spacing w:val="-5"/>
                        <w:color w:val="000000"/>
                      </w:rPr>
                      <w:fldChar w:fldCharType="end"/>
                    </w:r>
                  </w:p>
                </w:txbxContent>
              </v:textbox>
              <w10:wrap type="none"/>
            </v:rect>
          </w:pict>
        </mc:Fallback>
      </mc:AlternateConten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28">
              <wp:simplePos x="0" y="0"/>
              <wp:positionH relativeFrom="page">
                <wp:posOffset>3873500</wp:posOffset>
              </wp:positionH>
              <wp:positionV relativeFrom="page">
                <wp:posOffset>10062210</wp:posOffset>
              </wp:positionV>
              <wp:extent cx="419100" cy="194310"/>
              <wp:effectExtent l="0" t="0" r="0" b="0"/>
              <wp:wrapNone/>
              <wp:docPr id="623" name="Textbox 311"/>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163</w:t>
                          </w:r>
                          <w:r>
                            <w:rPr>
                              <w:sz w:val="24"/>
                              <w:spacing w:val="-5"/>
                              <w:color w:val="000000"/>
                            </w:rPr>
                            <w:fldChar w:fldCharType="end"/>
                          </w:r>
                        </w:p>
                      </w:txbxContent>
                    </wps:txbx>
                    <wps:bodyPr lIns="0" rIns="0" tIns="0" bIns="0" anchor="t">
                      <a:noAutofit/>
                    </wps:bodyPr>
                  </wps:wsp>
                </a:graphicData>
              </a:graphic>
            </wp:anchor>
          </w:drawing>
        </mc:Choice>
        <mc:Fallback>
          <w:pict>
            <v:rect id="shape_0" ID="Textbox 311"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163</w:t>
                    </w:r>
                    <w:r>
                      <w:rPr>
                        <w:sz w:val="24"/>
                        <w:spacing w:val="-5"/>
                        <w:color w:val="000000"/>
                      </w:rPr>
                      <w:fldChar w:fldCharType="end"/>
                    </w:r>
                  </w:p>
                </w:txbxContent>
              </v:textbox>
              <w10:wrap type="none"/>
            </v:rect>
          </w:pict>
        </mc:Fallback>
      </mc:AlternateConten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32">
              <wp:simplePos x="0" y="0"/>
              <wp:positionH relativeFrom="page">
                <wp:posOffset>3873500</wp:posOffset>
              </wp:positionH>
              <wp:positionV relativeFrom="page">
                <wp:posOffset>10062210</wp:posOffset>
              </wp:positionV>
              <wp:extent cx="419100" cy="194310"/>
              <wp:effectExtent l="0" t="0" r="0" b="0"/>
              <wp:wrapNone/>
              <wp:docPr id="641" name="Textbox 312"/>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165</w:t>
                          </w:r>
                          <w:r>
                            <w:rPr>
                              <w:sz w:val="24"/>
                              <w:spacing w:val="-5"/>
                              <w:color w:val="000000"/>
                            </w:rPr>
                            <w:fldChar w:fldCharType="end"/>
                          </w:r>
                        </w:p>
                      </w:txbxContent>
                    </wps:txbx>
                    <wps:bodyPr lIns="0" rIns="0" tIns="0" bIns="0" anchor="t">
                      <a:noAutofit/>
                    </wps:bodyPr>
                  </wps:wsp>
                </a:graphicData>
              </a:graphic>
            </wp:anchor>
          </w:drawing>
        </mc:Choice>
        <mc:Fallback>
          <w:pict>
            <v:rect id="shape_0" ID="Textbox 312"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165</w:t>
                    </w:r>
                    <w:r>
                      <w:rPr>
                        <w:sz w:val="24"/>
                        <w:spacing w:val="-5"/>
                        <w:color w:val="000000"/>
                      </w:rPr>
                      <w:fldChar w:fldCharType="end"/>
                    </w:r>
                  </w:p>
                </w:txbxContent>
              </v:textbox>
              <w10:wrap type="none"/>
            </v:rect>
          </w:pict>
        </mc:Fallback>
      </mc:AlternateConten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34">
              <wp:simplePos x="0" y="0"/>
              <wp:positionH relativeFrom="page">
                <wp:posOffset>3873500</wp:posOffset>
              </wp:positionH>
              <wp:positionV relativeFrom="page">
                <wp:posOffset>10062210</wp:posOffset>
              </wp:positionV>
              <wp:extent cx="419100" cy="194310"/>
              <wp:effectExtent l="0" t="0" r="0" b="0"/>
              <wp:wrapNone/>
              <wp:docPr id="643" name="Textbox 313"/>
              <a:graphic xmlns:a="http://schemas.openxmlformats.org/drawingml/2006/main">
                <a:graphicData uri="http://schemas.microsoft.com/office/word/2010/wordprocessingShape">
                  <wps:wsp>
                    <wps:cNvSpPr/>
                    <wps:spPr>
                      <a:xfrm>
                        <a:off x="0" y="0"/>
                        <a:ext cx="419040" cy="194400"/>
                      </a:xfrm>
                      <a:prstGeom prst="rect">
                        <a:avLst/>
                      </a:prstGeom>
                      <a:noFill/>
                      <a:ln w="0">
                        <a:noFill/>
                      </a:ln>
                    </wps:spPr>
                    <wps:style>
                      <a:lnRef idx="0"/>
                      <a:fillRef idx="0"/>
                      <a:effectRef idx="0"/>
                      <a:fontRef idx="minor"/>
                    </wps:style>
                    <wps:txb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166</w:t>
                          </w:r>
                          <w:r>
                            <w:rPr>
                              <w:sz w:val="24"/>
                              <w:spacing w:val="-5"/>
                              <w:color w:val="000000"/>
                            </w:rPr>
                            <w:fldChar w:fldCharType="end"/>
                          </w:r>
                        </w:p>
                      </w:txbxContent>
                    </wps:txbx>
                    <wps:bodyPr lIns="0" rIns="0" tIns="0" bIns="0" anchor="t">
                      <a:noAutofit/>
                    </wps:bodyPr>
                  </wps:wsp>
                </a:graphicData>
              </a:graphic>
            </wp:anchor>
          </w:drawing>
        </mc:Choice>
        <mc:Fallback>
          <w:pict>
            <v:rect id="shape_0" ID="Textbox 313" path="m0,0l-2147483645,0l-2147483645,-2147483646l0,-2147483646xe" stroked="f" o:allowincell="f" style="position:absolute;margin-left:305pt;margin-top:792.3pt;width:32.95pt;height:15.25pt;mso-wrap-style:square;v-text-anchor:top;mso-position-horizontal-relative:page;mso-position-vertical-relative:page">
              <v:fill o:detectmouseclick="t" on="false"/>
              <v:stroke color="#3465a4" joinstyle="round" endcap="flat"/>
              <v:textbox>
                <w:txbxContent>
                  <w:p>
                    <w:pPr>
                      <w:pStyle w:val="Style21"/>
                      <w:spacing w:before="10" w:after="0"/>
                      <w:ind w:left="10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166</w:t>
                    </w:r>
                    <w:r>
                      <w:rPr>
                        <w:sz w:val="24"/>
                        <w:spacing w:val="-5"/>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10" w:hanging="46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368" w:hanging="330"/>
      </w:pPr>
      <w:rPr>
        <w:sz w:val="25"/>
        <w:spacing w:val="0"/>
        <w:i w:val="false"/>
        <w:b w:val="false"/>
        <w:szCs w:val="25"/>
        <w:iCs w:val="false"/>
        <w:bCs w:val="false"/>
        <w:w w:val="102"/>
        <w:rFonts w:ascii="Times New Roman" w:hAnsi="Times New Roman" w:eastAsia="Times New Roman" w:cs="Times New Roman"/>
        <w:lang w:val="uk-UA" w:eastAsia="en-US" w:bidi="ar-SA"/>
      </w:rPr>
    </w:lvl>
    <w:lvl w:ilvl="2">
      <w:start w:val="1"/>
      <w:numFmt w:val="decimal"/>
      <w:lvlText w:val="%3."/>
      <w:lvlJc w:val="left"/>
      <w:pPr>
        <w:tabs>
          <w:tab w:val="num" w:pos="0"/>
        </w:tabs>
        <w:ind w:left="2404"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3">
      <w:start w:val="0"/>
      <w:numFmt w:val="bullet"/>
      <w:lvlText w:val=""/>
      <w:lvlJc w:val="left"/>
      <w:pPr>
        <w:tabs>
          <w:tab w:val="num" w:pos="0"/>
        </w:tabs>
        <w:ind w:left="3464" w:hanging="281"/>
      </w:pPr>
      <w:rPr>
        <w:rFonts w:ascii="Symbol" w:hAnsi="Symbol" w:cs="Symbol" w:hint="default"/>
        <w:lang w:val="uk-UA" w:eastAsia="en-US" w:bidi="ar-SA"/>
      </w:rPr>
    </w:lvl>
    <w:lvl w:ilvl="4">
      <w:start w:val="0"/>
      <w:numFmt w:val="bullet"/>
      <w:lvlText w:val=""/>
      <w:lvlJc w:val="left"/>
      <w:pPr>
        <w:tabs>
          <w:tab w:val="num" w:pos="0"/>
        </w:tabs>
        <w:ind w:left="4528" w:hanging="281"/>
      </w:pPr>
      <w:rPr>
        <w:rFonts w:ascii="Symbol" w:hAnsi="Symbol" w:cs="Symbol" w:hint="default"/>
        <w:lang w:val="uk-UA" w:eastAsia="en-US" w:bidi="ar-SA"/>
      </w:rPr>
    </w:lvl>
    <w:lvl w:ilvl="5">
      <w:start w:val="0"/>
      <w:numFmt w:val="bullet"/>
      <w:lvlText w:val=""/>
      <w:lvlJc w:val="left"/>
      <w:pPr>
        <w:tabs>
          <w:tab w:val="num" w:pos="0"/>
        </w:tabs>
        <w:ind w:left="5592" w:hanging="281"/>
      </w:pPr>
      <w:rPr>
        <w:rFonts w:ascii="Symbol" w:hAnsi="Symbol" w:cs="Symbol" w:hint="default"/>
        <w:lang w:val="uk-UA" w:eastAsia="en-US" w:bidi="ar-SA"/>
      </w:rPr>
    </w:lvl>
    <w:lvl w:ilvl="6">
      <w:start w:val="0"/>
      <w:numFmt w:val="bullet"/>
      <w:lvlText w:val=""/>
      <w:lvlJc w:val="left"/>
      <w:pPr>
        <w:tabs>
          <w:tab w:val="num" w:pos="0"/>
        </w:tabs>
        <w:ind w:left="6657" w:hanging="281"/>
      </w:pPr>
      <w:rPr>
        <w:rFonts w:ascii="Symbol" w:hAnsi="Symbol" w:cs="Symbol" w:hint="default"/>
        <w:lang w:val="uk-UA" w:eastAsia="en-US" w:bidi="ar-SA"/>
      </w:rPr>
    </w:lvl>
    <w:lvl w:ilvl="7">
      <w:start w:val="0"/>
      <w:numFmt w:val="bullet"/>
      <w:lvlText w:val=""/>
      <w:lvlJc w:val="left"/>
      <w:pPr>
        <w:tabs>
          <w:tab w:val="num" w:pos="0"/>
        </w:tabs>
        <w:ind w:left="7721" w:hanging="281"/>
      </w:pPr>
      <w:rPr>
        <w:rFonts w:ascii="Symbol" w:hAnsi="Symbol" w:cs="Symbol" w:hint="default"/>
        <w:lang w:val="uk-UA" w:eastAsia="en-US" w:bidi="ar-SA"/>
      </w:rPr>
    </w:lvl>
    <w:lvl w:ilvl="8">
      <w:start w:val="0"/>
      <w:numFmt w:val="bullet"/>
      <w:lvlText w:val=""/>
      <w:lvlJc w:val="left"/>
      <w:pPr>
        <w:tabs>
          <w:tab w:val="num" w:pos="0"/>
        </w:tabs>
        <w:ind w:left="8785" w:hanging="281"/>
      </w:pPr>
      <w:rPr>
        <w:rFonts w:ascii="Symbol" w:hAnsi="Symbol" w:cs="Symbol" w:hint="default"/>
        <w:lang w:val="uk-UA" w:eastAsia="en-US" w:bidi="ar-SA"/>
      </w:rPr>
    </w:lvl>
  </w:abstractNum>
  <w:abstractNum w:abstractNumId="2">
    <w:lvl w:ilvl="0">
      <w:start w:val="1"/>
      <w:numFmt w:val="decimal"/>
      <w:lvlText w:val="%1)"/>
      <w:lvlJc w:val="left"/>
      <w:pPr>
        <w:tabs>
          <w:tab w:val="num" w:pos="0"/>
        </w:tabs>
        <w:ind w:left="1298" w:hanging="305"/>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261" w:hanging="305"/>
      </w:pPr>
      <w:rPr>
        <w:rFonts w:ascii="Symbol" w:hAnsi="Symbol" w:cs="Symbol" w:hint="default"/>
        <w:lang w:val="uk-UA" w:eastAsia="en-US" w:bidi="ar-SA"/>
      </w:rPr>
    </w:lvl>
    <w:lvl w:ilvl="2">
      <w:start w:val="0"/>
      <w:numFmt w:val="bullet"/>
      <w:lvlText w:val=""/>
      <w:lvlJc w:val="left"/>
      <w:pPr>
        <w:tabs>
          <w:tab w:val="num" w:pos="0"/>
        </w:tabs>
        <w:ind w:left="3222" w:hanging="305"/>
      </w:pPr>
      <w:rPr>
        <w:rFonts w:ascii="Symbol" w:hAnsi="Symbol" w:cs="Symbol" w:hint="default"/>
        <w:lang w:val="uk-UA" w:eastAsia="en-US" w:bidi="ar-SA"/>
      </w:rPr>
    </w:lvl>
    <w:lvl w:ilvl="3">
      <w:start w:val="0"/>
      <w:numFmt w:val="bullet"/>
      <w:lvlText w:val=""/>
      <w:lvlJc w:val="left"/>
      <w:pPr>
        <w:tabs>
          <w:tab w:val="num" w:pos="0"/>
        </w:tabs>
        <w:ind w:left="4184" w:hanging="305"/>
      </w:pPr>
      <w:rPr>
        <w:rFonts w:ascii="Symbol" w:hAnsi="Symbol" w:cs="Symbol" w:hint="default"/>
        <w:lang w:val="uk-UA" w:eastAsia="en-US" w:bidi="ar-SA"/>
      </w:rPr>
    </w:lvl>
    <w:lvl w:ilvl="4">
      <w:start w:val="0"/>
      <w:numFmt w:val="bullet"/>
      <w:lvlText w:val=""/>
      <w:lvlJc w:val="left"/>
      <w:pPr>
        <w:tabs>
          <w:tab w:val="num" w:pos="0"/>
        </w:tabs>
        <w:ind w:left="5145" w:hanging="305"/>
      </w:pPr>
      <w:rPr>
        <w:rFonts w:ascii="Symbol" w:hAnsi="Symbol" w:cs="Symbol" w:hint="default"/>
        <w:lang w:val="uk-UA" w:eastAsia="en-US" w:bidi="ar-SA"/>
      </w:rPr>
    </w:lvl>
    <w:lvl w:ilvl="5">
      <w:start w:val="0"/>
      <w:numFmt w:val="bullet"/>
      <w:lvlText w:val=""/>
      <w:lvlJc w:val="left"/>
      <w:pPr>
        <w:tabs>
          <w:tab w:val="num" w:pos="0"/>
        </w:tabs>
        <w:ind w:left="6107" w:hanging="305"/>
      </w:pPr>
      <w:rPr>
        <w:rFonts w:ascii="Symbol" w:hAnsi="Symbol" w:cs="Symbol" w:hint="default"/>
        <w:lang w:val="uk-UA" w:eastAsia="en-US" w:bidi="ar-SA"/>
      </w:rPr>
    </w:lvl>
    <w:lvl w:ilvl="6">
      <w:start w:val="0"/>
      <w:numFmt w:val="bullet"/>
      <w:lvlText w:val=""/>
      <w:lvlJc w:val="left"/>
      <w:pPr>
        <w:tabs>
          <w:tab w:val="num" w:pos="0"/>
        </w:tabs>
        <w:ind w:left="7068" w:hanging="305"/>
      </w:pPr>
      <w:rPr>
        <w:rFonts w:ascii="Symbol" w:hAnsi="Symbol" w:cs="Symbol" w:hint="default"/>
        <w:lang w:val="uk-UA" w:eastAsia="en-US" w:bidi="ar-SA"/>
      </w:rPr>
    </w:lvl>
    <w:lvl w:ilvl="7">
      <w:start w:val="0"/>
      <w:numFmt w:val="bullet"/>
      <w:lvlText w:val=""/>
      <w:lvlJc w:val="left"/>
      <w:pPr>
        <w:tabs>
          <w:tab w:val="num" w:pos="0"/>
        </w:tabs>
        <w:ind w:left="8030" w:hanging="305"/>
      </w:pPr>
      <w:rPr>
        <w:rFonts w:ascii="Symbol" w:hAnsi="Symbol" w:cs="Symbol" w:hint="default"/>
        <w:lang w:val="uk-UA" w:eastAsia="en-US" w:bidi="ar-SA"/>
      </w:rPr>
    </w:lvl>
    <w:lvl w:ilvl="8">
      <w:start w:val="0"/>
      <w:numFmt w:val="bullet"/>
      <w:lvlText w:val=""/>
      <w:lvlJc w:val="left"/>
      <w:pPr>
        <w:tabs>
          <w:tab w:val="num" w:pos="0"/>
        </w:tabs>
        <w:ind w:left="8991" w:hanging="305"/>
      </w:pPr>
      <w:rPr>
        <w:rFonts w:ascii="Symbol" w:hAnsi="Symbol" w:cs="Symbol" w:hint="default"/>
        <w:lang w:val="uk-UA" w:eastAsia="en-US" w:bidi="ar-SA"/>
      </w:rPr>
    </w:lvl>
  </w:abstractNum>
  <w:abstractNum w:abstractNumId="3">
    <w:lvl w:ilvl="0">
      <w:start w:val="1"/>
      <w:numFmt w:val="decimal"/>
      <w:lvlText w:val="%1."/>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79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1581" w:hanging="164"/>
      </w:pPr>
      <w:rPr>
        <w:rFonts w:ascii="Times New Roman" w:hAnsi="Times New Roman" w:cs="Times New Roman" w:hint="default"/>
        <w:sz w:val="28"/>
        <w:spacing w:val="0"/>
        <w:i w:val="false"/>
        <w:b w:val="false"/>
        <w:szCs w:val="28"/>
        <w:iCs w:val="false"/>
        <w:bCs w:val="false"/>
        <w:w w:val="100"/>
        <w:lang w:val="uk-UA" w:eastAsia="en-US" w:bidi="ar-SA"/>
      </w:rPr>
    </w:lvl>
    <w:lvl w:ilvl="3">
      <w:start w:val="0"/>
      <w:numFmt w:val="bullet"/>
      <w:lvlText w:val=""/>
      <w:lvlJc w:val="left"/>
      <w:pPr>
        <w:tabs>
          <w:tab w:val="num" w:pos="0"/>
        </w:tabs>
        <w:ind w:left="2939" w:hanging="164"/>
      </w:pPr>
      <w:rPr>
        <w:rFonts w:ascii="Symbol" w:hAnsi="Symbol" w:cs="Symbol" w:hint="default"/>
        <w:lang w:val="uk-UA" w:eastAsia="en-US" w:bidi="ar-SA"/>
      </w:rPr>
    </w:lvl>
    <w:lvl w:ilvl="4">
      <w:start w:val="0"/>
      <w:numFmt w:val="bullet"/>
      <w:lvlText w:val=""/>
      <w:lvlJc w:val="left"/>
      <w:pPr>
        <w:tabs>
          <w:tab w:val="num" w:pos="0"/>
        </w:tabs>
        <w:ind w:left="4078" w:hanging="164"/>
      </w:pPr>
      <w:rPr>
        <w:rFonts w:ascii="Symbol" w:hAnsi="Symbol" w:cs="Symbol" w:hint="default"/>
        <w:lang w:val="uk-UA" w:eastAsia="en-US" w:bidi="ar-SA"/>
      </w:rPr>
    </w:lvl>
    <w:lvl w:ilvl="5">
      <w:start w:val="0"/>
      <w:numFmt w:val="bullet"/>
      <w:lvlText w:val=""/>
      <w:lvlJc w:val="left"/>
      <w:pPr>
        <w:tabs>
          <w:tab w:val="num" w:pos="0"/>
        </w:tabs>
        <w:ind w:left="5217" w:hanging="164"/>
      </w:pPr>
      <w:rPr>
        <w:rFonts w:ascii="Symbol" w:hAnsi="Symbol" w:cs="Symbol" w:hint="default"/>
        <w:lang w:val="uk-UA" w:eastAsia="en-US" w:bidi="ar-SA"/>
      </w:rPr>
    </w:lvl>
    <w:lvl w:ilvl="6">
      <w:start w:val="0"/>
      <w:numFmt w:val="bullet"/>
      <w:lvlText w:val=""/>
      <w:lvlJc w:val="left"/>
      <w:pPr>
        <w:tabs>
          <w:tab w:val="num" w:pos="0"/>
        </w:tabs>
        <w:ind w:left="6357" w:hanging="164"/>
      </w:pPr>
      <w:rPr>
        <w:rFonts w:ascii="Symbol" w:hAnsi="Symbol" w:cs="Symbol" w:hint="default"/>
        <w:lang w:val="uk-UA" w:eastAsia="en-US" w:bidi="ar-SA"/>
      </w:rPr>
    </w:lvl>
    <w:lvl w:ilvl="7">
      <w:start w:val="0"/>
      <w:numFmt w:val="bullet"/>
      <w:lvlText w:val=""/>
      <w:lvlJc w:val="left"/>
      <w:pPr>
        <w:tabs>
          <w:tab w:val="num" w:pos="0"/>
        </w:tabs>
        <w:ind w:left="7496" w:hanging="164"/>
      </w:pPr>
      <w:rPr>
        <w:rFonts w:ascii="Symbol" w:hAnsi="Symbol" w:cs="Symbol" w:hint="default"/>
        <w:lang w:val="uk-UA" w:eastAsia="en-US" w:bidi="ar-SA"/>
      </w:rPr>
    </w:lvl>
    <w:lvl w:ilvl="8">
      <w:start w:val="0"/>
      <w:numFmt w:val="bullet"/>
      <w:lvlText w:val=""/>
      <w:lvlJc w:val="left"/>
      <w:pPr>
        <w:tabs>
          <w:tab w:val="num" w:pos="0"/>
        </w:tabs>
        <w:ind w:left="8635" w:hanging="164"/>
      </w:pPr>
      <w:rPr>
        <w:rFonts w:ascii="Symbol" w:hAnsi="Symbol" w:cs="Symbol" w:hint="default"/>
        <w:lang w:val="uk-UA" w:eastAsia="en-US" w:bidi="ar-SA"/>
      </w:rPr>
    </w:lvl>
  </w:abstractNum>
  <w:abstractNum w:abstractNumId="4">
    <w:lvl w:ilvl="0">
      <w:start w:val="1"/>
      <w:numFmt w:val="decimal"/>
      <w:lvlText w:val="%1."/>
      <w:lvlJc w:val="left"/>
      <w:pPr>
        <w:tabs>
          <w:tab w:val="num" w:pos="0"/>
        </w:tabs>
        <w:ind w:left="1353"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15" w:hanging="360"/>
      </w:pPr>
      <w:rPr>
        <w:rFonts w:ascii="Symbol" w:hAnsi="Symbol" w:cs="Symbol" w:hint="default"/>
        <w:lang w:val="uk-UA" w:eastAsia="en-US" w:bidi="ar-SA"/>
      </w:rPr>
    </w:lvl>
    <w:lvl w:ilvl="2">
      <w:start w:val="0"/>
      <w:numFmt w:val="bullet"/>
      <w:lvlText w:val=""/>
      <w:lvlJc w:val="left"/>
      <w:pPr>
        <w:tabs>
          <w:tab w:val="num" w:pos="0"/>
        </w:tabs>
        <w:ind w:left="3270" w:hanging="360"/>
      </w:pPr>
      <w:rPr>
        <w:rFonts w:ascii="Symbol" w:hAnsi="Symbol" w:cs="Symbol" w:hint="default"/>
        <w:lang w:val="uk-UA" w:eastAsia="en-US" w:bidi="ar-SA"/>
      </w:rPr>
    </w:lvl>
    <w:lvl w:ilvl="3">
      <w:start w:val="0"/>
      <w:numFmt w:val="bullet"/>
      <w:lvlText w:val=""/>
      <w:lvlJc w:val="left"/>
      <w:pPr>
        <w:tabs>
          <w:tab w:val="num" w:pos="0"/>
        </w:tabs>
        <w:ind w:left="4226" w:hanging="360"/>
      </w:pPr>
      <w:rPr>
        <w:rFonts w:ascii="Symbol" w:hAnsi="Symbol" w:cs="Symbol" w:hint="default"/>
        <w:lang w:val="uk-UA" w:eastAsia="en-US" w:bidi="ar-SA"/>
      </w:rPr>
    </w:lvl>
    <w:lvl w:ilvl="4">
      <w:start w:val="0"/>
      <w:numFmt w:val="bullet"/>
      <w:lvlText w:val=""/>
      <w:lvlJc w:val="left"/>
      <w:pPr>
        <w:tabs>
          <w:tab w:val="num" w:pos="0"/>
        </w:tabs>
        <w:ind w:left="5181" w:hanging="360"/>
      </w:pPr>
      <w:rPr>
        <w:rFonts w:ascii="Symbol" w:hAnsi="Symbol" w:cs="Symbol" w:hint="default"/>
        <w:lang w:val="uk-UA" w:eastAsia="en-US" w:bidi="ar-SA"/>
      </w:rPr>
    </w:lvl>
    <w:lvl w:ilvl="5">
      <w:start w:val="0"/>
      <w:numFmt w:val="bullet"/>
      <w:lvlText w:val=""/>
      <w:lvlJc w:val="left"/>
      <w:pPr>
        <w:tabs>
          <w:tab w:val="num" w:pos="0"/>
        </w:tabs>
        <w:ind w:left="6137" w:hanging="360"/>
      </w:pPr>
      <w:rPr>
        <w:rFonts w:ascii="Symbol" w:hAnsi="Symbol" w:cs="Symbol" w:hint="default"/>
        <w:lang w:val="uk-UA" w:eastAsia="en-US" w:bidi="ar-SA"/>
      </w:rPr>
    </w:lvl>
    <w:lvl w:ilvl="6">
      <w:start w:val="0"/>
      <w:numFmt w:val="bullet"/>
      <w:lvlText w:val=""/>
      <w:lvlJc w:val="left"/>
      <w:pPr>
        <w:tabs>
          <w:tab w:val="num" w:pos="0"/>
        </w:tabs>
        <w:ind w:left="7092" w:hanging="360"/>
      </w:pPr>
      <w:rPr>
        <w:rFonts w:ascii="Symbol" w:hAnsi="Symbol" w:cs="Symbol" w:hint="default"/>
        <w:lang w:val="uk-UA" w:eastAsia="en-US" w:bidi="ar-SA"/>
      </w:rPr>
    </w:lvl>
    <w:lvl w:ilvl="7">
      <w:start w:val="0"/>
      <w:numFmt w:val="bullet"/>
      <w:lvlText w:val=""/>
      <w:lvlJc w:val="left"/>
      <w:pPr>
        <w:tabs>
          <w:tab w:val="num" w:pos="0"/>
        </w:tabs>
        <w:ind w:left="8048" w:hanging="360"/>
      </w:pPr>
      <w:rPr>
        <w:rFonts w:ascii="Symbol" w:hAnsi="Symbol" w:cs="Symbol" w:hint="default"/>
        <w:lang w:val="uk-UA" w:eastAsia="en-US" w:bidi="ar-SA"/>
      </w:rPr>
    </w:lvl>
    <w:lvl w:ilvl="8">
      <w:start w:val="0"/>
      <w:numFmt w:val="bullet"/>
      <w:lvlText w:val=""/>
      <w:lvlJc w:val="left"/>
      <w:pPr>
        <w:tabs>
          <w:tab w:val="num" w:pos="0"/>
        </w:tabs>
        <w:ind w:left="9003" w:hanging="360"/>
      </w:pPr>
      <w:rPr>
        <w:rFonts w:ascii="Symbol" w:hAnsi="Symbol" w:cs="Symbol" w:hint="default"/>
        <w:lang w:val="uk-UA" w:eastAsia="en-US" w:bidi="ar-SA"/>
      </w:rPr>
    </w:lvl>
  </w:abstractNum>
  <w:abstractNum w:abstractNumId="5">
    <w:lvl w:ilvl="0">
      <w:numFmt w:val="bullet"/>
      <w:lvlText w:val=""/>
      <w:lvlJc w:val="left"/>
      <w:pPr>
        <w:tabs>
          <w:tab w:val="num" w:pos="0"/>
        </w:tabs>
        <w:ind w:left="247" w:hanging="192"/>
      </w:pPr>
      <w:rPr>
        <w:rFonts w:ascii="Symbol" w:hAnsi="Symbol" w:cs="Symbol" w:hint="default"/>
        <w:spacing w:val="0"/>
        <w:w w:val="101"/>
        <w:lang w:val="uk-UA" w:eastAsia="en-US" w:bidi="ar-SA"/>
      </w:rPr>
    </w:lvl>
    <w:lvl w:ilvl="1">
      <w:start w:val="0"/>
      <w:numFmt w:val="bullet"/>
      <w:lvlText w:val=""/>
      <w:lvlJc w:val="left"/>
      <w:pPr>
        <w:tabs>
          <w:tab w:val="num" w:pos="0"/>
        </w:tabs>
        <w:ind w:left="268" w:hanging="192"/>
      </w:pPr>
      <w:rPr>
        <w:rFonts w:ascii="Symbol" w:hAnsi="Symbol" w:cs="Symbol" w:hint="default"/>
        <w:lang w:val="uk-UA" w:eastAsia="en-US" w:bidi="ar-SA"/>
      </w:rPr>
    </w:lvl>
    <w:lvl w:ilvl="2">
      <w:start w:val="0"/>
      <w:numFmt w:val="bullet"/>
      <w:lvlText w:val=""/>
      <w:lvlJc w:val="left"/>
      <w:pPr>
        <w:tabs>
          <w:tab w:val="num" w:pos="0"/>
        </w:tabs>
        <w:ind w:left="296" w:hanging="192"/>
      </w:pPr>
      <w:rPr>
        <w:rFonts w:ascii="Symbol" w:hAnsi="Symbol" w:cs="Symbol" w:hint="default"/>
        <w:lang w:val="uk-UA" w:eastAsia="en-US" w:bidi="ar-SA"/>
      </w:rPr>
    </w:lvl>
    <w:lvl w:ilvl="3">
      <w:start w:val="0"/>
      <w:numFmt w:val="bullet"/>
      <w:lvlText w:val=""/>
      <w:lvlJc w:val="left"/>
      <w:pPr>
        <w:tabs>
          <w:tab w:val="num" w:pos="0"/>
        </w:tabs>
        <w:ind w:left="325" w:hanging="192"/>
      </w:pPr>
      <w:rPr>
        <w:rFonts w:ascii="Symbol" w:hAnsi="Symbol" w:cs="Symbol" w:hint="default"/>
        <w:lang w:val="uk-UA" w:eastAsia="en-US" w:bidi="ar-SA"/>
      </w:rPr>
    </w:lvl>
    <w:lvl w:ilvl="4">
      <w:start w:val="0"/>
      <w:numFmt w:val="bullet"/>
      <w:lvlText w:val=""/>
      <w:lvlJc w:val="left"/>
      <w:pPr>
        <w:tabs>
          <w:tab w:val="num" w:pos="0"/>
        </w:tabs>
        <w:ind w:left="353" w:hanging="192"/>
      </w:pPr>
      <w:rPr>
        <w:rFonts w:ascii="Symbol" w:hAnsi="Symbol" w:cs="Symbol" w:hint="default"/>
        <w:lang w:val="uk-UA" w:eastAsia="en-US" w:bidi="ar-SA"/>
      </w:rPr>
    </w:lvl>
    <w:lvl w:ilvl="5">
      <w:start w:val="0"/>
      <w:numFmt w:val="bullet"/>
      <w:lvlText w:val=""/>
      <w:lvlJc w:val="left"/>
      <w:pPr>
        <w:tabs>
          <w:tab w:val="num" w:pos="0"/>
        </w:tabs>
        <w:ind w:left="382" w:hanging="192"/>
      </w:pPr>
      <w:rPr>
        <w:rFonts w:ascii="Symbol" w:hAnsi="Symbol" w:cs="Symbol" w:hint="default"/>
        <w:lang w:val="uk-UA" w:eastAsia="en-US" w:bidi="ar-SA"/>
      </w:rPr>
    </w:lvl>
    <w:lvl w:ilvl="6">
      <w:start w:val="0"/>
      <w:numFmt w:val="bullet"/>
      <w:lvlText w:val=""/>
      <w:lvlJc w:val="left"/>
      <w:pPr>
        <w:tabs>
          <w:tab w:val="num" w:pos="0"/>
        </w:tabs>
        <w:ind w:left="410" w:hanging="192"/>
      </w:pPr>
      <w:rPr>
        <w:rFonts w:ascii="Symbol" w:hAnsi="Symbol" w:cs="Symbol" w:hint="default"/>
        <w:lang w:val="uk-UA" w:eastAsia="en-US" w:bidi="ar-SA"/>
      </w:rPr>
    </w:lvl>
    <w:lvl w:ilvl="7">
      <w:start w:val="0"/>
      <w:numFmt w:val="bullet"/>
      <w:lvlText w:val=""/>
      <w:lvlJc w:val="left"/>
      <w:pPr>
        <w:tabs>
          <w:tab w:val="num" w:pos="0"/>
        </w:tabs>
        <w:ind w:left="439" w:hanging="192"/>
      </w:pPr>
      <w:rPr>
        <w:rFonts w:ascii="Symbol" w:hAnsi="Symbol" w:cs="Symbol" w:hint="default"/>
        <w:lang w:val="uk-UA" w:eastAsia="en-US" w:bidi="ar-SA"/>
      </w:rPr>
    </w:lvl>
    <w:lvl w:ilvl="8">
      <w:start w:val="0"/>
      <w:numFmt w:val="bullet"/>
      <w:lvlText w:val=""/>
      <w:lvlJc w:val="left"/>
      <w:pPr>
        <w:tabs>
          <w:tab w:val="num" w:pos="0"/>
        </w:tabs>
        <w:ind w:left="467" w:hanging="192"/>
      </w:pPr>
      <w:rPr>
        <w:rFonts w:ascii="Symbol" w:hAnsi="Symbol" w:cs="Symbol" w:hint="default"/>
        <w:lang w:val="uk-UA" w:eastAsia="en-US" w:bidi="ar-SA"/>
      </w:rPr>
    </w:lvl>
  </w:abstractNum>
  <w:abstractNum w:abstractNumId="6">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213"/>
      </w:pPr>
      <w:rPr>
        <w:sz w:val="26"/>
        <w:spacing w:val="0"/>
        <w:i w:val="false"/>
        <w:b w:val="false"/>
        <w:szCs w:val="26"/>
        <w:iCs w:val="false"/>
        <w:bCs w:val="false"/>
        <w:w w:val="96"/>
        <w:rFonts w:ascii="Times New Roman" w:hAnsi="Times New Roman" w:eastAsia="Times New Roman" w:cs="Times New Roman"/>
        <w:lang w:val="uk-UA" w:eastAsia="en-US" w:bidi="ar-SA"/>
      </w:rPr>
    </w:lvl>
    <w:lvl w:ilvl="2">
      <w:start w:val="0"/>
      <w:numFmt w:val="bullet"/>
      <w:lvlText w:val=""/>
      <w:lvlJc w:val="left"/>
      <w:pPr>
        <w:tabs>
          <w:tab w:val="num" w:pos="0"/>
        </w:tabs>
        <w:ind w:left="2030" w:hanging="213"/>
      </w:pPr>
      <w:rPr>
        <w:rFonts w:ascii="Symbol" w:hAnsi="Symbol" w:cs="Symbol" w:hint="default"/>
        <w:lang w:val="uk-UA" w:eastAsia="en-US" w:bidi="ar-SA"/>
      </w:rPr>
    </w:lvl>
    <w:lvl w:ilvl="3">
      <w:start w:val="0"/>
      <w:numFmt w:val="bullet"/>
      <w:lvlText w:val=""/>
      <w:lvlJc w:val="left"/>
      <w:pPr>
        <w:tabs>
          <w:tab w:val="num" w:pos="0"/>
        </w:tabs>
        <w:ind w:left="3140" w:hanging="213"/>
      </w:pPr>
      <w:rPr>
        <w:rFonts w:ascii="Symbol" w:hAnsi="Symbol" w:cs="Symbol" w:hint="default"/>
        <w:lang w:val="uk-UA" w:eastAsia="en-US" w:bidi="ar-SA"/>
      </w:rPr>
    </w:lvl>
    <w:lvl w:ilvl="4">
      <w:start w:val="0"/>
      <w:numFmt w:val="bullet"/>
      <w:lvlText w:val=""/>
      <w:lvlJc w:val="left"/>
      <w:pPr>
        <w:tabs>
          <w:tab w:val="num" w:pos="0"/>
        </w:tabs>
        <w:ind w:left="4251" w:hanging="213"/>
      </w:pPr>
      <w:rPr>
        <w:rFonts w:ascii="Symbol" w:hAnsi="Symbol" w:cs="Symbol" w:hint="default"/>
        <w:lang w:val="uk-UA" w:eastAsia="en-US" w:bidi="ar-SA"/>
      </w:rPr>
    </w:lvl>
    <w:lvl w:ilvl="5">
      <w:start w:val="0"/>
      <w:numFmt w:val="bullet"/>
      <w:lvlText w:val=""/>
      <w:lvlJc w:val="left"/>
      <w:pPr>
        <w:tabs>
          <w:tab w:val="num" w:pos="0"/>
        </w:tabs>
        <w:ind w:left="5361" w:hanging="213"/>
      </w:pPr>
      <w:rPr>
        <w:rFonts w:ascii="Symbol" w:hAnsi="Symbol" w:cs="Symbol" w:hint="default"/>
        <w:lang w:val="uk-UA" w:eastAsia="en-US" w:bidi="ar-SA"/>
      </w:rPr>
    </w:lvl>
    <w:lvl w:ilvl="6">
      <w:start w:val="0"/>
      <w:numFmt w:val="bullet"/>
      <w:lvlText w:val=""/>
      <w:lvlJc w:val="left"/>
      <w:pPr>
        <w:tabs>
          <w:tab w:val="num" w:pos="0"/>
        </w:tabs>
        <w:ind w:left="6472" w:hanging="213"/>
      </w:pPr>
      <w:rPr>
        <w:rFonts w:ascii="Symbol" w:hAnsi="Symbol" w:cs="Symbol" w:hint="default"/>
        <w:lang w:val="uk-UA" w:eastAsia="en-US" w:bidi="ar-SA"/>
      </w:rPr>
    </w:lvl>
    <w:lvl w:ilvl="7">
      <w:start w:val="0"/>
      <w:numFmt w:val="bullet"/>
      <w:lvlText w:val=""/>
      <w:lvlJc w:val="left"/>
      <w:pPr>
        <w:tabs>
          <w:tab w:val="num" w:pos="0"/>
        </w:tabs>
        <w:ind w:left="7582" w:hanging="213"/>
      </w:pPr>
      <w:rPr>
        <w:rFonts w:ascii="Symbol" w:hAnsi="Symbol" w:cs="Symbol" w:hint="default"/>
        <w:lang w:val="uk-UA" w:eastAsia="en-US" w:bidi="ar-SA"/>
      </w:rPr>
    </w:lvl>
    <w:lvl w:ilvl="8">
      <w:start w:val="0"/>
      <w:numFmt w:val="bullet"/>
      <w:lvlText w:val=""/>
      <w:lvlJc w:val="left"/>
      <w:pPr>
        <w:tabs>
          <w:tab w:val="num" w:pos="0"/>
        </w:tabs>
        <w:ind w:left="8693" w:hanging="213"/>
      </w:pPr>
      <w:rPr>
        <w:rFonts w:ascii="Symbol" w:hAnsi="Symbol" w:cs="Symbol" w:hint="default"/>
        <w:lang w:val="uk-UA" w:eastAsia="en-US" w:bidi="ar-SA"/>
      </w:rPr>
    </w:lvl>
  </w:abstractNum>
  <w:abstractNum w:abstractNumId="7">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8">
    <w:lvl w:ilvl="0">
      <w:start w:val="1"/>
      <w:numFmt w:val="decimal"/>
      <w:lvlText w:val="%1."/>
      <w:lvlJc w:val="left"/>
      <w:pPr>
        <w:tabs>
          <w:tab w:val="num" w:pos="0"/>
        </w:tabs>
        <w:ind w:left="710" w:hanging="344"/>
      </w:pPr>
      <w:rPr>
        <w:sz w:val="28"/>
        <w:spacing w:val="0"/>
        <w:i w:val="false"/>
        <w:b/>
        <w:szCs w:val="28"/>
        <w:iCs w:val="false"/>
        <w:bCs/>
        <w:w w:val="100"/>
        <w:rFonts w:ascii="Times New Roman" w:hAnsi="Times New Roman" w:eastAsia="Times New Roman" w:cs="Times New Roman"/>
        <w:lang w:val="uk-UA" w:eastAsia="en-US" w:bidi="ar-SA"/>
      </w:rPr>
    </w:lvl>
    <w:lvl w:ilvl="1">
      <w:start w:val="0"/>
      <w:numFmt w:val="bullet"/>
      <w:lvlText w:val="-"/>
      <w:lvlJc w:val="left"/>
      <w:pPr>
        <w:tabs>
          <w:tab w:val="num" w:pos="0"/>
        </w:tabs>
        <w:ind w:left="710" w:hanging="219"/>
      </w:pPr>
      <w:rPr>
        <w:rFonts w:ascii="Times New Roman" w:hAnsi="Times New Roman" w:cs="Times New Roman" w:hint="default"/>
        <w:sz w:val="28"/>
        <w:spacing w:val="0"/>
        <w:i w:val="false"/>
        <w:b w:val="false"/>
        <w:szCs w:val="28"/>
        <w:iCs w:val="false"/>
        <w:bCs w:val="false"/>
        <w:w w:val="100"/>
        <w:lang w:val="uk-UA" w:eastAsia="en-US" w:bidi="ar-SA"/>
      </w:rPr>
    </w:lvl>
    <w:lvl w:ilvl="2">
      <w:start w:val="0"/>
      <w:numFmt w:val="bullet"/>
      <w:lvlText w:val=""/>
      <w:lvlJc w:val="left"/>
      <w:pPr>
        <w:tabs>
          <w:tab w:val="num" w:pos="0"/>
        </w:tabs>
        <w:ind w:left="710" w:hanging="360"/>
      </w:pPr>
      <w:rPr>
        <w:rFonts w:ascii="Symbol" w:hAnsi="Symbol" w:cs="Symbol" w:hint="default"/>
        <w:sz w:val="28"/>
        <w:spacing w:val="0"/>
        <w:i w:val="false"/>
        <w:b w:val="false"/>
        <w:szCs w:val="28"/>
        <w:iCs w:val="false"/>
        <w:bCs w:val="false"/>
        <w:w w:val="100"/>
        <w:lang w:val="uk-UA" w:eastAsia="en-US" w:bidi="ar-SA"/>
      </w:rPr>
    </w:lvl>
    <w:lvl w:ilvl="3">
      <w:start w:val="0"/>
      <w:numFmt w:val="bullet"/>
      <w:lvlText w:val=""/>
      <w:lvlJc w:val="left"/>
      <w:pPr>
        <w:tabs>
          <w:tab w:val="num" w:pos="0"/>
        </w:tabs>
        <w:ind w:left="3778" w:hanging="360"/>
      </w:pPr>
      <w:rPr>
        <w:rFonts w:ascii="Symbol" w:hAnsi="Symbol" w:cs="Symbol" w:hint="default"/>
        <w:lang w:val="uk-UA" w:eastAsia="en-US" w:bidi="ar-SA"/>
      </w:rPr>
    </w:lvl>
    <w:lvl w:ilvl="4">
      <w:start w:val="0"/>
      <w:numFmt w:val="bullet"/>
      <w:lvlText w:val=""/>
      <w:lvlJc w:val="left"/>
      <w:pPr>
        <w:tabs>
          <w:tab w:val="num" w:pos="0"/>
        </w:tabs>
        <w:ind w:left="4797" w:hanging="360"/>
      </w:pPr>
      <w:rPr>
        <w:rFonts w:ascii="Symbol" w:hAnsi="Symbol" w:cs="Symbol" w:hint="default"/>
        <w:lang w:val="uk-UA" w:eastAsia="en-US" w:bidi="ar-SA"/>
      </w:rPr>
    </w:lvl>
    <w:lvl w:ilvl="5">
      <w:start w:val="0"/>
      <w:numFmt w:val="bullet"/>
      <w:lvlText w:val=""/>
      <w:lvlJc w:val="left"/>
      <w:pPr>
        <w:tabs>
          <w:tab w:val="num" w:pos="0"/>
        </w:tabs>
        <w:ind w:left="5817" w:hanging="360"/>
      </w:pPr>
      <w:rPr>
        <w:rFonts w:ascii="Symbol" w:hAnsi="Symbol" w:cs="Symbol" w:hint="default"/>
        <w:lang w:val="uk-UA" w:eastAsia="en-US" w:bidi="ar-SA"/>
      </w:rPr>
    </w:lvl>
    <w:lvl w:ilvl="6">
      <w:start w:val="0"/>
      <w:numFmt w:val="bullet"/>
      <w:lvlText w:val=""/>
      <w:lvlJc w:val="left"/>
      <w:pPr>
        <w:tabs>
          <w:tab w:val="num" w:pos="0"/>
        </w:tabs>
        <w:ind w:left="6836" w:hanging="360"/>
      </w:pPr>
      <w:rPr>
        <w:rFonts w:ascii="Symbol" w:hAnsi="Symbol" w:cs="Symbol" w:hint="default"/>
        <w:lang w:val="uk-UA" w:eastAsia="en-US" w:bidi="ar-SA"/>
      </w:rPr>
    </w:lvl>
    <w:lvl w:ilvl="7">
      <w:start w:val="0"/>
      <w:numFmt w:val="bullet"/>
      <w:lvlText w:val=""/>
      <w:lvlJc w:val="left"/>
      <w:pPr>
        <w:tabs>
          <w:tab w:val="num" w:pos="0"/>
        </w:tabs>
        <w:ind w:left="7856" w:hanging="360"/>
      </w:pPr>
      <w:rPr>
        <w:rFonts w:ascii="Symbol" w:hAnsi="Symbol" w:cs="Symbol" w:hint="default"/>
        <w:lang w:val="uk-UA" w:eastAsia="en-US" w:bidi="ar-SA"/>
      </w:rPr>
    </w:lvl>
    <w:lvl w:ilvl="8">
      <w:start w:val="0"/>
      <w:numFmt w:val="bullet"/>
      <w:lvlText w:val=""/>
      <w:lvlJc w:val="left"/>
      <w:pPr>
        <w:tabs>
          <w:tab w:val="num" w:pos="0"/>
        </w:tabs>
        <w:ind w:left="8875" w:hanging="360"/>
      </w:pPr>
      <w:rPr>
        <w:rFonts w:ascii="Symbol" w:hAnsi="Symbol" w:cs="Symbol" w:hint="default"/>
        <w:lang w:val="uk-UA" w:eastAsia="en-US" w:bidi="ar-SA"/>
      </w:rPr>
    </w:lvl>
  </w:abstractNum>
  <w:abstractNum w:abstractNumId="9">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492" w:hanging="360"/>
      </w:pPr>
      <w:rPr>
        <w:rFonts w:ascii="Symbol" w:hAnsi="Symbol" w:cs="Symbol" w:hint="default"/>
        <w:lang w:val="uk-UA" w:eastAsia="en-US" w:bidi="ar-SA"/>
      </w:rPr>
    </w:lvl>
    <w:lvl w:ilvl="3">
      <w:start w:val="0"/>
      <w:numFmt w:val="bullet"/>
      <w:lvlText w:val=""/>
      <w:lvlJc w:val="left"/>
      <w:pPr>
        <w:tabs>
          <w:tab w:val="num" w:pos="0"/>
        </w:tabs>
        <w:ind w:left="3545" w:hanging="360"/>
      </w:pPr>
      <w:rPr>
        <w:rFonts w:ascii="Symbol" w:hAnsi="Symbol" w:cs="Symbol" w:hint="default"/>
        <w:lang w:val="uk-UA" w:eastAsia="en-US" w:bidi="ar-SA"/>
      </w:rPr>
    </w:lvl>
    <w:lvl w:ilvl="4">
      <w:start w:val="0"/>
      <w:numFmt w:val="bullet"/>
      <w:lvlText w:val=""/>
      <w:lvlJc w:val="left"/>
      <w:pPr>
        <w:tabs>
          <w:tab w:val="num" w:pos="0"/>
        </w:tabs>
        <w:ind w:left="4598" w:hanging="360"/>
      </w:pPr>
      <w:rPr>
        <w:rFonts w:ascii="Symbol" w:hAnsi="Symbol" w:cs="Symbol" w:hint="default"/>
        <w:lang w:val="uk-UA" w:eastAsia="en-US" w:bidi="ar-SA"/>
      </w:rPr>
    </w:lvl>
    <w:lvl w:ilvl="5">
      <w:start w:val="0"/>
      <w:numFmt w:val="bullet"/>
      <w:lvlText w:val=""/>
      <w:lvlJc w:val="left"/>
      <w:pPr>
        <w:tabs>
          <w:tab w:val="num" w:pos="0"/>
        </w:tabs>
        <w:ind w:left="5650" w:hanging="360"/>
      </w:pPr>
      <w:rPr>
        <w:rFonts w:ascii="Symbol" w:hAnsi="Symbol" w:cs="Symbol" w:hint="default"/>
        <w:lang w:val="uk-UA" w:eastAsia="en-US" w:bidi="ar-SA"/>
      </w:rPr>
    </w:lvl>
    <w:lvl w:ilvl="6">
      <w:start w:val="0"/>
      <w:numFmt w:val="bullet"/>
      <w:lvlText w:val=""/>
      <w:lvlJc w:val="left"/>
      <w:pPr>
        <w:tabs>
          <w:tab w:val="num" w:pos="0"/>
        </w:tabs>
        <w:ind w:left="6703" w:hanging="360"/>
      </w:pPr>
      <w:rPr>
        <w:rFonts w:ascii="Symbol" w:hAnsi="Symbol" w:cs="Symbol" w:hint="default"/>
        <w:lang w:val="uk-UA" w:eastAsia="en-US" w:bidi="ar-SA"/>
      </w:rPr>
    </w:lvl>
    <w:lvl w:ilvl="7">
      <w:start w:val="0"/>
      <w:numFmt w:val="bullet"/>
      <w:lvlText w:val=""/>
      <w:lvlJc w:val="left"/>
      <w:pPr>
        <w:tabs>
          <w:tab w:val="num" w:pos="0"/>
        </w:tabs>
        <w:ind w:left="7756" w:hanging="360"/>
      </w:pPr>
      <w:rPr>
        <w:rFonts w:ascii="Symbol" w:hAnsi="Symbol" w:cs="Symbol" w:hint="default"/>
        <w:lang w:val="uk-UA" w:eastAsia="en-US" w:bidi="ar-SA"/>
      </w:rPr>
    </w:lvl>
    <w:lvl w:ilvl="8">
      <w:start w:val="0"/>
      <w:numFmt w:val="bullet"/>
      <w:lvlText w:val=""/>
      <w:lvlJc w:val="left"/>
      <w:pPr>
        <w:tabs>
          <w:tab w:val="num" w:pos="0"/>
        </w:tabs>
        <w:ind w:left="8808" w:hanging="360"/>
      </w:pPr>
      <w:rPr>
        <w:rFonts w:ascii="Symbol" w:hAnsi="Symbol" w:cs="Symbol" w:hint="default"/>
        <w:lang w:val="uk-UA" w:eastAsia="en-US" w:bidi="ar-SA"/>
      </w:rPr>
    </w:lvl>
  </w:abstractNum>
  <w:abstractNum w:abstractNumId="10">
    <w:lvl w:ilvl="0">
      <w:numFmt w:val="bullet"/>
      <w:lvlText w:val="-"/>
      <w:lvlJc w:val="left"/>
      <w:pPr>
        <w:tabs>
          <w:tab w:val="num" w:pos="0"/>
        </w:tabs>
        <w:ind w:left="1156"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135" w:hanging="164"/>
      </w:pPr>
      <w:rPr>
        <w:rFonts w:ascii="Symbol" w:hAnsi="Symbol" w:cs="Symbol" w:hint="default"/>
        <w:lang w:val="uk-UA" w:eastAsia="en-US" w:bidi="ar-SA"/>
      </w:rPr>
    </w:lvl>
    <w:lvl w:ilvl="2">
      <w:start w:val="0"/>
      <w:numFmt w:val="bullet"/>
      <w:lvlText w:val=""/>
      <w:lvlJc w:val="left"/>
      <w:pPr>
        <w:tabs>
          <w:tab w:val="num" w:pos="0"/>
        </w:tabs>
        <w:ind w:left="3110" w:hanging="164"/>
      </w:pPr>
      <w:rPr>
        <w:rFonts w:ascii="Symbol" w:hAnsi="Symbol" w:cs="Symbol" w:hint="default"/>
        <w:lang w:val="uk-UA" w:eastAsia="en-US" w:bidi="ar-SA"/>
      </w:rPr>
    </w:lvl>
    <w:lvl w:ilvl="3">
      <w:start w:val="0"/>
      <w:numFmt w:val="bullet"/>
      <w:lvlText w:val=""/>
      <w:lvlJc w:val="left"/>
      <w:pPr>
        <w:tabs>
          <w:tab w:val="num" w:pos="0"/>
        </w:tabs>
        <w:ind w:left="4086" w:hanging="164"/>
      </w:pPr>
      <w:rPr>
        <w:rFonts w:ascii="Symbol" w:hAnsi="Symbol" w:cs="Symbol" w:hint="default"/>
        <w:lang w:val="uk-UA" w:eastAsia="en-US" w:bidi="ar-SA"/>
      </w:rPr>
    </w:lvl>
    <w:lvl w:ilvl="4">
      <w:start w:val="0"/>
      <w:numFmt w:val="bullet"/>
      <w:lvlText w:val=""/>
      <w:lvlJc w:val="left"/>
      <w:pPr>
        <w:tabs>
          <w:tab w:val="num" w:pos="0"/>
        </w:tabs>
        <w:ind w:left="5061" w:hanging="164"/>
      </w:pPr>
      <w:rPr>
        <w:rFonts w:ascii="Symbol" w:hAnsi="Symbol" w:cs="Symbol" w:hint="default"/>
        <w:lang w:val="uk-UA" w:eastAsia="en-US" w:bidi="ar-SA"/>
      </w:rPr>
    </w:lvl>
    <w:lvl w:ilvl="5">
      <w:start w:val="0"/>
      <w:numFmt w:val="bullet"/>
      <w:lvlText w:val=""/>
      <w:lvlJc w:val="left"/>
      <w:pPr>
        <w:tabs>
          <w:tab w:val="num" w:pos="0"/>
        </w:tabs>
        <w:ind w:left="6037" w:hanging="164"/>
      </w:pPr>
      <w:rPr>
        <w:rFonts w:ascii="Symbol" w:hAnsi="Symbol" w:cs="Symbol" w:hint="default"/>
        <w:lang w:val="uk-UA" w:eastAsia="en-US" w:bidi="ar-SA"/>
      </w:rPr>
    </w:lvl>
    <w:lvl w:ilvl="6">
      <w:start w:val="0"/>
      <w:numFmt w:val="bullet"/>
      <w:lvlText w:val=""/>
      <w:lvlJc w:val="left"/>
      <w:pPr>
        <w:tabs>
          <w:tab w:val="num" w:pos="0"/>
        </w:tabs>
        <w:ind w:left="7012" w:hanging="164"/>
      </w:pPr>
      <w:rPr>
        <w:rFonts w:ascii="Symbol" w:hAnsi="Symbol" w:cs="Symbol" w:hint="default"/>
        <w:lang w:val="uk-UA" w:eastAsia="en-US" w:bidi="ar-SA"/>
      </w:rPr>
    </w:lvl>
    <w:lvl w:ilvl="7">
      <w:start w:val="0"/>
      <w:numFmt w:val="bullet"/>
      <w:lvlText w:val=""/>
      <w:lvlJc w:val="left"/>
      <w:pPr>
        <w:tabs>
          <w:tab w:val="num" w:pos="0"/>
        </w:tabs>
        <w:ind w:left="7988" w:hanging="164"/>
      </w:pPr>
      <w:rPr>
        <w:rFonts w:ascii="Symbol" w:hAnsi="Symbol" w:cs="Symbol" w:hint="default"/>
        <w:lang w:val="uk-UA" w:eastAsia="en-US" w:bidi="ar-SA"/>
      </w:rPr>
    </w:lvl>
    <w:lvl w:ilvl="8">
      <w:start w:val="0"/>
      <w:numFmt w:val="bullet"/>
      <w:lvlText w:val=""/>
      <w:lvlJc w:val="left"/>
      <w:pPr>
        <w:tabs>
          <w:tab w:val="num" w:pos="0"/>
        </w:tabs>
        <w:ind w:left="8963" w:hanging="164"/>
      </w:pPr>
      <w:rPr>
        <w:rFonts w:ascii="Symbol" w:hAnsi="Symbol" w:cs="Symbol" w:hint="default"/>
        <w:lang w:val="uk-UA" w:eastAsia="en-US" w:bidi="ar-SA"/>
      </w:rPr>
    </w:lvl>
  </w:abstractNum>
  <w:abstractNum w:abstractNumId="11">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2">
      <w:start w:val="0"/>
      <w:numFmt w:val="bullet"/>
      <w:lvlText w:val=""/>
      <w:lvlJc w:val="left"/>
      <w:pPr>
        <w:tabs>
          <w:tab w:val="num" w:pos="0"/>
        </w:tabs>
        <w:ind w:left="1430" w:hanging="413"/>
      </w:pPr>
      <w:rPr>
        <w:rFonts w:ascii="Symbol" w:hAnsi="Symbol" w:cs="Symbol" w:hint="default"/>
        <w:sz w:val="28"/>
        <w:spacing w:val="0"/>
        <w:i w:val="false"/>
        <w:b w:val="false"/>
        <w:szCs w:val="28"/>
        <w:iCs w:val="false"/>
        <w:bCs w:val="false"/>
        <w:w w:val="100"/>
        <w:lang w:val="uk-UA" w:eastAsia="en-US" w:bidi="ar-SA"/>
      </w:rPr>
    </w:lvl>
    <w:lvl w:ilvl="3">
      <w:start w:val="0"/>
      <w:numFmt w:val="bullet"/>
      <w:lvlText w:val=""/>
      <w:lvlJc w:val="left"/>
      <w:pPr>
        <w:tabs>
          <w:tab w:val="num" w:pos="0"/>
        </w:tabs>
        <w:ind w:left="2624" w:hanging="413"/>
      </w:pPr>
      <w:rPr>
        <w:rFonts w:ascii="Symbol" w:hAnsi="Symbol" w:cs="Symbol" w:hint="default"/>
        <w:lang w:val="uk-UA" w:eastAsia="en-US" w:bidi="ar-SA"/>
      </w:rPr>
    </w:lvl>
    <w:lvl w:ilvl="4">
      <w:start w:val="0"/>
      <w:numFmt w:val="bullet"/>
      <w:lvlText w:val=""/>
      <w:lvlJc w:val="left"/>
      <w:pPr>
        <w:tabs>
          <w:tab w:val="num" w:pos="0"/>
        </w:tabs>
        <w:ind w:left="3808" w:hanging="413"/>
      </w:pPr>
      <w:rPr>
        <w:rFonts w:ascii="Symbol" w:hAnsi="Symbol" w:cs="Symbol" w:hint="default"/>
        <w:lang w:val="uk-UA" w:eastAsia="en-US" w:bidi="ar-SA"/>
      </w:rPr>
    </w:lvl>
    <w:lvl w:ilvl="5">
      <w:start w:val="0"/>
      <w:numFmt w:val="bullet"/>
      <w:lvlText w:val=""/>
      <w:lvlJc w:val="left"/>
      <w:pPr>
        <w:tabs>
          <w:tab w:val="num" w:pos="0"/>
        </w:tabs>
        <w:ind w:left="4992" w:hanging="413"/>
      </w:pPr>
      <w:rPr>
        <w:rFonts w:ascii="Symbol" w:hAnsi="Symbol" w:cs="Symbol" w:hint="default"/>
        <w:lang w:val="uk-UA" w:eastAsia="en-US" w:bidi="ar-SA"/>
      </w:rPr>
    </w:lvl>
    <w:lvl w:ilvl="6">
      <w:start w:val="0"/>
      <w:numFmt w:val="bullet"/>
      <w:lvlText w:val=""/>
      <w:lvlJc w:val="left"/>
      <w:pPr>
        <w:tabs>
          <w:tab w:val="num" w:pos="0"/>
        </w:tabs>
        <w:ind w:left="6177" w:hanging="413"/>
      </w:pPr>
      <w:rPr>
        <w:rFonts w:ascii="Symbol" w:hAnsi="Symbol" w:cs="Symbol" w:hint="default"/>
        <w:lang w:val="uk-UA" w:eastAsia="en-US" w:bidi="ar-SA"/>
      </w:rPr>
    </w:lvl>
    <w:lvl w:ilvl="7">
      <w:start w:val="0"/>
      <w:numFmt w:val="bullet"/>
      <w:lvlText w:val=""/>
      <w:lvlJc w:val="left"/>
      <w:pPr>
        <w:tabs>
          <w:tab w:val="num" w:pos="0"/>
        </w:tabs>
        <w:ind w:left="7361" w:hanging="413"/>
      </w:pPr>
      <w:rPr>
        <w:rFonts w:ascii="Symbol" w:hAnsi="Symbol" w:cs="Symbol" w:hint="default"/>
        <w:lang w:val="uk-UA" w:eastAsia="en-US" w:bidi="ar-SA"/>
      </w:rPr>
    </w:lvl>
    <w:lvl w:ilvl="8">
      <w:start w:val="0"/>
      <w:numFmt w:val="bullet"/>
      <w:lvlText w:val=""/>
      <w:lvlJc w:val="left"/>
      <w:pPr>
        <w:tabs>
          <w:tab w:val="num" w:pos="0"/>
        </w:tabs>
        <w:ind w:left="8545" w:hanging="413"/>
      </w:pPr>
      <w:rPr>
        <w:rFonts w:ascii="Symbol" w:hAnsi="Symbol" w:cs="Symbol" w:hint="default"/>
        <w:lang w:val="uk-UA" w:eastAsia="en-US" w:bidi="ar-SA"/>
      </w:rPr>
    </w:lvl>
  </w:abstractNum>
  <w:abstractNum w:abstractNumId="12">
    <w:lvl w:ilvl="0">
      <w:start w:val="1"/>
      <w:numFmt w:val="decimal"/>
      <w:lvlText w:val="%1."/>
      <w:lvlJc w:val="left"/>
      <w:pPr>
        <w:tabs>
          <w:tab w:val="num" w:pos="0"/>
        </w:tabs>
        <w:ind w:left="922" w:hanging="213"/>
      </w:pPr>
      <w:rPr>
        <w:sz w:val="26"/>
        <w:spacing w:val="0"/>
        <w:i w:val="false"/>
        <w:b w:val="false"/>
        <w:szCs w:val="26"/>
        <w:iCs w:val="false"/>
        <w:bCs w:val="false"/>
        <w:w w:val="96"/>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13">
    <w:lvl w:ilvl="0">
      <w:start w:val="1"/>
      <w:numFmt w:val="decimal"/>
      <w:lvlText w:val="%1."/>
      <w:lvlJc w:val="left"/>
      <w:pPr>
        <w:tabs>
          <w:tab w:val="num" w:pos="0"/>
        </w:tabs>
        <w:ind w:left="922" w:hanging="213"/>
      </w:pPr>
      <w:rPr>
        <w:sz w:val="26"/>
        <w:spacing w:val="-1"/>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797"/>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2030" w:hanging="797"/>
      </w:pPr>
      <w:rPr>
        <w:rFonts w:ascii="Symbol" w:hAnsi="Symbol" w:cs="Symbol" w:hint="default"/>
        <w:lang w:val="uk-UA" w:eastAsia="en-US" w:bidi="ar-SA"/>
      </w:rPr>
    </w:lvl>
    <w:lvl w:ilvl="3">
      <w:start w:val="0"/>
      <w:numFmt w:val="bullet"/>
      <w:lvlText w:val=""/>
      <w:lvlJc w:val="left"/>
      <w:pPr>
        <w:tabs>
          <w:tab w:val="num" w:pos="0"/>
        </w:tabs>
        <w:ind w:left="3140" w:hanging="797"/>
      </w:pPr>
      <w:rPr>
        <w:rFonts w:ascii="Symbol" w:hAnsi="Symbol" w:cs="Symbol" w:hint="default"/>
        <w:lang w:val="uk-UA" w:eastAsia="en-US" w:bidi="ar-SA"/>
      </w:rPr>
    </w:lvl>
    <w:lvl w:ilvl="4">
      <w:start w:val="0"/>
      <w:numFmt w:val="bullet"/>
      <w:lvlText w:val=""/>
      <w:lvlJc w:val="left"/>
      <w:pPr>
        <w:tabs>
          <w:tab w:val="num" w:pos="0"/>
        </w:tabs>
        <w:ind w:left="4251" w:hanging="797"/>
      </w:pPr>
      <w:rPr>
        <w:rFonts w:ascii="Symbol" w:hAnsi="Symbol" w:cs="Symbol" w:hint="default"/>
        <w:lang w:val="uk-UA" w:eastAsia="en-US" w:bidi="ar-SA"/>
      </w:rPr>
    </w:lvl>
    <w:lvl w:ilvl="5">
      <w:start w:val="0"/>
      <w:numFmt w:val="bullet"/>
      <w:lvlText w:val=""/>
      <w:lvlJc w:val="left"/>
      <w:pPr>
        <w:tabs>
          <w:tab w:val="num" w:pos="0"/>
        </w:tabs>
        <w:ind w:left="5361" w:hanging="797"/>
      </w:pPr>
      <w:rPr>
        <w:rFonts w:ascii="Symbol" w:hAnsi="Symbol" w:cs="Symbol" w:hint="default"/>
        <w:lang w:val="uk-UA" w:eastAsia="en-US" w:bidi="ar-SA"/>
      </w:rPr>
    </w:lvl>
    <w:lvl w:ilvl="6">
      <w:start w:val="0"/>
      <w:numFmt w:val="bullet"/>
      <w:lvlText w:val=""/>
      <w:lvlJc w:val="left"/>
      <w:pPr>
        <w:tabs>
          <w:tab w:val="num" w:pos="0"/>
        </w:tabs>
        <w:ind w:left="6472" w:hanging="797"/>
      </w:pPr>
      <w:rPr>
        <w:rFonts w:ascii="Symbol" w:hAnsi="Symbol" w:cs="Symbol" w:hint="default"/>
        <w:lang w:val="uk-UA" w:eastAsia="en-US" w:bidi="ar-SA"/>
      </w:rPr>
    </w:lvl>
    <w:lvl w:ilvl="7">
      <w:start w:val="0"/>
      <w:numFmt w:val="bullet"/>
      <w:lvlText w:val=""/>
      <w:lvlJc w:val="left"/>
      <w:pPr>
        <w:tabs>
          <w:tab w:val="num" w:pos="0"/>
        </w:tabs>
        <w:ind w:left="7582" w:hanging="797"/>
      </w:pPr>
      <w:rPr>
        <w:rFonts w:ascii="Symbol" w:hAnsi="Symbol" w:cs="Symbol" w:hint="default"/>
        <w:lang w:val="uk-UA" w:eastAsia="en-US" w:bidi="ar-SA"/>
      </w:rPr>
    </w:lvl>
    <w:lvl w:ilvl="8">
      <w:start w:val="0"/>
      <w:numFmt w:val="bullet"/>
      <w:lvlText w:val=""/>
      <w:lvlJc w:val="left"/>
      <w:pPr>
        <w:tabs>
          <w:tab w:val="num" w:pos="0"/>
        </w:tabs>
        <w:ind w:left="8693" w:hanging="797"/>
      </w:pPr>
      <w:rPr>
        <w:rFonts w:ascii="Symbol" w:hAnsi="Symbol" w:cs="Symbol" w:hint="default"/>
        <w:lang w:val="uk-UA" w:eastAsia="en-US" w:bidi="ar-SA"/>
      </w:rPr>
    </w:lvl>
  </w:abstractNum>
  <w:abstractNum w:abstractNumId="14">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15">
    <w:lvl w:ilvl="0">
      <w:numFmt w:val="bullet"/>
      <w:lvlText w:val="-"/>
      <w:lvlJc w:val="left"/>
      <w:pPr>
        <w:tabs>
          <w:tab w:val="num" w:pos="0"/>
        </w:tabs>
        <w:ind w:left="1622"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549" w:hanging="164"/>
      </w:pPr>
      <w:rPr>
        <w:rFonts w:ascii="Symbol" w:hAnsi="Symbol" w:cs="Symbol" w:hint="default"/>
        <w:lang w:val="uk-UA" w:eastAsia="en-US" w:bidi="ar-SA"/>
      </w:rPr>
    </w:lvl>
    <w:lvl w:ilvl="2">
      <w:start w:val="0"/>
      <w:numFmt w:val="bullet"/>
      <w:lvlText w:val=""/>
      <w:lvlJc w:val="left"/>
      <w:pPr>
        <w:tabs>
          <w:tab w:val="num" w:pos="0"/>
        </w:tabs>
        <w:ind w:left="3478" w:hanging="164"/>
      </w:pPr>
      <w:rPr>
        <w:rFonts w:ascii="Symbol" w:hAnsi="Symbol" w:cs="Symbol" w:hint="default"/>
        <w:lang w:val="uk-UA" w:eastAsia="en-US" w:bidi="ar-SA"/>
      </w:rPr>
    </w:lvl>
    <w:lvl w:ilvl="3">
      <w:start w:val="0"/>
      <w:numFmt w:val="bullet"/>
      <w:lvlText w:val=""/>
      <w:lvlJc w:val="left"/>
      <w:pPr>
        <w:tabs>
          <w:tab w:val="num" w:pos="0"/>
        </w:tabs>
        <w:ind w:left="4408" w:hanging="164"/>
      </w:pPr>
      <w:rPr>
        <w:rFonts w:ascii="Symbol" w:hAnsi="Symbol" w:cs="Symbol" w:hint="default"/>
        <w:lang w:val="uk-UA" w:eastAsia="en-US" w:bidi="ar-SA"/>
      </w:rPr>
    </w:lvl>
    <w:lvl w:ilvl="4">
      <w:start w:val="0"/>
      <w:numFmt w:val="bullet"/>
      <w:lvlText w:val=""/>
      <w:lvlJc w:val="left"/>
      <w:pPr>
        <w:tabs>
          <w:tab w:val="num" w:pos="0"/>
        </w:tabs>
        <w:ind w:left="5337" w:hanging="164"/>
      </w:pPr>
      <w:rPr>
        <w:rFonts w:ascii="Symbol" w:hAnsi="Symbol" w:cs="Symbol" w:hint="default"/>
        <w:lang w:val="uk-UA" w:eastAsia="en-US" w:bidi="ar-SA"/>
      </w:rPr>
    </w:lvl>
    <w:lvl w:ilvl="5">
      <w:start w:val="0"/>
      <w:numFmt w:val="bullet"/>
      <w:lvlText w:val=""/>
      <w:lvlJc w:val="left"/>
      <w:pPr>
        <w:tabs>
          <w:tab w:val="num" w:pos="0"/>
        </w:tabs>
        <w:ind w:left="6267" w:hanging="164"/>
      </w:pPr>
      <w:rPr>
        <w:rFonts w:ascii="Symbol" w:hAnsi="Symbol" w:cs="Symbol" w:hint="default"/>
        <w:lang w:val="uk-UA" w:eastAsia="en-US" w:bidi="ar-SA"/>
      </w:rPr>
    </w:lvl>
    <w:lvl w:ilvl="6">
      <w:start w:val="0"/>
      <w:numFmt w:val="bullet"/>
      <w:lvlText w:val=""/>
      <w:lvlJc w:val="left"/>
      <w:pPr>
        <w:tabs>
          <w:tab w:val="num" w:pos="0"/>
        </w:tabs>
        <w:ind w:left="7196" w:hanging="164"/>
      </w:pPr>
      <w:rPr>
        <w:rFonts w:ascii="Symbol" w:hAnsi="Symbol" w:cs="Symbol" w:hint="default"/>
        <w:lang w:val="uk-UA" w:eastAsia="en-US" w:bidi="ar-SA"/>
      </w:rPr>
    </w:lvl>
    <w:lvl w:ilvl="7">
      <w:start w:val="0"/>
      <w:numFmt w:val="bullet"/>
      <w:lvlText w:val=""/>
      <w:lvlJc w:val="left"/>
      <w:pPr>
        <w:tabs>
          <w:tab w:val="num" w:pos="0"/>
        </w:tabs>
        <w:ind w:left="8126" w:hanging="164"/>
      </w:pPr>
      <w:rPr>
        <w:rFonts w:ascii="Symbol" w:hAnsi="Symbol" w:cs="Symbol" w:hint="default"/>
        <w:lang w:val="uk-UA" w:eastAsia="en-US" w:bidi="ar-SA"/>
      </w:rPr>
    </w:lvl>
    <w:lvl w:ilvl="8">
      <w:start w:val="0"/>
      <w:numFmt w:val="bullet"/>
      <w:lvlText w:val=""/>
      <w:lvlJc w:val="left"/>
      <w:pPr>
        <w:tabs>
          <w:tab w:val="num" w:pos="0"/>
        </w:tabs>
        <w:ind w:left="9055" w:hanging="164"/>
      </w:pPr>
      <w:rPr>
        <w:rFonts w:ascii="Symbol" w:hAnsi="Symbol" w:cs="Symbol" w:hint="default"/>
        <w:lang w:val="uk-UA" w:eastAsia="en-US" w:bidi="ar-SA"/>
      </w:rPr>
    </w:lvl>
  </w:abstractNum>
  <w:abstractNum w:abstractNumId="16">
    <w:lvl w:ilvl="0">
      <w:start w:val="1"/>
      <w:numFmt w:val="decimal"/>
      <w:lvlText w:val="%1."/>
      <w:lvlJc w:val="left"/>
      <w:pPr>
        <w:tabs>
          <w:tab w:val="num" w:pos="0"/>
        </w:tabs>
        <w:ind w:left="922" w:hanging="213"/>
      </w:pPr>
      <w:rPr>
        <w:spacing w:val="-1"/>
        <w:w w:val="90"/>
        <w:lang w:val="uk-UA" w:eastAsia="en-US" w:bidi="ar-SA"/>
      </w:rPr>
    </w:lvl>
    <w:lvl w:ilvl="1">
      <w:start w:val="1"/>
      <w:numFmt w:val="decimal"/>
      <w:lvlText w:val="%2."/>
      <w:lvlJc w:val="left"/>
      <w:pPr>
        <w:tabs>
          <w:tab w:val="num" w:pos="0"/>
        </w:tabs>
        <w:ind w:left="710" w:hanging="440"/>
      </w:pPr>
      <w:rPr>
        <w:spacing w:val="0"/>
        <w:w w:val="100"/>
        <w:lang w:val="uk-UA" w:eastAsia="en-US" w:bidi="ar-SA"/>
      </w:rPr>
    </w:lvl>
    <w:lvl w:ilvl="2">
      <w:start w:val="0"/>
      <w:numFmt w:val="bullet"/>
      <w:lvlText w:val="-"/>
      <w:lvlJc w:val="left"/>
      <w:pPr>
        <w:tabs>
          <w:tab w:val="num" w:pos="0"/>
        </w:tabs>
        <w:ind w:left="2126" w:hanging="668"/>
      </w:pPr>
      <w:rPr>
        <w:rFonts w:ascii="Times New Roman" w:hAnsi="Times New Roman" w:cs="Times New Roman" w:hint="default"/>
        <w:sz w:val="28"/>
        <w:spacing w:val="0"/>
        <w:i w:val="false"/>
        <w:b w:val="false"/>
        <w:szCs w:val="28"/>
        <w:iCs w:val="false"/>
        <w:bCs w:val="false"/>
        <w:w w:val="100"/>
        <w:lang w:val="uk-UA" w:eastAsia="en-US" w:bidi="ar-SA"/>
      </w:rPr>
    </w:lvl>
    <w:lvl w:ilvl="3">
      <w:start w:val="0"/>
      <w:numFmt w:val="bullet"/>
      <w:lvlText w:val=""/>
      <w:lvlJc w:val="left"/>
      <w:pPr>
        <w:tabs>
          <w:tab w:val="num" w:pos="0"/>
        </w:tabs>
        <w:ind w:left="3219" w:hanging="668"/>
      </w:pPr>
      <w:rPr>
        <w:rFonts w:ascii="Symbol" w:hAnsi="Symbol" w:cs="Symbol" w:hint="default"/>
        <w:lang w:val="uk-UA" w:eastAsia="en-US" w:bidi="ar-SA"/>
      </w:rPr>
    </w:lvl>
    <w:lvl w:ilvl="4">
      <w:start w:val="0"/>
      <w:numFmt w:val="bullet"/>
      <w:lvlText w:val=""/>
      <w:lvlJc w:val="left"/>
      <w:pPr>
        <w:tabs>
          <w:tab w:val="num" w:pos="0"/>
        </w:tabs>
        <w:ind w:left="4318" w:hanging="668"/>
      </w:pPr>
      <w:rPr>
        <w:rFonts w:ascii="Symbol" w:hAnsi="Symbol" w:cs="Symbol" w:hint="default"/>
        <w:lang w:val="uk-UA" w:eastAsia="en-US" w:bidi="ar-SA"/>
      </w:rPr>
    </w:lvl>
    <w:lvl w:ilvl="5">
      <w:start w:val="0"/>
      <w:numFmt w:val="bullet"/>
      <w:lvlText w:val=""/>
      <w:lvlJc w:val="left"/>
      <w:pPr>
        <w:tabs>
          <w:tab w:val="num" w:pos="0"/>
        </w:tabs>
        <w:ind w:left="5417" w:hanging="668"/>
      </w:pPr>
      <w:rPr>
        <w:rFonts w:ascii="Symbol" w:hAnsi="Symbol" w:cs="Symbol" w:hint="default"/>
        <w:lang w:val="uk-UA" w:eastAsia="en-US" w:bidi="ar-SA"/>
      </w:rPr>
    </w:lvl>
    <w:lvl w:ilvl="6">
      <w:start w:val="0"/>
      <w:numFmt w:val="bullet"/>
      <w:lvlText w:val=""/>
      <w:lvlJc w:val="left"/>
      <w:pPr>
        <w:tabs>
          <w:tab w:val="num" w:pos="0"/>
        </w:tabs>
        <w:ind w:left="6517" w:hanging="668"/>
      </w:pPr>
      <w:rPr>
        <w:rFonts w:ascii="Symbol" w:hAnsi="Symbol" w:cs="Symbol" w:hint="default"/>
        <w:lang w:val="uk-UA" w:eastAsia="en-US" w:bidi="ar-SA"/>
      </w:rPr>
    </w:lvl>
    <w:lvl w:ilvl="7">
      <w:start w:val="0"/>
      <w:numFmt w:val="bullet"/>
      <w:lvlText w:val=""/>
      <w:lvlJc w:val="left"/>
      <w:pPr>
        <w:tabs>
          <w:tab w:val="num" w:pos="0"/>
        </w:tabs>
        <w:ind w:left="7616" w:hanging="668"/>
      </w:pPr>
      <w:rPr>
        <w:rFonts w:ascii="Symbol" w:hAnsi="Symbol" w:cs="Symbol" w:hint="default"/>
        <w:lang w:val="uk-UA" w:eastAsia="en-US" w:bidi="ar-SA"/>
      </w:rPr>
    </w:lvl>
    <w:lvl w:ilvl="8">
      <w:start w:val="0"/>
      <w:numFmt w:val="bullet"/>
      <w:lvlText w:val=""/>
      <w:lvlJc w:val="left"/>
      <w:pPr>
        <w:tabs>
          <w:tab w:val="num" w:pos="0"/>
        </w:tabs>
        <w:ind w:left="8715" w:hanging="668"/>
      </w:pPr>
      <w:rPr>
        <w:rFonts w:ascii="Symbol" w:hAnsi="Symbol" w:cs="Symbol" w:hint="default"/>
        <w:lang w:val="uk-UA" w:eastAsia="en-US" w:bidi="ar-SA"/>
      </w:rPr>
    </w:lvl>
  </w:abstractNum>
  <w:abstractNum w:abstractNumId="17">
    <w:lvl w:ilvl="0">
      <w:start w:val="1"/>
      <w:numFmt w:val="decimal"/>
      <w:lvlText w:val="%1."/>
      <w:lvlJc w:val="left"/>
      <w:pPr>
        <w:tabs>
          <w:tab w:val="num" w:pos="0"/>
        </w:tabs>
        <w:ind w:left="92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18">
    <w:lvl w:ilvl="0">
      <w:start w:val="1"/>
      <w:numFmt w:val="decimal"/>
      <w:lvlText w:val="%1."/>
      <w:lvlJc w:val="left"/>
      <w:pPr>
        <w:tabs>
          <w:tab w:val="num" w:pos="0"/>
        </w:tabs>
        <w:ind w:left="710"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2">
      <w:start w:val="0"/>
      <w:numFmt w:val="bullet"/>
      <w:lvlText w:val=""/>
      <w:lvlJc w:val="left"/>
      <w:pPr>
        <w:tabs>
          <w:tab w:val="num" w:pos="0"/>
        </w:tabs>
        <w:ind w:left="2758" w:hanging="213"/>
      </w:pPr>
      <w:rPr>
        <w:rFonts w:ascii="Symbol" w:hAnsi="Symbol" w:cs="Symbol" w:hint="default"/>
        <w:lang w:val="uk-UA" w:eastAsia="en-US" w:bidi="ar-SA"/>
      </w:rPr>
    </w:lvl>
    <w:lvl w:ilvl="3">
      <w:start w:val="0"/>
      <w:numFmt w:val="bullet"/>
      <w:lvlText w:val=""/>
      <w:lvlJc w:val="left"/>
      <w:pPr>
        <w:tabs>
          <w:tab w:val="num" w:pos="0"/>
        </w:tabs>
        <w:ind w:left="3778" w:hanging="213"/>
      </w:pPr>
      <w:rPr>
        <w:rFonts w:ascii="Symbol" w:hAnsi="Symbol" w:cs="Symbol" w:hint="default"/>
        <w:lang w:val="uk-UA" w:eastAsia="en-US" w:bidi="ar-SA"/>
      </w:rPr>
    </w:lvl>
    <w:lvl w:ilvl="4">
      <w:start w:val="0"/>
      <w:numFmt w:val="bullet"/>
      <w:lvlText w:val=""/>
      <w:lvlJc w:val="left"/>
      <w:pPr>
        <w:tabs>
          <w:tab w:val="num" w:pos="0"/>
        </w:tabs>
        <w:ind w:left="4797" w:hanging="213"/>
      </w:pPr>
      <w:rPr>
        <w:rFonts w:ascii="Symbol" w:hAnsi="Symbol" w:cs="Symbol" w:hint="default"/>
        <w:lang w:val="uk-UA" w:eastAsia="en-US" w:bidi="ar-SA"/>
      </w:rPr>
    </w:lvl>
    <w:lvl w:ilvl="5">
      <w:start w:val="0"/>
      <w:numFmt w:val="bullet"/>
      <w:lvlText w:val=""/>
      <w:lvlJc w:val="left"/>
      <w:pPr>
        <w:tabs>
          <w:tab w:val="num" w:pos="0"/>
        </w:tabs>
        <w:ind w:left="5817" w:hanging="213"/>
      </w:pPr>
      <w:rPr>
        <w:rFonts w:ascii="Symbol" w:hAnsi="Symbol" w:cs="Symbol" w:hint="default"/>
        <w:lang w:val="uk-UA" w:eastAsia="en-US" w:bidi="ar-SA"/>
      </w:rPr>
    </w:lvl>
    <w:lvl w:ilvl="6">
      <w:start w:val="0"/>
      <w:numFmt w:val="bullet"/>
      <w:lvlText w:val=""/>
      <w:lvlJc w:val="left"/>
      <w:pPr>
        <w:tabs>
          <w:tab w:val="num" w:pos="0"/>
        </w:tabs>
        <w:ind w:left="6836" w:hanging="213"/>
      </w:pPr>
      <w:rPr>
        <w:rFonts w:ascii="Symbol" w:hAnsi="Symbol" w:cs="Symbol" w:hint="default"/>
        <w:lang w:val="uk-UA" w:eastAsia="en-US" w:bidi="ar-SA"/>
      </w:rPr>
    </w:lvl>
    <w:lvl w:ilvl="7">
      <w:start w:val="0"/>
      <w:numFmt w:val="bullet"/>
      <w:lvlText w:val=""/>
      <w:lvlJc w:val="left"/>
      <w:pPr>
        <w:tabs>
          <w:tab w:val="num" w:pos="0"/>
        </w:tabs>
        <w:ind w:left="7856" w:hanging="213"/>
      </w:pPr>
      <w:rPr>
        <w:rFonts w:ascii="Symbol" w:hAnsi="Symbol" w:cs="Symbol" w:hint="default"/>
        <w:lang w:val="uk-UA" w:eastAsia="en-US" w:bidi="ar-SA"/>
      </w:rPr>
    </w:lvl>
    <w:lvl w:ilvl="8">
      <w:start w:val="0"/>
      <w:numFmt w:val="bullet"/>
      <w:lvlText w:val=""/>
      <w:lvlJc w:val="left"/>
      <w:pPr>
        <w:tabs>
          <w:tab w:val="num" w:pos="0"/>
        </w:tabs>
        <w:ind w:left="8875" w:hanging="213"/>
      </w:pPr>
      <w:rPr>
        <w:rFonts w:ascii="Symbol" w:hAnsi="Symbol" w:cs="Symbol" w:hint="default"/>
        <w:lang w:val="uk-UA" w:eastAsia="en-US" w:bidi="ar-SA"/>
      </w:rPr>
    </w:lvl>
  </w:abstractNum>
  <w:abstractNum w:abstractNumId="19">
    <w:lvl w:ilvl="0">
      <w:start w:val="1"/>
      <w:numFmt w:val="decimal"/>
      <w:lvlText w:val="%1."/>
      <w:lvlJc w:val="left"/>
      <w:pPr>
        <w:tabs>
          <w:tab w:val="num" w:pos="0"/>
        </w:tabs>
        <w:ind w:left="922" w:hanging="213"/>
      </w:pPr>
      <w:rPr>
        <w:sz w:val="26"/>
        <w:spacing w:val="-1"/>
        <w:i w:val="false"/>
        <w:b w:val="false"/>
        <w:szCs w:val="26"/>
        <w:iCs w:val="false"/>
        <w:bCs w:val="false"/>
        <w:w w:val="97"/>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3"/>
      </w:pPr>
      <w:rPr>
        <w:rFonts w:ascii="Symbol" w:hAnsi="Symbol" w:cs="Symbol" w:hint="default"/>
        <w:lang w:val="uk-UA" w:eastAsia="en-US" w:bidi="ar-SA"/>
      </w:rPr>
    </w:lvl>
    <w:lvl w:ilvl="2">
      <w:start w:val="0"/>
      <w:numFmt w:val="bullet"/>
      <w:lvlText w:val=""/>
      <w:lvlJc w:val="left"/>
      <w:pPr>
        <w:tabs>
          <w:tab w:val="num" w:pos="0"/>
        </w:tabs>
        <w:ind w:left="2918" w:hanging="213"/>
      </w:pPr>
      <w:rPr>
        <w:rFonts w:ascii="Symbol" w:hAnsi="Symbol" w:cs="Symbol" w:hint="default"/>
        <w:lang w:val="uk-UA" w:eastAsia="en-US" w:bidi="ar-SA"/>
      </w:rPr>
    </w:lvl>
    <w:lvl w:ilvl="3">
      <w:start w:val="0"/>
      <w:numFmt w:val="bullet"/>
      <w:lvlText w:val=""/>
      <w:lvlJc w:val="left"/>
      <w:pPr>
        <w:tabs>
          <w:tab w:val="num" w:pos="0"/>
        </w:tabs>
        <w:ind w:left="3918" w:hanging="213"/>
      </w:pPr>
      <w:rPr>
        <w:rFonts w:ascii="Symbol" w:hAnsi="Symbol" w:cs="Symbol" w:hint="default"/>
        <w:lang w:val="uk-UA" w:eastAsia="en-US" w:bidi="ar-SA"/>
      </w:rPr>
    </w:lvl>
    <w:lvl w:ilvl="4">
      <w:start w:val="0"/>
      <w:numFmt w:val="bullet"/>
      <w:lvlText w:val=""/>
      <w:lvlJc w:val="left"/>
      <w:pPr>
        <w:tabs>
          <w:tab w:val="num" w:pos="0"/>
        </w:tabs>
        <w:ind w:left="4917" w:hanging="213"/>
      </w:pPr>
      <w:rPr>
        <w:rFonts w:ascii="Symbol" w:hAnsi="Symbol" w:cs="Symbol" w:hint="default"/>
        <w:lang w:val="uk-UA" w:eastAsia="en-US" w:bidi="ar-SA"/>
      </w:rPr>
    </w:lvl>
    <w:lvl w:ilvl="5">
      <w:start w:val="0"/>
      <w:numFmt w:val="bullet"/>
      <w:lvlText w:val=""/>
      <w:lvlJc w:val="left"/>
      <w:pPr>
        <w:tabs>
          <w:tab w:val="num" w:pos="0"/>
        </w:tabs>
        <w:ind w:left="5917" w:hanging="213"/>
      </w:pPr>
      <w:rPr>
        <w:rFonts w:ascii="Symbol" w:hAnsi="Symbol" w:cs="Symbol" w:hint="default"/>
        <w:lang w:val="uk-UA" w:eastAsia="en-US" w:bidi="ar-SA"/>
      </w:rPr>
    </w:lvl>
    <w:lvl w:ilvl="6">
      <w:start w:val="0"/>
      <w:numFmt w:val="bullet"/>
      <w:lvlText w:val=""/>
      <w:lvlJc w:val="left"/>
      <w:pPr>
        <w:tabs>
          <w:tab w:val="num" w:pos="0"/>
        </w:tabs>
        <w:ind w:left="6916" w:hanging="213"/>
      </w:pPr>
      <w:rPr>
        <w:rFonts w:ascii="Symbol" w:hAnsi="Symbol" w:cs="Symbol" w:hint="default"/>
        <w:lang w:val="uk-UA" w:eastAsia="en-US" w:bidi="ar-SA"/>
      </w:rPr>
    </w:lvl>
    <w:lvl w:ilvl="7">
      <w:start w:val="0"/>
      <w:numFmt w:val="bullet"/>
      <w:lvlText w:val=""/>
      <w:lvlJc w:val="left"/>
      <w:pPr>
        <w:tabs>
          <w:tab w:val="num" w:pos="0"/>
        </w:tabs>
        <w:ind w:left="7916" w:hanging="213"/>
      </w:pPr>
      <w:rPr>
        <w:rFonts w:ascii="Symbol" w:hAnsi="Symbol" w:cs="Symbol" w:hint="default"/>
        <w:lang w:val="uk-UA" w:eastAsia="en-US" w:bidi="ar-SA"/>
      </w:rPr>
    </w:lvl>
    <w:lvl w:ilvl="8">
      <w:start w:val="0"/>
      <w:numFmt w:val="bullet"/>
      <w:lvlText w:val=""/>
      <w:lvlJc w:val="left"/>
      <w:pPr>
        <w:tabs>
          <w:tab w:val="num" w:pos="0"/>
        </w:tabs>
        <w:ind w:left="8915" w:hanging="213"/>
      </w:pPr>
      <w:rPr>
        <w:rFonts w:ascii="Symbol" w:hAnsi="Symbol" w:cs="Symbol" w:hint="default"/>
        <w:lang w:val="uk-UA" w:eastAsia="en-US" w:bidi="ar-SA"/>
      </w:rPr>
    </w:lvl>
  </w:abstractNum>
  <w:abstractNum w:abstractNumId="20">
    <w:lvl w:ilvl="0">
      <w:start w:val="1"/>
      <w:numFmt w:val="decimal"/>
      <w:lvlText w:val="%1."/>
      <w:lvlJc w:val="left"/>
      <w:pPr>
        <w:tabs>
          <w:tab w:val="num" w:pos="0"/>
        </w:tabs>
        <w:ind w:left="922" w:hanging="213"/>
      </w:pPr>
      <w:rPr>
        <w:sz w:val="26"/>
        <w:spacing w:val="-1"/>
        <w:i w:val="false"/>
        <w:b w:val="false"/>
        <w:szCs w:val="26"/>
        <w:iCs w:val="false"/>
        <w:bCs w:val="false"/>
        <w:w w:val="97"/>
        <w:rFonts w:ascii="Times New Roman" w:hAnsi="Times New Roman" w:eastAsia="Times New Roman" w:cs="Times New Roman"/>
        <w:lang w:val="uk-UA" w:eastAsia="en-US" w:bidi="ar-SA"/>
      </w:rPr>
    </w:lvl>
    <w:lvl w:ilvl="1">
      <w:start w:val="1"/>
      <w:numFmt w:val="decimal"/>
      <w:lvlText w:val="%2."/>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1"/>
      <w:numFmt w:val="decimal"/>
      <w:lvlText w:val="%3."/>
      <w:lvlJc w:val="left"/>
      <w:pPr>
        <w:tabs>
          <w:tab w:val="num" w:pos="0"/>
        </w:tabs>
        <w:ind w:left="710"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3">
      <w:start w:val="0"/>
      <w:numFmt w:val="bullet"/>
      <w:lvlText w:val=""/>
      <w:lvlJc w:val="left"/>
      <w:pPr>
        <w:tabs>
          <w:tab w:val="num" w:pos="0"/>
        </w:tabs>
        <w:ind w:left="2624" w:hanging="213"/>
      </w:pPr>
      <w:rPr>
        <w:rFonts w:ascii="Symbol" w:hAnsi="Symbol" w:cs="Symbol" w:hint="default"/>
        <w:lang w:val="uk-UA" w:eastAsia="en-US" w:bidi="ar-SA"/>
      </w:rPr>
    </w:lvl>
    <w:lvl w:ilvl="4">
      <w:start w:val="0"/>
      <w:numFmt w:val="bullet"/>
      <w:lvlText w:val=""/>
      <w:lvlJc w:val="left"/>
      <w:pPr>
        <w:tabs>
          <w:tab w:val="num" w:pos="0"/>
        </w:tabs>
        <w:ind w:left="3808" w:hanging="213"/>
      </w:pPr>
      <w:rPr>
        <w:rFonts w:ascii="Symbol" w:hAnsi="Symbol" w:cs="Symbol" w:hint="default"/>
        <w:lang w:val="uk-UA" w:eastAsia="en-US" w:bidi="ar-SA"/>
      </w:rPr>
    </w:lvl>
    <w:lvl w:ilvl="5">
      <w:start w:val="0"/>
      <w:numFmt w:val="bullet"/>
      <w:lvlText w:val=""/>
      <w:lvlJc w:val="left"/>
      <w:pPr>
        <w:tabs>
          <w:tab w:val="num" w:pos="0"/>
        </w:tabs>
        <w:ind w:left="4992" w:hanging="213"/>
      </w:pPr>
      <w:rPr>
        <w:rFonts w:ascii="Symbol" w:hAnsi="Symbol" w:cs="Symbol" w:hint="default"/>
        <w:lang w:val="uk-UA" w:eastAsia="en-US" w:bidi="ar-SA"/>
      </w:rPr>
    </w:lvl>
    <w:lvl w:ilvl="6">
      <w:start w:val="0"/>
      <w:numFmt w:val="bullet"/>
      <w:lvlText w:val=""/>
      <w:lvlJc w:val="left"/>
      <w:pPr>
        <w:tabs>
          <w:tab w:val="num" w:pos="0"/>
        </w:tabs>
        <w:ind w:left="6177" w:hanging="213"/>
      </w:pPr>
      <w:rPr>
        <w:rFonts w:ascii="Symbol" w:hAnsi="Symbol" w:cs="Symbol" w:hint="default"/>
        <w:lang w:val="uk-UA" w:eastAsia="en-US" w:bidi="ar-SA"/>
      </w:rPr>
    </w:lvl>
    <w:lvl w:ilvl="7">
      <w:start w:val="0"/>
      <w:numFmt w:val="bullet"/>
      <w:lvlText w:val=""/>
      <w:lvlJc w:val="left"/>
      <w:pPr>
        <w:tabs>
          <w:tab w:val="num" w:pos="0"/>
        </w:tabs>
        <w:ind w:left="7361" w:hanging="213"/>
      </w:pPr>
      <w:rPr>
        <w:rFonts w:ascii="Symbol" w:hAnsi="Symbol" w:cs="Symbol" w:hint="default"/>
        <w:lang w:val="uk-UA" w:eastAsia="en-US" w:bidi="ar-SA"/>
      </w:rPr>
    </w:lvl>
    <w:lvl w:ilvl="8">
      <w:start w:val="0"/>
      <w:numFmt w:val="bullet"/>
      <w:lvlText w:val=""/>
      <w:lvlJc w:val="left"/>
      <w:pPr>
        <w:tabs>
          <w:tab w:val="num" w:pos="0"/>
        </w:tabs>
        <w:ind w:left="8545" w:hanging="213"/>
      </w:pPr>
      <w:rPr>
        <w:rFonts w:ascii="Symbol" w:hAnsi="Symbol" w:cs="Symbol" w:hint="default"/>
        <w:lang w:val="uk-UA" w:eastAsia="en-US" w:bidi="ar-SA"/>
      </w:rPr>
    </w:lvl>
  </w:abstractNum>
  <w:abstractNum w:abstractNumId="21">
    <w:lvl w:ilvl="0">
      <w:start w:val="1"/>
      <w:numFmt w:val="decimal"/>
      <w:lvlText w:val="%1."/>
      <w:lvlJc w:val="left"/>
      <w:pPr>
        <w:tabs>
          <w:tab w:val="num" w:pos="0"/>
        </w:tabs>
        <w:ind w:left="710" w:hanging="281"/>
      </w:pPr>
      <w:rPr>
        <w:sz w:val="28"/>
        <w:spacing w:val="0"/>
        <w:i w:val="false"/>
        <w:b/>
        <w:szCs w:val="28"/>
        <w:iCs w:val="false"/>
        <w:bCs/>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41"/>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758" w:hanging="341"/>
      </w:pPr>
      <w:rPr>
        <w:rFonts w:ascii="Symbol" w:hAnsi="Symbol" w:cs="Symbol" w:hint="default"/>
        <w:lang w:val="uk-UA" w:eastAsia="en-US" w:bidi="ar-SA"/>
      </w:rPr>
    </w:lvl>
    <w:lvl w:ilvl="3">
      <w:start w:val="0"/>
      <w:numFmt w:val="bullet"/>
      <w:lvlText w:val=""/>
      <w:lvlJc w:val="left"/>
      <w:pPr>
        <w:tabs>
          <w:tab w:val="num" w:pos="0"/>
        </w:tabs>
        <w:ind w:left="3778" w:hanging="341"/>
      </w:pPr>
      <w:rPr>
        <w:rFonts w:ascii="Symbol" w:hAnsi="Symbol" w:cs="Symbol" w:hint="default"/>
        <w:lang w:val="uk-UA" w:eastAsia="en-US" w:bidi="ar-SA"/>
      </w:rPr>
    </w:lvl>
    <w:lvl w:ilvl="4">
      <w:start w:val="0"/>
      <w:numFmt w:val="bullet"/>
      <w:lvlText w:val=""/>
      <w:lvlJc w:val="left"/>
      <w:pPr>
        <w:tabs>
          <w:tab w:val="num" w:pos="0"/>
        </w:tabs>
        <w:ind w:left="4797" w:hanging="341"/>
      </w:pPr>
      <w:rPr>
        <w:rFonts w:ascii="Symbol" w:hAnsi="Symbol" w:cs="Symbol" w:hint="default"/>
        <w:lang w:val="uk-UA" w:eastAsia="en-US" w:bidi="ar-SA"/>
      </w:rPr>
    </w:lvl>
    <w:lvl w:ilvl="5">
      <w:start w:val="0"/>
      <w:numFmt w:val="bullet"/>
      <w:lvlText w:val=""/>
      <w:lvlJc w:val="left"/>
      <w:pPr>
        <w:tabs>
          <w:tab w:val="num" w:pos="0"/>
        </w:tabs>
        <w:ind w:left="5817" w:hanging="341"/>
      </w:pPr>
      <w:rPr>
        <w:rFonts w:ascii="Symbol" w:hAnsi="Symbol" w:cs="Symbol" w:hint="default"/>
        <w:lang w:val="uk-UA" w:eastAsia="en-US" w:bidi="ar-SA"/>
      </w:rPr>
    </w:lvl>
    <w:lvl w:ilvl="6">
      <w:start w:val="0"/>
      <w:numFmt w:val="bullet"/>
      <w:lvlText w:val=""/>
      <w:lvlJc w:val="left"/>
      <w:pPr>
        <w:tabs>
          <w:tab w:val="num" w:pos="0"/>
        </w:tabs>
        <w:ind w:left="6836" w:hanging="341"/>
      </w:pPr>
      <w:rPr>
        <w:rFonts w:ascii="Symbol" w:hAnsi="Symbol" w:cs="Symbol" w:hint="default"/>
        <w:lang w:val="uk-UA" w:eastAsia="en-US" w:bidi="ar-SA"/>
      </w:rPr>
    </w:lvl>
    <w:lvl w:ilvl="7">
      <w:start w:val="0"/>
      <w:numFmt w:val="bullet"/>
      <w:lvlText w:val=""/>
      <w:lvlJc w:val="left"/>
      <w:pPr>
        <w:tabs>
          <w:tab w:val="num" w:pos="0"/>
        </w:tabs>
        <w:ind w:left="7856" w:hanging="341"/>
      </w:pPr>
      <w:rPr>
        <w:rFonts w:ascii="Symbol" w:hAnsi="Symbol" w:cs="Symbol" w:hint="default"/>
        <w:lang w:val="uk-UA" w:eastAsia="en-US" w:bidi="ar-SA"/>
      </w:rPr>
    </w:lvl>
    <w:lvl w:ilvl="8">
      <w:start w:val="0"/>
      <w:numFmt w:val="bullet"/>
      <w:lvlText w:val=""/>
      <w:lvlJc w:val="left"/>
      <w:pPr>
        <w:tabs>
          <w:tab w:val="num" w:pos="0"/>
        </w:tabs>
        <w:ind w:left="8875" w:hanging="341"/>
      </w:pPr>
      <w:rPr>
        <w:rFonts w:ascii="Symbol" w:hAnsi="Symbol" w:cs="Symbol" w:hint="default"/>
        <w:lang w:val="uk-UA" w:eastAsia="en-US" w:bidi="ar-SA"/>
      </w:rPr>
    </w:lvl>
  </w:abstractNum>
  <w:abstractNum w:abstractNumId="22">
    <w:lvl w:ilvl="0">
      <w:start w:val="1"/>
      <w:numFmt w:val="decimal"/>
      <w:lvlText w:val="%1."/>
      <w:lvlJc w:val="left"/>
      <w:pPr>
        <w:tabs>
          <w:tab w:val="num" w:pos="0"/>
        </w:tabs>
        <w:ind w:left="1981"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873" w:hanging="281"/>
      </w:pPr>
      <w:rPr>
        <w:rFonts w:ascii="Symbol" w:hAnsi="Symbol" w:cs="Symbol" w:hint="default"/>
        <w:lang w:val="uk-UA" w:eastAsia="en-US" w:bidi="ar-SA"/>
      </w:rPr>
    </w:lvl>
    <w:lvl w:ilvl="2">
      <w:start w:val="0"/>
      <w:numFmt w:val="bullet"/>
      <w:lvlText w:val=""/>
      <w:lvlJc w:val="left"/>
      <w:pPr>
        <w:tabs>
          <w:tab w:val="num" w:pos="0"/>
        </w:tabs>
        <w:ind w:left="3766" w:hanging="281"/>
      </w:pPr>
      <w:rPr>
        <w:rFonts w:ascii="Symbol" w:hAnsi="Symbol" w:cs="Symbol" w:hint="default"/>
        <w:lang w:val="uk-UA" w:eastAsia="en-US" w:bidi="ar-SA"/>
      </w:rPr>
    </w:lvl>
    <w:lvl w:ilvl="3">
      <w:start w:val="0"/>
      <w:numFmt w:val="bullet"/>
      <w:lvlText w:val=""/>
      <w:lvlJc w:val="left"/>
      <w:pPr>
        <w:tabs>
          <w:tab w:val="num" w:pos="0"/>
        </w:tabs>
        <w:ind w:left="4660" w:hanging="281"/>
      </w:pPr>
      <w:rPr>
        <w:rFonts w:ascii="Symbol" w:hAnsi="Symbol" w:cs="Symbol" w:hint="default"/>
        <w:lang w:val="uk-UA" w:eastAsia="en-US" w:bidi="ar-SA"/>
      </w:rPr>
    </w:lvl>
    <w:lvl w:ilvl="4">
      <w:start w:val="0"/>
      <w:numFmt w:val="bullet"/>
      <w:lvlText w:val=""/>
      <w:lvlJc w:val="left"/>
      <w:pPr>
        <w:tabs>
          <w:tab w:val="num" w:pos="0"/>
        </w:tabs>
        <w:ind w:left="5553" w:hanging="281"/>
      </w:pPr>
      <w:rPr>
        <w:rFonts w:ascii="Symbol" w:hAnsi="Symbol" w:cs="Symbol" w:hint="default"/>
        <w:lang w:val="uk-UA" w:eastAsia="en-US" w:bidi="ar-SA"/>
      </w:rPr>
    </w:lvl>
    <w:lvl w:ilvl="5">
      <w:start w:val="0"/>
      <w:numFmt w:val="bullet"/>
      <w:lvlText w:val=""/>
      <w:lvlJc w:val="left"/>
      <w:pPr>
        <w:tabs>
          <w:tab w:val="num" w:pos="0"/>
        </w:tabs>
        <w:ind w:left="6447" w:hanging="281"/>
      </w:pPr>
      <w:rPr>
        <w:rFonts w:ascii="Symbol" w:hAnsi="Symbol" w:cs="Symbol" w:hint="default"/>
        <w:lang w:val="uk-UA" w:eastAsia="en-US" w:bidi="ar-SA"/>
      </w:rPr>
    </w:lvl>
    <w:lvl w:ilvl="6">
      <w:start w:val="0"/>
      <w:numFmt w:val="bullet"/>
      <w:lvlText w:val=""/>
      <w:lvlJc w:val="left"/>
      <w:pPr>
        <w:tabs>
          <w:tab w:val="num" w:pos="0"/>
        </w:tabs>
        <w:ind w:left="7340" w:hanging="281"/>
      </w:pPr>
      <w:rPr>
        <w:rFonts w:ascii="Symbol" w:hAnsi="Symbol" w:cs="Symbol" w:hint="default"/>
        <w:lang w:val="uk-UA" w:eastAsia="en-US" w:bidi="ar-SA"/>
      </w:rPr>
    </w:lvl>
    <w:lvl w:ilvl="7">
      <w:start w:val="0"/>
      <w:numFmt w:val="bullet"/>
      <w:lvlText w:val=""/>
      <w:lvlJc w:val="left"/>
      <w:pPr>
        <w:tabs>
          <w:tab w:val="num" w:pos="0"/>
        </w:tabs>
        <w:ind w:left="8234" w:hanging="281"/>
      </w:pPr>
      <w:rPr>
        <w:rFonts w:ascii="Symbol" w:hAnsi="Symbol" w:cs="Symbol" w:hint="default"/>
        <w:lang w:val="uk-UA" w:eastAsia="en-US" w:bidi="ar-SA"/>
      </w:rPr>
    </w:lvl>
    <w:lvl w:ilvl="8">
      <w:start w:val="0"/>
      <w:numFmt w:val="bullet"/>
      <w:lvlText w:val=""/>
      <w:lvlJc w:val="left"/>
      <w:pPr>
        <w:tabs>
          <w:tab w:val="num" w:pos="0"/>
        </w:tabs>
        <w:ind w:left="9127" w:hanging="281"/>
      </w:pPr>
      <w:rPr>
        <w:rFonts w:ascii="Symbol" w:hAnsi="Symbol" w:cs="Symbol" w:hint="default"/>
        <w:lang w:val="uk-UA" w:eastAsia="en-US" w:bidi="ar-SA"/>
      </w:rPr>
    </w:lvl>
  </w:abstractNum>
  <w:abstractNum w:abstractNumId="23">
    <w:lvl w:ilvl="0">
      <w:numFmt w:val="bullet"/>
      <w:lvlText w:val="-"/>
      <w:lvlJc w:val="left"/>
      <w:pPr>
        <w:tabs>
          <w:tab w:val="num" w:pos="0"/>
        </w:tabs>
        <w:ind w:left="710" w:hanging="17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178"/>
      </w:pPr>
      <w:rPr>
        <w:rFonts w:ascii="Symbol" w:hAnsi="Symbol" w:cs="Symbol" w:hint="default"/>
        <w:lang w:val="uk-UA" w:eastAsia="en-US" w:bidi="ar-SA"/>
      </w:rPr>
    </w:lvl>
    <w:lvl w:ilvl="2">
      <w:start w:val="0"/>
      <w:numFmt w:val="bullet"/>
      <w:lvlText w:val=""/>
      <w:lvlJc w:val="left"/>
      <w:pPr>
        <w:tabs>
          <w:tab w:val="num" w:pos="0"/>
        </w:tabs>
        <w:ind w:left="2758" w:hanging="178"/>
      </w:pPr>
      <w:rPr>
        <w:rFonts w:ascii="Symbol" w:hAnsi="Symbol" w:cs="Symbol" w:hint="default"/>
        <w:lang w:val="uk-UA" w:eastAsia="en-US" w:bidi="ar-SA"/>
      </w:rPr>
    </w:lvl>
    <w:lvl w:ilvl="3">
      <w:start w:val="0"/>
      <w:numFmt w:val="bullet"/>
      <w:lvlText w:val=""/>
      <w:lvlJc w:val="left"/>
      <w:pPr>
        <w:tabs>
          <w:tab w:val="num" w:pos="0"/>
        </w:tabs>
        <w:ind w:left="3778" w:hanging="178"/>
      </w:pPr>
      <w:rPr>
        <w:rFonts w:ascii="Symbol" w:hAnsi="Symbol" w:cs="Symbol" w:hint="default"/>
        <w:lang w:val="uk-UA" w:eastAsia="en-US" w:bidi="ar-SA"/>
      </w:rPr>
    </w:lvl>
    <w:lvl w:ilvl="4">
      <w:start w:val="0"/>
      <w:numFmt w:val="bullet"/>
      <w:lvlText w:val=""/>
      <w:lvlJc w:val="left"/>
      <w:pPr>
        <w:tabs>
          <w:tab w:val="num" w:pos="0"/>
        </w:tabs>
        <w:ind w:left="4797" w:hanging="178"/>
      </w:pPr>
      <w:rPr>
        <w:rFonts w:ascii="Symbol" w:hAnsi="Symbol" w:cs="Symbol" w:hint="default"/>
        <w:lang w:val="uk-UA" w:eastAsia="en-US" w:bidi="ar-SA"/>
      </w:rPr>
    </w:lvl>
    <w:lvl w:ilvl="5">
      <w:start w:val="0"/>
      <w:numFmt w:val="bullet"/>
      <w:lvlText w:val=""/>
      <w:lvlJc w:val="left"/>
      <w:pPr>
        <w:tabs>
          <w:tab w:val="num" w:pos="0"/>
        </w:tabs>
        <w:ind w:left="5817" w:hanging="178"/>
      </w:pPr>
      <w:rPr>
        <w:rFonts w:ascii="Symbol" w:hAnsi="Symbol" w:cs="Symbol" w:hint="default"/>
        <w:lang w:val="uk-UA" w:eastAsia="en-US" w:bidi="ar-SA"/>
      </w:rPr>
    </w:lvl>
    <w:lvl w:ilvl="6">
      <w:start w:val="0"/>
      <w:numFmt w:val="bullet"/>
      <w:lvlText w:val=""/>
      <w:lvlJc w:val="left"/>
      <w:pPr>
        <w:tabs>
          <w:tab w:val="num" w:pos="0"/>
        </w:tabs>
        <w:ind w:left="6836" w:hanging="178"/>
      </w:pPr>
      <w:rPr>
        <w:rFonts w:ascii="Symbol" w:hAnsi="Symbol" w:cs="Symbol" w:hint="default"/>
        <w:lang w:val="uk-UA" w:eastAsia="en-US" w:bidi="ar-SA"/>
      </w:rPr>
    </w:lvl>
    <w:lvl w:ilvl="7">
      <w:start w:val="0"/>
      <w:numFmt w:val="bullet"/>
      <w:lvlText w:val=""/>
      <w:lvlJc w:val="left"/>
      <w:pPr>
        <w:tabs>
          <w:tab w:val="num" w:pos="0"/>
        </w:tabs>
        <w:ind w:left="7856" w:hanging="178"/>
      </w:pPr>
      <w:rPr>
        <w:rFonts w:ascii="Symbol" w:hAnsi="Symbol" w:cs="Symbol" w:hint="default"/>
        <w:lang w:val="uk-UA" w:eastAsia="en-US" w:bidi="ar-SA"/>
      </w:rPr>
    </w:lvl>
    <w:lvl w:ilvl="8">
      <w:start w:val="0"/>
      <w:numFmt w:val="bullet"/>
      <w:lvlText w:val=""/>
      <w:lvlJc w:val="left"/>
      <w:pPr>
        <w:tabs>
          <w:tab w:val="num" w:pos="0"/>
        </w:tabs>
        <w:ind w:left="8875" w:hanging="178"/>
      </w:pPr>
      <w:rPr>
        <w:rFonts w:ascii="Symbol" w:hAnsi="Symbol" w:cs="Symbol" w:hint="default"/>
        <w:lang w:val="uk-UA" w:eastAsia="en-US" w:bidi="ar-SA"/>
      </w:rPr>
    </w:lvl>
  </w:abstractNum>
  <w:abstractNum w:abstractNumId="24">
    <w:lvl w:ilvl="0">
      <w:start w:val="1"/>
      <w:numFmt w:val="decimal"/>
      <w:lvlText w:val="%1."/>
      <w:lvlJc w:val="left"/>
      <w:pPr>
        <w:tabs>
          <w:tab w:val="num" w:pos="0"/>
        </w:tabs>
        <w:ind w:left="710" w:hanging="307"/>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07"/>
      </w:pPr>
      <w:rPr>
        <w:rFonts w:ascii="Symbol" w:hAnsi="Symbol" w:cs="Symbol" w:hint="default"/>
        <w:lang w:val="uk-UA" w:eastAsia="en-US" w:bidi="ar-SA"/>
      </w:rPr>
    </w:lvl>
    <w:lvl w:ilvl="2">
      <w:start w:val="0"/>
      <w:numFmt w:val="bullet"/>
      <w:lvlText w:val=""/>
      <w:lvlJc w:val="left"/>
      <w:pPr>
        <w:tabs>
          <w:tab w:val="num" w:pos="0"/>
        </w:tabs>
        <w:ind w:left="2758" w:hanging="307"/>
      </w:pPr>
      <w:rPr>
        <w:rFonts w:ascii="Symbol" w:hAnsi="Symbol" w:cs="Symbol" w:hint="default"/>
        <w:lang w:val="uk-UA" w:eastAsia="en-US" w:bidi="ar-SA"/>
      </w:rPr>
    </w:lvl>
    <w:lvl w:ilvl="3">
      <w:start w:val="0"/>
      <w:numFmt w:val="bullet"/>
      <w:lvlText w:val=""/>
      <w:lvlJc w:val="left"/>
      <w:pPr>
        <w:tabs>
          <w:tab w:val="num" w:pos="0"/>
        </w:tabs>
        <w:ind w:left="3778" w:hanging="307"/>
      </w:pPr>
      <w:rPr>
        <w:rFonts w:ascii="Symbol" w:hAnsi="Symbol" w:cs="Symbol" w:hint="default"/>
        <w:lang w:val="uk-UA" w:eastAsia="en-US" w:bidi="ar-SA"/>
      </w:rPr>
    </w:lvl>
    <w:lvl w:ilvl="4">
      <w:start w:val="0"/>
      <w:numFmt w:val="bullet"/>
      <w:lvlText w:val=""/>
      <w:lvlJc w:val="left"/>
      <w:pPr>
        <w:tabs>
          <w:tab w:val="num" w:pos="0"/>
        </w:tabs>
        <w:ind w:left="4797" w:hanging="307"/>
      </w:pPr>
      <w:rPr>
        <w:rFonts w:ascii="Symbol" w:hAnsi="Symbol" w:cs="Symbol" w:hint="default"/>
        <w:lang w:val="uk-UA" w:eastAsia="en-US" w:bidi="ar-SA"/>
      </w:rPr>
    </w:lvl>
    <w:lvl w:ilvl="5">
      <w:start w:val="0"/>
      <w:numFmt w:val="bullet"/>
      <w:lvlText w:val=""/>
      <w:lvlJc w:val="left"/>
      <w:pPr>
        <w:tabs>
          <w:tab w:val="num" w:pos="0"/>
        </w:tabs>
        <w:ind w:left="5817" w:hanging="307"/>
      </w:pPr>
      <w:rPr>
        <w:rFonts w:ascii="Symbol" w:hAnsi="Symbol" w:cs="Symbol" w:hint="default"/>
        <w:lang w:val="uk-UA" w:eastAsia="en-US" w:bidi="ar-SA"/>
      </w:rPr>
    </w:lvl>
    <w:lvl w:ilvl="6">
      <w:start w:val="0"/>
      <w:numFmt w:val="bullet"/>
      <w:lvlText w:val=""/>
      <w:lvlJc w:val="left"/>
      <w:pPr>
        <w:tabs>
          <w:tab w:val="num" w:pos="0"/>
        </w:tabs>
        <w:ind w:left="6836" w:hanging="307"/>
      </w:pPr>
      <w:rPr>
        <w:rFonts w:ascii="Symbol" w:hAnsi="Symbol" w:cs="Symbol" w:hint="default"/>
        <w:lang w:val="uk-UA" w:eastAsia="en-US" w:bidi="ar-SA"/>
      </w:rPr>
    </w:lvl>
    <w:lvl w:ilvl="7">
      <w:start w:val="0"/>
      <w:numFmt w:val="bullet"/>
      <w:lvlText w:val=""/>
      <w:lvlJc w:val="left"/>
      <w:pPr>
        <w:tabs>
          <w:tab w:val="num" w:pos="0"/>
        </w:tabs>
        <w:ind w:left="7856" w:hanging="307"/>
      </w:pPr>
      <w:rPr>
        <w:rFonts w:ascii="Symbol" w:hAnsi="Symbol" w:cs="Symbol" w:hint="default"/>
        <w:lang w:val="uk-UA" w:eastAsia="en-US" w:bidi="ar-SA"/>
      </w:rPr>
    </w:lvl>
    <w:lvl w:ilvl="8">
      <w:start w:val="0"/>
      <w:numFmt w:val="bullet"/>
      <w:lvlText w:val=""/>
      <w:lvlJc w:val="left"/>
      <w:pPr>
        <w:tabs>
          <w:tab w:val="num" w:pos="0"/>
        </w:tabs>
        <w:ind w:left="8875" w:hanging="307"/>
      </w:pPr>
      <w:rPr>
        <w:rFonts w:ascii="Symbol" w:hAnsi="Symbol" w:cs="Symbol" w:hint="default"/>
        <w:lang w:val="uk-UA" w:eastAsia="en-US" w:bidi="ar-SA"/>
      </w:rPr>
    </w:lvl>
  </w:abstractNum>
  <w:abstractNum w:abstractNumId="25">
    <w:lvl w:ilvl="0">
      <w:start w:val="1"/>
      <w:numFmt w:val="decimal"/>
      <w:lvlText w:val="%1."/>
      <w:lvlJc w:val="left"/>
      <w:pPr>
        <w:tabs>
          <w:tab w:val="num" w:pos="0"/>
        </w:tabs>
        <w:ind w:left="710" w:hanging="372"/>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72"/>
      </w:pPr>
      <w:rPr>
        <w:rFonts w:ascii="Symbol" w:hAnsi="Symbol" w:cs="Symbol" w:hint="default"/>
        <w:lang w:val="uk-UA" w:eastAsia="en-US" w:bidi="ar-SA"/>
      </w:rPr>
    </w:lvl>
    <w:lvl w:ilvl="2">
      <w:start w:val="0"/>
      <w:numFmt w:val="bullet"/>
      <w:lvlText w:val=""/>
      <w:lvlJc w:val="left"/>
      <w:pPr>
        <w:tabs>
          <w:tab w:val="num" w:pos="0"/>
        </w:tabs>
        <w:ind w:left="2758" w:hanging="372"/>
      </w:pPr>
      <w:rPr>
        <w:rFonts w:ascii="Symbol" w:hAnsi="Symbol" w:cs="Symbol" w:hint="default"/>
        <w:lang w:val="uk-UA" w:eastAsia="en-US" w:bidi="ar-SA"/>
      </w:rPr>
    </w:lvl>
    <w:lvl w:ilvl="3">
      <w:start w:val="0"/>
      <w:numFmt w:val="bullet"/>
      <w:lvlText w:val=""/>
      <w:lvlJc w:val="left"/>
      <w:pPr>
        <w:tabs>
          <w:tab w:val="num" w:pos="0"/>
        </w:tabs>
        <w:ind w:left="3778" w:hanging="372"/>
      </w:pPr>
      <w:rPr>
        <w:rFonts w:ascii="Symbol" w:hAnsi="Symbol" w:cs="Symbol" w:hint="default"/>
        <w:lang w:val="uk-UA" w:eastAsia="en-US" w:bidi="ar-SA"/>
      </w:rPr>
    </w:lvl>
    <w:lvl w:ilvl="4">
      <w:start w:val="0"/>
      <w:numFmt w:val="bullet"/>
      <w:lvlText w:val=""/>
      <w:lvlJc w:val="left"/>
      <w:pPr>
        <w:tabs>
          <w:tab w:val="num" w:pos="0"/>
        </w:tabs>
        <w:ind w:left="4797" w:hanging="372"/>
      </w:pPr>
      <w:rPr>
        <w:rFonts w:ascii="Symbol" w:hAnsi="Symbol" w:cs="Symbol" w:hint="default"/>
        <w:lang w:val="uk-UA" w:eastAsia="en-US" w:bidi="ar-SA"/>
      </w:rPr>
    </w:lvl>
    <w:lvl w:ilvl="5">
      <w:start w:val="0"/>
      <w:numFmt w:val="bullet"/>
      <w:lvlText w:val=""/>
      <w:lvlJc w:val="left"/>
      <w:pPr>
        <w:tabs>
          <w:tab w:val="num" w:pos="0"/>
        </w:tabs>
        <w:ind w:left="5817" w:hanging="372"/>
      </w:pPr>
      <w:rPr>
        <w:rFonts w:ascii="Symbol" w:hAnsi="Symbol" w:cs="Symbol" w:hint="default"/>
        <w:lang w:val="uk-UA" w:eastAsia="en-US" w:bidi="ar-SA"/>
      </w:rPr>
    </w:lvl>
    <w:lvl w:ilvl="6">
      <w:start w:val="0"/>
      <w:numFmt w:val="bullet"/>
      <w:lvlText w:val=""/>
      <w:lvlJc w:val="left"/>
      <w:pPr>
        <w:tabs>
          <w:tab w:val="num" w:pos="0"/>
        </w:tabs>
        <w:ind w:left="6836" w:hanging="372"/>
      </w:pPr>
      <w:rPr>
        <w:rFonts w:ascii="Symbol" w:hAnsi="Symbol" w:cs="Symbol" w:hint="default"/>
        <w:lang w:val="uk-UA" w:eastAsia="en-US" w:bidi="ar-SA"/>
      </w:rPr>
    </w:lvl>
    <w:lvl w:ilvl="7">
      <w:start w:val="0"/>
      <w:numFmt w:val="bullet"/>
      <w:lvlText w:val=""/>
      <w:lvlJc w:val="left"/>
      <w:pPr>
        <w:tabs>
          <w:tab w:val="num" w:pos="0"/>
        </w:tabs>
        <w:ind w:left="7856" w:hanging="372"/>
      </w:pPr>
      <w:rPr>
        <w:rFonts w:ascii="Symbol" w:hAnsi="Symbol" w:cs="Symbol" w:hint="default"/>
        <w:lang w:val="uk-UA" w:eastAsia="en-US" w:bidi="ar-SA"/>
      </w:rPr>
    </w:lvl>
    <w:lvl w:ilvl="8">
      <w:start w:val="0"/>
      <w:numFmt w:val="bullet"/>
      <w:lvlText w:val=""/>
      <w:lvlJc w:val="left"/>
      <w:pPr>
        <w:tabs>
          <w:tab w:val="num" w:pos="0"/>
        </w:tabs>
        <w:ind w:left="8875" w:hanging="372"/>
      </w:pPr>
      <w:rPr>
        <w:rFonts w:ascii="Symbol" w:hAnsi="Symbol" w:cs="Symbol" w:hint="default"/>
        <w:lang w:val="uk-UA" w:eastAsia="en-US" w:bidi="ar-SA"/>
      </w:rPr>
    </w:lvl>
  </w:abstractNum>
  <w:abstractNum w:abstractNumId="26">
    <w:lvl w:ilvl="0">
      <w:start w:val="1"/>
      <w:numFmt w:val="decimal"/>
      <w:lvlText w:val="%1."/>
      <w:lvlJc w:val="left"/>
      <w:pPr>
        <w:tabs>
          <w:tab w:val="num" w:pos="0"/>
        </w:tabs>
        <w:ind w:left="1430" w:hanging="72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720"/>
      </w:pPr>
      <w:rPr>
        <w:rFonts w:ascii="Symbol" w:hAnsi="Symbol" w:cs="Symbol" w:hint="default"/>
        <w:lang w:val="uk-UA" w:eastAsia="en-US" w:bidi="ar-SA"/>
      </w:rPr>
    </w:lvl>
    <w:lvl w:ilvl="2">
      <w:start w:val="0"/>
      <w:numFmt w:val="bullet"/>
      <w:lvlText w:val=""/>
      <w:lvlJc w:val="left"/>
      <w:pPr>
        <w:tabs>
          <w:tab w:val="num" w:pos="0"/>
        </w:tabs>
        <w:ind w:left="3334" w:hanging="720"/>
      </w:pPr>
      <w:rPr>
        <w:rFonts w:ascii="Symbol" w:hAnsi="Symbol" w:cs="Symbol" w:hint="default"/>
        <w:lang w:val="uk-UA" w:eastAsia="en-US" w:bidi="ar-SA"/>
      </w:rPr>
    </w:lvl>
    <w:lvl w:ilvl="3">
      <w:start w:val="0"/>
      <w:numFmt w:val="bullet"/>
      <w:lvlText w:val=""/>
      <w:lvlJc w:val="left"/>
      <w:pPr>
        <w:tabs>
          <w:tab w:val="num" w:pos="0"/>
        </w:tabs>
        <w:ind w:left="4282" w:hanging="720"/>
      </w:pPr>
      <w:rPr>
        <w:rFonts w:ascii="Symbol" w:hAnsi="Symbol" w:cs="Symbol" w:hint="default"/>
        <w:lang w:val="uk-UA" w:eastAsia="en-US" w:bidi="ar-SA"/>
      </w:rPr>
    </w:lvl>
    <w:lvl w:ilvl="4">
      <w:start w:val="0"/>
      <w:numFmt w:val="bullet"/>
      <w:lvlText w:val=""/>
      <w:lvlJc w:val="left"/>
      <w:pPr>
        <w:tabs>
          <w:tab w:val="num" w:pos="0"/>
        </w:tabs>
        <w:ind w:left="5229" w:hanging="720"/>
      </w:pPr>
      <w:rPr>
        <w:rFonts w:ascii="Symbol" w:hAnsi="Symbol" w:cs="Symbol" w:hint="default"/>
        <w:lang w:val="uk-UA" w:eastAsia="en-US" w:bidi="ar-SA"/>
      </w:rPr>
    </w:lvl>
    <w:lvl w:ilvl="5">
      <w:start w:val="0"/>
      <w:numFmt w:val="bullet"/>
      <w:lvlText w:val=""/>
      <w:lvlJc w:val="left"/>
      <w:pPr>
        <w:tabs>
          <w:tab w:val="num" w:pos="0"/>
        </w:tabs>
        <w:ind w:left="6177" w:hanging="720"/>
      </w:pPr>
      <w:rPr>
        <w:rFonts w:ascii="Symbol" w:hAnsi="Symbol" w:cs="Symbol" w:hint="default"/>
        <w:lang w:val="uk-UA" w:eastAsia="en-US" w:bidi="ar-SA"/>
      </w:rPr>
    </w:lvl>
    <w:lvl w:ilvl="6">
      <w:start w:val="0"/>
      <w:numFmt w:val="bullet"/>
      <w:lvlText w:val=""/>
      <w:lvlJc w:val="left"/>
      <w:pPr>
        <w:tabs>
          <w:tab w:val="num" w:pos="0"/>
        </w:tabs>
        <w:ind w:left="7124" w:hanging="720"/>
      </w:pPr>
      <w:rPr>
        <w:rFonts w:ascii="Symbol" w:hAnsi="Symbol" w:cs="Symbol" w:hint="default"/>
        <w:lang w:val="uk-UA" w:eastAsia="en-US" w:bidi="ar-SA"/>
      </w:rPr>
    </w:lvl>
    <w:lvl w:ilvl="7">
      <w:start w:val="0"/>
      <w:numFmt w:val="bullet"/>
      <w:lvlText w:val=""/>
      <w:lvlJc w:val="left"/>
      <w:pPr>
        <w:tabs>
          <w:tab w:val="num" w:pos="0"/>
        </w:tabs>
        <w:ind w:left="8072" w:hanging="720"/>
      </w:pPr>
      <w:rPr>
        <w:rFonts w:ascii="Symbol" w:hAnsi="Symbol" w:cs="Symbol" w:hint="default"/>
        <w:lang w:val="uk-UA" w:eastAsia="en-US" w:bidi="ar-SA"/>
      </w:rPr>
    </w:lvl>
    <w:lvl w:ilvl="8">
      <w:start w:val="0"/>
      <w:numFmt w:val="bullet"/>
      <w:lvlText w:val=""/>
      <w:lvlJc w:val="left"/>
      <w:pPr>
        <w:tabs>
          <w:tab w:val="num" w:pos="0"/>
        </w:tabs>
        <w:ind w:left="9019" w:hanging="720"/>
      </w:pPr>
      <w:rPr>
        <w:rFonts w:ascii="Symbol" w:hAnsi="Symbol" w:cs="Symbol" w:hint="default"/>
        <w:lang w:val="uk-UA" w:eastAsia="en-US" w:bidi="ar-SA"/>
      </w:rPr>
    </w:lvl>
  </w:abstractNum>
  <w:abstractNum w:abstractNumId="27">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28">
    <w:lvl w:ilvl="0">
      <w:start w:val="1"/>
      <w:numFmt w:val="decimal"/>
      <w:lvlText w:val="%1."/>
      <w:lvlJc w:val="left"/>
      <w:pPr>
        <w:tabs>
          <w:tab w:val="num" w:pos="0"/>
        </w:tabs>
        <w:ind w:left="1418" w:hanging="70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69" w:hanging="708"/>
      </w:pPr>
      <w:rPr>
        <w:rFonts w:ascii="Symbol" w:hAnsi="Symbol" w:cs="Symbol" w:hint="default"/>
        <w:lang w:val="uk-UA" w:eastAsia="en-US" w:bidi="ar-SA"/>
      </w:rPr>
    </w:lvl>
    <w:lvl w:ilvl="2">
      <w:start w:val="0"/>
      <w:numFmt w:val="bullet"/>
      <w:lvlText w:val=""/>
      <w:lvlJc w:val="left"/>
      <w:pPr>
        <w:tabs>
          <w:tab w:val="num" w:pos="0"/>
        </w:tabs>
        <w:ind w:left="3318" w:hanging="708"/>
      </w:pPr>
      <w:rPr>
        <w:rFonts w:ascii="Symbol" w:hAnsi="Symbol" w:cs="Symbol" w:hint="default"/>
        <w:lang w:val="uk-UA" w:eastAsia="en-US" w:bidi="ar-SA"/>
      </w:rPr>
    </w:lvl>
    <w:lvl w:ilvl="3">
      <w:start w:val="0"/>
      <w:numFmt w:val="bullet"/>
      <w:lvlText w:val=""/>
      <w:lvlJc w:val="left"/>
      <w:pPr>
        <w:tabs>
          <w:tab w:val="num" w:pos="0"/>
        </w:tabs>
        <w:ind w:left="4268" w:hanging="708"/>
      </w:pPr>
      <w:rPr>
        <w:rFonts w:ascii="Symbol" w:hAnsi="Symbol" w:cs="Symbol" w:hint="default"/>
        <w:lang w:val="uk-UA" w:eastAsia="en-US" w:bidi="ar-SA"/>
      </w:rPr>
    </w:lvl>
    <w:lvl w:ilvl="4">
      <w:start w:val="0"/>
      <w:numFmt w:val="bullet"/>
      <w:lvlText w:val=""/>
      <w:lvlJc w:val="left"/>
      <w:pPr>
        <w:tabs>
          <w:tab w:val="num" w:pos="0"/>
        </w:tabs>
        <w:ind w:left="5217" w:hanging="708"/>
      </w:pPr>
      <w:rPr>
        <w:rFonts w:ascii="Symbol" w:hAnsi="Symbol" w:cs="Symbol" w:hint="default"/>
        <w:lang w:val="uk-UA" w:eastAsia="en-US" w:bidi="ar-SA"/>
      </w:rPr>
    </w:lvl>
    <w:lvl w:ilvl="5">
      <w:start w:val="0"/>
      <w:numFmt w:val="bullet"/>
      <w:lvlText w:val=""/>
      <w:lvlJc w:val="left"/>
      <w:pPr>
        <w:tabs>
          <w:tab w:val="num" w:pos="0"/>
        </w:tabs>
        <w:ind w:left="6167" w:hanging="708"/>
      </w:pPr>
      <w:rPr>
        <w:rFonts w:ascii="Symbol" w:hAnsi="Symbol" w:cs="Symbol" w:hint="default"/>
        <w:lang w:val="uk-UA" w:eastAsia="en-US" w:bidi="ar-SA"/>
      </w:rPr>
    </w:lvl>
    <w:lvl w:ilvl="6">
      <w:start w:val="0"/>
      <w:numFmt w:val="bullet"/>
      <w:lvlText w:val=""/>
      <w:lvlJc w:val="left"/>
      <w:pPr>
        <w:tabs>
          <w:tab w:val="num" w:pos="0"/>
        </w:tabs>
        <w:ind w:left="7116" w:hanging="708"/>
      </w:pPr>
      <w:rPr>
        <w:rFonts w:ascii="Symbol" w:hAnsi="Symbol" w:cs="Symbol" w:hint="default"/>
        <w:lang w:val="uk-UA" w:eastAsia="en-US" w:bidi="ar-SA"/>
      </w:rPr>
    </w:lvl>
    <w:lvl w:ilvl="7">
      <w:start w:val="0"/>
      <w:numFmt w:val="bullet"/>
      <w:lvlText w:val=""/>
      <w:lvlJc w:val="left"/>
      <w:pPr>
        <w:tabs>
          <w:tab w:val="num" w:pos="0"/>
        </w:tabs>
        <w:ind w:left="8066" w:hanging="708"/>
      </w:pPr>
      <w:rPr>
        <w:rFonts w:ascii="Symbol" w:hAnsi="Symbol" w:cs="Symbol" w:hint="default"/>
        <w:lang w:val="uk-UA" w:eastAsia="en-US" w:bidi="ar-SA"/>
      </w:rPr>
    </w:lvl>
    <w:lvl w:ilvl="8">
      <w:start w:val="0"/>
      <w:numFmt w:val="bullet"/>
      <w:lvlText w:val=""/>
      <w:lvlJc w:val="left"/>
      <w:pPr>
        <w:tabs>
          <w:tab w:val="num" w:pos="0"/>
        </w:tabs>
        <w:ind w:left="9015" w:hanging="708"/>
      </w:pPr>
      <w:rPr>
        <w:rFonts w:ascii="Symbol" w:hAnsi="Symbol" w:cs="Symbol" w:hint="default"/>
        <w:lang w:val="uk-UA" w:eastAsia="en-US" w:bidi="ar-SA"/>
      </w:rPr>
    </w:lvl>
  </w:abstractNum>
  <w:abstractNum w:abstractNumId="29">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30">
    <w:lvl w:ilvl="0">
      <w:start w:val="1"/>
      <w:numFmt w:val="decimal"/>
      <w:lvlText w:val="%1."/>
      <w:lvlJc w:val="left"/>
      <w:pPr>
        <w:tabs>
          <w:tab w:val="num" w:pos="0"/>
        </w:tabs>
        <w:ind w:left="1418" w:hanging="70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69" w:hanging="708"/>
      </w:pPr>
      <w:rPr>
        <w:rFonts w:ascii="Symbol" w:hAnsi="Symbol" w:cs="Symbol" w:hint="default"/>
        <w:lang w:val="uk-UA" w:eastAsia="en-US" w:bidi="ar-SA"/>
      </w:rPr>
    </w:lvl>
    <w:lvl w:ilvl="2">
      <w:start w:val="0"/>
      <w:numFmt w:val="bullet"/>
      <w:lvlText w:val=""/>
      <w:lvlJc w:val="left"/>
      <w:pPr>
        <w:tabs>
          <w:tab w:val="num" w:pos="0"/>
        </w:tabs>
        <w:ind w:left="3318" w:hanging="708"/>
      </w:pPr>
      <w:rPr>
        <w:rFonts w:ascii="Symbol" w:hAnsi="Symbol" w:cs="Symbol" w:hint="default"/>
        <w:lang w:val="uk-UA" w:eastAsia="en-US" w:bidi="ar-SA"/>
      </w:rPr>
    </w:lvl>
    <w:lvl w:ilvl="3">
      <w:start w:val="0"/>
      <w:numFmt w:val="bullet"/>
      <w:lvlText w:val=""/>
      <w:lvlJc w:val="left"/>
      <w:pPr>
        <w:tabs>
          <w:tab w:val="num" w:pos="0"/>
        </w:tabs>
        <w:ind w:left="4268" w:hanging="708"/>
      </w:pPr>
      <w:rPr>
        <w:rFonts w:ascii="Symbol" w:hAnsi="Symbol" w:cs="Symbol" w:hint="default"/>
        <w:lang w:val="uk-UA" w:eastAsia="en-US" w:bidi="ar-SA"/>
      </w:rPr>
    </w:lvl>
    <w:lvl w:ilvl="4">
      <w:start w:val="0"/>
      <w:numFmt w:val="bullet"/>
      <w:lvlText w:val=""/>
      <w:lvlJc w:val="left"/>
      <w:pPr>
        <w:tabs>
          <w:tab w:val="num" w:pos="0"/>
        </w:tabs>
        <w:ind w:left="5217" w:hanging="708"/>
      </w:pPr>
      <w:rPr>
        <w:rFonts w:ascii="Symbol" w:hAnsi="Symbol" w:cs="Symbol" w:hint="default"/>
        <w:lang w:val="uk-UA" w:eastAsia="en-US" w:bidi="ar-SA"/>
      </w:rPr>
    </w:lvl>
    <w:lvl w:ilvl="5">
      <w:start w:val="0"/>
      <w:numFmt w:val="bullet"/>
      <w:lvlText w:val=""/>
      <w:lvlJc w:val="left"/>
      <w:pPr>
        <w:tabs>
          <w:tab w:val="num" w:pos="0"/>
        </w:tabs>
        <w:ind w:left="6167" w:hanging="708"/>
      </w:pPr>
      <w:rPr>
        <w:rFonts w:ascii="Symbol" w:hAnsi="Symbol" w:cs="Symbol" w:hint="default"/>
        <w:lang w:val="uk-UA" w:eastAsia="en-US" w:bidi="ar-SA"/>
      </w:rPr>
    </w:lvl>
    <w:lvl w:ilvl="6">
      <w:start w:val="0"/>
      <w:numFmt w:val="bullet"/>
      <w:lvlText w:val=""/>
      <w:lvlJc w:val="left"/>
      <w:pPr>
        <w:tabs>
          <w:tab w:val="num" w:pos="0"/>
        </w:tabs>
        <w:ind w:left="7116" w:hanging="708"/>
      </w:pPr>
      <w:rPr>
        <w:rFonts w:ascii="Symbol" w:hAnsi="Symbol" w:cs="Symbol" w:hint="default"/>
        <w:lang w:val="uk-UA" w:eastAsia="en-US" w:bidi="ar-SA"/>
      </w:rPr>
    </w:lvl>
    <w:lvl w:ilvl="7">
      <w:start w:val="0"/>
      <w:numFmt w:val="bullet"/>
      <w:lvlText w:val=""/>
      <w:lvlJc w:val="left"/>
      <w:pPr>
        <w:tabs>
          <w:tab w:val="num" w:pos="0"/>
        </w:tabs>
        <w:ind w:left="8066" w:hanging="708"/>
      </w:pPr>
      <w:rPr>
        <w:rFonts w:ascii="Symbol" w:hAnsi="Symbol" w:cs="Symbol" w:hint="default"/>
        <w:lang w:val="uk-UA" w:eastAsia="en-US" w:bidi="ar-SA"/>
      </w:rPr>
    </w:lvl>
    <w:lvl w:ilvl="8">
      <w:start w:val="0"/>
      <w:numFmt w:val="bullet"/>
      <w:lvlText w:val=""/>
      <w:lvlJc w:val="left"/>
      <w:pPr>
        <w:tabs>
          <w:tab w:val="num" w:pos="0"/>
        </w:tabs>
        <w:ind w:left="9015" w:hanging="708"/>
      </w:pPr>
      <w:rPr>
        <w:rFonts w:ascii="Symbol" w:hAnsi="Symbol" w:cs="Symbol" w:hint="default"/>
        <w:lang w:val="uk-UA" w:eastAsia="en-US" w:bidi="ar-SA"/>
      </w:rPr>
    </w:lvl>
  </w:abstractNum>
  <w:abstractNum w:abstractNumId="31">
    <w:lvl w:ilvl="0">
      <w:start w:val="1"/>
      <w:numFmt w:val="decimal"/>
      <w:lvlText w:val="%1."/>
      <w:lvlJc w:val="left"/>
      <w:pPr>
        <w:tabs>
          <w:tab w:val="num" w:pos="0"/>
        </w:tabs>
        <w:ind w:left="710" w:hanging="519"/>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519"/>
      </w:pPr>
      <w:rPr>
        <w:rFonts w:ascii="Symbol" w:hAnsi="Symbol" w:cs="Symbol" w:hint="default"/>
        <w:lang w:val="uk-UA" w:eastAsia="en-US" w:bidi="ar-SA"/>
      </w:rPr>
    </w:lvl>
    <w:lvl w:ilvl="2">
      <w:start w:val="0"/>
      <w:numFmt w:val="bullet"/>
      <w:lvlText w:val=""/>
      <w:lvlJc w:val="left"/>
      <w:pPr>
        <w:tabs>
          <w:tab w:val="num" w:pos="0"/>
        </w:tabs>
        <w:ind w:left="2758" w:hanging="519"/>
      </w:pPr>
      <w:rPr>
        <w:rFonts w:ascii="Symbol" w:hAnsi="Symbol" w:cs="Symbol" w:hint="default"/>
        <w:lang w:val="uk-UA" w:eastAsia="en-US" w:bidi="ar-SA"/>
      </w:rPr>
    </w:lvl>
    <w:lvl w:ilvl="3">
      <w:start w:val="0"/>
      <w:numFmt w:val="bullet"/>
      <w:lvlText w:val=""/>
      <w:lvlJc w:val="left"/>
      <w:pPr>
        <w:tabs>
          <w:tab w:val="num" w:pos="0"/>
        </w:tabs>
        <w:ind w:left="3778" w:hanging="519"/>
      </w:pPr>
      <w:rPr>
        <w:rFonts w:ascii="Symbol" w:hAnsi="Symbol" w:cs="Symbol" w:hint="default"/>
        <w:lang w:val="uk-UA" w:eastAsia="en-US" w:bidi="ar-SA"/>
      </w:rPr>
    </w:lvl>
    <w:lvl w:ilvl="4">
      <w:start w:val="0"/>
      <w:numFmt w:val="bullet"/>
      <w:lvlText w:val=""/>
      <w:lvlJc w:val="left"/>
      <w:pPr>
        <w:tabs>
          <w:tab w:val="num" w:pos="0"/>
        </w:tabs>
        <w:ind w:left="4797" w:hanging="519"/>
      </w:pPr>
      <w:rPr>
        <w:rFonts w:ascii="Symbol" w:hAnsi="Symbol" w:cs="Symbol" w:hint="default"/>
        <w:lang w:val="uk-UA" w:eastAsia="en-US" w:bidi="ar-SA"/>
      </w:rPr>
    </w:lvl>
    <w:lvl w:ilvl="5">
      <w:start w:val="0"/>
      <w:numFmt w:val="bullet"/>
      <w:lvlText w:val=""/>
      <w:lvlJc w:val="left"/>
      <w:pPr>
        <w:tabs>
          <w:tab w:val="num" w:pos="0"/>
        </w:tabs>
        <w:ind w:left="5817" w:hanging="519"/>
      </w:pPr>
      <w:rPr>
        <w:rFonts w:ascii="Symbol" w:hAnsi="Symbol" w:cs="Symbol" w:hint="default"/>
        <w:lang w:val="uk-UA" w:eastAsia="en-US" w:bidi="ar-SA"/>
      </w:rPr>
    </w:lvl>
    <w:lvl w:ilvl="6">
      <w:start w:val="0"/>
      <w:numFmt w:val="bullet"/>
      <w:lvlText w:val=""/>
      <w:lvlJc w:val="left"/>
      <w:pPr>
        <w:tabs>
          <w:tab w:val="num" w:pos="0"/>
        </w:tabs>
        <w:ind w:left="6836" w:hanging="519"/>
      </w:pPr>
      <w:rPr>
        <w:rFonts w:ascii="Symbol" w:hAnsi="Symbol" w:cs="Symbol" w:hint="default"/>
        <w:lang w:val="uk-UA" w:eastAsia="en-US" w:bidi="ar-SA"/>
      </w:rPr>
    </w:lvl>
    <w:lvl w:ilvl="7">
      <w:start w:val="0"/>
      <w:numFmt w:val="bullet"/>
      <w:lvlText w:val=""/>
      <w:lvlJc w:val="left"/>
      <w:pPr>
        <w:tabs>
          <w:tab w:val="num" w:pos="0"/>
        </w:tabs>
        <w:ind w:left="7856" w:hanging="519"/>
      </w:pPr>
      <w:rPr>
        <w:rFonts w:ascii="Symbol" w:hAnsi="Symbol" w:cs="Symbol" w:hint="default"/>
        <w:lang w:val="uk-UA" w:eastAsia="en-US" w:bidi="ar-SA"/>
      </w:rPr>
    </w:lvl>
    <w:lvl w:ilvl="8">
      <w:start w:val="0"/>
      <w:numFmt w:val="bullet"/>
      <w:lvlText w:val=""/>
      <w:lvlJc w:val="left"/>
      <w:pPr>
        <w:tabs>
          <w:tab w:val="num" w:pos="0"/>
        </w:tabs>
        <w:ind w:left="8875" w:hanging="519"/>
      </w:pPr>
      <w:rPr>
        <w:rFonts w:ascii="Symbol" w:hAnsi="Symbol" w:cs="Symbol" w:hint="default"/>
        <w:lang w:val="uk-UA" w:eastAsia="en-US" w:bidi="ar-SA"/>
      </w:rPr>
    </w:lvl>
  </w:abstractNum>
  <w:abstractNum w:abstractNumId="32">
    <w:lvl w:ilvl="0">
      <w:start w:val="1"/>
      <w:numFmt w:val="decimal"/>
      <w:lvlText w:val="%1."/>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360"/>
      </w:pPr>
      <w:rPr>
        <w:rFonts w:ascii="Symbol" w:hAnsi="Symbol" w:cs="Symbol" w:hint="default"/>
        <w:lang w:val="uk-UA" w:eastAsia="en-US" w:bidi="ar-SA"/>
      </w:rPr>
    </w:lvl>
    <w:lvl w:ilvl="2">
      <w:start w:val="0"/>
      <w:numFmt w:val="bullet"/>
      <w:lvlText w:val=""/>
      <w:lvlJc w:val="left"/>
      <w:pPr>
        <w:tabs>
          <w:tab w:val="num" w:pos="0"/>
        </w:tabs>
        <w:ind w:left="3334" w:hanging="360"/>
      </w:pPr>
      <w:rPr>
        <w:rFonts w:ascii="Symbol" w:hAnsi="Symbol" w:cs="Symbol" w:hint="default"/>
        <w:lang w:val="uk-UA" w:eastAsia="en-US" w:bidi="ar-SA"/>
      </w:rPr>
    </w:lvl>
    <w:lvl w:ilvl="3">
      <w:start w:val="0"/>
      <w:numFmt w:val="bullet"/>
      <w:lvlText w:val=""/>
      <w:lvlJc w:val="left"/>
      <w:pPr>
        <w:tabs>
          <w:tab w:val="num" w:pos="0"/>
        </w:tabs>
        <w:ind w:left="4282" w:hanging="360"/>
      </w:pPr>
      <w:rPr>
        <w:rFonts w:ascii="Symbol" w:hAnsi="Symbol" w:cs="Symbol" w:hint="default"/>
        <w:lang w:val="uk-UA" w:eastAsia="en-US" w:bidi="ar-SA"/>
      </w:rPr>
    </w:lvl>
    <w:lvl w:ilvl="4">
      <w:start w:val="0"/>
      <w:numFmt w:val="bullet"/>
      <w:lvlText w:val=""/>
      <w:lvlJc w:val="left"/>
      <w:pPr>
        <w:tabs>
          <w:tab w:val="num" w:pos="0"/>
        </w:tabs>
        <w:ind w:left="5229" w:hanging="360"/>
      </w:pPr>
      <w:rPr>
        <w:rFonts w:ascii="Symbol" w:hAnsi="Symbol" w:cs="Symbol" w:hint="default"/>
        <w:lang w:val="uk-UA" w:eastAsia="en-US" w:bidi="ar-SA"/>
      </w:rPr>
    </w:lvl>
    <w:lvl w:ilvl="5">
      <w:start w:val="0"/>
      <w:numFmt w:val="bullet"/>
      <w:lvlText w:val=""/>
      <w:lvlJc w:val="left"/>
      <w:pPr>
        <w:tabs>
          <w:tab w:val="num" w:pos="0"/>
        </w:tabs>
        <w:ind w:left="6177" w:hanging="360"/>
      </w:pPr>
      <w:rPr>
        <w:rFonts w:ascii="Symbol" w:hAnsi="Symbol" w:cs="Symbol" w:hint="default"/>
        <w:lang w:val="uk-UA" w:eastAsia="en-US" w:bidi="ar-SA"/>
      </w:rPr>
    </w:lvl>
    <w:lvl w:ilvl="6">
      <w:start w:val="0"/>
      <w:numFmt w:val="bullet"/>
      <w:lvlText w:val=""/>
      <w:lvlJc w:val="left"/>
      <w:pPr>
        <w:tabs>
          <w:tab w:val="num" w:pos="0"/>
        </w:tabs>
        <w:ind w:left="7124" w:hanging="360"/>
      </w:pPr>
      <w:rPr>
        <w:rFonts w:ascii="Symbol" w:hAnsi="Symbol" w:cs="Symbol" w:hint="default"/>
        <w:lang w:val="uk-UA" w:eastAsia="en-US" w:bidi="ar-SA"/>
      </w:rPr>
    </w:lvl>
    <w:lvl w:ilvl="7">
      <w:start w:val="0"/>
      <w:numFmt w:val="bullet"/>
      <w:lvlText w:val=""/>
      <w:lvlJc w:val="left"/>
      <w:pPr>
        <w:tabs>
          <w:tab w:val="num" w:pos="0"/>
        </w:tabs>
        <w:ind w:left="8072" w:hanging="360"/>
      </w:pPr>
      <w:rPr>
        <w:rFonts w:ascii="Symbol" w:hAnsi="Symbol" w:cs="Symbol" w:hint="default"/>
        <w:lang w:val="uk-UA" w:eastAsia="en-US" w:bidi="ar-SA"/>
      </w:rPr>
    </w:lvl>
    <w:lvl w:ilvl="8">
      <w:start w:val="0"/>
      <w:numFmt w:val="bullet"/>
      <w:lvlText w:val=""/>
      <w:lvlJc w:val="left"/>
      <w:pPr>
        <w:tabs>
          <w:tab w:val="num" w:pos="0"/>
        </w:tabs>
        <w:ind w:left="9019" w:hanging="360"/>
      </w:pPr>
      <w:rPr>
        <w:rFonts w:ascii="Symbol" w:hAnsi="Symbol" w:cs="Symbol" w:hint="default"/>
        <w:lang w:val="uk-UA" w:eastAsia="en-US" w:bidi="ar-SA"/>
      </w:rPr>
    </w:lvl>
  </w:abstractNum>
  <w:abstractNum w:abstractNumId="33">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1"/>
      <w:numFmt w:val="decimal"/>
      <w:lvlText w:val="%3."/>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3">
      <w:start w:val="1"/>
      <w:numFmt w:val="decimal"/>
      <w:lvlText w:val="%4."/>
      <w:lvlJc w:val="left"/>
      <w:pPr>
        <w:tabs>
          <w:tab w:val="num" w:pos="0"/>
        </w:tabs>
        <w:ind w:left="2150" w:hanging="720"/>
      </w:pPr>
      <w:rPr>
        <w:sz w:val="28"/>
        <w:spacing w:val="0"/>
        <w:i w:val="false"/>
        <w:b w:val="false"/>
        <w:szCs w:val="28"/>
        <w:iCs w:val="false"/>
        <w:bCs w:val="false"/>
        <w:w w:val="100"/>
        <w:rFonts w:ascii="Times New Roman" w:hAnsi="Times New Roman" w:eastAsia="Times New Roman" w:cs="Times New Roman"/>
        <w:lang w:val="uk-UA" w:eastAsia="en-US" w:bidi="ar-SA"/>
      </w:rPr>
    </w:lvl>
    <w:lvl w:ilvl="4">
      <w:start w:val="0"/>
      <w:numFmt w:val="bullet"/>
      <w:lvlText w:val=""/>
      <w:lvlJc w:val="left"/>
      <w:pPr>
        <w:tabs>
          <w:tab w:val="num" w:pos="0"/>
        </w:tabs>
        <w:ind w:left="4348" w:hanging="720"/>
      </w:pPr>
      <w:rPr>
        <w:rFonts w:ascii="Symbol" w:hAnsi="Symbol" w:cs="Symbol" w:hint="default"/>
        <w:lang w:val="uk-UA" w:eastAsia="en-US" w:bidi="ar-SA"/>
      </w:rPr>
    </w:lvl>
    <w:lvl w:ilvl="5">
      <w:start w:val="0"/>
      <w:numFmt w:val="bullet"/>
      <w:lvlText w:val=""/>
      <w:lvlJc w:val="left"/>
      <w:pPr>
        <w:tabs>
          <w:tab w:val="num" w:pos="0"/>
        </w:tabs>
        <w:ind w:left="5442" w:hanging="720"/>
      </w:pPr>
      <w:rPr>
        <w:rFonts w:ascii="Symbol" w:hAnsi="Symbol" w:cs="Symbol" w:hint="default"/>
        <w:lang w:val="uk-UA" w:eastAsia="en-US" w:bidi="ar-SA"/>
      </w:rPr>
    </w:lvl>
    <w:lvl w:ilvl="6">
      <w:start w:val="0"/>
      <w:numFmt w:val="bullet"/>
      <w:lvlText w:val=""/>
      <w:lvlJc w:val="left"/>
      <w:pPr>
        <w:tabs>
          <w:tab w:val="num" w:pos="0"/>
        </w:tabs>
        <w:ind w:left="6537" w:hanging="720"/>
      </w:pPr>
      <w:rPr>
        <w:rFonts w:ascii="Symbol" w:hAnsi="Symbol" w:cs="Symbol" w:hint="default"/>
        <w:lang w:val="uk-UA" w:eastAsia="en-US" w:bidi="ar-SA"/>
      </w:rPr>
    </w:lvl>
    <w:lvl w:ilvl="7">
      <w:start w:val="0"/>
      <w:numFmt w:val="bullet"/>
      <w:lvlText w:val=""/>
      <w:lvlJc w:val="left"/>
      <w:pPr>
        <w:tabs>
          <w:tab w:val="num" w:pos="0"/>
        </w:tabs>
        <w:ind w:left="7631" w:hanging="720"/>
      </w:pPr>
      <w:rPr>
        <w:rFonts w:ascii="Symbol" w:hAnsi="Symbol" w:cs="Symbol" w:hint="default"/>
        <w:lang w:val="uk-UA" w:eastAsia="en-US" w:bidi="ar-SA"/>
      </w:rPr>
    </w:lvl>
    <w:lvl w:ilvl="8">
      <w:start w:val="0"/>
      <w:numFmt w:val="bullet"/>
      <w:lvlText w:val=""/>
      <w:lvlJc w:val="left"/>
      <w:pPr>
        <w:tabs>
          <w:tab w:val="num" w:pos="0"/>
        </w:tabs>
        <w:ind w:left="8725" w:hanging="720"/>
      </w:pPr>
      <w:rPr>
        <w:rFonts w:ascii="Symbol" w:hAnsi="Symbol" w:cs="Symbol" w:hint="default"/>
        <w:lang w:val="uk-UA" w:eastAsia="en-US" w:bidi="ar-SA"/>
      </w:rPr>
    </w:lvl>
  </w:abstractNum>
  <w:abstractNum w:abstractNumId="34">
    <w:lvl w:ilvl="0">
      <w:start w:val="1"/>
      <w:numFmt w:val="decimal"/>
      <w:lvlText w:val="%1."/>
      <w:lvlJc w:val="left"/>
      <w:pPr>
        <w:tabs>
          <w:tab w:val="num" w:pos="0"/>
        </w:tabs>
        <w:ind w:left="179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711" w:hanging="360"/>
      </w:pPr>
      <w:rPr>
        <w:rFonts w:ascii="Symbol" w:hAnsi="Symbol" w:cs="Symbol" w:hint="default"/>
        <w:lang w:val="uk-UA" w:eastAsia="en-US" w:bidi="ar-SA"/>
      </w:rPr>
    </w:lvl>
    <w:lvl w:ilvl="2">
      <w:start w:val="0"/>
      <w:numFmt w:val="bullet"/>
      <w:lvlText w:val=""/>
      <w:lvlJc w:val="left"/>
      <w:pPr>
        <w:tabs>
          <w:tab w:val="num" w:pos="0"/>
        </w:tabs>
        <w:ind w:left="3622" w:hanging="360"/>
      </w:pPr>
      <w:rPr>
        <w:rFonts w:ascii="Symbol" w:hAnsi="Symbol" w:cs="Symbol" w:hint="default"/>
        <w:lang w:val="uk-UA" w:eastAsia="en-US" w:bidi="ar-SA"/>
      </w:rPr>
    </w:lvl>
    <w:lvl w:ilvl="3">
      <w:start w:val="0"/>
      <w:numFmt w:val="bullet"/>
      <w:lvlText w:val=""/>
      <w:lvlJc w:val="left"/>
      <w:pPr>
        <w:tabs>
          <w:tab w:val="num" w:pos="0"/>
        </w:tabs>
        <w:ind w:left="4534" w:hanging="360"/>
      </w:pPr>
      <w:rPr>
        <w:rFonts w:ascii="Symbol" w:hAnsi="Symbol" w:cs="Symbol" w:hint="default"/>
        <w:lang w:val="uk-UA" w:eastAsia="en-US" w:bidi="ar-SA"/>
      </w:rPr>
    </w:lvl>
    <w:lvl w:ilvl="4">
      <w:start w:val="0"/>
      <w:numFmt w:val="bullet"/>
      <w:lvlText w:val=""/>
      <w:lvlJc w:val="left"/>
      <w:pPr>
        <w:tabs>
          <w:tab w:val="num" w:pos="0"/>
        </w:tabs>
        <w:ind w:left="5445" w:hanging="360"/>
      </w:pPr>
      <w:rPr>
        <w:rFonts w:ascii="Symbol" w:hAnsi="Symbol" w:cs="Symbol" w:hint="default"/>
        <w:lang w:val="uk-UA" w:eastAsia="en-US" w:bidi="ar-SA"/>
      </w:rPr>
    </w:lvl>
    <w:lvl w:ilvl="5">
      <w:start w:val="0"/>
      <w:numFmt w:val="bullet"/>
      <w:lvlText w:val=""/>
      <w:lvlJc w:val="left"/>
      <w:pPr>
        <w:tabs>
          <w:tab w:val="num" w:pos="0"/>
        </w:tabs>
        <w:ind w:left="6357" w:hanging="360"/>
      </w:pPr>
      <w:rPr>
        <w:rFonts w:ascii="Symbol" w:hAnsi="Symbol" w:cs="Symbol" w:hint="default"/>
        <w:lang w:val="uk-UA" w:eastAsia="en-US" w:bidi="ar-SA"/>
      </w:rPr>
    </w:lvl>
    <w:lvl w:ilvl="6">
      <w:start w:val="0"/>
      <w:numFmt w:val="bullet"/>
      <w:lvlText w:val=""/>
      <w:lvlJc w:val="left"/>
      <w:pPr>
        <w:tabs>
          <w:tab w:val="num" w:pos="0"/>
        </w:tabs>
        <w:ind w:left="7268" w:hanging="360"/>
      </w:pPr>
      <w:rPr>
        <w:rFonts w:ascii="Symbol" w:hAnsi="Symbol" w:cs="Symbol" w:hint="default"/>
        <w:lang w:val="uk-UA" w:eastAsia="en-US" w:bidi="ar-SA"/>
      </w:rPr>
    </w:lvl>
    <w:lvl w:ilvl="7">
      <w:start w:val="0"/>
      <w:numFmt w:val="bullet"/>
      <w:lvlText w:val=""/>
      <w:lvlJc w:val="left"/>
      <w:pPr>
        <w:tabs>
          <w:tab w:val="num" w:pos="0"/>
        </w:tabs>
        <w:ind w:left="8180" w:hanging="360"/>
      </w:pPr>
      <w:rPr>
        <w:rFonts w:ascii="Symbol" w:hAnsi="Symbol" w:cs="Symbol" w:hint="default"/>
        <w:lang w:val="uk-UA" w:eastAsia="en-US" w:bidi="ar-SA"/>
      </w:rPr>
    </w:lvl>
    <w:lvl w:ilvl="8">
      <w:start w:val="0"/>
      <w:numFmt w:val="bullet"/>
      <w:lvlText w:val=""/>
      <w:lvlJc w:val="left"/>
      <w:pPr>
        <w:tabs>
          <w:tab w:val="num" w:pos="0"/>
        </w:tabs>
        <w:ind w:left="9091" w:hanging="360"/>
      </w:pPr>
      <w:rPr>
        <w:rFonts w:ascii="Symbol" w:hAnsi="Symbol" w:cs="Symbol" w:hint="default"/>
        <w:lang w:val="uk-UA" w:eastAsia="en-US" w:bidi="ar-SA"/>
      </w:rPr>
    </w:lvl>
  </w:abstractNum>
  <w:abstractNum w:abstractNumId="35">
    <w:lvl w:ilvl="0">
      <w:start w:val="1"/>
      <w:numFmt w:val="decimal"/>
      <w:lvlText w:val="%1."/>
      <w:lvlJc w:val="left"/>
      <w:pPr>
        <w:tabs>
          <w:tab w:val="num" w:pos="0"/>
        </w:tabs>
        <w:ind w:left="171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639" w:hanging="281"/>
      </w:pPr>
      <w:rPr>
        <w:rFonts w:ascii="Symbol" w:hAnsi="Symbol" w:cs="Symbol" w:hint="default"/>
        <w:lang w:val="uk-UA" w:eastAsia="en-US" w:bidi="ar-SA"/>
      </w:rPr>
    </w:lvl>
    <w:lvl w:ilvl="2">
      <w:start w:val="0"/>
      <w:numFmt w:val="bullet"/>
      <w:lvlText w:val=""/>
      <w:lvlJc w:val="left"/>
      <w:pPr>
        <w:tabs>
          <w:tab w:val="num" w:pos="0"/>
        </w:tabs>
        <w:ind w:left="3558" w:hanging="281"/>
      </w:pPr>
      <w:rPr>
        <w:rFonts w:ascii="Symbol" w:hAnsi="Symbol" w:cs="Symbol" w:hint="default"/>
        <w:lang w:val="uk-UA" w:eastAsia="en-US" w:bidi="ar-SA"/>
      </w:rPr>
    </w:lvl>
    <w:lvl w:ilvl="3">
      <w:start w:val="0"/>
      <w:numFmt w:val="bullet"/>
      <w:lvlText w:val=""/>
      <w:lvlJc w:val="left"/>
      <w:pPr>
        <w:tabs>
          <w:tab w:val="num" w:pos="0"/>
        </w:tabs>
        <w:ind w:left="4478" w:hanging="281"/>
      </w:pPr>
      <w:rPr>
        <w:rFonts w:ascii="Symbol" w:hAnsi="Symbol" w:cs="Symbol" w:hint="default"/>
        <w:lang w:val="uk-UA" w:eastAsia="en-US" w:bidi="ar-SA"/>
      </w:rPr>
    </w:lvl>
    <w:lvl w:ilvl="4">
      <w:start w:val="0"/>
      <w:numFmt w:val="bullet"/>
      <w:lvlText w:val=""/>
      <w:lvlJc w:val="left"/>
      <w:pPr>
        <w:tabs>
          <w:tab w:val="num" w:pos="0"/>
        </w:tabs>
        <w:ind w:left="5397" w:hanging="281"/>
      </w:pPr>
      <w:rPr>
        <w:rFonts w:ascii="Symbol" w:hAnsi="Symbol" w:cs="Symbol" w:hint="default"/>
        <w:lang w:val="uk-UA" w:eastAsia="en-US" w:bidi="ar-SA"/>
      </w:rPr>
    </w:lvl>
    <w:lvl w:ilvl="5">
      <w:start w:val="0"/>
      <w:numFmt w:val="bullet"/>
      <w:lvlText w:val=""/>
      <w:lvlJc w:val="left"/>
      <w:pPr>
        <w:tabs>
          <w:tab w:val="num" w:pos="0"/>
        </w:tabs>
        <w:ind w:left="6317" w:hanging="281"/>
      </w:pPr>
      <w:rPr>
        <w:rFonts w:ascii="Symbol" w:hAnsi="Symbol" w:cs="Symbol" w:hint="default"/>
        <w:lang w:val="uk-UA" w:eastAsia="en-US" w:bidi="ar-SA"/>
      </w:rPr>
    </w:lvl>
    <w:lvl w:ilvl="6">
      <w:start w:val="0"/>
      <w:numFmt w:val="bullet"/>
      <w:lvlText w:val=""/>
      <w:lvlJc w:val="left"/>
      <w:pPr>
        <w:tabs>
          <w:tab w:val="num" w:pos="0"/>
        </w:tabs>
        <w:ind w:left="7236" w:hanging="281"/>
      </w:pPr>
      <w:rPr>
        <w:rFonts w:ascii="Symbol" w:hAnsi="Symbol" w:cs="Symbol" w:hint="default"/>
        <w:lang w:val="uk-UA" w:eastAsia="en-US" w:bidi="ar-SA"/>
      </w:rPr>
    </w:lvl>
    <w:lvl w:ilvl="7">
      <w:start w:val="0"/>
      <w:numFmt w:val="bullet"/>
      <w:lvlText w:val=""/>
      <w:lvlJc w:val="left"/>
      <w:pPr>
        <w:tabs>
          <w:tab w:val="num" w:pos="0"/>
        </w:tabs>
        <w:ind w:left="8156" w:hanging="281"/>
      </w:pPr>
      <w:rPr>
        <w:rFonts w:ascii="Symbol" w:hAnsi="Symbol" w:cs="Symbol" w:hint="default"/>
        <w:lang w:val="uk-UA" w:eastAsia="en-US" w:bidi="ar-SA"/>
      </w:rPr>
    </w:lvl>
    <w:lvl w:ilvl="8">
      <w:start w:val="0"/>
      <w:numFmt w:val="bullet"/>
      <w:lvlText w:val=""/>
      <w:lvlJc w:val="left"/>
      <w:pPr>
        <w:tabs>
          <w:tab w:val="num" w:pos="0"/>
        </w:tabs>
        <w:ind w:left="9075" w:hanging="281"/>
      </w:pPr>
      <w:rPr>
        <w:rFonts w:ascii="Symbol" w:hAnsi="Symbol" w:cs="Symbol" w:hint="default"/>
        <w:lang w:val="uk-UA" w:eastAsia="en-US" w:bidi="ar-SA"/>
      </w:rPr>
    </w:lvl>
  </w:abstractNum>
  <w:abstractNum w:abstractNumId="36">
    <w:lvl w:ilvl="0">
      <w:start w:val="2"/>
      <w:numFmt w:val="decimal"/>
      <w:lvlText w:val="%1."/>
      <w:lvlJc w:val="left"/>
      <w:pPr>
        <w:tabs>
          <w:tab w:val="num" w:pos="0"/>
        </w:tabs>
        <w:ind w:left="1696"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621" w:hanging="281"/>
      </w:pPr>
      <w:rPr>
        <w:rFonts w:ascii="Symbol" w:hAnsi="Symbol" w:cs="Symbol" w:hint="default"/>
        <w:lang w:val="uk-UA" w:eastAsia="en-US" w:bidi="ar-SA"/>
      </w:rPr>
    </w:lvl>
    <w:lvl w:ilvl="2">
      <w:start w:val="0"/>
      <w:numFmt w:val="bullet"/>
      <w:lvlText w:val=""/>
      <w:lvlJc w:val="left"/>
      <w:pPr>
        <w:tabs>
          <w:tab w:val="num" w:pos="0"/>
        </w:tabs>
        <w:ind w:left="3542" w:hanging="281"/>
      </w:pPr>
      <w:rPr>
        <w:rFonts w:ascii="Symbol" w:hAnsi="Symbol" w:cs="Symbol" w:hint="default"/>
        <w:lang w:val="uk-UA" w:eastAsia="en-US" w:bidi="ar-SA"/>
      </w:rPr>
    </w:lvl>
    <w:lvl w:ilvl="3">
      <w:start w:val="0"/>
      <w:numFmt w:val="bullet"/>
      <w:lvlText w:val=""/>
      <w:lvlJc w:val="left"/>
      <w:pPr>
        <w:tabs>
          <w:tab w:val="num" w:pos="0"/>
        </w:tabs>
        <w:ind w:left="4464" w:hanging="281"/>
      </w:pPr>
      <w:rPr>
        <w:rFonts w:ascii="Symbol" w:hAnsi="Symbol" w:cs="Symbol" w:hint="default"/>
        <w:lang w:val="uk-UA" w:eastAsia="en-US" w:bidi="ar-SA"/>
      </w:rPr>
    </w:lvl>
    <w:lvl w:ilvl="4">
      <w:start w:val="0"/>
      <w:numFmt w:val="bullet"/>
      <w:lvlText w:val=""/>
      <w:lvlJc w:val="left"/>
      <w:pPr>
        <w:tabs>
          <w:tab w:val="num" w:pos="0"/>
        </w:tabs>
        <w:ind w:left="5385" w:hanging="281"/>
      </w:pPr>
      <w:rPr>
        <w:rFonts w:ascii="Symbol" w:hAnsi="Symbol" w:cs="Symbol" w:hint="default"/>
        <w:lang w:val="uk-UA" w:eastAsia="en-US" w:bidi="ar-SA"/>
      </w:rPr>
    </w:lvl>
    <w:lvl w:ilvl="5">
      <w:start w:val="0"/>
      <w:numFmt w:val="bullet"/>
      <w:lvlText w:val=""/>
      <w:lvlJc w:val="left"/>
      <w:pPr>
        <w:tabs>
          <w:tab w:val="num" w:pos="0"/>
        </w:tabs>
        <w:ind w:left="6307" w:hanging="281"/>
      </w:pPr>
      <w:rPr>
        <w:rFonts w:ascii="Symbol" w:hAnsi="Symbol" w:cs="Symbol" w:hint="default"/>
        <w:lang w:val="uk-UA" w:eastAsia="en-US" w:bidi="ar-SA"/>
      </w:rPr>
    </w:lvl>
    <w:lvl w:ilvl="6">
      <w:start w:val="0"/>
      <w:numFmt w:val="bullet"/>
      <w:lvlText w:val=""/>
      <w:lvlJc w:val="left"/>
      <w:pPr>
        <w:tabs>
          <w:tab w:val="num" w:pos="0"/>
        </w:tabs>
        <w:ind w:left="7228" w:hanging="281"/>
      </w:pPr>
      <w:rPr>
        <w:rFonts w:ascii="Symbol" w:hAnsi="Symbol" w:cs="Symbol" w:hint="default"/>
        <w:lang w:val="uk-UA" w:eastAsia="en-US" w:bidi="ar-SA"/>
      </w:rPr>
    </w:lvl>
    <w:lvl w:ilvl="7">
      <w:start w:val="0"/>
      <w:numFmt w:val="bullet"/>
      <w:lvlText w:val=""/>
      <w:lvlJc w:val="left"/>
      <w:pPr>
        <w:tabs>
          <w:tab w:val="num" w:pos="0"/>
        </w:tabs>
        <w:ind w:left="8150" w:hanging="281"/>
      </w:pPr>
      <w:rPr>
        <w:rFonts w:ascii="Symbol" w:hAnsi="Symbol" w:cs="Symbol" w:hint="default"/>
        <w:lang w:val="uk-UA" w:eastAsia="en-US" w:bidi="ar-SA"/>
      </w:rPr>
    </w:lvl>
    <w:lvl w:ilvl="8">
      <w:start w:val="0"/>
      <w:numFmt w:val="bullet"/>
      <w:lvlText w:val=""/>
      <w:lvlJc w:val="left"/>
      <w:pPr>
        <w:tabs>
          <w:tab w:val="num" w:pos="0"/>
        </w:tabs>
        <w:ind w:left="9071" w:hanging="281"/>
      </w:pPr>
      <w:rPr>
        <w:rFonts w:ascii="Symbol" w:hAnsi="Symbol" w:cs="Symbol" w:hint="default"/>
        <w:lang w:val="uk-UA" w:eastAsia="en-US" w:bidi="ar-SA"/>
      </w:rPr>
    </w:lvl>
  </w:abstractNum>
  <w:abstractNum w:abstractNumId="37">
    <w:lvl w:ilvl="0">
      <w:start w:val="1"/>
      <w:numFmt w:val="decimal"/>
      <w:lvlText w:val="%1."/>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497" w:hanging="422"/>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546" w:hanging="422"/>
      </w:pPr>
      <w:rPr>
        <w:rFonts w:ascii="Symbol" w:hAnsi="Symbol" w:cs="Symbol" w:hint="default"/>
        <w:lang w:val="uk-UA" w:eastAsia="en-US" w:bidi="ar-SA"/>
      </w:rPr>
    </w:lvl>
    <w:lvl w:ilvl="3">
      <w:start w:val="0"/>
      <w:numFmt w:val="bullet"/>
      <w:lvlText w:val=""/>
      <w:lvlJc w:val="left"/>
      <w:pPr>
        <w:tabs>
          <w:tab w:val="num" w:pos="0"/>
        </w:tabs>
        <w:ind w:left="3592" w:hanging="422"/>
      </w:pPr>
      <w:rPr>
        <w:rFonts w:ascii="Symbol" w:hAnsi="Symbol" w:cs="Symbol" w:hint="default"/>
        <w:lang w:val="uk-UA" w:eastAsia="en-US" w:bidi="ar-SA"/>
      </w:rPr>
    </w:lvl>
    <w:lvl w:ilvl="4">
      <w:start w:val="0"/>
      <w:numFmt w:val="bullet"/>
      <w:lvlText w:val=""/>
      <w:lvlJc w:val="left"/>
      <w:pPr>
        <w:tabs>
          <w:tab w:val="num" w:pos="0"/>
        </w:tabs>
        <w:ind w:left="4638" w:hanging="422"/>
      </w:pPr>
      <w:rPr>
        <w:rFonts w:ascii="Symbol" w:hAnsi="Symbol" w:cs="Symbol" w:hint="default"/>
        <w:lang w:val="uk-UA" w:eastAsia="en-US" w:bidi="ar-SA"/>
      </w:rPr>
    </w:lvl>
    <w:lvl w:ilvl="5">
      <w:start w:val="0"/>
      <w:numFmt w:val="bullet"/>
      <w:lvlText w:val=""/>
      <w:lvlJc w:val="left"/>
      <w:pPr>
        <w:tabs>
          <w:tab w:val="num" w:pos="0"/>
        </w:tabs>
        <w:ind w:left="5684" w:hanging="422"/>
      </w:pPr>
      <w:rPr>
        <w:rFonts w:ascii="Symbol" w:hAnsi="Symbol" w:cs="Symbol" w:hint="default"/>
        <w:lang w:val="uk-UA" w:eastAsia="en-US" w:bidi="ar-SA"/>
      </w:rPr>
    </w:lvl>
    <w:lvl w:ilvl="6">
      <w:start w:val="0"/>
      <w:numFmt w:val="bullet"/>
      <w:lvlText w:val=""/>
      <w:lvlJc w:val="left"/>
      <w:pPr>
        <w:tabs>
          <w:tab w:val="num" w:pos="0"/>
        </w:tabs>
        <w:ind w:left="6730" w:hanging="422"/>
      </w:pPr>
      <w:rPr>
        <w:rFonts w:ascii="Symbol" w:hAnsi="Symbol" w:cs="Symbol" w:hint="default"/>
        <w:lang w:val="uk-UA" w:eastAsia="en-US" w:bidi="ar-SA"/>
      </w:rPr>
    </w:lvl>
    <w:lvl w:ilvl="7">
      <w:start w:val="0"/>
      <w:numFmt w:val="bullet"/>
      <w:lvlText w:val=""/>
      <w:lvlJc w:val="left"/>
      <w:pPr>
        <w:tabs>
          <w:tab w:val="num" w:pos="0"/>
        </w:tabs>
        <w:ind w:left="7776" w:hanging="422"/>
      </w:pPr>
      <w:rPr>
        <w:rFonts w:ascii="Symbol" w:hAnsi="Symbol" w:cs="Symbol" w:hint="default"/>
        <w:lang w:val="uk-UA" w:eastAsia="en-US" w:bidi="ar-SA"/>
      </w:rPr>
    </w:lvl>
    <w:lvl w:ilvl="8">
      <w:start w:val="0"/>
      <w:numFmt w:val="bullet"/>
      <w:lvlText w:val=""/>
      <w:lvlJc w:val="left"/>
      <w:pPr>
        <w:tabs>
          <w:tab w:val="num" w:pos="0"/>
        </w:tabs>
        <w:ind w:left="8822" w:hanging="422"/>
      </w:pPr>
      <w:rPr>
        <w:rFonts w:ascii="Symbol" w:hAnsi="Symbol" w:cs="Symbol" w:hint="default"/>
        <w:lang w:val="uk-UA" w:eastAsia="en-US" w:bidi="ar-SA"/>
      </w:rPr>
    </w:lvl>
  </w:abstractNum>
  <w:abstractNum w:abstractNumId="38">
    <w:lvl w:ilvl="0">
      <w:start w:val="2"/>
      <w:numFmt w:val="decimal"/>
      <w:lvlText w:val="%1."/>
      <w:lvlJc w:val="left"/>
      <w:pPr>
        <w:tabs>
          <w:tab w:val="num" w:pos="0"/>
        </w:tabs>
        <w:ind w:left="710" w:hanging="40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408"/>
      </w:pPr>
      <w:rPr>
        <w:rFonts w:ascii="Symbol" w:hAnsi="Symbol" w:cs="Symbol" w:hint="default"/>
        <w:lang w:val="uk-UA" w:eastAsia="en-US" w:bidi="ar-SA"/>
      </w:rPr>
    </w:lvl>
    <w:lvl w:ilvl="2">
      <w:start w:val="0"/>
      <w:numFmt w:val="bullet"/>
      <w:lvlText w:val=""/>
      <w:lvlJc w:val="left"/>
      <w:pPr>
        <w:tabs>
          <w:tab w:val="num" w:pos="0"/>
        </w:tabs>
        <w:ind w:left="2758" w:hanging="408"/>
      </w:pPr>
      <w:rPr>
        <w:rFonts w:ascii="Symbol" w:hAnsi="Symbol" w:cs="Symbol" w:hint="default"/>
        <w:lang w:val="uk-UA" w:eastAsia="en-US" w:bidi="ar-SA"/>
      </w:rPr>
    </w:lvl>
    <w:lvl w:ilvl="3">
      <w:start w:val="0"/>
      <w:numFmt w:val="bullet"/>
      <w:lvlText w:val=""/>
      <w:lvlJc w:val="left"/>
      <w:pPr>
        <w:tabs>
          <w:tab w:val="num" w:pos="0"/>
        </w:tabs>
        <w:ind w:left="3778" w:hanging="408"/>
      </w:pPr>
      <w:rPr>
        <w:rFonts w:ascii="Symbol" w:hAnsi="Symbol" w:cs="Symbol" w:hint="default"/>
        <w:lang w:val="uk-UA" w:eastAsia="en-US" w:bidi="ar-SA"/>
      </w:rPr>
    </w:lvl>
    <w:lvl w:ilvl="4">
      <w:start w:val="0"/>
      <w:numFmt w:val="bullet"/>
      <w:lvlText w:val=""/>
      <w:lvlJc w:val="left"/>
      <w:pPr>
        <w:tabs>
          <w:tab w:val="num" w:pos="0"/>
        </w:tabs>
        <w:ind w:left="4797" w:hanging="408"/>
      </w:pPr>
      <w:rPr>
        <w:rFonts w:ascii="Symbol" w:hAnsi="Symbol" w:cs="Symbol" w:hint="default"/>
        <w:lang w:val="uk-UA" w:eastAsia="en-US" w:bidi="ar-SA"/>
      </w:rPr>
    </w:lvl>
    <w:lvl w:ilvl="5">
      <w:start w:val="0"/>
      <w:numFmt w:val="bullet"/>
      <w:lvlText w:val=""/>
      <w:lvlJc w:val="left"/>
      <w:pPr>
        <w:tabs>
          <w:tab w:val="num" w:pos="0"/>
        </w:tabs>
        <w:ind w:left="5817" w:hanging="408"/>
      </w:pPr>
      <w:rPr>
        <w:rFonts w:ascii="Symbol" w:hAnsi="Symbol" w:cs="Symbol" w:hint="default"/>
        <w:lang w:val="uk-UA" w:eastAsia="en-US" w:bidi="ar-SA"/>
      </w:rPr>
    </w:lvl>
    <w:lvl w:ilvl="6">
      <w:start w:val="0"/>
      <w:numFmt w:val="bullet"/>
      <w:lvlText w:val=""/>
      <w:lvlJc w:val="left"/>
      <w:pPr>
        <w:tabs>
          <w:tab w:val="num" w:pos="0"/>
        </w:tabs>
        <w:ind w:left="6836" w:hanging="408"/>
      </w:pPr>
      <w:rPr>
        <w:rFonts w:ascii="Symbol" w:hAnsi="Symbol" w:cs="Symbol" w:hint="default"/>
        <w:lang w:val="uk-UA" w:eastAsia="en-US" w:bidi="ar-SA"/>
      </w:rPr>
    </w:lvl>
    <w:lvl w:ilvl="7">
      <w:start w:val="0"/>
      <w:numFmt w:val="bullet"/>
      <w:lvlText w:val=""/>
      <w:lvlJc w:val="left"/>
      <w:pPr>
        <w:tabs>
          <w:tab w:val="num" w:pos="0"/>
        </w:tabs>
        <w:ind w:left="7856" w:hanging="408"/>
      </w:pPr>
      <w:rPr>
        <w:rFonts w:ascii="Symbol" w:hAnsi="Symbol" w:cs="Symbol" w:hint="default"/>
        <w:lang w:val="uk-UA" w:eastAsia="en-US" w:bidi="ar-SA"/>
      </w:rPr>
    </w:lvl>
    <w:lvl w:ilvl="8">
      <w:start w:val="0"/>
      <w:numFmt w:val="bullet"/>
      <w:lvlText w:val=""/>
      <w:lvlJc w:val="left"/>
      <w:pPr>
        <w:tabs>
          <w:tab w:val="num" w:pos="0"/>
        </w:tabs>
        <w:ind w:left="8875" w:hanging="408"/>
      </w:pPr>
      <w:rPr>
        <w:rFonts w:ascii="Symbol" w:hAnsi="Symbol" w:cs="Symbol" w:hint="default"/>
        <w:lang w:val="uk-UA" w:eastAsia="en-US" w:bidi="ar-SA"/>
      </w:rPr>
    </w:lvl>
  </w:abstractNum>
  <w:abstractNum w:abstractNumId="39">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40">
    <w:lvl w:ilvl="0">
      <w:start w:val="1"/>
      <w:numFmt w:val="decimal"/>
      <w:lvlText w:val="%1."/>
      <w:lvlJc w:val="left"/>
      <w:pPr>
        <w:tabs>
          <w:tab w:val="num" w:pos="0"/>
        </w:tabs>
        <w:ind w:left="2128" w:hanging="699"/>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999" w:hanging="699"/>
      </w:pPr>
      <w:rPr>
        <w:rFonts w:ascii="Symbol" w:hAnsi="Symbol" w:cs="Symbol" w:hint="default"/>
        <w:lang w:val="uk-UA" w:eastAsia="en-US" w:bidi="ar-SA"/>
      </w:rPr>
    </w:lvl>
    <w:lvl w:ilvl="2">
      <w:start w:val="0"/>
      <w:numFmt w:val="bullet"/>
      <w:lvlText w:val=""/>
      <w:lvlJc w:val="left"/>
      <w:pPr>
        <w:tabs>
          <w:tab w:val="num" w:pos="0"/>
        </w:tabs>
        <w:ind w:left="3878" w:hanging="699"/>
      </w:pPr>
      <w:rPr>
        <w:rFonts w:ascii="Symbol" w:hAnsi="Symbol" w:cs="Symbol" w:hint="default"/>
        <w:lang w:val="uk-UA" w:eastAsia="en-US" w:bidi="ar-SA"/>
      </w:rPr>
    </w:lvl>
    <w:lvl w:ilvl="3">
      <w:start w:val="0"/>
      <w:numFmt w:val="bullet"/>
      <w:lvlText w:val=""/>
      <w:lvlJc w:val="left"/>
      <w:pPr>
        <w:tabs>
          <w:tab w:val="num" w:pos="0"/>
        </w:tabs>
        <w:ind w:left="4758" w:hanging="699"/>
      </w:pPr>
      <w:rPr>
        <w:rFonts w:ascii="Symbol" w:hAnsi="Symbol" w:cs="Symbol" w:hint="default"/>
        <w:lang w:val="uk-UA" w:eastAsia="en-US" w:bidi="ar-SA"/>
      </w:rPr>
    </w:lvl>
    <w:lvl w:ilvl="4">
      <w:start w:val="0"/>
      <w:numFmt w:val="bullet"/>
      <w:lvlText w:val=""/>
      <w:lvlJc w:val="left"/>
      <w:pPr>
        <w:tabs>
          <w:tab w:val="num" w:pos="0"/>
        </w:tabs>
        <w:ind w:left="5637" w:hanging="699"/>
      </w:pPr>
      <w:rPr>
        <w:rFonts w:ascii="Symbol" w:hAnsi="Symbol" w:cs="Symbol" w:hint="default"/>
        <w:lang w:val="uk-UA" w:eastAsia="en-US" w:bidi="ar-SA"/>
      </w:rPr>
    </w:lvl>
    <w:lvl w:ilvl="5">
      <w:start w:val="0"/>
      <w:numFmt w:val="bullet"/>
      <w:lvlText w:val=""/>
      <w:lvlJc w:val="left"/>
      <w:pPr>
        <w:tabs>
          <w:tab w:val="num" w:pos="0"/>
        </w:tabs>
        <w:ind w:left="6517" w:hanging="699"/>
      </w:pPr>
      <w:rPr>
        <w:rFonts w:ascii="Symbol" w:hAnsi="Symbol" w:cs="Symbol" w:hint="default"/>
        <w:lang w:val="uk-UA" w:eastAsia="en-US" w:bidi="ar-SA"/>
      </w:rPr>
    </w:lvl>
    <w:lvl w:ilvl="6">
      <w:start w:val="0"/>
      <w:numFmt w:val="bullet"/>
      <w:lvlText w:val=""/>
      <w:lvlJc w:val="left"/>
      <w:pPr>
        <w:tabs>
          <w:tab w:val="num" w:pos="0"/>
        </w:tabs>
        <w:ind w:left="7396" w:hanging="699"/>
      </w:pPr>
      <w:rPr>
        <w:rFonts w:ascii="Symbol" w:hAnsi="Symbol" w:cs="Symbol" w:hint="default"/>
        <w:lang w:val="uk-UA" w:eastAsia="en-US" w:bidi="ar-SA"/>
      </w:rPr>
    </w:lvl>
    <w:lvl w:ilvl="7">
      <w:start w:val="0"/>
      <w:numFmt w:val="bullet"/>
      <w:lvlText w:val=""/>
      <w:lvlJc w:val="left"/>
      <w:pPr>
        <w:tabs>
          <w:tab w:val="num" w:pos="0"/>
        </w:tabs>
        <w:ind w:left="8276" w:hanging="699"/>
      </w:pPr>
      <w:rPr>
        <w:rFonts w:ascii="Symbol" w:hAnsi="Symbol" w:cs="Symbol" w:hint="default"/>
        <w:lang w:val="uk-UA" w:eastAsia="en-US" w:bidi="ar-SA"/>
      </w:rPr>
    </w:lvl>
    <w:lvl w:ilvl="8">
      <w:start w:val="0"/>
      <w:numFmt w:val="bullet"/>
      <w:lvlText w:val=""/>
      <w:lvlJc w:val="left"/>
      <w:pPr>
        <w:tabs>
          <w:tab w:val="num" w:pos="0"/>
        </w:tabs>
        <w:ind w:left="9155" w:hanging="699"/>
      </w:pPr>
      <w:rPr>
        <w:rFonts w:ascii="Symbol" w:hAnsi="Symbol" w:cs="Symbol" w:hint="default"/>
        <w:lang w:val="uk-UA" w:eastAsia="en-US" w:bidi="ar-SA"/>
      </w:rPr>
    </w:lvl>
  </w:abstractNum>
  <w:abstractNum w:abstractNumId="41">
    <w:lvl w:ilvl="0">
      <w:start w:val="1"/>
      <w:numFmt w:val="decimal"/>
      <w:lvlText w:val="%1."/>
      <w:lvlJc w:val="left"/>
      <w:pPr>
        <w:tabs>
          <w:tab w:val="num" w:pos="0"/>
        </w:tabs>
        <w:ind w:left="1430" w:hanging="72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430" w:hanging="708"/>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3334" w:hanging="708"/>
      </w:pPr>
      <w:rPr>
        <w:rFonts w:ascii="Symbol" w:hAnsi="Symbol" w:cs="Symbol" w:hint="default"/>
        <w:lang w:val="uk-UA" w:eastAsia="en-US" w:bidi="ar-SA"/>
      </w:rPr>
    </w:lvl>
    <w:lvl w:ilvl="3">
      <w:start w:val="0"/>
      <w:numFmt w:val="bullet"/>
      <w:lvlText w:val=""/>
      <w:lvlJc w:val="left"/>
      <w:pPr>
        <w:tabs>
          <w:tab w:val="num" w:pos="0"/>
        </w:tabs>
        <w:ind w:left="4282" w:hanging="708"/>
      </w:pPr>
      <w:rPr>
        <w:rFonts w:ascii="Symbol" w:hAnsi="Symbol" w:cs="Symbol" w:hint="default"/>
        <w:lang w:val="uk-UA" w:eastAsia="en-US" w:bidi="ar-SA"/>
      </w:rPr>
    </w:lvl>
    <w:lvl w:ilvl="4">
      <w:start w:val="0"/>
      <w:numFmt w:val="bullet"/>
      <w:lvlText w:val=""/>
      <w:lvlJc w:val="left"/>
      <w:pPr>
        <w:tabs>
          <w:tab w:val="num" w:pos="0"/>
        </w:tabs>
        <w:ind w:left="5229" w:hanging="708"/>
      </w:pPr>
      <w:rPr>
        <w:rFonts w:ascii="Symbol" w:hAnsi="Symbol" w:cs="Symbol" w:hint="default"/>
        <w:lang w:val="uk-UA" w:eastAsia="en-US" w:bidi="ar-SA"/>
      </w:rPr>
    </w:lvl>
    <w:lvl w:ilvl="5">
      <w:start w:val="0"/>
      <w:numFmt w:val="bullet"/>
      <w:lvlText w:val=""/>
      <w:lvlJc w:val="left"/>
      <w:pPr>
        <w:tabs>
          <w:tab w:val="num" w:pos="0"/>
        </w:tabs>
        <w:ind w:left="6177" w:hanging="708"/>
      </w:pPr>
      <w:rPr>
        <w:rFonts w:ascii="Symbol" w:hAnsi="Symbol" w:cs="Symbol" w:hint="default"/>
        <w:lang w:val="uk-UA" w:eastAsia="en-US" w:bidi="ar-SA"/>
      </w:rPr>
    </w:lvl>
    <w:lvl w:ilvl="6">
      <w:start w:val="0"/>
      <w:numFmt w:val="bullet"/>
      <w:lvlText w:val=""/>
      <w:lvlJc w:val="left"/>
      <w:pPr>
        <w:tabs>
          <w:tab w:val="num" w:pos="0"/>
        </w:tabs>
        <w:ind w:left="7124" w:hanging="708"/>
      </w:pPr>
      <w:rPr>
        <w:rFonts w:ascii="Symbol" w:hAnsi="Symbol" w:cs="Symbol" w:hint="default"/>
        <w:lang w:val="uk-UA" w:eastAsia="en-US" w:bidi="ar-SA"/>
      </w:rPr>
    </w:lvl>
    <w:lvl w:ilvl="7">
      <w:start w:val="0"/>
      <w:numFmt w:val="bullet"/>
      <w:lvlText w:val=""/>
      <w:lvlJc w:val="left"/>
      <w:pPr>
        <w:tabs>
          <w:tab w:val="num" w:pos="0"/>
        </w:tabs>
        <w:ind w:left="8072" w:hanging="708"/>
      </w:pPr>
      <w:rPr>
        <w:rFonts w:ascii="Symbol" w:hAnsi="Symbol" w:cs="Symbol" w:hint="default"/>
        <w:lang w:val="uk-UA" w:eastAsia="en-US" w:bidi="ar-SA"/>
      </w:rPr>
    </w:lvl>
    <w:lvl w:ilvl="8">
      <w:start w:val="0"/>
      <w:numFmt w:val="bullet"/>
      <w:lvlText w:val=""/>
      <w:lvlJc w:val="left"/>
      <w:pPr>
        <w:tabs>
          <w:tab w:val="num" w:pos="0"/>
        </w:tabs>
        <w:ind w:left="9019" w:hanging="708"/>
      </w:pPr>
      <w:rPr>
        <w:rFonts w:ascii="Symbol" w:hAnsi="Symbol" w:cs="Symbol" w:hint="default"/>
        <w:lang w:val="uk-UA" w:eastAsia="en-US" w:bidi="ar-SA"/>
      </w:rPr>
    </w:lvl>
  </w:abstractNum>
  <w:abstractNum w:abstractNumId="42">
    <w:lvl w:ilvl="0">
      <w:start w:val="1"/>
      <w:numFmt w:val="decimal"/>
      <w:lvlText w:val="%1."/>
      <w:lvlJc w:val="left"/>
      <w:pPr>
        <w:tabs>
          <w:tab w:val="num" w:pos="0"/>
        </w:tabs>
        <w:ind w:left="143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4250" w:hanging="720"/>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4999" w:hanging="720"/>
      </w:pPr>
      <w:rPr>
        <w:rFonts w:ascii="Symbol" w:hAnsi="Symbol" w:cs="Symbol" w:hint="default"/>
        <w:lang w:val="uk-UA" w:eastAsia="en-US" w:bidi="ar-SA"/>
      </w:rPr>
    </w:lvl>
    <w:lvl w:ilvl="3">
      <w:start w:val="0"/>
      <w:numFmt w:val="bullet"/>
      <w:lvlText w:val=""/>
      <w:lvlJc w:val="left"/>
      <w:pPr>
        <w:tabs>
          <w:tab w:val="num" w:pos="0"/>
        </w:tabs>
        <w:ind w:left="5738" w:hanging="720"/>
      </w:pPr>
      <w:rPr>
        <w:rFonts w:ascii="Symbol" w:hAnsi="Symbol" w:cs="Symbol" w:hint="default"/>
        <w:lang w:val="uk-UA" w:eastAsia="en-US" w:bidi="ar-SA"/>
      </w:rPr>
    </w:lvl>
    <w:lvl w:ilvl="4">
      <w:start w:val="0"/>
      <w:numFmt w:val="bullet"/>
      <w:lvlText w:val=""/>
      <w:lvlJc w:val="left"/>
      <w:pPr>
        <w:tabs>
          <w:tab w:val="num" w:pos="0"/>
        </w:tabs>
        <w:ind w:left="6478" w:hanging="720"/>
      </w:pPr>
      <w:rPr>
        <w:rFonts w:ascii="Symbol" w:hAnsi="Symbol" w:cs="Symbol" w:hint="default"/>
        <w:lang w:val="uk-UA" w:eastAsia="en-US" w:bidi="ar-SA"/>
      </w:rPr>
    </w:lvl>
    <w:lvl w:ilvl="5">
      <w:start w:val="0"/>
      <w:numFmt w:val="bullet"/>
      <w:lvlText w:val=""/>
      <w:lvlJc w:val="left"/>
      <w:pPr>
        <w:tabs>
          <w:tab w:val="num" w:pos="0"/>
        </w:tabs>
        <w:ind w:left="7217" w:hanging="720"/>
      </w:pPr>
      <w:rPr>
        <w:rFonts w:ascii="Symbol" w:hAnsi="Symbol" w:cs="Symbol" w:hint="default"/>
        <w:lang w:val="uk-UA" w:eastAsia="en-US" w:bidi="ar-SA"/>
      </w:rPr>
    </w:lvl>
    <w:lvl w:ilvl="6">
      <w:start w:val="0"/>
      <w:numFmt w:val="bullet"/>
      <w:lvlText w:val=""/>
      <w:lvlJc w:val="left"/>
      <w:pPr>
        <w:tabs>
          <w:tab w:val="num" w:pos="0"/>
        </w:tabs>
        <w:ind w:left="7956" w:hanging="720"/>
      </w:pPr>
      <w:rPr>
        <w:rFonts w:ascii="Symbol" w:hAnsi="Symbol" w:cs="Symbol" w:hint="default"/>
        <w:lang w:val="uk-UA" w:eastAsia="en-US" w:bidi="ar-SA"/>
      </w:rPr>
    </w:lvl>
    <w:lvl w:ilvl="7">
      <w:start w:val="0"/>
      <w:numFmt w:val="bullet"/>
      <w:lvlText w:val=""/>
      <w:lvlJc w:val="left"/>
      <w:pPr>
        <w:tabs>
          <w:tab w:val="num" w:pos="0"/>
        </w:tabs>
        <w:ind w:left="8696" w:hanging="720"/>
      </w:pPr>
      <w:rPr>
        <w:rFonts w:ascii="Symbol" w:hAnsi="Symbol" w:cs="Symbol" w:hint="default"/>
        <w:lang w:val="uk-UA" w:eastAsia="en-US" w:bidi="ar-SA"/>
      </w:rPr>
    </w:lvl>
    <w:lvl w:ilvl="8">
      <w:start w:val="0"/>
      <w:numFmt w:val="bullet"/>
      <w:lvlText w:val=""/>
      <w:lvlJc w:val="left"/>
      <w:pPr>
        <w:tabs>
          <w:tab w:val="num" w:pos="0"/>
        </w:tabs>
        <w:ind w:left="9435" w:hanging="720"/>
      </w:pPr>
      <w:rPr>
        <w:rFonts w:ascii="Symbol" w:hAnsi="Symbol" w:cs="Symbol" w:hint="default"/>
        <w:lang w:val="uk-UA" w:eastAsia="en-US" w:bidi="ar-SA"/>
      </w:rPr>
    </w:lvl>
  </w:abstractNum>
  <w:abstractNum w:abstractNumId="43">
    <w:lvl w:ilvl="0">
      <w:start w:val="1"/>
      <w:numFmt w:val="decimal"/>
      <w:lvlText w:val="%1."/>
      <w:lvlJc w:val="left"/>
      <w:pPr>
        <w:tabs>
          <w:tab w:val="num" w:pos="0"/>
        </w:tabs>
        <w:ind w:left="710" w:hanging="317"/>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17"/>
      </w:pPr>
      <w:rPr>
        <w:rFonts w:ascii="Symbol" w:hAnsi="Symbol" w:cs="Symbol" w:hint="default"/>
        <w:lang w:val="uk-UA" w:eastAsia="en-US" w:bidi="ar-SA"/>
      </w:rPr>
    </w:lvl>
    <w:lvl w:ilvl="2">
      <w:start w:val="0"/>
      <w:numFmt w:val="bullet"/>
      <w:lvlText w:val=""/>
      <w:lvlJc w:val="left"/>
      <w:pPr>
        <w:tabs>
          <w:tab w:val="num" w:pos="0"/>
        </w:tabs>
        <w:ind w:left="2758" w:hanging="317"/>
      </w:pPr>
      <w:rPr>
        <w:rFonts w:ascii="Symbol" w:hAnsi="Symbol" w:cs="Symbol" w:hint="default"/>
        <w:lang w:val="uk-UA" w:eastAsia="en-US" w:bidi="ar-SA"/>
      </w:rPr>
    </w:lvl>
    <w:lvl w:ilvl="3">
      <w:start w:val="0"/>
      <w:numFmt w:val="bullet"/>
      <w:lvlText w:val=""/>
      <w:lvlJc w:val="left"/>
      <w:pPr>
        <w:tabs>
          <w:tab w:val="num" w:pos="0"/>
        </w:tabs>
        <w:ind w:left="3778" w:hanging="317"/>
      </w:pPr>
      <w:rPr>
        <w:rFonts w:ascii="Symbol" w:hAnsi="Symbol" w:cs="Symbol" w:hint="default"/>
        <w:lang w:val="uk-UA" w:eastAsia="en-US" w:bidi="ar-SA"/>
      </w:rPr>
    </w:lvl>
    <w:lvl w:ilvl="4">
      <w:start w:val="0"/>
      <w:numFmt w:val="bullet"/>
      <w:lvlText w:val=""/>
      <w:lvlJc w:val="left"/>
      <w:pPr>
        <w:tabs>
          <w:tab w:val="num" w:pos="0"/>
        </w:tabs>
        <w:ind w:left="4797" w:hanging="317"/>
      </w:pPr>
      <w:rPr>
        <w:rFonts w:ascii="Symbol" w:hAnsi="Symbol" w:cs="Symbol" w:hint="default"/>
        <w:lang w:val="uk-UA" w:eastAsia="en-US" w:bidi="ar-SA"/>
      </w:rPr>
    </w:lvl>
    <w:lvl w:ilvl="5">
      <w:start w:val="0"/>
      <w:numFmt w:val="bullet"/>
      <w:lvlText w:val=""/>
      <w:lvlJc w:val="left"/>
      <w:pPr>
        <w:tabs>
          <w:tab w:val="num" w:pos="0"/>
        </w:tabs>
        <w:ind w:left="5817" w:hanging="317"/>
      </w:pPr>
      <w:rPr>
        <w:rFonts w:ascii="Symbol" w:hAnsi="Symbol" w:cs="Symbol" w:hint="default"/>
        <w:lang w:val="uk-UA" w:eastAsia="en-US" w:bidi="ar-SA"/>
      </w:rPr>
    </w:lvl>
    <w:lvl w:ilvl="6">
      <w:start w:val="0"/>
      <w:numFmt w:val="bullet"/>
      <w:lvlText w:val=""/>
      <w:lvlJc w:val="left"/>
      <w:pPr>
        <w:tabs>
          <w:tab w:val="num" w:pos="0"/>
        </w:tabs>
        <w:ind w:left="6836" w:hanging="317"/>
      </w:pPr>
      <w:rPr>
        <w:rFonts w:ascii="Symbol" w:hAnsi="Symbol" w:cs="Symbol" w:hint="default"/>
        <w:lang w:val="uk-UA" w:eastAsia="en-US" w:bidi="ar-SA"/>
      </w:rPr>
    </w:lvl>
    <w:lvl w:ilvl="7">
      <w:start w:val="0"/>
      <w:numFmt w:val="bullet"/>
      <w:lvlText w:val=""/>
      <w:lvlJc w:val="left"/>
      <w:pPr>
        <w:tabs>
          <w:tab w:val="num" w:pos="0"/>
        </w:tabs>
        <w:ind w:left="7856" w:hanging="317"/>
      </w:pPr>
      <w:rPr>
        <w:rFonts w:ascii="Symbol" w:hAnsi="Symbol" w:cs="Symbol" w:hint="default"/>
        <w:lang w:val="uk-UA" w:eastAsia="en-US" w:bidi="ar-SA"/>
      </w:rPr>
    </w:lvl>
    <w:lvl w:ilvl="8">
      <w:start w:val="0"/>
      <w:numFmt w:val="bullet"/>
      <w:lvlText w:val=""/>
      <w:lvlJc w:val="left"/>
      <w:pPr>
        <w:tabs>
          <w:tab w:val="num" w:pos="0"/>
        </w:tabs>
        <w:ind w:left="8875" w:hanging="317"/>
      </w:pPr>
      <w:rPr>
        <w:rFonts w:ascii="Symbol" w:hAnsi="Symbol" w:cs="Symbol" w:hint="default"/>
        <w:lang w:val="uk-UA" w:eastAsia="en-US" w:bidi="ar-SA"/>
      </w:rPr>
    </w:lvl>
  </w:abstractNum>
  <w:abstractNum w:abstractNumId="44">
    <w:lvl w:ilvl="0">
      <w:start w:val="1"/>
      <w:numFmt w:val="decimal"/>
      <w:lvlText w:val="%1."/>
      <w:lvlJc w:val="left"/>
      <w:pPr>
        <w:tabs>
          <w:tab w:val="num" w:pos="0"/>
        </w:tabs>
        <w:ind w:left="1408" w:hanging="70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51" w:hanging="708"/>
      </w:pPr>
      <w:rPr>
        <w:rFonts w:ascii="Symbol" w:hAnsi="Symbol" w:cs="Symbol" w:hint="default"/>
        <w:lang w:val="uk-UA" w:eastAsia="en-US" w:bidi="ar-SA"/>
      </w:rPr>
    </w:lvl>
    <w:lvl w:ilvl="2">
      <w:start w:val="0"/>
      <w:numFmt w:val="bullet"/>
      <w:lvlText w:val=""/>
      <w:lvlJc w:val="left"/>
      <w:pPr>
        <w:tabs>
          <w:tab w:val="num" w:pos="0"/>
        </w:tabs>
        <w:ind w:left="3302" w:hanging="708"/>
      </w:pPr>
      <w:rPr>
        <w:rFonts w:ascii="Symbol" w:hAnsi="Symbol" w:cs="Symbol" w:hint="default"/>
        <w:lang w:val="uk-UA" w:eastAsia="en-US" w:bidi="ar-SA"/>
      </w:rPr>
    </w:lvl>
    <w:lvl w:ilvl="3">
      <w:start w:val="0"/>
      <w:numFmt w:val="bullet"/>
      <w:lvlText w:val=""/>
      <w:lvlJc w:val="left"/>
      <w:pPr>
        <w:tabs>
          <w:tab w:val="num" w:pos="0"/>
        </w:tabs>
        <w:ind w:left="4254" w:hanging="708"/>
      </w:pPr>
      <w:rPr>
        <w:rFonts w:ascii="Symbol" w:hAnsi="Symbol" w:cs="Symbol" w:hint="default"/>
        <w:lang w:val="uk-UA" w:eastAsia="en-US" w:bidi="ar-SA"/>
      </w:rPr>
    </w:lvl>
    <w:lvl w:ilvl="4">
      <w:start w:val="0"/>
      <w:numFmt w:val="bullet"/>
      <w:lvlText w:val=""/>
      <w:lvlJc w:val="left"/>
      <w:pPr>
        <w:tabs>
          <w:tab w:val="num" w:pos="0"/>
        </w:tabs>
        <w:ind w:left="5205" w:hanging="708"/>
      </w:pPr>
      <w:rPr>
        <w:rFonts w:ascii="Symbol" w:hAnsi="Symbol" w:cs="Symbol" w:hint="default"/>
        <w:lang w:val="uk-UA" w:eastAsia="en-US" w:bidi="ar-SA"/>
      </w:rPr>
    </w:lvl>
    <w:lvl w:ilvl="5">
      <w:start w:val="0"/>
      <w:numFmt w:val="bullet"/>
      <w:lvlText w:val=""/>
      <w:lvlJc w:val="left"/>
      <w:pPr>
        <w:tabs>
          <w:tab w:val="num" w:pos="0"/>
        </w:tabs>
        <w:ind w:left="6157" w:hanging="708"/>
      </w:pPr>
      <w:rPr>
        <w:rFonts w:ascii="Symbol" w:hAnsi="Symbol" w:cs="Symbol" w:hint="default"/>
        <w:lang w:val="uk-UA" w:eastAsia="en-US" w:bidi="ar-SA"/>
      </w:rPr>
    </w:lvl>
    <w:lvl w:ilvl="6">
      <w:start w:val="0"/>
      <w:numFmt w:val="bullet"/>
      <w:lvlText w:val=""/>
      <w:lvlJc w:val="left"/>
      <w:pPr>
        <w:tabs>
          <w:tab w:val="num" w:pos="0"/>
        </w:tabs>
        <w:ind w:left="7108" w:hanging="708"/>
      </w:pPr>
      <w:rPr>
        <w:rFonts w:ascii="Symbol" w:hAnsi="Symbol" w:cs="Symbol" w:hint="default"/>
        <w:lang w:val="uk-UA" w:eastAsia="en-US" w:bidi="ar-SA"/>
      </w:rPr>
    </w:lvl>
    <w:lvl w:ilvl="7">
      <w:start w:val="0"/>
      <w:numFmt w:val="bullet"/>
      <w:lvlText w:val=""/>
      <w:lvlJc w:val="left"/>
      <w:pPr>
        <w:tabs>
          <w:tab w:val="num" w:pos="0"/>
        </w:tabs>
        <w:ind w:left="8060" w:hanging="708"/>
      </w:pPr>
      <w:rPr>
        <w:rFonts w:ascii="Symbol" w:hAnsi="Symbol" w:cs="Symbol" w:hint="default"/>
        <w:lang w:val="uk-UA" w:eastAsia="en-US" w:bidi="ar-SA"/>
      </w:rPr>
    </w:lvl>
    <w:lvl w:ilvl="8">
      <w:start w:val="0"/>
      <w:numFmt w:val="bullet"/>
      <w:lvlText w:val=""/>
      <w:lvlJc w:val="left"/>
      <w:pPr>
        <w:tabs>
          <w:tab w:val="num" w:pos="0"/>
        </w:tabs>
        <w:ind w:left="9011" w:hanging="708"/>
      </w:pPr>
      <w:rPr>
        <w:rFonts w:ascii="Symbol" w:hAnsi="Symbol" w:cs="Symbol" w:hint="default"/>
        <w:lang w:val="uk-UA" w:eastAsia="en-US" w:bidi="ar-SA"/>
      </w:rPr>
    </w:lvl>
  </w:abstractNum>
  <w:abstractNum w:abstractNumId="45">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46">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3662" w:hanging="281"/>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4466" w:hanging="281"/>
      </w:pPr>
      <w:rPr>
        <w:rFonts w:ascii="Symbol" w:hAnsi="Symbol" w:cs="Symbol" w:hint="default"/>
        <w:lang w:val="uk-UA" w:eastAsia="en-US" w:bidi="ar-SA"/>
      </w:rPr>
    </w:lvl>
    <w:lvl w:ilvl="3">
      <w:start w:val="0"/>
      <w:numFmt w:val="bullet"/>
      <w:lvlText w:val=""/>
      <w:lvlJc w:val="left"/>
      <w:pPr>
        <w:tabs>
          <w:tab w:val="num" w:pos="0"/>
        </w:tabs>
        <w:ind w:left="5272" w:hanging="281"/>
      </w:pPr>
      <w:rPr>
        <w:rFonts w:ascii="Symbol" w:hAnsi="Symbol" w:cs="Symbol" w:hint="default"/>
        <w:lang w:val="uk-UA" w:eastAsia="en-US" w:bidi="ar-SA"/>
      </w:rPr>
    </w:lvl>
    <w:lvl w:ilvl="4">
      <w:start w:val="0"/>
      <w:numFmt w:val="bullet"/>
      <w:lvlText w:val=""/>
      <w:lvlJc w:val="left"/>
      <w:pPr>
        <w:tabs>
          <w:tab w:val="num" w:pos="0"/>
        </w:tabs>
        <w:ind w:left="6078" w:hanging="281"/>
      </w:pPr>
      <w:rPr>
        <w:rFonts w:ascii="Symbol" w:hAnsi="Symbol" w:cs="Symbol" w:hint="default"/>
        <w:lang w:val="uk-UA" w:eastAsia="en-US" w:bidi="ar-SA"/>
      </w:rPr>
    </w:lvl>
    <w:lvl w:ilvl="5">
      <w:start w:val="0"/>
      <w:numFmt w:val="bullet"/>
      <w:lvlText w:val=""/>
      <w:lvlJc w:val="left"/>
      <w:pPr>
        <w:tabs>
          <w:tab w:val="num" w:pos="0"/>
        </w:tabs>
        <w:ind w:left="6884" w:hanging="281"/>
      </w:pPr>
      <w:rPr>
        <w:rFonts w:ascii="Symbol" w:hAnsi="Symbol" w:cs="Symbol" w:hint="default"/>
        <w:lang w:val="uk-UA" w:eastAsia="en-US" w:bidi="ar-SA"/>
      </w:rPr>
    </w:lvl>
    <w:lvl w:ilvl="6">
      <w:start w:val="0"/>
      <w:numFmt w:val="bullet"/>
      <w:lvlText w:val=""/>
      <w:lvlJc w:val="left"/>
      <w:pPr>
        <w:tabs>
          <w:tab w:val="num" w:pos="0"/>
        </w:tabs>
        <w:ind w:left="7690" w:hanging="281"/>
      </w:pPr>
      <w:rPr>
        <w:rFonts w:ascii="Symbol" w:hAnsi="Symbol" w:cs="Symbol" w:hint="default"/>
        <w:lang w:val="uk-UA" w:eastAsia="en-US" w:bidi="ar-SA"/>
      </w:rPr>
    </w:lvl>
    <w:lvl w:ilvl="7">
      <w:start w:val="0"/>
      <w:numFmt w:val="bullet"/>
      <w:lvlText w:val=""/>
      <w:lvlJc w:val="left"/>
      <w:pPr>
        <w:tabs>
          <w:tab w:val="num" w:pos="0"/>
        </w:tabs>
        <w:ind w:left="8496" w:hanging="281"/>
      </w:pPr>
      <w:rPr>
        <w:rFonts w:ascii="Symbol" w:hAnsi="Symbol" w:cs="Symbol" w:hint="default"/>
        <w:lang w:val="uk-UA" w:eastAsia="en-US" w:bidi="ar-SA"/>
      </w:rPr>
    </w:lvl>
    <w:lvl w:ilvl="8">
      <w:start w:val="0"/>
      <w:numFmt w:val="bullet"/>
      <w:lvlText w:val=""/>
      <w:lvlJc w:val="left"/>
      <w:pPr>
        <w:tabs>
          <w:tab w:val="num" w:pos="0"/>
        </w:tabs>
        <w:ind w:left="9302" w:hanging="281"/>
      </w:pPr>
      <w:rPr>
        <w:rFonts w:ascii="Symbol" w:hAnsi="Symbol" w:cs="Symbol" w:hint="default"/>
        <w:lang w:val="uk-UA" w:eastAsia="en-US" w:bidi="ar-SA"/>
      </w:rPr>
    </w:lvl>
  </w:abstractNum>
  <w:abstractNum w:abstractNumId="47">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48">
    <w:lvl w:ilvl="0">
      <w:start w:val="1"/>
      <w:numFmt w:val="decimal"/>
      <w:lvlText w:val="%1."/>
      <w:lvlJc w:val="left"/>
      <w:pPr>
        <w:tabs>
          <w:tab w:val="num" w:pos="0"/>
        </w:tabs>
        <w:ind w:left="1338" w:hanging="281"/>
      </w:pPr>
      <w:rPr>
        <w:spacing w:val="0"/>
        <w:w w:val="100"/>
        <w:lang w:val="uk-UA" w:eastAsia="en-US" w:bidi="ar-SA"/>
      </w:rPr>
    </w:lvl>
    <w:lvl w:ilvl="1">
      <w:start w:val="1"/>
      <w:numFmt w:val="decimal"/>
      <w:lvlText w:val="%2."/>
      <w:lvlJc w:val="left"/>
      <w:pPr>
        <w:tabs>
          <w:tab w:val="num" w:pos="0"/>
        </w:tabs>
        <w:ind w:left="1478"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528" w:hanging="281"/>
      </w:pPr>
      <w:rPr>
        <w:rFonts w:ascii="Symbol" w:hAnsi="Symbol" w:cs="Symbol" w:hint="default"/>
        <w:lang w:val="uk-UA" w:eastAsia="en-US" w:bidi="ar-SA"/>
      </w:rPr>
    </w:lvl>
    <w:lvl w:ilvl="3">
      <w:start w:val="0"/>
      <w:numFmt w:val="bullet"/>
      <w:lvlText w:val=""/>
      <w:lvlJc w:val="left"/>
      <w:pPr>
        <w:tabs>
          <w:tab w:val="num" w:pos="0"/>
        </w:tabs>
        <w:ind w:left="3576" w:hanging="281"/>
      </w:pPr>
      <w:rPr>
        <w:rFonts w:ascii="Symbol" w:hAnsi="Symbol" w:cs="Symbol" w:hint="default"/>
        <w:lang w:val="uk-UA" w:eastAsia="en-US" w:bidi="ar-SA"/>
      </w:rPr>
    </w:lvl>
    <w:lvl w:ilvl="4">
      <w:start w:val="0"/>
      <w:numFmt w:val="bullet"/>
      <w:lvlText w:val=""/>
      <w:lvlJc w:val="left"/>
      <w:pPr>
        <w:tabs>
          <w:tab w:val="num" w:pos="0"/>
        </w:tabs>
        <w:ind w:left="4624" w:hanging="281"/>
      </w:pPr>
      <w:rPr>
        <w:rFonts w:ascii="Symbol" w:hAnsi="Symbol" w:cs="Symbol" w:hint="default"/>
        <w:lang w:val="uk-UA" w:eastAsia="en-US" w:bidi="ar-SA"/>
      </w:rPr>
    </w:lvl>
    <w:lvl w:ilvl="5">
      <w:start w:val="0"/>
      <w:numFmt w:val="bullet"/>
      <w:lvlText w:val=""/>
      <w:lvlJc w:val="left"/>
      <w:pPr>
        <w:tabs>
          <w:tab w:val="num" w:pos="0"/>
        </w:tabs>
        <w:ind w:left="5673" w:hanging="281"/>
      </w:pPr>
      <w:rPr>
        <w:rFonts w:ascii="Symbol" w:hAnsi="Symbol" w:cs="Symbol" w:hint="default"/>
        <w:lang w:val="uk-UA" w:eastAsia="en-US" w:bidi="ar-SA"/>
      </w:rPr>
    </w:lvl>
    <w:lvl w:ilvl="6">
      <w:start w:val="0"/>
      <w:numFmt w:val="bullet"/>
      <w:lvlText w:val=""/>
      <w:lvlJc w:val="left"/>
      <w:pPr>
        <w:tabs>
          <w:tab w:val="num" w:pos="0"/>
        </w:tabs>
        <w:ind w:left="6721" w:hanging="281"/>
      </w:pPr>
      <w:rPr>
        <w:rFonts w:ascii="Symbol" w:hAnsi="Symbol" w:cs="Symbol" w:hint="default"/>
        <w:lang w:val="uk-UA" w:eastAsia="en-US" w:bidi="ar-SA"/>
      </w:rPr>
    </w:lvl>
    <w:lvl w:ilvl="7">
      <w:start w:val="0"/>
      <w:numFmt w:val="bullet"/>
      <w:lvlText w:val=""/>
      <w:lvlJc w:val="left"/>
      <w:pPr>
        <w:tabs>
          <w:tab w:val="num" w:pos="0"/>
        </w:tabs>
        <w:ind w:left="7769" w:hanging="281"/>
      </w:pPr>
      <w:rPr>
        <w:rFonts w:ascii="Symbol" w:hAnsi="Symbol" w:cs="Symbol" w:hint="default"/>
        <w:lang w:val="uk-UA" w:eastAsia="en-US" w:bidi="ar-SA"/>
      </w:rPr>
    </w:lvl>
    <w:lvl w:ilvl="8">
      <w:start w:val="0"/>
      <w:numFmt w:val="bullet"/>
      <w:lvlText w:val=""/>
      <w:lvlJc w:val="left"/>
      <w:pPr>
        <w:tabs>
          <w:tab w:val="num" w:pos="0"/>
        </w:tabs>
        <w:ind w:left="8817" w:hanging="281"/>
      </w:pPr>
      <w:rPr>
        <w:rFonts w:ascii="Symbol" w:hAnsi="Symbol" w:cs="Symbol" w:hint="default"/>
        <w:lang w:val="uk-UA" w:eastAsia="en-US" w:bidi="ar-SA"/>
      </w:rPr>
    </w:lvl>
  </w:abstractNum>
  <w:abstractNum w:abstractNumId="49">
    <w:lvl w:ilvl="0">
      <w:start w:val="1"/>
      <w:numFmt w:val="decimal"/>
      <w:lvlText w:val="%1."/>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360"/>
      </w:pPr>
      <w:rPr>
        <w:rFonts w:ascii="Symbol" w:hAnsi="Symbol" w:cs="Symbol" w:hint="default"/>
        <w:lang w:val="uk-UA" w:eastAsia="en-US" w:bidi="ar-SA"/>
      </w:rPr>
    </w:lvl>
    <w:lvl w:ilvl="2">
      <w:start w:val="0"/>
      <w:numFmt w:val="bullet"/>
      <w:lvlText w:val=""/>
      <w:lvlJc w:val="left"/>
      <w:pPr>
        <w:tabs>
          <w:tab w:val="num" w:pos="0"/>
        </w:tabs>
        <w:ind w:left="3334" w:hanging="360"/>
      </w:pPr>
      <w:rPr>
        <w:rFonts w:ascii="Symbol" w:hAnsi="Symbol" w:cs="Symbol" w:hint="default"/>
        <w:lang w:val="uk-UA" w:eastAsia="en-US" w:bidi="ar-SA"/>
      </w:rPr>
    </w:lvl>
    <w:lvl w:ilvl="3">
      <w:start w:val="0"/>
      <w:numFmt w:val="bullet"/>
      <w:lvlText w:val=""/>
      <w:lvlJc w:val="left"/>
      <w:pPr>
        <w:tabs>
          <w:tab w:val="num" w:pos="0"/>
        </w:tabs>
        <w:ind w:left="4282" w:hanging="360"/>
      </w:pPr>
      <w:rPr>
        <w:rFonts w:ascii="Symbol" w:hAnsi="Symbol" w:cs="Symbol" w:hint="default"/>
        <w:lang w:val="uk-UA" w:eastAsia="en-US" w:bidi="ar-SA"/>
      </w:rPr>
    </w:lvl>
    <w:lvl w:ilvl="4">
      <w:start w:val="0"/>
      <w:numFmt w:val="bullet"/>
      <w:lvlText w:val=""/>
      <w:lvlJc w:val="left"/>
      <w:pPr>
        <w:tabs>
          <w:tab w:val="num" w:pos="0"/>
        </w:tabs>
        <w:ind w:left="5229" w:hanging="360"/>
      </w:pPr>
      <w:rPr>
        <w:rFonts w:ascii="Symbol" w:hAnsi="Symbol" w:cs="Symbol" w:hint="default"/>
        <w:lang w:val="uk-UA" w:eastAsia="en-US" w:bidi="ar-SA"/>
      </w:rPr>
    </w:lvl>
    <w:lvl w:ilvl="5">
      <w:start w:val="0"/>
      <w:numFmt w:val="bullet"/>
      <w:lvlText w:val=""/>
      <w:lvlJc w:val="left"/>
      <w:pPr>
        <w:tabs>
          <w:tab w:val="num" w:pos="0"/>
        </w:tabs>
        <w:ind w:left="6177" w:hanging="360"/>
      </w:pPr>
      <w:rPr>
        <w:rFonts w:ascii="Symbol" w:hAnsi="Symbol" w:cs="Symbol" w:hint="default"/>
        <w:lang w:val="uk-UA" w:eastAsia="en-US" w:bidi="ar-SA"/>
      </w:rPr>
    </w:lvl>
    <w:lvl w:ilvl="6">
      <w:start w:val="0"/>
      <w:numFmt w:val="bullet"/>
      <w:lvlText w:val=""/>
      <w:lvlJc w:val="left"/>
      <w:pPr>
        <w:tabs>
          <w:tab w:val="num" w:pos="0"/>
        </w:tabs>
        <w:ind w:left="7124" w:hanging="360"/>
      </w:pPr>
      <w:rPr>
        <w:rFonts w:ascii="Symbol" w:hAnsi="Symbol" w:cs="Symbol" w:hint="default"/>
        <w:lang w:val="uk-UA" w:eastAsia="en-US" w:bidi="ar-SA"/>
      </w:rPr>
    </w:lvl>
    <w:lvl w:ilvl="7">
      <w:start w:val="0"/>
      <w:numFmt w:val="bullet"/>
      <w:lvlText w:val=""/>
      <w:lvlJc w:val="left"/>
      <w:pPr>
        <w:tabs>
          <w:tab w:val="num" w:pos="0"/>
        </w:tabs>
        <w:ind w:left="8072" w:hanging="360"/>
      </w:pPr>
      <w:rPr>
        <w:rFonts w:ascii="Symbol" w:hAnsi="Symbol" w:cs="Symbol" w:hint="default"/>
        <w:lang w:val="uk-UA" w:eastAsia="en-US" w:bidi="ar-SA"/>
      </w:rPr>
    </w:lvl>
    <w:lvl w:ilvl="8">
      <w:start w:val="0"/>
      <w:numFmt w:val="bullet"/>
      <w:lvlText w:val=""/>
      <w:lvlJc w:val="left"/>
      <w:pPr>
        <w:tabs>
          <w:tab w:val="num" w:pos="0"/>
        </w:tabs>
        <w:ind w:left="9019" w:hanging="360"/>
      </w:pPr>
      <w:rPr>
        <w:rFonts w:ascii="Symbol" w:hAnsi="Symbol" w:cs="Symbol" w:hint="default"/>
        <w:lang w:val="uk-UA" w:eastAsia="en-US" w:bidi="ar-SA"/>
      </w:rPr>
    </w:lvl>
  </w:abstractNum>
  <w:abstractNum w:abstractNumId="50">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3662" w:hanging="281"/>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4466" w:hanging="281"/>
      </w:pPr>
      <w:rPr>
        <w:rFonts w:ascii="Symbol" w:hAnsi="Symbol" w:cs="Symbol" w:hint="default"/>
        <w:lang w:val="uk-UA" w:eastAsia="en-US" w:bidi="ar-SA"/>
      </w:rPr>
    </w:lvl>
    <w:lvl w:ilvl="3">
      <w:start w:val="0"/>
      <w:numFmt w:val="bullet"/>
      <w:lvlText w:val=""/>
      <w:lvlJc w:val="left"/>
      <w:pPr>
        <w:tabs>
          <w:tab w:val="num" w:pos="0"/>
        </w:tabs>
        <w:ind w:left="5272" w:hanging="281"/>
      </w:pPr>
      <w:rPr>
        <w:rFonts w:ascii="Symbol" w:hAnsi="Symbol" w:cs="Symbol" w:hint="default"/>
        <w:lang w:val="uk-UA" w:eastAsia="en-US" w:bidi="ar-SA"/>
      </w:rPr>
    </w:lvl>
    <w:lvl w:ilvl="4">
      <w:start w:val="0"/>
      <w:numFmt w:val="bullet"/>
      <w:lvlText w:val=""/>
      <w:lvlJc w:val="left"/>
      <w:pPr>
        <w:tabs>
          <w:tab w:val="num" w:pos="0"/>
        </w:tabs>
        <w:ind w:left="6078" w:hanging="281"/>
      </w:pPr>
      <w:rPr>
        <w:rFonts w:ascii="Symbol" w:hAnsi="Symbol" w:cs="Symbol" w:hint="default"/>
        <w:lang w:val="uk-UA" w:eastAsia="en-US" w:bidi="ar-SA"/>
      </w:rPr>
    </w:lvl>
    <w:lvl w:ilvl="5">
      <w:start w:val="0"/>
      <w:numFmt w:val="bullet"/>
      <w:lvlText w:val=""/>
      <w:lvlJc w:val="left"/>
      <w:pPr>
        <w:tabs>
          <w:tab w:val="num" w:pos="0"/>
        </w:tabs>
        <w:ind w:left="6884" w:hanging="281"/>
      </w:pPr>
      <w:rPr>
        <w:rFonts w:ascii="Symbol" w:hAnsi="Symbol" w:cs="Symbol" w:hint="default"/>
        <w:lang w:val="uk-UA" w:eastAsia="en-US" w:bidi="ar-SA"/>
      </w:rPr>
    </w:lvl>
    <w:lvl w:ilvl="6">
      <w:start w:val="0"/>
      <w:numFmt w:val="bullet"/>
      <w:lvlText w:val=""/>
      <w:lvlJc w:val="left"/>
      <w:pPr>
        <w:tabs>
          <w:tab w:val="num" w:pos="0"/>
        </w:tabs>
        <w:ind w:left="7690" w:hanging="281"/>
      </w:pPr>
      <w:rPr>
        <w:rFonts w:ascii="Symbol" w:hAnsi="Symbol" w:cs="Symbol" w:hint="default"/>
        <w:lang w:val="uk-UA" w:eastAsia="en-US" w:bidi="ar-SA"/>
      </w:rPr>
    </w:lvl>
    <w:lvl w:ilvl="7">
      <w:start w:val="0"/>
      <w:numFmt w:val="bullet"/>
      <w:lvlText w:val=""/>
      <w:lvlJc w:val="left"/>
      <w:pPr>
        <w:tabs>
          <w:tab w:val="num" w:pos="0"/>
        </w:tabs>
        <w:ind w:left="8496" w:hanging="281"/>
      </w:pPr>
      <w:rPr>
        <w:rFonts w:ascii="Symbol" w:hAnsi="Symbol" w:cs="Symbol" w:hint="default"/>
        <w:lang w:val="uk-UA" w:eastAsia="en-US" w:bidi="ar-SA"/>
      </w:rPr>
    </w:lvl>
    <w:lvl w:ilvl="8">
      <w:start w:val="0"/>
      <w:numFmt w:val="bullet"/>
      <w:lvlText w:val=""/>
      <w:lvlJc w:val="left"/>
      <w:pPr>
        <w:tabs>
          <w:tab w:val="num" w:pos="0"/>
        </w:tabs>
        <w:ind w:left="9302" w:hanging="281"/>
      </w:pPr>
      <w:rPr>
        <w:rFonts w:ascii="Symbol" w:hAnsi="Symbol" w:cs="Symbol" w:hint="default"/>
        <w:lang w:val="uk-UA" w:eastAsia="en-US" w:bidi="ar-SA"/>
      </w:rPr>
    </w:lvl>
  </w:abstractNum>
  <w:abstractNum w:abstractNumId="51">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52">
    <w:lvl w:ilvl="0">
      <w:start w:val="1"/>
      <w:numFmt w:val="decimal"/>
      <w:lvlText w:val="%1."/>
      <w:lvlJc w:val="left"/>
      <w:pPr>
        <w:tabs>
          <w:tab w:val="num" w:pos="0"/>
        </w:tabs>
        <w:ind w:left="1418" w:hanging="70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69" w:hanging="708"/>
      </w:pPr>
      <w:rPr>
        <w:rFonts w:ascii="Symbol" w:hAnsi="Symbol" w:cs="Symbol" w:hint="default"/>
        <w:lang w:val="uk-UA" w:eastAsia="en-US" w:bidi="ar-SA"/>
      </w:rPr>
    </w:lvl>
    <w:lvl w:ilvl="2">
      <w:start w:val="0"/>
      <w:numFmt w:val="bullet"/>
      <w:lvlText w:val=""/>
      <w:lvlJc w:val="left"/>
      <w:pPr>
        <w:tabs>
          <w:tab w:val="num" w:pos="0"/>
        </w:tabs>
        <w:ind w:left="3318" w:hanging="708"/>
      </w:pPr>
      <w:rPr>
        <w:rFonts w:ascii="Symbol" w:hAnsi="Symbol" w:cs="Symbol" w:hint="default"/>
        <w:lang w:val="uk-UA" w:eastAsia="en-US" w:bidi="ar-SA"/>
      </w:rPr>
    </w:lvl>
    <w:lvl w:ilvl="3">
      <w:start w:val="0"/>
      <w:numFmt w:val="bullet"/>
      <w:lvlText w:val=""/>
      <w:lvlJc w:val="left"/>
      <w:pPr>
        <w:tabs>
          <w:tab w:val="num" w:pos="0"/>
        </w:tabs>
        <w:ind w:left="4268" w:hanging="708"/>
      </w:pPr>
      <w:rPr>
        <w:rFonts w:ascii="Symbol" w:hAnsi="Symbol" w:cs="Symbol" w:hint="default"/>
        <w:lang w:val="uk-UA" w:eastAsia="en-US" w:bidi="ar-SA"/>
      </w:rPr>
    </w:lvl>
    <w:lvl w:ilvl="4">
      <w:start w:val="0"/>
      <w:numFmt w:val="bullet"/>
      <w:lvlText w:val=""/>
      <w:lvlJc w:val="left"/>
      <w:pPr>
        <w:tabs>
          <w:tab w:val="num" w:pos="0"/>
        </w:tabs>
        <w:ind w:left="5217" w:hanging="708"/>
      </w:pPr>
      <w:rPr>
        <w:rFonts w:ascii="Symbol" w:hAnsi="Symbol" w:cs="Symbol" w:hint="default"/>
        <w:lang w:val="uk-UA" w:eastAsia="en-US" w:bidi="ar-SA"/>
      </w:rPr>
    </w:lvl>
    <w:lvl w:ilvl="5">
      <w:start w:val="0"/>
      <w:numFmt w:val="bullet"/>
      <w:lvlText w:val=""/>
      <w:lvlJc w:val="left"/>
      <w:pPr>
        <w:tabs>
          <w:tab w:val="num" w:pos="0"/>
        </w:tabs>
        <w:ind w:left="6167" w:hanging="708"/>
      </w:pPr>
      <w:rPr>
        <w:rFonts w:ascii="Symbol" w:hAnsi="Symbol" w:cs="Symbol" w:hint="default"/>
        <w:lang w:val="uk-UA" w:eastAsia="en-US" w:bidi="ar-SA"/>
      </w:rPr>
    </w:lvl>
    <w:lvl w:ilvl="6">
      <w:start w:val="0"/>
      <w:numFmt w:val="bullet"/>
      <w:lvlText w:val=""/>
      <w:lvlJc w:val="left"/>
      <w:pPr>
        <w:tabs>
          <w:tab w:val="num" w:pos="0"/>
        </w:tabs>
        <w:ind w:left="7116" w:hanging="708"/>
      </w:pPr>
      <w:rPr>
        <w:rFonts w:ascii="Symbol" w:hAnsi="Symbol" w:cs="Symbol" w:hint="default"/>
        <w:lang w:val="uk-UA" w:eastAsia="en-US" w:bidi="ar-SA"/>
      </w:rPr>
    </w:lvl>
    <w:lvl w:ilvl="7">
      <w:start w:val="0"/>
      <w:numFmt w:val="bullet"/>
      <w:lvlText w:val=""/>
      <w:lvlJc w:val="left"/>
      <w:pPr>
        <w:tabs>
          <w:tab w:val="num" w:pos="0"/>
        </w:tabs>
        <w:ind w:left="8066" w:hanging="708"/>
      </w:pPr>
      <w:rPr>
        <w:rFonts w:ascii="Symbol" w:hAnsi="Symbol" w:cs="Symbol" w:hint="default"/>
        <w:lang w:val="uk-UA" w:eastAsia="en-US" w:bidi="ar-SA"/>
      </w:rPr>
    </w:lvl>
    <w:lvl w:ilvl="8">
      <w:start w:val="0"/>
      <w:numFmt w:val="bullet"/>
      <w:lvlText w:val=""/>
      <w:lvlJc w:val="left"/>
      <w:pPr>
        <w:tabs>
          <w:tab w:val="num" w:pos="0"/>
        </w:tabs>
        <w:ind w:left="9015" w:hanging="708"/>
      </w:pPr>
      <w:rPr>
        <w:rFonts w:ascii="Symbol" w:hAnsi="Symbol" w:cs="Symbol" w:hint="default"/>
        <w:lang w:val="uk-UA" w:eastAsia="en-US" w:bidi="ar-SA"/>
      </w:rPr>
    </w:lvl>
  </w:abstractNum>
  <w:abstractNum w:abstractNumId="53">
    <w:lvl w:ilvl="0">
      <w:start w:val="1"/>
      <w:numFmt w:val="decimal"/>
      <w:lvlText w:val="%1."/>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338" w:hanging="281"/>
      </w:pPr>
      <w:rPr>
        <w:spacing w:val="0"/>
        <w:w w:val="100"/>
        <w:lang w:val="uk-UA" w:eastAsia="en-US" w:bidi="ar-SA"/>
      </w:rPr>
    </w:lvl>
    <w:lvl w:ilvl="2">
      <w:start w:val="0"/>
      <w:numFmt w:val="bullet"/>
      <w:lvlText w:val=""/>
      <w:lvlJc w:val="left"/>
      <w:pPr>
        <w:tabs>
          <w:tab w:val="num" w:pos="0"/>
        </w:tabs>
        <w:ind w:left="2492" w:hanging="281"/>
      </w:pPr>
      <w:rPr>
        <w:rFonts w:ascii="Symbol" w:hAnsi="Symbol" w:cs="Symbol" w:hint="default"/>
        <w:lang w:val="uk-UA" w:eastAsia="en-US" w:bidi="ar-SA"/>
      </w:rPr>
    </w:lvl>
    <w:lvl w:ilvl="3">
      <w:start w:val="0"/>
      <w:numFmt w:val="bullet"/>
      <w:lvlText w:val=""/>
      <w:lvlJc w:val="left"/>
      <w:pPr>
        <w:tabs>
          <w:tab w:val="num" w:pos="0"/>
        </w:tabs>
        <w:ind w:left="3545" w:hanging="281"/>
      </w:pPr>
      <w:rPr>
        <w:rFonts w:ascii="Symbol" w:hAnsi="Symbol" w:cs="Symbol" w:hint="default"/>
        <w:lang w:val="uk-UA" w:eastAsia="en-US" w:bidi="ar-SA"/>
      </w:rPr>
    </w:lvl>
    <w:lvl w:ilvl="4">
      <w:start w:val="0"/>
      <w:numFmt w:val="bullet"/>
      <w:lvlText w:val=""/>
      <w:lvlJc w:val="left"/>
      <w:pPr>
        <w:tabs>
          <w:tab w:val="num" w:pos="0"/>
        </w:tabs>
        <w:ind w:left="4598" w:hanging="281"/>
      </w:pPr>
      <w:rPr>
        <w:rFonts w:ascii="Symbol" w:hAnsi="Symbol" w:cs="Symbol" w:hint="default"/>
        <w:lang w:val="uk-UA" w:eastAsia="en-US" w:bidi="ar-SA"/>
      </w:rPr>
    </w:lvl>
    <w:lvl w:ilvl="5">
      <w:start w:val="0"/>
      <w:numFmt w:val="bullet"/>
      <w:lvlText w:val=""/>
      <w:lvlJc w:val="left"/>
      <w:pPr>
        <w:tabs>
          <w:tab w:val="num" w:pos="0"/>
        </w:tabs>
        <w:ind w:left="5650" w:hanging="281"/>
      </w:pPr>
      <w:rPr>
        <w:rFonts w:ascii="Symbol" w:hAnsi="Symbol" w:cs="Symbol" w:hint="default"/>
        <w:lang w:val="uk-UA" w:eastAsia="en-US" w:bidi="ar-SA"/>
      </w:rPr>
    </w:lvl>
    <w:lvl w:ilvl="6">
      <w:start w:val="0"/>
      <w:numFmt w:val="bullet"/>
      <w:lvlText w:val=""/>
      <w:lvlJc w:val="left"/>
      <w:pPr>
        <w:tabs>
          <w:tab w:val="num" w:pos="0"/>
        </w:tabs>
        <w:ind w:left="6703" w:hanging="281"/>
      </w:pPr>
      <w:rPr>
        <w:rFonts w:ascii="Symbol" w:hAnsi="Symbol" w:cs="Symbol" w:hint="default"/>
        <w:lang w:val="uk-UA" w:eastAsia="en-US" w:bidi="ar-SA"/>
      </w:rPr>
    </w:lvl>
    <w:lvl w:ilvl="7">
      <w:start w:val="0"/>
      <w:numFmt w:val="bullet"/>
      <w:lvlText w:val=""/>
      <w:lvlJc w:val="left"/>
      <w:pPr>
        <w:tabs>
          <w:tab w:val="num" w:pos="0"/>
        </w:tabs>
        <w:ind w:left="7756" w:hanging="281"/>
      </w:pPr>
      <w:rPr>
        <w:rFonts w:ascii="Symbol" w:hAnsi="Symbol" w:cs="Symbol" w:hint="default"/>
        <w:lang w:val="uk-UA" w:eastAsia="en-US" w:bidi="ar-SA"/>
      </w:rPr>
    </w:lvl>
    <w:lvl w:ilvl="8">
      <w:start w:val="0"/>
      <w:numFmt w:val="bullet"/>
      <w:lvlText w:val=""/>
      <w:lvlJc w:val="left"/>
      <w:pPr>
        <w:tabs>
          <w:tab w:val="num" w:pos="0"/>
        </w:tabs>
        <w:ind w:left="8808" w:hanging="281"/>
      </w:pPr>
      <w:rPr>
        <w:rFonts w:ascii="Symbol" w:hAnsi="Symbol" w:cs="Symbol" w:hint="default"/>
        <w:lang w:val="uk-UA" w:eastAsia="en-US" w:bidi="ar-SA"/>
      </w:rPr>
    </w:lvl>
  </w:abstractNum>
  <w:abstractNum w:abstractNumId="54">
    <w:lvl w:ilvl="0">
      <w:numFmt w:val="bullet"/>
      <w:lvlText w:val="-"/>
      <w:lvlJc w:val="left"/>
      <w:pPr>
        <w:tabs>
          <w:tab w:val="num" w:pos="0"/>
        </w:tabs>
        <w:ind w:left="1418"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369" w:hanging="164"/>
      </w:pPr>
      <w:rPr>
        <w:rFonts w:ascii="Symbol" w:hAnsi="Symbol" w:cs="Symbol" w:hint="default"/>
        <w:lang w:val="uk-UA" w:eastAsia="en-US" w:bidi="ar-SA"/>
      </w:rPr>
    </w:lvl>
    <w:lvl w:ilvl="2">
      <w:start w:val="0"/>
      <w:numFmt w:val="bullet"/>
      <w:lvlText w:val=""/>
      <w:lvlJc w:val="left"/>
      <w:pPr>
        <w:tabs>
          <w:tab w:val="num" w:pos="0"/>
        </w:tabs>
        <w:ind w:left="3318" w:hanging="164"/>
      </w:pPr>
      <w:rPr>
        <w:rFonts w:ascii="Symbol" w:hAnsi="Symbol" w:cs="Symbol" w:hint="default"/>
        <w:lang w:val="uk-UA" w:eastAsia="en-US" w:bidi="ar-SA"/>
      </w:rPr>
    </w:lvl>
    <w:lvl w:ilvl="3">
      <w:start w:val="0"/>
      <w:numFmt w:val="bullet"/>
      <w:lvlText w:val=""/>
      <w:lvlJc w:val="left"/>
      <w:pPr>
        <w:tabs>
          <w:tab w:val="num" w:pos="0"/>
        </w:tabs>
        <w:ind w:left="4268" w:hanging="164"/>
      </w:pPr>
      <w:rPr>
        <w:rFonts w:ascii="Symbol" w:hAnsi="Symbol" w:cs="Symbol" w:hint="default"/>
        <w:lang w:val="uk-UA" w:eastAsia="en-US" w:bidi="ar-SA"/>
      </w:rPr>
    </w:lvl>
    <w:lvl w:ilvl="4">
      <w:start w:val="0"/>
      <w:numFmt w:val="bullet"/>
      <w:lvlText w:val=""/>
      <w:lvlJc w:val="left"/>
      <w:pPr>
        <w:tabs>
          <w:tab w:val="num" w:pos="0"/>
        </w:tabs>
        <w:ind w:left="5217" w:hanging="164"/>
      </w:pPr>
      <w:rPr>
        <w:rFonts w:ascii="Symbol" w:hAnsi="Symbol" w:cs="Symbol" w:hint="default"/>
        <w:lang w:val="uk-UA" w:eastAsia="en-US" w:bidi="ar-SA"/>
      </w:rPr>
    </w:lvl>
    <w:lvl w:ilvl="5">
      <w:start w:val="0"/>
      <w:numFmt w:val="bullet"/>
      <w:lvlText w:val=""/>
      <w:lvlJc w:val="left"/>
      <w:pPr>
        <w:tabs>
          <w:tab w:val="num" w:pos="0"/>
        </w:tabs>
        <w:ind w:left="6167" w:hanging="164"/>
      </w:pPr>
      <w:rPr>
        <w:rFonts w:ascii="Symbol" w:hAnsi="Symbol" w:cs="Symbol" w:hint="default"/>
        <w:lang w:val="uk-UA" w:eastAsia="en-US" w:bidi="ar-SA"/>
      </w:rPr>
    </w:lvl>
    <w:lvl w:ilvl="6">
      <w:start w:val="0"/>
      <w:numFmt w:val="bullet"/>
      <w:lvlText w:val=""/>
      <w:lvlJc w:val="left"/>
      <w:pPr>
        <w:tabs>
          <w:tab w:val="num" w:pos="0"/>
        </w:tabs>
        <w:ind w:left="7116" w:hanging="164"/>
      </w:pPr>
      <w:rPr>
        <w:rFonts w:ascii="Symbol" w:hAnsi="Symbol" w:cs="Symbol" w:hint="default"/>
        <w:lang w:val="uk-UA" w:eastAsia="en-US" w:bidi="ar-SA"/>
      </w:rPr>
    </w:lvl>
    <w:lvl w:ilvl="7">
      <w:start w:val="0"/>
      <w:numFmt w:val="bullet"/>
      <w:lvlText w:val=""/>
      <w:lvlJc w:val="left"/>
      <w:pPr>
        <w:tabs>
          <w:tab w:val="num" w:pos="0"/>
        </w:tabs>
        <w:ind w:left="8066" w:hanging="164"/>
      </w:pPr>
      <w:rPr>
        <w:rFonts w:ascii="Symbol" w:hAnsi="Symbol" w:cs="Symbol" w:hint="default"/>
        <w:lang w:val="uk-UA" w:eastAsia="en-US" w:bidi="ar-SA"/>
      </w:rPr>
    </w:lvl>
    <w:lvl w:ilvl="8">
      <w:start w:val="0"/>
      <w:numFmt w:val="bullet"/>
      <w:lvlText w:val=""/>
      <w:lvlJc w:val="left"/>
      <w:pPr>
        <w:tabs>
          <w:tab w:val="num" w:pos="0"/>
        </w:tabs>
        <w:ind w:left="9015" w:hanging="164"/>
      </w:pPr>
      <w:rPr>
        <w:rFonts w:ascii="Symbol" w:hAnsi="Symbol" w:cs="Symbol" w:hint="default"/>
        <w:lang w:val="uk-UA" w:eastAsia="en-US" w:bidi="ar-SA"/>
      </w:rPr>
    </w:lvl>
  </w:abstractNum>
  <w:abstractNum w:abstractNumId="55">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3662" w:hanging="281"/>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4466" w:hanging="281"/>
      </w:pPr>
      <w:rPr>
        <w:rFonts w:ascii="Symbol" w:hAnsi="Symbol" w:cs="Symbol" w:hint="default"/>
        <w:lang w:val="uk-UA" w:eastAsia="en-US" w:bidi="ar-SA"/>
      </w:rPr>
    </w:lvl>
    <w:lvl w:ilvl="3">
      <w:start w:val="0"/>
      <w:numFmt w:val="bullet"/>
      <w:lvlText w:val=""/>
      <w:lvlJc w:val="left"/>
      <w:pPr>
        <w:tabs>
          <w:tab w:val="num" w:pos="0"/>
        </w:tabs>
        <w:ind w:left="5272" w:hanging="281"/>
      </w:pPr>
      <w:rPr>
        <w:rFonts w:ascii="Symbol" w:hAnsi="Symbol" w:cs="Symbol" w:hint="default"/>
        <w:lang w:val="uk-UA" w:eastAsia="en-US" w:bidi="ar-SA"/>
      </w:rPr>
    </w:lvl>
    <w:lvl w:ilvl="4">
      <w:start w:val="0"/>
      <w:numFmt w:val="bullet"/>
      <w:lvlText w:val=""/>
      <w:lvlJc w:val="left"/>
      <w:pPr>
        <w:tabs>
          <w:tab w:val="num" w:pos="0"/>
        </w:tabs>
        <w:ind w:left="6078" w:hanging="281"/>
      </w:pPr>
      <w:rPr>
        <w:rFonts w:ascii="Symbol" w:hAnsi="Symbol" w:cs="Symbol" w:hint="default"/>
        <w:lang w:val="uk-UA" w:eastAsia="en-US" w:bidi="ar-SA"/>
      </w:rPr>
    </w:lvl>
    <w:lvl w:ilvl="5">
      <w:start w:val="0"/>
      <w:numFmt w:val="bullet"/>
      <w:lvlText w:val=""/>
      <w:lvlJc w:val="left"/>
      <w:pPr>
        <w:tabs>
          <w:tab w:val="num" w:pos="0"/>
        </w:tabs>
        <w:ind w:left="6884" w:hanging="281"/>
      </w:pPr>
      <w:rPr>
        <w:rFonts w:ascii="Symbol" w:hAnsi="Symbol" w:cs="Symbol" w:hint="default"/>
        <w:lang w:val="uk-UA" w:eastAsia="en-US" w:bidi="ar-SA"/>
      </w:rPr>
    </w:lvl>
    <w:lvl w:ilvl="6">
      <w:start w:val="0"/>
      <w:numFmt w:val="bullet"/>
      <w:lvlText w:val=""/>
      <w:lvlJc w:val="left"/>
      <w:pPr>
        <w:tabs>
          <w:tab w:val="num" w:pos="0"/>
        </w:tabs>
        <w:ind w:left="7690" w:hanging="281"/>
      </w:pPr>
      <w:rPr>
        <w:rFonts w:ascii="Symbol" w:hAnsi="Symbol" w:cs="Symbol" w:hint="default"/>
        <w:lang w:val="uk-UA" w:eastAsia="en-US" w:bidi="ar-SA"/>
      </w:rPr>
    </w:lvl>
    <w:lvl w:ilvl="7">
      <w:start w:val="0"/>
      <w:numFmt w:val="bullet"/>
      <w:lvlText w:val=""/>
      <w:lvlJc w:val="left"/>
      <w:pPr>
        <w:tabs>
          <w:tab w:val="num" w:pos="0"/>
        </w:tabs>
        <w:ind w:left="8496" w:hanging="281"/>
      </w:pPr>
      <w:rPr>
        <w:rFonts w:ascii="Symbol" w:hAnsi="Symbol" w:cs="Symbol" w:hint="default"/>
        <w:lang w:val="uk-UA" w:eastAsia="en-US" w:bidi="ar-SA"/>
      </w:rPr>
    </w:lvl>
    <w:lvl w:ilvl="8">
      <w:start w:val="0"/>
      <w:numFmt w:val="bullet"/>
      <w:lvlText w:val=""/>
      <w:lvlJc w:val="left"/>
      <w:pPr>
        <w:tabs>
          <w:tab w:val="num" w:pos="0"/>
        </w:tabs>
        <w:ind w:left="9302" w:hanging="281"/>
      </w:pPr>
      <w:rPr>
        <w:rFonts w:ascii="Symbol" w:hAnsi="Symbol" w:cs="Symbol" w:hint="default"/>
        <w:lang w:val="uk-UA" w:eastAsia="en-US" w:bidi="ar-SA"/>
      </w:rPr>
    </w:lvl>
  </w:abstractNum>
  <w:abstractNum w:abstractNumId="56">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57">
    <w:lvl w:ilvl="0">
      <w:start w:val="1"/>
      <w:numFmt w:val="decimal"/>
      <w:lvlText w:val="%1."/>
      <w:lvlJc w:val="left"/>
      <w:pPr>
        <w:tabs>
          <w:tab w:val="num" w:pos="0"/>
        </w:tabs>
        <w:ind w:left="1418" w:hanging="70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69" w:hanging="708"/>
      </w:pPr>
      <w:rPr>
        <w:rFonts w:ascii="Symbol" w:hAnsi="Symbol" w:cs="Symbol" w:hint="default"/>
        <w:lang w:val="uk-UA" w:eastAsia="en-US" w:bidi="ar-SA"/>
      </w:rPr>
    </w:lvl>
    <w:lvl w:ilvl="2">
      <w:start w:val="0"/>
      <w:numFmt w:val="bullet"/>
      <w:lvlText w:val=""/>
      <w:lvlJc w:val="left"/>
      <w:pPr>
        <w:tabs>
          <w:tab w:val="num" w:pos="0"/>
        </w:tabs>
        <w:ind w:left="3318" w:hanging="708"/>
      </w:pPr>
      <w:rPr>
        <w:rFonts w:ascii="Symbol" w:hAnsi="Symbol" w:cs="Symbol" w:hint="default"/>
        <w:lang w:val="uk-UA" w:eastAsia="en-US" w:bidi="ar-SA"/>
      </w:rPr>
    </w:lvl>
    <w:lvl w:ilvl="3">
      <w:start w:val="0"/>
      <w:numFmt w:val="bullet"/>
      <w:lvlText w:val=""/>
      <w:lvlJc w:val="left"/>
      <w:pPr>
        <w:tabs>
          <w:tab w:val="num" w:pos="0"/>
        </w:tabs>
        <w:ind w:left="4268" w:hanging="708"/>
      </w:pPr>
      <w:rPr>
        <w:rFonts w:ascii="Symbol" w:hAnsi="Symbol" w:cs="Symbol" w:hint="default"/>
        <w:lang w:val="uk-UA" w:eastAsia="en-US" w:bidi="ar-SA"/>
      </w:rPr>
    </w:lvl>
    <w:lvl w:ilvl="4">
      <w:start w:val="0"/>
      <w:numFmt w:val="bullet"/>
      <w:lvlText w:val=""/>
      <w:lvlJc w:val="left"/>
      <w:pPr>
        <w:tabs>
          <w:tab w:val="num" w:pos="0"/>
        </w:tabs>
        <w:ind w:left="5217" w:hanging="708"/>
      </w:pPr>
      <w:rPr>
        <w:rFonts w:ascii="Symbol" w:hAnsi="Symbol" w:cs="Symbol" w:hint="default"/>
        <w:lang w:val="uk-UA" w:eastAsia="en-US" w:bidi="ar-SA"/>
      </w:rPr>
    </w:lvl>
    <w:lvl w:ilvl="5">
      <w:start w:val="0"/>
      <w:numFmt w:val="bullet"/>
      <w:lvlText w:val=""/>
      <w:lvlJc w:val="left"/>
      <w:pPr>
        <w:tabs>
          <w:tab w:val="num" w:pos="0"/>
        </w:tabs>
        <w:ind w:left="6167" w:hanging="708"/>
      </w:pPr>
      <w:rPr>
        <w:rFonts w:ascii="Symbol" w:hAnsi="Symbol" w:cs="Symbol" w:hint="default"/>
        <w:lang w:val="uk-UA" w:eastAsia="en-US" w:bidi="ar-SA"/>
      </w:rPr>
    </w:lvl>
    <w:lvl w:ilvl="6">
      <w:start w:val="0"/>
      <w:numFmt w:val="bullet"/>
      <w:lvlText w:val=""/>
      <w:lvlJc w:val="left"/>
      <w:pPr>
        <w:tabs>
          <w:tab w:val="num" w:pos="0"/>
        </w:tabs>
        <w:ind w:left="7116" w:hanging="708"/>
      </w:pPr>
      <w:rPr>
        <w:rFonts w:ascii="Symbol" w:hAnsi="Symbol" w:cs="Symbol" w:hint="default"/>
        <w:lang w:val="uk-UA" w:eastAsia="en-US" w:bidi="ar-SA"/>
      </w:rPr>
    </w:lvl>
    <w:lvl w:ilvl="7">
      <w:start w:val="0"/>
      <w:numFmt w:val="bullet"/>
      <w:lvlText w:val=""/>
      <w:lvlJc w:val="left"/>
      <w:pPr>
        <w:tabs>
          <w:tab w:val="num" w:pos="0"/>
        </w:tabs>
        <w:ind w:left="8066" w:hanging="708"/>
      </w:pPr>
      <w:rPr>
        <w:rFonts w:ascii="Symbol" w:hAnsi="Symbol" w:cs="Symbol" w:hint="default"/>
        <w:lang w:val="uk-UA" w:eastAsia="en-US" w:bidi="ar-SA"/>
      </w:rPr>
    </w:lvl>
    <w:lvl w:ilvl="8">
      <w:start w:val="0"/>
      <w:numFmt w:val="bullet"/>
      <w:lvlText w:val=""/>
      <w:lvlJc w:val="left"/>
      <w:pPr>
        <w:tabs>
          <w:tab w:val="num" w:pos="0"/>
        </w:tabs>
        <w:ind w:left="9015" w:hanging="708"/>
      </w:pPr>
      <w:rPr>
        <w:rFonts w:ascii="Symbol" w:hAnsi="Symbol" w:cs="Symbol" w:hint="default"/>
        <w:lang w:val="uk-UA" w:eastAsia="en-US" w:bidi="ar-SA"/>
      </w:rPr>
    </w:lvl>
  </w:abstractNum>
  <w:abstractNum w:abstractNumId="58">
    <w:lvl w:ilvl="0">
      <w:start w:val="1"/>
      <w:numFmt w:val="decimal"/>
      <w:lvlText w:val="%1."/>
      <w:lvlJc w:val="left"/>
      <w:pPr>
        <w:tabs>
          <w:tab w:val="num" w:pos="0"/>
        </w:tabs>
        <w:ind w:left="1408" w:hanging="360"/>
      </w:pPr>
      <w:rPr>
        <w:spacing w:val="0"/>
        <w:w w:val="100"/>
        <w:lang w:val="uk-UA" w:eastAsia="en-US" w:bidi="ar-SA"/>
      </w:rPr>
    </w:lvl>
    <w:lvl w:ilvl="1">
      <w:start w:val="1"/>
      <w:numFmt w:val="decimal"/>
      <w:lvlText w:val="%2."/>
      <w:lvlJc w:val="left"/>
      <w:pPr>
        <w:tabs>
          <w:tab w:val="num" w:pos="0"/>
        </w:tabs>
        <w:ind w:left="1478"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528" w:hanging="281"/>
      </w:pPr>
      <w:rPr>
        <w:rFonts w:ascii="Symbol" w:hAnsi="Symbol" w:cs="Symbol" w:hint="default"/>
        <w:lang w:val="uk-UA" w:eastAsia="en-US" w:bidi="ar-SA"/>
      </w:rPr>
    </w:lvl>
    <w:lvl w:ilvl="3">
      <w:start w:val="0"/>
      <w:numFmt w:val="bullet"/>
      <w:lvlText w:val=""/>
      <w:lvlJc w:val="left"/>
      <w:pPr>
        <w:tabs>
          <w:tab w:val="num" w:pos="0"/>
        </w:tabs>
        <w:ind w:left="3576" w:hanging="281"/>
      </w:pPr>
      <w:rPr>
        <w:rFonts w:ascii="Symbol" w:hAnsi="Symbol" w:cs="Symbol" w:hint="default"/>
        <w:lang w:val="uk-UA" w:eastAsia="en-US" w:bidi="ar-SA"/>
      </w:rPr>
    </w:lvl>
    <w:lvl w:ilvl="4">
      <w:start w:val="0"/>
      <w:numFmt w:val="bullet"/>
      <w:lvlText w:val=""/>
      <w:lvlJc w:val="left"/>
      <w:pPr>
        <w:tabs>
          <w:tab w:val="num" w:pos="0"/>
        </w:tabs>
        <w:ind w:left="4624" w:hanging="281"/>
      </w:pPr>
      <w:rPr>
        <w:rFonts w:ascii="Symbol" w:hAnsi="Symbol" w:cs="Symbol" w:hint="default"/>
        <w:lang w:val="uk-UA" w:eastAsia="en-US" w:bidi="ar-SA"/>
      </w:rPr>
    </w:lvl>
    <w:lvl w:ilvl="5">
      <w:start w:val="0"/>
      <w:numFmt w:val="bullet"/>
      <w:lvlText w:val=""/>
      <w:lvlJc w:val="left"/>
      <w:pPr>
        <w:tabs>
          <w:tab w:val="num" w:pos="0"/>
        </w:tabs>
        <w:ind w:left="5673" w:hanging="281"/>
      </w:pPr>
      <w:rPr>
        <w:rFonts w:ascii="Symbol" w:hAnsi="Symbol" w:cs="Symbol" w:hint="default"/>
        <w:lang w:val="uk-UA" w:eastAsia="en-US" w:bidi="ar-SA"/>
      </w:rPr>
    </w:lvl>
    <w:lvl w:ilvl="6">
      <w:start w:val="0"/>
      <w:numFmt w:val="bullet"/>
      <w:lvlText w:val=""/>
      <w:lvlJc w:val="left"/>
      <w:pPr>
        <w:tabs>
          <w:tab w:val="num" w:pos="0"/>
        </w:tabs>
        <w:ind w:left="6721" w:hanging="281"/>
      </w:pPr>
      <w:rPr>
        <w:rFonts w:ascii="Symbol" w:hAnsi="Symbol" w:cs="Symbol" w:hint="default"/>
        <w:lang w:val="uk-UA" w:eastAsia="en-US" w:bidi="ar-SA"/>
      </w:rPr>
    </w:lvl>
    <w:lvl w:ilvl="7">
      <w:start w:val="0"/>
      <w:numFmt w:val="bullet"/>
      <w:lvlText w:val=""/>
      <w:lvlJc w:val="left"/>
      <w:pPr>
        <w:tabs>
          <w:tab w:val="num" w:pos="0"/>
        </w:tabs>
        <w:ind w:left="7769" w:hanging="281"/>
      </w:pPr>
      <w:rPr>
        <w:rFonts w:ascii="Symbol" w:hAnsi="Symbol" w:cs="Symbol" w:hint="default"/>
        <w:lang w:val="uk-UA" w:eastAsia="en-US" w:bidi="ar-SA"/>
      </w:rPr>
    </w:lvl>
    <w:lvl w:ilvl="8">
      <w:start w:val="0"/>
      <w:numFmt w:val="bullet"/>
      <w:lvlText w:val=""/>
      <w:lvlJc w:val="left"/>
      <w:pPr>
        <w:tabs>
          <w:tab w:val="num" w:pos="0"/>
        </w:tabs>
        <w:ind w:left="8817" w:hanging="281"/>
      </w:pPr>
      <w:rPr>
        <w:rFonts w:ascii="Symbol" w:hAnsi="Symbol" w:cs="Symbol" w:hint="default"/>
        <w:lang w:val="uk-UA" w:eastAsia="en-US" w:bidi="ar-SA"/>
      </w:rPr>
    </w:lvl>
  </w:abstractNum>
  <w:abstractNum w:abstractNumId="59">
    <w:lvl w:ilvl="0">
      <w:start w:val="1"/>
      <w:numFmt w:val="decimal"/>
      <w:lvlText w:val="%1."/>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360"/>
      </w:pPr>
      <w:rPr>
        <w:rFonts w:ascii="Symbol" w:hAnsi="Symbol" w:cs="Symbol" w:hint="default"/>
        <w:lang w:val="uk-UA" w:eastAsia="en-US" w:bidi="ar-SA"/>
      </w:rPr>
    </w:lvl>
    <w:lvl w:ilvl="2">
      <w:start w:val="0"/>
      <w:numFmt w:val="bullet"/>
      <w:lvlText w:val=""/>
      <w:lvlJc w:val="left"/>
      <w:pPr>
        <w:tabs>
          <w:tab w:val="num" w:pos="0"/>
        </w:tabs>
        <w:ind w:left="3334" w:hanging="360"/>
      </w:pPr>
      <w:rPr>
        <w:rFonts w:ascii="Symbol" w:hAnsi="Symbol" w:cs="Symbol" w:hint="default"/>
        <w:lang w:val="uk-UA" w:eastAsia="en-US" w:bidi="ar-SA"/>
      </w:rPr>
    </w:lvl>
    <w:lvl w:ilvl="3">
      <w:start w:val="0"/>
      <w:numFmt w:val="bullet"/>
      <w:lvlText w:val=""/>
      <w:lvlJc w:val="left"/>
      <w:pPr>
        <w:tabs>
          <w:tab w:val="num" w:pos="0"/>
        </w:tabs>
        <w:ind w:left="4282" w:hanging="360"/>
      </w:pPr>
      <w:rPr>
        <w:rFonts w:ascii="Symbol" w:hAnsi="Symbol" w:cs="Symbol" w:hint="default"/>
        <w:lang w:val="uk-UA" w:eastAsia="en-US" w:bidi="ar-SA"/>
      </w:rPr>
    </w:lvl>
    <w:lvl w:ilvl="4">
      <w:start w:val="0"/>
      <w:numFmt w:val="bullet"/>
      <w:lvlText w:val=""/>
      <w:lvlJc w:val="left"/>
      <w:pPr>
        <w:tabs>
          <w:tab w:val="num" w:pos="0"/>
        </w:tabs>
        <w:ind w:left="5229" w:hanging="360"/>
      </w:pPr>
      <w:rPr>
        <w:rFonts w:ascii="Symbol" w:hAnsi="Symbol" w:cs="Symbol" w:hint="default"/>
        <w:lang w:val="uk-UA" w:eastAsia="en-US" w:bidi="ar-SA"/>
      </w:rPr>
    </w:lvl>
    <w:lvl w:ilvl="5">
      <w:start w:val="0"/>
      <w:numFmt w:val="bullet"/>
      <w:lvlText w:val=""/>
      <w:lvlJc w:val="left"/>
      <w:pPr>
        <w:tabs>
          <w:tab w:val="num" w:pos="0"/>
        </w:tabs>
        <w:ind w:left="6177" w:hanging="360"/>
      </w:pPr>
      <w:rPr>
        <w:rFonts w:ascii="Symbol" w:hAnsi="Symbol" w:cs="Symbol" w:hint="default"/>
        <w:lang w:val="uk-UA" w:eastAsia="en-US" w:bidi="ar-SA"/>
      </w:rPr>
    </w:lvl>
    <w:lvl w:ilvl="6">
      <w:start w:val="0"/>
      <w:numFmt w:val="bullet"/>
      <w:lvlText w:val=""/>
      <w:lvlJc w:val="left"/>
      <w:pPr>
        <w:tabs>
          <w:tab w:val="num" w:pos="0"/>
        </w:tabs>
        <w:ind w:left="7124" w:hanging="360"/>
      </w:pPr>
      <w:rPr>
        <w:rFonts w:ascii="Symbol" w:hAnsi="Symbol" w:cs="Symbol" w:hint="default"/>
        <w:lang w:val="uk-UA" w:eastAsia="en-US" w:bidi="ar-SA"/>
      </w:rPr>
    </w:lvl>
    <w:lvl w:ilvl="7">
      <w:start w:val="0"/>
      <w:numFmt w:val="bullet"/>
      <w:lvlText w:val=""/>
      <w:lvlJc w:val="left"/>
      <w:pPr>
        <w:tabs>
          <w:tab w:val="num" w:pos="0"/>
        </w:tabs>
        <w:ind w:left="8072" w:hanging="360"/>
      </w:pPr>
      <w:rPr>
        <w:rFonts w:ascii="Symbol" w:hAnsi="Symbol" w:cs="Symbol" w:hint="default"/>
        <w:lang w:val="uk-UA" w:eastAsia="en-US" w:bidi="ar-SA"/>
      </w:rPr>
    </w:lvl>
    <w:lvl w:ilvl="8">
      <w:start w:val="0"/>
      <w:numFmt w:val="bullet"/>
      <w:lvlText w:val=""/>
      <w:lvlJc w:val="left"/>
      <w:pPr>
        <w:tabs>
          <w:tab w:val="num" w:pos="0"/>
        </w:tabs>
        <w:ind w:left="9019" w:hanging="360"/>
      </w:pPr>
      <w:rPr>
        <w:rFonts w:ascii="Symbol" w:hAnsi="Symbol" w:cs="Symbol" w:hint="default"/>
        <w:lang w:val="uk-UA" w:eastAsia="en-US" w:bidi="ar-SA"/>
      </w:rPr>
    </w:lvl>
  </w:abstractNum>
  <w:abstractNum w:abstractNumId="60">
    <w:lvl w:ilvl="0">
      <w:start w:val="1"/>
      <w:numFmt w:val="decimal"/>
      <w:lvlText w:val="%1."/>
      <w:lvlJc w:val="left"/>
      <w:pPr>
        <w:tabs>
          <w:tab w:val="num" w:pos="0"/>
        </w:tabs>
        <w:ind w:left="710" w:hanging="284"/>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3662" w:hanging="281"/>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4466" w:hanging="281"/>
      </w:pPr>
      <w:rPr>
        <w:rFonts w:ascii="Symbol" w:hAnsi="Symbol" w:cs="Symbol" w:hint="default"/>
        <w:lang w:val="uk-UA" w:eastAsia="en-US" w:bidi="ar-SA"/>
      </w:rPr>
    </w:lvl>
    <w:lvl w:ilvl="3">
      <w:start w:val="0"/>
      <w:numFmt w:val="bullet"/>
      <w:lvlText w:val=""/>
      <w:lvlJc w:val="left"/>
      <w:pPr>
        <w:tabs>
          <w:tab w:val="num" w:pos="0"/>
        </w:tabs>
        <w:ind w:left="5272" w:hanging="281"/>
      </w:pPr>
      <w:rPr>
        <w:rFonts w:ascii="Symbol" w:hAnsi="Symbol" w:cs="Symbol" w:hint="default"/>
        <w:lang w:val="uk-UA" w:eastAsia="en-US" w:bidi="ar-SA"/>
      </w:rPr>
    </w:lvl>
    <w:lvl w:ilvl="4">
      <w:start w:val="0"/>
      <w:numFmt w:val="bullet"/>
      <w:lvlText w:val=""/>
      <w:lvlJc w:val="left"/>
      <w:pPr>
        <w:tabs>
          <w:tab w:val="num" w:pos="0"/>
        </w:tabs>
        <w:ind w:left="6078" w:hanging="281"/>
      </w:pPr>
      <w:rPr>
        <w:rFonts w:ascii="Symbol" w:hAnsi="Symbol" w:cs="Symbol" w:hint="default"/>
        <w:lang w:val="uk-UA" w:eastAsia="en-US" w:bidi="ar-SA"/>
      </w:rPr>
    </w:lvl>
    <w:lvl w:ilvl="5">
      <w:start w:val="0"/>
      <w:numFmt w:val="bullet"/>
      <w:lvlText w:val=""/>
      <w:lvlJc w:val="left"/>
      <w:pPr>
        <w:tabs>
          <w:tab w:val="num" w:pos="0"/>
        </w:tabs>
        <w:ind w:left="6884" w:hanging="281"/>
      </w:pPr>
      <w:rPr>
        <w:rFonts w:ascii="Symbol" w:hAnsi="Symbol" w:cs="Symbol" w:hint="default"/>
        <w:lang w:val="uk-UA" w:eastAsia="en-US" w:bidi="ar-SA"/>
      </w:rPr>
    </w:lvl>
    <w:lvl w:ilvl="6">
      <w:start w:val="0"/>
      <w:numFmt w:val="bullet"/>
      <w:lvlText w:val=""/>
      <w:lvlJc w:val="left"/>
      <w:pPr>
        <w:tabs>
          <w:tab w:val="num" w:pos="0"/>
        </w:tabs>
        <w:ind w:left="7690" w:hanging="281"/>
      </w:pPr>
      <w:rPr>
        <w:rFonts w:ascii="Symbol" w:hAnsi="Symbol" w:cs="Symbol" w:hint="default"/>
        <w:lang w:val="uk-UA" w:eastAsia="en-US" w:bidi="ar-SA"/>
      </w:rPr>
    </w:lvl>
    <w:lvl w:ilvl="7">
      <w:start w:val="0"/>
      <w:numFmt w:val="bullet"/>
      <w:lvlText w:val=""/>
      <w:lvlJc w:val="left"/>
      <w:pPr>
        <w:tabs>
          <w:tab w:val="num" w:pos="0"/>
        </w:tabs>
        <w:ind w:left="8496" w:hanging="281"/>
      </w:pPr>
      <w:rPr>
        <w:rFonts w:ascii="Symbol" w:hAnsi="Symbol" w:cs="Symbol" w:hint="default"/>
        <w:lang w:val="uk-UA" w:eastAsia="en-US" w:bidi="ar-SA"/>
      </w:rPr>
    </w:lvl>
    <w:lvl w:ilvl="8">
      <w:start w:val="0"/>
      <w:numFmt w:val="bullet"/>
      <w:lvlText w:val=""/>
      <w:lvlJc w:val="left"/>
      <w:pPr>
        <w:tabs>
          <w:tab w:val="num" w:pos="0"/>
        </w:tabs>
        <w:ind w:left="9302" w:hanging="281"/>
      </w:pPr>
      <w:rPr>
        <w:rFonts w:ascii="Symbol" w:hAnsi="Symbol" w:cs="Symbol" w:hint="default"/>
        <w:lang w:val="uk-UA" w:eastAsia="en-US" w:bidi="ar-SA"/>
      </w:rPr>
    </w:lvl>
  </w:abstractNum>
  <w:abstractNum w:abstractNumId="61">
    <w:lvl w:ilvl="0">
      <w:start w:val="1"/>
      <w:numFmt w:val="decimal"/>
      <w:lvlText w:val="%1."/>
      <w:lvlJc w:val="left"/>
      <w:pPr>
        <w:tabs>
          <w:tab w:val="num" w:pos="0"/>
        </w:tabs>
        <w:ind w:left="106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5" w:hanging="351"/>
      </w:pPr>
      <w:rPr>
        <w:rFonts w:ascii="Symbol" w:hAnsi="Symbol" w:cs="Symbol" w:hint="default"/>
        <w:lang w:val="uk-UA" w:eastAsia="en-US" w:bidi="ar-SA"/>
      </w:rPr>
    </w:lvl>
    <w:lvl w:ilvl="2">
      <w:start w:val="0"/>
      <w:numFmt w:val="bullet"/>
      <w:lvlText w:val=""/>
      <w:lvlJc w:val="left"/>
      <w:pPr>
        <w:tabs>
          <w:tab w:val="num" w:pos="0"/>
        </w:tabs>
        <w:ind w:left="3030" w:hanging="351"/>
      </w:pPr>
      <w:rPr>
        <w:rFonts w:ascii="Symbol" w:hAnsi="Symbol" w:cs="Symbol" w:hint="default"/>
        <w:lang w:val="uk-UA" w:eastAsia="en-US" w:bidi="ar-SA"/>
      </w:rPr>
    </w:lvl>
    <w:lvl w:ilvl="3">
      <w:start w:val="0"/>
      <w:numFmt w:val="bullet"/>
      <w:lvlText w:val=""/>
      <w:lvlJc w:val="left"/>
      <w:pPr>
        <w:tabs>
          <w:tab w:val="num" w:pos="0"/>
        </w:tabs>
        <w:ind w:left="4016" w:hanging="351"/>
      </w:pPr>
      <w:rPr>
        <w:rFonts w:ascii="Symbol" w:hAnsi="Symbol" w:cs="Symbol" w:hint="default"/>
        <w:lang w:val="uk-UA" w:eastAsia="en-US" w:bidi="ar-SA"/>
      </w:rPr>
    </w:lvl>
    <w:lvl w:ilvl="4">
      <w:start w:val="0"/>
      <w:numFmt w:val="bullet"/>
      <w:lvlText w:val=""/>
      <w:lvlJc w:val="left"/>
      <w:pPr>
        <w:tabs>
          <w:tab w:val="num" w:pos="0"/>
        </w:tabs>
        <w:ind w:left="5001" w:hanging="351"/>
      </w:pPr>
      <w:rPr>
        <w:rFonts w:ascii="Symbol" w:hAnsi="Symbol" w:cs="Symbol" w:hint="default"/>
        <w:lang w:val="uk-UA" w:eastAsia="en-US" w:bidi="ar-SA"/>
      </w:rPr>
    </w:lvl>
    <w:lvl w:ilvl="5">
      <w:start w:val="0"/>
      <w:numFmt w:val="bullet"/>
      <w:lvlText w:val=""/>
      <w:lvlJc w:val="left"/>
      <w:pPr>
        <w:tabs>
          <w:tab w:val="num" w:pos="0"/>
        </w:tabs>
        <w:ind w:left="5987" w:hanging="351"/>
      </w:pPr>
      <w:rPr>
        <w:rFonts w:ascii="Symbol" w:hAnsi="Symbol" w:cs="Symbol" w:hint="default"/>
        <w:lang w:val="uk-UA" w:eastAsia="en-US" w:bidi="ar-SA"/>
      </w:rPr>
    </w:lvl>
    <w:lvl w:ilvl="6">
      <w:start w:val="0"/>
      <w:numFmt w:val="bullet"/>
      <w:lvlText w:val=""/>
      <w:lvlJc w:val="left"/>
      <w:pPr>
        <w:tabs>
          <w:tab w:val="num" w:pos="0"/>
        </w:tabs>
        <w:ind w:left="6972" w:hanging="351"/>
      </w:pPr>
      <w:rPr>
        <w:rFonts w:ascii="Symbol" w:hAnsi="Symbol" w:cs="Symbol" w:hint="default"/>
        <w:lang w:val="uk-UA" w:eastAsia="en-US" w:bidi="ar-SA"/>
      </w:rPr>
    </w:lvl>
    <w:lvl w:ilvl="7">
      <w:start w:val="0"/>
      <w:numFmt w:val="bullet"/>
      <w:lvlText w:val=""/>
      <w:lvlJc w:val="left"/>
      <w:pPr>
        <w:tabs>
          <w:tab w:val="num" w:pos="0"/>
        </w:tabs>
        <w:ind w:left="7958" w:hanging="351"/>
      </w:pPr>
      <w:rPr>
        <w:rFonts w:ascii="Symbol" w:hAnsi="Symbol" w:cs="Symbol" w:hint="default"/>
        <w:lang w:val="uk-UA" w:eastAsia="en-US" w:bidi="ar-SA"/>
      </w:rPr>
    </w:lvl>
    <w:lvl w:ilvl="8">
      <w:start w:val="0"/>
      <w:numFmt w:val="bullet"/>
      <w:lvlText w:val=""/>
      <w:lvlJc w:val="left"/>
      <w:pPr>
        <w:tabs>
          <w:tab w:val="num" w:pos="0"/>
        </w:tabs>
        <w:ind w:left="8943" w:hanging="351"/>
      </w:pPr>
      <w:rPr>
        <w:rFonts w:ascii="Symbol" w:hAnsi="Symbol" w:cs="Symbol" w:hint="default"/>
        <w:lang w:val="uk-UA" w:eastAsia="en-US" w:bidi="ar-SA"/>
      </w:rPr>
    </w:lvl>
  </w:abstractNum>
  <w:abstractNum w:abstractNumId="62">
    <w:lvl w:ilvl="0">
      <w:start w:val="1"/>
      <w:numFmt w:val="decimal"/>
      <w:lvlText w:val="%1."/>
      <w:lvlJc w:val="left"/>
      <w:pPr>
        <w:tabs>
          <w:tab w:val="num" w:pos="0"/>
        </w:tabs>
        <w:ind w:left="1430" w:hanging="72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720"/>
      </w:pPr>
      <w:rPr>
        <w:rFonts w:ascii="Symbol" w:hAnsi="Symbol" w:cs="Symbol" w:hint="default"/>
        <w:lang w:val="uk-UA" w:eastAsia="en-US" w:bidi="ar-SA"/>
      </w:rPr>
    </w:lvl>
    <w:lvl w:ilvl="2">
      <w:start w:val="0"/>
      <w:numFmt w:val="bullet"/>
      <w:lvlText w:val=""/>
      <w:lvlJc w:val="left"/>
      <w:pPr>
        <w:tabs>
          <w:tab w:val="num" w:pos="0"/>
        </w:tabs>
        <w:ind w:left="3334" w:hanging="720"/>
      </w:pPr>
      <w:rPr>
        <w:rFonts w:ascii="Symbol" w:hAnsi="Symbol" w:cs="Symbol" w:hint="default"/>
        <w:lang w:val="uk-UA" w:eastAsia="en-US" w:bidi="ar-SA"/>
      </w:rPr>
    </w:lvl>
    <w:lvl w:ilvl="3">
      <w:start w:val="0"/>
      <w:numFmt w:val="bullet"/>
      <w:lvlText w:val=""/>
      <w:lvlJc w:val="left"/>
      <w:pPr>
        <w:tabs>
          <w:tab w:val="num" w:pos="0"/>
        </w:tabs>
        <w:ind w:left="4282" w:hanging="720"/>
      </w:pPr>
      <w:rPr>
        <w:rFonts w:ascii="Symbol" w:hAnsi="Symbol" w:cs="Symbol" w:hint="default"/>
        <w:lang w:val="uk-UA" w:eastAsia="en-US" w:bidi="ar-SA"/>
      </w:rPr>
    </w:lvl>
    <w:lvl w:ilvl="4">
      <w:start w:val="0"/>
      <w:numFmt w:val="bullet"/>
      <w:lvlText w:val=""/>
      <w:lvlJc w:val="left"/>
      <w:pPr>
        <w:tabs>
          <w:tab w:val="num" w:pos="0"/>
        </w:tabs>
        <w:ind w:left="5229" w:hanging="720"/>
      </w:pPr>
      <w:rPr>
        <w:rFonts w:ascii="Symbol" w:hAnsi="Symbol" w:cs="Symbol" w:hint="default"/>
        <w:lang w:val="uk-UA" w:eastAsia="en-US" w:bidi="ar-SA"/>
      </w:rPr>
    </w:lvl>
    <w:lvl w:ilvl="5">
      <w:start w:val="0"/>
      <w:numFmt w:val="bullet"/>
      <w:lvlText w:val=""/>
      <w:lvlJc w:val="left"/>
      <w:pPr>
        <w:tabs>
          <w:tab w:val="num" w:pos="0"/>
        </w:tabs>
        <w:ind w:left="6177" w:hanging="720"/>
      </w:pPr>
      <w:rPr>
        <w:rFonts w:ascii="Symbol" w:hAnsi="Symbol" w:cs="Symbol" w:hint="default"/>
        <w:lang w:val="uk-UA" w:eastAsia="en-US" w:bidi="ar-SA"/>
      </w:rPr>
    </w:lvl>
    <w:lvl w:ilvl="6">
      <w:start w:val="0"/>
      <w:numFmt w:val="bullet"/>
      <w:lvlText w:val=""/>
      <w:lvlJc w:val="left"/>
      <w:pPr>
        <w:tabs>
          <w:tab w:val="num" w:pos="0"/>
        </w:tabs>
        <w:ind w:left="7124" w:hanging="720"/>
      </w:pPr>
      <w:rPr>
        <w:rFonts w:ascii="Symbol" w:hAnsi="Symbol" w:cs="Symbol" w:hint="default"/>
        <w:lang w:val="uk-UA" w:eastAsia="en-US" w:bidi="ar-SA"/>
      </w:rPr>
    </w:lvl>
    <w:lvl w:ilvl="7">
      <w:start w:val="0"/>
      <w:numFmt w:val="bullet"/>
      <w:lvlText w:val=""/>
      <w:lvlJc w:val="left"/>
      <w:pPr>
        <w:tabs>
          <w:tab w:val="num" w:pos="0"/>
        </w:tabs>
        <w:ind w:left="8072" w:hanging="720"/>
      </w:pPr>
      <w:rPr>
        <w:rFonts w:ascii="Symbol" w:hAnsi="Symbol" w:cs="Symbol" w:hint="default"/>
        <w:lang w:val="uk-UA" w:eastAsia="en-US" w:bidi="ar-SA"/>
      </w:rPr>
    </w:lvl>
    <w:lvl w:ilvl="8">
      <w:start w:val="0"/>
      <w:numFmt w:val="bullet"/>
      <w:lvlText w:val=""/>
      <w:lvlJc w:val="left"/>
      <w:pPr>
        <w:tabs>
          <w:tab w:val="num" w:pos="0"/>
        </w:tabs>
        <w:ind w:left="9019" w:hanging="720"/>
      </w:pPr>
      <w:rPr>
        <w:rFonts w:ascii="Symbol" w:hAnsi="Symbol" w:cs="Symbol" w:hint="default"/>
        <w:lang w:val="uk-UA" w:eastAsia="en-US" w:bidi="ar-SA"/>
      </w:rPr>
    </w:lvl>
  </w:abstractNum>
  <w:abstractNum w:abstractNumId="63">
    <w:lvl w:ilvl="0">
      <w:start w:val="1"/>
      <w:numFmt w:val="decimal"/>
      <w:lvlText w:val="%1."/>
      <w:lvlJc w:val="left"/>
      <w:pPr>
        <w:tabs>
          <w:tab w:val="num" w:pos="0"/>
        </w:tabs>
        <w:ind w:left="1430" w:hanging="72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720"/>
      </w:pPr>
      <w:rPr>
        <w:rFonts w:ascii="Symbol" w:hAnsi="Symbol" w:cs="Symbol" w:hint="default"/>
        <w:lang w:val="uk-UA" w:eastAsia="en-US" w:bidi="ar-SA"/>
      </w:rPr>
    </w:lvl>
    <w:lvl w:ilvl="2">
      <w:start w:val="0"/>
      <w:numFmt w:val="bullet"/>
      <w:lvlText w:val=""/>
      <w:lvlJc w:val="left"/>
      <w:pPr>
        <w:tabs>
          <w:tab w:val="num" w:pos="0"/>
        </w:tabs>
        <w:ind w:left="3334" w:hanging="720"/>
      </w:pPr>
      <w:rPr>
        <w:rFonts w:ascii="Symbol" w:hAnsi="Symbol" w:cs="Symbol" w:hint="default"/>
        <w:lang w:val="uk-UA" w:eastAsia="en-US" w:bidi="ar-SA"/>
      </w:rPr>
    </w:lvl>
    <w:lvl w:ilvl="3">
      <w:start w:val="0"/>
      <w:numFmt w:val="bullet"/>
      <w:lvlText w:val=""/>
      <w:lvlJc w:val="left"/>
      <w:pPr>
        <w:tabs>
          <w:tab w:val="num" w:pos="0"/>
        </w:tabs>
        <w:ind w:left="4282" w:hanging="720"/>
      </w:pPr>
      <w:rPr>
        <w:rFonts w:ascii="Symbol" w:hAnsi="Symbol" w:cs="Symbol" w:hint="default"/>
        <w:lang w:val="uk-UA" w:eastAsia="en-US" w:bidi="ar-SA"/>
      </w:rPr>
    </w:lvl>
    <w:lvl w:ilvl="4">
      <w:start w:val="0"/>
      <w:numFmt w:val="bullet"/>
      <w:lvlText w:val=""/>
      <w:lvlJc w:val="left"/>
      <w:pPr>
        <w:tabs>
          <w:tab w:val="num" w:pos="0"/>
        </w:tabs>
        <w:ind w:left="5229" w:hanging="720"/>
      </w:pPr>
      <w:rPr>
        <w:rFonts w:ascii="Symbol" w:hAnsi="Symbol" w:cs="Symbol" w:hint="default"/>
        <w:lang w:val="uk-UA" w:eastAsia="en-US" w:bidi="ar-SA"/>
      </w:rPr>
    </w:lvl>
    <w:lvl w:ilvl="5">
      <w:start w:val="0"/>
      <w:numFmt w:val="bullet"/>
      <w:lvlText w:val=""/>
      <w:lvlJc w:val="left"/>
      <w:pPr>
        <w:tabs>
          <w:tab w:val="num" w:pos="0"/>
        </w:tabs>
        <w:ind w:left="6177" w:hanging="720"/>
      </w:pPr>
      <w:rPr>
        <w:rFonts w:ascii="Symbol" w:hAnsi="Symbol" w:cs="Symbol" w:hint="default"/>
        <w:lang w:val="uk-UA" w:eastAsia="en-US" w:bidi="ar-SA"/>
      </w:rPr>
    </w:lvl>
    <w:lvl w:ilvl="6">
      <w:start w:val="0"/>
      <w:numFmt w:val="bullet"/>
      <w:lvlText w:val=""/>
      <w:lvlJc w:val="left"/>
      <w:pPr>
        <w:tabs>
          <w:tab w:val="num" w:pos="0"/>
        </w:tabs>
        <w:ind w:left="7124" w:hanging="720"/>
      </w:pPr>
      <w:rPr>
        <w:rFonts w:ascii="Symbol" w:hAnsi="Symbol" w:cs="Symbol" w:hint="default"/>
        <w:lang w:val="uk-UA" w:eastAsia="en-US" w:bidi="ar-SA"/>
      </w:rPr>
    </w:lvl>
    <w:lvl w:ilvl="7">
      <w:start w:val="0"/>
      <w:numFmt w:val="bullet"/>
      <w:lvlText w:val=""/>
      <w:lvlJc w:val="left"/>
      <w:pPr>
        <w:tabs>
          <w:tab w:val="num" w:pos="0"/>
        </w:tabs>
        <w:ind w:left="8072" w:hanging="720"/>
      </w:pPr>
      <w:rPr>
        <w:rFonts w:ascii="Symbol" w:hAnsi="Symbol" w:cs="Symbol" w:hint="default"/>
        <w:lang w:val="uk-UA" w:eastAsia="en-US" w:bidi="ar-SA"/>
      </w:rPr>
    </w:lvl>
    <w:lvl w:ilvl="8">
      <w:start w:val="0"/>
      <w:numFmt w:val="bullet"/>
      <w:lvlText w:val=""/>
      <w:lvlJc w:val="left"/>
      <w:pPr>
        <w:tabs>
          <w:tab w:val="num" w:pos="0"/>
        </w:tabs>
        <w:ind w:left="9019" w:hanging="720"/>
      </w:pPr>
      <w:rPr>
        <w:rFonts w:ascii="Symbol" w:hAnsi="Symbol" w:cs="Symbol" w:hint="default"/>
        <w:lang w:val="uk-UA" w:eastAsia="en-US" w:bidi="ar-SA"/>
      </w:rPr>
    </w:lvl>
  </w:abstractNum>
  <w:abstractNum w:abstractNumId="64">
    <w:lvl w:ilvl="0">
      <w:start w:val="1"/>
      <w:numFmt w:val="decimal"/>
      <w:lvlText w:val="%1."/>
      <w:lvlJc w:val="left"/>
      <w:pPr>
        <w:tabs>
          <w:tab w:val="num" w:pos="0"/>
        </w:tabs>
        <w:ind w:left="1430" w:hanging="72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720"/>
      </w:pPr>
      <w:rPr>
        <w:rFonts w:ascii="Symbol" w:hAnsi="Symbol" w:cs="Symbol" w:hint="default"/>
        <w:lang w:val="uk-UA" w:eastAsia="en-US" w:bidi="ar-SA"/>
      </w:rPr>
    </w:lvl>
    <w:lvl w:ilvl="2">
      <w:start w:val="0"/>
      <w:numFmt w:val="bullet"/>
      <w:lvlText w:val=""/>
      <w:lvlJc w:val="left"/>
      <w:pPr>
        <w:tabs>
          <w:tab w:val="num" w:pos="0"/>
        </w:tabs>
        <w:ind w:left="3334" w:hanging="720"/>
      </w:pPr>
      <w:rPr>
        <w:rFonts w:ascii="Symbol" w:hAnsi="Symbol" w:cs="Symbol" w:hint="default"/>
        <w:lang w:val="uk-UA" w:eastAsia="en-US" w:bidi="ar-SA"/>
      </w:rPr>
    </w:lvl>
    <w:lvl w:ilvl="3">
      <w:start w:val="0"/>
      <w:numFmt w:val="bullet"/>
      <w:lvlText w:val=""/>
      <w:lvlJc w:val="left"/>
      <w:pPr>
        <w:tabs>
          <w:tab w:val="num" w:pos="0"/>
        </w:tabs>
        <w:ind w:left="4282" w:hanging="720"/>
      </w:pPr>
      <w:rPr>
        <w:rFonts w:ascii="Symbol" w:hAnsi="Symbol" w:cs="Symbol" w:hint="default"/>
        <w:lang w:val="uk-UA" w:eastAsia="en-US" w:bidi="ar-SA"/>
      </w:rPr>
    </w:lvl>
    <w:lvl w:ilvl="4">
      <w:start w:val="0"/>
      <w:numFmt w:val="bullet"/>
      <w:lvlText w:val=""/>
      <w:lvlJc w:val="left"/>
      <w:pPr>
        <w:tabs>
          <w:tab w:val="num" w:pos="0"/>
        </w:tabs>
        <w:ind w:left="5229" w:hanging="720"/>
      </w:pPr>
      <w:rPr>
        <w:rFonts w:ascii="Symbol" w:hAnsi="Symbol" w:cs="Symbol" w:hint="default"/>
        <w:lang w:val="uk-UA" w:eastAsia="en-US" w:bidi="ar-SA"/>
      </w:rPr>
    </w:lvl>
    <w:lvl w:ilvl="5">
      <w:start w:val="0"/>
      <w:numFmt w:val="bullet"/>
      <w:lvlText w:val=""/>
      <w:lvlJc w:val="left"/>
      <w:pPr>
        <w:tabs>
          <w:tab w:val="num" w:pos="0"/>
        </w:tabs>
        <w:ind w:left="6177" w:hanging="720"/>
      </w:pPr>
      <w:rPr>
        <w:rFonts w:ascii="Symbol" w:hAnsi="Symbol" w:cs="Symbol" w:hint="default"/>
        <w:lang w:val="uk-UA" w:eastAsia="en-US" w:bidi="ar-SA"/>
      </w:rPr>
    </w:lvl>
    <w:lvl w:ilvl="6">
      <w:start w:val="0"/>
      <w:numFmt w:val="bullet"/>
      <w:lvlText w:val=""/>
      <w:lvlJc w:val="left"/>
      <w:pPr>
        <w:tabs>
          <w:tab w:val="num" w:pos="0"/>
        </w:tabs>
        <w:ind w:left="7124" w:hanging="720"/>
      </w:pPr>
      <w:rPr>
        <w:rFonts w:ascii="Symbol" w:hAnsi="Symbol" w:cs="Symbol" w:hint="default"/>
        <w:lang w:val="uk-UA" w:eastAsia="en-US" w:bidi="ar-SA"/>
      </w:rPr>
    </w:lvl>
    <w:lvl w:ilvl="7">
      <w:start w:val="0"/>
      <w:numFmt w:val="bullet"/>
      <w:lvlText w:val=""/>
      <w:lvlJc w:val="left"/>
      <w:pPr>
        <w:tabs>
          <w:tab w:val="num" w:pos="0"/>
        </w:tabs>
        <w:ind w:left="8072" w:hanging="720"/>
      </w:pPr>
      <w:rPr>
        <w:rFonts w:ascii="Symbol" w:hAnsi="Symbol" w:cs="Symbol" w:hint="default"/>
        <w:lang w:val="uk-UA" w:eastAsia="en-US" w:bidi="ar-SA"/>
      </w:rPr>
    </w:lvl>
    <w:lvl w:ilvl="8">
      <w:start w:val="0"/>
      <w:numFmt w:val="bullet"/>
      <w:lvlText w:val=""/>
      <w:lvlJc w:val="left"/>
      <w:pPr>
        <w:tabs>
          <w:tab w:val="num" w:pos="0"/>
        </w:tabs>
        <w:ind w:left="9019" w:hanging="720"/>
      </w:pPr>
      <w:rPr>
        <w:rFonts w:ascii="Symbol" w:hAnsi="Symbol" w:cs="Symbol" w:hint="default"/>
        <w:lang w:val="uk-UA" w:eastAsia="en-US" w:bidi="ar-SA"/>
      </w:rPr>
    </w:lvl>
  </w:abstractNum>
  <w:abstractNum w:abstractNumId="65">
    <w:lvl w:ilvl="0">
      <w:start w:val="1"/>
      <w:numFmt w:val="decimal"/>
      <w:lvlText w:val="%1."/>
      <w:lvlJc w:val="left"/>
      <w:pPr>
        <w:tabs>
          <w:tab w:val="num" w:pos="0"/>
        </w:tabs>
        <w:ind w:left="710" w:hanging="446"/>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446"/>
      </w:pPr>
      <w:rPr>
        <w:rFonts w:ascii="Symbol" w:hAnsi="Symbol" w:cs="Symbol" w:hint="default"/>
        <w:lang w:val="uk-UA" w:eastAsia="en-US" w:bidi="ar-SA"/>
      </w:rPr>
    </w:lvl>
    <w:lvl w:ilvl="2">
      <w:start w:val="0"/>
      <w:numFmt w:val="bullet"/>
      <w:lvlText w:val=""/>
      <w:lvlJc w:val="left"/>
      <w:pPr>
        <w:tabs>
          <w:tab w:val="num" w:pos="0"/>
        </w:tabs>
        <w:ind w:left="2758" w:hanging="446"/>
      </w:pPr>
      <w:rPr>
        <w:rFonts w:ascii="Symbol" w:hAnsi="Symbol" w:cs="Symbol" w:hint="default"/>
        <w:lang w:val="uk-UA" w:eastAsia="en-US" w:bidi="ar-SA"/>
      </w:rPr>
    </w:lvl>
    <w:lvl w:ilvl="3">
      <w:start w:val="0"/>
      <w:numFmt w:val="bullet"/>
      <w:lvlText w:val=""/>
      <w:lvlJc w:val="left"/>
      <w:pPr>
        <w:tabs>
          <w:tab w:val="num" w:pos="0"/>
        </w:tabs>
        <w:ind w:left="3778" w:hanging="446"/>
      </w:pPr>
      <w:rPr>
        <w:rFonts w:ascii="Symbol" w:hAnsi="Symbol" w:cs="Symbol" w:hint="default"/>
        <w:lang w:val="uk-UA" w:eastAsia="en-US" w:bidi="ar-SA"/>
      </w:rPr>
    </w:lvl>
    <w:lvl w:ilvl="4">
      <w:start w:val="0"/>
      <w:numFmt w:val="bullet"/>
      <w:lvlText w:val=""/>
      <w:lvlJc w:val="left"/>
      <w:pPr>
        <w:tabs>
          <w:tab w:val="num" w:pos="0"/>
        </w:tabs>
        <w:ind w:left="4797" w:hanging="446"/>
      </w:pPr>
      <w:rPr>
        <w:rFonts w:ascii="Symbol" w:hAnsi="Symbol" w:cs="Symbol" w:hint="default"/>
        <w:lang w:val="uk-UA" w:eastAsia="en-US" w:bidi="ar-SA"/>
      </w:rPr>
    </w:lvl>
    <w:lvl w:ilvl="5">
      <w:start w:val="0"/>
      <w:numFmt w:val="bullet"/>
      <w:lvlText w:val=""/>
      <w:lvlJc w:val="left"/>
      <w:pPr>
        <w:tabs>
          <w:tab w:val="num" w:pos="0"/>
        </w:tabs>
        <w:ind w:left="5817" w:hanging="446"/>
      </w:pPr>
      <w:rPr>
        <w:rFonts w:ascii="Symbol" w:hAnsi="Symbol" w:cs="Symbol" w:hint="default"/>
        <w:lang w:val="uk-UA" w:eastAsia="en-US" w:bidi="ar-SA"/>
      </w:rPr>
    </w:lvl>
    <w:lvl w:ilvl="6">
      <w:start w:val="0"/>
      <w:numFmt w:val="bullet"/>
      <w:lvlText w:val=""/>
      <w:lvlJc w:val="left"/>
      <w:pPr>
        <w:tabs>
          <w:tab w:val="num" w:pos="0"/>
        </w:tabs>
        <w:ind w:left="6836" w:hanging="446"/>
      </w:pPr>
      <w:rPr>
        <w:rFonts w:ascii="Symbol" w:hAnsi="Symbol" w:cs="Symbol" w:hint="default"/>
        <w:lang w:val="uk-UA" w:eastAsia="en-US" w:bidi="ar-SA"/>
      </w:rPr>
    </w:lvl>
    <w:lvl w:ilvl="7">
      <w:start w:val="0"/>
      <w:numFmt w:val="bullet"/>
      <w:lvlText w:val=""/>
      <w:lvlJc w:val="left"/>
      <w:pPr>
        <w:tabs>
          <w:tab w:val="num" w:pos="0"/>
        </w:tabs>
        <w:ind w:left="7856" w:hanging="446"/>
      </w:pPr>
      <w:rPr>
        <w:rFonts w:ascii="Symbol" w:hAnsi="Symbol" w:cs="Symbol" w:hint="default"/>
        <w:lang w:val="uk-UA" w:eastAsia="en-US" w:bidi="ar-SA"/>
      </w:rPr>
    </w:lvl>
    <w:lvl w:ilvl="8">
      <w:start w:val="0"/>
      <w:numFmt w:val="bullet"/>
      <w:lvlText w:val=""/>
      <w:lvlJc w:val="left"/>
      <w:pPr>
        <w:tabs>
          <w:tab w:val="num" w:pos="0"/>
        </w:tabs>
        <w:ind w:left="8875" w:hanging="446"/>
      </w:pPr>
      <w:rPr>
        <w:rFonts w:ascii="Symbol" w:hAnsi="Symbol" w:cs="Symbol" w:hint="default"/>
        <w:lang w:val="uk-UA" w:eastAsia="en-US" w:bidi="ar-SA"/>
      </w:rPr>
    </w:lvl>
  </w:abstractNum>
  <w:abstractNum w:abstractNumId="66">
    <w:lvl w:ilvl="0">
      <w:numFmt w:val="bullet"/>
      <w:lvlText w:val="•"/>
      <w:lvlJc w:val="left"/>
      <w:pPr>
        <w:tabs>
          <w:tab w:val="num" w:pos="0"/>
        </w:tabs>
        <w:ind w:left="710" w:hanging="242"/>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242"/>
      </w:pPr>
      <w:rPr>
        <w:rFonts w:ascii="Symbol" w:hAnsi="Symbol" w:cs="Symbol" w:hint="default"/>
        <w:lang w:val="uk-UA" w:eastAsia="en-US" w:bidi="ar-SA"/>
      </w:rPr>
    </w:lvl>
    <w:lvl w:ilvl="2">
      <w:start w:val="0"/>
      <w:numFmt w:val="bullet"/>
      <w:lvlText w:val=""/>
      <w:lvlJc w:val="left"/>
      <w:pPr>
        <w:tabs>
          <w:tab w:val="num" w:pos="0"/>
        </w:tabs>
        <w:ind w:left="2758" w:hanging="242"/>
      </w:pPr>
      <w:rPr>
        <w:rFonts w:ascii="Symbol" w:hAnsi="Symbol" w:cs="Symbol" w:hint="default"/>
        <w:lang w:val="uk-UA" w:eastAsia="en-US" w:bidi="ar-SA"/>
      </w:rPr>
    </w:lvl>
    <w:lvl w:ilvl="3">
      <w:start w:val="0"/>
      <w:numFmt w:val="bullet"/>
      <w:lvlText w:val=""/>
      <w:lvlJc w:val="left"/>
      <w:pPr>
        <w:tabs>
          <w:tab w:val="num" w:pos="0"/>
        </w:tabs>
        <w:ind w:left="3778" w:hanging="242"/>
      </w:pPr>
      <w:rPr>
        <w:rFonts w:ascii="Symbol" w:hAnsi="Symbol" w:cs="Symbol" w:hint="default"/>
        <w:lang w:val="uk-UA" w:eastAsia="en-US" w:bidi="ar-SA"/>
      </w:rPr>
    </w:lvl>
    <w:lvl w:ilvl="4">
      <w:start w:val="0"/>
      <w:numFmt w:val="bullet"/>
      <w:lvlText w:val=""/>
      <w:lvlJc w:val="left"/>
      <w:pPr>
        <w:tabs>
          <w:tab w:val="num" w:pos="0"/>
        </w:tabs>
        <w:ind w:left="4797" w:hanging="242"/>
      </w:pPr>
      <w:rPr>
        <w:rFonts w:ascii="Symbol" w:hAnsi="Symbol" w:cs="Symbol" w:hint="default"/>
        <w:lang w:val="uk-UA" w:eastAsia="en-US" w:bidi="ar-SA"/>
      </w:rPr>
    </w:lvl>
    <w:lvl w:ilvl="5">
      <w:start w:val="0"/>
      <w:numFmt w:val="bullet"/>
      <w:lvlText w:val=""/>
      <w:lvlJc w:val="left"/>
      <w:pPr>
        <w:tabs>
          <w:tab w:val="num" w:pos="0"/>
        </w:tabs>
        <w:ind w:left="5817" w:hanging="242"/>
      </w:pPr>
      <w:rPr>
        <w:rFonts w:ascii="Symbol" w:hAnsi="Symbol" w:cs="Symbol" w:hint="default"/>
        <w:lang w:val="uk-UA" w:eastAsia="en-US" w:bidi="ar-SA"/>
      </w:rPr>
    </w:lvl>
    <w:lvl w:ilvl="6">
      <w:start w:val="0"/>
      <w:numFmt w:val="bullet"/>
      <w:lvlText w:val=""/>
      <w:lvlJc w:val="left"/>
      <w:pPr>
        <w:tabs>
          <w:tab w:val="num" w:pos="0"/>
        </w:tabs>
        <w:ind w:left="6836" w:hanging="242"/>
      </w:pPr>
      <w:rPr>
        <w:rFonts w:ascii="Symbol" w:hAnsi="Symbol" w:cs="Symbol" w:hint="default"/>
        <w:lang w:val="uk-UA" w:eastAsia="en-US" w:bidi="ar-SA"/>
      </w:rPr>
    </w:lvl>
    <w:lvl w:ilvl="7">
      <w:start w:val="0"/>
      <w:numFmt w:val="bullet"/>
      <w:lvlText w:val=""/>
      <w:lvlJc w:val="left"/>
      <w:pPr>
        <w:tabs>
          <w:tab w:val="num" w:pos="0"/>
        </w:tabs>
        <w:ind w:left="7856" w:hanging="242"/>
      </w:pPr>
      <w:rPr>
        <w:rFonts w:ascii="Symbol" w:hAnsi="Symbol" w:cs="Symbol" w:hint="default"/>
        <w:lang w:val="uk-UA" w:eastAsia="en-US" w:bidi="ar-SA"/>
      </w:rPr>
    </w:lvl>
    <w:lvl w:ilvl="8">
      <w:start w:val="0"/>
      <w:numFmt w:val="bullet"/>
      <w:lvlText w:val=""/>
      <w:lvlJc w:val="left"/>
      <w:pPr>
        <w:tabs>
          <w:tab w:val="num" w:pos="0"/>
        </w:tabs>
        <w:ind w:left="8875" w:hanging="242"/>
      </w:pPr>
      <w:rPr>
        <w:rFonts w:ascii="Symbol" w:hAnsi="Symbol" w:cs="Symbol" w:hint="default"/>
        <w:lang w:val="uk-UA" w:eastAsia="en-US" w:bidi="ar-SA"/>
      </w:rPr>
    </w:lvl>
  </w:abstractNum>
  <w:abstractNum w:abstractNumId="67">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4427" w:hanging="281"/>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5141" w:hanging="281"/>
      </w:pPr>
      <w:rPr>
        <w:rFonts w:ascii="Symbol" w:hAnsi="Symbol" w:cs="Symbol" w:hint="default"/>
        <w:lang w:val="uk-UA" w:eastAsia="en-US" w:bidi="ar-SA"/>
      </w:rPr>
    </w:lvl>
    <w:lvl w:ilvl="3">
      <w:start w:val="0"/>
      <w:numFmt w:val="bullet"/>
      <w:lvlText w:val=""/>
      <w:lvlJc w:val="left"/>
      <w:pPr>
        <w:tabs>
          <w:tab w:val="num" w:pos="0"/>
        </w:tabs>
        <w:ind w:left="5863" w:hanging="281"/>
      </w:pPr>
      <w:rPr>
        <w:rFonts w:ascii="Symbol" w:hAnsi="Symbol" w:cs="Symbol" w:hint="default"/>
        <w:lang w:val="uk-UA" w:eastAsia="en-US" w:bidi="ar-SA"/>
      </w:rPr>
    </w:lvl>
    <w:lvl w:ilvl="4">
      <w:start w:val="0"/>
      <w:numFmt w:val="bullet"/>
      <w:lvlText w:val=""/>
      <w:lvlJc w:val="left"/>
      <w:pPr>
        <w:tabs>
          <w:tab w:val="num" w:pos="0"/>
        </w:tabs>
        <w:ind w:left="6584" w:hanging="281"/>
      </w:pPr>
      <w:rPr>
        <w:rFonts w:ascii="Symbol" w:hAnsi="Symbol" w:cs="Symbol" w:hint="default"/>
        <w:lang w:val="uk-UA" w:eastAsia="en-US" w:bidi="ar-SA"/>
      </w:rPr>
    </w:lvl>
    <w:lvl w:ilvl="5">
      <w:start w:val="0"/>
      <w:numFmt w:val="bullet"/>
      <w:lvlText w:val=""/>
      <w:lvlJc w:val="left"/>
      <w:pPr>
        <w:tabs>
          <w:tab w:val="num" w:pos="0"/>
        </w:tabs>
        <w:ind w:left="7306" w:hanging="281"/>
      </w:pPr>
      <w:rPr>
        <w:rFonts w:ascii="Symbol" w:hAnsi="Symbol" w:cs="Symbol" w:hint="default"/>
        <w:lang w:val="uk-UA" w:eastAsia="en-US" w:bidi="ar-SA"/>
      </w:rPr>
    </w:lvl>
    <w:lvl w:ilvl="6">
      <w:start w:val="0"/>
      <w:numFmt w:val="bullet"/>
      <w:lvlText w:val=""/>
      <w:lvlJc w:val="left"/>
      <w:pPr>
        <w:tabs>
          <w:tab w:val="num" w:pos="0"/>
        </w:tabs>
        <w:ind w:left="8028" w:hanging="281"/>
      </w:pPr>
      <w:rPr>
        <w:rFonts w:ascii="Symbol" w:hAnsi="Symbol" w:cs="Symbol" w:hint="default"/>
        <w:lang w:val="uk-UA" w:eastAsia="en-US" w:bidi="ar-SA"/>
      </w:rPr>
    </w:lvl>
    <w:lvl w:ilvl="7">
      <w:start w:val="0"/>
      <w:numFmt w:val="bullet"/>
      <w:lvlText w:val=""/>
      <w:lvlJc w:val="left"/>
      <w:pPr>
        <w:tabs>
          <w:tab w:val="num" w:pos="0"/>
        </w:tabs>
        <w:ind w:left="8749" w:hanging="281"/>
      </w:pPr>
      <w:rPr>
        <w:rFonts w:ascii="Symbol" w:hAnsi="Symbol" w:cs="Symbol" w:hint="default"/>
        <w:lang w:val="uk-UA" w:eastAsia="en-US" w:bidi="ar-SA"/>
      </w:rPr>
    </w:lvl>
    <w:lvl w:ilvl="8">
      <w:start w:val="0"/>
      <w:numFmt w:val="bullet"/>
      <w:lvlText w:val=""/>
      <w:lvlJc w:val="left"/>
      <w:pPr>
        <w:tabs>
          <w:tab w:val="num" w:pos="0"/>
        </w:tabs>
        <w:ind w:left="9471" w:hanging="281"/>
      </w:pPr>
      <w:rPr>
        <w:rFonts w:ascii="Symbol" w:hAnsi="Symbol" w:cs="Symbol" w:hint="default"/>
        <w:lang w:val="uk-UA" w:eastAsia="en-US" w:bidi="ar-SA"/>
      </w:rPr>
    </w:lvl>
  </w:abstractNum>
  <w:abstractNum w:abstractNumId="68">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69">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70">
    <w:lvl w:ilvl="0">
      <w:start w:val="6"/>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990" w:hanging="281"/>
      </w:pPr>
      <w:rPr>
        <w:spacing w:val="0"/>
        <w:w w:val="100"/>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71">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72">
    <w:lvl w:ilvl="0">
      <w:numFmt w:val="bullet"/>
      <w:lvlText w:val="-"/>
      <w:lvlJc w:val="left"/>
      <w:pPr>
        <w:tabs>
          <w:tab w:val="num" w:pos="0"/>
        </w:tabs>
        <w:ind w:left="710" w:hanging="16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168"/>
      </w:pPr>
      <w:rPr>
        <w:rFonts w:ascii="Symbol" w:hAnsi="Symbol" w:cs="Symbol" w:hint="default"/>
        <w:lang w:val="uk-UA" w:eastAsia="en-US" w:bidi="ar-SA"/>
      </w:rPr>
    </w:lvl>
    <w:lvl w:ilvl="2">
      <w:start w:val="0"/>
      <w:numFmt w:val="bullet"/>
      <w:lvlText w:val=""/>
      <w:lvlJc w:val="left"/>
      <w:pPr>
        <w:tabs>
          <w:tab w:val="num" w:pos="0"/>
        </w:tabs>
        <w:ind w:left="2758" w:hanging="168"/>
      </w:pPr>
      <w:rPr>
        <w:rFonts w:ascii="Symbol" w:hAnsi="Symbol" w:cs="Symbol" w:hint="default"/>
        <w:lang w:val="uk-UA" w:eastAsia="en-US" w:bidi="ar-SA"/>
      </w:rPr>
    </w:lvl>
    <w:lvl w:ilvl="3">
      <w:start w:val="0"/>
      <w:numFmt w:val="bullet"/>
      <w:lvlText w:val=""/>
      <w:lvlJc w:val="left"/>
      <w:pPr>
        <w:tabs>
          <w:tab w:val="num" w:pos="0"/>
        </w:tabs>
        <w:ind w:left="3778" w:hanging="168"/>
      </w:pPr>
      <w:rPr>
        <w:rFonts w:ascii="Symbol" w:hAnsi="Symbol" w:cs="Symbol" w:hint="default"/>
        <w:lang w:val="uk-UA" w:eastAsia="en-US" w:bidi="ar-SA"/>
      </w:rPr>
    </w:lvl>
    <w:lvl w:ilvl="4">
      <w:start w:val="0"/>
      <w:numFmt w:val="bullet"/>
      <w:lvlText w:val=""/>
      <w:lvlJc w:val="left"/>
      <w:pPr>
        <w:tabs>
          <w:tab w:val="num" w:pos="0"/>
        </w:tabs>
        <w:ind w:left="4797" w:hanging="168"/>
      </w:pPr>
      <w:rPr>
        <w:rFonts w:ascii="Symbol" w:hAnsi="Symbol" w:cs="Symbol" w:hint="default"/>
        <w:lang w:val="uk-UA" w:eastAsia="en-US" w:bidi="ar-SA"/>
      </w:rPr>
    </w:lvl>
    <w:lvl w:ilvl="5">
      <w:start w:val="0"/>
      <w:numFmt w:val="bullet"/>
      <w:lvlText w:val=""/>
      <w:lvlJc w:val="left"/>
      <w:pPr>
        <w:tabs>
          <w:tab w:val="num" w:pos="0"/>
        </w:tabs>
        <w:ind w:left="5817" w:hanging="168"/>
      </w:pPr>
      <w:rPr>
        <w:rFonts w:ascii="Symbol" w:hAnsi="Symbol" w:cs="Symbol" w:hint="default"/>
        <w:lang w:val="uk-UA" w:eastAsia="en-US" w:bidi="ar-SA"/>
      </w:rPr>
    </w:lvl>
    <w:lvl w:ilvl="6">
      <w:start w:val="0"/>
      <w:numFmt w:val="bullet"/>
      <w:lvlText w:val=""/>
      <w:lvlJc w:val="left"/>
      <w:pPr>
        <w:tabs>
          <w:tab w:val="num" w:pos="0"/>
        </w:tabs>
        <w:ind w:left="6836" w:hanging="168"/>
      </w:pPr>
      <w:rPr>
        <w:rFonts w:ascii="Symbol" w:hAnsi="Symbol" w:cs="Symbol" w:hint="default"/>
        <w:lang w:val="uk-UA" w:eastAsia="en-US" w:bidi="ar-SA"/>
      </w:rPr>
    </w:lvl>
    <w:lvl w:ilvl="7">
      <w:start w:val="0"/>
      <w:numFmt w:val="bullet"/>
      <w:lvlText w:val=""/>
      <w:lvlJc w:val="left"/>
      <w:pPr>
        <w:tabs>
          <w:tab w:val="num" w:pos="0"/>
        </w:tabs>
        <w:ind w:left="7856" w:hanging="168"/>
      </w:pPr>
      <w:rPr>
        <w:rFonts w:ascii="Symbol" w:hAnsi="Symbol" w:cs="Symbol" w:hint="default"/>
        <w:lang w:val="uk-UA" w:eastAsia="en-US" w:bidi="ar-SA"/>
      </w:rPr>
    </w:lvl>
    <w:lvl w:ilvl="8">
      <w:start w:val="0"/>
      <w:numFmt w:val="bullet"/>
      <w:lvlText w:val=""/>
      <w:lvlJc w:val="left"/>
      <w:pPr>
        <w:tabs>
          <w:tab w:val="num" w:pos="0"/>
        </w:tabs>
        <w:ind w:left="8875" w:hanging="168"/>
      </w:pPr>
      <w:rPr>
        <w:rFonts w:ascii="Symbol" w:hAnsi="Symbol" w:cs="Symbol" w:hint="default"/>
        <w:lang w:val="uk-UA" w:eastAsia="en-US" w:bidi="ar-SA"/>
      </w:rPr>
    </w:lvl>
  </w:abstractNum>
  <w:abstractNum w:abstractNumId="73">
    <w:lvl w:ilvl="0">
      <w:start w:val="1"/>
      <w:numFmt w:val="decimal"/>
      <w:lvlText w:val="%1."/>
      <w:lvlJc w:val="left"/>
      <w:pPr>
        <w:tabs>
          <w:tab w:val="num" w:pos="0"/>
        </w:tabs>
        <w:ind w:left="710" w:hanging="47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3669" w:hanging="281"/>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4466" w:hanging="281"/>
      </w:pPr>
      <w:rPr>
        <w:rFonts w:ascii="Symbol" w:hAnsi="Symbol" w:cs="Symbol" w:hint="default"/>
        <w:lang w:val="uk-UA" w:eastAsia="en-US" w:bidi="ar-SA"/>
      </w:rPr>
    </w:lvl>
    <w:lvl w:ilvl="3">
      <w:start w:val="0"/>
      <w:numFmt w:val="bullet"/>
      <w:lvlText w:val=""/>
      <w:lvlJc w:val="left"/>
      <w:pPr>
        <w:tabs>
          <w:tab w:val="num" w:pos="0"/>
        </w:tabs>
        <w:ind w:left="5272" w:hanging="281"/>
      </w:pPr>
      <w:rPr>
        <w:rFonts w:ascii="Symbol" w:hAnsi="Symbol" w:cs="Symbol" w:hint="default"/>
        <w:lang w:val="uk-UA" w:eastAsia="en-US" w:bidi="ar-SA"/>
      </w:rPr>
    </w:lvl>
    <w:lvl w:ilvl="4">
      <w:start w:val="0"/>
      <w:numFmt w:val="bullet"/>
      <w:lvlText w:val=""/>
      <w:lvlJc w:val="left"/>
      <w:pPr>
        <w:tabs>
          <w:tab w:val="num" w:pos="0"/>
        </w:tabs>
        <w:ind w:left="6078" w:hanging="281"/>
      </w:pPr>
      <w:rPr>
        <w:rFonts w:ascii="Symbol" w:hAnsi="Symbol" w:cs="Symbol" w:hint="default"/>
        <w:lang w:val="uk-UA" w:eastAsia="en-US" w:bidi="ar-SA"/>
      </w:rPr>
    </w:lvl>
    <w:lvl w:ilvl="5">
      <w:start w:val="0"/>
      <w:numFmt w:val="bullet"/>
      <w:lvlText w:val=""/>
      <w:lvlJc w:val="left"/>
      <w:pPr>
        <w:tabs>
          <w:tab w:val="num" w:pos="0"/>
        </w:tabs>
        <w:ind w:left="6884" w:hanging="281"/>
      </w:pPr>
      <w:rPr>
        <w:rFonts w:ascii="Symbol" w:hAnsi="Symbol" w:cs="Symbol" w:hint="default"/>
        <w:lang w:val="uk-UA" w:eastAsia="en-US" w:bidi="ar-SA"/>
      </w:rPr>
    </w:lvl>
    <w:lvl w:ilvl="6">
      <w:start w:val="0"/>
      <w:numFmt w:val="bullet"/>
      <w:lvlText w:val=""/>
      <w:lvlJc w:val="left"/>
      <w:pPr>
        <w:tabs>
          <w:tab w:val="num" w:pos="0"/>
        </w:tabs>
        <w:ind w:left="7690" w:hanging="281"/>
      </w:pPr>
      <w:rPr>
        <w:rFonts w:ascii="Symbol" w:hAnsi="Symbol" w:cs="Symbol" w:hint="default"/>
        <w:lang w:val="uk-UA" w:eastAsia="en-US" w:bidi="ar-SA"/>
      </w:rPr>
    </w:lvl>
    <w:lvl w:ilvl="7">
      <w:start w:val="0"/>
      <w:numFmt w:val="bullet"/>
      <w:lvlText w:val=""/>
      <w:lvlJc w:val="left"/>
      <w:pPr>
        <w:tabs>
          <w:tab w:val="num" w:pos="0"/>
        </w:tabs>
        <w:ind w:left="8496" w:hanging="281"/>
      </w:pPr>
      <w:rPr>
        <w:rFonts w:ascii="Symbol" w:hAnsi="Symbol" w:cs="Symbol" w:hint="default"/>
        <w:lang w:val="uk-UA" w:eastAsia="en-US" w:bidi="ar-SA"/>
      </w:rPr>
    </w:lvl>
    <w:lvl w:ilvl="8">
      <w:start w:val="0"/>
      <w:numFmt w:val="bullet"/>
      <w:lvlText w:val=""/>
      <w:lvlJc w:val="left"/>
      <w:pPr>
        <w:tabs>
          <w:tab w:val="num" w:pos="0"/>
        </w:tabs>
        <w:ind w:left="9302" w:hanging="281"/>
      </w:pPr>
      <w:rPr>
        <w:rFonts w:ascii="Symbol" w:hAnsi="Symbol" w:cs="Symbol" w:hint="default"/>
        <w:lang w:val="uk-UA" w:eastAsia="en-US" w:bidi="ar-SA"/>
      </w:rPr>
    </w:lvl>
  </w:abstractNum>
  <w:abstractNum w:abstractNumId="74">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75">
    <w:lvl w:ilvl="0">
      <w:start w:val="1"/>
      <w:numFmt w:val="decimal"/>
      <w:lvlText w:val="%1."/>
      <w:lvlJc w:val="left"/>
      <w:pPr>
        <w:tabs>
          <w:tab w:val="num" w:pos="0"/>
        </w:tabs>
        <w:ind w:left="106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5" w:hanging="351"/>
      </w:pPr>
      <w:rPr>
        <w:rFonts w:ascii="Symbol" w:hAnsi="Symbol" w:cs="Symbol" w:hint="default"/>
        <w:lang w:val="uk-UA" w:eastAsia="en-US" w:bidi="ar-SA"/>
      </w:rPr>
    </w:lvl>
    <w:lvl w:ilvl="2">
      <w:start w:val="0"/>
      <w:numFmt w:val="bullet"/>
      <w:lvlText w:val=""/>
      <w:lvlJc w:val="left"/>
      <w:pPr>
        <w:tabs>
          <w:tab w:val="num" w:pos="0"/>
        </w:tabs>
        <w:ind w:left="3030" w:hanging="351"/>
      </w:pPr>
      <w:rPr>
        <w:rFonts w:ascii="Symbol" w:hAnsi="Symbol" w:cs="Symbol" w:hint="default"/>
        <w:lang w:val="uk-UA" w:eastAsia="en-US" w:bidi="ar-SA"/>
      </w:rPr>
    </w:lvl>
    <w:lvl w:ilvl="3">
      <w:start w:val="0"/>
      <w:numFmt w:val="bullet"/>
      <w:lvlText w:val=""/>
      <w:lvlJc w:val="left"/>
      <w:pPr>
        <w:tabs>
          <w:tab w:val="num" w:pos="0"/>
        </w:tabs>
        <w:ind w:left="4016" w:hanging="351"/>
      </w:pPr>
      <w:rPr>
        <w:rFonts w:ascii="Symbol" w:hAnsi="Symbol" w:cs="Symbol" w:hint="default"/>
        <w:lang w:val="uk-UA" w:eastAsia="en-US" w:bidi="ar-SA"/>
      </w:rPr>
    </w:lvl>
    <w:lvl w:ilvl="4">
      <w:start w:val="0"/>
      <w:numFmt w:val="bullet"/>
      <w:lvlText w:val=""/>
      <w:lvlJc w:val="left"/>
      <w:pPr>
        <w:tabs>
          <w:tab w:val="num" w:pos="0"/>
        </w:tabs>
        <w:ind w:left="5001" w:hanging="351"/>
      </w:pPr>
      <w:rPr>
        <w:rFonts w:ascii="Symbol" w:hAnsi="Symbol" w:cs="Symbol" w:hint="default"/>
        <w:lang w:val="uk-UA" w:eastAsia="en-US" w:bidi="ar-SA"/>
      </w:rPr>
    </w:lvl>
    <w:lvl w:ilvl="5">
      <w:start w:val="0"/>
      <w:numFmt w:val="bullet"/>
      <w:lvlText w:val=""/>
      <w:lvlJc w:val="left"/>
      <w:pPr>
        <w:tabs>
          <w:tab w:val="num" w:pos="0"/>
        </w:tabs>
        <w:ind w:left="5987" w:hanging="351"/>
      </w:pPr>
      <w:rPr>
        <w:rFonts w:ascii="Symbol" w:hAnsi="Symbol" w:cs="Symbol" w:hint="default"/>
        <w:lang w:val="uk-UA" w:eastAsia="en-US" w:bidi="ar-SA"/>
      </w:rPr>
    </w:lvl>
    <w:lvl w:ilvl="6">
      <w:start w:val="0"/>
      <w:numFmt w:val="bullet"/>
      <w:lvlText w:val=""/>
      <w:lvlJc w:val="left"/>
      <w:pPr>
        <w:tabs>
          <w:tab w:val="num" w:pos="0"/>
        </w:tabs>
        <w:ind w:left="6972" w:hanging="351"/>
      </w:pPr>
      <w:rPr>
        <w:rFonts w:ascii="Symbol" w:hAnsi="Symbol" w:cs="Symbol" w:hint="default"/>
        <w:lang w:val="uk-UA" w:eastAsia="en-US" w:bidi="ar-SA"/>
      </w:rPr>
    </w:lvl>
    <w:lvl w:ilvl="7">
      <w:start w:val="0"/>
      <w:numFmt w:val="bullet"/>
      <w:lvlText w:val=""/>
      <w:lvlJc w:val="left"/>
      <w:pPr>
        <w:tabs>
          <w:tab w:val="num" w:pos="0"/>
        </w:tabs>
        <w:ind w:left="7958" w:hanging="351"/>
      </w:pPr>
      <w:rPr>
        <w:rFonts w:ascii="Symbol" w:hAnsi="Symbol" w:cs="Symbol" w:hint="default"/>
        <w:lang w:val="uk-UA" w:eastAsia="en-US" w:bidi="ar-SA"/>
      </w:rPr>
    </w:lvl>
    <w:lvl w:ilvl="8">
      <w:start w:val="0"/>
      <w:numFmt w:val="bullet"/>
      <w:lvlText w:val=""/>
      <w:lvlJc w:val="left"/>
      <w:pPr>
        <w:tabs>
          <w:tab w:val="num" w:pos="0"/>
        </w:tabs>
        <w:ind w:left="8943" w:hanging="351"/>
      </w:pPr>
      <w:rPr>
        <w:rFonts w:ascii="Symbol" w:hAnsi="Symbol" w:cs="Symbol" w:hint="default"/>
        <w:lang w:val="uk-UA" w:eastAsia="en-US" w:bidi="ar-SA"/>
      </w:rPr>
    </w:lvl>
  </w:abstractNum>
  <w:abstractNum w:abstractNumId="76">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77">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78">
    <w:lvl w:ilvl="0">
      <w:start w:val="1"/>
      <w:numFmt w:val="decimal"/>
      <w:lvlText w:val="%1."/>
      <w:lvlJc w:val="left"/>
      <w:pPr>
        <w:tabs>
          <w:tab w:val="num" w:pos="0"/>
        </w:tabs>
        <w:ind w:left="710" w:hanging="286"/>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286"/>
      </w:pPr>
      <w:rPr>
        <w:rFonts w:ascii="Symbol" w:hAnsi="Symbol" w:cs="Symbol" w:hint="default"/>
        <w:lang w:val="uk-UA" w:eastAsia="en-US" w:bidi="ar-SA"/>
      </w:rPr>
    </w:lvl>
    <w:lvl w:ilvl="2">
      <w:start w:val="0"/>
      <w:numFmt w:val="bullet"/>
      <w:lvlText w:val=""/>
      <w:lvlJc w:val="left"/>
      <w:pPr>
        <w:tabs>
          <w:tab w:val="num" w:pos="0"/>
        </w:tabs>
        <w:ind w:left="2758" w:hanging="286"/>
      </w:pPr>
      <w:rPr>
        <w:rFonts w:ascii="Symbol" w:hAnsi="Symbol" w:cs="Symbol" w:hint="default"/>
        <w:lang w:val="uk-UA" w:eastAsia="en-US" w:bidi="ar-SA"/>
      </w:rPr>
    </w:lvl>
    <w:lvl w:ilvl="3">
      <w:start w:val="0"/>
      <w:numFmt w:val="bullet"/>
      <w:lvlText w:val=""/>
      <w:lvlJc w:val="left"/>
      <w:pPr>
        <w:tabs>
          <w:tab w:val="num" w:pos="0"/>
        </w:tabs>
        <w:ind w:left="3778" w:hanging="286"/>
      </w:pPr>
      <w:rPr>
        <w:rFonts w:ascii="Symbol" w:hAnsi="Symbol" w:cs="Symbol" w:hint="default"/>
        <w:lang w:val="uk-UA" w:eastAsia="en-US" w:bidi="ar-SA"/>
      </w:rPr>
    </w:lvl>
    <w:lvl w:ilvl="4">
      <w:start w:val="0"/>
      <w:numFmt w:val="bullet"/>
      <w:lvlText w:val=""/>
      <w:lvlJc w:val="left"/>
      <w:pPr>
        <w:tabs>
          <w:tab w:val="num" w:pos="0"/>
        </w:tabs>
        <w:ind w:left="4797" w:hanging="286"/>
      </w:pPr>
      <w:rPr>
        <w:rFonts w:ascii="Symbol" w:hAnsi="Symbol" w:cs="Symbol" w:hint="default"/>
        <w:lang w:val="uk-UA" w:eastAsia="en-US" w:bidi="ar-SA"/>
      </w:rPr>
    </w:lvl>
    <w:lvl w:ilvl="5">
      <w:start w:val="0"/>
      <w:numFmt w:val="bullet"/>
      <w:lvlText w:val=""/>
      <w:lvlJc w:val="left"/>
      <w:pPr>
        <w:tabs>
          <w:tab w:val="num" w:pos="0"/>
        </w:tabs>
        <w:ind w:left="5817" w:hanging="286"/>
      </w:pPr>
      <w:rPr>
        <w:rFonts w:ascii="Symbol" w:hAnsi="Symbol" w:cs="Symbol" w:hint="default"/>
        <w:lang w:val="uk-UA" w:eastAsia="en-US" w:bidi="ar-SA"/>
      </w:rPr>
    </w:lvl>
    <w:lvl w:ilvl="6">
      <w:start w:val="0"/>
      <w:numFmt w:val="bullet"/>
      <w:lvlText w:val=""/>
      <w:lvlJc w:val="left"/>
      <w:pPr>
        <w:tabs>
          <w:tab w:val="num" w:pos="0"/>
        </w:tabs>
        <w:ind w:left="6836" w:hanging="286"/>
      </w:pPr>
      <w:rPr>
        <w:rFonts w:ascii="Symbol" w:hAnsi="Symbol" w:cs="Symbol" w:hint="default"/>
        <w:lang w:val="uk-UA" w:eastAsia="en-US" w:bidi="ar-SA"/>
      </w:rPr>
    </w:lvl>
    <w:lvl w:ilvl="7">
      <w:start w:val="0"/>
      <w:numFmt w:val="bullet"/>
      <w:lvlText w:val=""/>
      <w:lvlJc w:val="left"/>
      <w:pPr>
        <w:tabs>
          <w:tab w:val="num" w:pos="0"/>
        </w:tabs>
        <w:ind w:left="7856" w:hanging="286"/>
      </w:pPr>
      <w:rPr>
        <w:rFonts w:ascii="Symbol" w:hAnsi="Symbol" w:cs="Symbol" w:hint="default"/>
        <w:lang w:val="uk-UA" w:eastAsia="en-US" w:bidi="ar-SA"/>
      </w:rPr>
    </w:lvl>
    <w:lvl w:ilvl="8">
      <w:start w:val="0"/>
      <w:numFmt w:val="bullet"/>
      <w:lvlText w:val=""/>
      <w:lvlJc w:val="left"/>
      <w:pPr>
        <w:tabs>
          <w:tab w:val="num" w:pos="0"/>
        </w:tabs>
        <w:ind w:left="8875" w:hanging="286"/>
      </w:pPr>
      <w:rPr>
        <w:rFonts w:ascii="Symbol" w:hAnsi="Symbol" w:cs="Symbol" w:hint="default"/>
        <w:lang w:val="uk-UA" w:eastAsia="en-US" w:bidi="ar-SA"/>
      </w:rPr>
    </w:lvl>
  </w:abstractNum>
  <w:abstractNum w:abstractNumId="79">
    <w:lvl w:ilvl="0">
      <w:numFmt w:val="bullet"/>
      <w:lvlText w:val="-"/>
      <w:lvlJc w:val="left"/>
      <w:pPr>
        <w:tabs>
          <w:tab w:val="num" w:pos="0"/>
        </w:tabs>
        <w:ind w:left="1418"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369" w:hanging="164"/>
      </w:pPr>
      <w:rPr>
        <w:rFonts w:ascii="Symbol" w:hAnsi="Symbol" w:cs="Symbol" w:hint="default"/>
        <w:lang w:val="uk-UA" w:eastAsia="en-US" w:bidi="ar-SA"/>
      </w:rPr>
    </w:lvl>
    <w:lvl w:ilvl="2">
      <w:start w:val="0"/>
      <w:numFmt w:val="bullet"/>
      <w:lvlText w:val=""/>
      <w:lvlJc w:val="left"/>
      <w:pPr>
        <w:tabs>
          <w:tab w:val="num" w:pos="0"/>
        </w:tabs>
        <w:ind w:left="3318" w:hanging="164"/>
      </w:pPr>
      <w:rPr>
        <w:rFonts w:ascii="Symbol" w:hAnsi="Symbol" w:cs="Symbol" w:hint="default"/>
        <w:lang w:val="uk-UA" w:eastAsia="en-US" w:bidi="ar-SA"/>
      </w:rPr>
    </w:lvl>
    <w:lvl w:ilvl="3">
      <w:start w:val="0"/>
      <w:numFmt w:val="bullet"/>
      <w:lvlText w:val=""/>
      <w:lvlJc w:val="left"/>
      <w:pPr>
        <w:tabs>
          <w:tab w:val="num" w:pos="0"/>
        </w:tabs>
        <w:ind w:left="4268" w:hanging="164"/>
      </w:pPr>
      <w:rPr>
        <w:rFonts w:ascii="Symbol" w:hAnsi="Symbol" w:cs="Symbol" w:hint="default"/>
        <w:lang w:val="uk-UA" w:eastAsia="en-US" w:bidi="ar-SA"/>
      </w:rPr>
    </w:lvl>
    <w:lvl w:ilvl="4">
      <w:start w:val="0"/>
      <w:numFmt w:val="bullet"/>
      <w:lvlText w:val=""/>
      <w:lvlJc w:val="left"/>
      <w:pPr>
        <w:tabs>
          <w:tab w:val="num" w:pos="0"/>
        </w:tabs>
        <w:ind w:left="5217" w:hanging="164"/>
      </w:pPr>
      <w:rPr>
        <w:rFonts w:ascii="Symbol" w:hAnsi="Symbol" w:cs="Symbol" w:hint="default"/>
        <w:lang w:val="uk-UA" w:eastAsia="en-US" w:bidi="ar-SA"/>
      </w:rPr>
    </w:lvl>
    <w:lvl w:ilvl="5">
      <w:start w:val="0"/>
      <w:numFmt w:val="bullet"/>
      <w:lvlText w:val=""/>
      <w:lvlJc w:val="left"/>
      <w:pPr>
        <w:tabs>
          <w:tab w:val="num" w:pos="0"/>
        </w:tabs>
        <w:ind w:left="6167" w:hanging="164"/>
      </w:pPr>
      <w:rPr>
        <w:rFonts w:ascii="Symbol" w:hAnsi="Symbol" w:cs="Symbol" w:hint="default"/>
        <w:lang w:val="uk-UA" w:eastAsia="en-US" w:bidi="ar-SA"/>
      </w:rPr>
    </w:lvl>
    <w:lvl w:ilvl="6">
      <w:start w:val="0"/>
      <w:numFmt w:val="bullet"/>
      <w:lvlText w:val=""/>
      <w:lvlJc w:val="left"/>
      <w:pPr>
        <w:tabs>
          <w:tab w:val="num" w:pos="0"/>
        </w:tabs>
        <w:ind w:left="7116" w:hanging="164"/>
      </w:pPr>
      <w:rPr>
        <w:rFonts w:ascii="Symbol" w:hAnsi="Symbol" w:cs="Symbol" w:hint="default"/>
        <w:lang w:val="uk-UA" w:eastAsia="en-US" w:bidi="ar-SA"/>
      </w:rPr>
    </w:lvl>
    <w:lvl w:ilvl="7">
      <w:start w:val="0"/>
      <w:numFmt w:val="bullet"/>
      <w:lvlText w:val=""/>
      <w:lvlJc w:val="left"/>
      <w:pPr>
        <w:tabs>
          <w:tab w:val="num" w:pos="0"/>
        </w:tabs>
        <w:ind w:left="8066" w:hanging="164"/>
      </w:pPr>
      <w:rPr>
        <w:rFonts w:ascii="Symbol" w:hAnsi="Symbol" w:cs="Symbol" w:hint="default"/>
        <w:lang w:val="uk-UA" w:eastAsia="en-US" w:bidi="ar-SA"/>
      </w:rPr>
    </w:lvl>
    <w:lvl w:ilvl="8">
      <w:start w:val="0"/>
      <w:numFmt w:val="bullet"/>
      <w:lvlText w:val=""/>
      <w:lvlJc w:val="left"/>
      <w:pPr>
        <w:tabs>
          <w:tab w:val="num" w:pos="0"/>
        </w:tabs>
        <w:ind w:left="9015" w:hanging="164"/>
      </w:pPr>
      <w:rPr>
        <w:rFonts w:ascii="Symbol" w:hAnsi="Symbol" w:cs="Symbol" w:hint="default"/>
        <w:lang w:val="uk-UA" w:eastAsia="en-US" w:bidi="ar-SA"/>
      </w:rPr>
    </w:lvl>
  </w:abstractNum>
  <w:abstractNum w:abstractNumId="80">
    <w:lvl w:ilvl="0">
      <w:start w:val="1"/>
      <w:numFmt w:val="decimal"/>
      <w:lvlText w:val="%1."/>
      <w:lvlJc w:val="left"/>
      <w:pPr>
        <w:tabs>
          <w:tab w:val="num" w:pos="0"/>
        </w:tabs>
        <w:ind w:left="1430" w:hanging="72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4382" w:hanging="281"/>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5106" w:hanging="281"/>
      </w:pPr>
      <w:rPr>
        <w:rFonts w:ascii="Symbol" w:hAnsi="Symbol" w:cs="Symbol" w:hint="default"/>
        <w:lang w:val="uk-UA" w:eastAsia="en-US" w:bidi="ar-SA"/>
      </w:rPr>
    </w:lvl>
    <w:lvl w:ilvl="3">
      <w:start w:val="0"/>
      <w:numFmt w:val="bullet"/>
      <w:lvlText w:val=""/>
      <w:lvlJc w:val="left"/>
      <w:pPr>
        <w:tabs>
          <w:tab w:val="num" w:pos="0"/>
        </w:tabs>
        <w:ind w:left="5832" w:hanging="281"/>
      </w:pPr>
      <w:rPr>
        <w:rFonts w:ascii="Symbol" w:hAnsi="Symbol" w:cs="Symbol" w:hint="default"/>
        <w:lang w:val="uk-UA" w:eastAsia="en-US" w:bidi="ar-SA"/>
      </w:rPr>
    </w:lvl>
    <w:lvl w:ilvl="4">
      <w:start w:val="0"/>
      <w:numFmt w:val="bullet"/>
      <w:lvlText w:val=""/>
      <w:lvlJc w:val="left"/>
      <w:pPr>
        <w:tabs>
          <w:tab w:val="num" w:pos="0"/>
        </w:tabs>
        <w:ind w:left="6558" w:hanging="281"/>
      </w:pPr>
      <w:rPr>
        <w:rFonts w:ascii="Symbol" w:hAnsi="Symbol" w:cs="Symbol" w:hint="default"/>
        <w:lang w:val="uk-UA" w:eastAsia="en-US" w:bidi="ar-SA"/>
      </w:rPr>
    </w:lvl>
    <w:lvl w:ilvl="5">
      <w:start w:val="0"/>
      <w:numFmt w:val="bullet"/>
      <w:lvlText w:val=""/>
      <w:lvlJc w:val="left"/>
      <w:pPr>
        <w:tabs>
          <w:tab w:val="num" w:pos="0"/>
        </w:tabs>
        <w:ind w:left="7284" w:hanging="281"/>
      </w:pPr>
      <w:rPr>
        <w:rFonts w:ascii="Symbol" w:hAnsi="Symbol" w:cs="Symbol" w:hint="default"/>
        <w:lang w:val="uk-UA" w:eastAsia="en-US" w:bidi="ar-SA"/>
      </w:rPr>
    </w:lvl>
    <w:lvl w:ilvl="6">
      <w:start w:val="0"/>
      <w:numFmt w:val="bullet"/>
      <w:lvlText w:val=""/>
      <w:lvlJc w:val="left"/>
      <w:pPr>
        <w:tabs>
          <w:tab w:val="num" w:pos="0"/>
        </w:tabs>
        <w:ind w:left="8010" w:hanging="281"/>
      </w:pPr>
      <w:rPr>
        <w:rFonts w:ascii="Symbol" w:hAnsi="Symbol" w:cs="Symbol" w:hint="default"/>
        <w:lang w:val="uk-UA" w:eastAsia="en-US" w:bidi="ar-SA"/>
      </w:rPr>
    </w:lvl>
    <w:lvl w:ilvl="7">
      <w:start w:val="0"/>
      <w:numFmt w:val="bullet"/>
      <w:lvlText w:val=""/>
      <w:lvlJc w:val="left"/>
      <w:pPr>
        <w:tabs>
          <w:tab w:val="num" w:pos="0"/>
        </w:tabs>
        <w:ind w:left="8736" w:hanging="281"/>
      </w:pPr>
      <w:rPr>
        <w:rFonts w:ascii="Symbol" w:hAnsi="Symbol" w:cs="Symbol" w:hint="default"/>
        <w:lang w:val="uk-UA" w:eastAsia="en-US" w:bidi="ar-SA"/>
      </w:rPr>
    </w:lvl>
    <w:lvl w:ilvl="8">
      <w:start w:val="0"/>
      <w:numFmt w:val="bullet"/>
      <w:lvlText w:val=""/>
      <w:lvlJc w:val="left"/>
      <w:pPr>
        <w:tabs>
          <w:tab w:val="num" w:pos="0"/>
        </w:tabs>
        <w:ind w:left="9462" w:hanging="281"/>
      </w:pPr>
      <w:rPr>
        <w:rFonts w:ascii="Symbol" w:hAnsi="Symbol" w:cs="Symbol" w:hint="default"/>
        <w:lang w:val="uk-UA" w:eastAsia="en-US" w:bidi="ar-SA"/>
      </w:rPr>
    </w:lvl>
  </w:abstractNum>
  <w:abstractNum w:abstractNumId="81">
    <w:lvl w:ilvl="0">
      <w:start w:val="1"/>
      <w:numFmt w:val="decimal"/>
      <w:lvlText w:val="%1."/>
      <w:lvlJc w:val="left"/>
      <w:pPr>
        <w:tabs>
          <w:tab w:val="num" w:pos="0"/>
        </w:tabs>
        <w:ind w:left="17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711" w:hanging="281"/>
      </w:pPr>
      <w:rPr>
        <w:rFonts w:ascii="Symbol" w:hAnsi="Symbol" w:cs="Symbol" w:hint="default"/>
        <w:lang w:val="uk-UA" w:eastAsia="en-US" w:bidi="ar-SA"/>
      </w:rPr>
    </w:lvl>
    <w:lvl w:ilvl="2">
      <w:start w:val="0"/>
      <w:numFmt w:val="bullet"/>
      <w:lvlText w:val=""/>
      <w:lvlJc w:val="left"/>
      <w:pPr>
        <w:tabs>
          <w:tab w:val="num" w:pos="0"/>
        </w:tabs>
        <w:ind w:left="3622" w:hanging="281"/>
      </w:pPr>
      <w:rPr>
        <w:rFonts w:ascii="Symbol" w:hAnsi="Symbol" w:cs="Symbol" w:hint="default"/>
        <w:lang w:val="uk-UA" w:eastAsia="en-US" w:bidi="ar-SA"/>
      </w:rPr>
    </w:lvl>
    <w:lvl w:ilvl="3">
      <w:start w:val="0"/>
      <w:numFmt w:val="bullet"/>
      <w:lvlText w:val=""/>
      <w:lvlJc w:val="left"/>
      <w:pPr>
        <w:tabs>
          <w:tab w:val="num" w:pos="0"/>
        </w:tabs>
        <w:ind w:left="4534" w:hanging="281"/>
      </w:pPr>
      <w:rPr>
        <w:rFonts w:ascii="Symbol" w:hAnsi="Symbol" w:cs="Symbol" w:hint="default"/>
        <w:lang w:val="uk-UA" w:eastAsia="en-US" w:bidi="ar-SA"/>
      </w:rPr>
    </w:lvl>
    <w:lvl w:ilvl="4">
      <w:start w:val="0"/>
      <w:numFmt w:val="bullet"/>
      <w:lvlText w:val=""/>
      <w:lvlJc w:val="left"/>
      <w:pPr>
        <w:tabs>
          <w:tab w:val="num" w:pos="0"/>
        </w:tabs>
        <w:ind w:left="5445" w:hanging="281"/>
      </w:pPr>
      <w:rPr>
        <w:rFonts w:ascii="Symbol" w:hAnsi="Symbol" w:cs="Symbol" w:hint="default"/>
        <w:lang w:val="uk-UA" w:eastAsia="en-US" w:bidi="ar-SA"/>
      </w:rPr>
    </w:lvl>
    <w:lvl w:ilvl="5">
      <w:start w:val="0"/>
      <w:numFmt w:val="bullet"/>
      <w:lvlText w:val=""/>
      <w:lvlJc w:val="left"/>
      <w:pPr>
        <w:tabs>
          <w:tab w:val="num" w:pos="0"/>
        </w:tabs>
        <w:ind w:left="6357" w:hanging="281"/>
      </w:pPr>
      <w:rPr>
        <w:rFonts w:ascii="Symbol" w:hAnsi="Symbol" w:cs="Symbol" w:hint="default"/>
        <w:lang w:val="uk-UA" w:eastAsia="en-US" w:bidi="ar-SA"/>
      </w:rPr>
    </w:lvl>
    <w:lvl w:ilvl="6">
      <w:start w:val="0"/>
      <w:numFmt w:val="bullet"/>
      <w:lvlText w:val=""/>
      <w:lvlJc w:val="left"/>
      <w:pPr>
        <w:tabs>
          <w:tab w:val="num" w:pos="0"/>
        </w:tabs>
        <w:ind w:left="7268" w:hanging="281"/>
      </w:pPr>
      <w:rPr>
        <w:rFonts w:ascii="Symbol" w:hAnsi="Symbol" w:cs="Symbol" w:hint="default"/>
        <w:lang w:val="uk-UA" w:eastAsia="en-US" w:bidi="ar-SA"/>
      </w:rPr>
    </w:lvl>
    <w:lvl w:ilvl="7">
      <w:start w:val="0"/>
      <w:numFmt w:val="bullet"/>
      <w:lvlText w:val=""/>
      <w:lvlJc w:val="left"/>
      <w:pPr>
        <w:tabs>
          <w:tab w:val="num" w:pos="0"/>
        </w:tabs>
        <w:ind w:left="8180" w:hanging="281"/>
      </w:pPr>
      <w:rPr>
        <w:rFonts w:ascii="Symbol" w:hAnsi="Symbol" w:cs="Symbol" w:hint="default"/>
        <w:lang w:val="uk-UA" w:eastAsia="en-US" w:bidi="ar-SA"/>
      </w:rPr>
    </w:lvl>
    <w:lvl w:ilvl="8">
      <w:start w:val="0"/>
      <w:numFmt w:val="bullet"/>
      <w:lvlText w:val=""/>
      <w:lvlJc w:val="left"/>
      <w:pPr>
        <w:tabs>
          <w:tab w:val="num" w:pos="0"/>
        </w:tabs>
        <w:ind w:left="9091" w:hanging="281"/>
      </w:pPr>
      <w:rPr>
        <w:rFonts w:ascii="Symbol" w:hAnsi="Symbol" w:cs="Symbol" w:hint="default"/>
        <w:lang w:val="uk-UA" w:eastAsia="en-US" w:bidi="ar-SA"/>
      </w:rPr>
    </w:lvl>
  </w:abstractNum>
  <w:abstractNum w:abstractNumId="82">
    <w:lvl w:ilvl="0">
      <w:start w:val="1"/>
      <w:numFmt w:val="decimal"/>
      <w:lvlText w:val="%1."/>
      <w:lvlJc w:val="left"/>
      <w:pPr>
        <w:tabs>
          <w:tab w:val="num" w:pos="0"/>
        </w:tabs>
        <w:ind w:left="990" w:hanging="281"/>
      </w:pPr>
      <w:rPr>
        <w:sz w:val="28"/>
        <w:spacing w:val="0"/>
        <w:i w:val="false"/>
        <w:b w:val="false"/>
        <w:szCs w:val="28"/>
        <w:iCs w:val="false"/>
        <w:bCs w:val="false"/>
        <w:w w:val="9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83">
    <w:lvl w:ilvl="0">
      <w:start w:val="1"/>
      <w:numFmt w:val="decimal"/>
      <w:lvlText w:val="%1."/>
      <w:lvlJc w:val="left"/>
      <w:pPr>
        <w:tabs>
          <w:tab w:val="num" w:pos="0"/>
        </w:tabs>
        <w:ind w:left="1430" w:hanging="720"/>
      </w:pPr>
      <w:rPr>
        <w:spacing w:val="0"/>
        <w:w w:val="100"/>
        <w:lang w:val="uk-UA" w:eastAsia="en-US" w:bidi="ar-SA"/>
      </w:rPr>
    </w:lvl>
    <w:lvl w:ilvl="1">
      <w:start w:val="0"/>
      <w:numFmt w:val="bullet"/>
      <w:lvlText w:val=""/>
      <w:lvlJc w:val="left"/>
      <w:pPr>
        <w:tabs>
          <w:tab w:val="num" w:pos="0"/>
        </w:tabs>
        <w:ind w:left="2387" w:hanging="720"/>
      </w:pPr>
      <w:rPr>
        <w:rFonts w:ascii="Symbol" w:hAnsi="Symbol" w:cs="Symbol" w:hint="default"/>
        <w:lang w:val="uk-UA" w:eastAsia="en-US" w:bidi="ar-SA"/>
      </w:rPr>
    </w:lvl>
    <w:lvl w:ilvl="2">
      <w:start w:val="0"/>
      <w:numFmt w:val="bullet"/>
      <w:lvlText w:val=""/>
      <w:lvlJc w:val="left"/>
      <w:pPr>
        <w:tabs>
          <w:tab w:val="num" w:pos="0"/>
        </w:tabs>
        <w:ind w:left="3334" w:hanging="720"/>
      </w:pPr>
      <w:rPr>
        <w:rFonts w:ascii="Symbol" w:hAnsi="Symbol" w:cs="Symbol" w:hint="default"/>
        <w:lang w:val="uk-UA" w:eastAsia="en-US" w:bidi="ar-SA"/>
      </w:rPr>
    </w:lvl>
    <w:lvl w:ilvl="3">
      <w:start w:val="0"/>
      <w:numFmt w:val="bullet"/>
      <w:lvlText w:val=""/>
      <w:lvlJc w:val="left"/>
      <w:pPr>
        <w:tabs>
          <w:tab w:val="num" w:pos="0"/>
        </w:tabs>
        <w:ind w:left="4282" w:hanging="720"/>
      </w:pPr>
      <w:rPr>
        <w:rFonts w:ascii="Symbol" w:hAnsi="Symbol" w:cs="Symbol" w:hint="default"/>
        <w:lang w:val="uk-UA" w:eastAsia="en-US" w:bidi="ar-SA"/>
      </w:rPr>
    </w:lvl>
    <w:lvl w:ilvl="4">
      <w:start w:val="0"/>
      <w:numFmt w:val="bullet"/>
      <w:lvlText w:val=""/>
      <w:lvlJc w:val="left"/>
      <w:pPr>
        <w:tabs>
          <w:tab w:val="num" w:pos="0"/>
        </w:tabs>
        <w:ind w:left="5229" w:hanging="720"/>
      </w:pPr>
      <w:rPr>
        <w:rFonts w:ascii="Symbol" w:hAnsi="Symbol" w:cs="Symbol" w:hint="default"/>
        <w:lang w:val="uk-UA" w:eastAsia="en-US" w:bidi="ar-SA"/>
      </w:rPr>
    </w:lvl>
    <w:lvl w:ilvl="5">
      <w:start w:val="0"/>
      <w:numFmt w:val="bullet"/>
      <w:lvlText w:val=""/>
      <w:lvlJc w:val="left"/>
      <w:pPr>
        <w:tabs>
          <w:tab w:val="num" w:pos="0"/>
        </w:tabs>
        <w:ind w:left="6177" w:hanging="720"/>
      </w:pPr>
      <w:rPr>
        <w:rFonts w:ascii="Symbol" w:hAnsi="Symbol" w:cs="Symbol" w:hint="default"/>
        <w:lang w:val="uk-UA" w:eastAsia="en-US" w:bidi="ar-SA"/>
      </w:rPr>
    </w:lvl>
    <w:lvl w:ilvl="6">
      <w:start w:val="0"/>
      <w:numFmt w:val="bullet"/>
      <w:lvlText w:val=""/>
      <w:lvlJc w:val="left"/>
      <w:pPr>
        <w:tabs>
          <w:tab w:val="num" w:pos="0"/>
        </w:tabs>
        <w:ind w:left="7124" w:hanging="720"/>
      </w:pPr>
      <w:rPr>
        <w:rFonts w:ascii="Symbol" w:hAnsi="Symbol" w:cs="Symbol" w:hint="default"/>
        <w:lang w:val="uk-UA" w:eastAsia="en-US" w:bidi="ar-SA"/>
      </w:rPr>
    </w:lvl>
    <w:lvl w:ilvl="7">
      <w:start w:val="0"/>
      <w:numFmt w:val="bullet"/>
      <w:lvlText w:val=""/>
      <w:lvlJc w:val="left"/>
      <w:pPr>
        <w:tabs>
          <w:tab w:val="num" w:pos="0"/>
        </w:tabs>
        <w:ind w:left="8072" w:hanging="720"/>
      </w:pPr>
      <w:rPr>
        <w:rFonts w:ascii="Symbol" w:hAnsi="Symbol" w:cs="Symbol" w:hint="default"/>
        <w:lang w:val="uk-UA" w:eastAsia="en-US" w:bidi="ar-SA"/>
      </w:rPr>
    </w:lvl>
    <w:lvl w:ilvl="8">
      <w:start w:val="0"/>
      <w:numFmt w:val="bullet"/>
      <w:lvlText w:val=""/>
      <w:lvlJc w:val="left"/>
      <w:pPr>
        <w:tabs>
          <w:tab w:val="num" w:pos="0"/>
        </w:tabs>
        <w:ind w:left="9019" w:hanging="720"/>
      </w:pPr>
      <w:rPr>
        <w:rFonts w:ascii="Symbol" w:hAnsi="Symbol" w:cs="Symbol" w:hint="default"/>
        <w:lang w:val="uk-UA" w:eastAsia="en-US" w:bidi="ar-SA"/>
      </w:rPr>
    </w:lvl>
  </w:abstractNum>
  <w:abstractNum w:abstractNumId="84">
    <w:lvl w:ilvl="0">
      <w:start w:val="1"/>
      <w:numFmt w:val="decimal"/>
      <w:lvlText w:val="%1."/>
      <w:lvlJc w:val="left"/>
      <w:pPr>
        <w:tabs>
          <w:tab w:val="num" w:pos="0"/>
        </w:tabs>
        <w:ind w:left="2150" w:hanging="72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3035" w:hanging="720"/>
      </w:pPr>
      <w:rPr>
        <w:rFonts w:ascii="Symbol" w:hAnsi="Symbol" w:cs="Symbol" w:hint="default"/>
        <w:lang w:val="uk-UA" w:eastAsia="en-US" w:bidi="ar-SA"/>
      </w:rPr>
    </w:lvl>
    <w:lvl w:ilvl="2">
      <w:start w:val="0"/>
      <w:numFmt w:val="bullet"/>
      <w:lvlText w:val=""/>
      <w:lvlJc w:val="left"/>
      <w:pPr>
        <w:tabs>
          <w:tab w:val="num" w:pos="0"/>
        </w:tabs>
        <w:ind w:left="3910" w:hanging="720"/>
      </w:pPr>
      <w:rPr>
        <w:rFonts w:ascii="Symbol" w:hAnsi="Symbol" w:cs="Symbol" w:hint="default"/>
        <w:lang w:val="uk-UA" w:eastAsia="en-US" w:bidi="ar-SA"/>
      </w:rPr>
    </w:lvl>
    <w:lvl w:ilvl="3">
      <w:start w:val="0"/>
      <w:numFmt w:val="bullet"/>
      <w:lvlText w:val=""/>
      <w:lvlJc w:val="left"/>
      <w:pPr>
        <w:tabs>
          <w:tab w:val="num" w:pos="0"/>
        </w:tabs>
        <w:ind w:left="4786" w:hanging="720"/>
      </w:pPr>
      <w:rPr>
        <w:rFonts w:ascii="Symbol" w:hAnsi="Symbol" w:cs="Symbol" w:hint="default"/>
        <w:lang w:val="uk-UA" w:eastAsia="en-US" w:bidi="ar-SA"/>
      </w:rPr>
    </w:lvl>
    <w:lvl w:ilvl="4">
      <w:start w:val="0"/>
      <w:numFmt w:val="bullet"/>
      <w:lvlText w:val=""/>
      <w:lvlJc w:val="left"/>
      <w:pPr>
        <w:tabs>
          <w:tab w:val="num" w:pos="0"/>
        </w:tabs>
        <w:ind w:left="5661" w:hanging="720"/>
      </w:pPr>
      <w:rPr>
        <w:rFonts w:ascii="Symbol" w:hAnsi="Symbol" w:cs="Symbol" w:hint="default"/>
        <w:lang w:val="uk-UA" w:eastAsia="en-US" w:bidi="ar-SA"/>
      </w:rPr>
    </w:lvl>
    <w:lvl w:ilvl="5">
      <w:start w:val="0"/>
      <w:numFmt w:val="bullet"/>
      <w:lvlText w:val=""/>
      <w:lvlJc w:val="left"/>
      <w:pPr>
        <w:tabs>
          <w:tab w:val="num" w:pos="0"/>
        </w:tabs>
        <w:ind w:left="6537" w:hanging="720"/>
      </w:pPr>
      <w:rPr>
        <w:rFonts w:ascii="Symbol" w:hAnsi="Symbol" w:cs="Symbol" w:hint="default"/>
        <w:lang w:val="uk-UA" w:eastAsia="en-US" w:bidi="ar-SA"/>
      </w:rPr>
    </w:lvl>
    <w:lvl w:ilvl="6">
      <w:start w:val="0"/>
      <w:numFmt w:val="bullet"/>
      <w:lvlText w:val=""/>
      <w:lvlJc w:val="left"/>
      <w:pPr>
        <w:tabs>
          <w:tab w:val="num" w:pos="0"/>
        </w:tabs>
        <w:ind w:left="7412" w:hanging="720"/>
      </w:pPr>
      <w:rPr>
        <w:rFonts w:ascii="Symbol" w:hAnsi="Symbol" w:cs="Symbol" w:hint="default"/>
        <w:lang w:val="uk-UA" w:eastAsia="en-US" w:bidi="ar-SA"/>
      </w:rPr>
    </w:lvl>
    <w:lvl w:ilvl="7">
      <w:start w:val="0"/>
      <w:numFmt w:val="bullet"/>
      <w:lvlText w:val=""/>
      <w:lvlJc w:val="left"/>
      <w:pPr>
        <w:tabs>
          <w:tab w:val="num" w:pos="0"/>
        </w:tabs>
        <w:ind w:left="8288" w:hanging="720"/>
      </w:pPr>
      <w:rPr>
        <w:rFonts w:ascii="Symbol" w:hAnsi="Symbol" w:cs="Symbol" w:hint="default"/>
        <w:lang w:val="uk-UA" w:eastAsia="en-US" w:bidi="ar-SA"/>
      </w:rPr>
    </w:lvl>
    <w:lvl w:ilvl="8">
      <w:start w:val="0"/>
      <w:numFmt w:val="bullet"/>
      <w:lvlText w:val=""/>
      <w:lvlJc w:val="left"/>
      <w:pPr>
        <w:tabs>
          <w:tab w:val="num" w:pos="0"/>
        </w:tabs>
        <w:ind w:left="9163" w:hanging="720"/>
      </w:pPr>
      <w:rPr>
        <w:rFonts w:ascii="Symbol" w:hAnsi="Symbol" w:cs="Symbol" w:hint="default"/>
        <w:lang w:val="uk-UA" w:eastAsia="en-US" w:bidi="ar-SA"/>
      </w:rPr>
    </w:lvl>
  </w:abstractNum>
  <w:abstractNum w:abstractNumId="85">
    <w:lvl w:ilvl="0">
      <w:numFmt w:val="bullet"/>
      <w:lvlText w:val="-"/>
      <w:lvlJc w:val="left"/>
      <w:pPr>
        <w:tabs>
          <w:tab w:val="num" w:pos="0"/>
        </w:tabs>
        <w:ind w:left="710" w:hanging="70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708"/>
      </w:pPr>
      <w:rPr>
        <w:rFonts w:ascii="Symbol" w:hAnsi="Symbol" w:cs="Symbol" w:hint="default"/>
        <w:lang w:val="uk-UA" w:eastAsia="en-US" w:bidi="ar-SA"/>
      </w:rPr>
    </w:lvl>
    <w:lvl w:ilvl="2">
      <w:start w:val="0"/>
      <w:numFmt w:val="bullet"/>
      <w:lvlText w:val=""/>
      <w:lvlJc w:val="left"/>
      <w:pPr>
        <w:tabs>
          <w:tab w:val="num" w:pos="0"/>
        </w:tabs>
        <w:ind w:left="2758" w:hanging="708"/>
      </w:pPr>
      <w:rPr>
        <w:rFonts w:ascii="Symbol" w:hAnsi="Symbol" w:cs="Symbol" w:hint="default"/>
        <w:lang w:val="uk-UA" w:eastAsia="en-US" w:bidi="ar-SA"/>
      </w:rPr>
    </w:lvl>
    <w:lvl w:ilvl="3">
      <w:start w:val="0"/>
      <w:numFmt w:val="bullet"/>
      <w:lvlText w:val=""/>
      <w:lvlJc w:val="left"/>
      <w:pPr>
        <w:tabs>
          <w:tab w:val="num" w:pos="0"/>
        </w:tabs>
        <w:ind w:left="3778" w:hanging="708"/>
      </w:pPr>
      <w:rPr>
        <w:rFonts w:ascii="Symbol" w:hAnsi="Symbol" w:cs="Symbol" w:hint="default"/>
        <w:lang w:val="uk-UA" w:eastAsia="en-US" w:bidi="ar-SA"/>
      </w:rPr>
    </w:lvl>
    <w:lvl w:ilvl="4">
      <w:start w:val="0"/>
      <w:numFmt w:val="bullet"/>
      <w:lvlText w:val=""/>
      <w:lvlJc w:val="left"/>
      <w:pPr>
        <w:tabs>
          <w:tab w:val="num" w:pos="0"/>
        </w:tabs>
        <w:ind w:left="4797" w:hanging="708"/>
      </w:pPr>
      <w:rPr>
        <w:rFonts w:ascii="Symbol" w:hAnsi="Symbol" w:cs="Symbol" w:hint="default"/>
        <w:lang w:val="uk-UA" w:eastAsia="en-US" w:bidi="ar-SA"/>
      </w:rPr>
    </w:lvl>
    <w:lvl w:ilvl="5">
      <w:start w:val="0"/>
      <w:numFmt w:val="bullet"/>
      <w:lvlText w:val=""/>
      <w:lvlJc w:val="left"/>
      <w:pPr>
        <w:tabs>
          <w:tab w:val="num" w:pos="0"/>
        </w:tabs>
        <w:ind w:left="5817" w:hanging="708"/>
      </w:pPr>
      <w:rPr>
        <w:rFonts w:ascii="Symbol" w:hAnsi="Symbol" w:cs="Symbol" w:hint="default"/>
        <w:lang w:val="uk-UA" w:eastAsia="en-US" w:bidi="ar-SA"/>
      </w:rPr>
    </w:lvl>
    <w:lvl w:ilvl="6">
      <w:start w:val="0"/>
      <w:numFmt w:val="bullet"/>
      <w:lvlText w:val=""/>
      <w:lvlJc w:val="left"/>
      <w:pPr>
        <w:tabs>
          <w:tab w:val="num" w:pos="0"/>
        </w:tabs>
        <w:ind w:left="6836" w:hanging="708"/>
      </w:pPr>
      <w:rPr>
        <w:rFonts w:ascii="Symbol" w:hAnsi="Symbol" w:cs="Symbol" w:hint="default"/>
        <w:lang w:val="uk-UA" w:eastAsia="en-US" w:bidi="ar-SA"/>
      </w:rPr>
    </w:lvl>
    <w:lvl w:ilvl="7">
      <w:start w:val="0"/>
      <w:numFmt w:val="bullet"/>
      <w:lvlText w:val=""/>
      <w:lvlJc w:val="left"/>
      <w:pPr>
        <w:tabs>
          <w:tab w:val="num" w:pos="0"/>
        </w:tabs>
        <w:ind w:left="7856" w:hanging="708"/>
      </w:pPr>
      <w:rPr>
        <w:rFonts w:ascii="Symbol" w:hAnsi="Symbol" w:cs="Symbol" w:hint="default"/>
        <w:lang w:val="uk-UA" w:eastAsia="en-US" w:bidi="ar-SA"/>
      </w:rPr>
    </w:lvl>
    <w:lvl w:ilvl="8">
      <w:start w:val="0"/>
      <w:numFmt w:val="bullet"/>
      <w:lvlText w:val=""/>
      <w:lvlJc w:val="left"/>
      <w:pPr>
        <w:tabs>
          <w:tab w:val="num" w:pos="0"/>
        </w:tabs>
        <w:ind w:left="8875" w:hanging="708"/>
      </w:pPr>
      <w:rPr>
        <w:rFonts w:ascii="Symbol" w:hAnsi="Symbol" w:cs="Symbol" w:hint="default"/>
        <w:lang w:val="uk-UA" w:eastAsia="en-US" w:bidi="ar-SA"/>
      </w:rPr>
    </w:lvl>
  </w:abstractNum>
  <w:abstractNum w:abstractNumId="86">
    <w:lvl w:ilvl="0">
      <w:start w:val="1"/>
      <w:numFmt w:val="decimal"/>
      <w:lvlText w:val="%1."/>
      <w:lvlJc w:val="left"/>
      <w:pPr>
        <w:tabs>
          <w:tab w:val="num" w:pos="0"/>
        </w:tabs>
        <w:ind w:left="1430" w:hanging="72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4248" w:hanging="281"/>
      </w:pPr>
      <w:rPr>
        <w:sz w:val="28"/>
        <w:spacing w:val="0"/>
        <w:i w:val="false"/>
        <w:b/>
        <w:szCs w:val="28"/>
        <w:iCs w:val="false"/>
        <w:bCs/>
        <w:w w:val="100"/>
        <w:rFonts w:ascii="Times New Roman" w:hAnsi="Times New Roman" w:eastAsia="Times New Roman" w:cs="Times New Roman"/>
        <w:lang w:val="uk-UA" w:eastAsia="en-US" w:bidi="ar-SA"/>
      </w:rPr>
    </w:lvl>
    <w:lvl w:ilvl="2">
      <w:start w:val="0"/>
      <w:numFmt w:val="bullet"/>
      <w:lvlText w:val=""/>
      <w:lvlJc w:val="left"/>
      <w:pPr>
        <w:tabs>
          <w:tab w:val="num" w:pos="0"/>
        </w:tabs>
        <w:ind w:left="4981" w:hanging="281"/>
      </w:pPr>
      <w:rPr>
        <w:rFonts w:ascii="Symbol" w:hAnsi="Symbol" w:cs="Symbol" w:hint="default"/>
        <w:lang w:val="uk-UA" w:eastAsia="en-US" w:bidi="ar-SA"/>
      </w:rPr>
    </w:lvl>
    <w:lvl w:ilvl="3">
      <w:start w:val="0"/>
      <w:numFmt w:val="bullet"/>
      <w:lvlText w:val=""/>
      <w:lvlJc w:val="left"/>
      <w:pPr>
        <w:tabs>
          <w:tab w:val="num" w:pos="0"/>
        </w:tabs>
        <w:ind w:left="5723" w:hanging="281"/>
      </w:pPr>
      <w:rPr>
        <w:rFonts w:ascii="Symbol" w:hAnsi="Symbol" w:cs="Symbol" w:hint="default"/>
        <w:lang w:val="uk-UA" w:eastAsia="en-US" w:bidi="ar-SA"/>
      </w:rPr>
    </w:lvl>
    <w:lvl w:ilvl="4">
      <w:start w:val="0"/>
      <w:numFmt w:val="bullet"/>
      <w:lvlText w:val=""/>
      <w:lvlJc w:val="left"/>
      <w:pPr>
        <w:tabs>
          <w:tab w:val="num" w:pos="0"/>
        </w:tabs>
        <w:ind w:left="6464" w:hanging="281"/>
      </w:pPr>
      <w:rPr>
        <w:rFonts w:ascii="Symbol" w:hAnsi="Symbol" w:cs="Symbol" w:hint="default"/>
        <w:lang w:val="uk-UA" w:eastAsia="en-US" w:bidi="ar-SA"/>
      </w:rPr>
    </w:lvl>
    <w:lvl w:ilvl="5">
      <w:start w:val="0"/>
      <w:numFmt w:val="bullet"/>
      <w:lvlText w:val=""/>
      <w:lvlJc w:val="left"/>
      <w:pPr>
        <w:tabs>
          <w:tab w:val="num" w:pos="0"/>
        </w:tabs>
        <w:ind w:left="7206" w:hanging="281"/>
      </w:pPr>
      <w:rPr>
        <w:rFonts w:ascii="Symbol" w:hAnsi="Symbol" w:cs="Symbol" w:hint="default"/>
        <w:lang w:val="uk-UA" w:eastAsia="en-US" w:bidi="ar-SA"/>
      </w:rPr>
    </w:lvl>
    <w:lvl w:ilvl="6">
      <w:start w:val="0"/>
      <w:numFmt w:val="bullet"/>
      <w:lvlText w:val=""/>
      <w:lvlJc w:val="left"/>
      <w:pPr>
        <w:tabs>
          <w:tab w:val="num" w:pos="0"/>
        </w:tabs>
        <w:ind w:left="7948" w:hanging="281"/>
      </w:pPr>
      <w:rPr>
        <w:rFonts w:ascii="Symbol" w:hAnsi="Symbol" w:cs="Symbol" w:hint="default"/>
        <w:lang w:val="uk-UA" w:eastAsia="en-US" w:bidi="ar-SA"/>
      </w:rPr>
    </w:lvl>
    <w:lvl w:ilvl="7">
      <w:start w:val="0"/>
      <w:numFmt w:val="bullet"/>
      <w:lvlText w:val=""/>
      <w:lvlJc w:val="left"/>
      <w:pPr>
        <w:tabs>
          <w:tab w:val="num" w:pos="0"/>
        </w:tabs>
        <w:ind w:left="8689" w:hanging="281"/>
      </w:pPr>
      <w:rPr>
        <w:rFonts w:ascii="Symbol" w:hAnsi="Symbol" w:cs="Symbol" w:hint="default"/>
        <w:lang w:val="uk-UA" w:eastAsia="en-US" w:bidi="ar-SA"/>
      </w:rPr>
    </w:lvl>
    <w:lvl w:ilvl="8">
      <w:start w:val="0"/>
      <w:numFmt w:val="bullet"/>
      <w:lvlText w:val=""/>
      <w:lvlJc w:val="left"/>
      <w:pPr>
        <w:tabs>
          <w:tab w:val="num" w:pos="0"/>
        </w:tabs>
        <w:ind w:left="9431" w:hanging="281"/>
      </w:pPr>
      <w:rPr>
        <w:rFonts w:ascii="Symbol" w:hAnsi="Symbol" w:cs="Symbol" w:hint="default"/>
        <w:lang w:val="uk-UA" w:eastAsia="en-US" w:bidi="ar-SA"/>
      </w:rPr>
    </w:lvl>
  </w:abstractNum>
  <w:abstractNum w:abstractNumId="87">
    <w:lvl w:ilvl="0">
      <w:start w:val="1"/>
      <w:numFmt w:val="decimal"/>
      <w:lvlText w:val="%1."/>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2504" w:hanging="379"/>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3434" w:hanging="379"/>
      </w:pPr>
      <w:rPr>
        <w:rFonts w:ascii="Symbol" w:hAnsi="Symbol" w:cs="Symbol" w:hint="default"/>
        <w:lang w:val="uk-UA" w:eastAsia="en-US" w:bidi="ar-SA"/>
      </w:rPr>
    </w:lvl>
    <w:lvl w:ilvl="3">
      <w:start w:val="0"/>
      <w:numFmt w:val="bullet"/>
      <w:lvlText w:val=""/>
      <w:lvlJc w:val="left"/>
      <w:pPr>
        <w:tabs>
          <w:tab w:val="num" w:pos="0"/>
        </w:tabs>
        <w:ind w:left="4369" w:hanging="379"/>
      </w:pPr>
      <w:rPr>
        <w:rFonts w:ascii="Symbol" w:hAnsi="Symbol" w:cs="Symbol" w:hint="default"/>
        <w:lang w:val="uk-UA" w:eastAsia="en-US" w:bidi="ar-SA"/>
      </w:rPr>
    </w:lvl>
    <w:lvl w:ilvl="4">
      <w:start w:val="0"/>
      <w:numFmt w:val="bullet"/>
      <w:lvlText w:val=""/>
      <w:lvlJc w:val="left"/>
      <w:pPr>
        <w:tabs>
          <w:tab w:val="num" w:pos="0"/>
        </w:tabs>
        <w:ind w:left="5304" w:hanging="379"/>
      </w:pPr>
      <w:rPr>
        <w:rFonts w:ascii="Symbol" w:hAnsi="Symbol" w:cs="Symbol" w:hint="default"/>
        <w:lang w:val="uk-UA" w:eastAsia="en-US" w:bidi="ar-SA"/>
      </w:rPr>
    </w:lvl>
    <w:lvl w:ilvl="5">
      <w:start w:val="0"/>
      <w:numFmt w:val="bullet"/>
      <w:lvlText w:val=""/>
      <w:lvlJc w:val="left"/>
      <w:pPr>
        <w:tabs>
          <w:tab w:val="num" w:pos="0"/>
        </w:tabs>
        <w:ind w:left="6239" w:hanging="379"/>
      </w:pPr>
      <w:rPr>
        <w:rFonts w:ascii="Symbol" w:hAnsi="Symbol" w:cs="Symbol" w:hint="default"/>
        <w:lang w:val="uk-UA" w:eastAsia="en-US" w:bidi="ar-SA"/>
      </w:rPr>
    </w:lvl>
    <w:lvl w:ilvl="6">
      <w:start w:val="0"/>
      <w:numFmt w:val="bullet"/>
      <w:lvlText w:val=""/>
      <w:lvlJc w:val="left"/>
      <w:pPr>
        <w:tabs>
          <w:tab w:val="num" w:pos="0"/>
        </w:tabs>
        <w:ind w:left="7174" w:hanging="379"/>
      </w:pPr>
      <w:rPr>
        <w:rFonts w:ascii="Symbol" w:hAnsi="Symbol" w:cs="Symbol" w:hint="default"/>
        <w:lang w:val="uk-UA" w:eastAsia="en-US" w:bidi="ar-SA"/>
      </w:rPr>
    </w:lvl>
    <w:lvl w:ilvl="7">
      <w:start w:val="0"/>
      <w:numFmt w:val="bullet"/>
      <w:lvlText w:val=""/>
      <w:lvlJc w:val="left"/>
      <w:pPr>
        <w:tabs>
          <w:tab w:val="num" w:pos="0"/>
        </w:tabs>
        <w:ind w:left="8109" w:hanging="379"/>
      </w:pPr>
      <w:rPr>
        <w:rFonts w:ascii="Symbol" w:hAnsi="Symbol" w:cs="Symbol" w:hint="default"/>
        <w:lang w:val="uk-UA" w:eastAsia="en-US" w:bidi="ar-SA"/>
      </w:rPr>
    </w:lvl>
    <w:lvl w:ilvl="8">
      <w:start w:val="0"/>
      <w:numFmt w:val="bullet"/>
      <w:lvlText w:val=""/>
      <w:lvlJc w:val="left"/>
      <w:pPr>
        <w:tabs>
          <w:tab w:val="num" w:pos="0"/>
        </w:tabs>
        <w:ind w:left="9044" w:hanging="379"/>
      </w:pPr>
      <w:rPr>
        <w:rFonts w:ascii="Symbol" w:hAnsi="Symbol" w:cs="Symbol" w:hint="default"/>
        <w:lang w:val="uk-UA" w:eastAsia="en-US" w:bidi="ar-SA"/>
      </w:rPr>
    </w:lvl>
  </w:abstractNum>
  <w:abstractNum w:abstractNumId="88">
    <w:lvl w:ilvl="0">
      <w:start w:val="1"/>
      <w:numFmt w:val="decimal"/>
      <w:lvlText w:val="%1."/>
      <w:lvlJc w:val="left"/>
      <w:pPr>
        <w:tabs>
          <w:tab w:val="num" w:pos="0"/>
        </w:tabs>
        <w:ind w:left="1430" w:hanging="377"/>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377"/>
      </w:pPr>
      <w:rPr>
        <w:rFonts w:ascii="Symbol" w:hAnsi="Symbol" w:cs="Symbol" w:hint="default"/>
        <w:lang w:val="uk-UA" w:eastAsia="en-US" w:bidi="ar-SA"/>
      </w:rPr>
    </w:lvl>
    <w:lvl w:ilvl="2">
      <w:start w:val="0"/>
      <w:numFmt w:val="bullet"/>
      <w:lvlText w:val=""/>
      <w:lvlJc w:val="left"/>
      <w:pPr>
        <w:tabs>
          <w:tab w:val="num" w:pos="0"/>
        </w:tabs>
        <w:ind w:left="3334" w:hanging="377"/>
      </w:pPr>
      <w:rPr>
        <w:rFonts w:ascii="Symbol" w:hAnsi="Symbol" w:cs="Symbol" w:hint="default"/>
        <w:lang w:val="uk-UA" w:eastAsia="en-US" w:bidi="ar-SA"/>
      </w:rPr>
    </w:lvl>
    <w:lvl w:ilvl="3">
      <w:start w:val="0"/>
      <w:numFmt w:val="bullet"/>
      <w:lvlText w:val=""/>
      <w:lvlJc w:val="left"/>
      <w:pPr>
        <w:tabs>
          <w:tab w:val="num" w:pos="0"/>
        </w:tabs>
        <w:ind w:left="4282" w:hanging="377"/>
      </w:pPr>
      <w:rPr>
        <w:rFonts w:ascii="Symbol" w:hAnsi="Symbol" w:cs="Symbol" w:hint="default"/>
        <w:lang w:val="uk-UA" w:eastAsia="en-US" w:bidi="ar-SA"/>
      </w:rPr>
    </w:lvl>
    <w:lvl w:ilvl="4">
      <w:start w:val="0"/>
      <w:numFmt w:val="bullet"/>
      <w:lvlText w:val=""/>
      <w:lvlJc w:val="left"/>
      <w:pPr>
        <w:tabs>
          <w:tab w:val="num" w:pos="0"/>
        </w:tabs>
        <w:ind w:left="5229" w:hanging="377"/>
      </w:pPr>
      <w:rPr>
        <w:rFonts w:ascii="Symbol" w:hAnsi="Symbol" w:cs="Symbol" w:hint="default"/>
        <w:lang w:val="uk-UA" w:eastAsia="en-US" w:bidi="ar-SA"/>
      </w:rPr>
    </w:lvl>
    <w:lvl w:ilvl="5">
      <w:start w:val="0"/>
      <w:numFmt w:val="bullet"/>
      <w:lvlText w:val=""/>
      <w:lvlJc w:val="left"/>
      <w:pPr>
        <w:tabs>
          <w:tab w:val="num" w:pos="0"/>
        </w:tabs>
        <w:ind w:left="6177" w:hanging="377"/>
      </w:pPr>
      <w:rPr>
        <w:rFonts w:ascii="Symbol" w:hAnsi="Symbol" w:cs="Symbol" w:hint="default"/>
        <w:lang w:val="uk-UA" w:eastAsia="en-US" w:bidi="ar-SA"/>
      </w:rPr>
    </w:lvl>
    <w:lvl w:ilvl="6">
      <w:start w:val="0"/>
      <w:numFmt w:val="bullet"/>
      <w:lvlText w:val=""/>
      <w:lvlJc w:val="left"/>
      <w:pPr>
        <w:tabs>
          <w:tab w:val="num" w:pos="0"/>
        </w:tabs>
        <w:ind w:left="7124" w:hanging="377"/>
      </w:pPr>
      <w:rPr>
        <w:rFonts w:ascii="Symbol" w:hAnsi="Symbol" w:cs="Symbol" w:hint="default"/>
        <w:lang w:val="uk-UA" w:eastAsia="en-US" w:bidi="ar-SA"/>
      </w:rPr>
    </w:lvl>
    <w:lvl w:ilvl="7">
      <w:start w:val="0"/>
      <w:numFmt w:val="bullet"/>
      <w:lvlText w:val=""/>
      <w:lvlJc w:val="left"/>
      <w:pPr>
        <w:tabs>
          <w:tab w:val="num" w:pos="0"/>
        </w:tabs>
        <w:ind w:left="8072" w:hanging="377"/>
      </w:pPr>
      <w:rPr>
        <w:rFonts w:ascii="Symbol" w:hAnsi="Symbol" w:cs="Symbol" w:hint="default"/>
        <w:lang w:val="uk-UA" w:eastAsia="en-US" w:bidi="ar-SA"/>
      </w:rPr>
    </w:lvl>
    <w:lvl w:ilvl="8">
      <w:start w:val="0"/>
      <w:numFmt w:val="bullet"/>
      <w:lvlText w:val=""/>
      <w:lvlJc w:val="left"/>
      <w:pPr>
        <w:tabs>
          <w:tab w:val="num" w:pos="0"/>
        </w:tabs>
        <w:ind w:left="9019" w:hanging="377"/>
      </w:pPr>
      <w:rPr>
        <w:rFonts w:ascii="Symbol" w:hAnsi="Symbol" w:cs="Symbol" w:hint="default"/>
        <w:lang w:val="uk-UA" w:eastAsia="en-US" w:bidi="ar-SA"/>
      </w:rPr>
    </w:lvl>
  </w:abstractNum>
  <w:abstractNum w:abstractNumId="89">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90">
    <w:lvl w:ilvl="0">
      <w:numFmt w:val="bullet"/>
      <w:lvlText w:val="-"/>
      <w:lvlJc w:val="left"/>
      <w:pPr>
        <w:tabs>
          <w:tab w:val="num" w:pos="0"/>
        </w:tabs>
        <w:ind w:left="710"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164"/>
      </w:pPr>
      <w:rPr>
        <w:rFonts w:ascii="Symbol" w:hAnsi="Symbol" w:cs="Symbol" w:hint="default"/>
        <w:lang w:val="uk-UA" w:eastAsia="en-US" w:bidi="ar-SA"/>
      </w:rPr>
    </w:lvl>
    <w:lvl w:ilvl="2">
      <w:start w:val="0"/>
      <w:numFmt w:val="bullet"/>
      <w:lvlText w:val=""/>
      <w:lvlJc w:val="left"/>
      <w:pPr>
        <w:tabs>
          <w:tab w:val="num" w:pos="0"/>
        </w:tabs>
        <w:ind w:left="2758" w:hanging="164"/>
      </w:pPr>
      <w:rPr>
        <w:rFonts w:ascii="Symbol" w:hAnsi="Symbol" w:cs="Symbol" w:hint="default"/>
        <w:lang w:val="uk-UA" w:eastAsia="en-US" w:bidi="ar-SA"/>
      </w:rPr>
    </w:lvl>
    <w:lvl w:ilvl="3">
      <w:start w:val="0"/>
      <w:numFmt w:val="bullet"/>
      <w:lvlText w:val=""/>
      <w:lvlJc w:val="left"/>
      <w:pPr>
        <w:tabs>
          <w:tab w:val="num" w:pos="0"/>
        </w:tabs>
        <w:ind w:left="3778" w:hanging="164"/>
      </w:pPr>
      <w:rPr>
        <w:rFonts w:ascii="Symbol" w:hAnsi="Symbol" w:cs="Symbol" w:hint="default"/>
        <w:lang w:val="uk-UA" w:eastAsia="en-US" w:bidi="ar-SA"/>
      </w:rPr>
    </w:lvl>
    <w:lvl w:ilvl="4">
      <w:start w:val="0"/>
      <w:numFmt w:val="bullet"/>
      <w:lvlText w:val=""/>
      <w:lvlJc w:val="left"/>
      <w:pPr>
        <w:tabs>
          <w:tab w:val="num" w:pos="0"/>
        </w:tabs>
        <w:ind w:left="4797" w:hanging="164"/>
      </w:pPr>
      <w:rPr>
        <w:rFonts w:ascii="Symbol" w:hAnsi="Symbol" w:cs="Symbol" w:hint="default"/>
        <w:lang w:val="uk-UA" w:eastAsia="en-US" w:bidi="ar-SA"/>
      </w:rPr>
    </w:lvl>
    <w:lvl w:ilvl="5">
      <w:start w:val="0"/>
      <w:numFmt w:val="bullet"/>
      <w:lvlText w:val=""/>
      <w:lvlJc w:val="left"/>
      <w:pPr>
        <w:tabs>
          <w:tab w:val="num" w:pos="0"/>
        </w:tabs>
        <w:ind w:left="5817" w:hanging="164"/>
      </w:pPr>
      <w:rPr>
        <w:rFonts w:ascii="Symbol" w:hAnsi="Symbol" w:cs="Symbol" w:hint="default"/>
        <w:lang w:val="uk-UA" w:eastAsia="en-US" w:bidi="ar-SA"/>
      </w:rPr>
    </w:lvl>
    <w:lvl w:ilvl="6">
      <w:start w:val="0"/>
      <w:numFmt w:val="bullet"/>
      <w:lvlText w:val=""/>
      <w:lvlJc w:val="left"/>
      <w:pPr>
        <w:tabs>
          <w:tab w:val="num" w:pos="0"/>
        </w:tabs>
        <w:ind w:left="6836" w:hanging="164"/>
      </w:pPr>
      <w:rPr>
        <w:rFonts w:ascii="Symbol" w:hAnsi="Symbol" w:cs="Symbol" w:hint="default"/>
        <w:lang w:val="uk-UA" w:eastAsia="en-US" w:bidi="ar-SA"/>
      </w:rPr>
    </w:lvl>
    <w:lvl w:ilvl="7">
      <w:start w:val="0"/>
      <w:numFmt w:val="bullet"/>
      <w:lvlText w:val=""/>
      <w:lvlJc w:val="left"/>
      <w:pPr>
        <w:tabs>
          <w:tab w:val="num" w:pos="0"/>
        </w:tabs>
        <w:ind w:left="7856" w:hanging="164"/>
      </w:pPr>
      <w:rPr>
        <w:rFonts w:ascii="Symbol" w:hAnsi="Symbol" w:cs="Symbol" w:hint="default"/>
        <w:lang w:val="uk-UA" w:eastAsia="en-US" w:bidi="ar-SA"/>
      </w:rPr>
    </w:lvl>
    <w:lvl w:ilvl="8">
      <w:start w:val="0"/>
      <w:numFmt w:val="bullet"/>
      <w:lvlText w:val=""/>
      <w:lvlJc w:val="left"/>
      <w:pPr>
        <w:tabs>
          <w:tab w:val="num" w:pos="0"/>
        </w:tabs>
        <w:ind w:left="8875" w:hanging="164"/>
      </w:pPr>
      <w:rPr>
        <w:rFonts w:ascii="Symbol" w:hAnsi="Symbol" w:cs="Symbol" w:hint="default"/>
        <w:lang w:val="uk-UA" w:eastAsia="en-US" w:bidi="ar-SA"/>
      </w:rPr>
    </w:lvl>
  </w:abstractNum>
  <w:abstractNum w:abstractNumId="91">
    <w:lvl w:ilvl="0">
      <w:start w:val="1"/>
      <w:numFmt w:val="decimal"/>
      <w:lvlText w:val="%1."/>
      <w:lvlJc w:val="left"/>
      <w:pPr>
        <w:tabs>
          <w:tab w:val="num" w:pos="0"/>
        </w:tabs>
        <w:ind w:left="710" w:hanging="33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31"/>
      </w:pPr>
      <w:rPr>
        <w:rFonts w:ascii="Symbol" w:hAnsi="Symbol" w:cs="Symbol" w:hint="default"/>
        <w:lang w:val="uk-UA" w:eastAsia="en-US" w:bidi="ar-SA"/>
      </w:rPr>
    </w:lvl>
    <w:lvl w:ilvl="2">
      <w:start w:val="0"/>
      <w:numFmt w:val="bullet"/>
      <w:lvlText w:val=""/>
      <w:lvlJc w:val="left"/>
      <w:pPr>
        <w:tabs>
          <w:tab w:val="num" w:pos="0"/>
        </w:tabs>
        <w:ind w:left="2758" w:hanging="331"/>
      </w:pPr>
      <w:rPr>
        <w:rFonts w:ascii="Symbol" w:hAnsi="Symbol" w:cs="Symbol" w:hint="default"/>
        <w:lang w:val="uk-UA" w:eastAsia="en-US" w:bidi="ar-SA"/>
      </w:rPr>
    </w:lvl>
    <w:lvl w:ilvl="3">
      <w:start w:val="0"/>
      <w:numFmt w:val="bullet"/>
      <w:lvlText w:val=""/>
      <w:lvlJc w:val="left"/>
      <w:pPr>
        <w:tabs>
          <w:tab w:val="num" w:pos="0"/>
        </w:tabs>
        <w:ind w:left="3778" w:hanging="331"/>
      </w:pPr>
      <w:rPr>
        <w:rFonts w:ascii="Symbol" w:hAnsi="Symbol" w:cs="Symbol" w:hint="default"/>
        <w:lang w:val="uk-UA" w:eastAsia="en-US" w:bidi="ar-SA"/>
      </w:rPr>
    </w:lvl>
    <w:lvl w:ilvl="4">
      <w:start w:val="0"/>
      <w:numFmt w:val="bullet"/>
      <w:lvlText w:val=""/>
      <w:lvlJc w:val="left"/>
      <w:pPr>
        <w:tabs>
          <w:tab w:val="num" w:pos="0"/>
        </w:tabs>
        <w:ind w:left="4797" w:hanging="331"/>
      </w:pPr>
      <w:rPr>
        <w:rFonts w:ascii="Symbol" w:hAnsi="Symbol" w:cs="Symbol" w:hint="default"/>
        <w:lang w:val="uk-UA" w:eastAsia="en-US" w:bidi="ar-SA"/>
      </w:rPr>
    </w:lvl>
    <w:lvl w:ilvl="5">
      <w:start w:val="0"/>
      <w:numFmt w:val="bullet"/>
      <w:lvlText w:val=""/>
      <w:lvlJc w:val="left"/>
      <w:pPr>
        <w:tabs>
          <w:tab w:val="num" w:pos="0"/>
        </w:tabs>
        <w:ind w:left="5817" w:hanging="331"/>
      </w:pPr>
      <w:rPr>
        <w:rFonts w:ascii="Symbol" w:hAnsi="Symbol" w:cs="Symbol" w:hint="default"/>
        <w:lang w:val="uk-UA" w:eastAsia="en-US" w:bidi="ar-SA"/>
      </w:rPr>
    </w:lvl>
    <w:lvl w:ilvl="6">
      <w:start w:val="0"/>
      <w:numFmt w:val="bullet"/>
      <w:lvlText w:val=""/>
      <w:lvlJc w:val="left"/>
      <w:pPr>
        <w:tabs>
          <w:tab w:val="num" w:pos="0"/>
        </w:tabs>
        <w:ind w:left="6836" w:hanging="331"/>
      </w:pPr>
      <w:rPr>
        <w:rFonts w:ascii="Symbol" w:hAnsi="Symbol" w:cs="Symbol" w:hint="default"/>
        <w:lang w:val="uk-UA" w:eastAsia="en-US" w:bidi="ar-SA"/>
      </w:rPr>
    </w:lvl>
    <w:lvl w:ilvl="7">
      <w:start w:val="0"/>
      <w:numFmt w:val="bullet"/>
      <w:lvlText w:val=""/>
      <w:lvlJc w:val="left"/>
      <w:pPr>
        <w:tabs>
          <w:tab w:val="num" w:pos="0"/>
        </w:tabs>
        <w:ind w:left="7856" w:hanging="331"/>
      </w:pPr>
      <w:rPr>
        <w:rFonts w:ascii="Symbol" w:hAnsi="Symbol" w:cs="Symbol" w:hint="default"/>
        <w:lang w:val="uk-UA" w:eastAsia="en-US" w:bidi="ar-SA"/>
      </w:rPr>
    </w:lvl>
    <w:lvl w:ilvl="8">
      <w:start w:val="0"/>
      <w:numFmt w:val="bullet"/>
      <w:lvlText w:val=""/>
      <w:lvlJc w:val="left"/>
      <w:pPr>
        <w:tabs>
          <w:tab w:val="num" w:pos="0"/>
        </w:tabs>
        <w:ind w:left="8875" w:hanging="331"/>
      </w:pPr>
      <w:rPr>
        <w:rFonts w:ascii="Symbol" w:hAnsi="Symbol" w:cs="Symbol" w:hint="default"/>
        <w:lang w:val="uk-UA" w:eastAsia="en-US" w:bidi="ar-SA"/>
      </w:rPr>
    </w:lvl>
  </w:abstractNum>
  <w:abstractNum w:abstractNumId="92">
    <w:lvl w:ilvl="0">
      <w:numFmt w:val="bullet"/>
      <w:lvlText w:val="-"/>
      <w:lvlJc w:val="left"/>
      <w:pPr>
        <w:tabs>
          <w:tab w:val="num" w:pos="0"/>
        </w:tabs>
        <w:ind w:left="710"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1"/>
      <w:numFmt w:val="decimal"/>
      <w:lvlText w:val="%2."/>
      <w:lvlJc w:val="left"/>
      <w:pPr>
        <w:tabs>
          <w:tab w:val="num" w:pos="0"/>
        </w:tabs>
        <w:ind w:left="710" w:hanging="312"/>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758" w:hanging="312"/>
      </w:pPr>
      <w:rPr>
        <w:rFonts w:ascii="Symbol" w:hAnsi="Symbol" w:cs="Symbol" w:hint="default"/>
        <w:lang w:val="uk-UA" w:eastAsia="en-US" w:bidi="ar-SA"/>
      </w:rPr>
    </w:lvl>
    <w:lvl w:ilvl="3">
      <w:start w:val="0"/>
      <w:numFmt w:val="bullet"/>
      <w:lvlText w:val=""/>
      <w:lvlJc w:val="left"/>
      <w:pPr>
        <w:tabs>
          <w:tab w:val="num" w:pos="0"/>
        </w:tabs>
        <w:ind w:left="3778" w:hanging="312"/>
      </w:pPr>
      <w:rPr>
        <w:rFonts w:ascii="Symbol" w:hAnsi="Symbol" w:cs="Symbol" w:hint="default"/>
        <w:lang w:val="uk-UA" w:eastAsia="en-US" w:bidi="ar-SA"/>
      </w:rPr>
    </w:lvl>
    <w:lvl w:ilvl="4">
      <w:start w:val="0"/>
      <w:numFmt w:val="bullet"/>
      <w:lvlText w:val=""/>
      <w:lvlJc w:val="left"/>
      <w:pPr>
        <w:tabs>
          <w:tab w:val="num" w:pos="0"/>
        </w:tabs>
        <w:ind w:left="4797" w:hanging="312"/>
      </w:pPr>
      <w:rPr>
        <w:rFonts w:ascii="Symbol" w:hAnsi="Symbol" w:cs="Symbol" w:hint="default"/>
        <w:lang w:val="uk-UA" w:eastAsia="en-US" w:bidi="ar-SA"/>
      </w:rPr>
    </w:lvl>
    <w:lvl w:ilvl="5">
      <w:start w:val="0"/>
      <w:numFmt w:val="bullet"/>
      <w:lvlText w:val=""/>
      <w:lvlJc w:val="left"/>
      <w:pPr>
        <w:tabs>
          <w:tab w:val="num" w:pos="0"/>
        </w:tabs>
        <w:ind w:left="5817" w:hanging="312"/>
      </w:pPr>
      <w:rPr>
        <w:rFonts w:ascii="Symbol" w:hAnsi="Symbol" w:cs="Symbol" w:hint="default"/>
        <w:lang w:val="uk-UA" w:eastAsia="en-US" w:bidi="ar-SA"/>
      </w:rPr>
    </w:lvl>
    <w:lvl w:ilvl="6">
      <w:start w:val="0"/>
      <w:numFmt w:val="bullet"/>
      <w:lvlText w:val=""/>
      <w:lvlJc w:val="left"/>
      <w:pPr>
        <w:tabs>
          <w:tab w:val="num" w:pos="0"/>
        </w:tabs>
        <w:ind w:left="6836" w:hanging="312"/>
      </w:pPr>
      <w:rPr>
        <w:rFonts w:ascii="Symbol" w:hAnsi="Symbol" w:cs="Symbol" w:hint="default"/>
        <w:lang w:val="uk-UA" w:eastAsia="en-US" w:bidi="ar-SA"/>
      </w:rPr>
    </w:lvl>
    <w:lvl w:ilvl="7">
      <w:start w:val="0"/>
      <w:numFmt w:val="bullet"/>
      <w:lvlText w:val=""/>
      <w:lvlJc w:val="left"/>
      <w:pPr>
        <w:tabs>
          <w:tab w:val="num" w:pos="0"/>
        </w:tabs>
        <w:ind w:left="7856" w:hanging="312"/>
      </w:pPr>
      <w:rPr>
        <w:rFonts w:ascii="Symbol" w:hAnsi="Symbol" w:cs="Symbol" w:hint="default"/>
        <w:lang w:val="uk-UA" w:eastAsia="en-US" w:bidi="ar-SA"/>
      </w:rPr>
    </w:lvl>
    <w:lvl w:ilvl="8">
      <w:start w:val="0"/>
      <w:numFmt w:val="bullet"/>
      <w:lvlText w:val=""/>
      <w:lvlJc w:val="left"/>
      <w:pPr>
        <w:tabs>
          <w:tab w:val="num" w:pos="0"/>
        </w:tabs>
        <w:ind w:left="8875" w:hanging="312"/>
      </w:pPr>
      <w:rPr>
        <w:rFonts w:ascii="Symbol" w:hAnsi="Symbol" w:cs="Symbol" w:hint="default"/>
        <w:lang w:val="uk-UA" w:eastAsia="en-US" w:bidi="ar-SA"/>
      </w:rPr>
    </w:lvl>
  </w:abstractNum>
  <w:abstractNum w:abstractNumId="93">
    <w:lvl w:ilvl="0">
      <w:start w:val="1"/>
      <w:numFmt w:val="decimal"/>
      <w:lvlText w:val="%1."/>
      <w:lvlJc w:val="left"/>
      <w:pPr>
        <w:tabs>
          <w:tab w:val="num" w:pos="0"/>
        </w:tabs>
        <w:ind w:left="710" w:hanging="372"/>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72"/>
      </w:pPr>
      <w:rPr>
        <w:rFonts w:ascii="Symbol" w:hAnsi="Symbol" w:cs="Symbol" w:hint="default"/>
        <w:lang w:val="uk-UA" w:eastAsia="en-US" w:bidi="ar-SA"/>
      </w:rPr>
    </w:lvl>
    <w:lvl w:ilvl="2">
      <w:start w:val="0"/>
      <w:numFmt w:val="bullet"/>
      <w:lvlText w:val=""/>
      <w:lvlJc w:val="left"/>
      <w:pPr>
        <w:tabs>
          <w:tab w:val="num" w:pos="0"/>
        </w:tabs>
        <w:ind w:left="2758" w:hanging="372"/>
      </w:pPr>
      <w:rPr>
        <w:rFonts w:ascii="Symbol" w:hAnsi="Symbol" w:cs="Symbol" w:hint="default"/>
        <w:lang w:val="uk-UA" w:eastAsia="en-US" w:bidi="ar-SA"/>
      </w:rPr>
    </w:lvl>
    <w:lvl w:ilvl="3">
      <w:start w:val="0"/>
      <w:numFmt w:val="bullet"/>
      <w:lvlText w:val=""/>
      <w:lvlJc w:val="left"/>
      <w:pPr>
        <w:tabs>
          <w:tab w:val="num" w:pos="0"/>
        </w:tabs>
        <w:ind w:left="3778" w:hanging="372"/>
      </w:pPr>
      <w:rPr>
        <w:rFonts w:ascii="Symbol" w:hAnsi="Symbol" w:cs="Symbol" w:hint="default"/>
        <w:lang w:val="uk-UA" w:eastAsia="en-US" w:bidi="ar-SA"/>
      </w:rPr>
    </w:lvl>
    <w:lvl w:ilvl="4">
      <w:start w:val="0"/>
      <w:numFmt w:val="bullet"/>
      <w:lvlText w:val=""/>
      <w:lvlJc w:val="left"/>
      <w:pPr>
        <w:tabs>
          <w:tab w:val="num" w:pos="0"/>
        </w:tabs>
        <w:ind w:left="4797" w:hanging="372"/>
      </w:pPr>
      <w:rPr>
        <w:rFonts w:ascii="Symbol" w:hAnsi="Symbol" w:cs="Symbol" w:hint="default"/>
        <w:lang w:val="uk-UA" w:eastAsia="en-US" w:bidi="ar-SA"/>
      </w:rPr>
    </w:lvl>
    <w:lvl w:ilvl="5">
      <w:start w:val="0"/>
      <w:numFmt w:val="bullet"/>
      <w:lvlText w:val=""/>
      <w:lvlJc w:val="left"/>
      <w:pPr>
        <w:tabs>
          <w:tab w:val="num" w:pos="0"/>
        </w:tabs>
        <w:ind w:left="5817" w:hanging="372"/>
      </w:pPr>
      <w:rPr>
        <w:rFonts w:ascii="Symbol" w:hAnsi="Symbol" w:cs="Symbol" w:hint="default"/>
        <w:lang w:val="uk-UA" w:eastAsia="en-US" w:bidi="ar-SA"/>
      </w:rPr>
    </w:lvl>
    <w:lvl w:ilvl="6">
      <w:start w:val="0"/>
      <w:numFmt w:val="bullet"/>
      <w:lvlText w:val=""/>
      <w:lvlJc w:val="left"/>
      <w:pPr>
        <w:tabs>
          <w:tab w:val="num" w:pos="0"/>
        </w:tabs>
        <w:ind w:left="6836" w:hanging="372"/>
      </w:pPr>
      <w:rPr>
        <w:rFonts w:ascii="Symbol" w:hAnsi="Symbol" w:cs="Symbol" w:hint="default"/>
        <w:lang w:val="uk-UA" w:eastAsia="en-US" w:bidi="ar-SA"/>
      </w:rPr>
    </w:lvl>
    <w:lvl w:ilvl="7">
      <w:start w:val="0"/>
      <w:numFmt w:val="bullet"/>
      <w:lvlText w:val=""/>
      <w:lvlJc w:val="left"/>
      <w:pPr>
        <w:tabs>
          <w:tab w:val="num" w:pos="0"/>
        </w:tabs>
        <w:ind w:left="7856" w:hanging="372"/>
      </w:pPr>
      <w:rPr>
        <w:rFonts w:ascii="Symbol" w:hAnsi="Symbol" w:cs="Symbol" w:hint="default"/>
        <w:lang w:val="uk-UA" w:eastAsia="en-US" w:bidi="ar-SA"/>
      </w:rPr>
    </w:lvl>
    <w:lvl w:ilvl="8">
      <w:start w:val="0"/>
      <w:numFmt w:val="bullet"/>
      <w:lvlText w:val=""/>
      <w:lvlJc w:val="left"/>
      <w:pPr>
        <w:tabs>
          <w:tab w:val="num" w:pos="0"/>
        </w:tabs>
        <w:ind w:left="8875" w:hanging="372"/>
      </w:pPr>
      <w:rPr>
        <w:rFonts w:ascii="Symbol" w:hAnsi="Symbol" w:cs="Symbol" w:hint="default"/>
        <w:lang w:val="uk-UA" w:eastAsia="en-US" w:bidi="ar-SA"/>
      </w:rPr>
    </w:lvl>
  </w:abstractNum>
  <w:abstractNum w:abstractNumId="94">
    <w:lvl w:ilvl="0">
      <w:start w:val="1"/>
      <w:numFmt w:val="decimal"/>
      <w:lvlText w:val="%1."/>
      <w:lvlJc w:val="left"/>
      <w:pPr>
        <w:tabs>
          <w:tab w:val="num" w:pos="0"/>
        </w:tabs>
        <w:ind w:left="71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281"/>
      </w:pPr>
      <w:rPr>
        <w:rFonts w:ascii="Symbol" w:hAnsi="Symbol" w:cs="Symbol" w:hint="default"/>
        <w:lang w:val="uk-UA" w:eastAsia="en-US" w:bidi="ar-SA"/>
      </w:rPr>
    </w:lvl>
    <w:lvl w:ilvl="2">
      <w:start w:val="0"/>
      <w:numFmt w:val="bullet"/>
      <w:lvlText w:val=""/>
      <w:lvlJc w:val="left"/>
      <w:pPr>
        <w:tabs>
          <w:tab w:val="num" w:pos="0"/>
        </w:tabs>
        <w:ind w:left="2758" w:hanging="281"/>
      </w:pPr>
      <w:rPr>
        <w:rFonts w:ascii="Symbol" w:hAnsi="Symbol" w:cs="Symbol" w:hint="default"/>
        <w:lang w:val="uk-UA" w:eastAsia="en-US" w:bidi="ar-SA"/>
      </w:rPr>
    </w:lvl>
    <w:lvl w:ilvl="3">
      <w:start w:val="0"/>
      <w:numFmt w:val="bullet"/>
      <w:lvlText w:val=""/>
      <w:lvlJc w:val="left"/>
      <w:pPr>
        <w:tabs>
          <w:tab w:val="num" w:pos="0"/>
        </w:tabs>
        <w:ind w:left="3778" w:hanging="281"/>
      </w:pPr>
      <w:rPr>
        <w:rFonts w:ascii="Symbol" w:hAnsi="Symbol" w:cs="Symbol" w:hint="default"/>
        <w:lang w:val="uk-UA" w:eastAsia="en-US" w:bidi="ar-SA"/>
      </w:rPr>
    </w:lvl>
    <w:lvl w:ilvl="4">
      <w:start w:val="0"/>
      <w:numFmt w:val="bullet"/>
      <w:lvlText w:val=""/>
      <w:lvlJc w:val="left"/>
      <w:pPr>
        <w:tabs>
          <w:tab w:val="num" w:pos="0"/>
        </w:tabs>
        <w:ind w:left="4797" w:hanging="281"/>
      </w:pPr>
      <w:rPr>
        <w:rFonts w:ascii="Symbol" w:hAnsi="Symbol" w:cs="Symbol" w:hint="default"/>
        <w:lang w:val="uk-UA" w:eastAsia="en-US" w:bidi="ar-SA"/>
      </w:rPr>
    </w:lvl>
    <w:lvl w:ilvl="5">
      <w:start w:val="0"/>
      <w:numFmt w:val="bullet"/>
      <w:lvlText w:val=""/>
      <w:lvlJc w:val="left"/>
      <w:pPr>
        <w:tabs>
          <w:tab w:val="num" w:pos="0"/>
        </w:tabs>
        <w:ind w:left="5817" w:hanging="281"/>
      </w:pPr>
      <w:rPr>
        <w:rFonts w:ascii="Symbol" w:hAnsi="Symbol" w:cs="Symbol" w:hint="default"/>
        <w:lang w:val="uk-UA" w:eastAsia="en-US" w:bidi="ar-SA"/>
      </w:rPr>
    </w:lvl>
    <w:lvl w:ilvl="6">
      <w:start w:val="0"/>
      <w:numFmt w:val="bullet"/>
      <w:lvlText w:val=""/>
      <w:lvlJc w:val="left"/>
      <w:pPr>
        <w:tabs>
          <w:tab w:val="num" w:pos="0"/>
        </w:tabs>
        <w:ind w:left="6836" w:hanging="281"/>
      </w:pPr>
      <w:rPr>
        <w:rFonts w:ascii="Symbol" w:hAnsi="Symbol" w:cs="Symbol" w:hint="default"/>
        <w:lang w:val="uk-UA" w:eastAsia="en-US" w:bidi="ar-SA"/>
      </w:rPr>
    </w:lvl>
    <w:lvl w:ilvl="7">
      <w:start w:val="0"/>
      <w:numFmt w:val="bullet"/>
      <w:lvlText w:val=""/>
      <w:lvlJc w:val="left"/>
      <w:pPr>
        <w:tabs>
          <w:tab w:val="num" w:pos="0"/>
        </w:tabs>
        <w:ind w:left="7856" w:hanging="281"/>
      </w:pPr>
      <w:rPr>
        <w:rFonts w:ascii="Symbol" w:hAnsi="Symbol" w:cs="Symbol" w:hint="default"/>
        <w:lang w:val="uk-UA" w:eastAsia="en-US" w:bidi="ar-SA"/>
      </w:rPr>
    </w:lvl>
    <w:lvl w:ilvl="8">
      <w:start w:val="0"/>
      <w:numFmt w:val="bullet"/>
      <w:lvlText w:val=""/>
      <w:lvlJc w:val="left"/>
      <w:pPr>
        <w:tabs>
          <w:tab w:val="num" w:pos="0"/>
        </w:tabs>
        <w:ind w:left="8875" w:hanging="281"/>
      </w:pPr>
      <w:rPr>
        <w:rFonts w:ascii="Symbol" w:hAnsi="Symbol" w:cs="Symbol" w:hint="default"/>
        <w:lang w:val="uk-UA" w:eastAsia="en-US" w:bidi="ar-SA"/>
      </w:rPr>
    </w:lvl>
  </w:abstractNum>
  <w:abstractNum w:abstractNumId="95">
    <w:lvl w:ilvl="0">
      <w:numFmt w:val="bullet"/>
      <w:lvlText w:val="-"/>
      <w:lvlJc w:val="left"/>
      <w:pPr>
        <w:tabs>
          <w:tab w:val="num" w:pos="0"/>
        </w:tabs>
        <w:ind w:left="873"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883" w:hanging="164"/>
      </w:pPr>
      <w:rPr>
        <w:rFonts w:ascii="Symbol" w:hAnsi="Symbol" w:cs="Symbol" w:hint="default"/>
        <w:lang w:val="uk-UA" w:eastAsia="en-US" w:bidi="ar-SA"/>
      </w:rPr>
    </w:lvl>
    <w:lvl w:ilvl="2">
      <w:start w:val="0"/>
      <w:numFmt w:val="bullet"/>
      <w:lvlText w:val=""/>
      <w:lvlJc w:val="left"/>
      <w:pPr>
        <w:tabs>
          <w:tab w:val="num" w:pos="0"/>
        </w:tabs>
        <w:ind w:left="2886" w:hanging="164"/>
      </w:pPr>
      <w:rPr>
        <w:rFonts w:ascii="Symbol" w:hAnsi="Symbol" w:cs="Symbol" w:hint="default"/>
        <w:lang w:val="uk-UA" w:eastAsia="en-US" w:bidi="ar-SA"/>
      </w:rPr>
    </w:lvl>
    <w:lvl w:ilvl="3">
      <w:start w:val="0"/>
      <w:numFmt w:val="bullet"/>
      <w:lvlText w:val=""/>
      <w:lvlJc w:val="left"/>
      <w:pPr>
        <w:tabs>
          <w:tab w:val="num" w:pos="0"/>
        </w:tabs>
        <w:ind w:left="3890" w:hanging="164"/>
      </w:pPr>
      <w:rPr>
        <w:rFonts w:ascii="Symbol" w:hAnsi="Symbol" w:cs="Symbol" w:hint="default"/>
        <w:lang w:val="uk-UA" w:eastAsia="en-US" w:bidi="ar-SA"/>
      </w:rPr>
    </w:lvl>
    <w:lvl w:ilvl="4">
      <w:start w:val="0"/>
      <w:numFmt w:val="bullet"/>
      <w:lvlText w:val=""/>
      <w:lvlJc w:val="left"/>
      <w:pPr>
        <w:tabs>
          <w:tab w:val="num" w:pos="0"/>
        </w:tabs>
        <w:ind w:left="4893" w:hanging="164"/>
      </w:pPr>
      <w:rPr>
        <w:rFonts w:ascii="Symbol" w:hAnsi="Symbol" w:cs="Symbol" w:hint="default"/>
        <w:lang w:val="uk-UA" w:eastAsia="en-US" w:bidi="ar-SA"/>
      </w:rPr>
    </w:lvl>
    <w:lvl w:ilvl="5">
      <w:start w:val="0"/>
      <w:numFmt w:val="bullet"/>
      <w:lvlText w:val=""/>
      <w:lvlJc w:val="left"/>
      <w:pPr>
        <w:tabs>
          <w:tab w:val="num" w:pos="0"/>
        </w:tabs>
        <w:ind w:left="5897" w:hanging="164"/>
      </w:pPr>
      <w:rPr>
        <w:rFonts w:ascii="Symbol" w:hAnsi="Symbol" w:cs="Symbol" w:hint="default"/>
        <w:lang w:val="uk-UA" w:eastAsia="en-US" w:bidi="ar-SA"/>
      </w:rPr>
    </w:lvl>
    <w:lvl w:ilvl="6">
      <w:start w:val="0"/>
      <w:numFmt w:val="bullet"/>
      <w:lvlText w:val=""/>
      <w:lvlJc w:val="left"/>
      <w:pPr>
        <w:tabs>
          <w:tab w:val="num" w:pos="0"/>
        </w:tabs>
        <w:ind w:left="6900" w:hanging="164"/>
      </w:pPr>
      <w:rPr>
        <w:rFonts w:ascii="Symbol" w:hAnsi="Symbol" w:cs="Symbol" w:hint="default"/>
        <w:lang w:val="uk-UA" w:eastAsia="en-US" w:bidi="ar-SA"/>
      </w:rPr>
    </w:lvl>
    <w:lvl w:ilvl="7">
      <w:start w:val="0"/>
      <w:numFmt w:val="bullet"/>
      <w:lvlText w:val=""/>
      <w:lvlJc w:val="left"/>
      <w:pPr>
        <w:tabs>
          <w:tab w:val="num" w:pos="0"/>
        </w:tabs>
        <w:ind w:left="7904" w:hanging="164"/>
      </w:pPr>
      <w:rPr>
        <w:rFonts w:ascii="Symbol" w:hAnsi="Symbol" w:cs="Symbol" w:hint="default"/>
        <w:lang w:val="uk-UA" w:eastAsia="en-US" w:bidi="ar-SA"/>
      </w:rPr>
    </w:lvl>
    <w:lvl w:ilvl="8">
      <w:start w:val="0"/>
      <w:numFmt w:val="bullet"/>
      <w:lvlText w:val=""/>
      <w:lvlJc w:val="left"/>
      <w:pPr>
        <w:tabs>
          <w:tab w:val="num" w:pos="0"/>
        </w:tabs>
        <w:ind w:left="8907" w:hanging="164"/>
      </w:pPr>
      <w:rPr>
        <w:rFonts w:ascii="Symbol" w:hAnsi="Symbol" w:cs="Symbol" w:hint="default"/>
        <w:lang w:val="uk-UA" w:eastAsia="en-US" w:bidi="ar-SA"/>
      </w:rPr>
    </w:lvl>
  </w:abstractNum>
  <w:abstractNum w:abstractNumId="96">
    <w:lvl w:ilvl="0">
      <w:start w:val="1"/>
      <w:numFmt w:val="decimal"/>
      <w:lvlText w:val="%1."/>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360"/>
      </w:pPr>
      <w:rPr>
        <w:rFonts w:ascii="Symbol" w:hAnsi="Symbol" w:cs="Symbol" w:hint="default"/>
        <w:lang w:val="uk-UA" w:eastAsia="en-US" w:bidi="ar-SA"/>
      </w:rPr>
    </w:lvl>
    <w:lvl w:ilvl="2">
      <w:start w:val="0"/>
      <w:numFmt w:val="bullet"/>
      <w:lvlText w:val=""/>
      <w:lvlJc w:val="left"/>
      <w:pPr>
        <w:tabs>
          <w:tab w:val="num" w:pos="0"/>
        </w:tabs>
        <w:ind w:left="3334" w:hanging="360"/>
      </w:pPr>
      <w:rPr>
        <w:rFonts w:ascii="Symbol" w:hAnsi="Symbol" w:cs="Symbol" w:hint="default"/>
        <w:lang w:val="uk-UA" w:eastAsia="en-US" w:bidi="ar-SA"/>
      </w:rPr>
    </w:lvl>
    <w:lvl w:ilvl="3">
      <w:start w:val="0"/>
      <w:numFmt w:val="bullet"/>
      <w:lvlText w:val=""/>
      <w:lvlJc w:val="left"/>
      <w:pPr>
        <w:tabs>
          <w:tab w:val="num" w:pos="0"/>
        </w:tabs>
        <w:ind w:left="4282" w:hanging="360"/>
      </w:pPr>
      <w:rPr>
        <w:rFonts w:ascii="Symbol" w:hAnsi="Symbol" w:cs="Symbol" w:hint="default"/>
        <w:lang w:val="uk-UA" w:eastAsia="en-US" w:bidi="ar-SA"/>
      </w:rPr>
    </w:lvl>
    <w:lvl w:ilvl="4">
      <w:start w:val="0"/>
      <w:numFmt w:val="bullet"/>
      <w:lvlText w:val=""/>
      <w:lvlJc w:val="left"/>
      <w:pPr>
        <w:tabs>
          <w:tab w:val="num" w:pos="0"/>
        </w:tabs>
        <w:ind w:left="5229" w:hanging="360"/>
      </w:pPr>
      <w:rPr>
        <w:rFonts w:ascii="Symbol" w:hAnsi="Symbol" w:cs="Symbol" w:hint="default"/>
        <w:lang w:val="uk-UA" w:eastAsia="en-US" w:bidi="ar-SA"/>
      </w:rPr>
    </w:lvl>
    <w:lvl w:ilvl="5">
      <w:start w:val="0"/>
      <w:numFmt w:val="bullet"/>
      <w:lvlText w:val=""/>
      <w:lvlJc w:val="left"/>
      <w:pPr>
        <w:tabs>
          <w:tab w:val="num" w:pos="0"/>
        </w:tabs>
        <w:ind w:left="6177" w:hanging="360"/>
      </w:pPr>
      <w:rPr>
        <w:rFonts w:ascii="Symbol" w:hAnsi="Symbol" w:cs="Symbol" w:hint="default"/>
        <w:lang w:val="uk-UA" w:eastAsia="en-US" w:bidi="ar-SA"/>
      </w:rPr>
    </w:lvl>
    <w:lvl w:ilvl="6">
      <w:start w:val="0"/>
      <w:numFmt w:val="bullet"/>
      <w:lvlText w:val=""/>
      <w:lvlJc w:val="left"/>
      <w:pPr>
        <w:tabs>
          <w:tab w:val="num" w:pos="0"/>
        </w:tabs>
        <w:ind w:left="7124" w:hanging="360"/>
      </w:pPr>
      <w:rPr>
        <w:rFonts w:ascii="Symbol" w:hAnsi="Symbol" w:cs="Symbol" w:hint="default"/>
        <w:lang w:val="uk-UA" w:eastAsia="en-US" w:bidi="ar-SA"/>
      </w:rPr>
    </w:lvl>
    <w:lvl w:ilvl="7">
      <w:start w:val="0"/>
      <w:numFmt w:val="bullet"/>
      <w:lvlText w:val=""/>
      <w:lvlJc w:val="left"/>
      <w:pPr>
        <w:tabs>
          <w:tab w:val="num" w:pos="0"/>
        </w:tabs>
        <w:ind w:left="8072" w:hanging="360"/>
      </w:pPr>
      <w:rPr>
        <w:rFonts w:ascii="Symbol" w:hAnsi="Symbol" w:cs="Symbol" w:hint="default"/>
        <w:lang w:val="uk-UA" w:eastAsia="en-US" w:bidi="ar-SA"/>
      </w:rPr>
    </w:lvl>
    <w:lvl w:ilvl="8">
      <w:start w:val="0"/>
      <w:numFmt w:val="bullet"/>
      <w:lvlText w:val=""/>
      <w:lvlJc w:val="left"/>
      <w:pPr>
        <w:tabs>
          <w:tab w:val="num" w:pos="0"/>
        </w:tabs>
        <w:ind w:left="9019" w:hanging="360"/>
      </w:pPr>
      <w:rPr>
        <w:rFonts w:ascii="Symbol" w:hAnsi="Symbol" w:cs="Symbol" w:hint="default"/>
        <w:lang w:val="uk-UA" w:eastAsia="en-US" w:bidi="ar-SA"/>
      </w:rPr>
    </w:lvl>
  </w:abstractNum>
  <w:abstractNum w:abstractNumId="97">
    <w:lvl w:ilvl="0">
      <w:start w:val="1"/>
      <w:numFmt w:val="decimal"/>
      <w:lvlText w:val="%1."/>
      <w:lvlJc w:val="left"/>
      <w:pPr>
        <w:tabs>
          <w:tab w:val="num" w:pos="0"/>
        </w:tabs>
        <w:ind w:left="1282" w:hanging="213"/>
      </w:pPr>
      <w:rPr>
        <w:sz w:val="26"/>
        <w:spacing w:val="0"/>
        <w:i w:val="false"/>
        <w:b w:val="false"/>
        <w:szCs w:val="26"/>
        <w:iCs w:val="false"/>
        <w:bCs w:val="false"/>
        <w:w w:val="97"/>
        <w:rFonts w:ascii="Times New Roman" w:hAnsi="Times New Roman" w:eastAsia="Times New Roman" w:cs="Times New Roman"/>
        <w:lang w:val="uk-UA" w:eastAsia="en-US" w:bidi="ar-SA"/>
      </w:rPr>
    </w:lvl>
    <w:lvl w:ilvl="1">
      <w:start w:val="0"/>
      <w:numFmt w:val="bullet"/>
      <w:lvlText w:val=""/>
      <w:lvlJc w:val="left"/>
      <w:pPr>
        <w:tabs>
          <w:tab w:val="num" w:pos="0"/>
        </w:tabs>
        <w:ind w:left="2243" w:hanging="213"/>
      </w:pPr>
      <w:rPr>
        <w:rFonts w:ascii="Symbol" w:hAnsi="Symbol" w:cs="Symbol" w:hint="default"/>
        <w:lang w:val="uk-UA" w:eastAsia="en-US" w:bidi="ar-SA"/>
      </w:rPr>
    </w:lvl>
    <w:lvl w:ilvl="2">
      <w:start w:val="0"/>
      <w:numFmt w:val="bullet"/>
      <w:lvlText w:val=""/>
      <w:lvlJc w:val="left"/>
      <w:pPr>
        <w:tabs>
          <w:tab w:val="num" w:pos="0"/>
        </w:tabs>
        <w:ind w:left="3206" w:hanging="213"/>
      </w:pPr>
      <w:rPr>
        <w:rFonts w:ascii="Symbol" w:hAnsi="Symbol" w:cs="Symbol" w:hint="default"/>
        <w:lang w:val="uk-UA" w:eastAsia="en-US" w:bidi="ar-SA"/>
      </w:rPr>
    </w:lvl>
    <w:lvl w:ilvl="3">
      <w:start w:val="0"/>
      <w:numFmt w:val="bullet"/>
      <w:lvlText w:val=""/>
      <w:lvlJc w:val="left"/>
      <w:pPr>
        <w:tabs>
          <w:tab w:val="num" w:pos="0"/>
        </w:tabs>
        <w:ind w:left="4170" w:hanging="213"/>
      </w:pPr>
      <w:rPr>
        <w:rFonts w:ascii="Symbol" w:hAnsi="Symbol" w:cs="Symbol" w:hint="default"/>
        <w:lang w:val="uk-UA" w:eastAsia="en-US" w:bidi="ar-SA"/>
      </w:rPr>
    </w:lvl>
    <w:lvl w:ilvl="4">
      <w:start w:val="0"/>
      <w:numFmt w:val="bullet"/>
      <w:lvlText w:val=""/>
      <w:lvlJc w:val="left"/>
      <w:pPr>
        <w:tabs>
          <w:tab w:val="num" w:pos="0"/>
        </w:tabs>
        <w:ind w:left="5133" w:hanging="213"/>
      </w:pPr>
      <w:rPr>
        <w:rFonts w:ascii="Symbol" w:hAnsi="Symbol" w:cs="Symbol" w:hint="default"/>
        <w:lang w:val="uk-UA" w:eastAsia="en-US" w:bidi="ar-SA"/>
      </w:rPr>
    </w:lvl>
    <w:lvl w:ilvl="5">
      <w:start w:val="0"/>
      <w:numFmt w:val="bullet"/>
      <w:lvlText w:val=""/>
      <w:lvlJc w:val="left"/>
      <w:pPr>
        <w:tabs>
          <w:tab w:val="num" w:pos="0"/>
        </w:tabs>
        <w:ind w:left="6097" w:hanging="213"/>
      </w:pPr>
      <w:rPr>
        <w:rFonts w:ascii="Symbol" w:hAnsi="Symbol" w:cs="Symbol" w:hint="default"/>
        <w:lang w:val="uk-UA" w:eastAsia="en-US" w:bidi="ar-SA"/>
      </w:rPr>
    </w:lvl>
    <w:lvl w:ilvl="6">
      <w:start w:val="0"/>
      <w:numFmt w:val="bullet"/>
      <w:lvlText w:val=""/>
      <w:lvlJc w:val="left"/>
      <w:pPr>
        <w:tabs>
          <w:tab w:val="num" w:pos="0"/>
        </w:tabs>
        <w:ind w:left="7060" w:hanging="213"/>
      </w:pPr>
      <w:rPr>
        <w:rFonts w:ascii="Symbol" w:hAnsi="Symbol" w:cs="Symbol" w:hint="default"/>
        <w:lang w:val="uk-UA" w:eastAsia="en-US" w:bidi="ar-SA"/>
      </w:rPr>
    </w:lvl>
    <w:lvl w:ilvl="7">
      <w:start w:val="0"/>
      <w:numFmt w:val="bullet"/>
      <w:lvlText w:val=""/>
      <w:lvlJc w:val="left"/>
      <w:pPr>
        <w:tabs>
          <w:tab w:val="num" w:pos="0"/>
        </w:tabs>
        <w:ind w:left="8024" w:hanging="213"/>
      </w:pPr>
      <w:rPr>
        <w:rFonts w:ascii="Symbol" w:hAnsi="Symbol" w:cs="Symbol" w:hint="default"/>
        <w:lang w:val="uk-UA" w:eastAsia="en-US" w:bidi="ar-SA"/>
      </w:rPr>
    </w:lvl>
    <w:lvl w:ilvl="8">
      <w:start w:val="0"/>
      <w:numFmt w:val="bullet"/>
      <w:lvlText w:val=""/>
      <w:lvlJc w:val="left"/>
      <w:pPr>
        <w:tabs>
          <w:tab w:val="num" w:pos="0"/>
        </w:tabs>
        <w:ind w:left="8987" w:hanging="213"/>
      </w:pPr>
      <w:rPr>
        <w:rFonts w:ascii="Symbol" w:hAnsi="Symbol" w:cs="Symbol" w:hint="default"/>
        <w:lang w:val="uk-UA" w:eastAsia="en-US" w:bidi="ar-SA"/>
      </w:rPr>
    </w:lvl>
  </w:abstractNum>
  <w:abstractNum w:abstractNumId="98">
    <w:lvl w:ilvl="0">
      <w:start w:val="1"/>
      <w:numFmt w:val="decimal"/>
      <w:lvlText w:val="%1."/>
      <w:lvlJc w:val="left"/>
      <w:pPr>
        <w:tabs>
          <w:tab w:val="num" w:pos="0"/>
        </w:tabs>
        <w:ind w:left="179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711" w:hanging="360"/>
      </w:pPr>
      <w:rPr>
        <w:rFonts w:ascii="Symbol" w:hAnsi="Symbol" w:cs="Symbol" w:hint="default"/>
        <w:lang w:val="uk-UA" w:eastAsia="en-US" w:bidi="ar-SA"/>
      </w:rPr>
    </w:lvl>
    <w:lvl w:ilvl="2">
      <w:start w:val="0"/>
      <w:numFmt w:val="bullet"/>
      <w:lvlText w:val=""/>
      <w:lvlJc w:val="left"/>
      <w:pPr>
        <w:tabs>
          <w:tab w:val="num" w:pos="0"/>
        </w:tabs>
        <w:ind w:left="3622" w:hanging="360"/>
      </w:pPr>
      <w:rPr>
        <w:rFonts w:ascii="Symbol" w:hAnsi="Symbol" w:cs="Symbol" w:hint="default"/>
        <w:lang w:val="uk-UA" w:eastAsia="en-US" w:bidi="ar-SA"/>
      </w:rPr>
    </w:lvl>
    <w:lvl w:ilvl="3">
      <w:start w:val="0"/>
      <w:numFmt w:val="bullet"/>
      <w:lvlText w:val=""/>
      <w:lvlJc w:val="left"/>
      <w:pPr>
        <w:tabs>
          <w:tab w:val="num" w:pos="0"/>
        </w:tabs>
        <w:ind w:left="4534" w:hanging="360"/>
      </w:pPr>
      <w:rPr>
        <w:rFonts w:ascii="Symbol" w:hAnsi="Symbol" w:cs="Symbol" w:hint="default"/>
        <w:lang w:val="uk-UA" w:eastAsia="en-US" w:bidi="ar-SA"/>
      </w:rPr>
    </w:lvl>
    <w:lvl w:ilvl="4">
      <w:start w:val="0"/>
      <w:numFmt w:val="bullet"/>
      <w:lvlText w:val=""/>
      <w:lvlJc w:val="left"/>
      <w:pPr>
        <w:tabs>
          <w:tab w:val="num" w:pos="0"/>
        </w:tabs>
        <w:ind w:left="5445" w:hanging="360"/>
      </w:pPr>
      <w:rPr>
        <w:rFonts w:ascii="Symbol" w:hAnsi="Symbol" w:cs="Symbol" w:hint="default"/>
        <w:lang w:val="uk-UA" w:eastAsia="en-US" w:bidi="ar-SA"/>
      </w:rPr>
    </w:lvl>
    <w:lvl w:ilvl="5">
      <w:start w:val="0"/>
      <w:numFmt w:val="bullet"/>
      <w:lvlText w:val=""/>
      <w:lvlJc w:val="left"/>
      <w:pPr>
        <w:tabs>
          <w:tab w:val="num" w:pos="0"/>
        </w:tabs>
        <w:ind w:left="6357" w:hanging="360"/>
      </w:pPr>
      <w:rPr>
        <w:rFonts w:ascii="Symbol" w:hAnsi="Symbol" w:cs="Symbol" w:hint="default"/>
        <w:lang w:val="uk-UA" w:eastAsia="en-US" w:bidi="ar-SA"/>
      </w:rPr>
    </w:lvl>
    <w:lvl w:ilvl="6">
      <w:start w:val="0"/>
      <w:numFmt w:val="bullet"/>
      <w:lvlText w:val=""/>
      <w:lvlJc w:val="left"/>
      <w:pPr>
        <w:tabs>
          <w:tab w:val="num" w:pos="0"/>
        </w:tabs>
        <w:ind w:left="7268" w:hanging="360"/>
      </w:pPr>
      <w:rPr>
        <w:rFonts w:ascii="Symbol" w:hAnsi="Symbol" w:cs="Symbol" w:hint="default"/>
        <w:lang w:val="uk-UA" w:eastAsia="en-US" w:bidi="ar-SA"/>
      </w:rPr>
    </w:lvl>
    <w:lvl w:ilvl="7">
      <w:start w:val="0"/>
      <w:numFmt w:val="bullet"/>
      <w:lvlText w:val=""/>
      <w:lvlJc w:val="left"/>
      <w:pPr>
        <w:tabs>
          <w:tab w:val="num" w:pos="0"/>
        </w:tabs>
        <w:ind w:left="8180" w:hanging="360"/>
      </w:pPr>
      <w:rPr>
        <w:rFonts w:ascii="Symbol" w:hAnsi="Symbol" w:cs="Symbol" w:hint="default"/>
        <w:lang w:val="uk-UA" w:eastAsia="en-US" w:bidi="ar-SA"/>
      </w:rPr>
    </w:lvl>
    <w:lvl w:ilvl="8">
      <w:start w:val="0"/>
      <w:numFmt w:val="bullet"/>
      <w:lvlText w:val=""/>
      <w:lvlJc w:val="left"/>
      <w:pPr>
        <w:tabs>
          <w:tab w:val="num" w:pos="0"/>
        </w:tabs>
        <w:ind w:left="9091" w:hanging="360"/>
      </w:pPr>
      <w:rPr>
        <w:rFonts w:ascii="Symbol" w:hAnsi="Symbol" w:cs="Symbol" w:hint="default"/>
        <w:lang w:val="uk-UA" w:eastAsia="en-US" w:bidi="ar-SA"/>
      </w:rPr>
    </w:lvl>
  </w:abstractNum>
  <w:abstractNum w:abstractNumId="99">
    <w:lvl w:ilvl="0">
      <w:start w:val="1"/>
      <w:numFmt w:val="decimal"/>
      <w:lvlText w:val="%1."/>
      <w:lvlJc w:val="left"/>
      <w:pPr>
        <w:tabs>
          <w:tab w:val="num" w:pos="0"/>
        </w:tabs>
        <w:ind w:left="387"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022" w:hanging="281"/>
      </w:pPr>
      <w:rPr>
        <w:rFonts w:ascii="Symbol" w:hAnsi="Symbol" w:cs="Symbol" w:hint="default"/>
        <w:lang w:val="uk-UA" w:eastAsia="en-US" w:bidi="ar-SA"/>
      </w:rPr>
    </w:lvl>
    <w:lvl w:ilvl="2">
      <w:start w:val="0"/>
      <w:numFmt w:val="bullet"/>
      <w:lvlText w:val=""/>
      <w:lvlJc w:val="left"/>
      <w:pPr>
        <w:tabs>
          <w:tab w:val="num" w:pos="0"/>
        </w:tabs>
        <w:ind w:left="1665" w:hanging="281"/>
      </w:pPr>
      <w:rPr>
        <w:rFonts w:ascii="Symbol" w:hAnsi="Symbol" w:cs="Symbol" w:hint="default"/>
        <w:lang w:val="uk-UA" w:eastAsia="en-US" w:bidi="ar-SA"/>
      </w:rPr>
    </w:lvl>
    <w:lvl w:ilvl="3">
      <w:start w:val="0"/>
      <w:numFmt w:val="bullet"/>
      <w:lvlText w:val=""/>
      <w:lvlJc w:val="left"/>
      <w:pPr>
        <w:tabs>
          <w:tab w:val="num" w:pos="0"/>
        </w:tabs>
        <w:ind w:left="2308" w:hanging="281"/>
      </w:pPr>
      <w:rPr>
        <w:rFonts w:ascii="Symbol" w:hAnsi="Symbol" w:cs="Symbol" w:hint="default"/>
        <w:lang w:val="uk-UA" w:eastAsia="en-US" w:bidi="ar-SA"/>
      </w:rPr>
    </w:lvl>
    <w:lvl w:ilvl="4">
      <w:start w:val="0"/>
      <w:numFmt w:val="bullet"/>
      <w:lvlText w:val=""/>
      <w:lvlJc w:val="left"/>
      <w:pPr>
        <w:tabs>
          <w:tab w:val="num" w:pos="0"/>
        </w:tabs>
        <w:ind w:left="2950" w:hanging="281"/>
      </w:pPr>
      <w:rPr>
        <w:rFonts w:ascii="Symbol" w:hAnsi="Symbol" w:cs="Symbol" w:hint="default"/>
        <w:lang w:val="uk-UA" w:eastAsia="en-US" w:bidi="ar-SA"/>
      </w:rPr>
    </w:lvl>
    <w:lvl w:ilvl="5">
      <w:start w:val="0"/>
      <w:numFmt w:val="bullet"/>
      <w:lvlText w:val=""/>
      <w:lvlJc w:val="left"/>
      <w:pPr>
        <w:tabs>
          <w:tab w:val="num" w:pos="0"/>
        </w:tabs>
        <w:ind w:left="3593" w:hanging="281"/>
      </w:pPr>
      <w:rPr>
        <w:rFonts w:ascii="Symbol" w:hAnsi="Symbol" w:cs="Symbol" w:hint="default"/>
        <w:lang w:val="uk-UA" w:eastAsia="en-US" w:bidi="ar-SA"/>
      </w:rPr>
    </w:lvl>
    <w:lvl w:ilvl="6">
      <w:start w:val="0"/>
      <w:numFmt w:val="bullet"/>
      <w:lvlText w:val=""/>
      <w:lvlJc w:val="left"/>
      <w:pPr>
        <w:tabs>
          <w:tab w:val="num" w:pos="0"/>
        </w:tabs>
        <w:ind w:left="4236" w:hanging="281"/>
      </w:pPr>
      <w:rPr>
        <w:rFonts w:ascii="Symbol" w:hAnsi="Symbol" w:cs="Symbol" w:hint="default"/>
        <w:lang w:val="uk-UA" w:eastAsia="en-US" w:bidi="ar-SA"/>
      </w:rPr>
    </w:lvl>
    <w:lvl w:ilvl="7">
      <w:start w:val="0"/>
      <w:numFmt w:val="bullet"/>
      <w:lvlText w:val=""/>
      <w:lvlJc w:val="left"/>
      <w:pPr>
        <w:tabs>
          <w:tab w:val="num" w:pos="0"/>
        </w:tabs>
        <w:ind w:left="4878" w:hanging="281"/>
      </w:pPr>
      <w:rPr>
        <w:rFonts w:ascii="Symbol" w:hAnsi="Symbol" w:cs="Symbol" w:hint="default"/>
        <w:lang w:val="uk-UA" w:eastAsia="en-US" w:bidi="ar-SA"/>
      </w:rPr>
    </w:lvl>
    <w:lvl w:ilvl="8">
      <w:start w:val="0"/>
      <w:numFmt w:val="bullet"/>
      <w:lvlText w:val=""/>
      <w:lvlJc w:val="left"/>
      <w:pPr>
        <w:tabs>
          <w:tab w:val="num" w:pos="0"/>
        </w:tabs>
        <w:ind w:left="5521" w:hanging="281"/>
      </w:pPr>
      <w:rPr>
        <w:rFonts w:ascii="Symbol" w:hAnsi="Symbol" w:cs="Symbol" w:hint="default"/>
        <w:lang w:val="uk-UA" w:eastAsia="en-US" w:bidi="ar-SA"/>
      </w:rPr>
    </w:lvl>
  </w:abstractNum>
  <w:abstractNum w:abstractNumId="100">
    <w:lvl w:ilvl="0">
      <w:start w:val="1"/>
      <w:numFmt w:val="decimal"/>
      <w:lvlText w:val="%1."/>
      <w:lvlJc w:val="left"/>
      <w:pPr>
        <w:tabs>
          <w:tab w:val="num" w:pos="0"/>
        </w:tabs>
        <w:ind w:left="387"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022" w:hanging="281"/>
      </w:pPr>
      <w:rPr>
        <w:rFonts w:ascii="Symbol" w:hAnsi="Symbol" w:cs="Symbol" w:hint="default"/>
        <w:lang w:val="uk-UA" w:eastAsia="en-US" w:bidi="ar-SA"/>
      </w:rPr>
    </w:lvl>
    <w:lvl w:ilvl="2">
      <w:start w:val="0"/>
      <w:numFmt w:val="bullet"/>
      <w:lvlText w:val=""/>
      <w:lvlJc w:val="left"/>
      <w:pPr>
        <w:tabs>
          <w:tab w:val="num" w:pos="0"/>
        </w:tabs>
        <w:ind w:left="1665" w:hanging="281"/>
      </w:pPr>
      <w:rPr>
        <w:rFonts w:ascii="Symbol" w:hAnsi="Symbol" w:cs="Symbol" w:hint="default"/>
        <w:lang w:val="uk-UA" w:eastAsia="en-US" w:bidi="ar-SA"/>
      </w:rPr>
    </w:lvl>
    <w:lvl w:ilvl="3">
      <w:start w:val="0"/>
      <w:numFmt w:val="bullet"/>
      <w:lvlText w:val=""/>
      <w:lvlJc w:val="left"/>
      <w:pPr>
        <w:tabs>
          <w:tab w:val="num" w:pos="0"/>
        </w:tabs>
        <w:ind w:left="2308" w:hanging="281"/>
      </w:pPr>
      <w:rPr>
        <w:rFonts w:ascii="Symbol" w:hAnsi="Symbol" w:cs="Symbol" w:hint="default"/>
        <w:lang w:val="uk-UA" w:eastAsia="en-US" w:bidi="ar-SA"/>
      </w:rPr>
    </w:lvl>
    <w:lvl w:ilvl="4">
      <w:start w:val="0"/>
      <w:numFmt w:val="bullet"/>
      <w:lvlText w:val=""/>
      <w:lvlJc w:val="left"/>
      <w:pPr>
        <w:tabs>
          <w:tab w:val="num" w:pos="0"/>
        </w:tabs>
        <w:ind w:left="2950" w:hanging="281"/>
      </w:pPr>
      <w:rPr>
        <w:rFonts w:ascii="Symbol" w:hAnsi="Symbol" w:cs="Symbol" w:hint="default"/>
        <w:lang w:val="uk-UA" w:eastAsia="en-US" w:bidi="ar-SA"/>
      </w:rPr>
    </w:lvl>
    <w:lvl w:ilvl="5">
      <w:start w:val="0"/>
      <w:numFmt w:val="bullet"/>
      <w:lvlText w:val=""/>
      <w:lvlJc w:val="left"/>
      <w:pPr>
        <w:tabs>
          <w:tab w:val="num" w:pos="0"/>
        </w:tabs>
        <w:ind w:left="3593" w:hanging="281"/>
      </w:pPr>
      <w:rPr>
        <w:rFonts w:ascii="Symbol" w:hAnsi="Symbol" w:cs="Symbol" w:hint="default"/>
        <w:lang w:val="uk-UA" w:eastAsia="en-US" w:bidi="ar-SA"/>
      </w:rPr>
    </w:lvl>
    <w:lvl w:ilvl="6">
      <w:start w:val="0"/>
      <w:numFmt w:val="bullet"/>
      <w:lvlText w:val=""/>
      <w:lvlJc w:val="left"/>
      <w:pPr>
        <w:tabs>
          <w:tab w:val="num" w:pos="0"/>
        </w:tabs>
        <w:ind w:left="4236" w:hanging="281"/>
      </w:pPr>
      <w:rPr>
        <w:rFonts w:ascii="Symbol" w:hAnsi="Symbol" w:cs="Symbol" w:hint="default"/>
        <w:lang w:val="uk-UA" w:eastAsia="en-US" w:bidi="ar-SA"/>
      </w:rPr>
    </w:lvl>
    <w:lvl w:ilvl="7">
      <w:start w:val="0"/>
      <w:numFmt w:val="bullet"/>
      <w:lvlText w:val=""/>
      <w:lvlJc w:val="left"/>
      <w:pPr>
        <w:tabs>
          <w:tab w:val="num" w:pos="0"/>
        </w:tabs>
        <w:ind w:left="4878" w:hanging="281"/>
      </w:pPr>
      <w:rPr>
        <w:rFonts w:ascii="Symbol" w:hAnsi="Symbol" w:cs="Symbol" w:hint="default"/>
        <w:lang w:val="uk-UA" w:eastAsia="en-US" w:bidi="ar-SA"/>
      </w:rPr>
    </w:lvl>
    <w:lvl w:ilvl="8">
      <w:start w:val="0"/>
      <w:numFmt w:val="bullet"/>
      <w:lvlText w:val=""/>
      <w:lvlJc w:val="left"/>
      <w:pPr>
        <w:tabs>
          <w:tab w:val="num" w:pos="0"/>
        </w:tabs>
        <w:ind w:left="5521" w:hanging="281"/>
      </w:pPr>
      <w:rPr>
        <w:rFonts w:ascii="Symbol" w:hAnsi="Symbol" w:cs="Symbol" w:hint="default"/>
        <w:lang w:val="uk-UA" w:eastAsia="en-US" w:bidi="ar-SA"/>
      </w:rPr>
    </w:lvl>
  </w:abstractNum>
  <w:abstractNum w:abstractNumId="101">
    <w:lvl w:ilvl="0">
      <w:numFmt w:val="bullet"/>
      <w:lvlText w:val=""/>
      <w:lvlJc w:val="left"/>
      <w:pPr>
        <w:tabs>
          <w:tab w:val="num" w:pos="0"/>
        </w:tabs>
        <w:ind w:left="1079" w:hanging="208"/>
      </w:pPr>
      <w:rPr>
        <w:rFonts w:ascii="Symbol" w:hAnsi="Symbol" w:cs="Symbol" w:hint="default"/>
        <w:sz w:val="26"/>
        <w:spacing w:val="0"/>
        <w:i w:val="false"/>
        <w:b w:val="false"/>
        <w:szCs w:val="26"/>
        <w:iCs w:val="false"/>
        <w:bCs w:val="false"/>
        <w:w w:val="104"/>
        <w:lang w:val="uk-UA" w:eastAsia="en-US" w:bidi="ar-SA"/>
      </w:rPr>
    </w:lvl>
    <w:lvl w:ilvl="1">
      <w:start w:val="0"/>
      <w:numFmt w:val="bullet"/>
      <w:lvlText w:val=""/>
      <w:lvlJc w:val="left"/>
      <w:pPr>
        <w:tabs>
          <w:tab w:val="num" w:pos="0"/>
        </w:tabs>
        <w:ind w:left="710" w:hanging="360"/>
      </w:pPr>
      <w:rPr>
        <w:rFonts w:ascii="Symbol" w:hAnsi="Symbol" w:cs="Symbol" w:hint="default"/>
        <w:sz w:val="28"/>
        <w:spacing w:val="0"/>
        <w:i w:val="false"/>
        <w:b w:val="false"/>
        <w:szCs w:val="28"/>
        <w:iCs w:val="false"/>
        <w:bCs w:val="false"/>
        <w:w w:val="100"/>
        <w:lang w:val="uk-UA" w:eastAsia="en-US" w:bidi="ar-SA"/>
      </w:rPr>
    </w:lvl>
    <w:lvl w:ilvl="2">
      <w:start w:val="0"/>
      <w:numFmt w:val="bullet"/>
      <w:lvlText w:val=""/>
      <w:lvlJc w:val="left"/>
      <w:pPr>
        <w:tabs>
          <w:tab w:val="num" w:pos="0"/>
        </w:tabs>
        <w:ind w:left="1107" w:hanging="360"/>
      </w:pPr>
      <w:rPr>
        <w:rFonts w:ascii="Symbol" w:hAnsi="Symbol" w:cs="Symbol" w:hint="default"/>
        <w:lang w:val="uk-UA" w:eastAsia="en-US" w:bidi="ar-SA"/>
      </w:rPr>
    </w:lvl>
    <w:lvl w:ilvl="3">
      <w:start w:val="0"/>
      <w:numFmt w:val="bullet"/>
      <w:lvlText w:val=""/>
      <w:lvlJc w:val="left"/>
      <w:pPr>
        <w:tabs>
          <w:tab w:val="num" w:pos="0"/>
        </w:tabs>
        <w:ind w:left="1135" w:hanging="360"/>
      </w:pPr>
      <w:rPr>
        <w:rFonts w:ascii="Symbol" w:hAnsi="Symbol" w:cs="Symbol" w:hint="default"/>
        <w:lang w:val="uk-UA" w:eastAsia="en-US" w:bidi="ar-SA"/>
      </w:rPr>
    </w:lvl>
    <w:lvl w:ilvl="4">
      <w:start w:val="0"/>
      <w:numFmt w:val="bullet"/>
      <w:lvlText w:val=""/>
      <w:lvlJc w:val="left"/>
      <w:pPr>
        <w:tabs>
          <w:tab w:val="num" w:pos="0"/>
        </w:tabs>
        <w:ind w:left="1163" w:hanging="360"/>
      </w:pPr>
      <w:rPr>
        <w:rFonts w:ascii="Symbol" w:hAnsi="Symbol" w:cs="Symbol" w:hint="default"/>
        <w:lang w:val="uk-UA" w:eastAsia="en-US" w:bidi="ar-SA"/>
      </w:rPr>
    </w:lvl>
    <w:lvl w:ilvl="5">
      <w:start w:val="0"/>
      <w:numFmt w:val="bullet"/>
      <w:lvlText w:val=""/>
      <w:lvlJc w:val="left"/>
      <w:pPr>
        <w:tabs>
          <w:tab w:val="num" w:pos="0"/>
        </w:tabs>
        <w:ind w:left="1191" w:hanging="360"/>
      </w:pPr>
      <w:rPr>
        <w:rFonts w:ascii="Symbol" w:hAnsi="Symbol" w:cs="Symbol" w:hint="default"/>
        <w:lang w:val="uk-UA" w:eastAsia="en-US" w:bidi="ar-SA"/>
      </w:rPr>
    </w:lvl>
    <w:lvl w:ilvl="6">
      <w:start w:val="0"/>
      <w:numFmt w:val="bullet"/>
      <w:lvlText w:val=""/>
      <w:lvlJc w:val="left"/>
      <w:pPr>
        <w:tabs>
          <w:tab w:val="num" w:pos="0"/>
        </w:tabs>
        <w:ind w:left="1219" w:hanging="360"/>
      </w:pPr>
      <w:rPr>
        <w:rFonts w:ascii="Symbol" w:hAnsi="Symbol" w:cs="Symbol" w:hint="default"/>
        <w:lang w:val="uk-UA" w:eastAsia="en-US" w:bidi="ar-SA"/>
      </w:rPr>
    </w:lvl>
    <w:lvl w:ilvl="7">
      <w:start w:val="0"/>
      <w:numFmt w:val="bullet"/>
      <w:lvlText w:val=""/>
      <w:lvlJc w:val="left"/>
      <w:pPr>
        <w:tabs>
          <w:tab w:val="num" w:pos="0"/>
        </w:tabs>
        <w:ind w:left="1247" w:hanging="360"/>
      </w:pPr>
      <w:rPr>
        <w:rFonts w:ascii="Symbol" w:hAnsi="Symbol" w:cs="Symbol" w:hint="default"/>
        <w:lang w:val="uk-UA" w:eastAsia="en-US" w:bidi="ar-SA"/>
      </w:rPr>
    </w:lvl>
    <w:lvl w:ilvl="8">
      <w:start w:val="0"/>
      <w:numFmt w:val="bullet"/>
      <w:lvlText w:val=""/>
      <w:lvlJc w:val="left"/>
      <w:pPr>
        <w:tabs>
          <w:tab w:val="num" w:pos="0"/>
        </w:tabs>
        <w:ind w:left="1275" w:hanging="360"/>
      </w:pPr>
      <w:rPr>
        <w:rFonts w:ascii="Symbol" w:hAnsi="Symbol" w:cs="Symbol" w:hint="default"/>
        <w:lang w:val="uk-UA" w:eastAsia="en-US" w:bidi="ar-SA"/>
      </w:rPr>
    </w:lvl>
  </w:abstractNum>
  <w:abstractNum w:abstractNumId="102">
    <w:lvl w:ilvl="0">
      <w:start w:val="1"/>
      <w:numFmt w:val="decimal"/>
      <w:lvlText w:val="%1."/>
      <w:lvlJc w:val="left"/>
      <w:pPr>
        <w:tabs>
          <w:tab w:val="num" w:pos="0"/>
        </w:tabs>
        <w:ind w:left="387"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022" w:hanging="281"/>
      </w:pPr>
      <w:rPr>
        <w:rFonts w:ascii="Symbol" w:hAnsi="Symbol" w:cs="Symbol" w:hint="default"/>
        <w:lang w:val="uk-UA" w:eastAsia="en-US" w:bidi="ar-SA"/>
      </w:rPr>
    </w:lvl>
    <w:lvl w:ilvl="2">
      <w:start w:val="0"/>
      <w:numFmt w:val="bullet"/>
      <w:lvlText w:val=""/>
      <w:lvlJc w:val="left"/>
      <w:pPr>
        <w:tabs>
          <w:tab w:val="num" w:pos="0"/>
        </w:tabs>
        <w:ind w:left="1665" w:hanging="281"/>
      </w:pPr>
      <w:rPr>
        <w:rFonts w:ascii="Symbol" w:hAnsi="Symbol" w:cs="Symbol" w:hint="default"/>
        <w:lang w:val="uk-UA" w:eastAsia="en-US" w:bidi="ar-SA"/>
      </w:rPr>
    </w:lvl>
    <w:lvl w:ilvl="3">
      <w:start w:val="0"/>
      <w:numFmt w:val="bullet"/>
      <w:lvlText w:val=""/>
      <w:lvlJc w:val="left"/>
      <w:pPr>
        <w:tabs>
          <w:tab w:val="num" w:pos="0"/>
        </w:tabs>
        <w:ind w:left="2308" w:hanging="281"/>
      </w:pPr>
      <w:rPr>
        <w:rFonts w:ascii="Symbol" w:hAnsi="Symbol" w:cs="Symbol" w:hint="default"/>
        <w:lang w:val="uk-UA" w:eastAsia="en-US" w:bidi="ar-SA"/>
      </w:rPr>
    </w:lvl>
    <w:lvl w:ilvl="4">
      <w:start w:val="0"/>
      <w:numFmt w:val="bullet"/>
      <w:lvlText w:val=""/>
      <w:lvlJc w:val="left"/>
      <w:pPr>
        <w:tabs>
          <w:tab w:val="num" w:pos="0"/>
        </w:tabs>
        <w:ind w:left="2950" w:hanging="281"/>
      </w:pPr>
      <w:rPr>
        <w:rFonts w:ascii="Symbol" w:hAnsi="Symbol" w:cs="Symbol" w:hint="default"/>
        <w:lang w:val="uk-UA" w:eastAsia="en-US" w:bidi="ar-SA"/>
      </w:rPr>
    </w:lvl>
    <w:lvl w:ilvl="5">
      <w:start w:val="0"/>
      <w:numFmt w:val="bullet"/>
      <w:lvlText w:val=""/>
      <w:lvlJc w:val="left"/>
      <w:pPr>
        <w:tabs>
          <w:tab w:val="num" w:pos="0"/>
        </w:tabs>
        <w:ind w:left="3593" w:hanging="281"/>
      </w:pPr>
      <w:rPr>
        <w:rFonts w:ascii="Symbol" w:hAnsi="Symbol" w:cs="Symbol" w:hint="default"/>
        <w:lang w:val="uk-UA" w:eastAsia="en-US" w:bidi="ar-SA"/>
      </w:rPr>
    </w:lvl>
    <w:lvl w:ilvl="6">
      <w:start w:val="0"/>
      <w:numFmt w:val="bullet"/>
      <w:lvlText w:val=""/>
      <w:lvlJc w:val="left"/>
      <w:pPr>
        <w:tabs>
          <w:tab w:val="num" w:pos="0"/>
        </w:tabs>
        <w:ind w:left="4236" w:hanging="281"/>
      </w:pPr>
      <w:rPr>
        <w:rFonts w:ascii="Symbol" w:hAnsi="Symbol" w:cs="Symbol" w:hint="default"/>
        <w:lang w:val="uk-UA" w:eastAsia="en-US" w:bidi="ar-SA"/>
      </w:rPr>
    </w:lvl>
    <w:lvl w:ilvl="7">
      <w:start w:val="0"/>
      <w:numFmt w:val="bullet"/>
      <w:lvlText w:val=""/>
      <w:lvlJc w:val="left"/>
      <w:pPr>
        <w:tabs>
          <w:tab w:val="num" w:pos="0"/>
        </w:tabs>
        <w:ind w:left="4878" w:hanging="281"/>
      </w:pPr>
      <w:rPr>
        <w:rFonts w:ascii="Symbol" w:hAnsi="Symbol" w:cs="Symbol" w:hint="default"/>
        <w:lang w:val="uk-UA" w:eastAsia="en-US" w:bidi="ar-SA"/>
      </w:rPr>
    </w:lvl>
    <w:lvl w:ilvl="8">
      <w:start w:val="0"/>
      <w:numFmt w:val="bullet"/>
      <w:lvlText w:val=""/>
      <w:lvlJc w:val="left"/>
      <w:pPr>
        <w:tabs>
          <w:tab w:val="num" w:pos="0"/>
        </w:tabs>
        <w:ind w:left="5521" w:hanging="281"/>
      </w:pPr>
      <w:rPr>
        <w:rFonts w:ascii="Symbol" w:hAnsi="Symbol" w:cs="Symbol" w:hint="default"/>
        <w:lang w:val="uk-UA" w:eastAsia="en-US" w:bidi="ar-SA"/>
      </w:rPr>
    </w:lvl>
  </w:abstractNum>
  <w:abstractNum w:abstractNumId="103">
    <w:lvl w:ilvl="0">
      <w:start w:val="1"/>
      <w:numFmt w:val="decimal"/>
      <w:lvlText w:val="%1."/>
      <w:lvlJc w:val="left"/>
      <w:pPr>
        <w:tabs>
          <w:tab w:val="num" w:pos="0"/>
        </w:tabs>
        <w:ind w:left="167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603" w:hanging="360"/>
      </w:pPr>
      <w:rPr>
        <w:rFonts w:ascii="Symbol" w:hAnsi="Symbol" w:cs="Symbol" w:hint="default"/>
        <w:lang w:val="uk-UA" w:eastAsia="en-US" w:bidi="ar-SA"/>
      </w:rPr>
    </w:lvl>
    <w:lvl w:ilvl="2">
      <w:start w:val="0"/>
      <w:numFmt w:val="bullet"/>
      <w:lvlText w:val=""/>
      <w:lvlJc w:val="left"/>
      <w:pPr>
        <w:tabs>
          <w:tab w:val="num" w:pos="0"/>
        </w:tabs>
        <w:ind w:left="3526" w:hanging="360"/>
      </w:pPr>
      <w:rPr>
        <w:rFonts w:ascii="Symbol" w:hAnsi="Symbol" w:cs="Symbol" w:hint="default"/>
        <w:lang w:val="uk-UA" w:eastAsia="en-US" w:bidi="ar-SA"/>
      </w:rPr>
    </w:lvl>
    <w:lvl w:ilvl="3">
      <w:start w:val="0"/>
      <w:numFmt w:val="bullet"/>
      <w:lvlText w:val=""/>
      <w:lvlJc w:val="left"/>
      <w:pPr>
        <w:tabs>
          <w:tab w:val="num" w:pos="0"/>
        </w:tabs>
        <w:ind w:left="4450" w:hanging="360"/>
      </w:pPr>
      <w:rPr>
        <w:rFonts w:ascii="Symbol" w:hAnsi="Symbol" w:cs="Symbol" w:hint="default"/>
        <w:lang w:val="uk-UA" w:eastAsia="en-US" w:bidi="ar-SA"/>
      </w:rPr>
    </w:lvl>
    <w:lvl w:ilvl="4">
      <w:start w:val="0"/>
      <w:numFmt w:val="bullet"/>
      <w:lvlText w:val=""/>
      <w:lvlJc w:val="left"/>
      <w:pPr>
        <w:tabs>
          <w:tab w:val="num" w:pos="0"/>
        </w:tabs>
        <w:ind w:left="5373" w:hanging="360"/>
      </w:pPr>
      <w:rPr>
        <w:rFonts w:ascii="Symbol" w:hAnsi="Symbol" w:cs="Symbol" w:hint="default"/>
        <w:lang w:val="uk-UA" w:eastAsia="en-US" w:bidi="ar-SA"/>
      </w:rPr>
    </w:lvl>
    <w:lvl w:ilvl="5">
      <w:start w:val="0"/>
      <w:numFmt w:val="bullet"/>
      <w:lvlText w:val=""/>
      <w:lvlJc w:val="left"/>
      <w:pPr>
        <w:tabs>
          <w:tab w:val="num" w:pos="0"/>
        </w:tabs>
        <w:ind w:left="6297" w:hanging="360"/>
      </w:pPr>
      <w:rPr>
        <w:rFonts w:ascii="Symbol" w:hAnsi="Symbol" w:cs="Symbol" w:hint="default"/>
        <w:lang w:val="uk-UA" w:eastAsia="en-US" w:bidi="ar-SA"/>
      </w:rPr>
    </w:lvl>
    <w:lvl w:ilvl="6">
      <w:start w:val="0"/>
      <w:numFmt w:val="bullet"/>
      <w:lvlText w:val=""/>
      <w:lvlJc w:val="left"/>
      <w:pPr>
        <w:tabs>
          <w:tab w:val="num" w:pos="0"/>
        </w:tabs>
        <w:ind w:left="7220" w:hanging="360"/>
      </w:pPr>
      <w:rPr>
        <w:rFonts w:ascii="Symbol" w:hAnsi="Symbol" w:cs="Symbol" w:hint="default"/>
        <w:lang w:val="uk-UA" w:eastAsia="en-US" w:bidi="ar-SA"/>
      </w:rPr>
    </w:lvl>
    <w:lvl w:ilvl="7">
      <w:start w:val="0"/>
      <w:numFmt w:val="bullet"/>
      <w:lvlText w:val=""/>
      <w:lvlJc w:val="left"/>
      <w:pPr>
        <w:tabs>
          <w:tab w:val="num" w:pos="0"/>
        </w:tabs>
        <w:ind w:left="8144" w:hanging="360"/>
      </w:pPr>
      <w:rPr>
        <w:rFonts w:ascii="Symbol" w:hAnsi="Symbol" w:cs="Symbol" w:hint="default"/>
        <w:lang w:val="uk-UA" w:eastAsia="en-US" w:bidi="ar-SA"/>
      </w:rPr>
    </w:lvl>
    <w:lvl w:ilvl="8">
      <w:start w:val="0"/>
      <w:numFmt w:val="bullet"/>
      <w:lvlText w:val=""/>
      <w:lvlJc w:val="left"/>
      <w:pPr>
        <w:tabs>
          <w:tab w:val="num" w:pos="0"/>
        </w:tabs>
        <w:ind w:left="9067" w:hanging="360"/>
      </w:pPr>
      <w:rPr>
        <w:rFonts w:ascii="Symbol" w:hAnsi="Symbol" w:cs="Symbol" w:hint="default"/>
        <w:lang w:val="uk-UA" w:eastAsia="en-US" w:bidi="ar-SA"/>
      </w:rPr>
    </w:lvl>
  </w:abstractNum>
  <w:abstractNum w:abstractNumId="104">
    <w:lvl w:ilvl="0">
      <w:numFmt w:val="bullet"/>
      <w:lvlText w:val=""/>
      <w:lvlJc w:val="left"/>
      <w:pPr>
        <w:tabs>
          <w:tab w:val="num" w:pos="0"/>
        </w:tabs>
        <w:ind w:left="1670" w:hanging="360"/>
      </w:pPr>
      <w:rPr>
        <w:rFonts w:ascii="Symbol" w:hAnsi="Symbol" w:cs="Symbol"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603" w:hanging="360"/>
      </w:pPr>
      <w:rPr>
        <w:rFonts w:ascii="Symbol" w:hAnsi="Symbol" w:cs="Symbol" w:hint="default"/>
        <w:lang w:val="uk-UA" w:eastAsia="en-US" w:bidi="ar-SA"/>
      </w:rPr>
    </w:lvl>
    <w:lvl w:ilvl="2">
      <w:start w:val="0"/>
      <w:numFmt w:val="bullet"/>
      <w:lvlText w:val=""/>
      <w:lvlJc w:val="left"/>
      <w:pPr>
        <w:tabs>
          <w:tab w:val="num" w:pos="0"/>
        </w:tabs>
        <w:ind w:left="3526" w:hanging="360"/>
      </w:pPr>
      <w:rPr>
        <w:rFonts w:ascii="Symbol" w:hAnsi="Symbol" w:cs="Symbol" w:hint="default"/>
        <w:lang w:val="uk-UA" w:eastAsia="en-US" w:bidi="ar-SA"/>
      </w:rPr>
    </w:lvl>
    <w:lvl w:ilvl="3">
      <w:start w:val="0"/>
      <w:numFmt w:val="bullet"/>
      <w:lvlText w:val=""/>
      <w:lvlJc w:val="left"/>
      <w:pPr>
        <w:tabs>
          <w:tab w:val="num" w:pos="0"/>
        </w:tabs>
        <w:ind w:left="4450" w:hanging="360"/>
      </w:pPr>
      <w:rPr>
        <w:rFonts w:ascii="Symbol" w:hAnsi="Symbol" w:cs="Symbol" w:hint="default"/>
        <w:lang w:val="uk-UA" w:eastAsia="en-US" w:bidi="ar-SA"/>
      </w:rPr>
    </w:lvl>
    <w:lvl w:ilvl="4">
      <w:start w:val="0"/>
      <w:numFmt w:val="bullet"/>
      <w:lvlText w:val=""/>
      <w:lvlJc w:val="left"/>
      <w:pPr>
        <w:tabs>
          <w:tab w:val="num" w:pos="0"/>
        </w:tabs>
        <w:ind w:left="5373" w:hanging="360"/>
      </w:pPr>
      <w:rPr>
        <w:rFonts w:ascii="Symbol" w:hAnsi="Symbol" w:cs="Symbol" w:hint="default"/>
        <w:lang w:val="uk-UA" w:eastAsia="en-US" w:bidi="ar-SA"/>
      </w:rPr>
    </w:lvl>
    <w:lvl w:ilvl="5">
      <w:start w:val="0"/>
      <w:numFmt w:val="bullet"/>
      <w:lvlText w:val=""/>
      <w:lvlJc w:val="left"/>
      <w:pPr>
        <w:tabs>
          <w:tab w:val="num" w:pos="0"/>
        </w:tabs>
        <w:ind w:left="6297" w:hanging="360"/>
      </w:pPr>
      <w:rPr>
        <w:rFonts w:ascii="Symbol" w:hAnsi="Symbol" w:cs="Symbol" w:hint="default"/>
        <w:lang w:val="uk-UA" w:eastAsia="en-US" w:bidi="ar-SA"/>
      </w:rPr>
    </w:lvl>
    <w:lvl w:ilvl="6">
      <w:start w:val="0"/>
      <w:numFmt w:val="bullet"/>
      <w:lvlText w:val=""/>
      <w:lvlJc w:val="left"/>
      <w:pPr>
        <w:tabs>
          <w:tab w:val="num" w:pos="0"/>
        </w:tabs>
        <w:ind w:left="7220" w:hanging="360"/>
      </w:pPr>
      <w:rPr>
        <w:rFonts w:ascii="Symbol" w:hAnsi="Symbol" w:cs="Symbol" w:hint="default"/>
        <w:lang w:val="uk-UA" w:eastAsia="en-US" w:bidi="ar-SA"/>
      </w:rPr>
    </w:lvl>
    <w:lvl w:ilvl="7">
      <w:start w:val="0"/>
      <w:numFmt w:val="bullet"/>
      <w:lvlText w:val=""/>
      <w:lvlJc w:val="left"/>
      <w:pPr>
        <w:tabs>
          <w:tab w:val="num" w:pos="0"/>
        </w:tabs>
        <w:ind w:left="8144" w:hanging="360"/>
      </w:pPr>
      <w:rPr>
        <w:rFonts w:ascii="Symbol" w:hAnsi="Symbol" w:cs="Symbol" w:hint="default"/>
        <w:lang w:val="uk-UA" w:eastAsia="en-US" w:bidi="ar-SA"/>
      </w:rPr>
    </w:lvl>
    <w:lvl w:ilvl="8">
      <w:start w:val="0"/>
      <w:numFmt w:val="bullet"/>
      <w:lvlText w:val=""/>
      <w:lvlJc w:val="left"/>
      <w:pPr>
        <w:tabs>
          <w:tab w:val="num" w:pos="0"/>
        </w:tabs>
        <w:ind w:left="9067" w:hanging="360"/>
      </w:pPr>
      <w:rPr>
        <w:rFonts w:ascii="Symbol" w:hAnsi="Symbol" w:cs="Symbol" w:hint="default"/>
        <w:lang w:val="uk-UA" w:eastAsia="en-US" w:bidi="ar-SA"/>
      </w:rPr>
    </w:lvl>
  </w:abstractNum>
  <w:abstractNum w:abstractNumId="105">
    <w:lvl w:ilvl="0">
      <w:numFmt w:val="bullet"/>
      <w:lvlText w:val="–"/>
      <w:lvlJc w:val="left"/>
      <w:pPr>
        <w:tabs>
          <w:tab w:val="num" w:pos="0"/>
        </w:tabs>
        <w:ind w:left="1600" w:hanging="351"/>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531" w:hanging="351"/>
      </w:pPr>
      <w:rPr>
        <w:rFonts w:ascii="Symbol" w:hAnsi="Symbol" w:cs="Symbol" w:hint="default"/>
        <w:lang w:val="uk-UA" w:eastAsia="en-US" w:bidi="ar-SA"/>
      </w:rPr>
    </w:lvl>
    <w:lvl w:ilvl="2">
      <w:start w:val="0"/>
      <w:numFmt w:val="bullet"/>
      <w:lvlText w:val=""/>
      <w:lvlJc w:val="left"/>
      <w:pPr>
        <w:tabs>
          <w:tab w:val="num" w:pos="0"/>
        </w:tabs>
        <w:ind w:left="3462" w:hanging="351"/>
      </w:pPr>
      <w:rPr>
        <w:rFonts w:ascii="Symbol" w:hAnsi="Symbol" w:cs="Symbol" w:hint="default"/>
        <w:lang w:val="uk-UA" w:eastAsia="en-US" w:bidi="ar-SA"/>
      </w:rPr>
    </w:lvl>
    <w:lvl w:ilvl="3">
      <w:start w:val="0"/>
      <w:numFmt w:val="bullet"/>
      <w:lvlText w:val=""/>
      <w:lvlJc w:val="left"/>
      <w:pPr>
        <w:tabs>
          <w:tab w:val="num" w:pos="0"/>
        </w:tabs>
        <w:ind w:left="4394" w:hanging="351"/>
      </w:pPr>
      <w:rPr>
        <w:rFonts w:ascii="Symbol" w:hAnsi="Symbol" w:cs="Symbol" w:hint="default"/>
        <w:lang w:val="uk-UA" w:eastAsia="en-US" w:bidi="ar-SA"/>
      </w:rPr>
    </w:lvl>
    <w:lvl w:ilvl="4">
      <w:start w:val="0"/>
      <w:numFmt w:val="bullet"/>
      <w:lvlText w:val=""/>
      <w:lvlJc w:val="left"/>
      <w:pPr>
        <w:tabs>
          <w:tab w:val="num" w:pos="0"/>
        </w:tabs>
        <w:ind w:left="5325" w:hanging="351"/>
      </w:pPr>
      <w:rPr>
        <w:rFonts w:ascii="Symbol" w:hAnsi="Symbol" w:cs="Symbol" w:hint="default"/>
        <w:lang w:val="uk-UA" w:eastAsia="en-US" w:bidi="ar-SA"/>
      </w:rPr>
    </w:lvl>
    <w:lvl w:ilvl="5">
      <w:start w:val="0"/>
      <w:numFmt w:val="bullet"/>
      <w:lvlText w:val=""/>
      <w:lvlJc w:val="left"/>
      <w:pPr>
        <w:tabs>
          <w:tab w:val="num" w:pos="0"/>
        </w:tabs>
        <w:ind w:left="6257" w:hanging="351"/>
      </w:pPr>
      <w:rPr>
        <w:rFonts w:ascii="Symbol" w:hAnsi="Symbol" w:cs="Symbol" w:hint="default"/>
        <w:lang w:val="uk-UA" w:eastAsia="en-US" w:bidi="ar-SA"/>
      </w:rPr>
    </w:lvl>
    <w:lvl w:ilvl="6">
      <w:start w:val="0"/>
      <w:numFmt w:val="bullet"/>
      <w:lvlText w:val=""/>
      <w:lvlJc w:val="left"/>
      <w:pPr>
        <w:tabs>
          <w:tab w:val="num" w:pos="0"/>
        </w:tabs>
        <w:ind w:left="7188" w:hanging="351"/>
      </w:pPr>
      <w:rPr>
        <w:rFonts w:ascii="Symbol" w:hAnsi="Symbol" w:cs="Symbol" w:hint="default"/>
        <w:lang w:val="uk-UA" w:eastAsia="en-US" w:bidi="ar-SA"/>
      </w:rPr>
    </w:lvl>
    <w:lvl w:ilvl="7">
      <w:start w:val="0"/>
      <w:numFmt w:val="bullet"/>
      <w:lvlText w:val=""/>
      <w:lvlJc w:val="left"/>
      <w:pPr>
        <w:tabs>
          <w:tab w:val="num" w:pos="0"/>
        </w:tabs>
        <w:ind w:left="8120" w:hanging="351"/>
      </w:pPr>
      <w:rPr>
        <w:rFonts w:ascii="Symbol" w:hAnsi="Symbol" w:cs="Symbol" w:hint="default"/>
        <w:lang w:val="uk-UA" w:eastAsia="en-US" w:bidi="ar-SA"/>
      </w:rPr>
    </w:lvl>
    <w:lvl w:ilvl="8">
      <w:start w:val="0"/>
      <w:numFmt w:val="bullet"/>
      <w:lvlText w:val=""/>
      <w:lvlJc w:val="left"/>
      <w:pPr>
        <w:tabs>
          <w:tab w:val="num" w:pos="0"/>
        </w:tabs>
        <w:ind w:left="9051" w:hanging="351"/>
      </w:pPr>
      <w:rPr>
        <w:rFonts w:ascii="Symbol" w:hAnsi="Symbol" w:cs="Symbol" w:hint="default"/>
        <w:lang w:val="uk-UA" w:eastAsia="en-US" w:bidi="ar-SA"/>
      </w:rPr>
    </w:lvl>
  </w:abstractNum>
  <w:abstractNum w:abstractNumId="106">
    <w:lvl w:ilvl="0">
      <w:start w:val="1"/>
      <w:numFmt w:val="decimal"/>
      <w:lvlText w:val="%1."/>
      <w:lvlJc w:val="left"/>
      <w:pPr>
        <w:tabs>
          <w:tab w:val="num" w:pos="0"/>
        </w:tabs>
        <w:ind w:left="387"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022" w:hanging="281"/>
      </w:pPr>
      <w:rPr>
        <w:rFonts w:ascii="Symbol" w:hAnsi="Symbol" w:cs="Symbol" w:hint="default"/>
        <w:lang w:val="uk-UA" w:eastAsia="en-US" w:bidi="ar-SA"/>
      </w:rPr>
    </w:lvl>
    <w:lvl w:ilvl="2">
      <w:start w:val="0"/>
      <w:numFmt w:val="bullet"/>
      <w:lvlText w:val=""/>
      <w:lvlJc w:val="left"/>
      <w:pPr>
        <w:tabs>
          <w:tab w:val="num" w:pos="0"/>
        </w:tabs>
        <w:ind w:left="1665" w:hanging="281"/>
      </w:pPr>
      <w:rPr>
        <w:rFonts w:ascii="Symbol" w:hAnsi="Symbol" w:cs="Symbol" w:hint="default"/>
        <w:lang w:val="uk-UA" w:eastAsia="en-US" w:bidi="ar-SA"/>
      </w:rPr>
    </w:lvl>
    <w:lvl w:ilvl="3">
      <w:start w:val="0"/>
      <w:numFmt w:val="bullet"/>
      <w:lvlText w:val=""/>
      <w:lvlJc w:val="left"/>
      <w:pPr>
        <w:tabs>
          <w:tab w:val="num" w:pos="0"/>
        </w:tabs>
        <w:ind w:left="2308" w:hanging="281"/>
      </w:pPr>
      <w:rPr>
        <w:rFonts w:ascii="Symbol" w:hAnsi="Symbol" w:cs="Symbol" w:hint="default"/>
        <w:lang w:val="uk-UA" w:eastAsia="en-US" w:bidi="ar-SA"/>
      </w:rPr>
    </w:lvl>
    <w:lvl w:ilvl="4">
      <w:start w:val="0"/>
      <w:numFmt w:val="bullet"/>
      <w:lvlText w:val=""/>
      <w:lvlJc w:val="left"/>
      <w:pPr>
        <w:tabs>
          <w:tab w:val="num" w:pos="0"/>
        </w:tabs>
        <w:ind w:left="2950" w:hanging="281"/>
      </w:pPr>
      <w:rPr>
        <w:rFonts w:ascii="Symbol" w:hAnsi="Symbol" w:cs="Symbol" w:hint="default"/>
        <w:lang w:val="uk-UA" w:eastAsia="en-US" w:bidi="ar-SA"/>
      </w:rPr>
    </w:lvl>
    <w:lvl w:ilvl="5">
      <w:start w:val="0"/>
      <w:numFmt w:val="bullet"/>
      <w:lvlText w:val=""/>
      <w:lvlJc w:val="left"/>
      <w:pPr>
        <w:tabs>
          <w:tab w:val="num" w:pos="0"/>
        </w:tabs>
        <w:ind w:left="3593" w:hanging="281"/>
      </w:pPr>
      <w:rPr>
        <w:rFonts w:ascii="Symbol" w:hAnsi="Symbol" w:cs="Symbol" w:hint="default"/>
        <w:lang w:val="uk-UA" w:eastAsia="en-US" w:bidi="ar-SA"/>
      </w:rPr>
    </w:lvl>
    <w:lvl w:ilvl="6">
      <w:start w:val="0"/>
      <w:numFmt w:val="bullet"/>
      <w:lvlText w:val=""/>
      <w:lvlJc w:val="left"/>
      <w:pPr>
        <w:tabs>
          <w:tab w:val="num" w:pos="0"/>
        </w:tabs>
        <w:ind w:left="4236" w:hanging="281"/>
      </w:pPr>
      <w:rPr>
        <w:rFonts w:ascii="Symbol" w:hAnsi="Symbol" w:cs="Symbol" w:hint="default"/>
        <w:lang w:val="uk-UA" w:eastAsia="en-US" w:bidi="ar-SA"/>
      </w:rPr>
    </w:lvl>
    <w:lvl w:ilvl="7">
      <w:start w:val="0"/>
      <w:numFmt w:val="bullet"/>
      <w:lvlText w:val=""/>
      <w:lvlJc w:val="left"/>
      <w:pPr>
        <w:tabs>
          <w:tab w:val="num" w:pos="0"/>
        </w:tabs>
        <w:ind w:left="4878" w:hanging="281"/>
      </w:pPr>
      <w:rPr>
        <w:rFonts w:ascii="Symbol" w:hAnsi="Symbol" w:cs="Symbol" w:hint="default"/>
        <w:lang w:val="uk-UA" w:eastAsia="en-US" w:bidi="ar-SA"/>
      </w:rPr>
    </w:lvl>
    <w:lvl w:ilvl="8">
      <w:start w:val="0"/>
      <w:numFmt w:val="bullet"/>
      <w:lvlText w:val=""/>
      <w:lvlJc w:val="left"/>
      <w:pPr>
        <w:tabs>
          <w:tab w:val="num" w:pos="0"/>
        </w:tabs>
        <w:ind w:left="5521" w:hanging="281"/>
      </w:pPr>
      <w:rPr>
        <w:rFonts w:ascii="Symbol" w:hAnsi="Symbol" w:cs="Symbol" w:hint="default"/>
        <w:lang w:val="uk-UA" w:eastAsia="en-US" w:bidi="ar-SA"/>
      </w:rPr>
    </w:lvl>
  </w:abstractNum>
  <w:abstractNum w:abstractNumId="107">
    <w:lvl w:ilvl="0">
      <w:start w:val="1"/>
      <w:numFmt w:val="decimal"/>
      <w:lvlText w:val="%1."/>
      <w:lvlJc w:val="left"/>
      <w:pPr>
        <w:tabs>
          <w:tab w:val="num" w:pos="0"/>
        </w:tabs>
        <w:ind w:left="161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549" w:hanging="360"/>
      </w:pPr>
      <w:rPr>
        <w:rFonts w:ascii="Symbol" w:hAnsi="Symbol" w:cs="Symbol" w:hint="default"/>
        <w:lang w:val="uk-UA" w:eastAsia="en-US" w:bidi="ar-SA"/>
      </w:rPr>
    </w:lvl>
    <w:lvl w:ilvl="2">
      <w:start w:val="0"/>
      <w:numFmt w:val="bullet"/>
      <w:lvlText w:val=""/>
      <w:lvlJc w:val="left"/>
      <w:pPr>
        <w:tabs>
          <w:tab w:val="num" w:pos="0"/>
        </w:tabs>
        <w:ind w:left="3478" w:hanging="360"/>
      </w:pPr>
      <w:rPr>
        <w:rFonts w:ascii="Symbol" w:hAnsi="Symbol" w:cs="Symbol" w:hint="default"/>
        <w:lang w:val="uk-UA" w:eastAsia="en-US" w:bidi="ar-SA"/>
      </w:rPr>
    </w:lvl>
    <w:lvl w:ilvl="3">
      <w:start w:val="0"/>
      <w:numFmt w:val="bullet"/>
      <w:lvlText w:val=""/>
      <w:lvlJc w:val="left"/>
      <w:pPr>
        <w:tabs>
          <w:tab w:val="num" w:pos="0"/>
        </w:tabs>
        <w:ind w:left="4408" w:hanging="360"/>
      </w:pPr>
      <w:rPr>
        <w:rFonts w:ascii="Symbol" w:hAnsi="Symbol" w:cs="Symbol" w:hint="default"/>
        <w:lang w:val="uk-UA" w:eastAsia="en-US" w:bidi="ar-SA"/>
      </w:rPr>
    </w:lvl>
    <w:lvl w:ilvl="4">
      <w:start w:val="0"/>
      <w:numFmt w:val="bullet"/>
      <w:lvlText w:val=""/>
      <w:lvlJc w:val="left"/>
      <w:pPr>
        <w:tabs>
          <w:tab w:val="num" w:pos="0"/>
        </w:tabs>
        <w:ind w:left="5337" w:hanging="360"/>
      </w:pPr>
      <w:rPr>
        <w:rFonts w:ascii="Symbol" w:hAnsi="Symbol" w:cs="Symbol" w:hint="default"/>
        <w:lang w:val="uk-UA" w:eastAsia="en-US" w:bidi="ar-SA"/>
      </w:rPr>
    </w:lvl>
    <w:lvl w:ilvl="5">
      <w:start w:val="0"/>
      <w:numFmt w:val="bullet"/>
      <w:lvlText w:val=""/>
      <w:lvlJc w:val="left"/>
      <w:pPr>
        <w:tabs>
          <w:tab w:val="num" w:pos="0"/>
        </w:tabs>
        <w:ind w:left="6267" w:hanging="360"/>
      </w:pPr>
      <w:rPr>
        <w:rFonts w:ascii="Symbol" w:hAnsi="Symbol" w:cs="Symbol" w:hint="default"/>
        <w:lang w:val="uk-UA" w:eastAsia="en-US" w:bidi="ar-SA"/>
      </w:rPr>
    </w:lvl>
    <w:lvl w:ilvl="6">
      <w:start w:val="0"/>
      <w:numFmt w:val="bullet"/>
      <w:lvlText w:val=""/>
      <w:lvlJc w:val="left"/>
      <w:pPr>
        <w:tabs>
          <w:tab w:val="num" w:pos="0"/>
        </w:tabs>
        <w:ind w:left="7196" w:hanging="360"/>
      </w:pPr>
      <w:rPr>
        <w:rFonts w:ascii="Symbol" w:hAnsi="Symbol" w:cs="Symbol" w:hint="default"/>
        <w:lang w:val="uk-UA" w:eastAsia="en-US" w:bidi="ar-SA"/>
      </w:rPr>
    </w:lvl>
    <w:lvl w:ilvl="7">
      <w:start w:val="0"/>
      <w:numFmt w:val="bullet"/>
      <w:lvlText w:val=""/>
      <w:lvlJc w:val="left"/>
      <w:pPr>
        <w:tabs>
          <w:tab w:val="num" w:pos="0"/>
        </w:tabs>
        <w:ind w:left="8126" w:hanging="360"/>
      </w:pPr>
      <w:rPr>
        <w:rFonts w:ascii="Symbol" w:hAnsi="Symbol" w:cs="Symbol" w:hint="default"/>
        <w:lang w:val="uk-UA" w:eastAsia="en-US" w:bidi="ar-SA"/>
      </w:rPr>
    </w:lvl>
    <w:lvl w:ilvl="8">
      <w:start w:val="0"/>
      <w:numFmt w:val="bullet"/>
      <w:lvlText w:val=""/>
      <w:lvlJc w:val="left"/>
      <w:pPr>
        <w:tabs>
          <w:tab w:val="num" w:pos="0"/>
        </w:tabs>
        <w:ind w:left="9055" w:hanging="360"/>
      </w:pPr>
      <w:rPr>
        <w:rFonts w:ascii="Symbol" w:hAnsi="Symbol" w:cs="Symbol" w:hint="default"/>
        <w:lang w:val="uk-UA" w:eastAsia="en-US" w:bidi="ar-SA"/>
      </w:rPr>
    </w:lvl>
  </w:abstractNum>
  <w:abstractNum w:abstractNumId="108">
    <w:lvl w:ilvl="0">
      <w:numFmt w:val="bullet"/>
      <w:lvlText w:val="–"/>
      <w:lvlJc w:val="left"/>
      <w:pPr>
        <w:tabs>
          <w:tab w:val="num" w:pos="0"/>
        </w:tabs>
        <w:ind w:left="710" w:hanging="332"/>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332"/>
      </w:pPr>
      <w:rPr>
        <w:rFonts w:ascii="Symbol" w:hAnsi="Symbol" w:cs="Symbol" w:hint="default"/>
        <w:lang w:val="uk-UA" w:eastAsia="en-US" w:bidi="ar-SA"/>
      </w:rPr>
    </w:lvl>
    <w:lvl w:ilvl="2">
      <w:start w:val="0"/>
      <w:numFmt w:val="bullet"/>
      <w:lvlText w:val=""/>
      <w:lvlJc w:val="left"/>
      <w:pPr>
        <w:tabs>
          <w:tab w:val="num" w:pos="0"/>
        </w:tabs>
        <w:ind w:left="2758" w:hanging="332"/>
      </w:pPr>
      <w:rPr>
        <w:rFonts w:ascii="Symbol" w:hAnsi="Symbol" w:cs="Symbol" w:hint="default"/>
        <w:lang w:val="uk-UA" w:eastAsia="en-US" w:bidi="ar-SA"/>
      </w:rPr>
    </w:lvl>
    <w:lvl w:ilvl="3">
      <w:start w:val="0"/>
      <w:numFmt w:val="bullet"/>
      <w:lvlText w:val=""/>
      <w:lvlJc w:val="left"/>
      <w:pPr>
        <w:tabs>
          <w:tab w:val="num" w:pos="0"/>
        </w:tabs>
        <w:ind w:left="3778" w:hanging="332"/>
      </w:pPr>
      <w:rPr>
        <w:rFonts w:ascii="Symbol" w:hAnsi="Symbol" w:cs="Symbol" w:hint="default"/>
        <w:lang w:val="uk-UA" w:eastAsia="en-US" w:bidi="ar-SA"/>
      </w:rPr>
    </w:lvl>
    <w:lvl w:ilvl="4">
      <w:start w:val="0"/>
      <w:numFmt w:val="bullet"/>
      <w:lvlText w:val=""/>
      <w:lvlJc w:val="left"/>
      <w:pPr>
        <w:tabs>
          <w:tab w:val="num" w:pos="0"/>
        </w:tabs>
        <w:ind w:left="4797" w:hanging="332"/>
      </w:pPr>
      <w:rPr>
        <w:rFonts w:ascii="Symbol" w:hAnsi="Symbol" w:cs="Symbol" w:hint="default"/>
        <w:lang w:val="uk-UA" w:eastAsia="en-US" w:bidi="ar-SA"/>
      </w:rPr>
    </w:lvl>
    <w:lvl w:ilvl="5">
      <w:start w:val="0"/>
      <w:numFmt w:val="bullet"/>
      <w:lvlText w:val=""/>
      <w:lvlJc w:val="left"/>
      <w:pPr>
        <w:tabs>
          <w:tab w:val="num" w:pos="0"/>
        </w:tabs>
        <w:ind w:left="5817" w:hanging="332"/>
      </w:pPr>
      <w:rPr>
        <w:rFonts w:ascii="Symbol" w:hAnsi="Symbol" w:cs="Symbol" w:hint="default"/>
        <w:lang w:val="uk-UA" w:eastAsia="en-US" w:bidi="ar-SA"/>
      </w:rPr>
    </w:lvl>
    <w:lvl w:ilvl="6">
      <w:start w:val="0"/>
      <w:numFmt w:val="bullet"/>
      <w:lvlText w:val=""/>
      <w:lvlJc w:val="left"/>
      <w:pPr>
        <w:tabs>
          <w:tab w:val="num" w:pos="0"/>
        </w:tabs>
        <w:ind w:left="6836" w:hanging="332"/>
      </w:pPr>
      <w:rPr>
        <w:rFonts w:ascii="Symbol" w:hAnsi="Symbol" w:cs="Symbol" w:hint="default"/>
        <w:lang w:val="uk-UA" w:eastAsia="en-US" w:bidi="ar-SA"/>
      </w:rPr>
    </w:lvl>
    <w:lvl w:ilvl="7">
      <w:start w:val="0"/>
      <w:numFmt w:val="bullet"/>
      <w:lvlText w:val=""/>
      <w:lvlJc w:val="left"/>
      <w:pPr>
        <w:tabs>
          <w:tab w:val="num" w:pos="0"/>
        </w:tabs>
        <w:ind w:left="7856" w:hanging="332"/>
      </w:pPr>
      <w:rPr>
        <w:rFonts w:ascii="Symbol" w:hAnsi="Symbol" w:cs="Symbol" w:hint="default"/>
        <w:lang w:val="uk-UA" w:eastAsia="en-US" w:bidi="ar-SA"/>
      </w:rPr>
    </w:lvl>
    <w:lvl w:ilvl="8">
      <w:start w:val="0"/>
      <w:numFmt w:val="bullet"/>
      <w:lvlText w:val=""/>
      <w:lvlJc w:val="left"/>
      <w:pPr>
        <w:tabs>
          <w:tab w:val="num" w:pos="0"/>
        </w:tabs>
        <w:ind w:left="8875" w:hanging="332"/>
      </w:pPr>
      <w:rPr>
        <w:rFonts w:ascii="Symbol" w:hAnsi="Symbol" w:cs="Symbol" w:hint="default"/>
        <w:lang w:val="uk-UA" w:eastAsia="en-US" w:bidi="ar-SA"/>
      </w:rPr>
    </w:lvl>
  </w:abstractNum>
  <w:abstractNum w:abstractNumId="109">
    <w:lvl w:ilvl="0">
      <w:start w:val="1"/>
      <w:numFmt w:val="decimal"/>
      <w:lvlText w:val="%1)"/>
      <w:lvlJc w:val="left"/>
      <w:pPr>
        <w:tabs>
          <w:tab w:val="num" w:pos="0"/>
        </w:tabs>
        <w:ind w:left="710" w:hanging="305"/>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05"/>
      </w:pPr>
      <w:rPr>
        <w:rFonts w:ascii="Symbol" w:hAnsi="Symbol" w:cs="Symbol" w:hint="default"/>
        <w:lang w:val="uk-UA" w:eastAsia="en-US" w:bidi="ar-SA"/>
      </w:rPr>
    </w:lvl>
    <w:lvl w:ilvl="2">
      <w:start w:val="0"/>
      <w:numFmt w:val="bullet"/>
      <w:lvlText w:val=""/>
      <w:lvlJc w:val="left"/>
      <w:pPr>
        <w:tabs>
          <w:tab w:val="num" w:pos="0"/>
        </w:tabs>
        <w:ind w:left="2758" w:hanging="305"/>
      </w:pPr>
      <w:rPr>
        <w:rFonts w:ascii="Symbol" w:hAnsi="Symbol" w:cs="Symbol" w:hint="default"/>
        <w:lang w:val="uk-UA" w:eastAsia="en-US" w:bidi="ar-SA"/>
      </w:rPr>
    </w:lvl>
    <w:lvl w:ilvl="3">
      <w:start w:val="0"/>
      <w:numFmt w:val="bullet"/>
      <w:lvlText w:val=""/>
      <w:lvlJc w:val="left"/>
      <w:pPr>
        <w:tabs>
          <w:tab w:val="num" w:pos="0"/>
        </w:tabs>
        <w:ind w:left="3778" w:hanging="305"/>
      </w:pPr>
      <w:rPr>
        <w:rFonts w:ascii="Symbol" w:hAnsi="Symbol" w:cs="Symbol" w:hint="default"/>
        <w:lang w:val="uk-UA" w:eastAsia="en-US" w:bidi="ar-SA"/>
      </w:rPr>
    </w:lvl>
    <w:lvl w:ilvl="4">
      <w:start w:val="0"/>
      <w:numFmt w:val="bullet"/>
      <w:lvlText w:val=""/>
      <w:lvlJc w:val="left"/>
      <w:pPr>
        <w:tabs>
          <w:tab w:val="num" w:pos="0"/>
        </w:tabs>
        <w:ind w:left="4797" w:hanging="305"/>
      </w:pPr>
      <w:rPr>
        <w:rFonts w:ascii="Symbol" w:hAnsi="Symbol" w:cs="Symbol" w:hint="default"/>
        <w:lang w:val="uk-UA" w:eastAsia="en-US" w:bidi="ar-SA"/>
      </w:rPr>
    </w:lvl>
    <w:lvl w:ilvl="5">
      <w:start w:val="0"/>
      <w:numFmt w:val="bullet"/>
      <w:lvlText w:val=""/>
      <w:lvlJc w:val="left"/>
      <w:pPr>
        <w:tabs>
          <w:tab w:val="num" w:pos="0"/>
        </w:tabs>
        <w:ind w:left="5817" w:hanging="305"/>
      </w:pPr>
      <w:rPr>
        <w:rFonts w:ascii="Symbol" w:hAnsi="Symbol" w:cs="Symbol" w:hint="default"/>
        <w:lang w:val="uk-UA" w:eastAsia="en-US" w:bidi="ar-SA"/>
      </w:rPr>
    </w:lvl>
    <w:lvl w:ilvl="6">
      <w:start w:val="0"/>
      <w:numFmt w:val="bullet"/>
      <w:lvlText w:val=""/>
      <w:lvlJc w:val="left"/>
      <w:pPr>
        <w:tabs>
          <w:tab w:val="num" w:pos="0"/>
        </w:tabs>
        <w:ind w:left="6836" w:hanging="305"/>
      </w:pPr>
      <w:rPr>
        <w:rFonts w:ascii="Symbol" w:hAnsi="Symbol" w:cs="Symbol" w:hint="default"/>
        <w:lang w:val="uk-UA" w:eastAsia="en-US" w:bidi="ar-SA"/>
      </w:rPr>
    </w:lvl>
    <w:lvl w:ilvl="7">
      <w:start w:val="0"/>
      <w:numFmt w:val="bullet"/>
      <w:lvlText w:val=""/>
      <w:lvlJc w:val="left"/>
      <w:pPr>
        <w:tabs>
          <w:tab w:val="num" w:pos="0"/>
        </w:tabs>
        <w:ind w:left="7856" w:hanging="305"/>
      </w:pPr>
      <w:rPr>
        <w:rFonts w:ascii="Symbol" w:hAnsi="Symbol" w:cs="Symbol" w:hint="default"/>
        <w:lang w:val="uk-UA" w:eastAsia="en-US" w:bidi="ar-SA"/>
      </w:rPr>
    </w:lvl>
    <w:lvl w:ilvl="8">
      <w:start w:val="0"/>
      <w:numFmt w:val="bullet"/>
      <w:lvlText w:val=""/>
      <w:lvlJc w:val="left"/>
      <w:pPr>
        <w:tabs>
          <w:tab w:val="num" w:pos="0"/>
        </w:tabs>
        <w:ind w:left="8875" w:hanging="305"/>
      </w:pPr>
      <w:rPr>
        <w:rFonts w:ascii="Symbol" w:hAnsi="Symbol" w:cs="Symbol" w:hint="default"/>
        <w:lang w:val="uk-UA" w:eastAsia="en-US" w:bidi="ar-SA"/>
      </w:rPr>
    </w:lvl>
  </w:abstractNum>
  <w:abstractNum w:abstractNumId="110">
    <w:lvl w:ilvl="0">
      <w:start w:val="1"/>
      <w:numFmt w:val="decimal"/>
      <w:lvlText w:val="%1."/>
      <w:lvlJc w:val="left"/>
      <w:pPr>
        <w:tabs>
          <w:tab w:val="num" w:pos="0"/>
        </w:tabs>
        <w:ind w:left="387"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022" w:hanging="281"/>
      </w:pPr>
      <w:rPr>
        <w:rFonts w:ascii="Symbol" w:hAnsi="Symbol" w:cs="Symbol" w:hint="default"/>
        <w:lang w:val="uk-UA" w:eastAsia="en-US" w:bidi="ar-SA"/>
      </w:rPr>
    </w:lvl>
    <w:lvl w:ilvl="2">
      <w:start w:val="0"/>
      <w:numFmt w:val="bullet"/>
      <w:lvlText w:val=""/>
      <w:lvlJc w:val="left"/>
      <w:pPr>
        <w:tabs>
          <w:tab w:val="num" w:pos="0"/>
        </w:tabs>
        <w:ind w:left="1665" w:hanging="281"/>
      </w:pPr>
      <w:rPr>
        <w:rFonts w:ascii="Symbol" w:hAnsi="Symbol" w:cs="Symbol" w:hint="default"/>
        <w:lang w:val="uk-UA" w:eastAsia="en-US" w:bidi="ar-SA"/>
      </w:rPr>
    </w:lvl>
    <w:lvl w:ilvl="3">
      <w:start w:val="0"/>
      <w:numFmt w:val="bullet"/>
      <w:lvlText w:val=""/>
      <w:lvlJc w:val="left"/>
      <w:pPr>
        <w:tabs>
          <w:tab w:val="num" w:pos="0"/>
        </w:tabs>
        <w:ind w:left="2308" w:hanging="281"/>
      </w:pPr>
      <w:rPr>
        <w:rFonts w:ascii="Symbol" w:hAnsi="Symbol" w:cs="Symbol" w:hint="default"/>
        <w:lang w:val="uk-UA" w:eastAsia="en-US" w:bidi="ar-SA"/>
      </w:rPr>
    </w:lvl>
    <w:lvl w:ilvl="4">
      <w:start w:val="0"/>
      <w:numFmt w:val="bullet"/>
      <w:lvlText w:val=""/>
      <w:lvlJc w:val="left"/>
      <w:pPr>
        <w:tabs>
          <w:tab w:val="num" w:pos="0"/>
        </w:tabs>
        <w:ind w:left="2950" w:hanging="281"/>
      </w:pPr>
      <w:rPr>
        <w:rFonts w:ascii="Symbol" w:hAnsi="Symbol" w:cs="Symbol" w:hint="default"/>
        <w:lang w:val="uk-UA" w:eastAsia="en-US" w:bidi="ar-SA"/>
      </w:rPr>
    </w:lvl>
    <w:lvl w:ilvl="5">
      <w:start w:val="0"/>
      <w:numFmt w:val="bullet"/>
      <w:lvlText w:val=""/>
      <w:lvlJc w:val="left"/>
      <w:pPr>
        <w:tabs>
          <w:tab w:val="num" w:pos="0"/>
        </w:tabs>
        <w:ind w:left="3593" w:hanging="281"/>
      </w:pPr>
      <w:rPr>
        <w:rFonts w:ascii="Symbol" w:hAnsi="Symbol" w:cs="Symbol" w:hint="default"/>
        <w:lang w:val="uk-UA" w:eastAsia="en-US" w:bidi="ar-SA"/>
      </w:rPr>
    </w:lvl>
    <w:lvl w:ilvl="6">
      <w:start w:val="0"/>
      <w:numFmt w:val="bullet"/>
      <w:lvlText w:val=""/>
      <w:lvlJc w:val="left"/>
      <w:pPr>
        <w:tabs>
          <w:tab w:val="num" w:pos="0"/>
        </w:tabs>
        <w:ind w:left="4236" w:hanging="281"/>
      </w:pPr>
      <w:rPr>
        <w:rFonts w:ascii="Symbol" w:hAnsi="Symbol" w:cs="Symbol" w:hint="default"/>
        <w:lang w:val="uk-UA" w:eastAsia="en-US" w:bidi="ar-SA"/>
      </w:rPr>
    </w:lvl>
    <w:lvl w:ilvl="7">
      <w:start w:val="0"/>
      <w:numFmt w:val="bullet"/>
      <w:lvlText w:val=""/>
      <w:lvlJc w:val="left"/>
      <w:pPr>
        <w:tabs>
          <w:tab w:val="num" w:pos="0"/>
        </w:tabs>
        <w:ind w:left="4878" w:hanging="281"/>
      </w:pPr>
      <w:rPr>
        <w:rFonts w:ascii="Symbol" w:hAnsi="Symbol" w:cs="Symbol" w:hint="default"/>
        <w:lang w:val="uk-UA" w:eastAsia="en-US" w:bidi="ar-SA"/>
      </w:rPr>
    </w:lvl>
    <w:lvl w:ilvl="8">
      <w:start w:val="0"/>
      <w:numFmt w:val="bullet"/>
      <w:lvlText w:val=""/>
      <w:lvlJc w:val="left"/>
      <w:pPr>
        <w:tabs>
          <w:tab w:val="num" w:pos="0"/>
        </w:tabs>
        <w:ind w:left="5521" w:hanging="281"/>
      </w:pPr>
      <w:rPr>
        <w:rFonts w:ascii="Symbol" w:hAnsi="Symbol" w:cs="Symbol" w:hint="default"/>
        <w:lang w:val="uk-UA" w:eastAsia="en-US" w:bidi="ar-SA"/>
      </w:rPr>
    </w:lvl>
  </w:abstractNum>
  <w:abstractNum w:abstractNumId="111">
    <w:lvl w:ilvl="0">
      <w:numFmt w:val="bullet"/>
      <w:lvlText w:val="-"/>
      <w:lvlJc w:val="left"/>
      <w:pPr>
        <w:tabs>
          <w:tab w:val="num" w:pos="0"/>
        </w:tabs>
        <w:ind w:left="710" w:hanging="262"/>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262"/>
      </w:pPr>
      <w:rPr>
        <w:rFonts w:ascii="Symbol" w:hAnsi="Symbol" w:cs="Symbol" w:hint="default"/>
        <w:lang w:val="uk-UA" w:eastAsia="en-US" w:bidi="ar-SA"/>
      </w:rPr>
    </w:lvl>
    <w:lvl w:ilvl="2">
      <w:start w:val="0"/>
      <w:numFmt w:val="bullet"/>
      <w:lvlText w:val=""/>
      <w:lvlJc w:val="left"/>
      <w:pPr>
        <w:tabs>
          <w:tab w:val="num" w:pos="0"/>
        </w:tabs>
        <w:ind w:left="2758" w:hanging="262"/>
      </w:pPr>
      <w:rPr>
        <w:rFonts w:ascii="Symbol" w:hAnsi="Symbol" w:cs="Symbol" w:hint="default"/>
        <w:lang w:val="uk-UA" w:eastAsia="en-US" w:bidi="ar-SA"/>
      </w:rPr>
    </w:lvl>
    <w:lvl w:ilvl="3">
      <w:start w:val="0"/>
      <w:numFmt w:val="bullet"/>
      <w:lvlText w:val=""/>
      <w:lvlJc w:val="left"/>
      <w:pPr>
        <w:tabs>
          <w:tab w:val="num" w:pos="0"/>
        </w:tabs>
        <w:ind w:left="3778" w:hanging="262"/>
      </w:pPr>
      <w:rPr>
        <w:rFonts w:ascii="Symbol" w:hAnsi="Symbol" w:cs="Symbol" w:hint="default"/>
        <w:lang w:val="uk-UA" w:eastAsia="en-US" w:bidi="ar-SA"/>
      </w:rPr>
    </w:lvl>
    <w:lvl w:ilvl="4">
      <w:start w:val="0"/>
      <w:numFmt w:val="bullet"/>
      <w:lvlText w:val=""/>
      <w:lvlJc w:val="left"/>
      <w:pPr>
        <w:tabs>
          <w:tab w:val="num" w:pos="0"/>
        </w:tabs>
        <w:ind w:left="4797" w:hanging="262"/>
      </w:pPr>
      <w:rPr>
        <w:rFonts w:ascii="Symbol" w:hAnsi="Symbol" w:cs="Symbol" w:hint="default"/>
        <w:lang w:val="uk-UA" w:eastAsia="en-US" w:bidi="ar-SA"/>
      </w:rPr>
    </w:lvl>
    <w:lvl w:ilvl="5">
      <w:start w:val="0"/>
      <w:numFmt w:val="bullet"/>
      <w:lvlText w:val=""/>
      <w:lvlJc w:val="left"/>
      <w:pPr>
        <w:tabs>
          <w:tab w:val="num" w:pos="0"/>
        </w:tabs>
        <w:ind w:left="5817" w:hanging="262"/>
      </w:pPr>
      <w:rPr>
        <w:rFonts w:ascii="Symbol" w:hAnsi="Symbol" w:cs="Symbol" w:hint="default"/>
        <w:lang w:val="uk-UA" w:eastAsia="en-US" w:bidi="ar-SA"/>
      </w:rPr>
    </w:lvl>
    <w:lvl w:ilvl="6">
      <w:start w:val="0"/>
      <w:numFmt w:val="bullet"/>
      <w:lvlText w:val=""/>
      <w:lvlJc w:val="left"/>
      <w:pPr>
        <w:tabs>
          <w:tab w:val="num" w:pos="0"/>
        </w:tabs>
        <w:ind w:left="6836" w:hanging="262"/>
      </w:pPr>
      <w:rPr>
        <w:rFonts w:ascii="Symbol" w:hAnsi="Symbol" w:cs="Symbol" w:hint="default"/>
        <w:lang w:val="uk-UA" w:eastAsia="en-US" w:bidi="ar-SA"/>
      </w:rPr>
    </w:lvl>
    <w:lvl w:ilvl="7">
      <w:start w:val="0"/>
      <w:numFmt w:val="bullet"/>
      <w:lvlText w:val=""/>
      <w:lvlJc w:val="left"/>
      <w:pPr>
        <w:tabs>
          <w:tab w:val="num" w:pos="0"/>
        </w:tabs>
        <w:ind w:left="7856" w:hanging="262"/>
      </w:pPr>
      <w:rPr>
        <w:rFonts w:ascii="Symbol" w:hAnsi="Symbol" w:cs="Symbol" w:hint="default"/>
        <w:lang w:val="uk-UA" w:eastAsia="en-US" w:bidi="ar-SA"/>
      </w:rPr>
    </w:lvl>
    <w:lvl w:ilvl="8">
      <w:start w:val="0"/>
      <w:numFmt w:val="bullet"/>
      <w:lvlText w:val=""/>
      <w:lvlJc w:val="left"/>
      <w:pPr>
        <w:tabs>
          <w:tab w:val="num" w:pos="0"/>
        </w:tabs>
        <w:ind w:left="8875" w:hanging="262"/>
      </w:pPr>
      <w:rPr>
        <w:rFonts w:ascii="Symbol" w:hAnsi="Symbol" w:cs="Symbol" w:hint="default"/>
        <w:lang w:val="uk-UA" w:eastAsia="en-US" w:bidi="ar-SA"/>
      </w:rPr>
    </w:lvl>
  </w:abstractNum>
  <w:abstractNum w:abstractNumId="1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val="uk-UA" w:eastAsia="en-US" w:bidi="ar-SA"/>
    </w:rPr>
  </w:style>
  <w:style w:type="paragraph" w:styleId="1">
    <w:name w:val="Heading 1"/>
    <w:basedOn w:val="Normal"/>
    <w:uiPriority w:val="1"/>
    <w:qFormat/>
    <w:pPr>
      <w:spacing w:before="69" w:after="0"/>
      <w:ind w:left="-1" w:right="136" w:hanging="0"/>
      <w:jc w:val="center"/>
      <w:outlineLvl w:val="0"/>
    </w:pPr>
    <w:rPr>
      <w:b/>
      <w:bCs/>
      <w:sz w:val="28"/>
      <w:szCs w:val="28"/>
    </w:rPr>
  </w:style>
  <w:style w:type="paragraph" w:styleId="2">
    <w:name w:val="Heading 2"/>
    <w:basedOn w:val="Normal"/>
    <w:uiPriority w:val="1"/>
    <w:qFormat/>
    <w:pPr>
      <w:ind w:left="-1" w:hanging="0"/>
      <w:outlineLvl w:val="1"/>
    </w:pPr>
    <w:rPr>
      <w:b/>
      <w:bCs/>
      <w:sz w:val="28"/>
      <w:szCs w:val="28"/>
    </w:rPr>
  </w:style>
  <w:style w:type="paragraph" w:styleId="3">
    <w:name w:val="Heading 3"/>
    <w:basedOn w:val="Normal"/>
    <w:uiPriority w:val="1"/>
    <w:qFormat/>
    <w:pPr>
      <w:spacing w:lineRule="exact" w:line="322"/>
      <w:ind w:left="1418" w:hanging="0"/>
      <w:jc w:val="both"/>
      <w:outlineLvl w:val="2"/>
    </w:pPr>
    <w:rPr>
      <w:b/>
      <w:bCs/>
      <w:i/>
      <w:iCs/>
      <w:sz w:val="28"/>
      <w:szCs w:val="28"/>
    </w:rPr>
  </w:style>
  <w:style w:type="character" w:styleId="DefaultParagraphFont" w:default="1">
    <w:name w:val="Default Paragraph Font"/>
    <w:uiPriority w:val="1"/>
    <w:semiHidden/>
    <w:unhideWhenUsed/>
    <w:qFormat/>
    <w:rPr/>
  </w:style>
  <w:style w:type="character" w:styleId="Style11" w:customStyle="1">
    <w:name w:val="Текст выноски Знак"/>
    <w:basedOn w:val="DefaultParagraphFont"/>
    <w:link w:val="BalloonText"/>
    <w:uiPriority w:val="99"/>
    <w:semiHidden/>
    <w:qFormat/>
    <w:rsid w:val="00f25623"/>
    <w:rPr>
      <w:rFonts w:ascii="Tahoma" w:hAnsi="Tahoma" w:eastAsia="Times New Roman" w:cs="Tahoma"/>
      <w:sz w:val="16"/>
      <w:szCs w:val="16"/>
      <w:lang w:val="uk-UA"/>
    </w:rPr>
  </w:style>
  <w:style w:type="character" w:styleId="Style12">
    <w:name w:val="Hyperlink"/>
    <w:rPr>
      <w:color w:val="000080"/>
      <w:u w:val="single"/>
      <w:lang w:val="zxx" w:eastAsia="zxx" w:bidi="zxx"/>
    </w:rPr>
  </w:style>
  <w:style w:type="character" w:styleId="Style13">
    <w:name w:val="Символ нумерації"/>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uiPriority w:val="1"/>
    <w:qFormat/>
    <w:pPr/>
    <w:rPr>
      <w:sz w:val="28"/>
      <w:szCs w:val="28"/>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Покажчик"/>
    <w:basedOn w:val="Normal"/>
    <w:qFormat/>
    <w:pPr>
      <w:suppressLineNumbers/>
    </w:pPr>
    <w:rPr>
      <w:rFonts w:cs="Arial"/>
      <w:lang w:val="zxx" w:eastAsia="zxx" w:bidi="zxx"/>
    </w:rPr>
  </w:style>
  <w:style w:type="paragraph" w:styleId="ListParagraph">
    <w:name w:val="List Paragraph"/>
    <w:basedOn w:val="Normal"/>
    <w:uiPriority w:val="1"/>
    <w:qFormat/>
    <w:pPr>
      <w:ind w:left="710" w:hanging="0"/>
    </w:pPr>
    <w:rPr/>
  </w:style>
  <w:style w:type="paragraph" w:styleId="TableParagraph" w:customStyle="1">
    <w:name w:val="Table Paragraph"/>
    <w:basedOn w:val="Normal"/>
    <w:uiPriority w:val="1"/>
    <w:qFormat/>
    <w:pPr>
      <w:ind w:left="107" w:hanging="0"/>
    </w:pPr>
    <w:rPr/>
  </w:style>
  <w:style w:type="paragraph" w:styleId="BalloonText">
    <w:name w:val="Balloon Text"/>
    <w:basedOn w:val="Normal"/>
    <w:link w:val="Style11"/>
    <w:uiPriority w:val="99"/>
    <w:semiHidden/>
    <w:unhideWhenUsed/>
    <w:qFormat/>
    <w:rsid w:val="00f25623"/>
    <w:pPr/>
    <w:rPr>
      <w:rFonts w:ascii="Tahoma" w:hAnsi="Tahoma" w:cs="Tahoma"/>
      <w:sz w:val="16"/>
      <w:szCs w:val="16"/>
    </w:rPr>
  </w:style>
  <w:style w:type="paragraph" w:styleId="Style19">
    <w:name w:val="Верхній і нижній колонтитули"/>
    <w:basedOn w:val="Normal"/>
    <w:qFormat/>
    <w:pPr/>
    <w:rPr/>
  </w:style>
  <w:style w:type="paragraph" w:styleId="Style20">
    <w:name w:val="Footer"/>
    <w:basedOn w:val="Style19"/>
    <w:pPr/>
    <w:rPr/>
  </w:style>
  <w:style w:type="paragraph" w:styleId="Style21">
    <w:name w:val="Вміст рам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hyperlink" Target="http://ua-referat.com/&#1053;&#1072;&#1087;&#1110;&#1074;&#1087;&#1088;&#1086;&#1074;&#1110;&#1076;&#1085;&#1080;&#1082;&#1080;" TargetMode="External"/><Relationship Id="rId7" Type="http://schemas.openxmlformats.org/officeDocument/2006/relationships/hyperlink" Target="http://ua-referat.com/&#1053;&#1072;&#1087;&#1110;&#1074;&#1087;&#1088;&#1086;&#1074;&#1110;&#1076;&#1085;&#1080;&#1082;&#1080;" TargetMode="External"/><Relationship Id="rId8" Type="http://schemas.openxmlformats.org/officeDocument/2006/relationships/hyperlink" Target="http://ua-referat.com/&#1053;&#1072;&#1087;&#1110;&#1074;&#1087;&#1088;&#1086;&#1074;&#1110;&#1076;&#1085;&#1080;&#1082;&#1080;" TargetMode="External"/><Relationship Id="rId9" Type="http://schemas.openxmlformats.org/officeDocument/2006/relationships/hyperlink" Target="http://ua-referat.com/&#1057;&#1090;&#1072;&#1073;&#1110;&#1083;&#1110;&#1090;&#1088;&#1086;&#1085;&#1080;" TargetMode="External"/><Relationship Id="rId10" Type="http://schemas.openxmlformats.org/officeDocument/2006/relationships/footer" Target="footer5.xml"/><Relationship Id="rId11" Type="http://schemas.openxmlformats.org/officeDocument/2006/relationships/hyperlink" Target="http://ua-referat.com/&#1053;&#1072;&#1087;&#1110;&#1074;&#1087;&#1088;&#1086;&#1074;&#1110;&#1076;&#1085;&#1080;&#1082;&#1080;" TargetMode="External"/><Relationship Id="rId12" Type="http://schemas.openxmlformats.org/officeDocument/2006/relationships/hyperlink" Target="http://ua-referat.com/&#1055;&#1077;&#1088;&#1077;&#1090;&#1074;&#1086;&#1088;&#1077;&#1085;&#1085;&#1103;" TargetMode="External"/><Relationship Id="rId13" Type="http://schemas.openxmlformats.org/officeDocument/2006/relationships/hyperlink" Target="http://ua-referat.com/&#1056;&#1086;&#1073;&#1086;&#1090;&#1080;" TargetMode="External"/><Relationship Id="rId14" Type="http://schemas.openxmlformats.org/officeDocument/2006/relationships/image" Target="media/image1.png"/><Relationship Id="rId15" Type="http://schemas.openxmlformats.org/officeDocument/2006/relationships/hyperlink" Target="http://ua-referat.com/&#1053;&#1072;&#1087;&#1110;&#1074;&#1087;&#1088;&#1086;&#1074;&#1110;&#1076;&#1085;&#1080;&#1082;&#1080;" TargetMode="External"/><Relationship Id="rId16" Type="http://schemas.openxmlformats.org/officeDocument/2006/relationships/footer" Target="footer6.xml"/><Relationship Id="rId17" Type="http://schemas.openxmlformats.org/officeDocument/2006/relationships/hyperlink" Target="http://ua-referat.com/&#1045;&#1083;&#1077;&#1082;&#1090;&#1088;&#1080;&#1095;&#1085;&#1077;_&#1087;&#1086;&#1083;&#1077;" TargetMode="External"/><Relationship Id="rId18" Type="http://schemas.openxmlformats.org/officeDocument/2006/relationships/hyperlink" Target="http://ua-referat.com/&#1059;&#1087;&#1088;&#1072;&#1074;&#1083;&#1110;&#1085;&#1085;&#1103;" TargetMode="External"/><Relationship Id="rId19" Type="http://schemas.openxmlformats.org/officeDocument/2006/relationships/footer" Target="footer7.xml"/><Relationship Id="rId20" Type="http://schemas.openxmlformats.org/officeDocument/2006/relationships/image" Target="media/image2.pn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image" Target="media/image3.png"/><Relationship Id="rId25" Type="http://schemas.openxmlformats.org/officeDocument/2006/relationships/footer" Target="footer11.xml"/><Relationship Id="rId26" Type="http://schemas.openxmlformats.org/officeDocument/2006/relationships/hyperlink" Target="http://ua-referat.com/&#1057;&#1090;&#1072;&#1073;&#1110;&#1083;&#1110;&#1090;&#1088;&#1086;&#1085;&#1080;" TargetMode="External"/><Relationship Id="rId27" Type="http://schemas.openxmlformats.org/officeDocument/2006/relationships/footer" Target="footer12.xml"/><Relationship Id="rId28" Type="http://schemas.openxmlformats.org/officeDocument/2006/relationships/image" Target="media/image4.png"/><Relationship Id="rId29" Type="http://schemas.openxmlformats.org/officeDocument/2006/relationships/image" Target="media/image5.png"/><Relationship Id="rId30" Type="http://schemas.openxmlformats.org/officeDocument/2006/relationships/image" Target="media/image4.png"/><Relationship Id="rId31" Type="http://schemas.openxmlformats.org/officeDocument/2006/relationships/image" Target="media/image5.png"/><Relationship Id="rId32" Type="http://schemas.openxmlformats.org/officeDocument/2006/relationships/hyperlink" Target="http://ua-referat.com/&#1057;&#1090;&#1072;&#1073;&#1110;&#1083;&#1110;&#1090;&#1088;&#1086;&#1085;&#1080;" TargetMode="External"/><Relationship Id="rId33" Type="http://schemas.openxmlformats.org/officeDocument/2006/relationships/hyperlink" Target="http://ua-referat.com/&#1057;&#1090;&#1072;&#1073;&#1110;&#1083;&#1110;&#1090;&#1088;&#1086;&#1085;&#1080;" TargetMode="External"/><Relationship Id="rId34" Type="http://schemas.openxmlformats.org/officeDocument/2006/relationships/footer" Target="footer13.xml"/><Relationship Id="rId35" Type="http://schemas.openxmlformats.org/officeDocument/2006/relationships/hyperlink" Target="http://ua-referat.com/&#1057;&#1090;&#1072;&#1073;&#1110;&#1083;&#1110;&#1090;&#1088;&#1086;&#1085;&#1080;" TargetMode="External"/><Relationship Id="rId36" Type="http://schemas.openxmlformats.org/officeDocument/2006/relationships/footer" Target="footer14.xml"/><Relationship Id="rId37" Type="http://schemas.openxmlformats.org/officeDocument/2006/relationships/image" Target="media/image6.png"/><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image" Target="media/image7.jpeg"/><Relationship Id="rId44" Type="http://schemas.openxmlformats.org/officeDocument/2006/relationships/image" Target="media/image8.jpeg"/><Relationship Id="rId45" Type="http://schemas.openxmlformats.org/officeDocument/2006/relationships/footer" Target="footer20.xml"/><Relationship Id="rId46" Type="http://schemas.openxmlformats.org/officeDocument/2006/relationships/image" Target="media/image9.jpeg"/><Relationship Id="rId47" Type="http://schemas.openxmlformats.org/officeDocument/2006/relationships/footer" Target="footer21.xml"/><Relationship Id="rId48" Type="http://schemas.openxmlformats.org/officeDocument/2006/relationships/image" Target="media/image10.jpeg"/><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image" Target="media/image11.jpeg"/><Relationship Id="rId52" Type="http://schemas.openxmlformats.org/officeDocument/2006/relationships/image" Target="media/image12.jpeg"/><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image" Target="media/image13.png"/><Relationship Id="rId57" Type="http://schemas.openxmlformats.org/officeDocument/2006/relationships/image" Target="media/image14.png"/><Relationship Id="rId58" Type="http://schemas.openxmlformats.org/officeDocument/2006/relationships/image" Target="media/image15.png"/><Relationship Id="rId59" Type="http://schemas.openxmlformats.org/officeDocument/2006/relationships/footer" Target="footer27.xml"/><Relationship Id="rId60" Type="http://schemas.openxmlformats.org/officeDocument/2006/relationships/footer" Target="footer28.xml"/><Relationship Id="rId61" Type="http://schemas.openxmlformats.org/officeDocument/2006/relationships/footer" Target="footer29.xml"/><Relationship Id="rId62" Type="http://schemas.openxmlformats.org/officeDocument/2006/relationships/footer" Target="footer30.xml"/><Relationship Id="rId63" Type="http://schemas.openxmlformats.org/officeDocument/2006/relationships/footer" Target="footer31.xml"/><Relationship Id="rId64" Type="http://schemas.openxmlformats.org/officeDocument/2006/relationships/footer" Target="footer32.xml"/><Relationship Id="rId65" Type="http://schemas.openxmlformats.org/officeDocument/2006/relationships/image" Target="media/image16.png"/><Relationship Id="rId66" Type="http://schemas.openxmlformats.org/officeDocument/2006/relationships/footer" Target="footer33.xml"/><Relationship Id="rId67" Type="http://schemas.openxmlformats.org/officeDocument/2006/relationships/image" Target="media/image17.png"/><Relationship Id="rId68" Type="http://schemas.openxmlformats.org/officeDocument/2006/relationships/image" Target="media/image18.png"/><Relationship Id="rId69" Type="http://schemas.openxmlformats.org/officeDocument/2006/relationships/footer" Target="footer34.xml"/><Relationship Id="rId70" Type="http://schemas.openxmlformats.org/officeDocument/2006/relationships/footer" Target="footer35.xml"/><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image" Target="media/image19.jpeg"/><Relationship Id="rId77" Type="http://schemas.openxmlformats.org/officeDocument/2006/relationships/image" Target="media/image20.jpeg"/><Relationship Id="rId78" Type="http://schemas.openxmlformats.org/officeDocument/2006/relationships/footer" Target="footer41.xml"/><Relationship Id="rId79" Type="http://schemas.openxmlformats.org/officeDocument/2006/relationships/image" Target="media/image21.jpeg"/><Relationship Id="rId80" Type="http://schemas.openxmlformats.org/officeDocument/2006/relationships/image" Target="media/image22.jpeg"/><Relationship Id="rId81" Type="http://schemas.openxmlformats.org/officeDocument/2006/relationships/footer" Target="footer42.xml"/><Relationship Id="rId82" Type="http://schemas.openxmlformats.org/officeDocument/2006/relationships/image" Target="media/image23.jpeg"/><Relationship Id="rId83" Type="http://schemas.openxmlformats.org/officeDocument/2006/relationships/image" Target="media/image24.png"/><Relationship Id="rId84" Type="http://schemas.openxmlformats.org/officeDocument/2006/relationships/image" Target="media/image25.png"/><Relationship Id="rId85" Type="http://schemas.openxmlformats.org/officeDocument/2006/relationships/image" Target="media/image26.png"/><Relationship Id="rId86" Type="http://schemas.openxmlformats.org/officeDocument/2006/relationships/image" Target="media/image27.jpeg"/><Relationship Id="rId87" Type="http://schemas.openxmlformats.org/officeDocument/2006/relationships/image" Target="media/image28.png"/><Relationship Id="rId88" Type="http://schemas.openxmlformats.org/officeDocument/2006/relationships/image" Target="media/image29.png"/><Relationship Id="rId89" Type="http://schemas.openxmlformats.org/officeDocument/2006/relationships/image" Target="media/image30.png"/><Relationship Id="rId90" Type="http://schemas.openxmlformats.org/officeDocument/2006/relationships/image" Target="media/image31.png"/><Relationship Id="rId91" Type="http://schemas.openxmlformats.org/officeDocument/2006/relationships/footer" Target="footer43.xml"/><Relationship Id="rId92" Type="http://schemas.openxmlformats.org/officeDocument/2006/relationships/image" Target="media/image32.png"/><Relationship Id="rId93" Type="http://schemas.openxmlformats.org/officeDocument/2006/relationships/image" Target="media/image33.png"/><Relationship Id="rId94" Type="http://schemas.openxmlformats.org/officeDocument/2006/relationships/image" Target="media/image34.png"/><Relationship Id="rId95" Type="http://schemas.openxmlformats.org/officeDocument/2006/relationships/image" Target="media/image35.png"/><Relationship Id="rId96" Type="http://schemas.openxmlformats.org/officeDocument/2006/relationships/image" Target="media/image34.png"/><Relationship Id="rId97" Type="http://schemas.openxmlformats.org/officeDocument/2006/relationships/image" Target="media/image35.png"/><Relationship Id="rId98" Type="http://schemas.openxmlformats.org/officeDocument/2006/relationships/image" Target="media/image36.jpeg"/><Relationship Id="rId99" Type="http://schemas.openxmlformats.org/officeDocument/2006/relationships/image" Target="media/image37.jpeg"/><Relationship Id="rId100" Type="http://schemas.openxmlformats.org/officeDocument/2006/relationships/image" Target="media/image38.png"/><Relationship Id="rId101" Type="http://schemas.openxmlformats.org/officeDocument/2006/relationships/image" Target="media/image39.png"/><Relationship Id="rId102" Type="http://schemas.openxmlformats.org/officeDocument/2006/relationships/footer" Target="footer44.xml"/><Relationship Id="rId103" Type="http://schemas.openxmlformats.org/officeDocument/2006/relationships/image" Target="media/image40.png"/><Relationship Id="rId104" Type="http://schemas.openxmlformats.org/officeDocument/2006/relationships/image" Target="media/image41.png"/><Relationship Id="rId105" Type="http://schemas.openxmlformats.org/officeDocument/2006/relationships/image" Target="media/image42.png"/><Relationship Id="rId106" Type="http://schemas.openxmlformats.org/officeDocument/2006/relationships/image" Target="media/image43.png"/><Relationship Id="rId107" Type="http://schemas.openxmlformats.org/officeDocument/2006/relationships/image" Target="media/image44.jpeg"/><Relationship Id="rId108" Type="http://schemas.openxmlformats.org/officeDocument/2006/relationships/footer" Target="footer45.xml"/><Relationship Id="rId109" Type="http://schemas.openxmlformats.org/officeDocument/2006/relationships/footer" Target="footer46.xml"/><Relationship Id="rId110" Type="http://schemas.openxmlformats.org/officeDocument/2006/relationships/image" Target="media/image45.jpeg"/><Relationship Id="rId111" Type="http://schemas.openxmlformats.org/officeDocument/2006/relationships/image" Target="media/image46.jpeg"/><Relationship Id="rId112" Type="http://schemas.openxmlformats.org/officeDocument/2006/relationships/image" Target="media/image47.png"/><Relationship Id="rId113" Type="http://schemas.openxmlformats.org/officeDocument/2006/relationships/image" Target="media/image48.png"/><Relationship Id="rId114" Type="http://schemas.openxmlformats.org/officeDocument/2006/relationships/image" Target="media/image49.png"/><Relationship Id="rId115" Type="http://schemas.openxmlformats.org/officeDocument/2006/relationships/image" Target="media/image50.png"/><Relationship Id="rId116" Type="http://schemas.openxmlformats.org/officeDocument/2006/relationships/footer" Target="footer47.xml"/><Relationship Id="rId117" Type="http://schemas.openxmlformats.org/officeDocument/2006/relationships/image" Target="media/image51.png"/><Relationship Id="rId118" Type="http://schemas.openxmlformats.org/officeDocument/2006/relationships/image" Target="media/image52.png"/><Relationship Id="rId119" Type="http://schemas.openxmlformats.org/officeDocument/2006/relationships/image" Target="media/image53.png"/><Relationship Id="rId120" Type="http://schemas.openxmlformats.org/officeDocument/2006/relationships/image" Target="media/image54.png"/><Relationship Id="rId121" Type="http://schemas.openxmlformats.org/officeDocument/2006/relationships/image" Target="media/image55.png"/><Relationship Id="rId122" Type="http://schemas.openxmlformats.org/officeDocument/2006/relationships/image" Target="media/image56.png"/><Relationship Id="rId123" Type="http://schemas.openxmlformats.org/officeDocument/2006/relationships/image" Target="media/image57.png"/><Relationship Id="rId124" Type="http://schemas.openxmlformats.org/officeDocument/2006/relationships/image" Target="media/image58.png"/><Relationship Id="rId125" Type="http://schemas.openxmlformats.org/officeDocument/2006/relationships/footer" Target="footer48.xml"/><Relationship Id="rId126" Type="http://schemas.openxmlformats.org/officeDocument/2006/relationships/footer" Target="footer49.xml"/><Relationship Id="rId127" Type="http://schemas.openxmlformats.org/officeDocument/2006/relationships/image" Target="media/image59.png"/><Relationship Id="rId128" Type="http://schemas.openxmlformats.org/officeDocument/2006/relationships/footer" Target="footer50.xml"/><Relationship Id="rId129" Type="http://schemas.openxmlformats.org/officeDocument/2006/relationships/image" Target="media/image60.png"/><Relationship Id="rId130" Type="http://schemas.openxmlformats.org/officeDocument/2006/relationships/image" Target="media/image61.png"/><Relationship Id="rId131" Type="http://schemas.openxmlformats.org/officeDocument/2006/relationships/footer" Target="footer51.xml"/><Relationship Id="rId132" Type="http://schemas.openxmlformats.org/officeDocument/2006/relationships/image" Target="media/image62.png"/><Relationship Id="rId133" Type="http://schemas.openxmlformats.org/officeDocument/2006/relationships/image" Target="media/image63.png"/><Relationship Id="rId134" Type="http://schemas.openxmlformats.org/officeDocument/2006/relationships/footer" Target="footer52.xml"/><Relationship Id="rId135" Type="http://schemas.openxmlformats.org/officeDocument/2006/relationships/image" Target="media/image64.png"/><Relationship Id="rId136" Type="http://schemas.openxmlformats.org/officeDocument/2006/relationships/image" Target="media/image65.jpeg"/><Relationship Id="rId137" Type="http://schemas.openxmlformats.org/officeDocument/2006/relationships/image" Target="media/image66.png"/><Relationship Id="rId138" Type="http://schemas.openxmlformats.org/officeDocument/2006/relationships/image" Target="media/image67.png"/><Relationship Id="rId139" Type="http://schemas.openxmlformats.org/officeDocument/2006/relationships/image" Target="media/image68.png"/><Relationship Id="rId140" Type="http://schemas.openxmlformats.org/officeDocument/2006/relationships/footer" Target="footer53.xml"/><Relationship Id="rId141" Type="http://schemas.openxmlformats.org/officeDocument/2006/relationships/image" Target="media/image69.jpeg"/><Relationship Id="rId142" Type="http://schemas.openxmlformats.org/officeDocument/2006/relationships/image" Target="media/image70.jpeg"/><Relationship Id="rId143" Type="http://schemas.openxmlformats.org/officeDocument/2006/relationships/image" Target="media/image71.jpeg"/><Relationship Id="rId144" Type="http://schemas.openxmlformats.org/officeDocument/2006/relationships/image" Target="media/image72.jpeg"/><Relationship Id="rId145" Type="http://schemas.openxmlformats.org/officeDocument/2006/relationships/footer" Target="footer54.xml"/><Relationship Id="rId146" Type="http://schemas.openxmlformats.org/officeDocument/2006/relationships/image" Target="media/image73.jpeg"/><Relationship Id="rId147" Type="http://schemas.openxmlformats.org/officeDocument/2006/relationships/image" Target="media/image74.jpeg"/><Relationship Id="rId148" Type="http://schemas.openxmlformats.org/officeDocument/2006/relationships/image" Target="media/image75.png"/><Relationship Id="rId149" Type="http://schemas.openxmlformats.org/officeDocument/2006/relationships/footer" Target="footer55.xml"/><Relationship Id="rId150" Type="http://schemas.openxmlformats.org/officeDocument/2006/relationships/footer" Target="footer56.xml"/><Relationship Id="rId151" Type="http://schemas.openxmlformats.org/officeDocument/2006/relationships/footer" Target="footer57.xml"/><Relationship Id="rId152" Type="http://schemas.openxmlformats.org/officeDocument/2006/relationships/footer" Target="footer58.xml"/><Relationship Id="rId153" Type="http://schemas.openxmlformats.org/officeDocument/2006/relationships/footer" Target="footer59.xml"/><Relationship Id="rId154" Type="http://schemas.openxmlformats.org/officeDocument/2006/relationships/footer" Target="footer60.xml"/><Relationship Id="rId155" Type="http://schemas.openxmlformats.org/officeDocument/2006/relationships/footer" Target="footer61.xml"/><Relationship Id="rId156" Type="http://schemas.openxmlformats.org/officeDocument/2006/relationships/footer" Target="footer62.xml"/><Relationship Id="rId157" Type="http://schemas.openxmlformats.org/officeDocument/2006/relationships/footer" Target="footer63.xml"/><Relationship Id="rId158" Type="http://schemas.openxmlformats.org/officeDocument/2006/relationships/footer" Target="footer64.xml"/><Relationship Id="rId159" Type="http://schemas.openxmlformats.org/officeDocument/2006/relationships/image" Target="media/image76.png"/><Relationship Id="rId160" Type="http://schemas.openxmlformats.org/officeDocument/2006/relationships/hyperlink" Target="https://www.youtube.com/watch?v=IYzcTQBqtZg" TargetMode="External"/><Relationship Id="rId161" Type="http://schemas.openxmlformats.org/officeDocument/2006/relationships/hyperlink" Target="https://www.youtube.com/watch?v=7Bx9HkgdE_g&amp;t=19s" TargetMode="External"/><Relationship Id="rId162" Type="http://schemas.openxmlformats.org/officeDocument/2006/relationships/hyperlink" Target="https://www.youtube.com/watch?v=x9aeXefNjVM&amp;t=105s" TargetMode="External"/><Relationship Id="rId163" Type="http://schemas.openxmlformats.org/officeDocument/2006/relationships/hyperlink" Target="https://www.youtube.com/watch?v=3dBjlyFZz8c&amp;t=38s" TargetMode="External"/><Relationship Id="rId164" Type="http://schemas.openxmlformats.org/officeDocument/2006/relationships/hyperlink" Target="https://www.youtube.com/watch?v=9-QYgus52kg" TargetMode="External"/><Relationship Id="rId165" Type="http://schemas.openxmlformats.org/officeDocument/2006/relationships/footer" Target="footer65.xml"/><Relationship Id="rId166" Type="http://schemas.openxmlformats.org/officeDocument/2006/relationships/footer" Target="footer66.xml"/><Relationship Id="rId167" Type="http://schemas.openxmlformats.org/officeDocument/2006/relationships/footer" Target="footer67.xml"/><Relationship Id="rId168" Type="http://schemas.openxmlformats.org/officeDocument/2006/relationships/image" Target="media/image77.png"/><Relationship Id="rId169" Type="http://schemas.openxmlformats.org/officeDocument/2006/relationships/image" Target="media/image78.jpeg"/><Relationship Id="rId170" Type="http://schemas.openxmlformats.org/officeDocument/2006/relationships/image" Target="media/image79.jpeg"/><Relationship Id="rId171" Type="http://schemas.openxmlformats.org/officeDocument/2006/relationships/image" Target="media/image80.jpeg"/><Relationship Id="rId172" Type="http://schemas.openxmlformats.org/officeDocument/2006/relationships/footer" Target="footer68.xml"/><Relationship Id="rId173" Type="http://schemas.openxmlformats.org/officeDocument/2006/relationships/image" Target="media/image81.jpeg"/><Relationship Id="rId174" Type="http://schemas.openxmlformats.org/officeDocument/2006/relationships/image" Target="media/image82.jpeg"/><Relationship Id="rId175" Type="http://schemas.openxmlformats.org/officeDocument/2006/relationships/footer" Target="footer69.xml"/><Relationship Id="rId176" Type="http://schemas.openxmlformats.org/officeDocument/2006/relationships/hyperlink" Target="https://www.youtube.com/watch?v=LkerXyGtKfs&amp;t=42s" TargetMode="External"/><Relationship Id="rId177" Type="http://schemas.openxmlformats.org/officeDocument/2006/relationships/hyperlink" Target="https://www.youtube.com/watch?v=C_tPS7NM1Wk" TargetMode="External"/><Relationship Id="rId178" Type="http://schemas.openxmlformats.org/officeDocument/2006/relationships/hyperlink" Target="https://www.youtube.com/watch?v=0h3_Mf31ihQ" TargetMode="External"/><Relationship Id="rId179" Type="http://schemas.openxmlformats.org/officeDocument/2006/relationships/footer" Target="footer70.xml"/><Relationship Id="rId180" Type="http://schemas.openxmlformats.org/officeDocument/2006/relationships/footer" Target="footer71.xml"/><Relationship Id="rId181" Type="http://schemas.openxmlformats.org/officeDocument/2006/relationships/image" Target="media/image83.jpeg"/><Relationship Id="rId182" Type="http://schemas.openxmlformats.org/officeDocument/2006/relationships/footer" Target="footer72.xml"/><Relationship Id="rId183" Type="http://schemas.openxmlformats.org/officeDocument/2006/relationships/image" Target="media/image84.jpeg"/><Relationship Id="rId184" Type="http://schemas.openxmlformats.org/officeDocument/2006/relationships/footer" Target="footer73.xml"/><Relationship Id="rId185" Type="http://schemas.openxmlformats.org/officeDocument/2006/relationships/image" Target="media/image85.jpeg"/><Relationship Id="rId186" Type="http://schemas.openxmlformats.org/officeDocument/2006/relationships/footer" Target="footer74.xml"/><Relationship Id="rId187" Type="http://schemas.openxmlformats.org/officeDocument/2006/relationships/hyperlink" Target="https://www.youtube.com/watch?v=GL5xlOK58ZA&amp;t=62s" TargetMode="External"/><Relationship Id="rId188" Type="http://schemas.openxmlformats.org/officeDocument/2006/relationships/hyperlink" Target="https://www.youtube.com/watch?v=RPj-3OMf48E&amp;t=308s" TargetMode="External"/><Relationship Id="rId189" Type="http://schemas.openxmlformats.org/officeDocument/2006/relationships/footer" Target="footer75.xml"/><Relationship Id="rId190" Type="http://schemas.openxmlformats.org/officeDocument/2006/relationships/footer" Target="footer76.xml"/><Relationship Id="rId191" Type="http://schemas.openxmlformats.org/officeDocument/2006/relationships/image" Target="media/image86.png"/><Relationship Id="rId192" Type="http://schemas.openxmlformats.org/officeDocument/2006/relationships/footer" Target="footer77.xml"/><Relationship Id="rId193" Type="http://schemas.openxmlformats.org/officeDocument/2006/relationships/hyperlink" Target="https://www.youtube.com/watch?v=YaE6R8epm2Y" TargetMode="External"/><Relationship Id="rId194" Type="http://schemas.openxmlformats.org/officeDocument/2006/relationships/footer" Target="footer78.xml"/><Relationship Id="rId195" Type="http://schemas.openxmlformats.org/officeDocument/2006/relationships/footer" Target="footer79.xml"/><Relationship Id="rId196" Type="http://schemas.openxmlformats.org/officeDocument/2006/relationships/image" Target="media/image87.jpeg"/><Relationship Id="rId197" Type="http://schemas.openxmlformats.org/officeDocument/2006/relationships/footer" Target="footer80.xml"/><Relationship Id="rId198" Type="http://schemas.openxmlformats.org/officeDocument/2006/relationships/image" Target="media/image88.jpeg"/><Relationship Id="rId199" Type="http://schemas.openxmlformats.org/officeDocument/2006/relationships/image" Target="media/image89.png"/><Relationship Id="rId200" Type="http://schemas.openxmlformats.org/officeDocument/2006/relationships/footer" Target="footer81.xml"/><Relationship Id="rId201" Type="http://schemas.openxmlformats.org/officeDocument/2006/relationships/image" Target="media/image90.jpeg"/><Relationship Id="rId202" Type="http://schemas.openxmlformats.org/officeDocument/2006/relationships/image" Target="media/image91.png"/><Relationship Id="rId203" Type="http://schemas.openxmlformats.org/officeDocument/2006/relationships/image" Target="media/image92.png"/><Relationship Id="rId204" Type="http://schemas.openxmlformats.org/officeDocument/2006/relationships/footer" Target="footer82.xml"/><Relationship Id="rId205" Type="http://schemas.openxmlformats.org/officeDocument/2006/relationships/hyperlink" Target="https://www.youtube.com/watch?v=3ijBYaMX-P4&amp;t=120s" TargetMode="External"/><Relationship Id="rId206" Type="http://schemas.openxmlformats.org/officeDocument/2006/relationships/hyperlink" Target="https://www.youtube.com/watch?v=5cVKYauCYTc&amp;t=358s" TargetMode="External"/><Relationship Id="rId207" Type="http://schemas.openxmlformats.org/officeDocument/2006/relationships/hyperlink" Target="https://www.youtube.com/watch?v=DTHrbJqLPjk&amp;t=980s" TargetMode="External"/><Relationship Id="rId208" Type="http://schemas.openxmlformats.org/officeDocument/2006/relationships/hyperlink" Target="https://www.youtube.com/watch?v=fqXKwZsh3wU" TargetMode="External"/><Relationship Id="rId209" Type="http://schemas.openxmlformats.org/officeDocument/2006/relationships/footer" Target="footer83.xml"/><Relationship Id="rId210" Type="http://schemas.openxmlformats.org/officeDocument/2006/relationships/footer" Target="footer84.xml"/><Relationship Id="rId211" Type="http://schemas.openxmlformats.org/officeDocument/2006/relationships/image" Target="media/image93.jpeg"/><Relationship Id="rId212" Type="http://schemas.openxmlformats.org/officeDocument/2006/relationships/image" Target="media/image94.jpeg"/><Relationship Id="rId213" Type="http://schemas.openxmlformats.org/officeDocument/2006/relationships/footer" Target="footer85.xml"/><Relationship Id="rId214" Type="http://schemas.openxmlformats.org/officeDocument/2006/relationships/image" Target="media/image95.jpeg"/><Relationship Id="rId215" Type="http://schemas.openxmlformats.org/officeDocument/2006/relationships/image" Target="media/image96.png"/><Relationship Id="rId216" Type="http://schemas.openxmlformats.org/officeDocument/2006/relationships/image" Target="media/image97.jpeg"/><Relationship Id="rId217" Type="http://schemas.openxmlformats.org/officeDocument/2006/relationships/footer" Target="footer86.xml"/><Relationship Id="rId218" Type="http://schemas.openxmlformats.org/officeDocument/2006/relationships/image" Target="media/image98.png"/><Relationship Id="rId219" Type="http://schemas.openxmlformats.org/officeDocument/2006/relationships/image" Target="media/image99.png"/><Relationship Id="rId220" Type="http://schemas.openxmlformats.org/officeDocument/2006/relationships/hyperlink" Target="https://www.youtube.com/watch?v=1BzEeF3JAs4&amp;t=29s" TargetMode="External"/><Relationship Id="rId221" Type="http://schemas.openxmlformats.org/officeDocument/2006/relationships/hyperlink" Target="https://www.youtube.com/watch?v=C9dBbrtpcNc&amp;t=347s" TargetMode="External"/><Relationship Id="rId222" Type="http://schemas.openxmlformats.org/officeDocument/2006/relationships/hyperlink" Target="https://www.youtube.com/watch?v=zR2wLDnxnFo&amp;t=28s" TargetMode="External"/><Relationship Id="rId223" Type="http://schemas.openxmlformats.org/officeDocument/2006/relationships/hyperlink" Target="https://www.youtube.com/watch?v=dV70X7JBeXI&amp;t=31s" TargetMode="External"/><Relationship Id="rId224" Type="http://schemas.openxmlformats.org/officeDocument/2006/relationships/footer" Target="footer87.xml"/><Relationship Id="rId225" Type="http://schemas.openxmlformats.org/officeDocument/2006/relationships/footer" Target="footer88.xml"/><Relationship Id="rId226" Type="http://schemas.openxmlformats.org/officeDocument/2006/relationships/image" Target="media/image100.png"/><Relationship Id="rId227" Type="http://schemas.openxmlformats.org/officeDocument/2006/relationships/image" Target="media/image101.png"/><Relationship Id="rId228" Type="http://schemas.openxmlformats.org/officeDocument/2006/relationships/footer" Target="footer89.xml"/><Relationship Id="rId229" Type="http://schemas.openxmlformats.org/officeDocument/2006/relationships/image" Target="media/image102.jpeg"/><Relationship Id="rId230" Type="http://schemas.openxmlformats.org/officeDocument/2006/relationships/image" Target="media/image103.png"/><Relationship Id="rId231" Type="http://schemas.openxmlformats.org/officeDocument/2006/relationships/image" Target="media/image104.png"/><Relationship Id="rId232" Type="http://schemas.openxmlformats.org/officeDocument/2006/relationships/footer" Target="footer90.xml"/><Relationship Id="rId233" Type="http://schemas.openxmlformats.org/officeDocument/2006/relationships/hyperlink" Target="https://www.youtube.com/watch?v=Nk9ODUzom_k&amp;t=53s" TargetMode="External"/><Relationship Id="rId234" Type="http://schemas.openxmlformats.org/officeDocument/2006/relationships/hyperlink" Target="https://www.youtube.com/watch?v=FnyM2oEWHMU" TargetMode="External"/><Relationship Id="rId235" Type="http://schemas.openxmlformats.org/officeDocument/2006/relationships/footer" Target="footer91.xml"/><Relationship Id="rId236" Type="http://schemas.openxmlformats.org/officeDocument/2006/relationships/footer" Target="footer92.xml"/><Relationship Id="rId237" Type="http://schemas.openxmlformats.org/officeDocument/2006/relationships/image" Target="media/image105.jpeg"/><Relationship Id="rId238" Type="http://schemas.openxmlformats.org/officeDocument/2006/relationships/footer" Target="footer93.xml"/><Relationship Id="rId239" Type="http://schemas.openxmlformats.org/officeDocument/2006/relationships/image" Target="media/image106.png"/><Relationship Id="rId240" Type="http://schemas.openxmlformats.org/officeDocument/2006/relationships/image" Target="media/image107.jpeg"/><Relationship Id="rId241" Type="http://schemas.openxmlformats.org/officeDocument/2006/relationships/image" Target="media/image108.jpeg"/><Relationship Id="rId242" Type="http://schemas.openxmlformats.org/officeDocument/2006/relationships/image" Target="media/image109.png"/><Relationship Id="rId243" Type="http://schemas.openxmlformats.org/officeDocument/2006/relationships/image" Target="media/image110.jpeg"/><Relationship Id="rId244" Type="http://schemas.openxmlformats.org/officeDocument/2006/relationships/footer" Target="footer94.xml"/><Relationship Id="rId245" Type="http://schemas.openxmlformats.org/officeDocument/2006/relationships/hyperlink" Target="https://www.youtube.com/watch?v=9Lptifnwcy8" TargetMode="External"/><Relationship Id="rId246" Type="http://schemas.openxmlformats.org/officeDocument/2006/relationships/hyperlink" Target="https://www.youtube.com/watch?v=FnCQwbM4h50" TargetMode="External"/><Relationship Id="rId247" Type="http://schemas.openxmlformats.org/officeDocument/2006/relationships/hyperlink" Target="https://www.youtube.com/watch?v=wQAEjAAukeQ" TargetMode="External"/><Relationship Id="rId248" Type="http://schemas.openxmlformats.org/officeDocument/2006/relationships/hyperlink" Target="https://www.youtube.com/watch?v=sow4WNJGn48" TargetMode="External"/><Relationship Id="rId249" Type="http://schemas.openxmlformats.org/officeDocument/2006/relationships/footer" Target="footer95.xml"/><Relationship Id="rId250" Type="http://schemas.openxmlformats.org/officeDocument/2006/relationships/footer" Target="footer96.xml"/><Relationship Id="rId251" Type="http://schemas.openxmlformats.org/officeDocument/2006/relationships/image" Target="media/image111.jpeg"/><Relationship Id="rId252" Type="http://schemas.openxmlformats.org/officeDocument/2006/relationships/footer" Target="footer97.xml"/><Relationship Id="rId253" Type="http://schemas.openxmlformats.org/officeDocument/2006/relationships/image" Target="media/image112.png"/><Relationship Id="rId254" Type="http://schemas.openxmlformats.org/officeDocument/2006/relationships/image" Target="media/image113.png"/><Relationship Id="rId255" Type="http://schemas.openxmlformats.org/officeDocument/2006/relationships/hyperlink" Target="https://www.youtube.com/watch?v=4-antn2U4FU&amp;t=106s" TargetMode="External"/><Relationship Id="rId256" Type="http://schemas.openxmlformats.org/officeDocument/2006/relationships/hyperlink" Target="https://www.youtube.com/watch?v=e4ZfEb8Fy70&amp;t=640s" TargetMode="External"/><Relationship Id="rId257" Type="http://schemas.openxmlformats.org/officeDocument/2006/relationships/hyperlink" Target="https://www.youtube.com/watch?v=xYg2B5itFDg&amp;t=123s" TargetMode="External"/><Relationship Id="rId258" Type="http://schemas.openxmlformats.org/officeDocument/2006/relationships/footer" Target="footer98.xml"/><Relationship Id="rId259" Type="http://schemas.openxmlformats.org/officeDocument/2006/relationships/footer" Target="footer99.xml"/><Relationship Id="rId260" Type="http://schemas.openxmlformats.org/officeDocument/2006/relationships/footer" Target="footer100.xml"/><Relationship Id="rId261" Type="http://schemas.openxmlformats.org/officeDocument/2006/relationships/footer" Target="footer101.xml"/><Relationship Id="rId262" Type="http://schemas.openxmlformats.org/officeDocument/2006/relationships/footer" Target="footer102.xml"/><Relationship Id="rId263" Type="http://schemas.openxmlformats.org/officeDocument/2006/relationships/footer" Target="footer103.xml"/><Relationship Id="rId264" Type="http://schemas.openxmlformats.org/officeDocument/2006/relationships/footer" Target="footer104.xml"/><Relationship Id="rId265" Type="http://schemas.openxmlformats.org/officeDocument/2006/relationships/footer" Target="footer105.xml"/><Relationship Id="rId266" Type="http://schemas.openxmlformats.org/officeDocument/2006/relationships/footer" Target="footer106.xml"/><Relationship Id="rId267" Type="http://schemas.openxmlformats.org/officeDocument/2006/relationships/footer" Target="footer107.xml"/><Relationship Id="rId268" Type="http://schemas.openxmlformats.org/officeDocument/2006/relationships/image" Target="media/image114.png"/><Relationship Id="rId269" Type="http://schemas.openxmlformats.org/officeDocument/2006/relationships/image" Target="media/image115.png"/><Relationship Id="rId270" Type="http://schemas.openxmlformats.org/officeDocument/2006/relationships/footer" Target="footer108.xml"/><Relationship Id="rId271" Type="http://schemas.openxmlformats.org/officeDocument/2006/relationships/footer" Target="footer109.xml"/><Relationship Id="rId272" Type="http://schemas.openxmlformats.org/officeDocument/2006/relationships/image" Target="media/image116.png"/><Relationship Id="rId273" Type="http://schemas.openxmlformats.org/officeDocument/2006/relationships/footer" Target="footer110.xml"/><Relationship Id="rId274" Type="http://schemas.openxmlformats.org/officeDocument/2006/relationships/image" Target="media/image117.png"/><Relationship Id="rId275" Type="http://schemas.openxmlformats.org/officeDocument/2006/relationships/image" Target="media/image118.jpeg"/><Relationship Id="rId276" Type="http://schemas.openxmlformats.org/officeDocument/2006/relationships/footer" Target="footer111.xml"/><Relationship Id="rId277" Type="http://schemas.openxmlformats.org/officeDocument/2006/relationships/footer" Target="footer112.xml"/><Relationship Id="rId278" Type="http://schemas.openxmlformats.org/officeDocument/2006/relationships/image" Target="media/image119.png"/><Relationship Id="rId279" Type="http://schemas.openxmlformats.org/officeDocument/2006/relationships/image" Target="media/image120.png"/><Relationship Id="rId280" Type="http://schemas.openxmlformats.org/officeDocument/2006/relationships/image" Target="media/image121.png"/><Relationship Id="rId281" Type="http://schemas.openxmlformats.org/officeDocument/2006/relationships/footer" Target="footer113.xml"/><Relationship Id="rId282" Type="http://schemas.openxmlformats.org/officeDocument/2006/relationships/image" Target="media/image122.png"/><Relationship Id="rId283" Type="http://schemas.openxmlformats.org/officeDocument/2006/relationships/image" Target="media/image123.png"/><Relationship Id="rId284" Type="http://schemas.openxmlformats.org/officeDocument/2006/relationships/image" Target="media/image124.png"/><Relationship Id="rId285" Type="http://schemas.openxmlformats.org/officeDocument/2006/relationships/image" Target="media/image125.png"/><Relationship Id="rId286" Type="http://schemas.openxmlformats.org/officeDocument/2006/relationships/footer" Target="footer114.xml"/><Relationship Id="rId287" Type="http://schemas.openxmlformats.org/officeDocument/2006/relationships/image" Target="media/image126.png"/><Relationship Id="rId288" Type="http://schemas.openxmlformats.org/officeDocument/2006/relationships/footer" Target="footer115.xml"/><Relationship Id="rId289" Type="http://schemas.openxmlformats.org/officeDocument/2006/relationships/image" Target="media/image127.png"/><Relationship Id="rId290" Type="http://schemas.openxmlformats.org/officeDocument/2006/relationships/image" Target="media/image128.png"/><Relationship Id="rId291" Type="http://schemas.openxmlformats.org/officeDocument/2006/relationships/footer" Target="footer116.xml"/><Relationship Id="rId292" Type="http://schemas.openxmlformats.org/officeDocument/2006/relationships/image" Target="media/image129.png"/><Relationship Id="rId293" Type="http://schemas.openxmlformats.org/officeDocument/2006/relationships/footer" Target="footer117.xml"/><Relationship Id="rId294" Type="http://schemas.openxmlformats.org/officeDocument/2006/relationships/image" Target="media/image130.png"/><Relationship Id="rId295" Type="http://schemas.openxmlformats.org/officeDocument/2006/relationships/image" Target="media/image131.png"/><Relationship Id="rId296" Type="http://schemas.openxmlformats.org/officeDocument/2006/relationships/footer" Target="footer118.xml"/><Relationship Id="rId297" Type="http://schemas.openxmlformats.org/officeDocument/2006/relationships/footer" Target="footer119.xml"/><Relationship Id="rId298" Type="http://schemas.openxmlformats.org/officeDocument/2006/relationships/image" Target="media/image132.png"/><Relationship Id="rId299" Type="http://schemas.openxmlformats.org/officeDocument/2006/relationships/footer" Target="footer120.xml"/><Relationship Id="rId300" Type="http://schemas.openxmlformats.org/officeDocument/2006/relationships/image" Target="media/image133.png"/><Relationship Id="rId301" Type="http://schemas.openxmlformats.org/officeDocument/2006/relationships/image" Target="media/image134.png"/><Relationship Id="rId302" Type="http://schemas.openxmlformats.org/officeDocument/2006/relationships/footer" Target="footer121.xml"/><Relationship Id="rId303" Type="http://schemas.openxmlformats.org/officeDocument/2006/relationships/footer" Target="footer122.xml"/><Relationship Id="rId304" Type="http://schemas.openxmlformats.org/officeDocument/2006/relationships/footer" Target="footer123.xml"/><Relationship Id="rId305" Type="http://schemas.openxmlformats.org/officeDocument/2006/relationships/footer" Target="footer124.xml"/><Relationship Id="rId306" Type="http://schemas.openxmlformats.org/officeDocument/2006/relationships/footer" Target="footer125.xml"/><Relationship Id="rId307" Type="http://schemas.openxmlformats.org/officeDocument/2006/relationships/footer" Target="footer126.xml"/><Relationship Id="rId308" Type="http://schemas.openxmlformats.org/officeDocument/2006/relationships/footer" Target="footer127.xml"/><Relationship Id="rId309" Type="http://schemas.openxmlformats.org/officeDocument/2006/relationships/image" Target="media/image135.png"/><Relationship Id="rId310" Type="http://schemas.openxmlformats.org/officeDocument/2006/relationships/image" Target="media/image136.png"/><Relationship Id="rId311" Type="http://schemas.openxmlformats.org/officeDocument/2006/relationships/image" Target="media/image135.png"/><Relationship Id="rId312" Type="http://schemas.openxmlformats.org/officeDocument/2006/relationships/image" Target="media/image136.png"/><Relationship Id="rId313" Type="http://schemas.openxmlformats.org/officeDocument/2006/relationships/footer" Target="footer128.xml"/><Relationship Id="rId314" Type="http://schemas.openxmlformats.org/officeDocument/2006/relationships/footer" Target="footer129.xml"/><Relationship Id="rId315" Type="http://schemas.openxmlformats.org/officeDocument/2006/relationships/image" Target="media/image137.png"/><Relationship Id="rId316" Type="http://schemas.openxmlformats.org/officeDocument/2006/relationships/footer" Target="footer130.xml"/><Relationship Id="rId317" Type="http://schemas.openxmlformats.org/officeDocument/2006/relationships/image" Target="media/image138.png"/><Relationship Id="rId318" Type="http://schemas.openxmlformats.org/officeDocument/2006/relationships/image" Target="media/image139.png"/><Relationship Id="rId319" Type="http://schemas.openxmlformats.org/officeDocument/2006/relationships/footer" Target="footer131.xml"/><Relationship Id="rId320" Type="http://schemas.openxmlformats.org/officeDocument/2006/relationships/footer" Target="footer132.xml"/><Relationship Id="rId321" Type="http://schemas.openxmlformats.org/officeDocument/2006/relationships/image" Target="media/image140.png"/><Relationship Id="rId322" Type="http://schemas.openxmlformats.org/officeDocument/2006/relationships/footer" Target="footer133.xml"/><Relationship Id="rId323" Type="http://schemas.openxmlformats.org/officeDocument/2006/relationships/image" Target="media/image141.png"/><Relationship Id="rId324" Type="http://schemas.openxmlformats.org/officeDocument/2006/relationships/footer" Target="footer134.xml"/><Relationship Id="rId325" Type="http://schemas.openxmlformats.org/officeDocument/2006/relationships/image" Target="media/image142.png"/><Relationship Id="rId326" Type="http://schemas.openxmlformats.org/officeDocument/2006/relationships/footer" Target="footer135.xml"/><Relationship Id="rId327" Type="http://schemas.openxmlformats.org/officeDocument/2006/relationships/footer" Target="footer136.xml"/><Relationship Id="rId328" Type="http://schemas.openxmlformats.org/officeDocument/2006/relationships/image" Target="media/image143.png"/><Relationship Id="rId329" Type="http://schemas.openxmlformats.org/officeDocument/2006/relationships/image" Target="media/image144.png"/><Relationship Id="rId330" Type="http://schemas.openxmlformats.org/officeDocument/2006/relationships/image" Target="media/image145.png"/><Relationship Id="rId331" Type="http://schemas.openxmlformats.org/officeDocument/2006/relationships/footer" Target="footer137.xml"/><Relationship Id="rId332" Type="http://schemas.openxmlformats.org/officeDocument/2006/relationships/footer" Target="footer138.xml"/><Relationship Id="rId333" Type="http://schemas.openxmlformats.org/officeDocument/2006/relationships/image" Target="media/image146.png"/><Relationship Id="rId334" Type="http://schemas.openxmlformats.org/officeDocument/2006/relationships/image" Target="media/image147.png"/><Relationship Id="rId335" Type="http://schemas.openxmlformats.org/officeDocument/2006/relationships/image" Target="media/image148.png"/><Relationship Id="rId336" Type="http://schemas.openxmlformats.org/officeDocument/2006/relationships/image" Target="media/image149.png"/><Relationship Id="rId337" Type="http://schemas.openxmlformats.org/officeDocument/2006/relationships/footer" Target="footer139.xml"/><Relationship Id="rId338" Type="http://schemas.openxmlformats.org/officeDocument/2006/relationships/image" Target="media/image150.png"/><Relationship Id="rId339" Type="http://schemas.openxmlformats.org/officeDocument/2006/relationships/image" Target="media/image151.png"/><Relationship Id="rId340" Type="http://schemas.openxmlformats.org/officeDocument/2006/relationships/image" Target="media/image152.png"/><Relationship Id="rId341" Type="http://schemas.openxmlformats.org/officeDocument/2006/relationships/footer" Target="footer140.xml"/><Relationship Id="rId342" Type="http://schemas.openxmlformats.org/officeDocument/2006/relationships/image" Target="media/image153.png"/><Relationship Id="rId343" Type="http://schemas.openxmlformats.org/officeDocument/2006/relationships/image" Target="media/image154.png"/><Relationship Id="rId344" Type="http://schemas.openxmlformats.org/officeDocument/2006/relationships/footer" Target="footer141.xml"/><Relationship Id="rId345" Type="http://schemas.openxmlformats.org/officeDocument/2006/relationships/image" Target="media/image155.png"/><Relationship Id="rId346" Type="http://schemas.openxmlformats.org/officeDocument/2006/relationships/image" Target="media/image156.png"/><Relationship Id="rId347" Type="http://schemas.openxmlformats.org/officeDocument/2006/relationships/footer" Target="footer142.xml"/><Relationship Id="rId348" Type="http://schemas.openxmlformats.org/officeDocument/2006/relationships/image" Target="media/image157.png"/><Relationship Id="rId349" Type="http://schemas.openxmlformats.org/officeDocument/2006/relationships/image" Target="media/image158.png"/><Relationship Id="rId350" Type="http://schemas.openxmlformats.org/officeDocument/2006/relationships/footer" Target="footer143.xml"/><Relationship Id="rId351" Type="http://schemas.openxmlformats.org/officeDocument/2006/relationships/image" Target="media/image159.png"/><Relationship Id="rId352" Type="http://schemas.openxmlformats.org/officeDocument/2006/relationships/image" Target="media/image160.png"/><Relationship Id="rId353" Type="http://schemas.openxmlformats.org/officeDocument/2006/relationships/image" Target="media/image161.png"/><Relationship Id="rId354" Type="http://schemas.openxmlformats.org/officeDocument/2006/relationships/footer" Target="footer144.xml"/><Relationship Id="rId355" Type="http://schemas.openxmlformats.org/officeDocument/2006/relationships/image" Target="media/image162.png"/><Relationship Id="rId356" Type="http://schemas.openxmlformats.org/officeDocument/2006/relationships/image" Target="media/image163.png"/><Relationship Id="rId357" Type="http://schemas.openxmlformats.org/officeDocument/2006/relationships/footer" Target="footer145.xml"/><Relationship Id="rId358" Type="http://schemas.openxmlformats.org/officeDocument/2006/relationships/footer" Target="footer146.xml"/><Relationship Id="rId359" Type="http://schemas.openxmlformats.org/officeDocument/2006/relationships/image" Target="media/image164.png"/><Relationship Id="rId360" Type="http://schemas.openxmlformats.org/officeDocument/2006/relationships/image" Target="media/image165.png"/><Relationship Id="rId361" Type="http://schemas.openxmlformats.org/officeDocument/2006/relationships/footer" Target="footer147.xml"/><Relationship Id="rId362" Type="http://schemas.openxmlformats.org/officeDocument/2006/relationships/footer" Target="footer148.xml"/><Relationship Id="rId363" Type="http://schemas.openxmlformats.org/officeDocument/2006/relationships/footer" Target="footer149.xml"/><Relationship Id="rId364" Type="http://schemas.openxmlformats.org/officeDocument/2006/relationships/image" Target="media/image166.png"/><Relationship Id="rId365" Type="http://schemas.openxmlformats.org/officeDocument/2006/relationships/footer" Target="footer150.xml"/><Relationship Id="rId366" Type="http://schemas.openxmlformats.org/officeDocument/2006/relationships/image" Target="media/image167.png"/><Relationship Id="rId367" Type="http://schemas.openxmlformats.org/officeDocument/2006/relationships/footer" Target="footer151.xml"/><Relationship Id="rId368" Type="http://schemas.openxmlformats.org/officeDocument/2006/relationships/hyperlink" Target="http://metodportal.com/node/59313" TargetMode="External"/><Relationship Id="rId369" Type="http://schemas.openxmlformats.org/officeDocument/2006/relationships/hyperlink" Target="https://www.ruselectronic.com/" TargetMode="External"/><Relationship Id="rId370" Type="http://schemas.openxmlformats.org/officeDocument/2006/relationships/hyperlink" Target="https://issuu.com/borismedvedenko/docs/" TargetMode="External"/><Relationship Id="rId371" Type="http://schemas.openxmlformats.org/officeDocument/2006/relationships/hyperlink" Target="https://play.google.com/books/reader?id=rv9QAgAAQBAJ&amp;pg=GBS.PP1&amp;hl=ru" TargetMode="External"/><Relationship Id="rId372" Type="http://schemas.openxmlformats.org/officeDocument/2006/relationships/hyperlink" Target="http://bourabai.kz/toe/index.htm" TargetMode="External"/><Relationship Id="rId373" Type="http://schemas.openxmlformats.org/officeDocument/2006/relationships/hyperlink" Target="https://newlms.magtu.ru/course/view.php?id=82874" TargetMode="External"/><Relationship Id="rId374" Type="http://schemas.openxmlformats.org/officeDocument/2006/relationships/hyperlink" Target="https://www.youtube.com/watch?v=S_OQz6D8IlI&amp;list=PL4o0lDYvp229DRDYacI" TargetMode="External"/><Relationship Id="rId375" Type="http://schemas.openxmlformats.org/officeDocument/2006/relationships/hyperlink" Target="https://www.youtube.com/watch?v=-2zHn357Fg4" TargetMode="External"/><Relationship Id="rId376" Type="http://schemas.openxmlformats.org/officeDocument/2006/relationships/footer" Target="footer152.xml"/><Relationship Id="rId377" Type="http://schemas.openxmlformats.org/officeDocument/2006/relationships/footer" Target="footer153.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LibreOffice/7.4.2.3$Windows_X86_64 LibreOffice_project/382eef1f22670f7f4118c8c2dd222ec7ad009daf</Application>
  <AppVersion>15.0000</AppVersion>
  <Pages>166</Pages>
  <Words>27466</Words>
  <Characters>162947</Characters>
  <CharactersWithSpaces>185335</CharactersWithSpaces>
  <Paragraphs>4534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2026-09-25T13:33:00Z</dcterms:created>
  <dc:creator>Admin</dc:creator>
  <dc:description/>
  <dc:language>uk-UA</dc:language>
  <cp:lastModifiedBy/>
  <dcterms:modified xsi:type="dcterms:W3CDTF">2026-10-11T10:03:37Z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2024-02-02T00:00:00Z</vt:filetime>
  </property>
  <property fmtid="{D5CDD505-2E9C-101B-9397-08002B2CF9AE}" pid="4" name="Creator">
    <vt:lpwstr>Microsoft® Word для Microsoft 365</vt:lpwstr>
  </property>
  <property fmtid="{D5CDD505-2E9C-101B-9397-08002B2CF9AE}" pid="5" name="LastSaved">
    <vt:filetime>2026-09-25T00:00:00Z</vt:filetime>
  </property>
  <property fmtid="{D5CDD505-2E9C-101B-9397-08002B2CF9AE}" pid="6" name="Producer">
    <vt:lpwstr>Microsoft® Word для Microsoft 365</vt:lpwstr>
  </property>
</Properties>
</file>