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655" w:rsidRPr="009B6A3D" w:rsidRDefault="00E14655">
      <w:pPr>
        <w:spacing w:after="0"/>
        <w:jc w:val="right"/>
        <w:rPr>
          <w:rFonts w:ascii="Times New Roman" w:hAnsi="Times New Roman" w:cs="Times New Roman"/>
          <w:sz w:val="28"/>
          <w:szCs w:val="28"/>
          <w:lang w:val="en-US"/>
        </w:rPr>
      </w:pPr>
    </w:p>
    <w:p w:rsidR="00E14655" w:rsidRPr="007E7E25" w:rsidRDefault="00E14655" w:rsidP="007E7E25">
      <w:pPr>
        <w:pStyle w:val="ae"/>
        <w:spacing w:before="0" w:after="0" w:line="240" w:lineRule="auto"/>
        <w:jc w:val="center"/>
        <w:rPr>
          <w:rFonts w:ascii="Times New Roman" w:hAnsi="Times New Roman"/>
          <w:b w:val="0"/>
          <w:sz w:val="28"/>
          <w:szCs w:val="28"/>
        </w:rPr>
      </w:pPr>
      <w:r w:rsidRPr="007E7E25">
        <w:rPr>
          <w:rFonts w:ascii="Times New Roman" w:hAnsi="Times New Roman"/>
          <w:b w:val="0"/>
          <w:sz w:val="28"/>
          <w:szCs w:val="28"/>
        </w:rPr>
        <w:t>МІНІСТЕРСТВО ОСВІТИ І НАУКИ УКРАЇНИ</w:t>
      </w:r>
    </w:p>
    <w:p w:rsidR="00E14655" w:rsidRPr="007E7E25" w:rsidRDefault="00E14655" w:rsidP="007E7E25">
      <w:pPr>
        <w:keepNext/>
        <w:spacing w:after="0" w:line="240" w:lineRule="auto"/>
        <w:jc w:val="center"/>
        <w:rPr>
          <w:rFonts w:ascii="Times New Roman" w:hAnsi="Times New Roman" w:cs="Times New Roman"/>
          <w:b/>
          <w:caps/>
          <w:sz w:val="28"/>
          <w:szCs w:val="28"/>
        </w:rPr>
      </w:pPr>
      <w:r w:rsidRPr="007E7E25">
        <w:rPr>
          <w:rFonts w:ascii="Times New Roman" w:hAnsi="Times New Roman" w:cs="Times New Roman"/>
          <w:b/>
          <w:caps/>
          <w:sz w:val="28"/>
          <w:szCs w:val="28"/>
        </w:rPr>
        <w:t>НАЦІОНАЛЬНИЙ УНІВЕРСИТЕТ «Запорізька політехніка»</w:t>
      </w:r>
    </w:p>
    <w:p w:rsidR="00E14655" w:rsidRPr="007E7E25" w:rsidRDefault="00E14655" w:rsidP="007E7E25">
      <w:pPr>
        <w:keepNext/>
        <w:spacing w:after="0" w:line="240" w:lineRule="auto"/>
        <w:jc w:val="center"/>
        <w:rPr>
          <w:rFonts w:ascii="Times New Roman" w:hAnsi="Times New Roman" w:cs="Times New Roman"/>
          <w:smallCaps/>
          <w:sz w:val="28"/>
          <w:szCs w:val="28"/>
        </w:rPr>
      </w:pPr>
      <w:r w:rsidRPr="007E7E25">
        <w:rPr>
          <w:rFonts w:ascii="Times New Roman" w:hAnsi="Times New Roman" w:cs="Times New Roman"/>
          <w:smallCaps/>
          <w:sz w:val="28"/>
          <w:szCs w:val="28"/>
        </w:rPr>
        <w:t>кафедра  іноземної філології та перекладу</w:t>
      </w:r>
    </w:p>
    <w:p w:rsidR="00E14655" w:rsidRDefault="00E14655" w:rsidP="007E7E25">
      <w:pPr>
        <w:keepNext/>
        <w:spacing w:after="0" w:line="240" w:lineRule="auto"/>
        <w:rPr>
          <w:rFonts w:ascii="Times New Roman" w:hAnsi="Times New Roman" w:cs="Times New Roman"/>
          <w:sz w:val="28"/>
          <w:szCs w:val="28"/>
        </w:rPr>
      </w:pPr>
    </w:p>
    <w:p w:rsidR="00E14655" w:rsidRPr="007E7E25" w:rsidRDefault="00E14655" w:rsidP="007E7E25">
      <w:pPr>
        <w:keepNext/>
        <w:spacing w:after="0" w:line="240" w:lineRule="auto"/>
        <w:rPr>
          <w:rFonts w:ascii="Times New Roman" w:hAnsi="Times New Roman" w:cs="Times New Roman"/>
          <w:sz w:val="28"/>
          <w:szCs w:val="28"/>
        </w:rPr>
      </w:pPr>
    </w:p>
    <w:p w:rsidR="00E14655" w:rsidRPr="007E7E25" w:rsidRDefault="00E14655" w:rsidP="007E7E25">
      <w:pPr>
        <w:keepNext/>
        <w:spacing w:after="0" w:line="240" w:lineRule="auto"/>
        <w:rPr>
          <w:rFonts w:ascii="Times New Roman" w:hAnsi="Times New Roman" w:cs="Times New Roman"/>
          <w:sz w:val="28"/>
          <w:szCs w:val="28"/>
        </w:rPr>
      </w:pPr>
    </w:p>
    <w:tbl>
      <w:tblPr>
        <w:tblW w:w="0" w:type="auto"/>
        <w:jc w:val="right"/>
        <w:tblLook w:val="01E0" w:firstRow="1" w:lastRow="1" w:firstColumn="1" w:lastColumn="1" w:noHBand="0" w:noVBand="0"/>
      </w:tblPr>
      <w:tblGrid>
        <w:gridCol w:w="5549"/>
      </w:tblGrid>
      <w:tr w:rsidR="00E14655" w:rsidRPr="007E7E25" w:rsidTr="0065527F">
        <w:trPr>
          <w:jc w:val="right"/>
        </w:trPr>
        <w:tc>
          <w:tcPr>
            <w:tcW w:w="5069" w:type="dxa"/>
          </w:tcPr>
          <w:p w:rsidR="00E14655" w:rsidRPr="0065527F" w:rsidRDefault="00980C44" w:rsidP="0065527F">
            <w:pPr>
              <w:keepNext/>
              <w:spacing w:after="0" w:line="240" w:lineRule="auto"/>
              <w:jc w:val="right"/>
              <w:rPr>
                <w:rFonts w:ascii="Times New Roman" w:hAnsi="Times New Roman" w:cs="Times New Roman"/>
                <w:sz w:val="28"/>
                <w:szCs w:val="28"/>
              </w:rPr>
            </w:pPr>
            <w:r w:rsidRPr="00E42C31">
              <w:rPr>
                <w:noProof/>
                <w:lang w:val="en-US"/>
              </w:rPr>
            </w:r>
            <w:r w:rsidRPr="00E42C3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266.85pt;height:152.7pt;mso-position-horizontal-relative:char;mso-position-vertical-relative:line">
                  <v:imagedata r:id="rId7" o:title=""/>
                  <w10:wrap type="none"/>
                  <w10:anchorlock/>
                </v:shape>
              </w:pict>
            </w:r>
            <w:bookmarkStart w:id="0" w:name="_GoBack"/>
            <w:bookmarkEnd w:id="0"/>
          </w:p>
        </w:tc>
      </w:tr>
    </w:tbl>
    <w:p w:rsidR="00E14655" w:rsidRPr="007E7E25" w:rsidRDefault="00E14655" w:rsidP="007E7E25">
      <w:pPr>
        <w:keepNext/>
        <w:spacing w:after="0" w:line="240" w:lineRule="auto"/>
        <w:rPr>
          <w:rFonts w:ascii="Times New Roman" w:hAnsi="Times New Roman" w:cs="Times New Roman"/>
          <w:sz w:val="28"/>
          <w:szCs w:val="28"/>
        </w:rPr>
      </w:pPr>
    </w:p>
    <w:p w:rsidR="00E14655" w:rsidRPr="007E7E25" w:rsidRDefault="00E14655" w:rsidP="007E7E25">
      <w:pPr>
        <w:keepNext/>
        <w:shd w:val="clear" w:color="auto" w:fill="FFFFFF"/>
        <w:spacing w:after="0" w:line="240" w:lineRule="auto"/>
        <w:jc w:val="center"/>
        <w:outlineLvl w:val="1"/>
        <w:rPr>
          <w:rFonts w:ascii="Times New Roman" w:hAnsi="Times New Roman" w:cs="Times New Roman"/>
          <w:b/>
          <w:bCs/>
          <w:sz w:val="28"/>
          <w:szCs w:val="28"/>
        </w:rPr>
      </w:pPr>
    </w:p>
    <w:p w:rsidR="00E14655" w:rsidRPr="007E7E25" w:rsidRDefault="00E14655" w:rsidP="007E7E25">
      <w:pPr>
        <w:keepNext/>
        <w:shd w:val="clear" w:color="auto" w:fill="FFFFFF"/>
        <w:spacing w:after="0" w:line="240" w:lineRule="auto"/>
        <w:jc w:val="center"/>
        <w:outlineLvl w:val="1"/>
        <w:rPr>
          <w:rFonts w:ascii="Times New Roman" w:hAnsi="Times New Roman" w:cs="Times New Roman"/>
          <w:b/>
          <w:bCs/>
          <w:sz w:val="28"/>
          <w:szCs w:val="28"/>
        </w:rPr>
      </w:pPr>
    </w:p>
    <w:p w:rsidR="00E14655" w:rsidRPr="007E7E25" w:rsidRDefault="00E14655" w:rsidP="007E7E25">
      <w:pPr>
        <w:keepNext/>
        <w:shd w:val="clear" w:color="auto" w:fill="FFFFFF"/>
        <w:spacing w:after="0" w:line="240" w:lineRule="auto"/>
        <w:jc w:val="center"/>
        <w:outlineLvl w:val="1"/>
        <w:rPr>
          <w:rFonts w:ascii="Times New Roman" w:hAnsi="Times New Roman" w:cs="Times New Roman"/>
          <w:b/>
          <w:bCs/>
          <w:sz w:val="28"/>
          <w:szCs w:val="28"/>
        </w:rPr>
      </w:pPr>
    </w:p>
    <w:p w:rsidR="00E14655" w:rsidRPr="007E7E25" w:rsidRDefault="00E14655" w:rsidP="007E7E25">
      <w:pPr>
        <w:keepNext/>
        <w:shd w:val="clear" w:color="auto" w:fill="FFFFFF"/>
        <w:spacing w:after="0" w:line="240" w:lineRule="auto"/>
        <w:jc w:val="center"/>
        <w:outlineLvl w:val="1"/>
        <w:rPr>
          <w:rFonts w:ascii="Times New Roman" w:hAnsi="Times New Roman" w:cs="Times New Roman"/>
          <w:b/>
          <w:bCs/>
          <w:sz w:val="28"/>
          <w:szCs w:val="28"/>
        </w:rPr>
      </w:pPr>
    </w:p>
    <w:p w:rsidR="00E14655" w:rsidRPr="006511F9" w:rsidRDefault="00E14655" w:rsidP="007E7E25">
      <w:pPr>
        <w:pStyle w:val="2"/>
        <w:shd w:val="clear" w:color="auto" w:fill="FFFFFF"/>
        <w:spacing w:before="0" w:after="0" w:line="240" w:lineRule="auto"/>
        <w:jc w:val="center"/>
        <w:rPr>
          <w:rFonts w:ascii="Times New Roman" w:hAnsi="Times New Roman" w:cs="Times New Roman"/>
          <w:iCs/>
          <w:spacing w:val="60"/>
          <w:sz w:val="32"/>
          <w:szCs w:val="32"/>
        </w:rPr>
      </w:pPr>
      <w:r w:rsidRPr="006511F9">
        <w:rPr>
          <w:rFonts w:ascii="Times New Roman" w:hAnsi="Times New Roman" w:cs="Times New Roman"/>
          <w:iCs/>
          <w:spacing w:val="60"/>
          <w:sz w:val="32"/>
          <w:szCs w:val="32"/>
        </w:rPr>
        <w:t xml:space="preserve">ПРОГРАМА </w:t>
      </w:r>
    </w:p>
    <w:p w:rsidR="00E14655" w:rsidRPr="007E7E25" w:rsidRDefault="00E14655" w:rsidP="007E7E25">
      <w:pPr>
        <w:pStyle w:val="2"/>
        <w:shd w:val="clear" w:color="auto" w:fill="FFFFFF"/>
        <w:spacing w:before="0" w:after="0" w:line="240" w:lineRule="auto"/>
        <w:jc w:val="center"/>
        <w:rPr>
          <w:rFonts w:ascii="Times New Roman" w:hAnsi="Times New Roman" w:cs="Times New Roman"/>
          <w:iCs/>
          <w:sz w:val="28"/>
          <w:szCs w:val="28"/>
        </w:rPr>
      </w:pPr>
      <w:r w:rsidRPr="007E7E25">
        <w:rPr>
          <w:rFonts w:ascii="Times New Roman" w:hAnsi="Times New Roman" w:cs="Times New Roman"/>
          <w:iCs/>
          <w:sz w:val="28"/>
          <w:szCs w:val="28"/>
        </w:rPr>
        <w:t xml:space="preserve">НАВЧАЛЬНОЇ ДИСЦИПЛІНИ </w:t>
      </w:r>
    </w:p>
    <w:p w:rsidR="00E14655" w:rsidRPr="007E7E25" w:rsidRDefault="00E14655" w:rsidP="007E7E25">
      <w:pPr>
        <w:keepNext/>
        <w:spacing w:after="0" w:line="240" w:lineRule="auto"/>
        <w:jc w:val="center"/>
        <w:rPr>
          <w:rFonts w:ascii="Times New Roman" w:hAnsi="Times New Roman" w:cs="Times New Roman"/>
          <w:sz w:val="28"/>
          <w:szCs w:val="28"/>
        </w:rPr>
      </w:pPr>
    </w:p>
    <w:p w:rsidR="00E14655" w:rsidRPr="007E7E25" w:rsidRDefault="00E14655" w:rsidP="007E7E25">
      <w:pPr>
        <w:keepNext/>
        <w:spacing w:after="0" w:line="240" w:lineRule="auto"/>
        <w:jc w:val="center"/>
        <w:rPr>
          <w:rFonts w:ascii="Times New Roman" w:hAnsi="Times New Roman" w:cs="Times New Roman"/>
          <w:sz w:val="28"/>
          <w:szCs w:val="28"/>
        </w:rPr>
      </w:pPr>
    </w:p>
    <w:p w:rsidR="00E14655" w:rsidRPr="007E7E25" w:rsidRDefault="00E14655" w:rsidP="007E7E25">
      <w:pPr>
        <w:keepNext/>
        <w:spacing w:after="0" w:line="240" w:lineRule="auto"/>
        <w:jc w:val="center"/>
        <w:rPr>
          <w:rFonts w:ascii="Times New Roman" w:hAnsi="Times New Roman" w:cs="Times New Roman"/>
          <w:b/>
          <w:bCs/>
          <w:sz w:val="28"/>
          <w:szCs w:val="28"/>
        </w:rPr>
      </w:pPr>
      <w:r w:rsidRPr="007E7E25">
        <w:rPr>
          <w:rFonts w:ascii="Times New Roman" w:hAnsi="Times New Roman" w:cs="Times New Roman"/>
          <w:b/>
          <w:bCs/>
          <w:sz w:val="28"/>
          <w:szCs w:val="28"/>
        </w:rPr>
        <w:t>ОК-</w:t>
      </w:r>
      <w:r>
        <w:rPr>
          <w:rFonts w:ascii="Times New Roman" w:hAnsi="Times New Roman" w:cs="Times New Roman"/>
          <w:b/>
          <w:bCs/>
          <w:sz w:val="28"/>
          <w:szCs w:val="28"/>
        </w:rPr>
        <w:t>4ф</w:t>
      </w:r>
      <w:r w:rsidRPr="007E7E25">
        <w:rPr>
          <w:rFonts w:ascii="Times New Roman" w:hAnsi="Times New Roman" w:cs="Times New Roman"/>
          <w:b/>
          <w:bCs/>
          <w:sz w:val="28"/>
          <w:szCs w:val="28"/>
        </w:rPr>
        <w:t xml:space="preserve"> </w:t>
      </w:r>
    </w:p>
    <w:p w:rsidR="00E14655" w:rsidRPr="007E7E25" w:rsidRDefault="00E14655" w:rsidP="007E7E25">
      <w:pPr>
        <w:keepNext/>
        <w:spacing w:after="0" w:line="240" w:lineRule="auto"/>
        <w:ind w:firstLine="709"/>
        <w:jc w:val="center"/>
        <w:rPr>
          <w:rFonts w:ascii="Times New Roman" w:hAnsi="Times New Roman" w:cs="Times New Roman"/>
          <w:b/>
          <w:bCs/>
          <w:sz w:val="28"/>
          <w:szCs w:val="28"/>
        </w:rPr>
      </w:pPr>
    </w:p>
    <w:p w:rsidR="00E14655" w:rsidRPr="007E7E25" w:rsidRDefault="00E14655" w:rsidP="007E7E25">
      <w:pPr>
        <w:keepNext/>
        <w:spacing w:after="0" w:line="240" w:lineRule="auto"/>
        <w:ind w:firstLine="709"/>
        <w:jc w:val="center"/>
        <w:rPr>
          <w:rFonts w:ascii="Times New Roman" w:hAnsi="Times New Roman" w:cs="Times New Roman"/>
          <w:b/>
          <w:bCs/>
          <w:sz w:val="28"/>
          <w:szCs w:val="28"/>
          <w:u w:val="single"/>
        </w:rPr>
      </w:pPr>
      <w:r w:rsidRPr="00297DCA">
        <w:rPr>
          <w:rFonts w:ascii="Times New Roman" w:hAnsi="Times New Roman" w:cs="Times New Roman"/>
          <w:b/>
          <w:bCs/>
          <w:smallCaps/>
          <w:sz w:val="28"/>
          <w:szCs w:val="28"/>
          <w:u w:val="single"/>
        </w:rPr>
        <w:t>Друга іноземна мова (французька</w:t>
      </w:r>
      <w:r>
        <w:rPr>
          <w:rFonts w:ascii="Times New Roman" w:hAnsi="Times New Roman" w:cs="Times New Roman"/>
          <w:b/>
          <w:bCs/>
          <w:sz w:val="28"/>
          <w:szCs w:val="28"/>
          <w:u w:val="single"/>
        </w:rPr>
        <w:t>)</w:t>
      </w:r>
    </w:p>
    <w:p w:rsidR="00E14655" w:rsidRPr="007E7E25" w:rsidRDefault="00E14655" w:rsidP="007E7E25">
      <w:pPr>
        <w:keepNext/>
        <w:spacing w:after="0" w:line="240" w:lineRule="auto"/>
        <w:jc w:val="center"/>
        <w:rPr>
          <w:rFonts w:ascii="Times New Roman" w:hAnsi="Times New Roman" w:cs="Times New Roman"/>
          <w:b/>
          <w:sz w:val="28"/>
          <w:szCs w:val="28"/>
          <w:u w:val="single"/>
        </w:rPr>
      </w:pPr>
    </w:p>
    <w:p w:rsidR="00E14655" w:rsidRPr="007E7E25" w:rsidRDefault="00E14655" w:rsidP="007E7E25">
      <w:pPr>
        <w:keepNext/>
        <w:spacing w:after="0" w:line="240" w:lineRule="auto"/>
        <w:jc w:val="center"/>
        <w:rPr>
          <w:rFonts w:ascii="Times New Roman" w:hAnsi="Times New Roman" w:cs="Times New Roman"/>
          <w:b/>
          <w:sz w:val="28"/>
          <w:szCs w:val="28"/>
        </w:rPr>
      </w:pPr>
    </w:p>
    <w:p w:rsidR="00E14655" w:rsidRPr="007E7E25" w:rsidRDefault="00E14655" w:rsidP="007E7E25">
      <w:pPr>
        <w:keepNext/>
        <w:spacing w:after="0" w:line="240" w:lineRule="auto"/>
        <w:jc w:val="center"/>
        <w:rPr>
          <w:rFonts w:ascii="Times New Roman" w:hAnsi="Times New Roman" w:cs="Times New Roman"/>
          <w:b/>
          <w:sz w:val="28"/>
          <w:szCs w:val="28"/>
        </w:rPr>
      </w:pPr>
    </w:p>
    <w:p w:rsidR="00E14655" w:rsidRPr="007E7E25" w:rsidRDefault="00E14655" w:rsidP="007E7E25">
      <w:pPr>
        <w:keepNext/>
        <w:spacing w:after="0" w:line="240" w:lineRule="auto"/>
        <w:jc w:val="both"/>
        <w:rPr>
          <w:rFonts w:ascii="Times New Roman" w:hAnsi="Times New Roman" w:cs="Times New Roman"/>
          <w:sz w:val="28"/>
          <w:szCs w:val="28"/>
          <w:u w:val="single"/>
        </w:rPr>
      </w:pPr>
      <w:r w:rsidRPr="007E7E25">
        <w:rPr>
          <w:rFonts w:ascii="Times New Roman" w:hAnsi="Times New Roman" w:cs="Times New Roman"/>
          <w:sz w:val="28"/>
          <w:szCs w:val="28"/>
        </w:rPr>
        <w:t xml:space="preserve">освітня програма </w:t>
      </w:r>
      <w:r w:rsidRPr="007E7E25">
        <w:rPr>
          <w:rFonts w:ascii="Times New Roman" w:hAnsi="Times New Roman" w:cs="Times New Roman"/>
          <w:sz w:val="28"/>
          <w:szCs w:val="28"/>
          <w:u w:val="single"/>
        </w:rPr>
        <w:tab/>
      </w:r>
      <w:r>
        <w:rPr>
          <w:rFonts w:ascii="Times New Roman" w:hAnsi="Times New Roman" w:cs="Times New Roman"/>
          <w:sz w:val="28"/>
          <w:szCs w:val="28"/>
          <w:u w:val="single"/>
        </w:rPr>
        <w:tab/>
      </w:r>
      <w:r w:rsidRPr="007E7E25">
        <w:rPr>
          <w:rFonts w:ascii="Times New Roman" w:hAnsi="Times New Roman" w:cs="Times New Roman"/>
          <w:sz w:val="28"/>
          <w:szCs w:val="28"/>
          <w:u w:val="single"/>
        </w:rPr>
        <w:t>Германські мови т</w:t>
      </w:r>
      <w:r>
        <w:rPr>
          <w:rFonts w:ascii="Times New Roman" w:hAnsi="Times New Roman" w:cs="Times New Roman"/>
          <w:sz w:val="28"/>
          <w:szCs w:val="28"/>
          <w:u w:val="single"/>
        </w:rPr>
        <w:t>а літератури (переклад включно)</w:t>
      </w:r>
      <w:r w:rsidRPr="007E7E25">
        <w:rPr>
          <w:rFonts w:ascii="Times New Roman" w:hAnsi="Times New Roman" w:cs="Times New Roman"/>
          <w:sz w:val="28"/>
          <w:szCs w:val="28"/>
          <w:u w:val="single"/>
        </w:rPr>
        <w:t xml:space="preserve"> </w:t>
      </w:r>
    </w:p>
    <w:p w:rsidR="00E14655" w:rsidRPr="007E7E25" w:rsidRDefault="00E14655" w:rsidP="007E7E25">
      <w:pPr>
        <w:keepNext/>
        <w:spacing w:after="0" w:line="240" w:lineRule="auto"/>
        <w:jc w:val="both"/>
        <w:rPr>
          <w:rFonts w:ascii="Times New Roman" w:hAnsi="Times New Roman" w:cs="Times New Roman"/>
          <w:sz w:val="18"/>
          <w:szCs w:val="18"/>
          <w:u w:val="single"/>
        </w:rPr>
      </w:pPr>
      <w:r w:rsidRPr="007E7E25">
        <w:rPr>
          <w:rFonts w:ascii="Times New Roman" w:hAnsi="Times New Roman" w:cs="Times New Roman"/>
          <w:sz w:val="28"/>
          <w:szCs w:val="28"/>
        </w:rPr>
        <w:t xml:space="preserve">                                                     </w:t>
      </w:r>
      <w:r w:rsidRPr="007E7E25">
        <w:rPr>
          <w:rFonts w:ascii="Times New Roman" w:hAnsi="Times New Roman" w:cs="Times New Roman"/>
          <w:sz w:val="18"/>
          <w:szCs w:val="18"/>
        </w:rPr>
        <w:t>(назва освітньої програми)</w:t>
      </w:r>
    </w:p>
    <w:p w:rsidR="00E14655" w:rsidRPr="007E7E25" w:rsidRDefault="00E14655" w:rsidP="007E7E25">
      <w:pPr>
        <w:keepNext/>
        <w:spacing w:after="0" w:line="240" w:lineRule="auto"/>
        <w:jc w:val="both"/>
        <w:rPr>
          <w:rFonts w:ascii="Times New Roman" w:hAnsi="Times New Roman" w:cs="Times New Roman"/>
          <w:b/>
          <w:sz w:val="28"/>
          <w:szCs w:val="28"/>
        </w:rPr>
      </w:pPr>
      <w:r w:rsidRPr="007E7E25">
        <w:rPr>
          <w:rFonts w:ascii="Times New Roman" w:hAnsi="Times New Roman" w:cs="Times New Roman"/>
          <w:sz w:val="28"/>
          <w:szCs w:val="28"/>
        </w:rPr>
        <w:t xml:space="preserve">спеціальність </w:t>
      </w:r>
      <w:r w:rsidRPr="007E7E25">
        <w:rPr>
          <w:rFonts w:ascii="Times New Roman" w:hAnsi="Times New Roman" w:cs="Times New Roman"/>
          <w:sz w:val="28"/>
          <w:szCs w:val="28"/>
          <w:u w:val="single"/>
        </w:rPr>
        <w:tab/>
      </w:r>
      <w:r w:rsidRPr="007E7E25">
        <w:rPr>
          <w:rFonts w:ascii="Times New Roman" w:hAnsi="Times New Roman" w:cs="Times New Roman"/>
          <w:sz w:val="28"/>
          <w:szCs w:val="28"/>
          <w:u w:val="single"/>
        </w:rPr>
        <w:tab/>
        <w:t>В.11 Філологія</w:t>
      </w:r>
      <w:r w:rsidRPr="007E7E25">
        <w:rPr>
          <w:rFonts w:ascii="Times New Roman" w:hAnsi="Times New Roman" w:cs="Times New Roman"/>
          <w:sz w:val="28"/>
          <w:szCs w:val="28"/>
        </w:rPr>
        <w:t>_______________________</w:t>
      </w:r>
      <w:r>
        <w:rPr>
          <w:rFonts w:ascii="Times New Roman" w:hAnsi="Times New Roman" w:cs="Times New Roman"/>
          <w:sz w:val="28"/>
          <w:szCs w:val="28"/>
        </w:rPr>
        <w:t>_</w:t>
      </w:r>
      <w:r w:rsidRPr="007E7E25">
        <w:rPr>
          <w:rFonts w:ascii="Times New Roman" w:hAnsi="Times New Roman" w:cs="Times New Roman"/>
          <w:sz w:val="28"/>
          <w:szCs w:val="28"/>
        </w:rPr>
        <w:t>_</w:t>
      </w:r>
      <w:r>
        <w:rPr>
          <w:rFonts w:ascii="Times New Roman" w:hAnsi="Times New Roman" w:cs="Times New Roman"/>
          <w:sz w:val="28"/>
          <w:szCs w:val="28"/>
        </w:rPr>
        <w:t>___</w:t>
      </w:r>
      <w:r w:rsidRPr="007E7E25">
        <w:rPr>
          <w:rFonts w:ascii="Times New Roman" w:hAnsi="Times New Roman" w:cs="Times New Roman"/>
          <w:sz w:val="28"/>
          <w:szCs w:val="28"/>
        </w:rPr>
        <w:t>___</w:t>
      </w:r>
    </w:p>
    <w:p w:rsidR="00E14655" w:rsidRPr="007E7E25" w:rsidRDefault="00E14655" w:rsidP="007E7E25">
      <w:pPr>
        <w:keepNext/>
        <w:spacing w:after="0" w:line="240" w:lineRule="auto"/>
        <w:jc w:val="center"/>
        <w:rPr>
          <w:rFonts w:ascii="Times New Roman" w:hAnsi="Times New Roman" w:cs="Times New Roman"/>
          <w:sz w:val="18"/>
          <w:szCs w:val="18"/>
        </w:rPr>
      </w:pPr>
      <w:r w:rsidRPr="007E7E25">
        <w:rPr>
          <w:rFonts w:ascii="Times New Roman" w:hAnsi="Times New Roman" w:cs="Times New Roman"/>
          <w:sz w:val="18"/>
          <w:szCs w:val="18"/>
        </w:rPr>
        <w:t>(код і назва спеціальності)</w:t>
      </w:r>
    </w:p>
    <w:p w:rsidR="00E14655" w:rsidRPr="007E7E25" w:rsidRDefault="00E14655" w:rsidP="007E7E25">
      <w:pPr>
        <w:keepNext/>
        <w:spacing w:after="0" w:line="240" w:lineRule="auto"/>
        <w:jc w:val="both"/>
        <w:rPr>
          <w:rFonts w:ascii="Times New Roman" w:hAnsi="Times New Roman" w:cs="Times New Roman"/>
          <w:sz w:val="28"/>
          <w:szCs w:val="28"/>
        </w:rPr>
      </w:pPr>
      <w:r w:rsidRPr="007E7E25">
        <w:rPr>
          <w:rFonts w:ascii="Times New Roman" w:hAnsi="Times New Roman" w:cs="Times New Roman"/>
          <w:sz w:val="28"/>
          <w:szCs w:val="28"/>
        </w:rPr>
        <w:t xml:space="preserve">галузі знань </w:t>
      </w:r>
      <w:r w:rsidRPr="007E7E25">
        <w:rPr>
          <w:rFonts w:ascii="Times New Roman" w:hAnsi="Times New Roman" w:cs="Times New Roman"/>
          <w:sz w:val="28"/>
          <w:szCs w:val="28"/>
          <w:u w:val="single"/>
        </w:rPr>
        <w:tab/>
      </w:r>
      <w:r w:rsidRPr="007E7E25">
        <w:rPr>
          <w:rFonts w:ascii="Times New Roman" w:hAnsi="Times New Roman" w:cs="Times New Roman"/>
          <w:sz w:val="28"/>
          <w:szCs w:val="28"/>
          <w:u w:val="single"/>
        </w:rPr>
        <w:tab/>
        <w:t>В. Культура, мистецтво і гуманітарні науки</w:t>
      </w:r>
      <w:r w:rsidRPr="007E7E25">
        <w:rPr>
          <w:rFonts w:ascii="Times New Roman" w:hAnsi="Times New Roman" w:cs="Times New Roman"/>
          <w:sz w:val="28"/>
          <w:szCs w:val="28"/>
          <w:u w:val="single"/>
        </w:rPr>
        <w:tab/>
      </w:r>
      <w:r w:rsidRPr="00CD1252">
        <w:rPr>
          <w:rFonts w:ascii="Times New Roman" w:hAnsi="Times New Roman" w:cs="Times New Roman"/>
          <w:sz w:val="28"/>
          <w:szCs w:val="28"/>
        </w:rPr>
        <w:t>___</w:t>
      </w:r>
      <w:r w:rsidRPr="007E7E25">
        <w:rPr>
          <w:rFonts w:ascii="Times New Roman" w:hAnsi="Times New Roman" w:cs="Times New Roman"/>
          <w:sz w:val="28"/>
          <w:szCs w:val="28"/>
        </w:rPr>
        <w:t xml:space="preserve"> </w:t>
      </w:r>
    </w:p>
    <w:p w:rsidR="00E14655" w:rsidRPr="007E7E25" w:rsidRDefault="00E14655" w:rsidP="007E7E25">
      <w:pPr>
        <w:keepNext/>
        <w:spacing w:after="0" w:line="240" w:lineRule="auto"/>
        <w:ind w:firstLine="708"/>
        <w:jc w:val="both"/>
        <w:rPr>
          <w:rFonts w:ascii="Times New Roman" w:hAnsi="Times New Roman" w:cs="Times New Roman"/>
          <w:sz w:val="18"/>
          <w:szCs w:val="18"/>
        </w:rPr>
      </w:pPr>
      <w:r w:rsidRPr="007E7E2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E7E25">
        <w:rPr>
          <w:rFonts w:ascii="Times New Roman" w:hAnsi="Times New Roman" w:cs="Times New Roman"/>
          <w:sz w:val="28"/>
          <w:szCs w:val="28"/>
        </w:rPr>
        <w:t xml:space="preserve">  </w:t>
      </w:r>
      <w:r w:rsidRPr="007E7E25">
        <w:rPr>
          <w:rFonts w:ascii="Times New Roman" w:hAnsi="Times New Roman" w:cs="Times New Roman"/>
          <w:sz w:val="18"/>
          <w:szCs w:val="18"/>
        </w:rPr>
        <w:t xml:space="preserve">(шифр і назва) </w:t>
      </w:r>
    </w:p>
    <w:p w:rsidR="00E14655" w:rsidRPr="007E7E25" w:rsidRDefault="00E14655" w:rsidP="007E7E25">
      <w:pPr>
        <w:keepNext/>
        <w:spacing w:after="0" w:line="240" w:lineRule="auto"/>
        <w:jc w:val="both"/>
        <w:rPr>
          <w:rFonts w:ascii="Times New Roman" w:hAnsi="Times New Roman" w:cs="Times New Roman"/>
          <w:sz w:val="28"/>
          <w:szCs w:val="28"/>
        </w:rPr>
      </w:pPr>
      <w:r w:rsidRPr="007E7E25">
        <w:rPr>
          <w:rFonts w:ascii="Times New Roman" w:hAnsi="Times New Roman" w:cs="Times New Roman"/>
          <w:sz w:val="28"/>
          <w:szCs w:val="28"/>
        </w:rPr>
        <w:t xml:space="preserve">ступінь вищої освіти </w:t>
      </w:r>
      <w:r>
        <w:rPr>
          <w:rFonts w:ascii="Times New Roman" w:hAnsi="Times New Roman" w:cs="Times New Roman"/>
          <w:sz w:val="28"/>
          <w:szCs w:val="28"/>
          <w:u w:val="single"/>
        </w:rPr>
        <w:tab/>
      </w:r>
      <w:r w:rsidRPr="007E7E25">
        <w:rPr>
          <w:rFonts w:ascii="Times New Roman" w:hAnsi="Times New Roman" w:cs="Times New Roman"/>
          <w:sz w:val="28"/>
          <w:szCs w:val="28"/>
          <w:u w:val="single"/>
        </w:rPr>
        <w:t>магістр</w:t>
      </w:r>
      <w:r w:rsidRPr="007E7E25">
        <w:rPr>
          <w:rFonts w:ascii="Times New Roman" w:hAnsi="Times New Roman" w:cs="Times New Roman"/>
          <w:sz w:val="28"/>
          <w:szCs w:val="28"/>
          <w:u w:val="single"/>
        </w:rPr>
        <w:tab/>
      </w:r>
      <w:r w:rsidRPr="007E7E25">
        <w:rPr>
          <w:rFonts w:ascii="Times New Roman" w:hAnsi="Times New Roman" w:cs="Times New Roman"/>
          <w:sz w:val="28"/>
          <w:szCs w:val="28"/>
          <w:u w:val="single"/>
        </w:rPr>
        <w:tab/>
      </w:r>
      <w:r w:rsidRPr="007E7E25">
        <w:rPr>
          <w:rFonts w:ascii="Times New Roman" w:hAnsi="Times New Roman" w:cs="Times New Roman"/>
          <w:sz w:val="28"/>
          <w:szCs w:val="28"/>
          <w:u w:val="single"/>
        </w:rPr>
        <w:tab/>
      </w:r>
      <w:r w:rsidRPr="007E7E25">
        <w:rPr>
          <w:rFonts w:ascii="Times New Roman" w:hAnsi="Times New Roman" w:cs="Times New Roman"/>
          <w:sz w:val="28"/>
          <w:szCs w:val="28"/>
          <w:u w:val="single"/>
        </w:rPr>
        <w:tab/>
      </w:r>
      <w:r w:rsidRPr="007E7E25">
        <w:rPr>
          <w:rFonts w:ascii="Times New Roman" w:hAnsi="Times New Roman" w:cs="Times New Roman"/>
          <w:sz w:val="28"/>
          <w:szCs w:val="28"/>
          <w:u w:val="single"/>
        </w:rPr>
        <w:tab/>
      </w:r>
      <w:r w:rsidRPr="007E7E25">
        <w:rPr>
          <w:rFonts w:ascii="Times New Roman" w:hAnsi="Times New Roman" w:cs="Times New Roman"/>
          <w:sz w:val="28"/>
          <w:szCs w:val="28"/>
          <w:u w:val="single"/>
        </w:rPr>
        <w:tab/>
      </w:r>
      <w:r>
        <w:rPr>
          <w:rFonts w:ascii="Times New Roman" w:hAnsi="Times New Roman" w:cs="Times New Roman"/>
          <w:sz w:val="28"/>
          <w:szCs w:val="28"/>
          <w:u w:val="single"/>
        </w:rPr>
        <w:tab/>
      </w:r>
      <w:r w:rsidRPr="00CD1252">
        <w:rPr>
          <w:rFonts w:ascii="Times New Roman" w:hAnsi="Times New Roman" w:cs="Times New Roman"/>
          <w:sz w:val="28"/>
          <w:szCs w:val="28"/>
        </w:rPr>
        <w:t>___</w:t>
      </w:r>
    </w:p>
    <w:p w:rsidR="00E14655" w:rsidRPr="007E7E25" w:rsidRDefault="00E14655" w:rsidP="007E7E25">
      <w:pPr>
        <w:keepNext/>
        <w:spacing w:after="0" w:line="240" w:lineRule="auto"/>
        <w:ind w:firstLine="708"/>
        <w:rPr>
          <w:rFonts w:ascii="Times New Roman" w:hAnsi="Times New Roman" w:cs="Times New Roman"/>
          <w:sz w:val="18"/>
          <w:szCs w:val="18"/>
          <w:u w:val="single"/>
        </w:rPr>
      </w:pPr>
      <w:r w:rsidRPr="007E7E25">
        <w:rPr>
          <w:rFonts w:ascii="Times New Roman" w:hAnsi="Times New Roman" w:cs="Times New Roman"/>
          <w:sz w:val="18"/>
          <w:szCs w:val="18"/>
        </w:rPr>
        <w:t xml:space="preserve">                                                                                 (назва  ступеня вищої освіти)</w:t>
      </w:r>
    </w:p>
    <w:p w:rsidR="00E14655" w:rsidRPr="007E7E25" w:rsidRDefault="00E14655" w:rsidP="007E7E25">
      <w:pPr>
        <w:keepNext/>
        <w:spacing w:after="0" w:line="240" w:lineRule="auto"/>
        <w:jc w:val="both"/>
        <w:rPr>
          <w:rFonts w:ascii="Times New Roman" w:hAnsi="Times New Roman" w:cs="Times New Roman"/>
          <w:sz w:val="18"/>
          <w:szCs w:val="18"/>
        </w:rPr>
      </w:pPr>
    </w:p>
    <w:p w:rsidR="00E14655" w:rsidRPr="007E7E25" w:rsidRDefault="00E14655" w:rsidP="007E7E25">
      <w:pPr>
        <w:keepNext/>
        <w:spacing w:after="0" w:line="240" w:lineRule="auto"/>
        <w:jc w:val="both"/>
        <w:rPr>
          <w:rFonts w:ascii="Times New Roman" w:hAnsi="Times New Roman" w:cs="Times New Roman"/>
          <w:sz w:val="28"/>
          <w:szCs w:val="28"/>
        </w:rPr>
      </w:pPr>
    </w:p>
    <w:p w:rsidR="00E14655" w:rsidRPr="007E7E25" w:rsidRDefault="00E14655" w:rsidP="007E7E25">
      <w:pPr>
        <w:keepNext/>
        <w:spacing w:after="0" w:line="240" w:lineRule="auto"/>
        <w:jc w:val="both"/>
        <w:rPr>
          <w:rFonts w:ascii="Times New Roman" w:hAnsi="Times New Roman" w:cs="Times New Roman"/>
          <w:sz w:val="28"/>
          <w:szCs w:val="28"/>
        </w:rPr>
      </w:pPr>
    </w:p>
    <w:p w:rsidR="00E14655" w:rsidRPr="007E7E25" w:rsidRDefault="00E14655" w:rsidP="007E7E25">
      <w:pPr>
        <w:keepNext/>
        <w:spacing w:after="0" w:line="240" w:lineRule="auto"/>
        <w:jc w:val="both"/>
        <w:rPr>
          <w:rFonts w:ascii="Times New Roman" w:hAnsi="Times New Roman" w:cs="Times New Roman"/>
          <w:sz w:val="28"/>
          <w:szCs w:val="28"/>
        </w:rPr>
      </w:pPr>
    </w:p>
    <w:p w:rsidR="00E14655" w:rsidRDefault="00E14655" w:rsidP="007E7E25">
      <w:pPr>
        <w:keepNext/>
        <w:spacing w:after="0" w:line="240" w:lineRule="auto"/>
        <w:jc w:val="center"/>
        <w:rPr>
          <w:rFonts w:ascii="Times New Roman" w:hAnsi="Times New Roman" w:cs="Times New Roman"/>
          <w:sz w:val="28"/>
          <w:szCs w:val="28"/>
        </w:rPr>
      </w:pPr>
    </w:p>
    <w:p w:rsidR="00E14655" w:rsidRDefault="00E14655" w:rsidP="007E7E25">
      <w:pPr>
        <w:keepNext/>
        <w:spacing w:after="0" w:line="240" w:lineRule="auto"/>
        <w:jc w:val="center"/>
        <w:rPr>
          <w:rFonts w:ascii="Times New Roman" w:hAnsi="Times New Roman" w:cs="Times New Roman"/>
          <w:sz w:val="28"/>
          <w:szCs w:val="28"/>
        </w:rPr>
      </w:pPr>
    </w:p>
    <w:p w:rsidR="00E14655" w:rsidRPr="007E7E25" w:rsidRDefault="00E14655" w:rsidP="007E7E25">
      <w:pPr>
        <w:keepNext/>
        <w:spacing w:after="0" w:line="240" w:lineRule="auto"/>
        <w:jc w:val="center"/>
        <w:rPr>
          <w:rFonts w:ascii="Times New Roman" w:hAnsi="Times New Roman" w:cs="Times New Roman"/>
          <w:sz w:val="28"/>
          <w:szCs w:val="28"/>
        </w:rPr>
      </w:pPr>
    </w:p>
    <w:p w:rsidR="00E14655" w:rsidRPr="007E7E25" w:rsidRDefault="00E14655" w:rsidP="007E7E25">
      <w:pPr>
        <w:keepNext/>
        <w:spacing w:after="0" w:line="240" w:lineRule="auto"/>
        <w:jc w:val="center"/>
        <w:rPr>
          <w:rFonts w:ascii="Times New Roman" w:hAnsi="Times New Roman" w:cs="Times New Roman"/>
          <w:sz w:val="28"/>
          <w:szCs w:val="28"/>
        </w:rPr>
      </w:pPr>
      <w:r w:rsidRPr="007E7E25">
        <w:rPr>
          <w:rFonts w:ascii="Times New Roman" w:hAnsi="Times New Roman" w:cs="Times New Roman"/>
          <w:sz w:val="28"/>
          <w:szCs w:val="28"/>
        </w:rPr>
        <w:t xml:space="preserve">Запоріжжя </w:t>
      </w:r>
      <w:r w:rsidRPr="007E7E25">
        <w:rPr>
          <w:rStyle w:val="markedcontent"/>
          <w:rFonts w:ascii="Times New Roman" w:hAnsi="Times New Roman" w:cs="Times New Roman"/>
          <w:sz w:val="28"/>
          <w:szCs w:val="28"/>
        </w:rPr>
        <w:t>–</w:t>
      </w:r>
      <w:r w:rsidRPr="007E7E25">
        <w:rPr>
          <w:rFonts w:ascii="Times New Roman" w:hAnsi="Times New Roman" w:cs="Times New Roman"/>
          <w:sz w:val="28"/>
          <w:szCs w:val="28"/>
        </w:rPr>
        <w:t xml:space="preserve"> 2026</w:t>
      </w:r>
    </w:p>
    <w:p w:rsidR="00E14655" w:rsidRPr="007E7E25" w:rsidRDefault="00E14655" w:rsidP="007E7E25">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br w:type="page"/>
      </w:r>
      <w:r w:rsidRPr="007E7E25">
        <w:rPr>
          <w:rFonts w:ascii="Times New Roman" w:hAnsi="Times New Roman" w:cs="Times New Roman"/>
          <w:sz w:val="28"/>
          <w:szCs w:val="28"/>
        </w:rPr>
        <w:lastRenderedPageBreak/>
        <w:t>Програма навчальної дисципліни «Друга іноземна мова (французька)» спеціальності В11 Філологія за освітньою програмою «Германські мови та літератури (переклад включно)</w:t>
      </w:r>
      <w:r w:rsidRPr="00CD1252">
        <w:rPr>
          <w:rFonts w:ascii="Times New Roman" w:hAnsi="Times New Roman" w:cs="Times New Roman"/>
          <w:sz w:val="28"/>
          <w:szCs w:val="28"/>
        </w:rPr>
        <w:t xml:space="preserve"> </w:t>
      </w:r>
      <w:r w:rsidRPr="007E7E25">
        <w:rPr>
          <w:rFonts w:ascii="Times New Roman" w:hAnsi="Times New Roman" w:cs="Times New Roman"/>
          <w:sz w:val="28"/>
          <w:szCs w:val="28"/>
        </w:rPr>
        <w:t>»</w:t>
      </w:r>
    </w:p>
    <w:p w:rsidR="00E14655" w:rsidRPr="007E7E25" w:rsidRDefault="00E14655" w:rsidP="007E7E25">
      <w:pPr>
        <w:spacing w:after="0" w:line="240" w:lineRule="auto"/>
        <w:jc w:val="both"/>
        <w:rPr>
          <w:rFonts w:ascii="Times New Roman" w:hAnsi="Times New Roman" w:cs="Times New Roman"/>
          <w:sz w:val="28"/>
          <w:szCs w:val="28"/>
        </w:rPr>
      </w:pPr>
    </w:p>
    <w:p w:rsidR="00E14655" w:rsidRPr="007E7E25" w:rsidRDefault="00E14655" w:rsidP="007E7E25">
      <w:pPr>
        <w:spacing w:after="0" w:line="240" w:lineRule="auto"/>
        <w:jc w:val="both"/>
        <w:rPr>
          <w:rFonts w:ascii="Times New Roman" w:hAnsi="Times New Roman" w:cs="Times New Roman"/>
          <w:sz w:val="28"/>
          <w:szCs w:val="28"/>
        </w:rPr>
      </w:pPr>
    </w:p>
    <w:p w:rsidR="00E14655" w:rsidRDefault="00E14655" w:rsidP="007E7E25">
      <w:pPr>
        <w:spacing w:after="0" w:line="240" w:lineRule="auto"/>
        <w:ind w:firstLine="540"/>
        <w:jc w:val="both"/>
        <w:rPr>
          <w:rFonts w:ascii="Times New Roman" w:hAnsi="Times New Roman" w:cs="Times New Roman"/>
          <w:sz w:val="28"/>
          <w:szCs w:val="28"/>
        </w:rPr>
      </w:pPr>
      <w:r w:rsidRPr="007E7E25">
        <w:rPr>
          <w:rFonts w:ascii="Times New Roman" w:hAnsi="Times New Roman" w:cs="Times New Roman"/>
          <w:sz w:val="28"/>
          <w:szCs w:val="28"/>
        </w:rPr>
        <w:t xml:space="preserve">Розробник: </w:t>
      </w:r>
    </w:p>
    <w:p w:rsidR="00E14655" w:rsidRPr="007E7E25" w:rsidRDefault="00E14655" w:rsidP="007E7E25">
      <w:pPr>
        <w:spacing w:after="0" w:line="240" w:lineRule="auto"/>
        <w:ind w:firstLine="540"/>
        <w:jc w:val="both"/>
        <w:rPr>
          <w:rFonts w:ascii="Times New Roman" w:hAnsi="Times New Roman" w:cs="Times New Roman"/>
          <w:sz w:val="28"/>
          <w:szCs w:val="28"/>
        </w:rPr>
      </w:pPr>
      <w:r w:rsidRPr="007E7E25">
        <w:rPr>
          <w:rFonts w:ascii="Times New Roman" w:hAnsi="Times New Roman" w:cs="Times New Roman"/>
          <w:sz w:val="28"/>
          <w:szCs w:val="28"/>
        </w:rPr>
        <w:t>к. фіол.н., доц. К.А. Лут, доцентка кафедри іноземної філології та перекладу</w:t>
      </w:r>
    </w:p>
    <w:p w:rsidR="00E14655" w:rsidRPr="007E7E25" w:rsidRDefault="00E14655">
      <w:pPr>
        <w:spacing w:after="0" w:line="240" w:lineRule="auto"/>
        <w:ind w:left="2832" w:firstLine="1137"/>
        <w:jc w:val="both"/>
        <w:rPr>
          <w:rFonts w:ascii="Times New Roman" w:hAnsi="Times New Roman" w:cs="Times New Roman"/>
          <w:sz w:val="28"/>
          <w:szCs w:val="28"/>
        </w:rPr>
      </w:pPr>
    </w:p>
    <w:p w:rsidR="00E14655" w:rsidRDefault="00E14655">
      <w:pPr>
        <w:spacing w:after="0" w:line="240" w:lineRule="auto"/>
        <w:jc w:val="both"/>
        <w:rPr>
          <w:rFonts w:ascii="Times New Roman" w:hAnsi="Times New Roman" w:cs="Times New Roman"/>
          <w:sz w:val="28"/>
          <w:szCs w:val="28"/>
        </w:rPr>
      </w:pPr>
    </w:p>
    <w:p w:rsidR="00E14655" w:rsidRDefault="00E14655" w:rsidP="007E7E25">
      <w:pPr>
        <w:keepNext/>
        <w:jc w:val="both"/>
        <w:rPr>
          <w:sz w:val="26"/>
          <w:szCs w:val="26"/>
        </w:rPr>
      </w:pPr>
    </w:p>
    <w:p w:rsidR="00980C44" w:rsidRPr="00980C44" w:rsidRDefault="00980C44" w:rsidP="00980C44">
      <w:pPr>
        <w:keepNext/>
        <w:spacing w:after="0" w:line="240" w:lineRule="auto"/>
        <w:ind w:firstLine="540"/>
        <w:rPr>
          <w:rFonts w:ascii="Times New Roman" w:eastAsia="Times New Roman" w:hAnsi="Times New Roman" w:cs="Times New Roman"/>
          <w:sz w:val="28"/>
          <w:szCs w:val="28"/>
          <w:lang w:eastAsia="ru-RU"/>
        </w:rPr>
      </w:pPr>
      <w:r w:rsidRPr="00980C44">
        <w:rPr>
          <w:rFonts w:ascii="Times New Roman" w:eastAsia="Times New Roman" w:hAnsi="Times New Roman" w:cs="Times New Roman"/>
          <w:sz w:val="28"/>
          <w:szCs w:val="28"/>
          <w:lang w:eastAsia="ru-RU"/>
        </w:rPr>
        <w:t>Програму погоджено:</w:t>
      </w:r>
    </w:p>
    <w:p w:rsidR="00980C44" w:rsidRPr="00980C44" w:rsidRDefault="00980C44" w:rsidP="00980C44">
      <w:pPr>
        <w:keepNext/>
        <w:spacing w:after="0" w:line="240" w:lineRule="auto"/>
        <w:ind w:firstLine="540"/>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3794"/>
        <w:gridCol w:w="3113"/>
        <w:gridCol w:w="3457"/>
      </w:tblGrid>
      <w:tr w:rsidR="00980C44" w:rsidRPr="00980C44" w:rsidTr="00980C44">
        <w:tc>
          <w:tcPr>
            <w:tcW w:w="3794" w:type="dxa"/>
            <w:shd w:val="clear" w:color="auto" w:fill="auto"/>
          </w:tcPr>
          <w:p w:rsidR="00980C44" w:rsidRPr="00980C44" w:rsidRDefault="00980C44" w:rsidP="00980C44">
            <w:pPr>
              <w:keepNext/>
              <w:spacing w:after="0" w:line="240" w:lineRule="auto"/>
              <w:rPr>
                <w:rFonts w:ascii="Times New Roman" w:hAnsi="Times New Roman" w:cs="Times New Roman"/>
                <w:sz w:val="28"/>
                <w:szCs w:val="28"/>
                <w:lang w:eastAsia="ru-RU"/>
              </w:rPr>
            </w:pPr>
            <w:r w:rsidRPr="00980C44">
              <w:rPr>
                <w:rFonts w:ascii="Times New Roman" w:hAnsi="Times New Roman" w:cs="Times New Roman"/>
                <w:sz w:val="28"/>
                <w:szCs w:val="28"/>
                <w:lang w:eastAsia="ru-RU"/>
              </w:rPr>
              <w:t xml:space="preserve">Завідувачка кафедри </w:t>
            </w:r>
          </w:p>
          <w:p w:rsidR="00980C44" w:rsidRPr="00980C44" w:rsidRDefault="00980C44" w:rsidP="00980C44">
            <w:pPr>
              <w:keepNext/>
              <w:spacing w:after="0" w:line="240" w:lineRule="auto"/>
              <w:rPr>
                <w:rFonts w:ascii="Times New Roman" w:hAnsi="Times New Roman" w:cs="Times New Roman"/>
                <w:sz w:val="28"/>
                <w:szCs w:val="28"/>
                <w:lang w:eastAsia="ru-RU"/>
              </w:rPr>
            </w:pPr>
            <w:r w:rsidRPr="00980C44">
              <w:rPr>
                <w:rFonts w:ascii="Times New Roman" w:hAnsi="Times New Roman" w:cs="Times New Roman"/>
                <w:sz w:val="28"/>
                <w:szCs w:val="28"/>
                <w:lang w:eastAsia="ru-RU"/>
              </w:rPr>
              <w:t>іноземної філології та перекладу, к. філол. н., доц.</w:t>
            </w:r>
          </w:p>
        </w:tc>
        <w:tc>
          <w:tcPr>
            <w:tcW w:w="3113" w:type="dxa"/>
            <w:shd w:val="clear" w:color="auto" w:fill="auto"/>
          </w:tcPr>
          <w:p w:rsidR="00980C44" w:rsidRPr="00980C44" w:rsidRDefault="00980C44" w:rsidP="00980C44">
            <w:pPr>
              <w:keepNext/>
              <w:spacing w:after="0" w:line="240" w:lineRule="auto"/>
              <w:jc w:val="center"/>
              <w:rPr>
                <w:rFonts w:ascii="Times New Roman" w:hAnsi="Times New Roman" w:cs="Times New Roman"/>
                <w:sz w:val="28"/>
                <w:szCs w:val="28"/>
                <w:lang w:eastAsia="ru-RU"/>
              </w:rPr>
            </w:pPr>
            <w:r w:rsidRPr="00980C44">
              <w:rPr>
                <w:rFonts w:ascii="Times New Roman" w:hAnsi="Times New Roman" w:cs="Times New Roman"/>
                <w:noProof/>
                <w:sz w:val="28"/>
                <w:szCs w:val="28"/>
                <w:lang w:val="en-US"/>
              </w:rPr>
              <w:pict>
                <v:shape id="Рисунок 9" o:spid="_x0000_i1053" type="#_x0000_t75" style="width:63pt;height:41pt;visibility:visible">
                  <v:imagedata r:id="rId8" o:title=""/>
                </v:shape>
              </w:pict>
            </w:r>
          </w:p>
        </w:tc>
        <w:tc>
          <w:tcPr>
            <w:tcW w:w="3457" w:type="dxa"/>
            <w:shd w:val="clear" w:color="auto" w:fill="auto"/>
          </w:tcPr>
          <w:p w:rsidR="00980C44" w:rsidRPr="00980C44" w:rsidRDefault="00980C44" w:rsidP="00980C44">
            <w:pPr>
              <w:keepNext/>
              <w:spacing w:after="0" w:line="240" w:lineRule="auto"/>
              <w:rPr>
                <w:rFonts w:ascii="Times New Roman" w:hAnsi="Times New Roman" w:cs="Times New Roman"/>
                <w:sz w:val="28"/>
                <w:szCs w:val="28"/>
                <w:lang w:eastAsia="ru-RU"/>
              </w:rPr>
            </w:pPr>
            <w:r w:rsidRPr="00980C44">
              <w:rPr>
                <w:rFonts w:ascii="Times New Roman" w:hAnsi="Times New Roman" w:cs="Times New Roman"/>
                <w:sz w:val="28"/>
                <w:szCs w:val="28"/>
                <w:lang w:eastAsia="ru-RU"/>
              </w:rPr>
              <w:t xml:space="preserve">Катерина ЛУТ </w:t>
            </w:r>
          </w:p>
          <w:p w:rsidR="00980C44" w:rsidRPr="00980C44" w:rsidRDefault="00980C44" w:rsidP="00980C44">
            <w:pPr>
              <w:keepNext/>
              <w:spacing w:after="0" w:line="240" w:lineRule="auto"/>
              <w:jc w:val="right"/>
              <w:rPr>
                <w:rFonts w:ascii="Times New Roman" w:hAnsi="Times New Roman" w:cs="Times New Roman"/>
                <w:sz w:val="28"/>
                <w:szCs w:val="28"/>
                <w:lang w:eastAsia="ru-RU"/>
              </w:rPr>
            </w:pPr>
          </w:p>
          <w:p w:rsidR="00980C44" w:rsidRPr="00980C44" w:rsidRDefault="00980C44" w:rsidP="00980C44">
            <w:pPr>
              <w:keepNext/>
              <w:spacing w:after="0" w:line="240" w:lineRule="auto"/>
              <w:rPr>
                <w:rFonts w:ascii="Times New Roman" w:hAnsi="Times New Roman" w:cs="Times New Roman"/>
                <w:sz w:val="28"/>
                <w:szCs w:val="28"/>
                <w:lang w:eastAsia="ru-RU"/>
              </w:rPr>
            </w:pPr>
            <w:r w:rsidRPr="00980C44">
              <w:rPr>
                <w:rFonts w:ascii="Times New Roman" w:hAnsi="Times New Roman" w:cs="Times New Roman"/>
                <w:sz w:val="28"/>
                <w:szCs w:val="28"/>
                <w:lang w:eastAsia="ru-RU"/>
              </w:rPr>
              <w:t>______  __________ 2026р.</w:t>
            </w:r>
          </w:p>
          <w:p w:rsidR="00980C44" w:rsidRPr="00980C44" w:rsidRDefault="00980C44" w:rsidP="00980C44">
            <w:pPr>
              <w:keepNext/>
              <w:spacing w:after="0" w:line="240" w:lineRule="auto"/>
              <w:rPr>
                <w:rFonts w:ascii="Times New Roman" w:hAnsi="Times New Roman" w:cs="Times New Roman"/>
                <w:sz w:val="28"/>
                <w:szCs w:val="28"/>
                <w:lang w:eastAsia="ru-RU"/>
              </w:rPr>
            </w:pPr>
          </w:p>
        </w:tc>
      </w:tr>
      <w:tr w:rsidR="00980C44" w:rsidRPr="00980C44" w:rsidTr="00980C44">
        <w:tc>
          <w:tcPr>
            <w:tcW w:w="3794" w:type="dxa"/>
            <w:shd w:val="clear" w:color="auto" w:fill="auto"/>
          </w:tcPr>
          <w:p w:rsidR="00980C44" w:rsidRPr="00980C44" w:rsidRDefault="00980C44" w:rsidP="00980C44">
            <w:pPr>
              <w:keepNext/>
              <w:spacing w:after="0" w:line="240" w:lineRule="auto"/>
              <w:rPr>
                <w:rFonts w:ascii="Times New Roman" w:hAnsi="Times New Roman" w:cs="Times New Roman"/>
                <w:sz w:val="28"/>
                <w:szCs w:val="28"/>
                <w:lang w:eastAsia="ru-RU"/>
              </w:rPr>
            </w:pPr>
            <w:r w:rsidRPr="00980C44">
              <w:rPr>
                <w:rFonts w:ascii="Times New Roman" w:hAnsi="Times New Roman" w:cs="Times New Roman"/>
                <w:sz w:val="28"/>
                <w:szCs w:val="28"/>
                <w:lang w:eastAsia="ru-RU"/>
              </w:rPr>
              <w:t>Гарант освітньої програми</w:t>
            </w:r>
          </w:p>
          <w:p w:rsidR="00980C44" w:rsidRPr="00980C44" w:rsidRDefault="00980C44" w:rsidP="00980C44">
            <w:pPr>
              <w:keepNext/>
              <w:spacing w:after="0" w:line="240" w:lineRule="auto"/>
              <w:rPr>
                <w:rFonts w:ascii="Times New Roman" w:hAnsi="Times New Roman" w:cs="Times New Roman"/>
                <w:sz w:val="28"/>
                <w:szCs w:val="28"/>
                <w:lang w:eastAsia="ru-RU"/>
              </w:rPr>
            </w:pPr>
            <w:r w:rsidRPr="00980C44">
              <w:rPr>
                <w:rFonts w:ascii="Times New Roman" w:hAnsi="Times New Roman" w:cs="Times New Roman"/>
                <w:sz w:val="28"/>
                <w:szCs w:val="28"/>
                <w:lang w:eastAsia="ru-RU"/>
              </w:rPr>
              <w:t>д. філол. наук, проф.</w:t>
            </w:r>
          </w:p>
        </w:tc>
        <w:tc>
          <w:tcPr>
            <w:tcW w:w="3113" w:type="dxa"/>
            <w:shd w:val="clear" w:color="auto" w:fill="auto"/>
          </w:tcPr>
          <w:p w:rsidR="00980C44" w:rsidRPr="00980C44" w:rsidRDefault="00980C44" w:rsidP="00980C44">
            <w:pPr>
              <w:keepNext/>
              <w:spacing w:after="0" w:line="240" w:lineRule="auto"/>
              <w:jc w:val="center"/>
              <w:rPr>
                <w:rFonts w:ascii="Times New Roman" w:hAnsi="Times New Roman" w:cs="Times New Roman"/>
                <w:sz w:val="28"/>
                <w:szCs w:val="28"/>
                <w:lang w:eastAsia="ru-RU"/>
              </w:rPr>
            </w:pPr>
            <w:r w:rsidRPr="00980C44">
              <w:rPr>
                <w:rFonts w:cs="Times New Roman"/>
                <w:sz w:val="28"/>
                <w:lang w:eastAsia="ru-RU"/>
              </w:rPr>
              <w:pict>
                <v:shape id="_x0000_i1054" type="#_x0000_t75" style="width:93pt;height:65pt" wrapcoords="-174 0 -174 21352 21600 21352 21600 0 -174 0">
                  <v:imagedata r:id="rId9" o:title="5240232483834503789"/>
                </v:shape>
              </w:pict>
            </w:r>
          </w:p>
        </w:tc>
        <w:tc>
          <w:tcPr>
            <w:tcW w:w="3457" w:type="dxa"/>
            <w:shd w:val="clear" w:color="auto" w:fill="auto"/>
          </w:tcPr>
          <w:p w:rsidR="00980C44" w:rsidRPr="00980C44" w:rsidRDefault="00980C44" w:rsidP="00980C44">
            <w:pPr>
              <w:keepNext/>
              <w:spacing w:after="0" w:line="240" w:lineRule="auto"/>
              <w:rPr>
                <w:rFonts w:ascii="Times New Roman" w:hAnsi="Times New Roman" w:cs="Times New Roman"/>
                <w:sz w:val="28"/>
                <w:szCs w:val="28"/>
                <w:lang w:eastAsia="ru-RU"/>
              </w:rPr>
            </w:pPr>
            <w:r w:rsidRPr="00980C44">
              <w:rPr>
                <w:rFonts w:ascii="Times New Roman" w:hAnsi="Times New Roman" w:cs="Times New Roman"/>
                <w:sz w:val="28"/>
                <w:szCs w:val="28"/>
                <w:lang w:eastAsia="ru-RU"/>
              </w:rPr>
              <w:t>Анатолій ПРИХОДЬКО</w:t>
            </w:r>
          </w:p>
          <w:p w:rsidR="00980C44" w:rsidRPr="00980C44" w:rsidRDefault="00980C44" w:rsidP="00980C44">
            <w:pPr>
              <w:keepNext/>
              <w:spacing w:after="0" w:line="240" w:lineRule="auto"/>
              <w:jc w:val="right"/>
              <w:rPr>
                <w:rFonts w:ascii="Times New Roman" w:hAnsi="Times New Roman" w:cs="Times New Roman"/>
                <w:sz w:val="28"/>
                <w:szCs w:val="28"/>
                <w:lang w:eastAsia="ru-RU"/>
              </w:rPr>
            </w:pPr>
            <w:r w:rsidRPr="00980C44">
              <w:rPr>
                <w:rFonts w:ascii="Times New Roman" w:hAnsi="Times New Roman" w:cs="Times New Roman"/>
                <w:sz w:val="28"/>
                <w:szCs w:val="28"/>
                <w:lang w:eastAsia="ru-RU"/>
              </w:rPr>
              <w:t>______  __________ 2026 р.</w:t>
            </w:r>
          </w:p>
          <w:p w:rsidR="00980C44" w:rsidRPr="00980C44" w:rsidRDefault="00980C44" w:rsidP="00980C44">
            <w:pPr>
              <w:keepNext/>
              <w:spacing w:after="0" w:line="240" w:lineRule="auto"/>
              <w:rPr>
                <w:rFonts w:ascii="Times New Roman" w:hAnsi="Times New Roman" w:cs="Times New Roman"/>
                <w:sz w:val="28"/>
                <w:szCs w:val="28"/>
                <w:lang w:eastAsia="ru-RU"/>
              </w:rPr>
            </w:pPr>
          </w:p>
        </w:tc>
      </w:tr>
    </w:tbl>
    <w:p w:rsidR="00980C44" w:rsidRPr="00980C44" w:rsidRDefault="00980C44" w:rsidP="00980C44">
      <w:pPr>
        <w:keepNext/>
        <w:spacing w:after="0" w:line="240" w:lineRule="auto"/>
        <w:ind w:left="720"/>
        <w:rPr>
          <w:rFonts w:ascii="Times New Roman" w:eastAsia="Times New Roman" w:hAnsi="Times New Roman" w:cs="Times New Roman"/>
          <w:sz w:val="26"/>
          <w:szCs w:val="26"/>
          <w:lang w:eastAsia="ru-RU"/>
        </w:rPr>
      </w:pPr>
    </w:p>
    <w:p w:rsidR="00980C44" w:rsidRPr="00980C44" w:rsidRDefault="00980C44" w:rsidP="00980C44">
      <w:pPr>
        <w:spacing w:after="0" w:line="240" w:lineRule="auto"/>
        <w:rPr>
          <w:rFonts w:ascii="Times New Roman" w:eastAsia="Times New Roman" w:hAnsi="Times New Roman" w:cs="Times New Roman"/>
          <w:sz w:val="24"/>
          <w:szCs w:val="24"/>
          <w:lang w:eastAsia="ru-RU"/>
        </w:rPr>
      </w:pPr>
    </w:p>
    <w:p w:rsidR="00980C44" w:rsidRPr="00980C44" w:rsidRDefault="00980C44" w:rsidP="00980C44">
      <w:pPr>
        <w:keepNext/>
        <w:spacing w:after="0" w:line="240" w:lineRule="auto"/>
        <w:rPr>
          <w:rFonts w:ascii="Times New Roman" w:eastAsia="Times New Roman" w:hAnsi="Times New Roman" w:cs="Times New Roman"/>
          <w:sz w:val="26"/>
          <w:szCs w:val="26"/>
          <w:lang w:eastAsia="ru-RU"/>
        </w:rPr>
      </w:pPr>
    </w:p>
    <w:p w:rsidR="00980C44" w:rsidRPr="00980C44" w:rsidRDefault="00980C44" w:rsidP="00980C44">
      <w:pPr>
        <w:keepNext/>
        <w:spacing w:after="0" w:line="240" w:lineRule="auto"/>
        <w:ind w:firstLine="540"/>
        <w:rPr>
          <w:rFonts w:ascii="Times New Roman" w:eastAsia="Times New Roman" w:hAnsi="Times New Roman" w:cs="Times New Roman"/>
          <w:sz w:val="28"/>
          <w:szCs w:val="28"/>
          <w:lang w:eastAsia="ru-RU"/>
        </w:rPr>
      </w:pPr>
      <w:r w:rsidRPr="00980C44">
        <w:rPr>
          <w:rFonts w:ascii="Times New Roman" w:eastAsia="Times New Roman" w:hAnsi="Times New Roman" w:cs="Times New Roman"/>
          <w:sz w:val="28"/>
          <w:szCs w:val="28"/>
          <w:lang w:eastAsia="ru-RU"/>
        </w:rPr>
        <w:t>Схвалено</w:t>
      </w:r>
      <w:r w:rsidRPr="00980C44">
        <w:rPr>
          <w:rFonts w:ascii="Times New Roman" w:eastAsia="Times New Roman" w:hAnsi="Times New Roman" w:cs="Times New Roman"/>
          <w:b/>
          <w:sz w:val="28"/>
          <w:szCs w:val="28"/>
          <w:lang w:eastAsia="ru-RU"/>
        </w:rPr>
        <w:t xml:space="preserve"> </w:t>
      </w:r>
      <w:r w:rsidRPr="00980C44">
        <w:rPr>
          <w:rFonts w:ascii="Times New Roman" w:eastAsia="Times New Roman" w:hAnsi="Times New Roman" w:cs="Times New Roman"/>
          <w:sz w:val="28"/>
          <w:szCs w:val="28"/>
          <w:lang w:eastAsia="ru-RU"/>
        </w:rPr>
        <w:t xml:space="preserve">науково-методичною комісією гуманітарного факультету </w:t>
      </w:r>
    </w:p>
    <w:p w:rsidR="00980C44" w:rsidRPr="00980C44" w:rsidRDefault="00980C44" w:rsidP="00980C44">
      <w:pPr>
        <w:keepNext/>
        <w:spacing w:after="0" w:line="240" w:lineRule="auto"/>
        <w:rPr>
          <w:rFonts w:ascii="Times New Roman" w:eastAsia="Times New Roman" w:hAnsi="Times New Roman" w:cs="Times New Roman"/>
          <w:sz w:val="28"/>
          <w:szCs w:val="28"/>
          <w:lang w:eastAsia="ru-RU"/>
        </w:rPr>
      </w:pPr>
    </w:p>
    <w:p w:rsidR="00980C44" w:rsidRPr="00980C44" w:rsidRDefault="00980C44" w:rsidP="00980C44">
      <w:pPr>
        <w:keepNext/>
        <w:spacing w:after="0" w:line="240" w:lineRule="auto"/>
        <w:jc w:val="right"/>
        <w:rPr>
          <w:rFonts w:ascii="Times New Roman" w:eastAsia="Times New Roman" w:hAnsi="Times New Roman" w:cs="Times New Roman"/>
          <w:b/>
          <w:i/>
          <w:sz w:val="28"/>
          <w:szCs w:val="28"/>
          <w:lang w:eastAsia="ru-RU"/>
        </w:rPr>
      </w:pPr>
      <w:r w:rsidRPr="00980C44">
        <w:rPr>
          <w:rFonts w:ascii="Times New Roman" w:eastAsia="Times New Roman" w:hAnsi="Times New Roman" w:cs="Times New Roman"/>
          <w:sz w:val="28"/>
          <w:szCs w:val="28"/>
          <w:lang w:eastAsia="ru-RU"/>
        </w:rPr>
        <w:t>Протокол № 1 від  «31» серпня  2026 р.</w:t>
      </w:r>
    </w:p>
    <w:p w:rsidR="00980C44" w:rsidRPr="00980C44" w:rsidRDefault="00980C44" w:rsidP="00980C44">
      <w:pPr>
        <w:keepNext/>
        <w:spacing w:after="0" w:line="240" w:lineRule="auto"/>
        <w:rPr>
          <w:rFonts w:ascii="Times New Roman" w:eastAsia="Times New Roman" w:hAnsi="Times New Roman" w:cs="Times New Roman"/>
          <w:sz w:val="28"/>
          <w:szCs w:val="28"/>
          <w:lang w:eastAsia="ru-RU"/>
        </w:rPr>
      </w:pPr>
    </w:p>
    <w:p w:rsidR="00980C44" w:rsidRPr="00980C44" w:rsidRDefault="00980C44" w:rsidP="00980C44">
      <w:pPr>
        <w:keepNext/>
        <w:spacing w:after="0" w:line="240" w:lineRule="auto"/>
        <w:jc w:val="right"/>
        <w:rPr>
          <w:rFonts w:ascii="Times New Roman" w:eastAsia="Times New Roman" w:hAnsi="Times New Roman" w:cs="Times New Roman"/>
          <w:sz w:val="28"/>
          <w:szCs w:val="28"/>
          <w:lang w:eastAsia="ru-RU"/>
        </w:rPr>
      </w:pPr>
      <w:r w:rsidRPr="00980C44">
        <w:rPr>
          <w:rFonts w:ascii="Times New Roman" w:eastAsia="Times New Roman" w:hAnsi="Times New Roman" w:cs="Times New Roman"/>
          <w:sz w:val="28"/>
          <w:szCs w:val="28"/>
          <w:lang w:eastAsia="ru-RU"/>
        </w:rPr>
        <w:t xml:space="preserve">Голова    </w:t>
      </w:r>
      <w:r w:rsidRPr="00980C44">
        <w:rPr>
          <w:rFonts w:ascii="Times New Roman" w:eastAsia="Times New Roman" w:hAnsi="Times New Roman" w:cs="Times New Roman"/>
          <w:noProof/>
          <w:sz w:val="28"/>
          <w:szCs w:val="28"/>
          <w:lang w:val="en-US"/>
        </w:rPr>
      </w:r>
      <w:r w:rsidRPr="00980C44">
        <w:rPr>
          <w:rFonts w:ascii="Times New Roman" w:eastAsia="Times New Roman" w:hAnsi="Times New Roman" w:cs="Times New Roman"/>
          <w:sz w:val="28"/>
          <w:szCs w:val="28"/>
          <w:lang w:eastAsia="ru-RU"/>
        </w:rPr>
        <w:pict>
          <v:shape id="_x0000_s1026" type="#_x0000_t75" style="width:49.45pt;height:45.1pt;mso-position-horizontal-relative:char;mso-position-vertical-relative:line">
            <v:imagedata r:id="rId10" o:title=""/>
            <w10:anchorlock/>
          </v:shape>
        </w:pict>
      </w:r>
      <w:r w:rsidRPr="00980C44">
        <w:rPr>
          <w:rFonts w:ascii="Times New Roman" w:eastAsia="Times New Roman" w:hAnsi="Times New Roman" w:cs="Times New Roman"/>
          <w:sz w:val="28"/>
          <w:szCs w:val="28"/>
          <w:lang w:eastAsia="ru-RU"/>
        </w:rPr>
        <w:tab/>
        <w:t>Тетяна ХІТРОВА</w:t>
      </w:r>
    </w:p>
    <w:p w:rsidR="00980C44" w:rsidRPr="00980C44" w:rsidRDefault="00980C44" w:rsidP="00980C44">
      <w:pPr>
        <w:keepNext/>
        <w:spacing w:after="0" w:line="240" w:lineRule="auto"/>
        <w:rPr>
          <w:rFonts w:ascii="Times New Roman" w:eastAsia="Times New Roman" w:hAnsi="Times New Roman" w:cs="Times New Roman"/>
          <w:sz w:val="28"/>
          <w:szCs w:val="28"/>
          <w:lang w:eastAsia="ru-RU"/>
        </w:rPr>
      </w:pPr>
    </w:p>
    <w:p w:rsidR="00980C44" w:rsidRPr="00980C44" w:rsidRDefault="00980C44" w:rsidP="00980C44">
      <w:pPr>
        <w:keepNext/>
        <w:spacing w:after="0" w:line="240" w:lineRule="auto"/>
        <w:ind w:left="4248" w:firstLine="708"/>
        <w:jc w:val="right"/>
        <w:rPr>
          <w:rFonts w:ascii="Times New Roman" w:eastAsia="Times New Roman" w:hAnsi="Times New Roman" w:cs="Times New Roman"/>
          <w:sz w:val="28"/>
          <w:szCs w:val="28"/>
          <w:lang w:eastAsia="ru-RU"/>
        </w:rPr>
      </w:pPr>
      <w:r w:rsidRPr="00980C44">
        <w:rPr>
          <w:rFonts w:ascii="Times New Roman" w:eastAsia="Times New Roman" w:hAnsi="Times New Roman" w:cs="Times New Roman"/>
          <w:sz w:val="28"/>
          <w:szCs w:val="28"/>
          <w:lang w:eastAsia="ru-RU"/>
        </w:rPr>
        <w:t>«_____»________________2026 р.</w:t>
      </w:r>
    </w:p>
    <w:p w:rsidR="00980C44" w:rsidRPr="00980C44" w:rsidRDefault="00980C44" w:rsidP="00980C44">
      <w:pPr>
        <w:keepNext/>
        <w:spacing w:after="0" w:line="240" w:lineRule="auto"/>
        <w:ind w:left="6720"/>
        <w:rPr>
          <w:rFonts w:ascii="Times New Roman" w:eastAsia="Times New Roman" w:hAnsi="Times New Roman" w:cs="Times New Roman"/>
          <w:sz w:val="28"/>
          <w:szCs w:val="28"/>
          <w:lang w:eastAsia="ru-RU"/>
        </w:rPr>
      </w:pPr>
    </w:p>
    <w:p w:rsidR="00E14655" w:rsidRPr="007E7E25" w:rsidRDefault="00E14655" w:rsidP="007E7E25">
      <w:pPr>
        <w:keepNext/>
        <w:spacing w:after="0" w:line="240" w:lineRule="auto"/>
        <w:ind w:left="4248" w:firstLine="708"/>
        <w:jc w:val="right"/>
        <w:rPr>
          <w:rFonts w:ascii="Times New Roman" w:hAnsi="Times New Roman" w:cs="Times New Roman"/>
          <w:sz w:val="28"/>
          <w:szCs w:val="28"/>
        </w:rPr>
      </w:pPr>
      <w:r w:rsidRPr="007E7E25">
        <w:rPr>
          <w:rFonts w:ascii="Times New Roman" w:hAnsi="Times New Roman" w:cs="Times New Roman"/>
          <w:sz w:val="28"/>
          <w:szCs w:val="28"/>
        </w:rPr>
        <w:t>.</w:t>
      </w:r>
    </w:p>
    <w:p w:rsidR="00E14655" w:rsidRDefault="00E14655">
      <w:pPr>
        <w:spacing w:after="0" w:line="240" w:lineRule="auto"/>
        <w:rPr>
          <w:rFonts w:ascii="Times New Roman" w:hAnsi="Times New Roman" w:cs="Times New Roman"/>
          <w:sz w:val="24"/>
          <w:szCs w:val="24"/>
        </w:rPr>
      </w:pPr>
    </w:p>
    <w:p w:rsidR="00E14655" w:rsidRDefault="00E14655">
      <w:pPr>
        <w:spacing w:after="0" w:line="240" w:lineRule="auto"/>
        <w:jc w:val="both"/>
        <w:rPr>
          <w:rFonts w:ascii="Times New Roman" w:hAnsi="Times New Roman" w:cs="Times New Roman"/>
          <w:sz w:val="28"/>
          <w:szCs w:val="28"/>
        </w:rPr>
      </w:pPr>
    </w:p>
    <w:p w:rsidR="00E14655" w:rsidRDefault="00E14655">
      <w:pPr>
        <w:spacing w:after="0" w:line="240" w:lineRule="auto"/>
        <w:jc w:val="both"/>
        <w:rPr>
          <w:rFonts w:ascii="Times New Roman" w:hAnsi="Times New Roman" w:cs="Times New Roman"/>
          <w:sz w:val="28"/>
          <w:szCs w:val="28"/>
        </w:rPr>
      </w:pPr>
    </w:p>
    <w:p w:rsidR="00E14655" w:rsidRDefault="00E14655">
      <w:pPr>
        <w:spacing w:after="0" w:line="240" w:lineRule="auto"/>
        <w:jc w:val="both"/>
        <w:rPr>
          <w:rFonts w:ascii="Times New Roman" w:hAnsi="Times New Roman" w:cs="Times New Roman"/>
          <w:sz w:val="28"/>
          <w:szCs w:val="28"/>
        </w:rPr>
      </w:pPr>
    </w:p>
    <w:p w:rsidR="00E14655" w:rsidRDefault="00E14655">
      <w:pPr>
        <w:spacing w:after="0" w:line="240" w:lineRule="auto"/>
        <w:jc w:val="both"/>
        <w:rPr>
          <w:rFonts w:ascii="Times New Roman" w:hAnsi="Times New Roman" w:cs="Times New Roman"/>
          <w:sz w:val="28"/>
          <w:szCs w:val="28"/>
        </w:rPr>
      </w:pPr>
    </w:p>
    <w:p w:rsidR="00E14655" w:rsidRDefault="00E14655">
      <w:pPr>
        <w:spacing w:after="0" w:line="240" w:lineRule="auto"/>
        <w:jc w:val="both"/>
        <w:rPr>
          <w:rFonts w:ascii="Times New Roman" w:hAnsi="Times New Roman" w:cs="Times New Roman"/>
          <w:sz w:val="28"/>
          <w:szCs w:val="28"/>
        </w:rPr>
      </w:pPr>
    </w:p>
    <w:p w:rsidR="00E14655" w:rsidRDefault="00E14655">
      <w:pPr>
        <w:spacing w:after="0" w:line="240" w:lineRule="auto"/>
        <w:jc w:val="both"/>
        <w:rPr>
          <w:rFonts w:ascii="Times New Roman" w:hAnsi="Times New Roman" w:cs="Times New Roman"/>
          <w:sz w:val="28"/>
          <w:szCs w:val="28"/>
        </w:rPr>
      </w:pPr>
    </w:p>
    <w:p w:rsidR="00E14655" w:rsidRDefault="00E14655" w:rsidP="00CD1252">
      <w:pPr>
        <w:keepNext/>
        <w:spacing w:before="28" w:after="0" w:line="240" w:lineRule="auto"/>
        <w:ind w:left="6300"/>
        <w:rPr>
          <w:rFonts w:ascii="Times New Roman" w:hAnsi="Times New Roman" w:cs="Times New Roman"/>
          <w:sz w:val="24"/>
        </w:rPr>
      </w:pPr>
    </w:p>
    <w:p w:rsidR="00E14655" w:rsidRPr="0035661A" w:rsidRDefault="00E14655" w:rsidP="00CD1252">
      <w:pPr>
        <w:keepNext/>
        <w:spacing w:before="28" w:after="0" w:line="240" w:lineRule="auto"/>
        <w:ind w:left="6300"/>
        <w:rPr>
          <w:rFonts w:ascii="Times New Roman" w:hAnsi="Times New Roman" w:cs="Times New Roman"/>
          <w:sz w:val="24"/>
        </w:rPr>
      </w:pPr>
      <w:r w:rsidRPr="0035661A">
        <w:rPr>
          <w:rFonts w:ascii="Times New Roman" w:hAnsi="Times New Roman" w:cs="Times New Roman"/>
          <w:sz w:val="24"/>
        </w:rPr>
        <w:t>©</w:t>
      </w:r>
      <w:r w:rsidRPr="0035661A">
        <w:rPr>
          <w:rFonts w:ascii="Times New Roman" w:hAnsi="Times New Roman" w:cs="Times New Roman"/>
          <w:spacing w:val="-5"/>
          <w:sz w:val="24"/>
        </w:rPr>
        <w:t xml:space="preserve"> </w:t>
      </w:r>
      <w:r w:rsidRPr="0035661A">
        <w:rPr>
          <w:rFonts w:ascii="Times New Roman" w:hAnsi="Times New Roman" w:cs="Times New Roman"/>
          <w:sz w:val="24"/>
        </w:rPr>
        <w:t>Лут</w:t>
      </w:r>
      <w:r w:rsidRPr="0035661A">
        <w:rPr>
          <w:rFonts w:ascii="Times New Roman" w:hAnsi="Times New Roman" w:cs="Times New Roman"/>
          <w:spacing w:val="-1"/>
          <w:sz w:val="24"/>
        </w:rPr>
        <w:t xml:space="preserve"> К.</w:t>
      </w:r>
      <w:r w:rsidRPr="0035661A">
        <w:rPr>
          <w:rFonts w:ascii="Times New Roman" w:hAnsi="Times New Roman" w:cs="Times New Roman"/>
          <w:sz w:val="24"/>
        </w:rPr>
        <w:t>А</w:t>
      </w:r>
      <w:r>
        <w:rPr>
          <w:rFonts w:ascii="Times New Roman" w:hAnsi="Times New Roman" w:cs="Times New Roman"/>
          <w:spacing w:val="-7"/>
          <w:sz w:val="24"/>
        </w:rPr>
        <w:t>.</w:t>
      </w:r>
      <w:r w:rsidRPr="0035661A">
        <w:rPr>
          <w:rFonts w:ascii="Times New Roman" w:hAnsi="Times New Roman" w:cs="Times New Roman"/>
          <w:sz w:val="24"/>
        </w:rPr>
        <w:t>,</w:t>
      </w:r>
      <w:r w:rsidRPr="0035661A">
        <w:rPr>
          <w:rFonts w:ascii="Times New Roman" w:hAnsi="Times New Roman" w:cs="Times New Roman"/>
          <w:spacing w:val="-3"/>
          <w:sz w:val="24"/>
        </w:rPr>
        <w:t xml:space="preserve"> </w:t>
      </w:r>
      <w:r w:rsidRPr="0035661A">
        <w:rPr>
          <w:rFonts w:ascii="Times New Roman" w:hAnsi="Times New Roman" w:cs="Times New Roman"/>
          <w:spacing w:val="-4"/>
          <w:sz w:val="24"/>
        </w:rPr>
        <w:t>2026</w:t>
      </w:r>
    </w:p>
    <w:p w:rsidR="00E14655" w:rsidRPr="0035661A" w:rsidRDefault="00E14655" w:rsidP="00CD1252">
      <w:pPr>
        <w:keepNext/>
        <w:spacing w:after="0" w:line="240" w:lineRule="auto"/>
        <w:ind w:left="6300"/>
        <w:jc w:val="both"/>
        <w:rPr>
          <w:rFonts w:ascii="Times New Roman" w:hAnsi="Times New Roman" w:cs="Times New Roman"/>
          <w:sz w:val="24"/>
        </w:rPr>
      </w:pPr>
      <w:r w:rsidRPr="0035661A">
        <w:rPr>
          <w:rFonts w:ascii="Times New Roman" w:hAnsi="Times New Roman" w:cs="Times New Roman"/>
          <w:sz w:val="24"/>
        </w:rPr>
        <w:t>©</w:t>
      </w:r>
      <w:r w:rsidRPr="0035661A">
        <w:rPr>
          <w:rFonts w:ascii="Times New Roman" w:hAnsi="Times New Roman" w:cs="Times New Roman"/>
          <w:spacing w:val="-5"/>
          <w:sz w:val="24"/>
        </w:rPr>
        <w:t xml:space="preserve"> </w:t>
      </w:r>
      <w:r w:rsidRPr="0035661A">
        <w:rPr>
          <w:rFonts w:ascii="Times New Roman" w:hAnsi="Times New Roman" w:cs="Times New Roman"/>
          <w:sz w:val="24"/>
        </w:rPr>
        <w:t>НУ</w:t>
      </w:r>
      <w:r w:rsidRPr="0035661A">
        <w:rPr>
          <w:rFonts w:ascii="Times New Roman" w:hAnsi="Times New Roman" w:cs="Times New Roman"/>
          <w:spacing w:val="-4"/>
          <w:sz w:val="24"/>
        </w:rPr>
        <w:t xml:space="preserve"> </w:t>
      </w:r>
      <w:r w:rsidRPr="0035661A">
        <w:rPr>
          <w:rFonts w:ascii="Times New Roman" w:hAnsi="Times New Roman" w:cs="Times New Roman"/>
          <w:sz w:val="24"/>
        </w:rPr>
        <w:t xml:space="preserve">«Запорізька політехніка", 2026 </w:t>
      </w:r>
    </w:p>
    <w:p w:rsidR="00E14655" w:rsidRDefault="00E14655" w:rsidP="001473F3">
      <w:pPr>
        <w:numPr>
          <w:ilvl w:val="0"/>
          <w:numId w:val="24"/>
        </w:numPr>
        <w:tabs>
          <w:tab w:val="left" w:pos="3900"/>
        </w:tabs>
        <w:spacing w:after="0" w:line="240" w:lineRule="auto"/>
        <w:jc w:val="center"/>
        <w:rPr>
          <w:rFonts w:ascii="Times New Roman" w:hAnsi="Times New Roman" w:cs="Times New Roman"/>
          <w:b/>
          <w:sz w:val="28"/>
          <w:szCs w:val="28"/>
        </w:rPr>
      </w:pPr>
      <w:r>
        <w:br w:type="page"/>
      </w:r>
      <w:r>
        <w:rPr>
          <w:rFonts w:ascii="Times New Roman" w:hAnsi="Times New Roman" w:cs="Times New Roman"/>
          <w:b/>
          <w:sz w:val="28"/>
          <w:szCs w:val="28"/>
        </w:rPr>
        <w:lastRenderedPageBreak/>
        <w:t>Опис навчальної дисципліни</w:t>
      </w:r>
    </w:p>
    <w:tbl>
      <w:tblPr>
        <w:tblW w:w="8786"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A0" w:firstRow="1" w:lastRow="0" w:firstColumn="1" w:lastColumn="0" w:noHBand="0" w:noVBand="0"/>
      </w:tblPr>
      <w:tblGrid>
        <w:gridCol w:w="4531"/>
        <w:gridCol w:w="4255"/>
      </w:tblGrid>
      <w:tr w:rsidR="00E14655" w:rsidRPr="001473F3" w:rsidTr="001473F3">
        <w:trPr>
          <w:jc w:val="center"/>
        </w:trPr>
        <w:tc>
          <w:tcPr>
            <w:tcW w:w="8786" w:type="dxa"/>
            <w:gridSpan w:val="2"/>
            <w:tcBorders>
              <w:top w:val="double" w:sz="4" w:space="0" w:color="auto"/>
            </w:tcBorders>
          </w:tcPr>
          <w:p w:rsidR="00E14655" w:rsidRPr="001473F3" w:rsidRDefault="00E14655" w:rsidP="001473F3">
            <w:pPr>
              <w:keepNext/>
              <w:spacing w:after="0" w:line="240" w:lineRule="auto"/>
              <w:ind w:firstLine="600"/>
              <w:jc w:val="center"/>
              <w:rPr>
                <w:rFonts w:ascii="Times New Roman" w:hAnsi="Times New Roman" w:cs="Times New Roman"/>
                <w:b/>
                <w:sz w:val="28"/>
                <w:szCs w:val="28"/>
              </w:rPr>
            </w:pPr>
            <w:r w:rsidRPr="001473F3">
              <w:rPr>
                <w:rFonts w:ascii="Times New Roman" w:hAnsi="Times New Roman" w:cs="Times New Roman"/>
                <w:b/>
                <w:sz w:val="28"/>
                <w:szCs w:val="28"/>
              </w:rPr>
              <w:t>Обов’язковий освітній компонент</w:t>
            </w:r>
          </w:p>
        </w:tc>
      </w:tr>
      <w:tr w:rsidR="00E14655" w:rsidRPr="001473F3" w:rsidTr="001473F3">
        <w:trPr>
          <w:jc w:val="center"/>
        </w:trPr>
        <w:tc>
          <w:tcPr>
            <w:tcW w:w="4531" w:type="dxa"/>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Рівень вищої освіти</w:t>
            </w:r>
          </w:p>
        </w:tc>
        <w:tc>
          <w:tcPr>
            <w:tcW w:w="4255" w:type="dxa"/>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Другий (магістерський) рівень</w:t>
            </w:r>
          </w:p>
        </w:tc>
      </w:tr>
      <w:tr w:rsidR="00E14655" w:rsidRPr="001473F3" w:rsidTr="001473F3">
        <w:trPr>
          <w:jc w:val="center"/>
        </w:trPr>
        <w:tc>
          <w:tcPr>
            <w:tcW w:w="4531" w:type="dxa"/>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Ступінь вищої освіти</w:t>
            </w:r>
          </w:p>
        </w:tc>
        <w:tc>
          <w:tcPr>
            <w:tcW w:w="4255" w:type="dxa"/>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Магістр</w:t>
            </w:r>
          </w:p>
        </w:tc>
      </w:tr>
      <w:tr w:rsidR="00E14655" w:rsidRPr="001473F3" w:rsidTr="001473F3">
        <w:trPr>
          <w:jc w:val="center"/>
        </w:trPr>
        <w:tc>
          <w:tcPr>
            <w:tcW w:w="4531" w:type="dxa"/>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Галузь знань</w:t>
            </w:r>
          </w:p>
        </w:tc>
        <w:tc>
          <w:tcPr>
            <w:tcW w:w="4255" w:type="dxa"/>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В «Культура, мистецтво та гуманітарні науки»</w:t>
            </w:r>
          </w:p>
        </w:tc>
      </w:tr>
      <w:tr w:rsidR="00E14655" w:rsidRPr="001473F3" w:rsidTr="001473F3">
        <w:trPr>
          <w:jc w:val="center"/>
        </w:trPr>
        <w:tc>
          <w:tcPr>
            <w:tcW w:w="4531" w:type="dxa"/>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Спеціальність</w:t>
            </w:r>
          </w:p>
        </w:tc>
        <w:tc>
          <w:tcPr>
            <w:tcW w:w="4255" w:type="dxa"/>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В11 Філологія</w:t>
            </w:r>
          </w:p>
        </w:tc>
      </w:tr>
      <w:tr w:rsidR="00E14655" w:rsidRPr="001473F3" w:rsidTr="001473F3">
        <w:trPr>
          <w:jc w:val="center"/>
        </w:trPr>
        <w:tc>
          <w:tcPr>
            <w:tcW w:w="4531" w:type="dxa"/>
            <w:tcBorders>
              <w:bottom w:val="double" w:sz="4" w:space="0" w:color="auto"/>
            </w:tcBorders>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Обмеження щодо форм навчання</w:t>
            </w:r>
          </w:p>
        </w:tc>
        <w:tc>
          <w:tcPr>
            <w:tcW w:w="4255" w:type="dxa"/>
            <w:tcBorders>
              <w:bottom w:val="double" w:sz="4" w:space="0" w:color="auto"/>
            </w:tcBorders>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Без обмежень</w:t>
            </w:r>
          </w:p>
        </w:tc>
      </w:tr>
    </w:tbl>
    <w:p w:rsidR="00E14655" w:rsidRPr="001473F3" w:rsidRDefault="00E14655" w:rsidP="001473F3">
      <w:pPr>
        <w:keepNext/>
        <w:spacing w:after="0" w:line="240" w:lineRule="auto"/>
        <w:rPr>
          <w:rFonts w:ascii="Times New Roman" w:hAnsi="Times New Roman" w:cs="Times New Roman"/>
          <w:sz w:val="28"/>
          <w:szCs w:val="28"/>
        </w:rPr>
      </w:pPr>
    </w:p>
    <w:tbl>
      <w:tblPr>
        <w:tblW w:w="86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firstRow="1" w:lastRow="0" w:firstColumn="1" w:lastColumn="0" w:noHBand="0" w:noVBand="0"/>
      </w:tblPr>
      <w:tblGrid>
        <w:gridCol w:w="4116"/>
        <w:gridCol w:w="2410"/>
        <w:gridCol w:w="2159"/>
      </w:tblGrid>
      <w:tr w:rsidR="00E14655" w:rsidRPr="001473F3" w:rsidTr="001473F3">
        <w:trPr>
          <w:trHeight w:val="483"/>
          <w:jc w:val="center"/>
        </w:trPr>
        <w:tc>
          <w:tcPr>
            <w:tcW w:w="4116" w:type="dxa"/>
            <w:vMerge w:val="restart"/>
            <w:tcBorders>
              <w:top w:val="double" w:sz="4" w:space="0" w:color="auto"/>
              <w:lef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 xml:space="preserve">Найменування показників </w:t>
            </w:r>
          </w:p>
        </w:tc>
        <w:tc>
          <w:tcPr>
            <w:tcW w:w="4569" w:type="dxa"/>
            <w:gridSpan w:val="2"/>
            <w:tcBorders>
              <w:top w:val="double" w:sz="4" w:space="0" w:color="auto"/>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Характеристика навчальної дисципліни</w:t>
            </w:r>
          </w:p>
        </w:tc>
      </w:tr>
      <w:tr w:rsidR="00E14655" w:rsidRPr="001473F3" w:rsidTr="001473F3">
        <w:trPr>
          <w:trHeight w:val="549"/>
          <w:jc w:val="center"/>
        </w:trPr>
        <w:tc>
          <w:tcPr>
            <w:tcW w:w="4116" w:type="dxa"/>
            <w:vMerge/>
            <w:tcBorders>
              <w:left w:val="double" w:sz="4" w:space="0" w:color="auto"/>
            </w:tcBorders>
            <w:vAlign w:val="center"/>
          </w:tcPr>
          <w:p w:rsidR="00E14655" w:rsidRPr="001473F3" w:rsidRDefault="00E14655" w:rsidP="001473F3">
            <w:pPr>
              <w:keepNext/>
              <w:widowControl w:val="0"/>
              <w:spacing w:after="0" w:line="240" w:lineRule="auto"/>
              <w:rPr>
                <w:rFonts w:ascii="Times New Roman" w:hAnsi="Times New Roman" w:cs="Times New Roman"/>
                <w:sz w:val="28"/>
                <w:szCs w:val="28"/>
              </w:rPr>
            </w:pPr>
          </w:p>
        </w:tc>
        <w:tc>
          <w:tcPr>
            <w:tcW w:w="2410" w:type="dxa"/>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денна форма навчання</w:t>
            </w:r>
          </w:p>
        </w:tc>
        <w:tc>
          <w:tcPr>
            <w:tcW w:w="2159" w:type="dxa"/>
            <w:tcBorders>
              <w:right w:val="double" w:sz="4" w:space="0" w:color="auto"/>
            </w:tcBorders>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заочна форма навчання</w:t>
            </w:r>
          </w:p>
        </w:tc>
      </w:tr>
      <w:tr w:rsidR="00E14655" w:rsidRPr="001473F3" w:rsidTr="001473F3">
        <w:trPr>
          <w:trHeight w:val="503"/>
          <w:jc w:val="center"/>
        </w:trPr>
        <w:tc>
          <w:tcPr>
            <w:tcW w:w="4116" w:type="dxa"/>
            <w:tcBorders>
              <w:left w:val="double" w:sz="4" w:space="0" w:color="auto"/>
            </w:tcBorders>
            <w:vAlign w:val="center"/>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Кількість кредитів</w:t>
            </w:r>
          </w:p>
        </w:tc>
        <w:tc>
          <w:tcPr>
            <w:tcW w:w="4569" w:type="dxa"/>
            <w:gridSpan w:val="2"/>
            <w:tcBorders>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4/5</w:t>
            </w:r>
          </w:p>
        </w:tc>
      </w:tr>
      <w:tr w:rsidR="00E14655" w:rsidRPr="001473F3" w:rsidTr="001473F3">
        <w:trPr>
          <w:trHeight w:val="503"/>
          <w:jc w:val="center"/>
        </w:trPr>
        <w:tc>
          <w:tcPr>
            <w:tcW w:w="4116" w:type="dxa"/>
            <w:tcBorders>
              <w:left w:val="double" w:sz="4" w:space="0" w:color="auto"/>
            </w:tcBorders>
            <w:vAlign w:val="center"/>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Модулів</w:t>
            </w:r>
          </w:p>
        </w:tc>
        <w:tc>
          <w:tcPr>
            <w:tcW w:w="2410" w:type="dxa"/>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2</w:t>
            </w:r>
          </w:p>
        </w:tc>
        <w:tc>
          <w:tcPr>
            <w:tcW w:w="2159" w:type="dxa"/>
            <w:tcBorders>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2</w:t>
            </w:r>
          </w:p>
        </w:tc>
      </w:tr>
      <w:tr w:rsidR="00E14655" w:rsidRPr="001473F3" w:rsidTr="001473F3">
        <w:trPr>
          <w:trHeight w:val="503"/>
          <w:jc w:val="center"/>
        </w:trPr>
        <w:tc>
          <w:tcPr>
            <w:tcW w:w="4116" w:type="dxa"/>
            <w:tcBorders>
              <w:left w:val="double" w:sz="4" w:space="0" w:color="auto"/>
            </w:tcBorders>
            <w:vAlign w:val="center"/>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Змістових модулів</w:t>
            </w:r>
          </w:p>
        </w:tc>
        <w:tc>
          <w:tcPr>
            <w:tcW w:w="2410" w:type="dxa"/>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4</w:t>
            </w:r>
          </w:p>
        </w:tc>
        <w:tc>
          <w:tcPr>
            <w:tcW w:w="2159" w:type="dxa"/>
            <w:tcBorders>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4</w:t>
            </w:r>
          </w:p>
        </w:tc>
      </w:tr>
      <w:tr w:rsidR="00E14655" w:rsidRPr="001473F3" w:rsidTr="001473F3">
        <w:trPr>
          <w:trHeight w:val="503"/>
          <w:jc w:val="center"/>
        </w:trPr>
        <w:tc>
          <w:tcPr>
            <w:tcW w:w="4116" w:type="dxa"/>
            <w:tcBorders>
              <w:left w:val="double" w:sz="4" w:space="0" w:color="auto"/>
            </w:tcBorders>
            <w:vAlign w:val="center"/>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Семестр</w:t>
            </w:r>
          </w:p>
        </w:tc>
        <w:tc>
          <w:tcPr>
            <w:tcW w:w="2410" w:type="dxa"/>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1-2</w:t>
            </w:r>
          </w:p>
        </w:tc>
        <w:tc>
          <w:tcPr>
            <w:tcW w:w="2159" w:type="dxa"/>
            <w:tcBorders>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1-2</w:t>
            </w:r>
          </w:p>
        </w:tc>
      </w:tr>
      <w:tr w:rsidR="00E14655" w:rsidRPr="001473F3" w:rsidTr="001473F3">
        <w:trPr>
          <w:trHeight w:val="503"/>
          <w:jc w:val="center"/>
        </w:trPr>
        <w:tc>
          <w:tcPr>
            <w:tcW w:w="4116" w:type="dxa"/>
            <w:tcBorders>
              <w:left w:val="double" w:sz="4" w:space="0" w:color="auto"/>
            </w:tcBorders>
            <w:vAlign w:val="center"/>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Загальна кількість годин</w:t>
            </w:r>
          </w:p>
        </w:tc>
        <w:tc>
          <w:tcPr>
            <w:tcW w:w="4569" w:type="dxa"/>
            <w:gridSpan w:val="2"/>
            <w:tcBorders>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270 (120/150)</w:t>
            </w:r>
          </w:p>
        </w:tc>
      </w:tr>
      <w:tr w:rsidR="00E14655" w:rsidRPr="001473F3" w:rsidTr="001473F3">
        <w:trPr>
          <w:trHeight w:val="503"/>
          <w:jc w:val="center"/>
        </w:trPr>
        <w:tc>
          <w:tcPr>
            <w:tcW w:w="4116" w:type="dxa"/>
            <w:tcBorders>
              <w:left w:val="double" w:sz="4" w:space="0" w:color="auto"/>
            </w:tcBorders>
            <w:vAlign w:val="center"/>
          </w:tcPr>
          <w:p w:rsidR="00E14655" w:rsidRPr="001473F3" w:rsidRDefault="00E14655" w:rsidP="001473F3">
            <w:pPr>
              <w:keepNext/>
              <w:spacing w:after="0" w:line="240" w:lineRule="auto"/>
              <w:jc w:val="right"/>
              <w:rPr>
                <w:rFonts w:ascii="Times New Roman" w:hAnsi="Times New Roman" w:cs="Times New Roman"/>
                <w:sz w:val="28"/>
                <w:szCs w:val="28"/>
              </w:rPr>
            </w:pPr>
            <w:r w:rsidRPr="001473F3">
              <w:rPr>
                <w:rFonts w:ascii="Times New Roman" w:hAnsi="Times New Roman" w:cs="Times New Roman"/>
                <w:sz w:val="28"/>
                <w:szCs w:val="28"/>
              </w:rPr>
              <w:t>з них аудиторних:</w:t>
            </w:r>
          </w:p>
        </w:tc>
        <w:tc>
          <w:tcPr>
            <w:tcW w:w="2410" w:type="dxa"/>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112 (48/64)</w:t>
            </w:r>
          </w:p>
        </w:tc>
        <w:tc>
          <w:tcPr>
            <w:tcW w:w="2159" w:type="dxa"/>
            <w:tcBorders>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28 (12/16)</w:t>
            </w:r>
          </w:p>
        </w:tc>
      </w:tr>
      <w:tr w:rsidR="00E14655" w:rsidRPr="001473F3" w:rsidTr="001473F3">
        <w:trPr>
          <w:trHeight w:val="503"/>
          <w:jc w:val="center"/>
        </w:trPr>
        <w:tc>
          <w:tcPr>
            <w:tcW w:w="4116" w:type="dxa"/>
            <w:tcBorders>
              <w:left w:val="double" w:sz="4" w:space="0" w:color="auto"/>
            </w:tcBorders>
            <w:vAlign w:val="center"/>
          </w:tcPr>
          <w:p w:rsidR="00E14655" w:rsidRPr="001473F3" w:rsidRDefault="00E14655" w:rsidP="001473F3">
            <w:pPr>
              <w:keepNext/>
              <w:spacing w:after="0" w:line="240" w:lineRule="auto"/>
              <w:jc w:val="right"/>
              <w:rPr>
                <w:rFonts w:ascii="Times New Roman" w:hAnsi="Times New Roman" w:cs="Times New Roman"/>
                <w:i/>
                <w:sz w:val="28"/>
                <w:szCs w:val="28"/>
              </w:rPr>
            </w:pPr>
            <w:r w:rsidRPr="001473F3">
              <w:rPr>
                <w:rFonts w:ascii="Times New Roman" w:hAnsi="Times New Roman" w:cs="Times New Roman"/>
                <w:i/>
                <w:sz w:val="28"/>
                <w:szCs w:val="28"/>
              </w:rPr>
              <w:t>лекції</w:t>
            </w:r>
          </w:p>
          <w:p w:rsidR="00E14655" w:rsidRPr="001473F3" w:rsidRDefault="00E14655" w:rsidP="001473F3">
            <w:pPr>
              <w:keepNext/>
              <w:spacing w:after="0" w:line="240" w:lineRule="auto"/>
              <w:jc w:val="right"/>
              <w:rPr>
                <w:rFonts w:ascii="Times New Roman" w:hAnsi="Times New Roman" w:cs="Times New Roman"/>
                <w:i/>
                <w:sz w:val="28"/>
                <w:szCs w:val="28"/>
              </w:rPr>
            </w:pPr>
            <w:r w:rsidRPr="001473F3">
              <w:rPr>
                <w:rFonts w:ascii="Times New Roman" w:hAnsi="Times New Roman" w:cs="Times New Roman"/>
                <w:i/>
                <w:sz w:val="28"/>
                <w:szCs w:val="28"/>
              </w:rPr>
              <w:t>практичні</w:t>
            </w:r>
          </w:p>
          <w:p w:rsidR="00E14655" w:rsidRPr="001473F3" w:rsidRDefault="00E14655" w:rsidP="001473F3">
            <w:pPr>
              <w:keepNext/>
              <w:spacing w:after="0" w:line="240" w:lineRule="auto"/>
              <w:jc w:val="right"/>
              <w:rPr>
                <w:rFonts w:ascii="Times New Roman" w:hAnsi="Times New Roman" w:cs="Times New Roman"/>
                <w:i/>
                <w:sz w:val="28"/>
                <w:szCs w:val="28"/>
              </w:rPr>
            </w:pPr>
            <w:r w:rsidRPr="001473F3">
              <w:rPr>
                <w:rFonts w:ascii="Times New Roman" w:hAnsi="Times New Roman" w:cs="Times New Roman"/>
                <w:i/>
                <w:sz w:val="28"/>
                <w:szCs w:val="28"/>
              </w:rPr>
              <w:t>лабораторні</w:t>
            </w:r>
          </w:p>
          <w:p w:rsidR="00E14655" w:rsidRPr="001473F3" w:rsidRDefault="00E14655" w:rsidP="001473F3">
            <w:pPr>
              <w:keepNext/>
              <w:spacing w:after="0" w:line="240" w:lineRule="auto"/>
              <w:jc w:val="right"/>
              <w:rPr>
                <w:rFonts w:ascii="Times New Roman" w:hAnsi="Times New Roman" w:cs="Times New Roman"/>
                <w:sz w:val="28"/>
                <w:szCs w:val="28"/>
              </w:rPr>
            </w:pPr>
            <w:r w:rsidRPr="001473F3">
              <w:rPr>
                <w:rFonts w:ascii="Times New Roman" w:hAnsi="Times New Roman" w:cs="Times New Roman"/>
                <w:i/>
                <w:sz w:val="28"/>
                <w:szCs w:val="28"/>
              </w:rPr>
              <w:t>семінарські</w:t>
            </w:r>
          </w:p>
        </w:tc>
        <w:tc>
          <w:tcPr>
            <w:tcW w:w="2410" w:type="dxa"/>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w:t>
            </w:r>
          </w:p>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112 (48/64)</w:t>
            </w:r>
          </w:p>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w:t>
            </w:r>
          </w:p>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w:t>
            </w:r>
          </w:p>
        </w:tc>
        <w:tc>
          <w:tcPr>
            <w:tcW w:w="2159" w:type="dxa"/>
            <w:tcBorders>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w:t>
            </w:r>
          </w:p>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28 (12/16)</w:t>
            </w:r>
          </w:p>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w:t>
            </w:r>
          </w:p>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w:t>
            </w:r>
          </w:p>
        </w:tc>
      </w:tr>
      <w:tr w:rsidR="00E14655" w:rsidRPr="001473F3" w:rsidTr="001473F3">
        <w:trPr>
          <w:trHeight w:val="503"/>
          <w:jc w:val="center"/>
        </w:trPr>
        <w:tc>
          <w:tcPr>
            <w:tcW w:w="4116" w:type="dxa"/>
            <w:tcBorders>
              <w:left w:val="double" w:sz="4" w:space="0" w:color="auto"/>
            </w:tcBorders>
            <w:vAlign w:val="center"/>
          </w:tcPr>
          <w:p w:rsidR="00E14655" w:rsidRPr="001473F3" w:rsidRDefault="00E14655" w:rsidP="001473F3">
            <w:pPr>
              <w:keepNext/>
              <w:spacing w:after="0" w:line="240" w:lineRule="auto"/>
              <w:jc w:val="right"/>
              <w:rPr>
                <w:rFonts w:ascii="Times New Roman" w:hAnsi="Times New Roman" w:cs="Times New Roman"/>
                <w:sz w:val="28"/>
                <w:szCs w:val="28"/>
              </w:rPr>
            </w:pPr>
            <w:r w:rsidRPr="001473F3">
              <w:rPr>
                <w:rFonts w:ascii="Times New Roman" w:hAnsi="Times New Roman" w:cs="Times New Roman"/>
                <w:sz w:val="28"/>
                <w:szCs w:val="28"/>
              </w:rPr>
              <w:t>з них самостійної роботи:</w:t>
            </w:r>
          </w:p>
        </w:tc>
        <w:tc>
          <w:tcPr>
            <w:tcW w:w="2410" w:type="dxa"/>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158 (72/86)</w:t>
            </w:r>
          </w:p>
        </w:tc>
        <w:tc>
          <w:tcPr>
            <w:tcW w:w="2159" w:type="dxa"/>
            <w:tcBorders>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242 (108/134)</w:t>
            </w:r>
          </w:p>
        </w:tc>
      </w:tr>
      <w:tr w:rsidR="00E14655" w:rsidRPr="001473F3" w:rsidTr="001473F3">
        <w:trPr>
          <w:trHeight w:val="503"/>
          <w:jc w:val="center"/>
        </w:trPr>
        <w:tc>
          <w:tcPr>
            <w:tcW w:w="4116" w:type="dxa"/>
            <w:tcBorders>
              <w:left w:val="double" w:sz="4" w:space="0" w:color="auto"/>
            </w:tcBorders>
            <w:vAlign w:val="center"/>
          </w:tcPr>
          <w:p w:rsidR="00E14655" w:rsidRPr="001473F3" w:rsidRDefault="00E14655" w:rsidP="001473F3">
            <w:pPr>
              <w:keepNext/>
              <w:spacing w:after="0" w:line="240" w:lineRule="auto"/>
              <w:jc w:val="right"/>
              <w:rPr>
                <w:rFonts w:ascii="Times New Roman" w:hAnsi="Times New Roman" w:cs="Times New Roman"/>
                <w:sz w:val="28"/>
                <w:szCs w:val="28"/>
              </w:rPr>
            </w:pPr>
            <w:r w:rsidRPr="001473F3">
              <w:rPr>
                <w:rFonts w:ascii="Times New Roman" w:hAnsi="Times New Roman" w:cs="Times New Roman"/>
                <w:sz w:val="28"/>
                <w:szCs w:val="28"/>
              </w:rPr>
              <w:t>Занять на тиждень</w:t>
            </w:r>
          </w:p>
        </w:tc>
        <w:tc>
          <w:tcPr>
            <w:tcW w:w="2410" w:type="dxa"/>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 xml:space="preserve">1 семестр – 3 </w:t>
            </w:r>
          </w:p>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2 семестр – 4</w:t>
            </w:r>
          </w:p>
        </w:tc>
        <w:tc>
          <w:tcPr>
            <w:tcW w:w="2159" w:type="dxa"/>
            <w:tcBorders>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w:t>
            </w:r>
          </w:p>
        </w:tc>
      </w:tr>
      <w:tr w:rsidR="00E14655" w:rsidRPr="001473F3" w:rsidTr="001473F3">
        <w:trPr>
          <w:trHeight w:val="437"/>
          <w:jc w:val="center"/>
        </w:trPr>
        <w:tc>
          <w:tcPr>
            <w:tcW w:w="4116" w:type="dxa"/>
            <w:tcBorders>
              <w:left w:val="double" w:sz="4" w:space="0" w:color="auto"/>
            </w:tcBorders>
            <w:vAlign w:val="center"/>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Індивідуальні завдання</w:t>
            </w:r>
          </w:p>
        </w:tc>
        <w:tc>
          <w:tcPr>
            <w:tcW w:w="4569" w:type="dxa"/>
            <w:gridSpan w:val="2"/>
            <w:tcBorders>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p>
        </w:tc>
      </w:tr>
      <w:tr w:rsidR="00E14655" w:rsidRPr="001473F3" w:rsidTr="001473F3">
        <w:trPr>
          <w:trHeight w:val="415"/>
          <w:jc w:val="center"/>
        </w:trPr>
        <w:tc>
          <w:tcPr>
            <w:tcW w:w="4116" w:type="dxa"/>
            <w:tcBorders>
              <w:left w:val="double" w:sz="4" w:space="0" w:color="auto"/>
            </w:tcBorders>
            <w:vAlign w:val="center"/>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Форма контролю</w:t>
            </w:r>
          </w:p>
        </w:tc>
        <w:tc>
          <w:tcPr>
            <w:tcW w:w="4569" w:type="dxa"/>
            <w:gridSpan w:val="2"/>
            <w:tcBorders>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 xml:space="preserve">1 семестр – іспит </w:t>
            </w:r>
          </w:p>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2 семестр – іспит</w:t>
            </w:r>
          </w:p>
        </w:tc>
      </w:tr>
      <w:tr w:rsidR="00E14655" w:rsidRPr="001473F3" w:rsidTr="001473F3">
        <w:trPr>
          <w:trHeight w:val="170"/>
          <w:jc w:val="center"/>
        </w:trPr>
        <w:tc>
          <w:tcPr>
            <w:tcW w:w="4116" w:type="dxa"/>
            <w:tcBorders>
              <w:left w:val="double" w:sz="4" w:space="0" w:color="auto"/>
              <w:bottom w:val="double" w:sz="4" w:space="0" w:color="auto"/>
            </w:tcBorders>
            <w:vAlign w:val="center"/>
          </w:tcPr>
          <w:p w:rsidR="00E14655" w:rsidRPr="001473F3" w:rsidRDefault="00E14655" w:rsidP="001473F3">
            <w:pPr>
              <w:keepNext/>
              <w:spacing w:after="0" w:line="240" w:lineRule="auto"/>
              <w:rPr>
                <w:rFonts w:ascii="Times New Roman" w:hAnsi="Times New Roman" w:cs="Times New Roman"/>
                <w:sz w:val="28"/>
                <w:szCs w:val="28"/>
              </w:rPr>
            </w:pPr>
            <w:r w:rsidRPr="001473F3">
              <w:rPr>
                <w:rFonts w:ascii="Times New Roman" w:hAnsi="Times New Roman" w:cs="Times New Roman"/>
                <w:sz w:val="28"/>
                <w:szCs w:val="28"/>
              </w:rPr>
              <w:t>Курсова робота (проєкт) (</w:t>
            </w:r>
            <w:r w:rsidRPr="001473F3">
              <w:rPr>
                <w:rFonts w:ascii="Times New Roman" w:hAnsi="Times New Roman" w:cs="Times New Roman"/>
                <w:i/>
                <w:sz w:val="28"/>
                <w:szCs w:val="28"/>
              </w:rPr>
              <w:t>загальний обсяг</w:t>
            </w:r>
            <w:r w:rsidRPr="001473F3">
              <w:rPr>
                <w:rFonts w:ascii="Times New Roman" w:hAnsi="Times New Roman" w:cs="Times New Roman"/>
                <w:sz w:val="28"/>
                <w:szCs w:val="28"/>
              </w:rPr>
              <w:t>)</w:t>
            </w:r>
          </w:p>
        </w:tc>
        <w:tc>
          <w:tcPr>
            <w:tcW w:w="4569" w:type="dxa"/>
            <w:gridSpan w:val="2"/>
            <w:tcBorders>
              <w:bottom w:val="double" w:sz="4" w:space="0" w:color="auto"/>
              <w:right w:val="double" w:sz="4" w:space="0" w:color="auto"/>
            </w:tcBorders>
            <w:vAlign w:val="center"/>
          </w:tcPr>
          <w:p w:rsidR="00E14655" w:rsidRPr="001473F3" w:rsidRDefault="00E14655" w:rsidP="001473F3">
            <w:pPr>
              <w:keepNext/>
              <w:spacing w:after="0" w:line="240" w:lineRule="auto"/>
              <w:jc w:val="center"/>
              <w:rPr>
                <w:rFonts w:ascii="Times New Roman" w:hAnsi="Times New Roman" w:cs="Times New Roman"/>
                <w:sz w:val="28"/>
                <w:szCs w:val="28"/>
              </w:rPr>
            </w:pPr>
            <w:r w:rsidRPr="001473F3">
              <w:rPr>
                <w:rFonts w:ascii="Times New Roman" w:hAnsi="Times New Roman" w:cs="Times New Roman"/>
                <w:sz w:val="28"/>
                <w:szCs w:val="28"/>
              </w:rPr>
              <w:t>-</w:t>
            </w:r>
          </w:p>
        </w:tc>
      </w:tr>
    </w:tbl>
    <w:p w:rsidR="00E14655" w:rsidRPr="001A44F9" w:rsidRDefault="00E14655" w:rsidP="001473F3">
      <w:pPr>
        <w:keepNext/>
      </w:pPr>
    </w:p>
    <w:p w:rsidR="00E14655" w:rsidRDefault="00E14655" w:rsidP="005E6DF4">
      <w:pPr>
        <w:spacing w:after="160" w:line="259" w:lineRule="auto"/>
        <w:jc w:val="center"/>
        <w:rPr>
          <w:rFonts w:ascii="Times New Roman" w:hAnsi="Times New Roman" w:cs="Times New Roman"/>
          <w:b/>
          <w:sz w:val="28"/>
          <w:szCs w:val="28"/>
        </w:rPr>
      </w:pPr>
      <w:r>
        <w:br w:type="page"/>
      </w:r>
      <w:r>
        <w:rPr>
          <w:rFonts w:ascii="Times New Roman" w:hAnsi="Times New Roman" w:cs="Times New Roman"/>
          <w:b/>
          <w:sz w:val="28"/>
          <w:szCs w:val="28"/>
        </w:rPr>
        <w:lastRenderedPageBreak/>
        <w:t>2. Мета навчальної дисципліни</w:t>
      </w:r>
    </w:p>
    <w:p w:rsidR="00E14655" w:rsidRPr="005E6DF4" w:rsidRDefault="00E14655">
      <w:pPr>
        <w:tabs>
          <w:tab w:val="left" w:pos="3900"/>
        </w:tabs>
        <w:spacing w:after="0" w:line="240" w:lineRule="auto"/>
        <w:ind w:left="720"/>
        <w:rPr>
          <w:rFonts w:ascii="Times New Roman" w:hAnsi="Times New Roman" w:cs="Times New Roman"/>
          <w:b/>
          <w:sz w:val="16"/>
          <w:szCs w:val="16"/>
        </w:rPr>
      </w:pPr>
    </w:p>
    <w:p w:rsidR="00E14655" w:rsidRPr="00496276" w:rsidRDefault="00E14655" w:rsidP="005E6DF4">
      <w:pPr>
        <w:tabs>
          <w:tab w:val="left" w:pos="284"/>
          <w:tab w:val="left" w:pos="567"/>
        </w:tabs>
        <w:spacing w:after="0" w:line="240" w:lineRule="auto"/>
        <w:ind w:firstLine="720"/>
        <w:jc w:val="both"/>
        <w:rPr>
          <w:rFonts w:ascii="Times New Roman" w:hAnsi="Times New Roman" w:cs="Times New Roman"/>
          <w:sz w:val="28"/>
          <w:szCs w:val="28"/>
        </w:rPr>
      </w:pPr>
      <w:r w:rsidRPr="005E6DF4">
        <w:rPr>
          <w:rFonts w:ascii="Times New Roman" w:hAnsi="Times New Roman" w:cs="Times New Roman"/>
          <w:sz w:val="28"/>
          <w:szCs w:val="28"/>
        </w:rPr>
        <w:t>Метою вивчення дисципліни «Друга іноземна мова (французька)» є форму</w:t>
      </w:r>
      <w:r>
        <w:rPr>
          <w:rFonts w:ascii="Times New Roman" w:hAnsi="Times New Roman" w:cs="Times New Roman"/>
          <w:sz w:val="28"/>
          <w:szCs w:val="28"/>
        </w:rPr>
        <w:softHyphen/>
      </w:r>
      <w:r w:rsidRPr="005E6DF4">
        <w:rPr>
          <w:rFonts w:ascii="Times New Roman" w:hAnsi="Times New Roman" w:cs="Times New Roman"/>
          <w:sz w:val="28"/>
          <w:szCs w:val="28"/>
        </w:rPr>
        <w:t xml:space="preserve">вання іншомовної компетентності в усіх видах мовленнєвої діяльності: аудіювання, говоріння, читання та письмо; сприяння розвитку здібностей до самооцінки та здатності до самостійного навчання, що дозволятиме студентам продовжувати навчання в академічному і професійному середовищі й після отримання диплома про вищу освіту; формування вміння висловлювати власні думки з широкого спектру тем, визначати позицію і точку зору мовця, розрізняти стилістичні регістри </w:t>
      </w:r>
      <w:r w:rsidRPr="00496276">
        <w:rPr>
          <w:rFonts w:ascii="Times New Roman" w:hAnsi="Times New Roman" w:cs="Times New Roman"/>
          <w:sz w:val="28"/>
          <w:szCs w:val="28"/>
        </w:rPr>
        <w:t>в усному та письмовому спілкуванні з носіями мови, друзями, незнайомцями, колегами, працедавцями, маючи при цьому різні наміри спілкування.</w:t>
      </w:r>
    </w:p>
    <w:p w:rsidR="00E14655" w:rsidRPr="005E6DF4" w:rsidRDefault="00E14655" w:rsidP="005E6DF4">
      <w:pPr>
        <w:spacing w:after="120" w:line="240" w:lineRule="auto"/>
        <w:ind w:firstLine="720"/>
        <w:jc w:val="both"/>
        <w:rPr>
          <w:rFonts w:ascii="Times New Roman" w:hAnsi="Times New Roman" w:cs="Times New Roman"/>
          <w:sz w:val="28"/>
          <w:szCs w:val="28"/>
        </w:rPr>
      </w:pPr>
      <w:r w:rsidRPr="00496276">
        <w:rPr>
          <w:rFonts w:ascii="Times New Roman" w:hAnsi="Times New Roman" w:cs="Times New Roman"/>
          <w:sz w:val="28"/>
          <w:szCs w:val="28"/>
        </w:rPr>
        <w:t xml:space="preserve">Дисципліна також спрямована на сприяння досягнення цілей </w:t>
      </w:r>
      <w:r w:rsidRPr="00496276">
        <w:rPr>
          <w:rFonts w:ascii="Times New Roman" w:hAnsi="Times New Roman" w:cs="Times New Roman"/>
          <w:i/>
          <w:sz w:val="28"/>
          <w:szCs w:val="28"/>
        </w:rPr>
        <w:t>сталого розвитку</w:t>
      </w:r>
      <w:r>
        <w:rPr>
          <w:rFonts w:ascii="Times New Roman" w:hAnsi="Times New Roman" w:cs="Times New Roman"/>
          <w:sz w:val="28"/>
          <w:szCs w:val="28"/>
        </w:rPr>
        <w:t xml:space="preserve"> − </w:t>
      </w:r>
      <w:r w:rsidRPr="00496276">
        <w:rPr>
          <w:rFonts w:ascii="Times New Roman" w:hAnsi="Times New Roman" w:cs="Times New Roman"/>
          <w:sz w:val="28"/>
          <w:szCs w:val="28"/>
        </w:rPr>
        <w:t>зокрема Цілі 4: «Забезпечення всеохопної і справедливої якісної освіти та заохочення можливості навчання впродовж усього життя для всіх», що передбачено Стратегією розвитку НУ «Запорізька політехніка».</w:t>
      </w:r>
    </w:p>
    <w:p w:rsidR="00E14655" w:rsidRDefault="00E14655" w:rsidP="007E7E25">
      <w:pPr>
        <w:tabs>
          <w:tab w:val="left" w:pos="3900"/>
        </w:tabs>
        <w:spacing w:after="0" w:line="240" w:lineRule="auto"/>
        <w:ind w:left="360"/>
        <w:jc w:val="center"/>
        <w:rPr>
          <w:rFonts w:ascii="Times New Roman" w:hAnsi="Times New Roman" w:cs="Times New Roman"/>
          <w:b/>
          <w:sz w:val="28"/>
          <w:szCs w:val="28"/>
        </w:rPr>
      </w:pPr>
    </w:p>
    <w:p w:rsidR="00E14655" w:rsidRDefault="00E14655" w:rsidP="007E7E25">
      <w:pPr>
        <w:tabs>
          <w:tab w:val="left" w:pos="3900"/>
        </w:tabs>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t>3. Завдання вивчення дисципліни</w:t>
      </w:r>
    </w:p>
    <w:p w:rsidR="00E14655" w:rsidRPr="005E6DF4" w:rsidRDefault="00E14655">
      <w:pPr>
        <w:tabs>
          <w:tab w:val="left" w:pos="3900"/>
        </w:tabs>
        <w:spacing w:after="0" w:line="240" w:lineRule="auto"/>
        <w:ind w:left="720"/>
        <w:rPr>
          <w:rFonts w:ascii="Times New Roman" w:hAnsi="Times New Roman" w:cs="Times New Roman"/>
          <w:b/>
          <w:sz w:val="16"/>
          <w:szCs w:val="16"/>
        </w:rPr>
      </w:pPr>
    </w:p>
    <w:p w:rsidR="00E14655" w:rsidRDefault="00E14655">
      <w:pPr>
        <w:tabs>
          <w:tab w:val="left" w:pos="284"/>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Основними завданнями навчальної дисципліни є </w:t>
      </w:r>
    </w:p>
    <w:p w:rsidR="00E14655" w:rsidRDefault="00E14655">
      <w:pPr>
        <w:tabs>
          <w:tab w:val="left" w:pos="284"/>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розвиток комунікативних навичок студентів (читання, говоріння, письмо та аудіювання): формування вміння ефективно спілкуватися французькою мовою в усній та письмовій формах у різноманітних соціокультурних і професійних ситуа</w:t>
      </w:r>
      <w:r>
        <w:rPr>
          <w:rFonts w:ascii="Times New Roman" w:hAnsi="Times New Roman" w:cs="Times New Roman"/>
          <w:sz w:val="28"/>
          <w:szCs w:val="28"/>
        </w:rPr>
        <w:softHyphen/>
        <w:t xml:space="preserve">ціях, розуміти французьке монологічне та діалогічне мовлення, продукувати діалоги та монологи у ситуативній комунікації; </w:t>
      </w:r>
    </w:p>
    <w:p w:rsidR="00E14655" w:rsidRDefault="00E14655">
      <w:pPr>
        <w:tabs>
          <w:tab w:val="left" w:pos="284"/>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розширення лексичного запасу (до 1000 одиниць): засвоєння лексичних оди</w:t>
      </w:r>
      <w:r>
        <w:rPr>
          <w:rFonts w:ascii="Times New Roman" w:hAnsi="Times New Roman" w:cs="Times New Roman"/>
          <w:sz w:val="28"/>
          <w:szCs w:val="28"/>
        </w:rPr>
        <w:softHyphen/>
        <w:t xml:space="preserve">ниць, ідіоматичних виразів, синонімів тощо, що дозволяють висловлювати власні думки, ідеї та аргументи у межах тем, що вивчаються; </w:t>
      </w:r>
    </w:p>
    <w:p w:rsidR="00E14655" w:rsidRPr="005E6DF4" w:rsidRDefault="00E14655">
      <w:pPr>
        <w:tabs>
          <w:tab w:val="left" w:pos="284"/>
          <w:tab w:val="left" w:pos="567"/>
        </w:tabs>
        <w:spacing w:after="0" w:line="240" w:lineRule="auto"/>
        <w:ind w:firstLine="567"/>
        <w:jc w:val="both"/>
        <w:rPr>
          <w:rFonts w:ascii="Times New Roman" w:hAnsi="Times New Roman" w:cs="Times New Roman"/>
          <w:spacing w:val="-4"/>
          <w:position w:val="2"/>
          <w:sz w:val="28"/>
          <w:szCs w:val="28"/>
        </w:rPr>
      </w:pPr>
      <w:r w:rsidRPr="005E6DF4">
        <w:rPr>
          <w:rFonts w:ascii="Times New Roman" w:hAnsi="Times New Roman" w:cs="Times New Roman"/>
          <w:spacing w:val="-4"/>
          <w:position w:val="2"/>
          <w:sz w:val="28"/>
          <w:szCs w:val="28"/>
        </w:rPr>
        <w:t xml:space="preserve">- поглиблення граматичних знань: вивчення складних граматичних структур, що дозволяють створювати тексти різних стилів, у тому числі наукові та офіційно-ділові; </w:t>
      </w:r>
    </w:p>
    <w:p w:rsidR="00E14655" w:rsidRDefault="00E14655">
      <w:pPr>
        <w:tabs>
          <w:tab w:val="left" w:pos="284"/>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розвиток критичного мислення: аналіз та обговорення актуальних тем, пошук можливих шляхів вирішення проблем, з якими стикається франкомовне суспільство. </w:t>
      </w:r>
    </w:p>
    <w:p w:rsidR="00E14655" w:rsidRDefault="00E14655" w:rsidP="007E7E25">
      <w:pPr>
        <w:tabs>
          <w:tab w:val="left" w:pos="3900"/>
        </w:tabs>
        <w:spacing w:after="0" w:line="240" w:lineRule="auto"/>
        <w:ind w:left="360"/>
        <w:rPr>
          <w:rFonts w:ascii="Times New Roman" w:hAnsi="Times New Roman" w:cs="Times New Roman"/>
          <w:b/>
          <w:sz w:val="28"/>
          <w:szCs w:val="28"/>
        </w:rPr>
      </w:pPr>
    </w:p>
    <w:p w:rsidR="00E14655" w:rsidRDefault="00E14655" w:rsidP="007E7E25">
      <w:pPr>
        <w:tabs>
          <w:tab w:val="left" w:pos="3900"/>
        </w:tabs>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t>4. Пре- і постреквізити навчальної дисципліни</w:t>
      </w:r>
    </w:p>
    <w:p w:rsidR="00E14655" w:rsidRPr="005E6DF4" w:rsidRDefault="00E14655">
      <w:pPr>
        <w:tabs>
          <w:tab w:val="left" w:pos="3900"/>
        </w:tabs>
        <w:spacing w:after="0" w:line="240" w:lineRule="auto"/>
        <w:ind w:left="720"/>
        <w:rPr>
          <w:rFonts w:ascii="Times New Roman" w:hAnsi="Times New Roman" w:cs="Times New Roman"/>
          <w:sz w:val="16"/>
          <w:szCs w:val="16"/>
        </w:rPr>
      </w:pPr>
    </w:p>
    <w:p w:rsidR="00E14655" w:rsidRDefault="00E14655">
      <w:pPr>
        <w:tabs>
          <w:tab w:val="left" w:pos="284"/>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color w:val="222222"/>
          <w:sz w:val="28"/>
          <w:szCs w:val="28"/>
        </w:rPr>
        <w:t xml:space="preserve">Передумовами вивчення дисципліни </w:t>
      </w:r>
      <w:r>
        <w:rPr>
          <w:rFonts w:ascii="Times New Roman" w:hAnsi="Times New Roman" w:cs="Times New Roman"/>
          <w:sz w:val="28"/>
          <w:szCs w:val="28"/>
        </w:rPr>
        <w:t xml:space="preserve">«Друга іноземна мова (французька)» є наявність у здобувачів базових навичок комунікативної поведінки іноземною мовою. Дисципліни, що передують вивченню цієї дисципліни – «Українська мова», «Практичний курс першої іноземної мови».  </w:t>
      </w:r>
    </w:p>
    <w:p w:rsidR="00E14655" w:rsidRDefault="00E14655">
      <w:pPr>
        <w:tabs>
          <w:tab w:val="left" w:pos="284"/>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color w:val="222222"/>
          <w:sz w:val="28"/>
          <w:szCs w:val="28"/>
        </w:rPr>
        <w:t>Знання та навички, здобуті під час опанування курсу, будуть корисні впродовж всього подальшого навчання, зокрема для написання наукових робіт, тез та статей, а також для переддипломної практики та дипломування</w:t>
      </w:r>
      <w:r>
        <w:rPr>
          <w:rFonts w:ascii="Times New Roman" w:hAnsi="Times New Roman" w:cs="Times New Roman"/>
          <w:sz w:val="28"/>
          <w:szCs w:val="28"/>
        </w:rPr>
        <w:t xml:space="preserve">. </w:t>
      </w:r>
    </w:p>
    <w:p w:rsidR="00E14655" w:rsidRPr="005E6DF4" w:rsidRDefault="00E14655">
      <w:pPr>
        <w:tabs>
          <w:tab w:val="left" w:pos="284"/>
          <w:tab w:val="left" w:pos="567"/>
        </w:tabs>
        <w:spacing w:after="0" w:line="240" w:lineRule="auto"/>
        <w:ind w:firstLine="567"/>
        <w:jc w:val="both"/>
        <w:rPr>
          <w:rFonts w:ascii="Times New Roman" w:hAnsi="Times New Roman" w:cs="Times New Roman"/>
          <w:sz w:val="16"/>
          <w:szCs w:val="16"/>
        </w:rPr>
      </w:pPr>
    </w:p>
    <w:p w:rsidR="00E14655" w:rsidRDefault="00E14655" w:rsidP="007E7E25">
      <w:pPr>
        <w:tabs>
          <w:tab w:val="left" w:pos="390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5. Характеристика навчальної дисципліни</w:t>
      </w:r>
    </w:p>
    <w:p w:rsidR="00E14655" w:rsidRPr="00254D37" w:rsidRDefault="00E14655">
      <w:pPr>
        <w:tabs>
          <w:tab w:val="left" w:pos="284"/>
          <w:tab w:val="left" w:pos="567"/>
        </w:tabs>
        <w:spacing w:after="0" w:line="240" w:lineRule="auto"/>
        <w:ind w:firstLine="567"/>
        <w:jc w:val="both"/>
        <w:rPr>
          <w:rFonts w:ascii="Times New Roman" w:hAnsi="Times New Roman" w:cs="Times New Roman"/>
          <w:sz w:val="16"/>
          <w:szCs w:val="16"/>
        </w:rPr>
      </w:pPr>
      <w:bookmarkStart w:id="1" w:name="_heading=h.gjdgxs" w:colFirst="0" w:colLast="0"/>
      <w:bookmarkEnd w:id="1"/>
    </w:p>
    <w:p w:rsidR="00E14655" w:rsidRDefault="00E14655" w:rsidP="00112166">
      <w:pPr>
        <w:tabs>
          <w:tab w:val="left" w:pos="284"/>
          <w:tab w:val="left" w:pos="567"/>
        </w:tabs>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 результаті вивчення навчальної дисципліни здобувачі освіти повинні розвинути та вдосконалити такі компетенції:</w:t>
      </w:r>
    </w:p>
    <w:p w:rsidR="00E14655" w:rsidRPr="00591E21" w:rsidRDefault="00E14655" w:rsidP="00112166">
      <w:pPr>
        <w:tabs>
          <w:tab w:val="left" w:pos="284"/>
          <w:tab w:val="left" w:pos="567"/>
        </w:tabs>
        <w:spacing w:after="0" w:line="240" w:lineRule="auto"/>
        <w:ind w:firstLine="540"/>
        <w:jc w:val="both"/>
        <w:rPr>
          <w:rFonts w:ascii="Times New Roman" w:hAnsi="Times New Roman" w:cs="Times New Roman"/>
          <w:b/>
          <w:i/>
          <w:sz w:val="28"/>
          <w:szCs w:val="28"/>
        </w:rPr>
      </w:pPr>
      <w:r w:rsidRPr="00591E21">
        <w:rPr>
          <w:b/>
          <w:i/>
        </w:rPr>
        <w:sym w:font="Symbol" w:char="F0B7"/>
      </w:r>
      <w:r w:rsidRPr="00591E21">
        <w:rPr>
          <w:b/>
          <w:i/>
          <w:szCs w:val="28"/>
        </w:rPr>
        <w:t xml:space="preserve"> </w:t>
      </w:r>
      <w:r w:rsidRPr="00591E21">
        <w:rPr>
          <w:rFonts w:ascii="Times New Roman" w:hAnsi="Times New Roman" w:cs="Times New Roman"/>
          <w:b/>
          <w:i/>
          <w:sz w:val="28"/>
          <w:szCs w:val="28"/>
        </w:rPr>
        <w:t>загальні компетентності</w:t>
      </w:r>
    </w:p>
    <w:p w:rsidR="00E14655" w:rsidRDefault="00E14655" w:rsidP="00112166">
      <w:pPr>
        <w:keepNext/>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ЗК-3. Здатність до пошуку, опрацювання та аналізу інформації з різних джерел. </w:t>
      </w:r>
    </w:p>
    <w:p w:rsidR="00E14655" w:rsidRDefault="00E14655" w:rsidP="00112166">
      <w:pPr>
        <w:keepNext/>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ЗК-5. Здатність працювати в команді та автономно. </w:t>
      </w:r>
    </w:p>
    <w:p w:rsidR="00E14655" w:rsidRDefault="00E14655" w:rsidP="00112166">
      <w:pPr>
        <w:keepNext/>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ЗК-6. Здатність спілкуватися іноземною мовою. </w:t>
      </w:r>
    </w:p>
    <w:p w:rsidR="00E14655" w:rsidRDefault="00E14655" w:rsidP="00112166">
      <w:pPr>
        <w:tabs>
          <w:tab w:val="left" w:pos="284"/>
          <w:tab w:val="left" w:pos="567"/>
        </w:tabs>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ЗК-7. Здатність до абстрактного мислення, аналізу та синтезу. </w:t>
      </w:r>
    </w:p>
    <w:p w:rsidR="00E14655" w:rsidRDefault="00E14655" w:rsidP="00112166">
      <w:pPr>
        <w:tabs>
          <w:tab w:val="left" w:pos="284"/>
          <w:tab w:val="left" w:pos="567"/>
        </w:tabs>
        <w:spacing w:after="0" w:line="240" w:lineRule="auto"/>
        <w:ind w:firstLine="540"/>
        <w:jc w:val="both"/>
        <w:rPr>
          <w:rFonts w:ascii="Times New Roman" w:hAnsi="Times New Roman" w:cs="Times New Roman"/>
          <w:sz w:val="28"/>
          <w:szCs w:val="28"/>
        </w:rPr>
      </w:pPr>
      <w:r>
        <w:rPr>
          <w:rFonts w:ascii="Times New Roman" w:hAnsi="Times New Roman" w:cs="Times New Roman"/>
          <w:color w:val="000000"/>
          <w:sz w:val="28"/>
          <w:szCs w:val="28"/>
        </w:rPr>
        <w:t>ЗК-8. Навички використання інформаційних і комунікаційних технологій.</w:t>
      </w:r>
      <w:r>
        <w:rPr>
          <w:rFonts w:ascii="Times New Roman" w:hAnsi="Times New Roman" w:cs="Times New Roman"/>
          <w:sz w:val="28"/>
          <w:szCs w:val="28"/>
        </w:rPr>
        <w:t xml:space="preserve"> </w:t>
      </w:r>
    </w:p>
    <w:p w:rsidR="00E14655" w:rsidRDefault="00E14655" w:rsidP="00112166">
      <w:pPr>
        <w:tabs>
          <w:tab w:val="left" w:pos="284"/>
          <w:tab w:val="left" w:pos="567"/>
        </w:tabs>
        <w:spacing w:after="0" w:line="240" w:lineRule="auto"/>
        <w:ind w:firstLine="540"/>
        <w:jc w:val="both"/>
        <w:rPr>
          <w:rFonts w:ascii="Times New Roman" w:hAnsi="Times New Roman" w:cs="Times New Roman"/>
          <w:sz w:val="28"/>
          <w:szCs w:val="28"/>
        </w:rPr>
      </w:pPr>
      <w:r w:rsidRPr="00336D5C">
        <w:rPr>
          <w:rFonts w:ascii="Times New Roman" w:hAnsi="Times New Roman" w:cs="Times New Roman"/>
          <w:sz w:val="28"/>
          <w:szCs w:val="28"/>
        </w:rPr>
        <w:t>ЗК-9. Здатність до адаптації та дії в новій ситуації</w:t>
      </w:r>
      <w:r>
        <w:rPr>
          <w:rFonts w:ascii="Times New Roman" w:hAnsi="Times New Roman" w:cs="Times New Roman"/>
          <w:sz w:val="28"/>
          <w:szCs w:val="28"/>
        </w:rPr>
        <w:t>.</w:t>
      </w:r>
    </w:p>
    <w:p w:rsidR="00E14655" w:rsidRDefault="00E14655" w:rsidP="00112166">
      <w:pPr>
        <w:tabs>
          <w:tab w:val="left" w:pos="284"/>
          <w:tab w:val="left" w:pos="567"/>
        </w:tabs>
        <w:spacing w:after="0" w:line="240" w:lineRule="auto"/>
        <w:ind w:firstLine="540"/>
        <w:jc w:val="both"/>
        <w:rPr>
          <w:rFonts w:ascii="Times New Roman" w:hAnsi="Times New Roman" w:cs="Times New Roman"/>
          <w:sz w:val="28"/>
          <w:szCs w:val="28"/>
        </w:rPr>
      </w:pPr>
      <w:r w:rsidRPr="00336D5C">
        <w:rPr>
          <w:rFonts w:ascii="Times New Roman" w:hAnsi="Times New Roman" w:cs="Times New Roman"/>
          <w:sz w:val="28"/>
          <w:szCs w:val="28"/>
        </w:rPr>
        <w:t>ЗК-10. Здатність спілкуватися з представниками інших професійних груп різного рівня (з експертами з інших галузей знань / видів економічної діяльності)</w:t>
      </w:r>
    </w:p>
    <w:p w:rsidR="00E14655" w:rsidRDefault="00E14655" w:rsidP="00112166">
      <w:pPr>
        <w:tabs>
          <w:tab w:val="left" w:pos="284"/>
          <w:tab w:val="left" w:pos="567"/>
        </w:tabs>
        <w:spacing w:after="0" w:line="240" w:lineRule="auto"/>
        <w:ind w:firstLine="540"/>
        <w:jc w:val="both"/>
        <w:rPr>
          <w:rFonts w:ascii="Times New Roman" w:hAnsi="Times New Roman" w:cs="Times New Roman"/>
          <w:sz w:val="28"/>
          <w:szCs w:val="28"/>
        </w:rPr>
      </w:pPr>
      <w:r w:rsidRPr="00336D5C">
        <w:rPr>
          <w:rFonts w:ascii="Times New Roman" w:hAnsi="Times New Roman" w:cs="Times New Roman"/>
          <w:sz w:val="28"/>
          <w:szCs w:val="28"/>
        </w:rPr>
        <w:t>ЗК-12. Здатність генерувати нові ідеї.</w:t>
      </w:r>
    </w:p>
    <w:p w:rsidR="00E14655" w:rsidRPr="00591E21" w:rsidRDefault="00E14655" w:rsidP="00112166">
      <w:pPr>
        <w:tabs>
          <w:tab w:val="left" w:pos="284"/>
          <w:tab w:val="left" w:pos="567"/>
        </w:tabs>
        <w:spacing w:after="0" w:line="240" w:lineRule="auto"/>
        <w:ind w:firstLine="540"/>
        <w:jc w:val="both"/>
        <w:rPr>
          <w:rFonts w:ascii="Times New Roman" w:hAnsi="Times New Roman" w:cs="Times New Roman"/>
          <w:b/>
          <w:i/>
          <w:sz w:val="28"/>
          <w:szCs w:val="28"/>
        </w:rPr>
      </w:pPr>
      <w:r w:rsidRPr="00591E21">
        <w:rPr>
          <w:b/>
          <w:i/>
        </w:rPr>
        <w:sym w:font="Symbol" w:char="F0B7"/>
      </w:r>
      <w:r w:rsidRPr="00591E21">
        <w:rPr>
          <w:b/>
          <w:i/>
          <w:szCs w:val="28"/>
        </w:rPr>
        <w:t xml:space="preserve"> </w:t>
      </w:r>
      <w:r w:rsidRPr="00591E21">
        <w:rPr>
          <w:rFonts w:ascii="Times New Roman" w:hAnsi="Times New Roman" w:cs="Times New Roman"/>
          <w:b/>
          <w:i/>
          <w:sz w:val="28"/>
          <w:szCs w:val="28"/>
        </w:rPr>
        <w:t>спеціальні компетентності</w:t>
      </w:r>
    </w:p>
    <w:p w:rsidR="00E14655" w:rsidRDefault="00E14655" w:rsidP="00112166">
      <w:pPr>
        <w:keepNext/>
        <w:spacing w:after="0" w:line="240" w:lineRule="auto"/>
        <w:ind w:firstLine="540"/>
        <w:jc w:val="both"/>
        <w:rPr>
          <w:rFonts w:ascii="Times New Roman" w:hAnsi="Times New Roman" w:cs="Times New Roman"/>
          <w:color w:val="000000"/>
          <w:sz w:val="28"/>
          <w:szCs w:val="28"/>
        </w:rPr>
      </w:pPr>
      <w:r w:rsidRPr="00410D0A">
        <w:rPr>
          <w:rFonts w:ascii="Times New Roman" w:hAnsi="Times New Roman" w:cs="Times New Roman"/>
          <w:color w:val="000000"/>
          <w:sz w:val="28"/>
          <w:szCs w:val="28"/>
        </w:rPr>
        <w:t>СК-6. Здатність застосовувати поглиблені знання з обраної філологічної спеціалізації для вирішення професійних завдань</w:t>
      </w:r>
    </w:p>
    <w:p w:rsidR="00E14655" w:rsidRDefault="00E14655" w:rsidP="00112166">
      <w:pPr>
        <w:keepNext/>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СК-8. Усвідомлення ролі експресивних, емоційних, логічних засобів мови для досягнення запланованого прагматичного результату.</w:t>
      </w:r>
    </w:p>
    <w:p w:rsidR="00E14655" w:rsidRDefault="00E14655" w:rsidP="00112166">
      <w:pPr>
        <w:keepNext/>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Додаткові фахові компетентності </w:t>
      </w:r>
    </w:p>
    <w:p w:rsidR="00E14655" w:rsidRDefault="00E14655" w:rsidP="00112166">
      <w:pPr>
        <w:keepNext/>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СК-9. Володіння двома іноземними мовами відповідно до загальноєвропейських рекомендацій з мовної освіти (CEFR): рівень С1 для першої (англійська) мови, рівень В2 – для другої мови. </w:t>
      </w:r>
    </w:p>
    <w:p w:rsidR="00E14655" w:rsidRPr="00591E21" w:rsidRDefault="00E14655" w:rsidP="00112166">
      <w:pPr>
        <w:tabs>
          <w:tab w:val="left" w:pos="284"/>
          <w:tab w:val="left" w:pos="567"/>
        </w:tabs>
        <w:spacing w:after="0" w:line="240" w:lineRule="auto"/>
        <w:ind w:firstLine="540"/>
        <w:rPr>
          <w:rFonts w:ascii="Times New Roman" w:hAnsi="Times New Roman" w:cs="Times New Roman"/>
          <w:i/>
          <w:sz w:val="28"/>
          <w:szCs w:val="28"/>
        </w:rPr>
      </w:pPr>
      <w:r w:rsidRPr="00591E21">
        <w:rPr>
          <w:b/>
          <w:i/>
        </w:rPr>
        <w:sym w:font="Symbol" w:char="F0B7"/>
      </w:r>
      <w:r w:rsidRPr="00591E21">
        <w:rPr>
          <w:b/>
          <w:i/>
          <w:szCs w:val="28"/>
        </w:rPr>
        <w:t xml:space="preserve"> </w:t>
      </w:r>
      <w:r w:rsidRPr="00591E21">
        <w:rPr>
          <w:rFonts w:ascii="Times New Roman" w:hAnsi="Times New Roman" w:cs="Times New Roman"/>
          <w:b/>
          <w:i/>
          <w:sz w:val="28"/>
          <w:szCs w:val="28"/>
        </w:rPr>
        <w:t>очікувані програмні результати навчання</w:t>
      </w:r>
    </w:p>
    <w:p w:rsidR="00E14655" w:rsidRDefault="00E14655" w:rsidP="00112166">
      <w:pPr>
        <w:widowControl w:val="0"/>
        <w:spacing w:after="0" w:line="240" w:lineRule="auto"/>
        <w:ind w:firstLine="540"/>
        <w:jc w:val="both"/>
        <w:rPr>
          <w:rFonts w:ascii="Times New Roman" w:hAnsi="Times New Roman" w:cs="Times New Roman"/>
          <w:color w:val="000000"/>
          <w:sz w:val="28"/>
          <w:szCs w:val="28"/>
        </w:rPr>
      </w:pPr>
      <w:r w:rsidRPr="00410D0A">
        <w:rPr>
          <w:rFonts w:ascii="Times New Roman" w:hAnsi="Times New Roman" w:cs="Times New Roman"/>
          <w:color w:val="000000"/>
          <w:sz w:val="28"/>
          <w:szCs w:val="28"/>
        </w:rPr>
        <w:t>ПРН-4. Оцінювати і критично аналізувати соціально, особистісно та профес</w:t>
      </w:r>
      <w:r>
        <w:rPr>
          <w:rFonts w:ascii="Times New Roman" w:hAnsi="Times New Roman" w:cs="Times New Roman"/>
          <w:color w:val="000000"/>
          <w:sz w:val="28"/>
          <w:szCs w:val="28"/>
        </w:rPr>
        <w:softHyphen/>
      </w:r>
      <w:r w:rsidRPr="00410D0A">
        <w:rPr>
          <w:rFonts w:ascii="Times New Roman" w:hAnsi="Times New Roman" w:cs="Times New Roman"/>
          <w:color w:val="000000"/>
          <w:sz w:val="28"/>
          <w:szCs w:val="28"/>
        </w:rPr>
        <w:t>ійно значущі проблеми і пропонувати шляхи їх вирішення у складних і непередба</w:t>
      </w:r>
      <w:r>
        <w:rPr>
          <w:rFonts w:ascii="Times New Roman" w:hAnsi="Times New Roman" w:cs="Times New Roman"/>
          <w:color w:val="000000"/>
          <w:sz w:val="28"/>
          <w:szCs w:val="28"/>
        </w:rPr>
        <w:softHyphen/>
      </w:r>
      <w:r w:rsidRPr="00410D0A">
        <w:rPr>
          <w:rFonts w:ascii="Times New Roman" w:hAnsi="Times New Roman" w:cs="Times New Roman"/>
          <w:color w:val="000000"/>
          <w:sz w:val="28"/>
          <w:szCs w:val="28"/>
        </w:rPr>
        <w:t>чуваних умовах, що потребує застосування нових підходів і прогнозування</w:t>
      </w:r>
    </w:p>
    <w:p w:rsidR="00E14655" w:rsidRDefault="00E14655" w:rsidP="00112166">
      <w:pPr>
        <w:widowControl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ПРН-6. Застосовувати знання про експресивні, емоційні, логічні засоби мови та техніку мовлення для досягнення запланованого прагматичного результату й організації успішної комунікації.</w:t>
      </w:r>
    </w:p>
    <w:p w:rsidR="00E14655" w:rsidRDefault="00E14655" w:rsidP="00112166">
      <w:pPr>
        <w:widowControl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ПРН-10. Збирати й систематизувати мовні, літературні, фольклорні факти, інтерпретувати й перекладати тексти різних стилів і жанрів (залежно від обраної спеціалізації)</w:t>
      </w:r>
    </w:p>
    <w:p w:rsidR="00E14655" w:rsidRPr="00410D0A" w:rsidRDefault="00E14655" w:rsidP="00112166">
      <w:pPr>
        <w:widowControl w:val="0"/>
        <w:spacing w:after="0" w:line="240" w:lineRule="auto"/>
        <w:ind w:firstLine="540"/>
        <w:jc w:val="both"/>
        <w:rPr>
          <w:rFonts w:ascii="Times New Roman" w:hAnsi="Times New Roman" w:cs="Times New Roman"/>
          <w:color w:val="000000"/>
          <w:sz w:val="28"/>
          <w:szCs w:val="28"/>
        </w:rPr>
      </w:pPr>
      <w:r w:rsidRPr="00410D0A">
        <w:rPr>
          <w:rFonts w:ascii="Times New Roman" w:hAnsi="Times New Roman" w:cs="Times New Roman"/>
          <w:color w:val="000000"/>
          <w:sz w:val="28"/>
          <w:szCs w:val="28"/>
        </w:rPr>
        <w:t xml:space="preserve">ПРН-11. Здійснювати науковий аналіз мовного, мовленнєвого та літературного матеріалу, інтерпретувати та структурувати його з урахуванням доцільних методологічних принципів, формулювати узагальнення на основі самостійно опрацьованих даних.  </w:t>
      </w:r>
    </w:p>
    <w:p w:rsidR="00E14655" w:rsidRDefault="00E14655" w:rsidP="00112166">
      <w:pPr>
        <w:widowControl w:val="0"/>
        <w:spacing w:after="0" w:line="240" w:lineRule="auto"/>
        <w:ind w:firstLine="540"/>
        <w:jc w:val="both"/>
        <w:rPr>
          <w:rFonts w:ascii="Times New Roman" w:hAnsi="Times New Roman" w:cs="Times New Roman"/>
          <w:color w:val="000000"/>
          <w:sz w:val="28"/>
          <w:szCs w:val="28"/>
        </w:rPr>
      </w:pPr>
      <w:r w:rsidRPr="00410D0A">
        <w:rPr>
          <w:rFonts w:ascii="Times New Roman" w:hAnsi="Times New Roman" w:cs="Times New Roman"/>
          <w:color w:val="000000"/>
          <w:sz w:val="28"/>
          <w:szCs w:val="28"/>
        </w:rPr>
        <w:t>ПРН-12. Дотримуватися правил академічної доброчесності.</w:t>
      </w:r>
    </w:p>
    <w:p w:rsidR="00E14655" w:rsidRDefault="00E14655" w:rsidP="00112166">
      <w:pPr>
        <w:widowControl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ПРН-14. Створювати, аналізувати та редагувати тексти різних стилів і жанрів.</w:t>
      </w:r>
    </w:p>
    <w:p w:rsidR="00E14655" w:rsidRDefault="00E14655" w:rsidP="00112166">
      <w:pPr>
        <w:tabs>
          <w:tab w:val="left" w:pos="284"/>
          <w:tab w:val="left" w:pos="567"/>
        </w:tabs>
        <w:spacing w:after="0" w:line="240" w:lineRule="auto"/>
        <w:ind w:firstLine="540"/>
        <w:jc w:val="both"/>
        <w:rPr>
          <w:rFonts w:ascii="Times New Roman" w:hAnsi="Times New Roman" w:cs="Times New Roman"/>
          <w:sz w:val="28"/>
          <w:szCs w:val="28"/>
        </w:rPr>
      </w:pPr>
      <w:r w:rsidRPr="00410D0A">
        <w:rPr>
          <w:rFonts w:ascii="Times New Roman" w:hAnsi="Times New Roman" w:cs="Times New Roman"/>
          <w:sz w:val="28"/>
          <w:szCs w:val="28"/>
        </w:rPr>
        <w:t>ПРН-18. Володіти культурою мовленнєвої поведінки, яка включає в себе уміння здійснювати самостійну побудову письмових і усних текстів різної спрямованості і навички здійснення аргументованого, доцільного та коректного доведення власної думки, позиції.</w:t>
      </w:r>
    </w:p>
    <w:p w:rsidR="00E14655" w:rsidRPr="00F90EE8" w:rsidRDefault="00E14655" w:rsidP="00F90EE8">
      <w:pPr>
        <w:tabs>
          <w:tab w:val="left" w:pos="284"/>
          <w:tab w:val="left" w:pos="567"/>
        </w:tabs>
        <w:spacing w:after="0" w:line="240" w:lineRule="auto"/>
        <w:ind w:firstLine="567"/>
        <w:jc w:val="center"/>
        <w:rPr>
          <w:rFonts w:ascii="Times New Roman" w:hAnsi="Times New Roman" w:cs="Times New Roman"/>
          <w:b/>
          <w:sz w:val="28"/>
          <w:szCs w:val="28"/>
        </w:rPr>
      </w:pPr>
      <w:r>
        <w:br w:type="page"/>
      </w:r>
      <w:r w:rsidRPr="00F90EE8">
        <w:rPr>
          <w:rFonts w:ascii="Times New Roman" w:hAnsi="Times New Roman" w:cs="Times New Roman"/>
          <w:b/>
          <w:sz w:val="28"/>
          <w:szCs w:val="28"/>
        </w:rPr>
        <w:lastRenderedPageBreak/>
        <w:t>6. Зміст навчальної дисципліни</w:t>
      </w:r>
    </w:p>
    <w:p w:rsidR="00E14655" w:rsidRPr="00F90EE8" w:rsidRDefault="00E14655">
      <w:pPr>
        <w:pStyle w:val="af0"/>
        <w:tabs>
          <w:tab w:val="left" w:pos="3900"/>
        </w:tabs>
        <w:spacing w:after="0" w:line="240" w:lineRule="auto"/>
        <w:rPr>
          <w:rFonts w:ascii="Times New Roman" w:hAnsi="Times New Roman" w:cs="Times New Roman"/>
          <w:b/>
          <w:color w:val="000000"/>
          <w:sz w:val="20"/>
          <w:szCs w:val="20"/>
        </w:rPr>
      </w:pPr>
    </w:p>
    <w:p w:rsidR="00E14655" w:rsidRDefault="00E14655">
      <w:pPr>
        <w:tabs>
          <w:tab w:val="left" w:pos="284"/>
          <w:tab w:val="left" w:pos="567"/>
        </w:tabs>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 xml:space="preserve">Модуль 1.  </w:t>
      </w:r>
      <w:r w:rsidRPr="009A28BE">
        <w:rPr>
          <w:rFonts w:ascii="Times New Roman" w:hAnsi="Times New Roman" w:cs="Times New Roman"/>
          <w:b/>
          <w:sz w:val="28"/>
          <w:szCs w:val="24"/>
        </w:rPr>
        <w:t>L'individu face à lui-même et au monde : identité, santé, migrations</w:t>
      </w:r>
    </w:p>
    <w:p w:rsidR="00E14655" w:rsidRPr="00112166" w:rsidRDefault="00E14655">
      <w:pPr>
        <w:tabs>
          <w:tab w:val="left" w:pos="284"/>
          <w:tab w:val="left" w:pos="567"/>
        </w:tabs>
        <w:spacing w:after="0" w:line="240" w:lineRule="auto"/>
        <w:ind w:firstLine="567"/>
        <w:jc w:val="both"/>
        <w:rPr>
          <w:rFonts w:ascii="Times New Roman" w:hAnsi="Times New Roman" w:cs="Times New Roman"/>
          <w:b/>
          <w:i/>
          <w:sz w:val="28"/>
          <w:szCs w:val="24"/>
        </w:rPr>
      </w:pPr>
      <w:r w:rsidRPr="00112166">
        <w:rPr>
          <w:rFonts w:ascii="Times New Roman" w:hAnsi="Times New Roman" w:cs="Times New Roman"/>
          <w:b/>
          <w:i/>
          <w:sz w:val="28"/>
          <w:szCs w:val="24"/>
        </w:rPr>
        <w:t>Змістовий модуль 1.1. Identités</w:t>
      </w:r>
    </w:p>
    <w:p w:rsidR="00E14655" w:rsidRDefault="00E14655">
      <w:pPr>
        <w:tabs>
          <w:tab w:val="left" w:pos="284"/>
          <w:tab w:val="left" w:pos="567"/>
        </w:tabs>
        <w:spacing w:after="0" w:line="240" w:lineRule="auto"/>
        <w:ind w:firstLine="993"/>
        <w:jc w:val="both"/>
        <w:rPr>
          <w:rFonts w:ascii="Times New Roman" w:hAnsi="Times New Roman" w:cs="Times New Roman"/>
          <w:sz w:val="28"/>
          <w:szCs w:val="24"/>
        </w:rPr>
      </w:pPr>
      <w:r>
        <w:rPr>
          <w:rFonts w:ascii="Times New Roman" w:hAnsi="Times New Roman" w:cs="Times New Roman"/>
          <w:sz w:val="28"/>
          <w:szCs w:val="24"/>
        </w:rPr>
        <w:t>Тема 1. Les constituants de l’identité</w:t>
      </w:r>
    </w:p>
    <w:p w:rsidR="00E14655" w:rsidRDefault="00E14655">
      <w:pPr>
        <w:tabs>
          <w:tab w:val="left" w:pos="284"/>
          <w:tab w:val="left" w:pos="567"/>
        </w:tabs>
        <w:spacing w:after="0" w:line="240" w:lineRule="auto"/>
        <w:ind w:firstLine="993"/>
        <w:jc w:val="both"/>
        <w:rPr>
          <w:rFonts w:ascii="Times New Roman" w:hAnsi="Times New Roman" w:cs="Times New Roman"/>
          <w:sz w:val="28"/>
          <w:szCs w:val="24"/>
        </w:rPr>
      </w:pPr>
      <w:r>
        <w:rPr>
          <w:rFonts w:ascii="Times New Roman" w:hAnsi="Times New Roman" w:cs="Times New Roman"/>
          <w:sz w:val="28"/>
          <w:szCs w:val="24"/>
        </w:rPr>
        <w:t>Тема 2. Les origines</w:t>
      </w:r>
    </w:p>
    <w:p w:rsidR="00E14655" w:rsidRDefault="00E14655">
      <w:pPr>
        <w:tabs>
          <w:tab w:val="left" w:pos="284"/>
          <w:tab w:val="left" w:pos="567"/>
        </w:tabs>
        <w:spacing w:after="0" w:line="240" w:lineRule="auto"/>
        <w:ind w:firstLine="993"/>
        <w:jc w:val="both"/>
        <w:rPr>
          <w:rFonts w:ascii="Times New Roman" w:hAnsi="Times New Roman" w:cs="Times New Roman"/>
          <w:sz w:val="28"/>
          <w:szCs w:val="24"/>
        </w:rPr>
      </w:pPr>
      <w:r>
        <w:rPr>
          <w:rFonts w:ascii="Times New Roman" w:hAnsi="Times New Roman" w:cs="Times New Roman"/>
          <w:sz w:val="28"/>
          <w:szCs w:val="24"/>
        </w:rPr>
        <w:t>Тема 3. L</w:t>
      </w:r>
      <w:r>
        <w:rPr>
          <w:rFonts w:ascii="Times New Roman" w:hAnsi="Times New Roman" w:cs="Times New Roman"/>
          <w:sz w:val="28"/>
          <w:szCs w:val="24"/>
          <w:lang w:val="fr-FR"/>
        </w:rPr>
        <w:t>es te</w:t>
      </w:r>
      <w:r w:rsidRPr="009B6A3D">
        <w:rPr>
          <w:rFonts w:ascii="Times New Roman" w:hAnsi="Times New Roman" w:cs="Times New Roman"/>
          <w:sz w:val="28"/>
          <w:szCs w:val="24"/>
          <w:lang w:val="fr-FR"/>
        </w:rPr>
        <w:t>m</w:t>
      </w:r>
      <w:r>
        <w:rPr>
          <w:rFonts w:ascii="Times New Roman" w:hAnsi="Times New Roman" w:cs="Times New Roman"/>
          <w:sz w:val="28"/>
          <w:szCs w:val="24"/>
          <w:lang w:val="fr-FR"/>
        </w:rPr>
        <w:t>ps du passé</w:t>
      </w:r>
    </w:p>
    <w:p w:rsidR="00E14655" w:rsidRDefault="00E14655">
      <w:pPr>
        <w:tabs>
          <w:tab w:val="left" w:pos="284"/>
          <w:tab w:val="left" w:pos="567"/>
        </w:tabs>
        <w:spacing w:after="0" w:line="240" w:lineRule="auto"/>
        <w:ind w:firstLine="993"/>
        <w:jc w:val="both"/>
        <w:rPr>
          <w:rFonts w:ascii="Times New Roman" w:hAnsi="Times New Roman" w:cs="Times New Roman"/>
          <w:sz w:val="28"/>
          <w:szCs w:val="24"/>
        </w:rPr>
      </w:pPr>
      <w:r>
        <w:rPr>
          <w:rFonts w:ascii="Times New Roman" w:hAnsi="Times New Roman" w:cs="Times New Roman"/>
          <w:sz w:val="28"/>
          <w:szCs w:val="24"/>
        </w:rPr>
        <w:t>Тема 4. L</w:t>
      </w:r>
      <w:r w:rsidRPr="00B755F9">
        <w:rPr>
          <w:rFonts w:ascii="Times New Roman" w:hAnsi="Times New Roman" w:cs="Times New Roman"/>
          <w:sz w:val="28"/>
          <w:szCs w:val="24"/>
          <w:lang w:val="fr-FR"/>
        </w:rPr>
        <w:t>es stéréotypes nationaux et le sentiment d’appartenance</w:t>
      </w:r>
    </w:p>
    <w:p w:rsidR="00E14655" w:rsidRPr="00112166" w:rsidRDefault="00E14655">
      <w:pPr>
        <w:tabs>
          <w:tab w:val="left" w:pos="284"/>
          <w:tab w:val="left" w:pos="567"/>
        </w:tabs>
        <w:spacing w:after="0" w:line="240" w:lineRule="auto"/>
        <w:ind w:firstLine="567"/>
        <w:jc w:val="both"/>
        <w:rPr>
          <w:rFonts w:ascii="Times New Roman" w:hAnsi="Times New Roman" w:cs="Times New Roman"/>
          <w:b/>
          <w:i/>
          <w:sz w:val="28"/>
          <w:szCs w:val="24"/>
        </w:rPr>
      </w:pPr>
      <w:r w:rsidRPr="00112166">
        <w:rPr>
          <w:rFonts w:ascii="Times New Roman" w:hAnsi="Times New Roman" w:cs="Times New Roman"/>
          <w:b/>
          <w:i/>
          <w:sz w:val="28"/>
          <w:szCs w:val="24"/>
        </w:rPr>
        <w:t xml:space="preserve">Змістовий модуль 1.2. Santé </w:t>
      </w:r>
    </w:p>
    <w:p w:rsidR="00E14655" w:rsidRPr="00871B1E" w:rsidRDefault="00E14655">
      <w:pPr>
        <w:tabs>
          <w:tab w:val="left" w:pos="284"/>
          <w:tab w:val="left" w:pos="567"/>
        </w:tabs>
        <w:spacing w:after="0" w:line="240" w:lineRule="auto"/>
        <w:ind w:firstLine="993"/>
        <w:jc w:val="both"/>
        <w:rPr>
          <w:rFonts w:ascii="Times New Roman" w:hAnsi="Times New Roman" w:cs="Times New Roman"/>
          <w:sz w:val="28"/>
          <w:szCs w:val="24"/>
        </w:rPr>
      </w:pPr>
      <w:r>
        <w:rPr>
          <w:rFonts w:ascii="Times New Roman" w:hAnsi="Times New Roman" w:cs="Times New Roman"/>
          <w:sz w:val="28"/>
          <w:szCs w:val="24"/>
        </w:rPr>
        <w:t xml:space="preserve">Тема 5. Le corps </w:t>
      </w:r>
      <w:r w:rsidRPr="00871B1E">
        <w:rPr>
          <w:rFonts w:ascii="Times New Roman" w:hAnsi="Times New Roman" w:cs="Times New Roman"/>
          <w:sz w:val="28"/>
          <w:szCs w:val="24"/>
          <w:lang w:val="fr-FR"/>
        </w:rPr>
        <w:t>dans tous s</w:t>
      </w:r>
      <w:r>
        <w:rPr>
          <w:rFonts w:ascii="Times New Roman" w:hAnsi="Times New Roman" w:cs="Times New Roman"/>
          <w:sz w:val="28"/>
          <w:szCs w:val="24"/>
          <w:lang w:val="fr-FR"/>
        </w:rPr>
        <w:t>es états</w:t>
      </w:r>
    </w:p>
    <w:p w:rsidR="00E14655" w:rsidRPr="00871B1E" w:rsidRDefault="00E14655">
      <w:pPr>
        <w:tabs>
          <w:tab w:val="left" w:pos="284"/>
          <w:tab w:val="left" w:pos="567"/>
        </w:tabs>
        <w:spacing w:after="0" w:line="240" w:lineRule="auto"/>
        <w:ind w:firstLine="993"/>
        <w:jc w:val="both"/>
        <w:rPr>
          <w:rFonts w:ascii="Times New Roman" w:hAnsi="Times New Roman" w:cs="Times New Roman"/>
          <w:sz w:val="28"/>
          <w:szCs w:val="24"/>
          <w:lang w:val="fr-FR"/>
        </w:rPr>
      </w:pPr>
      <w:r>
        <w:rPr>
          <w:rFonts w:ascii="Times New Roman" w:hAnsi="Times New Roman" w:cs="Times New Roman"/>
          <w:sz w:val="28"/>
          <w:szCs w:val="24"/>
        </w:rPr>
        <w:t xml:space="preserve">Тема </w:t>
      </w:r>
      <w:r>
        <w:rPr>
          <w:rFonts w:ascii="Times New Roman" w:hAnsi="Times New Roman" w:cs="Times New Roman"/>
          <w:sz w:val="28"/>
          <w:szCs w:val="24"/>
          <w:lang w:val="fr-FR"/>
        </w:rPr>
        <w:t>6</w:t>
      </w:r>
      <w:r>
        <w:rPr>
          <w:rFonts w:ascii="Times New Roman" w:hAnsi="Times New Roman" w:cs="Times New Roman"/>
          <w:sz w:val="28"/>
          <w:szCs w:val="24"/>
        </w:rPr>
        <w:t>. La santé</w:t>
      </w:r>
      <w:r w:rsidRPr="009B6A3D">
        <w:rPr>
          <w:rFonts w:ascii="Times New Roman" w:hAnsi="Times New Roman" w:cs="Times New Roman"/>
          <w:sz w:val="28"/>
          <w:szCs w:val="24"/>
          <w:lang w:val="fr-FR"/>
        </w:rPr>
        <w:t xml:space="preserve">. </w:t>
      </w:r>
      <w:r w:rsidRPr="00871B1E">
        <w:rPr>
          <w:rFonts w:ascii="Times New Roman" w:hAnsi="Times New Roman" w:cs="Times New Roman"/>
          <w:sz w:val="28"/>
          <w:szCs w:val="24"/>
          <w:lang w:val="fr-FR"/>
        </w:rPr>
        <w:t>Les sympt</w:t>
      </w:r>
      <w:r>
        <w:rPr>
          <w:rFonts w:ascii="Times New Roman" w:hAnsi="Times New Roman" w:cs="Times New Roman"/>
          <w:sz w:val="28"/>
          <w:szCs w:val="24"/>
          <w:lang w:val="fr-FR"/>
        </w:rPr>
        <w:t>ô</w:t>
      </w:r>
      <w:r w:rsidRPr="00871B1E">
        <w:rPr>
          <w:rFonts w:ascii="Times New Roman" w:hAnsi="Times New Roman" w:cs="Times New Roman"/>
          <w:sz w:val="28"/>
          <w:szCs w:val="24"/>
          <w:lang w:val="fr-FR"/>
        </w:rPr>
        <w:t>m</w:t>
      </w:r>
      <w:r>
        <w:rPr>
          <w:rFonts w:ascii="Times New Roman" w:hAnsi="Times New Roman" w:cs="Times New Roman"/>
          <w:sz w:val="28"/>
          <w:szCs w:val="24"/>
          <w:lang w:val="fr-FR"/>
        </w:rPr>
        <w:t>e</w:t>
      </w:r>
      <w:r w:rsidRPr="00871B1E">
        <w:rPr>
          <w:rFonts w:ascii="Times New Roman" w:hAnsi="Times New Roman" w:cs="Times New Roman"/>
          <w:sz w:val="28"/>
          <w:szCs w:val="24"/>
          <w:lang w:val="fr-FR"/>
        </w:rPr>
        <w:t>s</w:t>
      </w:r>
    </w:p>
    <w:p w:rsidR="00E14655" w:rsidRDefault="00E14655">
      <w:pPr>
        <w:tabs>
          <w:tab w:val="left" w:pos="284"/>
          <w:tab w:val="left" w:pos="567"/>
        </w:tabs>
        <w:spacing w:after="0" w:line="240" w:lineRule="auto"/>
        <w:ind w:firstLine="993"/>
        <w:jc w:val="both"/>
        <w:rPr>
          <w:rFonts w:ascii="Times New Roman" w:hAnsi="Times New Roman" w:cs="Times New Roman"/>
          <w:sz w:val="28"/>
          <w:szCs w:val="24"/>
          <w:lang w:val="fr-FR"/>
        </w:rPr>
      </w:pPr>
      <w:r>
        <w:rPr>
          <w:rFonts w:ascii="Times New Roman" w:hAnsi="Times New Roman" w:cs="Times New Roman"/>
          <w:sz w:val="28"/>
          <w:szCs w:val="24"/>
        </w:rPr>
        <w:t xml:space="preserve">Тема </w:t>
      </w:r>
      <w:r w:rsidRPr="00871B1E">
        <w:rPr>
          <w:rFonts w:ascii="Times New Roman" w:hAnsi="Times New Roman" w:cs="Times New Roman"/>
          <w:sz w:val="28"/>
          <w:szCs w:val="24"/>
          <w:lang w:val="fr-FR"/>
        </w:rPr>
        <w:t xml:space="preserve">7. </w:t>
      </w:r>
      <w:r>
        <w:rPr>
          <w:rFonts w:ascii="Times New Roman" w:hAnsi="Times New Roman" w:cs="Times New Roman"/>
          <w:sz w:val="28"/>
          <w:szCs w:val="24"/>
          <w:lang w:val="fr-FR"/>
        </w:rPr>
        <w:t>Indicatif et subjonctif</w:t>
      </w:r>
    </w:p>
    <w:p w:rsidR="00E14655" w:rsidRPr="00871B1E" w:rsidRDefault="00E14655">
      <w:pPr>
        <w:tabs>
          <w:tab w:val="left" w:pos="284"/>
          <w:tab w:val="left" w:pos="567"/>
        </w:tabs>
        <w:spacing w:after="0" w:line="240" w:lineRule="auto"/>
        <w:ind w:firstLine="993"/>
        <w:jc w:val="both"/>
        <w:rPr>
          <w:rFonts w:ascii="Times New Roman" w:hAnsi="Times New Roman" w:cs="Times New Roman"/>
          <w:sz w:val="28"/>
          <w:szCs w:val="24"/>
          <w:lang w:val="fr-FR"/>
        </w:rPr>
      </w:pPr>
      <w:r>
        <w:rPr>
          <w:rFonts w:ascii="Times New Roman" w:hAnsi="Times New Roman" w:cs="Times New Roman"/>
          <w:sz w:val="28"/>
          <w:szCs w:val="24"/>
        </w:rPr>
        <w:t xml:space="preserve">Тема </w:t>
      </w:r>
      <w:r w:rsidRPr="00871B1E">
        <w:rPr>
          <w:rFonts w:ascii="Times New Roman" w:hAnsi="Times New Roman" w:cs="Times New Roman"/>
          <w:sz w:val="28"/>
          <w:szCs w:val="24"/>
          <w:lang w:val="fr-FR"/>
        </w:rPr>
        <w:t xml:space="preserve">8. </w:t>
      </w:r>
      <w:r>
        <w:rPr>
          <w:rFonts w:ascii="Times New Roman" w:hAnsi="Times New Roman" w:cs="Times New Roman"/>
          <w:sz w:val="28"/>
          <w:szCs w:val="24"/>
        </w:rPr>
        <w:t>L</w:t>
      </w:r>
      <w:r w:rsidRPr="00871B1E">
        <w:rPr>
          <w:rFonts w:ascii="Times New Roman" w:hAnsi="Times New Roman" w:cs="Times New Roman"/>
          <w:sz w:val="28"/>
          <w:szCs w:val="24"/>
          <w:lang w:val="fr-FR"/>
        </w:rPr>
        <w:t>’apparence physique</w:t>
      </w:r>
    </w:p>
    <w:p w:rsidR="00E14655" w:rsidRDefault="00E14655" w:rsidP="009A28BE">
      <w:pPr>
        <w:tabs>
          <w:tab w:val="left" w:pos="284"/>
          <w:tab w:val="left" w:pos="567"/>
        </w:tabs>
        <w:spacing w:after="0" w:line="240" w:lineRule="auto"/>
        <w:ind w:firstLine="993"/>
        <w:jc w:val="both"/>
        <w:rPr>
          <w:rFonts w:ascii="Times New Roman" w:hAnsi="Times New Roman" w:cs="Times New Roman"/>
          <w:sz w:val="28"/>
          <w:szCs w:val="24"/>
        </w:rPr>
      </w:pPr>
      <w:r>
        <w:rPr>
          <w:rFonts w:ascii="Times New Roman" w:hAnsi="Times New Roman" w:cs="Times New Roman"/>
          <w:sz w:val="28"/>
          <w:szCs w:val="24"/>
        </w:rPr>
        <w:t xml:space="preserve">Тема </w:t>
      </w:r>
      <w:r w:rsidRPr="00980C44">
        <w:rPr>
          <w:rFonts w:ascii="Times New Roman" w:hAnsi="Times New Roman" w:cs="Times New Roman"/>
          <w:sz w:val="28"/>
          <w:szCs w:val="24"/>
          <w:lang w:val="ru-RU"/>
        </w:rPr>
        <w:t xml:space="preserve">9. </w:t>
      </w:r>
      <w:r>
        <w:rPr>
          <w:rFonts w:ascii="Times New Roman" w:hAnsi="Times New Roman" w:cs="Times New Roman"/>
          <w:sz w:val="28"/>
          <w:szCs w:val="24"/>
          <w:lang w:val="fr-FR"/>
        </w:rPr>
        <w:t>L</w:t>
      </w:r>
      <w:r>
        <w:rPr>
          <w:rFonts w:ascii="Times New Roman" w:hAnsi="Times New Roman" w:cs="Times New Roman"/>
          <w:sz w:val="28"/>
          <w:szCs w:val="24"/>
        </w:rPr>
        <w:t>e sport</w:t>
      </w:r>
    </w:p>
    <w:p w:rsidR="00E14655" w:rsidRPr="00112166" w:rsidRDefault="00E14655" w:rsidP="009A28BE">
      <w:pPr>
        <w:tabs>
          <w:tab w:val="left" w:pos="284"/>
          <w:tab w:val="left" w:pos="567"/>
        </w:tabs>
        <w:spacing w:after="0" w:line="240" w:lineRule="auto"/>
        <w:jc w:val="both"/>
        <w:rPr>
          <w:rFonts w:ascii="Times New Roman" w:hAnsi="Times New Roman" w:cs="Times New Roman"/>
          <w:b/>
          <w:i/>
          <w:sz w:val="28"/>
          <w:szCs w:val="24"/>
        </w:rPr>
      </w:pPr>
      <w:r>
        <w:rPr>
          <w:rFonts w:ascii="Times New Roman" w:hAnsi="Times New Roman" w:cs="Times New Roman"/>
          <w:sz w:val="28"/>
          <w:szCs w:val="24"/>
        </w:rPr>
        <w:tab/>
      </w:r>
      <w:r>
        <w:rPr>
          <w:rFonts w:ascii="Times New Roman" w:hAnsi="Times New Roman" w:cs="Times New Roman"/>
          <w:sz w:val="28"/>
          <w:szCs w:val="24"/>
        </w:rPr>
        <w:tab/>
      </w:r>
      <w:r w:rsidRPr="00112166">
        <w:rPr>
          <w:rFonts w:ascii="Times New Roman" w:hAnsi="Times New Roman" w:cs="Times New Roman"/>
          <w:b/>
          <w:i/>
          <w:sz w:val="28"/>
          <w:szCs w:val="24"/>
        </w:rPr>
        <w:t>Змістовий модуль 1.3. Migrations</w:t>
      </w:r>
    </w:p>
    <w:p w:rsidR="00E14655" w:rsidRDefault="00E14655" w:rsidP="009A28BE">
      <w:pPr>
        <w:tabs>
          <w:tab w:val="left" w:pos="284"/>
          <w:tab w:val="left" w:pos="567"/>
        </w:tabs>
        <w:spacing w:after="0" w:line="240" w:lineRule="auto"/>
        <w:ind w:firstLine="993"/>
        <w:jc w:val="both"/>
        <w:rPr>
          <w:rFonts w:ascii="Times New Roman" w:hAnsi="Times New Roman" w:cs="Times New Roman"/>
          <w:sz w:val="28"/>
          <w:szCs w:val="24"/>
        </w:rPr>
      </w:pPr>
      <w:r>
        <w:rPr>
          <w:rFonts w:ascii="Times New Roman" w:hAnsi="Times New Roman" w:cs="Times New Roman"/>
          <w:sz w:val="28"/>
          <w:szCs w:val="24"/>
        </w:rPr>
        <w:t>Тема 10. Les migrations de population</w:t>
      </w:r>
    </w:p>
    <w:p w:rsidR="00E14655" w:rsidRPr="009A28BE" w:rsidRDefault="00E14655" w:rsidP="009A28BE">
      <w:pPr>
        <w:tabs>
          <w:tab w:val="left" w:pos="284"/>
          <w:tab w:val="left" w:pos="567"/>
        </w:tabs>
        <w:spacing w:after="0" w:line="240" w:lineRule="auto"/>
        <w:ind w:firstLine="993"/>
        <w:jc w:val="both"/>
        <w:rPr>
          <w:rFonts w:ascii="Times New Roman" w:hAnsi="Times New Roman" w:cs="Times New Roman"/>
          <w:sz w:val="28"/>
          <w:szCs w:val="24"/>
          <w:lang w:val="fr-FR"/>
        </w:rPr>
      </w:pPr>
      <w:r>
        <w:rPr>
          <w:rFonts w:ascii="Times New Roman" w:hAnsi="Times New Roman" w:cs="Times New Roman"/>
          <w:sz w:val="28"/>
          <w:szCs w:val="24"/>
        </w:rPr>
        <w:t xml:space="preserve">Тема 11. </w:t>
      </w:r>
      <w:r w:rsidRPr="009A28BE">
        <w:rPr>
          <w:rFonts w:ascii="Times New Roman" w:hAnsi="Times New Roman" w:cs="Times New Roman"/>
          <w:sz w:val="28"/>
          <w:szCs w:val="24"/>
          <w:lang w:val="fr-FR"/>
        </w:rPr>
        <w:t>D</w:t>
      </w:r>
      <w:r>
        <w:rPr>
          <w:rFonts w:ascii="Times New Roman" w:hAnsi="Times New Roman" w:cs="Times New Roman"/>
          <w:sz w:val="28"/>
          <w:szCs w:val="24"/>
        </w:rPr>
        <w:t xml:space="preserve">es </w:t>
      </w:r>
      <w:r w:rsidRPr="009A28BE">
        <w:rPr>
          <w:rFonts w:ascii="Times New Roman" w:hAnsi="Times New Roman" w:cs="Times New Roman"/>
          <w:sz w:val="28"/>
          <w:szCs w:val="24"/>
          <w:lang w:val="fr-FR"/>
        </w:rPr>
        <w:t>d</w:t>
      </w:r>
      <w:r>
        <w:rPr>
          <w:rFonts w:ascii="Times New Roman" w:hAnsi="Times New Roman" w:cs="Times New Roman"/>
          <w:sz w:val="28"/>
          <w:szCs w:val="24"/>
          <w:lang w:val="fr-FR"/>
        </w:rPr>
        <w:t>é</w:t>
      </w:r>
      <w:r w:rsidRPr="009A28BE">
        <w:rPr>
          <w:rFonts w:ascii="Times New Roman" w:hAnsi="Times New Roman" w:cs="Times New Roman"/>
          <w:sz w:val="28"/>
          <w:szCs w:val="24"/>
          <w:lang w:val="fr-FR"/>
        </w:rPr>
        <w:t>marches a</w:t>
      </w:r>
      <w:r>
        <w:rPr>
          <w:rFonts w:ascii="Times New Roman" w:hAnsi="Times New Roman" w:cs="Times New Roman"/>
          <w:sz w:val="28"/>
          <w:szCs w:val="24"/>
          <w:lang w:val="fr-FR"/>
        </w:rPr>
        <w:t>dministratives</w:t>
      </w:r>
    </w:p>
    <w:p w:rsidR="00E14655" w:rsidRPr="009A28BE" w:rsidRDefault="00E14655" w:rsidP="009A28BE">
      <w:pPr>
        <w:tabs>
          <w:tab w:val="left" w:pos="284"/>
          <w:tab w:val="left" w:pos="567"/>
        </w:tabs>
        <w:spacing w:after="0" w:line="240" w:lineRule="auto"/>
        <w:ind w:firstLine="993"/>
        <w:jc w:val="both"/>
        <w:rPr>
          <w:rFonts w:ascii="Times New Roman" w:hAnsi="Times New Roman" w:cs="Times New Roman"/>
          <w:sz w:val="28"/>
          <w:szCs w:val="24"/>
          <w:lang w:val="fr-FR"/>
        </w:rPr>
      </w:pPr>
      <w:r>
        <w:rPr>
          <w:rFonts w:ascii="Times New Roman" w:hAnsi="Times New Roman" w:cs="Times New Roman"/>
          <w:sz w:val="28"/>
          <w:szCs w:val="24"/>
        </w:rPr>
        <w:t xml:space="preserve">Тема </w:t>
      </w:r>
      <w:r>
        <w:rPr>
          <w:rFonts w:ascii="Times New Roman" w:hAnsi="Times New Roman" w:cs="Times New Roman"/>
          <w:sz w:val="28"/>
          <w:szCs w:val="24"/>
          <w:lang w:val="fr-FR"/>
        </w:rPr>
        <w:t>1</w:t>
      </w:r>
      <w:r>
        <w:rPr>
          <w:rFonts w:ascii="Times New Roman" w:hAnsi="Times New Roman" w:cs="Times New Roman"/>
          <w:sz w:val="28"/>
          <w:szCs w:val="24"/>
        </w:rPr>
        <w:t xml:space="preserve">2. </w:t>
      </w:r>
      <w:r w:rsidRPr="009A28BE">
        <w:rPr>
          <w:rFonts w:ascii="Times New Roman" w:hAnsi="Times New Roman" w:cs="Times New Roman"/>
          <w:sz w:val="28"/>
          <w:szCs w:val="24"/>
          <w:lang w:val="fr-FR"/>
        </w:rPr>
        <w:t>Exprimer la cause</w:t>
      </w:r>
      <w:r>
        <w:rPr>
          <w:rFonts w:ascii="Times New Roman" w:hAnsi="Times New Roman" w:cs="Times New Roman"/>
          <w:sz w:val="28"/>
          <w:szCs w:val="24"/>
          <w:lang w:val="fr-FR"/>
        </w:rPr>
        <w:t>,</w:t>
      </w:r>
      <w:r w:rsidRPr="009A28BE">
        <w:rPr>
          <w:rFonts w:ascii="Times New Roman" w:hAnsi="Times New Roman" w:cs="Times New Roman"/>
          <w:sz w:val="28"/>
          <w:szCs w:val="24"/>
          <w:lang w:val="fr-FR"/>
        </w:rPr>
        <w:t xml:space="preserve"> la cons</w:t>
      </w:r>
      <w:r>
        <w:rPr>
          <w:rFonts w:ascii="Times New Roman" w:hAnsi="Times New Roman" w:cs="Times New Roman"/>
          <w:sz w:val="28"/>
          <w:szCs w:val="24"/>
          <w:lang w:val="fr-FR"/>
        </w:rPr>
        <w:t>é</w:t>
      </w:r>
      <w:r w:rsidRPr="009A28BE">
        <w:rPr>
          <w:rFonts w:ascii="Times New Roman" w:hAnsi="Times New Roman" w:cs="Times New Roman"/>
          <w:sz w:val="28"/>
          <w:szCs w:val="24"/>
          <w:lang w:val="fr-FR"/>
        </w:rPr>
        <w:t>q</w:t>
      </w:r>
      <w:r>
        <w:rPr>
          <w:rFonts w:ascii="Times New Roman" w:hAnsi="Times New Roman" w:cs="Times New Roman"/>
          <w:sz w:val="28"/>
          <w:szCs w:val="24"/>
          <w:lang w:val="fr-FR"/>
        </w:rPr>
        <w:t>uence et le but</w:t>
      </w:r>
    </w:p>
    <w:p w:rsidR="00E14655" w:rsidRDefault="00E14655" w:rsidP="009A28BE">
      <w:pPr>
        <w:tabs>
          <w:tab w:val="left" w:pos="284"/>
          <w:tab w:val="left" w:pos="567"/>
        </w:tabs>
        <w:spacing w:after="0" w:line="240" w:lineRule="auto"/>
        <w:ind w:firstLine="993"/>
        <w:jc w:val="both"/>
        <w:rPr>
          <w:rFonts w:ascii="Times New Roman" w:hAnsi="Times New Roman" w:cs="Times New Roman"/>
          <w:b/>
          <w:sz w:val="28"/>
          <w:szCs w:val="24"/>
        </w:rPr>
      </w:pPr>
      <w:r>
        <w:rPr>
          <w:rFonts w:ascii="Times New Roman" w:hAnsi="Times New Roman" w:cs="Times New Roman"/>
          <w:sz w:val="28"/>
          <w:szCs w:val="24"/>
        </w:rPr>
        <w:t xml:space="preserve">Тема </w:t>
      </w:r>
      <w:r>
        <w:rPr>
          <w:rFonts w:ascii="Times New Roman" w:hAnsi="Times New Roman" w:cs="Times New Roman"/>
          <w:sz w:val="28"/>
          <w:szCs w:val="24"/>
          <w:lang w:val="fr-FR"/>
        </w:rPr>
        <w:t>1</w:t>
      </w:r>
      <w:r>
        <w:rPr>
          <w:rFonts w:ascii="Times New Roman" w:hAnsi="Times New Roman" w:cs="Times New Roman"/>
          <w:sz w:val="28"/>
          <w:szCs w:val="24"/>
        </w:rPr>
        <w:t>3. L</w:t>
      </w:r>
      <w:r w:rsidRPr="00980C44">
        <w:rPr>
          <w:rFonts w:ascii="Times New Roman" w:hAnsi="Times New Roman" w:cs="Times New Roman"/>
          <w:sz w:val="28"/>
          <w:szCs w:val="24"/>
          <w:lang w:val="fr-FR"/>
        </w:rPr>
        <w:t>’immigration</w:t>
      </w:r>
    </w:p>
    <w:p w:rsidR="00E14655" w:rsidRPr="00F90EE8" w:rsidRDefault="00E14655" w:rsidP="009A28BE">
      <w:pPr>
        <w:tabs>
          <w:tab w:val="left" w:pos="284"/>
          <w:tab w:val="left" w:pos="567"/>
        </w:tabs>
        <w:spacing w:after="0" w:line="240" w:lineRule="auto"/>
        <w:ind w:firstLine="993"/>
        <w:jc w:val="both"/>
        <w:rPr>
          <w:rFonts w:ascii="Times New Roman" w:hAnsi="Times New Roman" w:cs="Times New Roman"/>
          <w:b/>
          <w:sz w:val="20"/>
          <w:szCs w:val="20"/>
        </w:rPr>
      </w:pPr>
    </w:p>
    <w:p w:rsidR="00E14655" w:rsidRDefault="00E14655" w:rsidP="00112166">
      <w:pPr>
        <w:tabs>
          <w:tab w:val="left" w:pos="284"/>
          <w:tab w:val="left" w:pos="567"/>
        </w:tabs>
        <w:spacing w:after="0" w:line="240" w:lineRule="auto"/>
        <w:jc w:val="both"/>
        <w:rPr>
          <w:rFonts w:ascii="Times New Roman" w:hAnsi="Times New Roman" w:cs="Times New Roman"/>
          <w:b/>
          <w:sz w:val="28"/>
          <w:szCs w:val="24"/>
        </w:rPr>
      </w:pPr>
      <w:r>
        <w:rPr>
          <w:rFonts w:ascii="Times New Roman" w:hAnsi="Times New Roman" w:cs="Times New Roman"/>
          <w:b/>
          <w:sz w:val="28"/>
          <w:szCs w:val="24"/>
        </w:rPr>
        <w:t xml:space="preserve">Модуль </w:t>
      </w:r>
      <w:smartTag w:uri="urn:schemas-microsoft-com:office:smarttags" w:element="metricconverter">
        <w:smartTagPr>
          <w:attr w:name="ProductID" w:val="2. L"/>
        </w:smartTagPr>
        <w:r>
          <w:rPr>
            <w:rFonts w:ascii="Times New Roman" w:hAnsi="Times New Roman" w:cs="Times New Roman"/>
            <w:b/>
            <w:sz w:val="28"/>
            <w:szCs w:val="24"/>
          </w:rPr>
          <w:t>2</w:t>
        </w:r>
        <w:r>
          <w:rPr>
            <w:rFonts w:ascii="Times New Roman" w:hAnsi="Times New Roman" w:cs="Times New Roman"/>
            <w:b/>
            <w:sz w:val="28"/>
            <w:szCs w:val="24"/>
            <w:lang w:val="fr-FR"/>
          </w:rPr>
          <w:t xml:space="preserve">. </w:t>
        </w:r>
        <w:r w:rsidRPr="009A28BE">
          <w:rPr>
            <w:rFonts w:ascii="Times New Roman" w:hAnsi="Times New Roman" w:cs="Times New Roman"/>
            <w:b/>
            <w:sz w:val="28"/>
            <w:szCs w:val="24"/>
            <w:lang w:val="fr-FR"/>
          </w:rPr>
          <w:t>L</w:t>
        </w:r>
      </w:smartTag>
      <w:r w:rsidRPr="009A28BE">
        <w:rPr>
          <w:rFonts w:ascii="Times New Roman" w:hAnsi="Times New Roman" w:cs="Times New Roman"/>
          <w:b/>
          <w:sz w:val="28"/>
          <w:szCs w:val="24"/>
          <w:lang w:val="fr-FR"/>
        </w:rPr>
        <w:t xml:space="preserve">'individu dans la société : espace urbain, travail et échanges culturels </w:t>
      </w:r>
    </w:p>
    <w:p w:rsidR="00E14655" w:rsidRDefault="00E14655" w:rsidP="00112166">
      <w:pPr>
        <w:tabs>
          <w:tab w:val="left" w:pos="284"/>
          <w:tab w:val="left" w:pos="567"/>
        </w:tabs>
        <w:spacing w:after="0" w:line="240" w:lineRule="auto"/>
        <w:jc w:val="both"/>
        <w:rPr>
          <w:rFonts w:ascii="Times New Roman" w:hAnsi="Times New Roman" w:cs="Times New Roman"/>
          <w:b/>
          <w:sz w:val="28"/>
          <w:szCs w:val="24"/>
        </w:rPr>
      </w:pPr>
      <w:r>
        <w:rPr>
          <w:rFonts w:ascii="Times New Roman" w:hAnsi="Times New Roman" w:cs="Times New Roman"/>
          <w:b/>
          <w:sz w:val="28"/>
          <w:szCs w:val="24"/>
        </w:rPr>
        <w:t xml:space="preserve">                   </w:t>
      </w:r>
      <w:r w:rsidRPr="009A28BE">
        <w:rPr>
          <w:rFonts w:ascii="Times New Roman" w:hAnsi="Times New Roman" w:cs="Times New Roman"/>
          <w:b/>
          <w:sz w:val="28"/>
          <w:szCs w:val="24"/>
          <w:lang w:val="fr-FR"/>
        </w:rPr>
        <w:t>dans un monde en mouvement</w:t>
      </w:r>
    </w:p>
    <w:p w:rsidR="00E14655" w:rsidRPr="00112166" w:rsidRDefault="00E14655" w:rsidP="009A28BE">
      <w:pPr>
        <w:spacing w:after="0" w:line="259" w:lineRule="auto"/>
        <w:ind w:left="285" w:firstLine="708"/>
        <w:rPr>
          <w:rFonts w:ascii="Times New Roman" w:hAnsi="Times New Roman" w:cs="Times New Roman"/>
          <w:b/>
          <w:i/>
          <w:sz w:val="28"/>
          <w:szCs w:val="24"/>
        </w:rPr>
      </w:pPr>
      <w:r w:rsidRPr="00112166">
        <w:rPr>
          <w:rFonts w:ascii="Times New Roman" w:hAnsi="Times New Roman" w:cs="Times New Roman"/>
          <w:b/>
          <w:i/>
          <w:sz w:val="28"/>
          <w:szCs w:val="24"/>
        </w:rPr>
        <w:t>Змістовий модуль 2.1. Cités</w:t>
      </w:r>
    </w:p>
    <w:p w:rsidR="00E14655" w:rsidRPr="009A28BE" w:rsidRDefault="00E14655" w:rsidP="009A28BE">
      <w:pPr>
        <w:spacing w:after="0" w:line="259" w:lineRule="auto"/>
        <w:ind w:left="285" w:firstLine="708"/>
        <w:rPr>
          <w:rFonts w:ascii="Times New Roman" w:hAnsi="Times New Roman" w:cs="Times New Roman"/>
          <w:sz w:val="28"/>
          <w:szCs w:val="24"/>
        </w:rPr>
      </w:pPr>
      <w:r w:rsidRPr="009A28BE">
        <w:rPr>
          <w:rFonts w:ascii="Times New Roman" w:hAnsi="Times New Roman" w:cs="Times New Roman"/>
          <w:sz w:val="28"/>
          <w:szCs w:val="24"/>
        </w:rPr>
        <w:t>Тема 14. Vivre en ville : hier et aujourd'hui</w:t>
      </w:r>
    </w:p>
    <w:p w:rsidR="00E14655" w:rsidRPr="009A28BE" w:rsidRDefault="00E14655" w:rsidP="009A28BE">
      <w:pPr>
        <w:spacing w:after="0" w:line="259" w:lineRule="auto"/>
        <w:ind w:left="285" w:firstLine="708"/>
        <w:rPr>
          <w:rFonts w:ascii="Times New Roman" w:hAnsi="Times New Roman" w:cs="Times New Roman"/>
          <w:b/>
          <w:sz w:val="28"/>
          <w:szCs w:val="24"/>
        </w:rPr>
      </w:pPr>
      <w:r w:rsidRPr="009A28BE">
        <w:rPr>
          <w:rFonts w:ascii="Times New Roman" w:hAnsi="Times New Roman" w:cs="Times New Roman"/>
          <w:sz w:val="28"/>
          <w:szCs w:val="24"/>
        </w:rPr>
        <w:t>Тема 15. Le logement et la réclamation</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16. Les pronoms relatifs et le passif</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17. L'avenir des villes</w:t>
      </w:r>
    </w:p>
    <w:p w:rsidR="00E14655" w:rsidRPr="00112166" w:rsidRDefault="00E14655" w:rsidP="009A28BE">
      <w:pPr>
        <w:spacing w:after="0" w:line="259" w:lineRule="auto"/>
        <w:ind w:left="285" w:firstLine="708"/>
        <w:rPr>
          <w:rFonts w:ascii="Times New Roman" w:hAnsi="Times New Roman" w:cs="Times New Roman"/>
          <w:b/>
          <w:i/>
          <w:sz w:val="28"/>
          <w:szCs w:val="24"/>
        </w:rPr>
      </w:pPr>
      <w:r w:rsidRPr="00112166">
        <w:rPr>
          <w:rFonts w:ascii="Times New Roman" w:hAnsi="Times New Roman" w:cs="Times New Roman"/>
          <w:b/>
          <w:i/>
          <w:sz w:val="28"/>
          <w:szCs w:val="24"/>
        </w:rPr>
        <w:t>Змістовий модуль 2.2. Travailler</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18. La recherche d'un emploi</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19. Les relations dans l'entreprise</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20. Le futur, le conditionnel et l'hypothèse avec si</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21. L'importance du travail dans la vie</w:t>
      </w:r>
    </w:p>
    <w:p w:rsidR="00E14655" w:rsidRPr="00112166" w:rsidRDefault="00E14655" w:rsidP="009A28BE">
      <w:pPr>
        <w:spacing w:after="0" w:line="259" w:lineRule="auto"/>
        <w:ind w:left="285" w:firstLine="708"/>
        <w:rPr>
          <w:rFonts w:ascii="Times New Roman" w:hAnsi="Times New Roman" w:cs="Times New Roman"/>
          <w:b/>
          <w:i/>
          <w:sz w:val="28"/>
          <w:szCs w:val="24"/>
        </w:rPr>
      </w:pPr>
      <w:r w:rsidRPr="00112166">
        <w:rPr>
          <w:rFonts w:ascii="Times New Roman" w:hAnsi="Times New Roman" w:cs="Times New Roman"/>
          <w:b/>
          <w:i/>
          <w:sz w:val="28"/>
          <w:szCs w:val="24"/>
        </w:rPr>
        <w:t>Змістовий модуль 2.3. Sensations</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22. L'art et la critique</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23. Les cinq sens et la nourriture</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24. Le subjonctif dans la relative, les comparatifs et le superlatif</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25. La critique gastronomique</w:t>
      </w:r>
    </w:p>
    <w:p w:rsidR="00E14655" w:rsidRPr="00112166" w:rsidRDefault="00E14655" w:rsidP="009A28BE">
      <w:pPr>
        <w:spacing w:after="0" w:line="259" w:lineRule="auto"/>
        <w:ind w:left="285" w:firstLine="708"/>
        <w:rPr>
          <w:rFonts w:ascii="Times New Roman" w:hAnsi="Times New Roman" w:cs="Times New Roman"/>
          <w:b/>
          <w:i/>
          <w:sz w:val="28"/>
          <w:szCs w:val="24"/>
        </w:rPr>
      </w:pPr>
      <w:r w:rsidRPr="00112166">
        <w:rPr>
          <w:rFonts w:ascii="Times New Roman" w:hAnsi="Times New Roman" w:cs="Times New Roman"/>
          <w:b/>
          <w:i/>
          <w:sz w:val="28"/>
          <w:szCs w:val="24"/>
        </w:rPr>
        <w:t>Змістовий модуль 2.4. Francophonies</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26. L'apprentissage des langues étrangères</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27. Multilinguisme et bilinguisme</w:t>
      </w:r>
    </w:p>
    <w:p w:rsidR="00E14655" w:rsidRPr="00D74E48" w:rsidRDefault="00E14655" w:rsidP="009A28BE">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28. Les registres de langue et le discours rapporté</w:t>
      </w:r>
    </w:p>
    <w:p w:rsidR="00E14655" w:rsidRDefault="00E14655" w:rsidP="00F049FD">
      <w:pPr>
        <w:spacing w:after="0" w:line="259" w:lineRule="auto"/>
        <w:ind w:left="285" w:firstLine="708"/>
        <w:rPr>
          <w:rFonts w:ascii="Times New Roman" w:hAnsi="Times New Roman" w:cs="Times New Roman"/>
          <w:sz w:val="28"/>
          <w:szCs w:val="24"/>
        </w:rPr>
      </w:pPr>
      <w:r w:rsidRPr="00D74E48">
        <w:rPr>
          <w:rFonts w:ascii="Times New Roman" w:hAnsi="Times New Roman" w:cs="Times New Roman"/>
          <w:sz w:val="28"/>
          <w:szCs w:val="24"/>
        </w:rPr>
        <w:t>Тема 29. La Francophonie dans le monde</w:t>
      </w:r>
    </w:p>
    <w:p w:rsidR="00E14655" w:rsidRDefault="00E14655" w:rsidP="009A28BE">
      <w:pPr>
        <w:spacing w:after="0" w:line="259" w:lineRule="auto"/>
        <w:ind w:left="285" w:firstLine="708"/>
        <w:rPr>
          <w:rFonts w:ascii="Times New Roman" w:hAnsi="Times New Roman" w:cs="Times New Roman"/>
          <w:sz w:val="28"/>
          <w:szCs w:val="24"/>
        </w:rPr>
        <w:sectPr w:rsidR="00E14655" w:rsidSect="00F049FD">
          <w:headerReference w:type="even" r:id="rId11"/>
          <w:headerReference w:type="default" r:id="rId12"/>
          <w:footerReference w:type="even" r:id="rId13"/>
          <w:footerReference w:type="default" r:id="rId14"/>
          <w:headerReference w:type="first" r:id="rId15"/>
          <w:pgSz w:w="11906" w:h="16838"/>
          <w:pgMar w:top="709" w:right="737" w:bottom="992" w:left="1021" w:header="709" w:footer="709" w:gutter="0"/>
          <w:cols w:space="720"/>
          <w:titlePg/>
        </w:sectPr>
      </w:pPr>
    </w:p>
    <w:p w:rsidR="00E14655" w:rsidRPr="00D74E48" w:rsidRDefault="00E14655" w:rsidP="009A28BE">
      <w:pPr>
        <w:spacing w:after="0" w:line="259" w:lineRule="auto"/>
        <w:ind w:left="285" w:firstLine="708"/>
        <w:rPr>
          <w:rFonts w:ascii="Times New Roman" w:hAnsi="Times New Roman" w:cs="Times New Roman"/>
          <w:sz w:val="28"/>
          <w:szCs w:val="24"/>
        </w:rPr>
      </w:pPr>
    </w:p>
    <w:p w:rsidR="00E14655" w:rsidRDefault="00E14655" w:rsidP="00F90EE8">
      <w:pPr>
        <w:tabs>
          <w:tab w:val="left" w:pos="3900"/>
        </w:tabs>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t>7. Орієнтовний розподіл навчального часу</w:t>
      </w:r>
    </w:p>
    <w:tbl>
      <w:tblPr>
        <w:tblW w:w="14800"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CellMar>
          <w:left w:w="115" w:type="dxa"/>
          <w:right w:w="115" w:type="dxa"/>
        </w:tblCellMar>
        <w:tblLook w:val="00A0" w:firstRow="1" w:lastRow="0" w:firstColumn="1" w:lastColumn="0" w:noHBand="0" w:noVBand="0"/>
      </w:tblPr>
      <w:tblGrid>
        <w:gridCol w:w="5253"/>
        <w:gridCol w:w="893"/>
        <w:gridCol w:w="841"/>
        <w:gridCol w:w="841"/>
        <w:gridCol w:w="841"/>
        <w:gridCol w:w="844"/>
        <w:gridCol w:w="852"/>
        <w:gridCol w:w="918"/>
        <w:gridCol w:w="844"/>
        <w:gridCol w:w="669"/>
        <w:gridCol w:w="669"/>
        <w:gridCol w:w="669"/>
        <w:gridCol w:w="666"/>
      </w:tblGrid>
      <w:tr w:rsidR="00E14655" w:rsidTr="00914702">
        <w:trPr>
          <w:cantSplit/>
          <w:jc w:val="center"/>
        </w:trPr>
        <w:tc>
          <w:tcPr>
            <w:tcW w:w="5253" w:type="dxa"/>
            <w:vMerge w:val="restart"/>
            <w:tcBorders>
              <w:top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Назви змістових модулів і тем</w:t>
            </w:r>
          </w:p>
        </w:tc>
        <w:tc>
          <w:tcPr>
            <w:tcW w:w="9547" w:type="dxa"/>
            <w:gridSpan w:val="12"/>
            <w:tcBorders>
              <w:top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Кількість годин</w:t>
            </w:r>
          </w:p>
        </w:tc>
      </w:tr>
      <w:tr w:rsidR="00E14655" w:rsidTr="00914702">
        <w:trPr>
          <w:cantSplit/>
          <w:jc w:val="center"/>
        </w:trPr>
        <w:tc>
          <w:tcPr>
            <w:tcW w:w="5253" w:type="dxa"/>
            <w:vMerge/>
            <w:vAlign w:val="center"/>
          </w:tcPr>
          <w:p w:rsidR="00E14655" w:rsidRPr="00311028" w:rsidRDefault="00E14655" w:rsidP="00311028">
            <w:pPr>
              <w:widowControl w:val="0"/>
              <w:spacing w:after="0"/>
              <w:rPr>
                <w:rFonts w:ascii="Times New Roman" w:hAnsi="Times New Roman" w:cs="Times New Roman"/>
                <w:sz w:val="24"/>
                <w:szCs w:val="24"/>
              </w:rPr>
            </w:pPr>
          </w:p>
        </w:tc>
        <w:tc>
          <w:tcPr>
            <w:tcW w:w="5112" w:type="dxa"/>
            <w:gridSpan w:val="6"/>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Денна форма</w:t>
            </w:r>
          </w:p>
        </w:tc>
        <w:tc>
          <w:tcPr>
            <w:tcW w:w="4435" w:type="dxa"/>
            <w:gridSpan w:val="6"/>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Заочна форма</w:t>
            </w:r>
          </w:p>
        </w:tc>
      </w:tr>
      <w:tr w:rsidR="00E14655" w:rsidTr="00914702">
        <w:trPr>
          <w:cantSplit/>
          <w:jc w:val="center"/>
        </w:trPr>
        <w:tc>
          <w:tcPr>
            <w:tcW w:w="5253" w:type="dxa"/>
            <w:vMerge/>
            <w:vAlign w:val="center"/>
          </w:tcPr>
          <w:p w:rsidR="00E14655" w:rsidRPr="00311028" w:rsidRDefault="00E14655" w:rsidP="00311028">
            <w:pPr>
              <w:widowControl w:val="0"/>
              <w:spacing w:after="0"/>
              <w:rPr>
                <w:rFonts w:ascii="Times New Roman" w:hAnsi="Times New Roman" w:cs="Times New Roman"/>
                <w:sz w:val="24"/>
                <w:szCs w:val="24"/>
              </w:rPr>
            </w:pPr>
          </w:p>
        </w:tc>
        <w:tc>
          <w:tcPr>
            <w:tcW w:w="893" w:type="dxa"/>
            <w:vMerge w:val="restart"/>
            <w:vAlign w:val="center"/>
          </w:tcPr>
          <w:p w:rsidR="00E14655" w:rsidRPr="00311028" w:rsidRDefault="00E14655" w:rsidP="00311028">
            <w:pPr>
              <w:spacing w:after="0" w:line="240" w:lineRule="auto"/>
              <w:rPr>
                <w:rFonts w:ascii="Times New Roman" w:hAnsi="Times New Roman" w:cs="Times New Roman"/>
                <w:sz w:val="24"/>
                <w:szCs w:val="24"/>
              </w:rPr>
            </w:pPr>
            <w:r w:rsidRPr="00311028">
              <w:rPr>
                <w:rFonts w:ascii="Times New Roman" w:hAnsi="Times New Roman" w:cs="Times New Roman"/>
                <w:szCs w:val="24"/>
              </w:rPr>
              <w:t>усього</w:t>
            </w:r>
          </w:p>
        </w:tc>
        <w:tc>
          <w:tcPr>
            <w:tcW w:w="4219" w:type="dxa"/>
            <w:gridSpan w:val="5"/>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у тому числі</w:t>
            </w:r>
          </w:p>
        </w:tc>
        <w:tc>
          <w:tcPr>
            <w:tcW w:w="918" w:type="dxa"/>
            <w:vMerge w:val="restart"/>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усього</w:t>
            </w:r>
          </w:p>
        </w:tc>
        <w:tc>
          <w:tcPr>
            <w:tcW w:w="3517" w:type="dxa"/>
            <w:gridSpan w:val="5"/>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у тому числі</w:t>
            </w:r>
          </w:p>
        </w:tc>
      </w:tr>
      <w:tr w:rsidR="00E14655" w:rsidTr="00914702">
        <w:trPr>
          <w:cantSplit/>
          <w:jc w:val="center"/>
        </w:trPr>
        <w:tc>
          <w:tcPr>
            <w:tcW w:w="5253" w:type="dxa"/>
            <w:vMerge/>
            <w:vAlign w:val="center"/>
          </w:tcPr>
          <w:p w:rsidR="00E14655" w:rsidRPr="00311028" w:rsidRDefault="00E14655" w:rsidP="00311028">
            <w:pPr>
              <w:widowControl w:val="0"/>
              <w:spacing w:after="0"/>
              <w:rPr>
                <w:rFonts w:ascii="Times New Roman" w:hAnsi="Times New Roman" w:cs="Times New Roman"/>
                <w:sz w:val="24"/>
                <w:szCs w:val="24"/>
              </w:rPr>
            </w:pPr>
          </w:p>
        </w:tc>
        <w:tc>
          <w:tcPr>
            <w:tcW w:w="893" w:type="dxa"/>
            <w:vMerge/>
            <w:vAlign w:val="center"/>
          </w:tcPr>
          <w:p w:rsidR="00E14655" w:rsidRPr="00311028" w:rsidRDefault="00E14655" w:rsidP="00311028">
            <w:pPr>
              <w:widowControl w:val="0"/>
              <w:spacing w:after="0"/>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лк</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пр</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лаб</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інд</w:t>
            </w: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с.р.</w:t>
            </w:r>
          </w:p>
        </w:tc>
        <w:tc>
          <w:tcPr>
            <w:tcW w:w="918" w:type="dxa"/>
            <w:vMerge/>
            <w:vAlign w:val="center"/>
          </w:tcPr>
          <w:p w:rsidR="00E14655" w:rsidRPr="00311028" w:rsidRDefault="00E14655" w:rsidP="00311028">
            <w:pPr>
              <w:widowControl w:val="0"/>
              <w:spacing w:after="0"/>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лк</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пр</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лаб</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інд</w:t>
            </w: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с.р.</w:t>
            </w:r>
          </w:p>
        </w:tc>
      </w:tr>
      <w:tr w:rsidR="00E14655" w:rsidTr="00914702">
        <w:trPr>
          <w:jc w:val="center"/>
        </w:trPr>
        <w:tc>
          <w:tcPr>
            <w:tcW w:w="5253"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1</w:t>
            </w:r>
          </w:p>
        </w:tc>
        <w:tc>
          <w:tcPr>
            <w:tcW w:w="893"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2</w:t>
            </w:r>
          </w:p>
        </w:tc>
        <w:tc>
          <w:tcPr>
            <w:tcW w:w="841"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3</w:t>
            </w:r>
          </w:p>
        </w:tc>
        <w:tc>
          <w:tcPr>
            <w:tcW w:w="841"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4</w:t>
            </w:r>
          </w:p>
        </w:tc>
        <w:tc>
          <w:tcPr>
            <w:tcW w:w="841"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5</w:t>
            </w:r>
          </w:p>
        </w:tc>
        <w:tc>
          <w:tcPr>
            <w:tcW w:w="844"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6</w:t>
            </w:r>
          </w:p>
        </w:tc>
        <w:tc>
          <w:tcPr>
            <w:tcW w:w="852"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7</w:t>
            </w:r>
          </w:p>
        </w:tc>
        <w:tc>
          <w:tcPr>
            <w:tcW w:w="918"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8</w:t>
            </w:r>
          </w:p>
        </w:tc>
        <w:tc>
          <w:tcPr>
            <w:tcW w:w="844"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9</w:t>
            </w:r>
          </w:p>
        </w:tc>
        <w:tc>
          <w:tcPr>
            <w:tcW w:w="669"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10</w:t>
            </w:r>
          </w:p>
        </w:tc>
        <w:tc>
          <w:tcPr>
            <w:tcW w:w="669"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11</w:t>
            </w:r>
          </w:p>
        </w:tc>
        <w:tc>
          <w:tcPr>
            <w:tcW w:w="669"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12</w:t>
            </w:r>
          </w:p>
        </w:tc>
        <w:tc>
          <w:tcPr>
            <w:tcW w:w="666" w:type="dxa"/>
          </w:tcPr>
          <w:p w:rsidR="00E14655" w:rsidRPr="00311028" w:rsidRDefault="00E14655" w:rsidP="00311028">
            <w:pPr>
              <w:spacing w:after="0" w:line="240" w:lineRule="auto"/>
              <w:jc w:val="center"/>
              <w:rPr>
                <w:rFonts w:ascii="Times New Roman" w:hAnsi="Times New Roman" w:cs="Times New Roman"/>
                <w:sz w:val="20"/>
                <w:szCs w:val="20"/>
              </w:rPr>
            </w:pPr>
            <w:r w:rsidRPr="00311028">
              <w:rPr>
                <w:rFonts w:ascii="Times New Roman" w:hAnsi="Times New Roman" w:cs="Times New Roman"/>
                <w:sz w:val="20"/>
                <w:szCs w:val="20"/>
              </w:rPr>
              <w:t>13</w:t>
            </w:r>
          </w:p>
        </w:tc>
      </w:tr>
      <w:tr w:rsidR="00E14655" w:rsidTr="00914702">
        <w:trPr>
          <w:jc w:val="center"/>
        </w:trPr>
        <w:tc>
          <w:tcPr>
            <w:tcW w:w="14800" w:type="dxa"/>
            <w:gridSpan w:val="13"/>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МОДУЛЬ</w:t>
            </w:r>
            <w:r w:rsidRPr="00311028">
              <w:rPr>
                <w:rFonts w:ascii="Times New Roman" w:hAnsi="Times New Roman" w:cs="Times New Roman"/>
                <w:b/>
                <w:sz w:val="28"/>
                <w:szCs w:val="28"/>
                <w:lang w:val="fr-FR"/>
              </w:rPr>
              <w:t xml:space="preserve"> 1</w:t>
            </w:r>
            <w:r w:rsidRPr="00311028">
              <w:rPr>
                <w:rFonts w:ascii="Times New Roman" w:hAnsi="Times New Roman" w:cs="Times New Roman"/>
                <w:b/>
                <w:sz w:val="28"/>
                <w:szCs w:val="24"/>
              </w:rPr>
              <w:t>.  L’individu : entre construction identitaire et bien-être physique</w:t>
            </w:r>
          </w:p>
        </w:tc>
      </w:tr>
      <w:tr w:rsidR="00E14655" w:rsidTr="00914702">
        <w:trPr>
          <w:cantSplit/>
          <w:jc w:val="center"/>
        </w:trPr>
        <w:tc>
          <w:tcPr>
            <w:tcW w:w="14800" w:type="dxa"/>
            <w:gridSpan w:val="13"/>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b/>
                <w:sz w:val="28"/>
                <w:szCs w:val="28"/>
              </w:rPr>
              <w:t>Змістовий модуль 1.1. Identités</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1. Les constituants de l’identité</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2. Les origines</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3</w:t>
            </w:r>
            <w:r w:rsidRPr="00311028">
              <w:rPr>
                <w:rFonts w:ascii="Times New Roman" w:hAnsi="Times New Roman" w:cs="Times New Roman"/>
                <w:sz w:val="24"/>
                <w:szCs w:val="28"/>
                <w:lang w:val="fr-FR"/>
              </w:rPr>
              <w:t xml:space="preserve">. </w:t>
            </w:r>
            <w:r w:rsidRPr="00311028">
              <w:rPr>
                <w:rFonts w:ascii="Times New Roman" w:hAnsi="Times New Roman" w:cs="Times New Roman"/>
                <w:sz w:val="24"/>
                <w:szCs w:val="28"/>
              </w:rPr>
              <w:t>Les temps du passé</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4. Les stéréotypes nationaux et le sentiment d’appartenance</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jc w:val="right"/>
              <w:rPr>
                <w:rFonts w:ascii="Times New Roman" w:hAnsi="Times New Roman" w:cs="Times New Roman"/>
                <w:sz w:val="28"/>
                <w:szCs w:val="28"/>
              </w:rPr>
            </w:pPr>
            <w:r w:rsidRPr="00311028">
              <w:rPr>
                <w:rFonts w:ascii="Times New Roman" w:hAnsi="Times New Roman" w:cs="Times New Roman"/>
                <w:sz w:val="28"/>
                <w:szCs w:val="28"/>
              </w:rPr>
              <w:t>Разом за змістовим модулем 1.1</w:t>
            </w:r>
          </w:p>
        </w:tc>
        <w:tc>
          <w:tcPr>
            <w:tcW w:w="893"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40</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lang w:val="ru-RU"/>
              </w:rPr>
            </w:pPr>
            <w:r w:rsidRPr="00311028">
              <w:rPr>
                <w:rFonts w:ascii="Times New Roman" w:hAnsi="Times New Roman" w:cs="Times New Roman"/>
                <w:b/>
                <w:sz w:val="28"/>
                <w:szCs w:val="28"/>
                <w:lang w:val="ru-RU"/>
              </w:rPr>
              <w:t>16</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24</w:t>
            </w:r>
          </w:p>
        </w:tc>
        <w:tc>
          <w:tcPr>
            <w:tcW w:w="918"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40</w:t>
            </w: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w:t>
            </w: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36</w:t>
            </w:r>
          </w:p>
        </w:tc>
      </w:tr>
      <w:tr w:rsidR="00E14655" w:rsidTr="00914702">
        <w:trPr>
          <w:cantSplit/>
          <w:jc w:val="center"/>
        </w:trPr>
        <w:tc>
          <w:tcPr>
            <w:tcW w:w="14800" w:type="dxa"/>
            <w:gridSpan w:val="13"/>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b/>
                <w:sz w:val="28"/>
                <w:szCs w:val="28"/>
              </w:rPr>
              <w:t xml:space="preserve">Змістовий модуль 1.2. Santé </w:t>
            </w:r>
          </w:p>
        </w:tc>
      </w:tr>
      <w:tr w:rsidR="00E14655" w:rsidTr="00914702">
        <w:trPr>
          <w:jc w:val="center"/>
        </w:trPr>
        <w:tc>
          <w:tcPr>
            <w:tcW w:w="5253"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 xml:space="preserve">Тема 5. Le corps </w:t>
            </w:r>
            <w:r w:rsidRPr="00311028">
              <w:rPr>
                <w:rFonts w:ascii="Times New Roman" w:hAnsi="Times New Roman" w:cs="Times New Roman"/>
                <w:sz w:val="24"/>
                <w:szCs w:val="24"/>
                <w:lang w:val="fr-FR"/>
              </w:rPr>
              <w:t>dans tous ses états</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lang w:val="fr-FR"/>
              </w:rPr>
            </w:pPr>
            <w:r w:rsidRPr="00311028">
              <w:rPr>
                <w:rFonts w:ascii="Times New Roman" w:hAnsi="Times New Roman" w:cs="Times New Roman"/>
                <w:sz w:val="24"/>
                <w:szCs w:val="24"/>
              </w:rPr>
              <w:t xml:space="preserve">Тема </w:t>
            </w:r>
            <w:r w:rsidRPr="00311028">
              <w:rPr>
                <w:rFonts w:ascii="Times New Roman" w:hAnsi="Times New Roman" w:cs="Times New Roman"/>
                <w:sz w:val="24"/>
                <w:szCs w:val="24"/>
                <w:lang w:val="fr-FR"/>
              </w:rPr>
              <w:t>6</w:t>
            </w:r>
            <w:r w:rsidRPr="00311028">
              <w:rPr>
                <w:rFonts w:ascii="Times New Roman" w:hAnsi="Times New Roman" w:cs="Times New Roman"/>
                <w:sz w:val="24"/>
                <w:szCs w:val="24"/>
              </w:rPr>
              <w:t>. La santé</w:t>
            </w:r>
            <w:r w:rsidRPr="00311028">
              <w:rPr>
                <w:rFonts w:ascii="Times New Roman" w:hAnsi="Times New Roman" w:cs="Times New Roman"/>
                <w:sz w:val="24"/>
                <w:szCs w:val="24"/>
                <w:lang w:val="fr-FR"/>
              </w:rPr>
              <w:t>. Les symptômes</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lang w:val="fr-FR"/>
              </w:rPr>
            </w:pPr>
            <w:r w:rsidRPr="00311028">
              <w:rPr>
                <w:rFonts w:ascii="Times New Roman" w:hAnsi="Times New Roman" w:cs="Times New Roman"/>
                <w:sz w:val="24"/>
                <w:szCs w:val="24"/>
              </w:rPr>
              <w:t xml:space="preserve">Тема </w:t>
            </w:r>
            <w:r w:rsidRPr="00311028">
              <w:rPr>
                <w:rFonts w:ascii="Times New Roman" w:hAnsi="Times New Roman" w:cs="Times New Roman"/>
                <w:sz w:val="24"/>
                <w:szCs w:val="24"/>
                <w:lang w:val="fr-FR"/>
              </w:rPr>
              <w:t>7. Indicatif et subjonctif</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lang w:val="fr-FR"/>
              </w:rPr>
            </w:pPr>
            <w:r w:rsidRPr="00311028">
              <w:rPr>
                <w:rFonts w:ascii="Times New Roman" w:hAnsi="Times New Roman" w:cs="Times New Roman"/>
                <w:sz w:val="24"/>
                <w:szCs w:val="24"/>
              </w:rPr>
              <w:t xml:space="preserve">Тема </w:t>
            </w:r>
            <w:r w:rsidRPr="00311028">
              <w:rPr>
                <w:rFonts w:ascii="Times New Roman" w:hAnsi="Times New Roman" w:cs="Times New Roman"/>
                <w:sz w:val="24"/>
                <w:szCs w:val="24"/>
                <w:lang w:val="fr-FR"/>
              </w:rPr>
              <w:t xml:space="preserve">8. </w:t>
            </w:r>
            <w:r w:rsidRPr="00311028">
              <w:rPr>
                <w:rFonts w:ascii="Times New Roman" w:hAnsi="Times New Roman" w:cs="Times New Roman"/>
                <w:sz w:val="24"/>
                <w:szCs w:val="24"/>
              </w:rPr>
              <w:t>L</w:t>
            </w:r>
            <w:r w:rsidRPr="00311028">
              <w:rPr>
                <w:rFonts w:ascii="Times New Roman" w:hAnsi="Times New Roman" w:cs="Times New Roman"/>
                <w:sz w:val="24"/>
                <w:szCs w:val="24"/>
                <w:lang w:val="fr-FR"/>
              </w:rPr>
              <w:t>’apparence physique</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rPr>
                <w:sz w:val="24"/>
              </w:rPr>
            </w:pPr>
            <w:r w:rsidRPr="00311028">
              <w:rPr>
                <w:rFonts w:ascii="Times New Roman" w:hAnsi="Times New Roman" w:cs="Times New Roman"/>
                <w:sz w:val="24"/>
                <w:szCs w:val="24"/>
              </w:rPr>
              <w:t xml:space="preserve">Тема </w:t>
            </w:r>
            <w:r w:rsidRPr="00311028">
              <w:rPr>
                <w:rFonts w:ascii="Times New Roman" w:hAnsi="Times New Roman" w:cs="Times New Roman"/>
                <w:sz w:val="24"/>
                <w:szCs w:val="24"/>
                <w:lang w:val="fr-FR"/>
              </w:rPr>
              <w:t>9. L</w:t>
            </w:r>
            <w:r w:rsidRPr="00311028">
              <w:rPr>
                <w:rFonts w:ascii="Times New Roman" w:hAnsi="Times New Roman" w:cs="Times New Roman"/>
                <w:sz w:val="24"/>
                <w:szCs w:val="24"/>
              </w:rPr>
              <w:t>e</w:t>
            </w:r>
            <w:r w:rsidRPr="00311028">
              <w:rPr>
                <w:rFonts w:ascii="Times New Roman" w:hAnsi="Times New Roman" w:cs="Times New Roman"/>
                <w:sz w:val="24"/>
                <w:szCs w:val="24"/>
                <w:lang w:val="fr-FR"/>
              </w:rPr>
              <w:t xml:space="preserve"> dopage dans le</w:t>
            </w:r>
            <w:r w:rsidRPr="00311028">
              <w:rPr>
                <w:rFonts w:ascii="Times New Roman" w:hAnsi="Times New Roman" w:cs="Times New Roman"/>
                <w:sz w:val="24"/>
                <w:szCs w:val="24"/>
              </w:rPr>
              <w:t xml:space="preserve"> sport</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F90EE8">
            <w:pPr>
              <w:spacing w:after="0"/>
              <w:jc w:val="right"/>
              <w:rPr>
                <w:rFonts w:ascii="Times New Roman" w:hAnsi="Times New Roman" w:cs="Times New Roman"/>
                <w:sz w:val="24"/>
                <w:szCs w:val="24"/>
              </w:rPr>
            </w:pPr>
            <w:r w:rsidRPr="00311028">
              <w:rPr>
                <w:rFonts w:ascii="Times New Roman" w:hAnsi="Times New Roman" w:cs="Times New Roman"/>
                <w:sz w:val="28"/>
                <w:szCs w:val="28"/>
              </w:rPr>
              <w:t xml:space="preserve">Разом за змістовим модулем </w:t>
            </w:r>
            <w:r w:rsidRPr="00311028">
              <w:rPr>
                <w:rFonts w:ascii="Times New Roman" w:hAnsi="Times New Roman" w:cs="Times New Roman"/>
                <w:sz w:val="28"/>
                <w:szCs w:val="28"/>
                <w:lang w:val="ru-RU"/>
              </w:rPr>
              <w:t>1.2.</w:t>
            </w:r>
          </w:p>
        </w:tc>
        <w:tc>
          <w:tcPr>
            <w:tcW w:w="893" w:type="dxa"/>
            <w:vAlign w:val="center"/>
          </w:tcPr>
          <w:p w:rsidR="00E14655" w:rsidRPr="00311028" w:rsidRDefault="00E14655" w:rsidP="00311028">
            <w:pPr>
              <w:spacing w:after="0" w:line="240" w:lineRule="auto"/>
              <w:jc w:val="center"/>
              <w:rPr>
                <w:rFonts w:ascii="Times New Roman" w:hAnsi="Times New Roman" w:cs="Times New Roman"/>
                <w:b/>
                <w:sz w:val="24"/>
                <w:szCs w:val="24"/>
              </w:rPr>
            </w:pPr>
            <w:r w:rsidRPr="00311028">
              <w:rPr>
                <w:rFonts w:ascii="Times New Roman" w:hAnsi="Times New Roman" w:cs="Times New Roman"/>
                <w:b/>
                <w:sz w:val="24"/>
                <w:szCs w:val="24"/>
              </w:rPr>
              <w:t>50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4"/>
                <w:szCs w:val="24"/>
                <w:lang w:val="ru-RU"/>
              </w:rPr>
            </w:pPr>
            <w:r w:rsidRPr="00311028">
              <w:rPr>
                <w:rFonts w:ascii="Times New Roman" w:hAnsi="Times New Roman" w:cs="Times New Roman"/>
                <w:b/>
                <w:sz w:val="24"/>
                <w:szCs w:val="24"/>
                <w:lang w:val="ru-RU"/>
              </w:rPr>
              <w:t>20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b/>
                <w:sz w:val="24"/>
                <w:szCs w:val="24"/>
              </w:rPr>
            </w:pPr>
            <w:r w:rsidRPr="00311028">
              <w:rPr>
                <w:rFonts w:ascii="Times New Roman" w:hAnsi="Times New Roman" w:cs="Times New Roman"/>
                <w:b/>
                <w:sz w:val="24"/>
                <w:szCs w:val="24"/>
              </w:rPr>
              <w:t>30</w:t>
            </w:r>
          </w:p>
        </w:tc>
        <w:tc>
          <w:tcPr>
            <w:tcW w:w="918" w:type="dxa"/>
            <w:vAlign w:val="center"/>
          </w:tcPr>
          <w:p w:rsidR="00E14655" w:rsidRPr="00311028" w:rsidRDefault="00E14655" w:rsidP="00311028">
            <w:pPr>
              <w:spacing w:after="0" w:line="240" w:lineRule="auto"/>
              <w:jc w:val="center"/>
              <w:rPr>
                <w:rFonts w:ascii="Times New Roman" w:hAnsi="Times New Roman" w:cs="Times New Roman"/>
                <w:b/>
                <w:sz w:val="24"/>
                <w:szCs w:val="24"/>
              </w:rPr>
            </w:pPr>
            <w:r w:rsidRPr="00311028">
              <w:rPr>
                <w:rFonts w:ascii="Times New Roman" w:hAnsi="Times New Roman" w:cs="Times New Roman"/>
                <w:b/>
                <w:sz w:val="24"/>
                <w:szCs w:val="24"/>
              </w:rPr>
              <w:t>50</w:t>
            </w: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4"/>
                <w:szCs w:val="24"/>
              </w:rPr>
            </w:pPr>
            <w:r w:rsidRPr="00311028">
              <w:rPr>
                <w:rFonts w:ascii="Times New Roman" w:hAnsi="Times New Roman" w:cs="Times New Roman"/>
                <w:b/>
                <w:sz w:val="24"/>
                <w:szCs w:val="24"/>
              </w:rPr>
              <w:t>5</w:t>
            </w: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b/>
                <w:sz w:val="24"/>
                <w:szCs w:val="24"/>
              </w:rPr>
            </w:pPr>
            <w:r w:rsidRPr="00311028">
              <w:rPr>
                <w:rFonts w:ascii="Times New Roman" w:hAnsi="Times New Roman" w:cs="Times New Roman"/>
                <w:b/>
                <w:sz w:val="24"/>
                <w:szCs w:val="24"/>
              </w:rPr>
              <w:t>45</w:t>
            </w:r>
          </w:p>
        </w:tc>
      </w:tr>
      <w:tr w:rsidR="00E14655" w:rsidTr="00914702">
        <w:trPr>
          <w:jc w:val="center"/>
        </w:trPr>
        <w:tc>
          <w:tcPr>
            <w:tcW w:w="14800" w:type="dxa"/>
            <w:gridSpan w:val="13"/>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b/>
                <w:sz w:val="28"/>
                <w:szCs w:val="28"/>
              </w:rPr>
              <w:t>Змістовий модуль 1</w:t>
            </w:r>
            <w:r w:rsidRPr="00311028">
              <w:rPr>
                <w:rFonts w:ascii="Times New Roman" w:hAnsi="Times New Roman" w:cs="Times New Roman"/>
                <w:b/>
                <w:sz w:val="28"/>
                <w:szCs w:val="28"/>
                <w:lang w:val="ru-RU"/>
              </w:rPr>
              <w:t>.3.</w:t>
            </w:r>
            <w:r w:rsidRPr="00311028">
              <w:rPr>
                <w:rFonts w:ascii="Times New Roman" w:hAnsi="Times New Roman" w:cs="Times New Roman"/>
                <w:b/>
                <w:sz w:val="28"/>
                <w:szCs w:val="28"/>
              </w:rPr>
              <w:t>Migrations</w:t>
            </w:r>
          </w:p>
        </w:tc>
      </w:tr>
      <w:tr w:rsidR="00E14655" w:rsidTr="00914702">
        <w:trPr>
          <w:jc w:val="center"/>
        </w:trPr>
        <w:tc>
          <w:tcPr>
            <w:tcW w:w="5253" w:type="dxa"/>
          </w:tcPr>
          <w:p w:rsidR="00E14655" w:rsidRPr="00311028" w:rsidRDefault="00E14655" w:rsidP="00311028">
            <w:pPr>
              <w:spacing w:after="0"/>
              <w:rPr>
                <w:rFonts w:ascii="Times New Roman" w:hAnsi="Times New Roman" w:cs="Times New Roman"/>
                <w:sz w:val="24"/>
                <w:szCs w:val="24"/>
              </w:rPr>
            </w:pPr>
            <w:r w:rsidRPr="00311028">
              <w:rPr>
                <w:rFonts w:ascii="Times New Roman" w:hAnsi="Times New Roman" w:cs="Times New Roman"/>
                <w:sz w:val="24"/>
                <w:szCs w:val="24"/>
              </w:rPr>
              <w:t>Тема 10. Les migrations de population</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7</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3</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7</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0,5</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6,5</w:t>
            </w:r>
          </w:p>
        </w:tc>
      </w:tr>
      <w:tr w:rsidR="00E14655" w:rsidTr="00914702">
        <w:trPr>
          <w:jc w:val="center"/>
        </w:trPr>
        <w:tc>
          <w:tcPr>
            <w:tcW w:w="5253" w:type="dxa"/>
          </w:tcPr>
          <w:p w:rsidR="00E14655" w:rsidRPr="00311028" w:rsidRDefault="00E14655" w:rsidP="00311028">
            <w:pPr>
              <w:spacing w:after="0"/>
              <w:rPr>
                <w:rFonts w:ascii="Times New Roman" w:hAnsi="Times New Roman" w:cs="Times New Roman"/>
                <w:sz w:val="24"/>
                <w:szCs w:val="24"/>
              </w:rPr>
            </w:pPr>
            <w:r w:rsidRPr="00311028">
              <w:rPr>
                <w:rFonts w:ascii="Times New Roman" w:hAnsi="Times New Roman" w:cs="Times New Roman"/>
                <w:sz w:val="24"/>
                <w:szCs w:val="24"/>
              </w:rPr>
              <w:t>Тема 11. Des démarches administratives</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7</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3</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7</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0,5</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6,5</w:t>
            </w:r>
          </w:p>
        </w:tc>
      </w:tr>
      <w:tr w:rsidR="00E14655" w:rsidTr="00914702">
        <w:trPr>
          <w:jc w:val="center"/>
        </w:trPr>
        <w:tc>
          <w:tcPr>
            <w:tcW w:w="5253" w:type="dxa"/>
          </w:tcPr>
          <w:p w:rsidR="00E14655" w:rsidRPr="00311028" w:rsidRDefault="00E14655" w:rsidP="00311028">
            <w:pPr>
              <w:spacing w:after="0"/>
              <w:rPr>
                <w:rFonts w:ascii="Times New Roman" w:hAnsi="Times New Roman" w:cs="Times New Roman"/>
                <w:sz w:val="24"/>
                <w:szCs w:val="24"/>
              </w:rPr>
            </w:pPr>
            <w:r w:rsidRPr="00311028">
              <w:rPr>
                <w:rFonts w:ascii="Times New Roman" w:hAnsi="Times New Roman" w:cs="Times New Roman"/>
                <w:sz w:val="24"/>
                <w:szCs w:val="24"/>
              </w:rPr>
              <w:t>Тема 12. Exprimer la cause, la conséquence et le but</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8</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3</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5</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8</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7</w:t>
            </w:r>
          </w:p>
        </w:tc>
      </w:tr>
      <w:tr w:rsidR="00E14655" w:rsidTr="00914702">
        <w:trPr>
          <w:jc w:val="center"/>
        </w:trPr>
        <w:tc>
          <w:tcPr>
            <w:tcW w:w="5253" w:type="dxa"/>
          </w:tcPr>
          <w:p w:rsidR="00E14655" w:rsidRPr="00311028" w:rsidRDefault="00E14655" w:rsidP="00311028">
            <w:pPr>
              <w:spacing w:after="0"/>
              <w:rPr>
                <w:rFonts w:ascii="Times New Roman" w:hAnsi="Times New Roman" w:cs="Times New Roman"/>
                <w:sz w:val="24"/>
                <w:szCs w:val="24"/>
              </w:rPr>
            </w:pPr>
            <w:r w:rsidRPr="00311028">
              <w:rPr>
                <w:rFonts w:ascii="Times New Roman" w:hAnsi="Times New Roman" w:cs="Times New Roman"/>
                <w:sz w:val="24"/>
                <w:szCs w:val="24"/>
              </w:rPr>
              <w:t>Тема 13. L’immigration</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8</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lang w:val="ru-RU"/>
              </w:rPr>
            </w:pPr>
            <w:r w:rsidRPr="00311028">
              <w:rPr>
                <w:rFonts w:ascii="Times New Roman" w:hAnsi="Times New Roman" w:cs="Times New Roman"/>
                <w:sz w:val="24"/>
                <w:szCs w:val="24"/>
                <w:lang w:val="ru-RU"/>
              </w:rPr>
              <w:t>3</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5</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8</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7</w:t>
            </w:r>
          </w:p>
        </w:tc>
      </w:tr>
      <w:tr w:rsidR="00E14655" w:rsidTr="00914702">
        <w:trPr>
          <w:jc w:val="center"/>
        </w:trPr>
        <w:tc>
          <w:tcPr>
            <w:tcW w:w="5253" w:type="dxa"/>
          </w:tcPr>
          <w:p w:rsidR="00E14655" w:rsidRPr="00311028" w:rsidRDefault="00E14655" w:rsidP="00311028">
            <w:pPr>
              <w:spacing w:after="0" w:line="240" w:lineRule="auto"/>
              <w:jc w:val="right"/>
              <w:rPr>
                <w:rFonts w:ascii="Times New Roman" w:hAnsi="Times New Roman" w:cs="Times New Roman"/>
                <w:sz w:val="28"/>
                <w:szCs w:val="28"/>
                <w:lang w:val="ru-RU"/>
              </w:rPr>
            </w:pPr>
            <w:r w:rsidRPr="00311028">
              <w:rPr>
                <w:rFonts w:ascii="Times New Roman" w:hAnsi="Times New Roman" w:cs="Times New Roman"/>
                <w:sz w:val="28"/>
                <w:szCs w:val="28"/>
              </w:rPr>
              <w:t>Разом за змістовим модулем 1.</w:t>
            </w:r>
            <w:r w:rsidRPr="00311028">
              <w:rPr>
                <w:rFonts w:ascii="Times New Roman" w:hAnsi="Times New Roman" w:cs="Times New Roman"/>
                <w:sz w:val="28"/>
                <w:szCs w:val="28"/>
                <w:lang w:val="ru-RU"/>
              </w:rPr>
              <w:t>3</w:t>
            </w:r>
          </w:p>
        </w:tc>
        <w:tc>
          <w:tcPr>
            <w:tcW w:w="893" w:type="dxa"/>
            <w:vAlign w:val="center"/>
          </w:tcPr>
          <w:p w:rsidR="00E14655" w:rsidRPr="00311028" w:rsidRDefault="00E14655" w:rsidP="00311028">
            <w:pPr>
              <w:spacing w:after="0" w:line="240" w:lineRule="auto"/>
              <w:jc w:val="center"/>
              <w:rPr>
                <w:rFonts w:ascii="Times New Roman" w:hAnsi="Times New Roman" w:cs="Times New Roman"/>
                <w:b/>
                <w:sz w:val="28"/>
                <w:szCs w:val="28"/>
                <w:lang w:val="ru-RU"/>
              </w:rPr>
            </w:pPr>
            <w:r w:rsidRPr="00311028">
              <w:rPr>
                <w:rFonts w:ascii="Times New Roman" w:hAnsi="Times New Roman" w:cs="Times New Roman"/>
                <w:b/>
                <w:sz w:val="28"/>
                <w:szCs w:val="28"/>
                <w:lang w:val="ru-RU"/>
              </w:rPr>
              <w:t>30</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lang w:val="ru-RU"/>
              </w:rPr>
            </w:pPr>
            <w:r w:rsidRPr="00311028">
              <w:rPr>
                <w:rFonts w:ascii="Times New Roman" w:hAnsi="Times New Roman" w:cs="Times New Roman"/>
                <w:b/>
                <w:sz w:val="28"/>
                <w:szCs w:val="28"/>
                <w:lang w:val="ru-RU"/>
              </w:rPr>
              <w:t>12</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18</w:t>
            </w:r>
          </w:p>
        </w:tc>
        <w:tc>
          <w:tcPr>
            <w:tcW w:w="918" w:type="dxa"/>
            <w:vAlign w:val="center"/>
          </w:tcPr>
          <w:p w:rsidR="00E14655" w:rsidRPr="00311028" w:rsidRDefault="00E14655" w:rsidP="00311028">
            <w:pPr>
              <w:spacing w:after="0" w:line="240" w:lineRule="auto"/>
              <w:jc w:val="center"/>
              <w:rPr>
                <w:rFonts w:ascii="Times New Roman" w:hAnsi="Times New Roman" w:cs="Times New Roman"/>
                <w:b/>
                <w:sz w:val="28"/>
                <w:szCs w:val="28"/>
                <w:lang w:val="ru-RU"/>
              </w:rPr>
            </w:pPr>
            <w:r w:rsidRPr="00311028">
              <w:rPr>
                <w:rFonts w:ascii="Times New Roman" w:hAnsi="Times New Roman" w:cs="Times New Roman"/>
                <w:b/>
                <w:sz w:val="28"/>
                <w:szCs w:val="28"/>
                <w:lang w:val="ru-RU"/>
              </w:rPr>
              <w:t>30</w:t>
            </w: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3</w:t>
            </w: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27</w:t>
            </w:r>
          </w:p>
        </w:tc>
      </w:tr>
      <w:tr w:rsidR="00E14655" w:rsidTr="00914702">
        <w:trPr>
          <w:jc w:val="center"/>
        </w:trPr>
        <w:tc>
          <w:tcPr>
            <w:tcW w:w="14800" w:type="dxa"/>
            <w:gridSpan w:val="13"/>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МОДУЛЬ 2</w:t>
            </w:r>
            <w:r w:rsidRPr="00311028">
              <w:rPr>
                <w:rFonts w:ascii="Times New Roman" w:hAnsi="Times New Roman" w:cs="Times New Roman"/>
                <w:b/>
                <w:sz w:val="28"/>
                <w:szCs w:val="28"/>
                <w:lang w:val="fr-FR"/>
              </w:rPr>
              <w:t>.</w:t>
            </w:r>
            <w:r w:rsidRPr="00311028">
              <w:rPr>
                <w:rFonts w:ascii="Times New Roman" w:hAnsi="Times New Roman" w:cs="Times New Roman"/>
                <w:b/>
                <w:sz w:val="28"/>
                <w:szCs w:val="28"/>
              </w:rPr>
              <w:t xml:space="preserve"> </w:t>
            </w:r>
            <w:r w:rsidRPr="00311028">
              <w:rPr>
                <w:rFonts w:ascii="Times New Roman" w:hAnsi="Times New Roman" w:cs="Times New Roman"/>
                <w:b/>
                <w:sz w:val="28"/>
                <w:szCs w:val="24"/>
                <w:lang w:val="fr-FR"/>
              </w:rPr>
              <w:t>L'individu dans la société : espace urbain, travail et échanges culturels dans un monde en mouvement</w:t>
            </w:r>
          </w:p>
        </w:tc>
      </w:tr>
      <w:tr w:rsidR="00E14655" w:rsidTr="00914702">
        <w:trPr>
          <w:cantSplit/>
          <w:jc w:val="center"/>
        </w:trPr>
        <w:tc>
          <w:tcPr>
            <w:tcW w:w="14800" w:type="dxa"/>
            <w:gridSpan w:val="13"/>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Змістовий модуль 2.1. Cités</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14. Vivre en ville : hier et aujourd'hui</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lastRenderedPageBreak/>
              <w:t>Тема 15. Le logement et la réclamation</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16. Les pronoms relatifs et le passif</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17. L'avenir des villes</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jc w:val="right"/>
              <w:rPr>
                <w:rFonts w:ascii="Times New Roman" w:hAnsi="Times New Roman" w:cs="Times New Roman"/>
                <w:sz w:val="28"/>
                <w:szCs w:val="28"/>
              </w:rPr>
            </w:pPr>
            <w:r w:rsidRPr="00311028">
              <w:rPr>
                <w:rFonts w:ascii="Times New Roman" w:hAnsi="Times New Roman" w:cs="Times New Roman"/>
                <w:sz w:val="28"/>
                <w:szCs w:val="28"/>
              </w:rPr>
              <w:t>Разом за змістовим модулем 2.1</w:t>
            </w:r>
          </w:p>
        </w:tc>
        <w:tc>
          <w:tcPr>
            <w:tcW w:w="893"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40</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16</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24</w:t>
            </w:r>
          </w:p>
        </w:tc>
        <w:tc>
          <w:tcPr>
            <w:tcW w:w="918"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40</w:t>
            </w: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w:t>
            </w: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36</w:t>
            </w:r>
          </w:p>
        </w:tc>
      </w:tr>
      <w:tr w:rsidR="00E14655" w:rsidTr="00914702">
        <w:trPr>
          <w:cantSplit/>
          <w:jc w:val="center"/>
        </w:trPr>
        <w:tc>
          <w:tcPr>
            <w:tcW w:w="14800" w:type="dxa"/>
            <w:gridSpan w:val="13"/>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b/>
                <w:sz w:val="28"/>
                <w:szCs w:val="28"/>
              </w:rPr>
              <w:t>Змістовий модуль 2.2. Travailler</w:t>
            </w:r>
          </w:p>
        </w:tc>
      </w:tr>
      <w:tr w:rsidR="00E14655" w:rsidTr="00914702">
        <w:trPr>
          <w:jc w:val="center"/>
        </w:trPr>
        <w:tc>
          <w:tcPr>
            <w:tcW w:w="5253" w:type="dxa"/>
          </w:tcPr>
          <w:p w:rsidR="00E14655" w:rsidRPr="00311028" w:rsidRDefault="00E14655" w:rsidP="00311028">
            <w:pPr>
              <w:spacing w:after="0" w:line="259" w:lineRule="auto"/>
              <w:rPr>
                <w:rFonts w:ascii="Times New Roman" w:hAnsi="Times New Roman" w:cs="Times New Roman"/>
                <w:sz w:val="24"/>
                <w:szCs w:val="28"/>
              </w:rPr>
            </w:pPr>
            <w:r w:rsidRPr="00311028">
              <w:rPr>
                <w:rFonts w:ascii="Times New Roman" w:hAnsi="Times New Roman" w:cs="Times New Roman"/>
                <w:sz w:val="24"/>
                <w:szCs w:val="28"/>
              </w:rPr>
              <w:t>Тема 18. La recherche d'un emploi</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19. Les relations dans l'entreprise</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20. Le futur, le conditionnel et l'hypothèse avec si</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21. L'importance du travail dans la vie</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jc w:val="right"/>
              <w:rPr>
                <w:rFonts w:ascii="Times New Roman" w:hAnsi="Times New Roman" w:cs="Times New Roman"/>
                <w:sz w:val="24"/>
                <w:szCs w:val="28"/>
              </w:rPr>
            </w:pPr>
            <w:r w:rsidRPr="00311028">
              <w:rPr>
                <w:rFonts w:ascii="Times New Roman" w:hAnsi="Times New Roman" w:cs="Times New Roman"/>
                <w:sz w:val="28"/>
                <w:szCs w:val="28"/>
              </w:rPr>
              <w:t>Разом за змістовим модулем 2.2</w:t>
            </w:r>
          </w:p>
        </w:tc>
        <w:tc>
          <w:tcPr>
            <w:tcW w:w="893"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40</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16</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24</w:t>
            </w:r>
          </w:p>
        </w:tc>
        <w:tc>
          <w:tcPr>
            <w:tcW w:w="918"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4"/>
                <w:szCs w:val="24"/>
              </w:rPr>
            </w:pPr>
            <w:r w:rsidRPr="00311028">
              <w:rPr>
                <w:rFonts w:ascii="Times New Roman" w:hAnsi="Times New Roman" w:cs="Times New Roman"/>
                <w:b/>
                <w:sz w:val="24"/>
                <w:szCs w:val="24"/>
              </w:rPr>
              <w:t>4</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b/>
                <w:sz w:val="28"/>
                <w:szCs w:val="28"/>
              </w:rPr>
              <w:t>36</w:t>
            </w:r>
          </w:p>
        </w:tc>
      </w:tr>
      <w:tr w:rsidR="00E14655" w:rsidTr="00914702">
        <w:trPr>
          <w:jc w:val="center"/>
        </w:trPr>
        <w:tc>
          <w:tcPr>
            <w:tcW w:w="14800" w:type="dxa"/>
            <w:gridSpan w:val="13"/>
          </w:tcPr>
          <w:p w:rsidR="00E14655" w:rsidRPr="00311028" w:rsidRDefault="00E14655" w:rsidP="00311028">
            <w:pPr>
              <w:tabs>
                <w:tab w:val="left" w:pos="5595"/>
              </w:tabs>
              <w:spacing w:after="0" w:line="240" w:lineRule="auto"/>
              <w:rPr>
                <w:rFonts w:ascii="Times New Roman" w:hAnsi="Times New Roman" w:cs="Times New Roman"/>
                <w:b/>
                <w:sz w:val="24"/>
                <w:szCs w:val="24"/>
              </w:rPr>
            </w:pPr>
            <w:r w:rsidRPr="00311028">
              <w:rPr>
                <w:rFonts w:ascii="Times New Roman" w:hAnsi="Times New Roman" w:cs="Times New Roman"/>
                <w:sz w:val="24"/>
                <w:szCs w:val="24"/>
              </w:rPr>
              <w:tab/>
            </w:r>
            <w:r w:rsidRPr="00311028">
              <w:rPr>
                <w:rFonts w:ascii="Times New Roman" w:hAnsi="Times New Roman" w:cs="Times New Roman"/>
                <w:b/>
                <w:sz w:val="28"/>
                <w:szCs w:val="24"/>
              </w:rPr>
              <w:t>Змістовий модуль 2.3. Sensations</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22. L'art et la critique</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23. Les cinq sens et la nourriture</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24. Le subjonctif dans la relative, les comparatifs et le superlatif</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25. La critique gastronomique</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jc w:val="right"/>
              <w:rPr>
                <w:rFonts w:ascii="Times New Roman" w:hAnsi="Times New Roman" w:cs="Times New Roman"/>
                <w:sz w:val="28"/>
                <w:szCs w:val="28"/>
              </w:rPr>
            </w:pPr>
            <w:r w:rsidRPr="00311028">
              <w:rPr>
                <w:rFonts w:ascii="Times New Roman" w:hAnsi="Times New Roman" w:cs="Times New Roman"/>
                <w:sz w:val="28"/>
                <w:szCs w:val="28"/>
              </w:rPr>
              <w:t>Разом за змістовим модулем 2.3</w:t>
            </w:r>
          </w:p>
        </w:tc>
        <w:tc>
          <w:tcPr>
            <w:tcW w:w="893"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40</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16</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24</w:t>
            </w:r>
          </w:p>
        </w:tc>
        <w:tc>
          <w:tcPr>
            <w:tcW w:w="918"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40</w:t>
            </w: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w:t>
            </w: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36</w:t>
            </w:r>
          </w:p>
        </w:tc>
      </w:tr>
      <w:tr w:rsidR="00E14655" w:rsidTr="00914702">
        <w:trPr>
          <w:jc w:val="center"/>
        </w:trPr>
        <w:tc>
          <w:tcPr>
            <w:tcW w:w="14800" w:type="dxa"/>
            <w:gridSpan w:val="13"/>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Змістовий модуль 2.4. Francophonies</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26. L'apprentissage des langues étrangères</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27. Multilinguisme et bilinguisme</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28. Les registres de langue et le discours rapporté</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311028">
            <w:pPr>
              <w:spacing w:after="0" w:line="240" w:lineRule="auto"/>
              <w:rPr>
                <w:rFonts w:ascii="Times New Roman" w:hAnsi="Times New Roman" w:cs="Times New Roman"/>
                <w:sz w:val="24"/>
                <w:szCs w:val="28"/>
              </w:rPr>
            </w:pPr>
            <w:r w:rsidRPr="00311028">
              <w:rPr>
                <w:rFonts w:ascii="Times New Roman" w:hAnsi="Times New Roman" w:cs="Times New Roman"/>
                <w:sz w:val="24"/>
                <w:szCs w:val="28"/>
              </w:rPr>
              <w:t>Тема 29. La Francophonie dans le monde</w:t>
            </w:r>
          </w:p>
        </w:tc>
        <w:tc>
          <w:tcPr>
            <w:tcW w:w="893"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841"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918"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844"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sz w:val="24"/>
                <w:szCs w:val="24"/>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r>
      <w:tr w:rsidR="00E14655" w:rsidTr="00914702">
        <w:trPr>
          <w:jc w:val="center"/>
        </w:trPr>
        <w:tc>
          <w:tcPr>
            <w:tcW w:w="5253" w:type="dxa"/>
          </w:tcPr>
          <w:p w:rsidR="00E14655" w:rsidRPr="00311028" w:rsidRDefault="00E14655" w:rsidP="00F90EE8">
            <w:pPr>
              <w:spacing w:after="0" w:line="240" w:lineRule="auto"/>
              <w:jc w:val="right"/>
              <w:rPr>
                <w:rFonts w:ascii="Times New Roman" w:hAnsi="Times New Roman" w:cs="Times New Roman"/>
                <w:sz w:val="24"/>
                <w:szCs w:val="28"/>
              </w:rPr>
            </w:pPr>
            <w:r w:rsidRPr="00311028">
              <w:rPr>
                <w:rFonts w:ascii="Times New Roman" w:hAnsi="Times New Roman" w:cs="Times New Roman"/>
                <w:sz w:val="28"/>
                <w:szCs w:val="28"/>
              </w:rPr>
              <w:t>Разом за змістовим модулем 2.4</w:t>
            </w:r>
          </w:p>
        </w:tc>
        <w:tc>
          <w:tcPr>
            <w:tcW w:w="893"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40</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16</w:t>
            </w:r>
          </w:p>
        </w:tc>
        <w:tc>
          <w:tcPr>
            <w:tcW w:w="841"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52"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24</w:t>
            </w:r>
          </w:p>
        </w:tc>
        <w:tc>
          <w:tcPr>
            <w:tcW w:w="918"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40</w:t>
            </w:r>
          </w:p>
        </w:tc>
        <w:tc>
          <w:tcPr>
            <w:tcW w:w="844"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4</w:t>
            </w: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6" w:type="dxa"/>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36</w:t>
            </w:r>
          </w:p>
        </w:tc>
      </w:tr>
      <w:tr w:rsidR="00E14655" w:rsidTr="00914702">
        <w:trPr>
          <w:jc w:val="center"/>
        </w:trPr>
        <w:tc>
          <w:tcPr>
            <w:tcW w:w="5253" w:type="dxa"/>
            <w:tcBorders>
              <w:bottom w:val="double" w:sz="4" w:space="0" w:color="auto"/>
            </w:tcBorders>
          </w:tcPr>
          <w:p w:rsidR="00E14655" w:rsidRPr="00311028" w:rsidRDefault="00E14655" w:rsidP="00311028">
            <w:pPr>
              <w:keepNext/>
              <w:spacing w:after="0" w:line="240" w:lineRule="auto"/>
              <w:jc w:val="right"/>
              <w:rPr>
                <w:rFonts w:ascii="Times New Roman" w:hAnsi="Times New Roman" w:cs="Times New Roman"/>
                <w:b/>
                <w:sz w:val="28"/>
                <w:szCs w:val="28"/>
              </w:rPr>
            </w:pPr>
            <w:r w:rsidRPr="00311028">
              <w:rPr>
                <w:rFonts w:ascii="Times New Roman" w:hAnsi="Times New Roman" w:cs="Times New Roman"/>
                <w:b/>
                <w:sz w:val="28"/>
                <w:szCs w:val="28"/>
              </w:rPr>
              <w:t xml:space="preserve">Усього годин </w:t>
            </w:r>
          </w:p>
        </w:tc>
        <w:tc>
          <w:tcPr>
            <w:tcW w:w="893"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270</w:t>
            </w:r>
          </w:p>
        </w:tc>
        <w:tc>
          <w:tcPr>
            <w:tcW w:w="841"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1"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112</w:t>
            </w:r>
          </w:p>
        </w:tc>
        <w:tc>
          <w:tcPr>
            <w:tcW w:w="841"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44"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852"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158</w:t>
            </w:r>
          </w:p>
        </w:tc>
        <w:tc>
          <w:tcPr>
            <w:tcW w:w="918"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270</w:t>
            </w:r>
          </w:p>
        </w:tc>
        <w:tc>
          <w:tcPr>
            <w:tcW w:w="844"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28</w:t>
            </w:r>
          </w:p>
        </w:tc>
        <w:tc>
          <w:tcPr>
            <w:tcW w:w="669"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9"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p>
        </w:tc>
        <w:tc>
          <w:tcPr>
            <w:tcW w:w="666"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b/>
                <w:sz w:val="28"/>
                <w:szCs w:val="28"/>
              </w:rPr>
            </w:pPr>
            <w:r w:rsidRPr="00311028">
              <w:rPr>
                <w:rFonts w:ascii="Times New Roman" w:hAnsi="Times New Roman" w:cs="Times New Roman"/>
                <w:b/>
                <w:sz w:val="28"/>
                <w:szCs w:val="28"/>
              </w:rPr>
              <w:t>242</w:t>
            </w:r>
          </w:p>
        </w:tc>
      </w:tr>
    </w:tbl>
    <w:p w:rsidR="00E14655" w:rsidRDefault="00E14655">
      <w:pPr>
        <w:spacing w:after="0" w:line="240" w:lineRule="auto"/>
        <w:jc w:val="center"/>
        <w:rPr>
          <w:rFonts w:ascii="Times New Roman" w:hAnsi="Times New Roman" w:cs="Times New Roman"/>
          <w:sz w:val="28"/>
          <w:szCs w:val="28"/>
        </w:rPr>
        <w:sectPr w:rsidR="00E14655">
          <w:pgSz w:w="16838" w:h="11906" w:orient="landscape"/>
          <w:pgMar w:top="1021" w:right="709" w:bottom="737" w:left="992" w:header="709" w:footer="709" w:gutter="0"/>
          <w:cols w:space="720"/>
          <w:titlePg/>
        </w:sectPr>
      </w:pPr>
    </w:p>
    <w:p w:rsidR="00E14655" w:rsidRDefault="00E14655" w:rsidP="00884E7A">
      <w:pPr>
        <w:tabs>
          <w:tab w:val="left" w:pos="3900"/>
        </w:tabs>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lastRenderedPageBreak/>
        <w:t>8. Види навчальних занять та їх орієнтовний зміст</w:t>
      </w:r>
    </w:p>
    <w:p w:rsidR="00E14655" w:rsidRPr="00884E7A" w:rsidRDefault="00E14655" w:rsidP="00884E7A">
      <w:pPr>
        <w:tabs>
          <w:tab w:val="left" w:pos="3900"/>
        </w:tabs>
        <w:spacing w:after="0" w:line="240" w:lineRule="auto"/>
        <w:ind w:left="360"/>
        <w:jc w:val="center"/>
        <w:rPr>
          <w:rFonts w:ascii="Times New Roman" w:hAnsi="Times New Roman" w:cs="Times New Roman"/>
          <w:sz w:val="16"/>
          <w:szCs w:val="16"/>
        </w:rPr>
      </w:pPr>
    </w:p>
    <w:tbl>
      <w:tblPr>
        <w:tblW w:w="9384" w:type="dxa"/>
        <w:tblInd w:w="113"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CellMar>
          <w:left w:w="115" w:type="dxa"/>
          <w:right w:w="115" w:type="dxa"/>
        </w:tblCellMar>
        <w:tblLook w:val="00A0" w:firstRow="1" w:lastRow="0" w:firstColumn="1" w:lastColumn="0" w:noHBand="0" w:noVBand="0"/>
      </w:tblPr>
      <w:tblGrid>
        <w:gridCol w:w="628"/>
        <w:gridCol w:w="2434"/>
        <w:gridCol w:w="1440"/>
        <w:gridCol w:w="4882"/>
      </w:tblGrid>
      <w:tr w:rsidR="00E14655" w:rsidTr="00914702">
        <w:tc>
          <w:tcPr>
            <w:tcW w:w="628" w:type="dxa"/>
            <w:tcBorders>
              <w:top w:val="double" w:sz="4" w:space="0" w:color="auto"/>
            </w:tcBorders>
          </w:tcPr>
          <w:p w:rsidR="00E14655" w:rsidRPr="00884E7A" w:rsidRDefault="00E14655" w:rsidP="00311028">
            <w:pPr>
              <w:spacing w:after="0" w:line="240" w:lineRule="auto"/>
              <w:ind w:left="142" w:hanging="142"/>
              <w:jc w:val="center"/>
              <w:rPr>
                <w:rFonts w:ascii="Times New Roman" w:hAnsi="Times New Roman" w:cs="Times New Roman"/>
                <w:b/>
                <w:i/>
                <w:sz w:val="28"/>
                <w:szCs w:val="28"/>
              </w:rPr>
            </w:pPr>
            <w:r w:rsidRPr="00884E7A">
              <w:rPr>
                <w:rFonts w:ascii="Times New Roman" w:hAnsi="Times New Roman" w:cs="Times New Roman"/>
                <w:b/>
                <w:i/>
                <w:sz w:val="28"/>
                <w:szCs w:val="28"/>
              </w:rPr>
              <w:t>№</w:t>
            </w:r>
          </w:p>
          <w:p w:rsidR="00E14655" w:rsidRPr="00884E7A" w:rsidRDefault="00E14655" w:rsidP="00311028">
            <w:pPr>
              <w:spacing w:after="0" w:line="240" w:lineRule="auto"/>
              <w:ind w:left="142" w:hanging="142"/>
              <w:jc w:val="center"/>
              <w:rPr>
                <w:rFonts w:ascii="Times New Roman" w:hAnsi="Times New Roman" w:cs="Times New Roman"/>
                <w:b/>
                <w:i/>
                <w:sz w:val="28"/>
                <w:szCs w:val="28"/>
              </w:rPr>
            </w:pPr>
            <w:r w:rsidRPr="00884E7A">
              <w:rPr>
                <w:rFonts w:ascii="Times New Roman" w:hAnsi="Times New Roman" w:cs="Times New Roman"/>
                <w:b/>
                <w:i/>
                <w:sz w:val="28"/>
                <w:szCs w:val="28"/>
              </w:rPr>
              <w:t>з/п</w:t>
            </w:r>
          </w:p>
        </w:tc>
        <w:tc>
          <w:tcPr>
            <w:tcW w:w="2434" w:type="dxa"/>
            <w:tcBorders>
              <w:top w:val="double" w:sz="4" w:space="0" w:color="auto"/>
            </w:tcBorders>
          </w:tcPr>
          <w:p w:rsidR="00E14655" w:rsidRPr="00884E7A" w:rsidRDefault="00E14655" w:rsidP="00311028">
            <w:pPr>
              <w:spacing w:after="0" w:line="240" w:lineRule="auto"/>
              <w:jc w:val="center"/>
              <w:rPr>
                <w:rFonts w:ascii="Times New Roman" w:hAnsi="Times New Roman" w:cs="Times New Roman"/>
                <w:b/>
                <w:i/>
                <w:sz w:val="28"/>
                <w:szCs w:val="28"/>
              </w:rPr>
            </w:pPr>
            <w:r w:rsidRPr="00884E7A">
              <w:rPr>
                <w:rFonts w:ascii="Times New Roman" w:hAnsi="Times New Roman" w:cs="Times New Roman"/>
                <w:b/>
                <w:i/>
                <w:sz w:val="28"/>
                <w:szCs w:val="28"/>
              </w:rPr>
              <w:t>Тема</w:t>
            </w:r>
          </w:p>
        </w:tc>
        <w:tc>
          <w:tcPr>
            <w:tcW w:w="1440" w:type="dxa"/>
            <w:tcBorders>
              <w:top w:val="double" w:sz="4" w:space="0" w:color="auto"/>
            </w:tcBorders>
            <w:vAlign w:val="center"/>
          </w:tcPr>
          <w:p w:rsidR="00E14655" w:rsidRPr="00884E7A" w:rsidRDefault="00E14655" w:rsidP="00311028">
            <w:pPr>
              <w:spacing w:after="0" w:line="240" w:lineRule="auto"/>
              <w:jc w:val="center"/>
              <w:rPr>
                <w:rFonts w:ascii="Times New Roman" w:hAnsi="Times New Roman" w:cs="Times New Roman"/>
                <w:b/>
                <w:i/>
                <w:sz w:val="28"/>
                <w:szCs w:val="28"/>
              </w:rPr>
            </w:pPr>
            <w:r w:rsidRPr="00884E7A">
              <w:rPr>
                <w:rFonts w:ascii="Times New Roman" w:hAnsi="Times New Roman" w:cs="Times New Roman"/>
                <w:b/>
                <w:i/>
                <w:sz w:val="28"/>
                <w:szCs w:val="28"/>
              </w:rPr>
              <w:t>Вид занять</w:t>
            </w:r>
          </w:p>
        </w:tc>
        <w:tc>
          <w:tcPr>
            <w:tcW w:w="4882" w:type="dxa"/>
            <w:tcBorders>
              <w:top w:val="double" w:sz="4" w:space="0" w:color="auto"/>
            </w:tcBorders>
          </w:tcPr>
          <w:p w:rsidR="00E14655" w:rsidRPr="00884E7A" w:rsidRDefault="00E14655" w:rsidP="00311028">
            <w:pPr>
              <w:spacing w:after="0" w:line="240" w:lineRule="auto"/>
              <w:jc w:val="center"/>
              <w:rPr>
                <w:rFonts w:ascii="Times New Roman" w:hAnsi="Times New Roman" w:cs="Times New Roman"/>
                <w:b/>
                <w:i/>
                <w:sz w:val="28"/>
                <w:szCs w:val="28"/>
              </w:rPr>
            </w:pPr>
            <w:r w:rsidRPr="00884E7A">
              <w:rPr>
                <w:rFonts w:ascii="Times New Roman" w:hAnsi="Times New Roman" w:cs="Times New Roman"/>
                <w:b/>
                <w:i/>
                <w:sz w:val="28"/>
                <w:szCs w:val="28"/>
              </w:rPr>
              <w:t>Орієнтовний зміст</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 xml:space="preserve">Les constituants de l’identité </w:t>
            </w:r>
          </w:p>
        </w:tc>
        <w:tc>
          <w:tcPr>
            <w:tcW w:w="1440" w:type="dxa"/>
            <w:tcMar>
              <w:left w:w="57" w:type="dxa"/>
              <w:right w:w="57" w:type="dxa"/>
            </w:tcMar>
          </w:tcPr>
          <w:p w:rsidR="00E14655" w:rsidRPr="00311028" w:rsidRDefault="00E14655" w:rsidP="00311028">
            <w:pPr>
              <w:spacing w:after="0" w:line="240" w:lineRule="auto"/>
              <w:jc w:val="center"/>
              <w:rPr>
                <w:rFonts w:ascii="Times New Roman" w:hAnsi="Times New Roman" w:cs="Times New Roman"/>
                <w:i/>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Складові ідентичності (походження, сім'я, риси характеру). Лексика самопрезентації. Робота з блогом-самопрезентацією як зразком тексту. Усна презентація «Qui suis-je ?».</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2</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 xml:space="preserve">Les origines </w:t>
            </w:r>
          </w:p>
          <w:p w:rsidR="00E14655" w:rsidRPr="00311028" w:rsidRDefault="00E14655" w:rsidP="00884E7A">
            <w:pPr>
              <w:tabs>
                <w:tab w:val="left" w:pos="284"/>
                <w:tab w:val="left" w:pos="567"/>
              </w:tabs>
              <w:spacing w:after="0" w:line="240" w:lineRule="auto"/>
              <w:ind w:firstLine="993"/>
              <w:rPr>
                <w:rFonts w:ascii="Times New Roman" w:hAnsi="Times New Roman" w:cs="Times New Roman"/>
                <w:sz w:val="24"/>
                <w:szCs w:val="24"/>
              </w:rPr>
            </w:pPr>
          </w:p>
        </w:tc>
        <w:tc>
          <w:tcPr>
            <w:tcW w:w="1440" w:type="dxa"/>
            <w:tcMar>
              <w:left w:w="57" w:type="dxa"/>
              <w:right w:w="57" w:type="dxa"/>
            </w:tcMar>
          </w:tcPr>
          <w:p w:rsidR="00E14655" w:rsidRPr="00311028" w:rsidRDefault="00E14655" w:rsidP="00311028">
            <w:pPr>
              <w:spacing w:after="0" w:line="240" w:lineRule="auto"/>
              <w:jc w:val="center"/>
              <w:rPr>
                <w:rFonts w:ascii="Times New Roman" w:hAnsi="Times New Roman" w:cs="Times New Roman"/>
                <w:i/>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 xml:space="preserve">Розширення лексичного запасу на тему сім'ї, родинних зв'язків та усиновлення; розвиток вміння висловлювати й аргументувати особисту думку. Опрацювання автентичних матеріалів (уривок роману </w:t>
            </w:r>
            <w:r w:rsidRPr="00311028">
              <w:rPr>
                <w:rFonts w:ascii="Times New Roman" w:hAnsi="Times New Roman" w:cs="Times New Roman"/>
                <w:i/>
                <w:sz w:val="24"/>
                <w:szCs w:val="24"/>
                <w:lang w:val="en-US"/>
              </w:rPr>
              <w:t>Nord</w:t>
            </w:r>
            <w:r w:rsidRPr="00311028">
              <w:rPr>
                <w:rFonts w:ascii="Times New Roman" w:hAnsi="Times New Roman" w:cs="Times New Roman"/>
                <w:i/>
                <w:sz w:val="24"/>
                <w:szCs w:val="24"/>
              </w:rPr>
              <w:t xml:space="preserve"> </w:t>
            </w:r>
            <w:r w:rsidRPr="00311028">
              <w:rPr>
                <w:rFonts w:ascii="Times New Roman" w:hAnsi="Times New Roman" w:cs="Times New Roman"/>
                <w:i/>
                <w:sz w:val="24"/>
                <w:szCs w:val="24"/>
                <w:lang w:val="en-US"/>
              </w:rPr>
              <w:t>perdu</w:t>
            </w:r>
            <w:r w:rsidRPr="00311028">
              <w:rPr>
                <w:rFonts w:ascii="Times New Roman" w:hAnsi="Times New Roman" w:cs="Times New Roman"/>
                <w:sz w:val="24"/>
                <w:szCs w:val="24"/>
              </w:rPr>
              <w:t xml:space="preserve"> Ненсі Г’юстон). Дискусія про право знати біологічне походження.</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3</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 xml:space="preserve">Les temps du passé </w:t>
            </w:r>
          </w:p>
          <w:p w:rsidR="00E14655" w:rsidRPr="00311028" w:rsidRDefault="00E14655" w:rsidP="00884E7A">
            <w:pPr>
              <w:spacing w:after="0" w:line="240" w:lineRule="auto"/>
              <w:rPr>
                <w:rFonts w:ascii="Times New Roman" w:hAnsi="Times New Roman" w:cs="Times New Roman"/>
                <w:sz w:val="24"/>
                <w:szCs w:val="24"/>
              </w:rPr>
            </w:pPr>
          </w:p>
        </w:tc>
        <w:tc>
          <w:tcPr>
            <w:tcW w:w="1440" w:type="dxa"/>
            <w:tcMar>
              <w:left w:w="57" w:type="dxa"/>
              <w:right w:w="57" w:type="dxa"/>
            </w:tcMar>
          </w:tcPr>
          <w:p w:rsidR="00E14655" w:rsidRPr="00311028" w:rsidRDefault="00E14655">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Imparfait, passé composé, plus-que-parfait: значення та вживання. Узгодження дієприкметника минулого часу. Сполучники часу. Розповідь про життєвий шлях (усно й письмово) на основі біографічних текстів та радіохроніки.</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4</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Les stéréotypes nationaux et le sentiment d’appartenance</w:t>
            </w:r>
          </w:p>
        </w:tc>
        <w:tc>
          <w:tcPr>
            <w:tcW w:w="1440" w:type="dxa"/>
            <w:tcMar>
              <w:left w:w="57" w:type="dxa"/>
              <w:right w:w="57" w:type="dxa"/>
            </w:tcMar>
          </w:tcPr>
          <w:p w:rsidR="00E14655" w:rsidRPr="00311028" w:rsidRDefault="00E14655">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Розвиток навичок аргументації та критичного мислення на тему національних стереотипів і почуття належності. Аналіз способів створення стереотипних образів у комічній традиції (на прикладі Астерікса). Аудіювання: прослуховування радіодебатів з виокремленням аргументів «за» і «проти». Структурована дискусія (débat argumenté): «Стереотипи — це завжди негативно?» Опрацювання кліше для вираження згоди/незгоди, наведення прикладів, контраргументації.</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5</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 xml:space="preserve">Тема 5. Le corps </w:t>
            </w:r>
            <w:r w:rsidRPr="00311028">
              <w:rPr>
                <w:rFonts w:ascii="Times New Roman" w:hAnsi="Times New Roman" w:cs="Times New Roman"/>
                <w:sz w:val="24"/>
                <w:szCs w:val="24"/>
                <w:lang w:val="fr-FR"/>
              </w:rPr>
              <w:t>dans tous ses états</w:t>
            </w:r>
          </w:p>
        </w:tc>
        <w:tc>
          <w:tcPr>
            <w:tcW w:w="1440" w:type="dxa"/>
            <w:tcMar>
              <w:left w:w="57" w:type="dxa"/>
              <w:right w:w="57" w:type="dxa"/>
            </w:tcMar>
          </w:tcPr>
          <w:p w:rsidR="00E14655" w:rsidRPr="00311028" w:rsidRDefault="00E14655" w:rsidP="00FD483A">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 xml:space="preserve">Опрацювання розділу Éclairages  (добірка різнопланових документів про тіло та здоров'я). Аналіз теми іпохондрії на матеріалі афіші фільму Supercondriaque (Дані Бун) та сюжету Le Malade imaginaire Мольєра. Обговорення теми довіри до інформації в мережі інтернет, розвиток критичного ставлення до медичної інформації онлайн. Аналіз малюнка Леонардо да Вінчі «Вітрувіанська людина» — обговорення ідеальних пропорцій тіла. Дискусійні питання: чи корисний піст для організму, чи корисний біг (аргументи «за» і «проти» на основі текстових матеріалів). Аудіювання із виконанням завдань на розуміння. </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6</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lang w:val="fr-FR"/>
              </w:rPr>
            </w:pPr>
            <w:r w:rsidRPr="00311028">
              <w:rPr>
                <w:rFonts w:ascii="Times New Roman" w:hAnsi="Times New Roman" w:cs="Times New Roman"/>
                <w:sz w:val="24"/>
                <w:szCs w:val="24"/>
              </w:rPr>
              <w:t xml:space="preserve">Тема </w:t>
            </w:r>
            <w:r w:rsidRPr="00311028">
              <w:rPr>
                <w:rFonts w:ascii="Times New Roman" w:hAnsi="Times New Roman" w:cs="Times New Roman"/>
                <w:sz w:val="24"/>
                <w:szCs w:val="24"/>
                <w:lang w:val="fr-FR"/>
              </w:rPr>
              <w:t>6</w:t>
            </w:r>
            <w:r w:rsidRPr="00311028">
              <w:rPr>
                <w:rFonts w:ascii="Times New Roman" w:hAnsi="Times New Roman" w:cs="Times New Roman"/>
                <w:sz w:val="24"/>
                <w:szCs w:val="24"/>
              </w:rPr>
              <w:t>. La santé</w:t>
            </w:r>
            <w:r w:rsidRPr="00311028">
              <w:rPr>
                <w:rFonts w:ascii="Times New Roman" w:hAnsi="Times New Roman" w:cs="Times New Roman"/>
                <w:sz w:val="24"/>
                <w:szCs w:val="24"/>
                <w:lang w:val="fr-FR"/>
              </w:rPr>
              <w:t>. Les symptômes</w:t>
            </w:r>
          </w:p>
        </w:tc>
        <w:tc>
          <w:tcPr>
            <w:tcW w:w="1440" w:type="dxa"/>
            <w:tcMar>
              <w:left w:w="57" w:type="dxa"/>
              <w:right w:w="57" w:type="dxa"/>
            </w:tcMar>
          </w:tcPr>
          <w:p w:rsidR="00E14655" w:rsidRPr="00311028" w:rsidRDefault="00E14655" w:rsidP="00FD483A">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Аналіз медичного форуму, на якому користувачі дають поради людині, що страждає на безсоння (insomnie) — виявлення мовних засобів для опису симптомів і надання порад. Опрацювання стратегій опису симпто</w:t>
            </w:r>
            <w:r w:rsidRPr="00311028">
              <w:rPr>
                <w:rFonts w:ascii="Times New Roman" w:hAnsi="Times New Roman" w:cs="Times New Roman"/>
                <w:sz w:val="24"/>
                <w:szCs w:val="24"/>
              </w:rPr>
              <w:lastRenderedPageBreak/>
              <w:t>мів та запиту/надання поради (décrire des symptômes, demander/donner des conseils) на основі кліше з підручника. Лексика хвороб і симптомів (les mots des maux). Практичне завдання: скласти власний допис на форумі з проханням про пораду щодо певного нездужання та відповідь-пораду іншого учасника; рольова гра «консультація у лікаря».</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lastRenderedPageBreak/>
              <w:t>7</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lang w:val="fr-FR"/>
              </w:rPr>
            </w:pPr>
            <w:r w:rsidRPr="00311028">
              <w:rPr>
                <w:rFonts w:ascii="Times New Roman" w:hAnsi="Times New Roman" w:cs="Times New Roman"/>
                <w:sz w:val="24"/>
                <w:szCs w:val="24"/>
              </w:rPr>
              <w:t xml:space="preserve">Тема </w:t>
            </w:r>
            <w:r w:rsidRPr="00311028">
              <w:rPr>
                <w:rFonts w:ascii="Times New Roman" w:hAnsi="Times New Roman" w:cs="Times New Roman"/>
                <w:sz w:val="24"/>
                <w:szCs w:val="24"/>
                <w:lang w:val="fr-FR"/>
              </w:rPr>
              <w:t>7. Indicatif et subjonctif</w:t>
            </w:r>
          </w:p>
        </w:tc>
        <w:tc>
          <w:tcPr>
            <w:tcW w:w="1440" w:type="dxa"/>
            <w:tcMar>
              <w:left w:w="57" w:type="dxa"/>
              <w:right w:w="57" w:type="dxa"/>
            </w:tcMar>
          </w:tcPr>
          <w:p w:rsidR="00E14655" w:rsidRPr="00311028" w:rsidRDefault="00E14655" w:rsidP="00FD483A">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Систематизація вживання subjonctif для вираження сумніву та впевненості, почут</w:t>
            </w:r>
            <w:r>
              <w:rPr>
                <w:rFonts w:ascii="Times New Roman" w:hAnsi="Times New Roman" w:cs="Times New Roman"/>
                <w:sz w:val="24"/>
                <w:szCs w:val="24"/>
              </w:rPr>
              <w:softHyphen/>
            </w:r>
            <w:r w:rsidRPr="00311028">
              <w:rPr>
                <w:rFonts w:ascii="Times New Roman" w:hAnsi="Times New Roman" w:cs="Times New Roman"/>
                <w:sz w:val="24"/>
                <w:szCs w:val="24"/>
              </w:rPr>
              <w:t>тів і оцінки (le subjonctif dans l'expression du doute, de la certitude, des sentiments et du jugement). Дієслова думки (penser, croire, douter) у поєднанні з subjonctif/indicatif за</w:t>
            </w:r>
            <w:r>
              <w:rPr>
                <w:rFonts w:ascii="Times New Roman" w:hAnsi="Times New Roman" w:cs="Times New Roman"/>
                <w:sz w:val="24"/>
                <w:szCs w:val="24"/>
              </w:rPr>
              <w:softHyphen/>
            </w:r>
            <w:r w:rsidRPr="00311028">
              <w:rPr>
                <w:rFonts w:ascii="Times New Roman" w:hAnsi="Times New Roman" w:cs="Times New Roman"/>
                <w:sz w:val="24"/>
                <w:szCs w:val="24"/>
              </w:rPr>
              <w:t>лежно від контексту. Протиставлення sub</w:t>
            </w:r>
            <w:r>
              <w:rPr>
                <w:rFonts w:ascii="Times New Roman" w:hAnsi="Times New Roman" w:cs="Times New Roman"/>
                <w:sz w:val="24"/>
                <w:szCs w:val="24"/>
              </w:rPr>
              <w:softHyphen/>
            </w:r>
            <w:r w:rsidRPr="00311028">
              <w:rPr>
                <w:rFonts w:ascii="Times New Roman" w:hAnsi="Times New Roman" w:cs="Times New Roman"/>
                <w:sz w:val="24"/>
                <w:szCs w:val="24"/>
              </w:rPr>
              <w:t>jonctif présent/passé та infinitif présent/passé. Тренувальні вправи на трансформацію речень, складання аргументованих вислов</w:t>
            </w:r>
            <w:r>
              <w:rPr>
                <w:rFonts w:ascii="Times New Roman" w:hAnsi="Times New Roman" w:cs="Times New Roman"/>
                <w:sz w:val="24"/>
                <w:szCs w:val="24"/>
              </w:rPr>
              <w:softHyphen/>
            </w:r>
            <w:r w:rsidRPr="00311028">
              <w:rPr>
                <w:rFonts w:ascii="Times New Roman" w:hAnsi="Times New Roman" w:cs="Times New Roman"/>
                <w:sz w:val="24"/>
                <w:szCs w:val="24"/>
              </w:rPr>
              <w:t>лювань з обов'язковим вживанням subjonc</w:t>
            </w:r>
            <w:r>
              <w:rPr>
                <w:rFonts w:ascii="Times New Roman" w:hAnsi="Times New Roman" w:cs="Times New Roman"/>
                <w:sz w:val="24"/>
                <w:szCs w:val="24"/>
              </w:rPr>
              <w:softHyphen/>
            </w:r>
            <w:r w:rsidRPr="00311028">
              <w:rPr>
                <w:rFonts w:ascii="Times New Roman" w:hAnsi="Times New Roman" w:cs="Times New Roman"/>
                <w:sz w:val="24"/>
                <w:szCs w:val="24"/>
              </w:rPr>
              <w:t>tif (наприклад, висловлення особистої думки щодо здоров'я чи медицини).</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8</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lang w:val="fr-FR"/>
              </w:rPr>
            </w:pPr>
            <w:r w:rsidRPr="00311028">
              <w:rPr>
                <w:rFonts w:ascii="Times New Roman" w:hAnsi="Times New Roman" w:cs="Times New Roman"/>
                <w:sz w:val="24"/>
                <w:szCs w:val="24"/>
              </w:rPr>
              <w:t xml:space="preserve">Тема </w:t>
            </w:r>
            <w:r w:rsidRPr="00311028">
              <w:rPr>
                <w:rFonts w:ascii="Times New Roman" w:hAnsi="Times New Roman" w:cs="Times New Roman"/>
                <w:sz w:val="24"/>
                <w:szCs w:val="24"/>
                <w:lang w:val="fr-FR"/>
              </w:rPr>
              <w:t xml:space="preserve">8. </w:t>
            </w:r>
            <w:r w:rsidRPr="00311028">
              <w:rPr>
                <w:rFonts w:ascii="Times New Roman" w:hAnsi="Times New Roman" w:cs="Times New Roman"/>
                <w:sz w:val="24"/>
                <w:szCs w:val="24"/>
              </w:rPr>
              <w:t>L</w:t>
            </w:r>
            <w:r w:rsidRPr="00311028">
              <w:rPr>
                <w:rFonts w:ascii="Times New Roman" w:hAnsi="Times New Roman" w:cs="Times New Roman"/>
                <w:sz w:val="24"/>
                <w:szCs w:val="24"/>
                <w:lang w:val="fr-FR"/>
              </w:rPr>
              <w:t>’apparence physique</w:t>
            </w:r>
          </w:p>
        </w:tc>
        <w:tc>
          <w:tcPr>
            <w:tcW w:w="1440" w:type="dxa"/>
            <w:tcMar>
              <w:left w:w="57" w:type="dxa"/>
              <w:right w:w="57" w:type="dxa"/>
            </w:tcMar>
          </w:tcPr>
          <w:p w:rsidR="00E14655" w:rsidRPr="00311028" w:rsidRDefault="00E14655" w:rsidP="00FD483A">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Лексика зовнішності, тіла та ідеалів краси (les canons de beauté, l'idéal corporel). По</w:t>
            </w:r>
            <w:r>
              <w:rPr>
                <w:rFonts w:ascii="Times New Roman" w:hAnsi="Times New Roman" w:cs="Times New Roman"/>
                <w:sz w:val="24"/>
                <w:szCs w:val="24"/>
              </w:rPr>
              <w:softHyphen/>
            </w:r>
            <w:r w:rsidRPr="00311028">
              <w:rPr>
                <w:rFonts w:ascii="Times New Roman" w:hAnsi="Times New Roman" w:cs="Times New Roman"/>
                <w:sz w:val="24"/>
                <w:szCs w:val="24"/>
              </w:rPr>
              <w:t xml:space="preserve">рівняльний аналіз критеріїв краси в різних культурах і епохах на основі автентичних зображень (мода, реклама, живопис </w:t>
            </w:r>
            <w:r>
              <w:rPr>
                <w:rFonts w:ascii="Times New Roman" w:hAnsi="Times New Roman" w:cs="Times New Roman"/>
                <w:sz w:val="24"/>
                <w:szCs w:val="24"/>
              </w:rPr>
              <w:t>–</w:t>
            </w:r>
            <w:r w:rsidRPr="00311028">
              <w:rPr>
                <w:rFonts w:ascii="Times New Roman" w:hAnsi="Times New Roman" w:cs="Times New Roman"/>
                <w:sz w:val="24"/>
                <w:szCs w:val="24"/>
              </w:rPr>
              <w:t xml:space="preserve"> на</w:t>
            </w:r>
            <w:r>
              <w:rPr>
                <w:rFonts w:ascii="Times New Roman" w:hAnsi="Times New Roman" w:cs="Times New Roman"/>
                <w:sz w:val="24"/>
                <w:szCs w:val="24"/>
              </w:rPr>
              <w:softHyphen/>
            </w:r>
            <w:r w:rsidRPr="00311028">
              <w:rPr>
                <w:rFonts w:ascii="Times New Roman" w:hAnsi="Times New Roman" w:cs="Times New Roman"/>
                <w:sz w:val="24"/>
                <w:szCs w:val="24"/>
              </w:rPr>
              <w:t>приклад, L'Acrobate Пікассо). Обговорення впливу соціальних мереж і медіа на сприй</w:t>
            </w:r>
            <w:r>
              <w:rPr>
                <w:rFonts w:ascii="Times New Roman" w:hAnsi="Times New Roman" w:cs="Times New Roman"/>
                <w:sz w:val="24"/>
                <w:szCs w:val="24"/>
              </w:rPr>
              <w:softHyphen/>
            </w:r>
            <w:r w:rsidRPr="00311028">
              <w:rPr>
                <w:rFonts w:ascii="Times New Roman" w:hAnsi="Times New Roman" w:cs="Times New Roman"/>
                <w:sz w:val="24"/>
                <w:szCs w:val="24"/>
              </w:rPr>
              <w:t>няття власного тіла (la pression sociale). Дискусія в малих групах: «Чи змінюються стандарти краси з часом і чому?».</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9</w:t>
            </w:r>
          </w:p>
        </w:tc>
        <w:tc>
          <w:tcPr>
            <w:tcW w:w="2434" w:type="dxa"/>
          </w:tcPr>
          <w:p w:rsidR="00E14655" w:rsidRPr="00311028" w:rsidRDefault="00E14655" w:rsidP="00884E7A">
            <w:pPr>
              <w:spacing w:after="0"/>
              <w:rPr>
                <w:rFonts w:ascii="Times New Roman" w:hAnsi="Times New Roman" w:cs="Times New Roman"/>
                <w:sz w:val="24"/>
                <w:szCs w:val="24"/>
              </w:rPr>
            </w:pPr>
            <w:r w:rsidRPr="00311028">
              <w:rPr>
                <w:rFonts w:ascii="Times New Roman" w:hAnsi="Times New Roman" w:cs="Times New Roman"/>
                <w:sz w:val="24"/>
                <w:szCs w:val="24"/>
              </w:rPr>
              <w:t xml:space="preserve">Тема </w:t>
            </w:r>
            <w:r w:rsidRPr="00311028">
              <w:rPr>
                <w:rFonts w:ascii="Times New Roman" w:hAnsi="Times New Roman" w:cs="Times New Roman"/>
                <w:sz w:val="24"/>
                <w:szCs w:val="24"/>
                <w:lang w:val="fr-FR"/>
              </w:rPr>
              <w:t>9. L</w:t>
            </w:r>
            <w:r w:rsidRPr="00311028">
              <w:rPr>
                <w:rFonts w:ascii="Times New Roman" w:hAnsi="Times New Roman" w:cs="Times New Roman"/>
                <w:sz w:val="24"/>
                <w:szCs w:val="24"/>
              </w:rPr>
              <w:t>e</w:t>
            </w:r>
            <w:r w:rsidRPr="00311028">
              <w:rPr>
                <w:rFonts w:ascii="Times New Roman" w:hAnsi="Times New Roman" w:cs="Times New Roman"/>
                <w:sz w:val="24"/>
                <w:szCs w:val="24"/>
                <w:lang w:val="fr-FR"/>
              </w:rPr>
              <w:t xml:space="preserve"> dopage dans le</w:t>
            </w:r>
            <w:r w:rsidRPr="00311028">
              <w:rPr>
                <w:rFonts w:ascii="Times New Roman" w:hAnsi="Times New Roman" w:cs="Times New Roman"/>
                <w:sz w:val="24"/>
                <w:szCs w:val="24"/>
              </w:rPr>
              <w:t xml:space="preserve"> sport</w:t>
            </w:r>
          </w:p>
        </w:tc>
        <w:tc>
          <w:tcPr>
            <w:tcW w:w="1440" w:type="dxa"/>
            <w:tcMar>
              <w:left w:w="57" w:type="dxa"/>
              <w:right w:w="57" w:type="dxa"/>
            </w:tcMar>
          </w:tcPr>
          <w:p w:rsidR="00E14655" w:rsidRPr="00311028" w:rsidRDefault="00E14655" w:rsidP="00311028">
            <w:pPr>
              <w:spacing w:after="0" w:line="240" w:lineRule="auto"/>
              <w:jc w:val="center"/>
              <w:rPr>
                <w:rFonts w:ascii="Times New Roman" w:hAnsi="Times New Roman" w:cs="Times New Roman"/>
                <w:i/>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 xml:space="preserve">Читання та обговорення статті, </w:t>
            </w:r>
            <w:r>
              <w:rPr>
                <w:rFonts w:ascii="Times New Roman" w:hAnsi="Times New Roman" w:cs="Times New Roman"/>
                <w:sz w:val="24"/>
                <w:szCs w:val="24"/>
              </w:rPr>
              <w:t>присвяч.</w:t>
            </w:r>
            <w:r w:rsidRPr="00311028">
              <w:rPr>
                <w:rFonts w:ascii="Times New Roman" w:hAnsi="Times New Roman" w:cs="Times New Roman"/>
                <w:sz w:val="24"/>
                <w:szCs w:val="24"/>
              </w:rPr>
              <w:t>еній проблемі допінгу у спорті – аналіз аргумен</w:t>
            </w:r>
            <w:r>
              <w:rPr>
                <w:rFonts w:ascii="Times New Roman" w:hAnsi="Times New Roman" w:cs="Times New Roman"/>
                <w:sz w:val="24"/>
                <w:szCs w:val="24"/>
              </w:rPr>
              <w:softHyphen/>
            </w:r>
            <w:r w:rsidRPr="00311028">
              <w:rPr>
                <w:rFonts w:ascii="Times New Roman" w:hAnsi="Times New Roman" w:cs="Times New Roman"/>
                <w:sz w:val="24"/>
                <w:szCs w:val="24"/>
              </w:rPr>
              <w:t>тації опитаних осіб. Аргументо</w:t>
            </w:r>
            <w:r>
              <w:rPr>
                <w:rFonts w:ascii="Times New Roman" w:hAnsi="Times New Roman" w:cs="Times New Roman"/>
                <w:sz w:val="24"/>
                <w:szCs w:val="24"/>
              </w:rPr>
              <w:softHyphen/>
            </w:r>
            <w:r w:rsidRPr="00311028">
              <w:rPr>
                <w:rFonts w:ascii="Times New Roman" w:hAnsi="Times New Roman" w:cs="Times New Roman"/>
                <w:sz w:val="24"/>
                <w:szCs w:val="24"/>
              </w:rPr>
              <w:t xml:space="preserve">вана дискусія на тему етичних і медичних аспектів допінгу («Чи можна виправдати вживання допінгу заради результату?»). Підсумковий </w:t>
            </w:r>
            <w:r>
              <w:rPr>
                <w:rFonts w:ascii="Times New Roman" w:hAnsi="Times New Roman" w:cs="Times New Roman"/>
                <w:sz w:val="24"/>
                <w:szCs w:val="24"/>
              </w:rPr>
              <w:t>проєкт</w:t>
            </w:r>
            <w:r>
              <w:rPr>
                <w:rFonts w:ascii="Times New Roman" w:hAnsi="Times New Roman" w:cs="Times New Roman"/>
                <w:sz w:val="24"/>
                <w:szCs w:val="24"/>
              </w:rPr>
              <w:softHyphen/>
            </w:r>
            <w:r w:rsidRPr="00311028">
              <w:rPr>
                <w:rFonts w:ascii="Times New Roman" w:hAnsi="Times New Roman" w:cs="Times New Roman"/>
                <w:sz w:val="24"/>
                <w:szCs w:val="24"/>
              </w:rPr>
              <w:t>тний вид роботи: створення власного відеоролика або презентації для просування здорового способу життя з використанням вивченої лексики на тему «Здоров'я»</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10</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Les migrations de population</w:t>
            </w:r>
          </w:p>
        </w:tc>
        <w:tc>
          <w:tcPr>
            <w:tcW w:w="1440" w:type="dxa"/>
            <w:tcMar>
              <w:left w:w="57" w:type="dxa"/>
              <w:right w:w="57" w:type="dxa"/>
            </w:tcMar>
          </w:tcPr>
          <w:p w:rsidR="00E14655" w:rsidRPr="00311028" w:rsidRDefault="00E14655" w:rsidP="00311028">
            <w:pPr>
              <w:spacing w:after="0" w:line="240" w:lineRule="auto"/>
              <w:jc w:val="center"/>
              <w:rPr>
                <w:rFonts w:ascii="Times New Roman" w:hAnsi="Times New Roman" w:cs="Times New Roman"/>
                <w:i/>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 xml:space="preserve">Явище глобальної мобільності («le monde bouge»). Соціологічне опитування щодо готовності молоді емігрувати. Поняття </w:t>
            </w:r>
            <w:r w:rsidRPr="00311028">
              <w:rPr>
                <w:rFonts w:ascii="Times New Roman" w:hAnsi="Times New Roman" w:cs="Times New Roman"/>
                <w:i/>
                <w:sz w:val="24"/>
                <w:szCs w:val="24"/>
              </w:rPr>
              <w:t>mobiquité</w:t>
            </w:r>
            <w:r w:rsidRPr="00311028">
              <w:rPr>
                <w:rFonts w:ascii="Times New Roman" w:hAnsi="Times New Roman" w:cs="Times New Roman"/>
                <w:sz w:val="24"/>
                <w:szCs w:val="24"/>
              </w:rPr>
              <w:t>. Лексика для опису мобільності та переміщень.</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11</w:t>
            </w:r>
          </w:p>
        </w:tc>
        <w:tc>
          <w:tcPr>
            <w:tcW w:w="2434" w:type="dxa"/>
          </w:tcPr>
          <w:p w:rsidR="00E14655" w:rsidRPr="00311028" w:rsidRDefault="00E14655" w:rsidP="00884E7A">
            <w:pPr>
              <w:tabs>
                <w:tab w:val="left" w:pos="900"/>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Des démarches administratives</w:t>
            </w:r>
          </w:p>
        </w:tc>
        <w:tc>
          <w:tcPr>
            <w:tcW w:w="1440" w:type="dxa"/>
            <w:tcMar>
              <w:left w:w="57" w:type="dxa"/>
              <w:right w:w="57" w:type="dxa"/>
            </w:tcMar>
          </w:tcPr>
          <w:p w:rsidR="00E14655" w:rsidRPr="00311028" w:rsidRDefault="00E14655">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 xml:space="preserve">Лексика для позначення адміністративних процедур для отримання візи/дозволу на проживання. Аудіювання: прослуховування запису автовідповідача префектури. Аналіз офіційного листа-клопотання на отримання візи. Стратегії складання адміністративного </w:t>
            </w:r>
            <w:r w:rsidRPr="00311028">
              <w:rPr>
                <w:rFonts w:ascii="Times New Roman" w:hAnsi="Times New Roman" w:cs="Times New Roman"/>
                <w:sz w:val="24"/>
                <w:szCs w:val="24"/>
              </w:rPr>
              <w:lastRenderedPageBreak/>
              <w:t>листа, його структура та мовні кліше.</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lastRenderedPageBreak/>
              <w:t>12</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Exprimer la cause, la conséquence et le but</w:t>
            </w:r>
          </w:p>
        </w:tc>
        <w:tc>
          <w:tcPr>
            <w:tcW w:w="1440" w:type="dxa"/>
            <w:tcMar>
              <w:left w:w="57" w:type="dxa"/>
              <w:right w:w="57" w:type="dxa"/>
            </w:tcMar>
          </w:tcPr>
          <w:p w:rsidR="00E14655" w:rsidRPr="00311028" w:rsidRDefault="00E14655">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Опрацювання граматичних форм для вираження причини (</w:t>
            </w:r>
            <w:r w:rsidRPr="00311028">
              <w:rPr>
                <w:rFonts w:ascii="Times New Roman" w:hAnsi="Times New Roman" w:cs="Times New Roman"/>
                <w:i/>
                <w:sz w:val="24"/>
                <w:szCs w:val="24"/>
              </w:rPr>
              <w:t>parce que, étant donné que, faute de, à force de</w:t>
            </w:r>
            <w:r w:rsidRPr="00311028">
              <w:rPr>
                <w:rFonts w:ascii="Times New Roman" w:hAnsi="Times New Roman" w:cs="Times New Roman"/>
                <w:sz w:val="24"/>
                <w:szCs w:val="24"/>
              </w:rPr>
              <w:t>), наслідку (</w:t>
            </w:r>
            <w:r w:rsidRPr="00311028">
              <w:rPr>
                <w:rFonts w:ascii="Times New Roman" w:hAnsi="Times New Roman" w:cs="Times New Roman"/>
                <w:i/>
                <w:sz w:val="24"/>
                <w:szCs w:val="24"/>
              </w:rPr>
              <w:t>si bien que, tellement... que</w:t>
            </w:r>
            <w:r w:rsidRPr="00311028">
              <w:rPr>
                <w:rFonts w:ascii="Times New Roman" w:hAnsi="Times New Roman" w:cs="Times New Roman"/>
                <w:sz w:val="24"/>
                <w:szCs w:val="24"/>
              </w:rPr>
              <w:t>) та мети (</w:t>
            </w:r>
            <w:r w:rsidRPr="00311028">
              <w:rPr>
                <w:rFonts w:ascii="Times New Roman" w:hAnsi="Times New Roman" w:cs="Times New Roman"/>
                <w:i/>
                <w:sz w:val="24"/>
                <w:szCs w:val="24"/>
              </w:rPr>
              <w:t>pour que, afin que, de peur que</w:t>
            </w:r>
            <w:r w:rsidRPr="00311028">
              <w:rPr>
                <w:rFonts w:ascii="Times New Roman" w:hAnsi="Times New Roman" w:cs="Times New Roman"/>
                <w:sz w:val="24"/>
                <w:szCs w:val="24"/>
              </w:rPr>
              <w:t xml:space="preserve">). </w:t>
            </w:r>
            <w:r w:rsidRPr="00311028">
              <w:rPr>
                <w:rFonts w:ascii="Times New Roman" w:hAnsi="Times New Roman" w:cs="Times New Roman"/>
                <w:i/>
                <w:sz w:val="24"/>
                <w:szCs w:val="24"/>
              </w:rPr>
              <w:t>Passé simple</w:t>
            </w:r>
            <w:r w:rsidRPr="00311028">
              <w:rPr>
                <w:rFonts w:ascii="Times New Roman" w:hAnsi="Times New Roman" w:cs="Times New Roman"/>
                <w:sz w:val="24"/>
                <w:szCs w:val="24"/>
              </w:rPr>
              <w:t xml:space="preserve"> та інші минулі часи в літературному оповіданні.</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13</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L'immigration</w:t>
            </w:r>
          </w:p>
        </w:tc>
        <w:tc>
          <w:tcPr>
            <w:tcW w:w="1440" w:type="dxa"/>
            <w:tcMar>
              <w:left w:w="57" w:type="dxa"/>
              <w:right w:w="57" w:type="dxa"/>
            </w:tcMar>
          </w:tcPr>
          <w:p w:rsidR="00E14655" w:rsidRPr="00311028" w:rsidRDefault="00E14655">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Аналіз аргументативної статті про вільне переміщення робочої сили (Le Monde diplomatique). Дебати про право голосу для іноземців, референдум у Швейцарії. Проєкт: інформаційний буклет для франкомовних емігрантів.</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14</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Vivre en ville : hier et aujourd'hui</w:t>
            </w:r>
          </w:p>
        </w:tc>
        <w:tc>
          <w:tcPr>
            <w:tcW w:w="1440" w:type="dxa"/>
            <w:tcMar>
              <w:left w:w="57" w:type="dxa"/>
              <w:right w:w="57" w:type="dxa"/>
            </w:tcMar>
          </w:tcPr>
          <w:p w:rsidR="00E14655" w:rsidRPr="00311028" w:rsidRDefault="00E14655" w:rsidP="00311028">
            <w:pPr>
              <w:spacing w:after="0" w:line="240" w:lineRule="auto"/>
              <w:jc w:val="center"/>
              <w:rPr>
                <w:rFonts w:ascii="Times New Roman" w:hAnsi="Times New Roman" w:cs="Times New Roman"/>
                <w:i/>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Порівняння старих і сучасних міст. Лексика міського простору. Аналіз документів про переваги й недоліки життя в місті. Перегляд і обговорення відео про Османську реконструкцію Парижа у 1853–1870 роках.</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15</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Le logement et la réclamation</w:t>
            </w:r>
          </w:p>
        </w:tc>
        <w:tc>
          <w:tcPr>
            <w:tcW w:w="1440" w:type="dxa"/>
            <w:tcMar>
              <w:left w:w="57" w:type="dxa"/>
              <w:right w:w="57" w:type="dxa"/>
            </w:tcMar>
          </w:tcPr>
          <w:p w:rsidR="00E14655" w:rsidRPr="00311028" w:rsidRDefault="00E14655" w:rsidP="00311028">
            <w:pPr>
              <w:spacing w:after="0" w:line="240" w:lineRule="auto"/>
              <w:jc w:val="center"/>
              <w:rPr>
                <w:rFonts w:ascii="Times New Roman" w:hAnsi="Times New Roman" w:cs="Times New Roman"/>
                <w:i/>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Лексика, що використовується для опису житла (</w:t>
            </w:r>
            <w:r w:rsidRPr="00311028">
              <w:rPr>
                <w:rFonts w:ascii="Times New Roman" w:hAnsi="Times New Roman" w:cs="Times New Roman"/>
                <w:i/>
                <w:sz w:val="24"/>
                <w:szCs w:val="24"/>
              </w:rPr>
              <w:t>loyer, charges, état des lieux, bailleur</w:t>
            </w:r>
            <w:r w:rsidRPr="00311028">
              <w:rPr>
                <w:rFonts w:ascii="Times New Roman" w:hAnsi="Times New Roman" w:cs="Times New Roman"/>
                <w:sz w:val="24"/>
                <w:szCs w:val="24"/>
              </w:rPr>
              <w:t>). Оголошення про здачу житла в оренду. Читання автентичних оголошень про оренду житла на франкомовних сайтах, обговорення варіантів для поселення. Стратегії складання листа-скарги (</w:t>
            </w:r>
            <w:r w:rsidRPr="00311028">
              <w:rPr>
                <w:rFonts w:ascii="Times New Roman" w:hAnsi="Times New Roman" w:cs="Times New Roman"/>
                <w:i/>
                <w:sz w:val="24"/>
                <w:szCs w:val="24"/>
              </w:rPr>
              <w:t>rédiger un courrier de réclamation</w:t>
            </w:r>
            <w:r w:rsidRPr="00311028">
              <w:rPr>
                <w:rFonts w:ascii="Times New Roman" w:hAnsi="Times New Roman" w:cs="Times New Roman"/>
                <w:sz w:val="24"/>
                <w:szCs w:val="24"/>
              </w:rPr>
              <w:t>).</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16</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Les pronoms relatifs et le passif</w:t>
            </w:r>
          </w:p>
        </w:tc>
        <w:tc>
          <w:tcPr>
            <w:tcW w:w="1440" w:type="dxa"/>
            <w:tcMar>
              <w:left w:w="57" w:type="dxa"/>
              <w:right w:w="57" w:type="dxa"/>
            </w:tcMar>
          </w:tcPr>
          <w:p w:rsidR="00E14655" w:rsidRPr="00311028" w:rsidRDefault="00E14655" w:rsidP="00A73E40">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Прості та складні відносні займенники, значення означального/пояснювального підрядного речення. Пасивний стан і зворотно-пасивна форма. Протиставлення (l'opposition et la concession).</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17</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L'avenir des villes</w:t>
            </w:r>
          </w:p>
        </w:tc>
        <w:tc>
          <w:tcPr>
            <w:tcW w:w="1440" w:type="dxa"/>
            <w:tcMar>
              <w:left w:w="57" w:type="dxa"/>
              <w:right w:w="57" w:type="dxa"/>
            </w:tcMar>
          </w:tcPr>
          <w:p w:rsidR="00E14655" w:rsidRPr="00311028" w:rsidRDefault="00E14655" w:rsidP="00A73E40">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Аналіз статей про урбанізацію, екоквартали, майбутнє міст. Опис міського обладнання (le mobilier urbain). Дискусія про збереження архітектурної спадщини.</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18</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La recherche d'un emploi</w:t>
            </w:r>
          </w:p>
        </w:tc>
        <w:tc>
          <w:tcPr>
            <w:tcW w:w="1440" w:type="dxa"/>
            <w:tcMar>
              <w:left w:w="57" w:type="dxa"/>
              <w:right w:w="57" w:type="dxa"/>
            </w:tcMar>
          </w:tcPr>
          <w:p w:rsidR="00E14655" w:rsidRPr="00311028" w:rsidRDefault="00E14655" w:rsidP="00A73E40">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Лексика працевлаштування (CV, lettre de motivation, entretien d'embauche). Підготовка до співбесіди. Аналіз оголошень про вакансії. Перегляд відео зі співбесідами, обговорення помилок кандидатів</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19</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Les relations dans l'entreprise</w:t>
            </w:r>
          </w:p>
        </w:tc>
        <w:tc>
          <w:tcPr>
            <w:tcW w:w="1440" w:type="dxa"/>
            <w:tcMar>
              <w:left w:w="57" w:type="dxa"/>
              <w:right w:w="57" w:type="dxa"/>
            </w:tcMar>
          </w:tcPr>
          <w:p w:rsidR="00E14655" w:rsidRPr="00311028" w:rsidRDefault="00E14655" w:rsidP="00A73E40">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Лексика ієрархії та трудових відносин. Стрес на роботі, «презентеїзм». Аудіювання. Написання власного резюме..</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20</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Le futur, le conditionnel et l'hypothèse avec si</w:t>
            </w:r>
          </w:p>
        </w:tc>
        <w:tc>
          <w:tcPr>
            <w:tcW w:w="1440" w:type="dxa"/>
            <w:tcMar>
              <w:left w:w="57" w:type="dxa"/>
              <w:right w:w="57" w:type="dxa"/>
            </w:tcMar>
          </w:tcPr>
          <w:p w:rsidR="00E14655" w:rsidRPr="00311028" w:rsidRDefault="00E14655" w:rsidP="00A73E40">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Майбутній час (</w:t>
            </w:r>
            <w:r w:rsidRPr="00311028">
              <w:rPr>
                <w:rFonts w:ascii="Times New Roman" w:hAnsi="Times New Roman" w:cs="Times New Roman"/>
                <w:i/>
                <w:sz w:val="24"/>
                <w:szCs w:val="24"/>
              </w:rPr>
              <w:t>proche, simple, antérieur</w:t>
            </w:r>
            <w:r w:rsidRPr="00311028">
              <w:rPr>
                <w:rFonts w:ascii="Times New Roman" w:hAnsi="Times New Roman" w:cs="Times New Roman"/>
                <w:sz w:val="24"/>
                <w:szCs w:val="24"/>
              </w:rPr>
              <w:t>), умовний спосіб (</w:t>
            </w:r>
            <w:r w:rsidRPr="00311028">
              <w:rPr>
                <w:rFonts w:ascii="Times New Roman" w:hAnsi="Times New Roman" w:cs="Times New Roman"/>
                <w:i/>
                <w:sz w:val="24"/>
                <w:szCs w:val="24"/>
              </w:rPr>
              <w:t>présent, passé</w:t>
            </w:r>
            <w:r w:rsidRPr="00311028">
              <w:rPr>
                <w:rFonts w:ascii="Times New Roman" w:hAnsi="Times New Roman" w:cs="Times New Roman"/>
                <w:sz w:val="24"/>
                <w:szCs w:val="24"/>
              </w:rPr>
              <w:t>). Побудова гіпотетичних речень із si. Вираження жалю та докору.</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21</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L'importance du travail dans la vie</w:t>
            </w:r>
          </w:p>
        </w:tc>
        <w:tc>
          <w:tcPr>
            <w:tcW w:w="1440" w:type="dxa"/>
            <w:tcMar>
              <w:left w:w="57" w:type="dxa"/>
              <w:right w:w="57" w:type="dxa"/>
            </w:tcMar>
          </w:tcPr>
          <w:p w:rsidR="00E14655" w:rsidRPr="00311028" w:rsidRDefault="00E14655" w:rsidP="00A73E40">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Дискусія про баланс роботи й особистого життя, розподіл робочого часу у Франції та інших країнах. Читання та обговорення статті про можливість почуватися щасливим на роботі.</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lastRenderedPageBreak/>
              <w:t>22</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L'art et la critique</w:t>
            </w:r>
          </w:p>
        </w:tc>
        <w:tc>
          <w:tcPr>
            <w:tcW w:w="1440" w:type="dxa"/>
            <w:tcMar>
              <w:left w:w="57" w:type="dxa"/>
              <w:right w:w="57" w:type="dxa"/>
            </w:tcMar>
          </w:tcPr>
          <w:p w:rsidR="00E14655" w:rsidRPr="00311028" w:rsidRDefault="00E14655" w:rsidP="00AA6652">
            <w:pPr>
              <w:rPr>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Лексика для опису мистецтва (</w:t>
            </w:r>
            <w:r w:rsidRPr="00311028">
              <w:rPr>
                <w:rFonts w:ascii="Times New Roman" w:hAnsi="Times New Roman" w:cs="Times New Roman"/>
                <w:i/>
                <w:sz w:val="24"/>
                <w:szCs w:val="24"/>
              </w:rPr>
              <w:t>une œuvre d'art, un commentaire critiqu</w:t>
            </w:r>
            <w:r w:rsidRPr="00311028">
              <w:rPr>
                <w:rFonts w:ascii="Times New Roman" w:hAnsi="Times New Roman" w:cs="Times New Roman"/>
                <w:sz w:val="24"/>
                <w:szCs w:val="24"/>
              </w:rPr>
              <w:t>e). Аналіз творів мистецтва. Стратегії написання критичного коментаря. Перегляд та обговорення відео, де описуються твори мистецтва</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23</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Les cinq sens et la nourriture</w:t>
            </w:r>
          </w:p>
        </w:tc>
        <w:tc>
          <w:tcPr>
            <w:tcW w:w="1440" w:type="dxa"/>
            <w:tcMar>
              <w:left w:w="57" w:type="dxa"/>
              <w:right w:w="57" w:type="dxa"/>
            </w:tcMar>
          </w:tcPr>
          <w:p w:rsidR="00E14655" w:rsidRPr="00311028" w:rsidRDefault="00E14655" w:rsidP="00AA6652">
            <w:pPr>
              <w:rPr>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Лексика для опису смаків і відчуттів (</w:t>
            </w:r>
            <w:r w:rsidRPr="00311028">
              <w:rPr>
                <w:rFonts w:ascii="Times New Roman" w:hAnsi="Times New Roman" w:cs="Times New Roman"/>
                <w:i/>
                <w:sz w:val="24"/>
                <w:szCs w:val="24"/>
              </w:rPr>
              <w:t>une saveur, un arôme</w:t>
            </w:r>
            <w:r w:rsidRPr="00311028">
              <w:rPr>
                <w:rFonts w:ascii="Times New Roman" w:hAnsi="Times New Roman" w:cs="Times New Roman"/>
                <w:sz w:val="24"/>
                <w:szCs w:val="24"/>
              </w:rPr>
              <w:t>). Маркетинг у харчовій промисловості. Аналіз статей про кулінарні шоу в різних країнах.</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24</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Le subjonctif dans la relative, les comparatifs et le superlatif</w:t>
            </w:r>
          </w:p>
        </w:tc>
        <w:tc>
          <w:tcPr>
            <w:tcW w:w="1440" w:type="dxa"/>
            <w:tcMar>
              <w:left w:w="57" w:type="dxa"/>
              <w:right w:w="57" w:type="dxa"/>
            </w:tcMar>
          </w:tcPr>
          <w:p w:rsidR="00E14655" w:rsidRPr="00311028" w:rsidRDefault="00E14655" w:rsidP="00A73E40">
            <w:pPr>
              <w:rPr>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 xml:space="preserve">Підрядне означальне речення з </w:t>
            </w:r>
            <w:r w:rsidRPr="00311028">
              <w:rPr>
                <w:rFonts w:ascii="Times New Roman" w:hAnsi="Times New Roman" w:cs="Times New Roman"/>
                <w:i/>
                <w:sz w:val="24"/>
                <w:szCs w:val="24"/>
              </w:rPr>
              <w:t>subjonctif</w:t>
            </w:r>
            <w:r w:rsidRPr="00311028">
              <w:rPr>
                <w:rFonts w:ascii="Times New Roman" w:hAnsi="Times New Roman" w:cs="Times New Roman"/>
                <w:sz w:val="24"/>
                <w:szCs w:val="24"/>
              </w:rPr>
              <w:t xml:space="preserve">. Порівняльний і найвищий ступені порівняння. Займенники </w:t>
            </w:r>
            <w:r w:rsidRPr="00311028">
              <w:rPr>
                <w:rFonts w:ascii="Times New Roman" w:hAnsi="Times New Roman" w:cs="Times New Roman"/>
                <w:i/>
                <w:sz w:val="24"/>
                <w:szCs w:val="24"/>
              </w:rPr>
              <w:t>le, en, y</w:t>
            </w:r>
            <w:r w:rsidRPr="00311028">
              <w:rPr>
                <w:rFonts w:ascii="Times New Roman" w:hAnsi="Times New Roman" w:cs="Times New Roman"/>
                <w:sz w:val="24"/>
                <w:szCs w:val="24"/>
              </w:rPr>
              <w:t>; подвійна прономіналізація.</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25</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La critique gastronomique</w:t>
            </w:r>
          </w:p>
        </w:tc>
        <w:tc>
          <w:tcPr>
            <w:tcW w:w="1440" w:type="dxa"/>
            <w:tcMar>
              <w:left w:w="57" w:type="dxa"/>
              <w:right w:w="57" w:type="dxa"/>
            </w:tcMar>
          </w:tcPr>
          <w:p w:rsidR="00E14655" w:rsidRPr="00311028" w:rsidRDefault="00E14655" w:rsidP="00A73E40">
            <w:pPr>
              <w:rPr>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Складання рецензії на ресторан. Дискусія про якість закладу харчування. Проєкт: путівник ресторанами для франкомовних.</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26</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L'apprentissage des langues étrangères</w:t>
            </w:r>
          </w:p>
        </w:tc>
        <w:tc>
          <w:tcPr>
            <w:tcW w:w="1440" w:type="dxa"/>
            <w:tcMar>
              <w:left w:w="57" w:type="dxa"/>
              <w:right w:w="57" w:type="dxa"/>
            </w:tcMar>
          </w:tcPr>
          <w:p w:rsidR="00E14655" w:rsidRPr="00311028" w:rsidRDefault="00E14655" w:rsidP="00AA6652">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Мотивація вивчення іноземних мов. Тиждень франкофонії. Читання та обговорення статей про зв'язок мови й культури.</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27</w:t>
            </w:r>
          </w:p>
        </w:tc>
        <w:tc>
          <w:tcPr>
            <w:tcW w:w="2434" w:type="dxa"/>
          </w:tcPr>
          <w:p w:rsidR="00E14655" w:rsidRPr="00311028" w:rsidRDefault="00E14655" w:rsidP="00884E7A">
            <w:pPr>
              <w:tabs>
                <w:tab w:val="left" w:pos="284"/>
                <w:tab w:val="left" w:pos="567"/>
              </w:tabs>
              <w:spacing w:after="0" w:line="240" w:lineRule="auto"/>
              <w:rPr>
                <w:rFonts w:ascii="Times New Roman" w:hAnsi="Times New Roman" w:cs="Times New Roman"/>
                <w:sz w:val="24"/>
                <w:szCs w:val="24"/>
              </w:rPr>
            </w:pPr>
            <w:r w:rsidRPr="00311028">
              <w:rPr>
                <w:rFonts w:ascii="Times New Roman" w:hAnsi="Times New Roman" w:cs="Times New Roman"/>
                <w:sz w:val="24"/>
                <w:szCs w:val="24"/>
              </w:rPr>
              <w:t>Multilinguisme et bilinguisme</w:t>
            </w:r>
          </w:p>
        </w:tc>
        <w:tc>
          <w:tcPr>
            <w:tcW w:w="1440" w:type="dxa"/>
            <w:tcMar>
              <w:left w:w="57" w:type="dxa"/>
              <w:right w:w="57" w:type="dxa"/>
            </w:tcMar>
          </w:tcPr>
          <w:p w:rsidR="00E14655" w:rsidRPr="00311028" w:rsidRDefault="00E14655" w:rsidP="00AA6652">
            <w:pPr>
              <w:rPr>
                <w:rFonts w:ascii="Times New Roman" w:hAnsi="Times New Roman" w:cs="Times New Roman"/>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Інтерв'ю про переваги двомовності. Дискусія про виховання білінгвальних дітей.</w:t>
            </w:r>
          </w:p>
        </w:tc>
      </w:tr>
      <w:tr w:rsidR="00E14655" w:rsidTr="00914702">
        <w:tc>
          <w:tcPr>
            <w:tcW w:w="628" w:type="dxa"/>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28</w:t>
            </w:r>
          </w:p>
        </w:tc>
        <w:tc>
          <w:tcPr>
            <w:tcW w:w="2434" w:type="dxa"/>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Les registres de langue et le discours rapporté</w:t>
            </w:r>
          </w:p>
        </w:tc>
        <w:tc>
          <w:tcPr>
            <w:tcW w:w="1440" w:type="dxa"/>
            <w:tcMar>
              <w:left w:w="57" w:type="dxa"/>
              <w:right w:w="57" w:type="dxa"/>
            </w:tcMar>
          </w:tcPr>
          <w:p w:rsidR="00E14655" w:rsidRPr="00311028" w:rsidRDefault="00E14655" w:rsidP="00AA6652">
            <w:pPr>
              <w:rPr>
                <w:sz w:val="24"/>
                <w:szCs w:val="24"/>
              </w:rPr>
            </w:pPr>
            <w:r w:rsidRPr="00311028">
              <w:rPr>
                <w:rFonts w:ascii="Times New Roman" w:hAnsi="Times New Roman" w:cs="Times New Roman"/>
                <w:i/>
                <w:sz w:val="24"/>
                <w:szCs w:val="24"/>
              </w:rPr>
              <w:t>практичне</w:t>
            </w:r>
          </w:p>
        </w:tc>
        <w:tc>
          <w:tcPr>
            <w:tcW w:w="4882" w:type="dxa"/>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Розрізнення регістрів мовлення (</w:t>
            </w:r>
            <w:r w:rsidRPr="00311028">
              <w:rPr>
                <w:rFonts w:ascii="Times New Roman" w:hAnsi="Times New Roman" w:cs="Times New Roman"/>
                <w:i/>
                <w:sz w:val="24"/>
                <w:szCs w:val="24"/>
              </w:rPr>
              <w:t>familier/courant/soutenu</w:t>
            </w:r>
            <w:r w:rsidRPr="00311028">
              <w:rPr>
                <w:rFonts w:ascii="Times New Roman" w:hAnsi="Times New Roman" w:cs="Times New Roman"/>
                <w:sz w:val="24"/>
                <w:szCs w:val="24"/>
              </w:rPr>
              <w:t>). Непряма мова в минулому часі, узгодження часів.</w:t>
            </w:r>
          </w:p>
        </w:tc>
      </w:tr>
      <w:tr w:rsidR="00E14655" w:rsidTr="00914702">
        <w:tc>
          <w:tcPr>
            <w:tcW w:w="628" w:type="dxa"/>
            <w:tcBorders>
              <w:bottom w:val="double" w:sz="4" w:space="0" w:color="auto"/>
            </w:tcBorders>
          </w:tcPr>
          <w:p w:rsidR="00E14655" w:rsidRPr="00311028" w:rsidRDefault="00E14655" w:rsidP="00311028">
            <w:pPr>
              <w:spacing w:after="0" w:line="240" w:lineRule="auto"/>
              <w:jc w:val="center"/>
              <w:rPr>
                <w:rFonts w:ascii="Times New Roman" w:hAnsi="Times New Roman" w:cs="Times New Roman"/>
                <w:sz w:val="24"/>
                <w:szCs w:val="24"/>
              </w:rPr>
            </w:pPr>
            <w:r w:rsidRPr="00311028">
              <w:rPr>
                <w:rFonts w:ascii="Times New Roman" w:hAnsi="Times New Roman" w:cs="Times New Roman"/>
                <w:sz w:val="24"/>
                <w:szCs w:val="24"/>
              </w:rPr>
              <w:t>29</w:t>
            </w:r>
          </w:p>
        </w:tc>
        <w:tc>
          <w:tcPr>
            <w:tcW w:w="2434" w:type="dxa"/>
            <w:tcBorders>
              <w:bottom w:val="double" w:sz="4" w:space="0" w:color="auto"/>
            </w:tcBorders>
          </w:tcPr>
          <w:p w:rsidR="00E14655" w:rsidRPr="00311028" w:rsidRDefault="00E14655" w:rsidP="00311028">
            <w:pPr>
              <w:tabs>
                <w:tab w:val="left" w:pos="284"/>
                <w:tab w:val="left" w:pos="567"/>
              </w:tabs>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La Francophonie dans le monde</w:t>
            </w:r>
          </w:p>
        </w:tc>
        <w:tc>
          <w:tcPr>
            <w:tcW w:w="1440" w:type="dxa"/>
            <w:tcBorders>
              <w:bottom w:val="double" w:sz="4" w:space="0" w:color="auto"/>
            </w:tcBorders>
            <w:tcMar>
              <w:left w:w="57" w:type="dxa"/>
              <w:right w:w="57" w:type="dxa"/>
            </w:tcMar>
          </w:tcPr>
          <w:p w:rsidR="00E14655" w:rsidRPr="00311028" w:rsidRDefault="00E14655" w:rsidP="00AA6652">
            <w:pPr>
              <w:rPr>
                <w:sz w:val="24"/>
                <w:szCs w:val="24"/>
              </w:rPr>
            </w:pPr>
            <w:r w:rsidRPr="00311028">
              <w:rPr>
                <w:rFonts w:ascii="Times New Roman" w:hAnsi="Times New Roman" w:cs="Times New Roman"/>
                <w:i/>
                <w:sz w:val="24"/>
                <w:szCs w:val="24"/>
              </w:rPr>
              <w:t>практичне</w:t>
            </w:r>
          </w:p>
        </w:tc>
        <w:tc>
          <w:tcPr>
            <w:tcW w:w="4882" w:type="dxa"/>
            <w:tcBorders>
              <w:bottom w:val="double" w:sz="4" w:space="0" w:color="auto"/>
            </w:tcBorders>
          </w:tcPr>
          <w:p w:rsidR="00E14655" w:rsidRPr="00311028" w:rsidRDefault="00E14655" w:rsidP="00311028">
            <w:pPr>
              <w:spacing w:after="0" w:line="240" w:lineRule="auto"/>
              <w:jc w:val="both"/>
              <w:rPr>
                <w:rFonts w:ascii="Times New Roman" w:hAnsi="Times New Roman" w:cs="Times New Roman"/>
                <w:sz w:val="24"/>
                <w:szCs w:val="24"/>
              </w:rPr>
            </w:pPr>
            <w:r w:rsidRPr="00311028">
              <w:rPr>
                <w:rFonts w:ascii="Times New Roman" w:hAnsi="Times New Roman" w:cs="Times New Roman"/>
                <w:sz w:val="24"/>
                <w:szCs w:val="24"/>
              </w:rPr>
              <w:t>Роль французької мови у світі. Аналіз есе про вибір мови письма (Тахар Бен Желлун). Написання есе на тему «</w:t>
            </w:r>
            <w:r w:rsidRPr="00311028">
              <w:rPr>
                <w:rFonts w:ascii="Times New Roman" w:hAnsi="Times New Roman" w:cs="Times New Roman"/>
                <w:i/>
                <w:sz w:val="24"/>
                <w:szCs w:val="24"/>
              </w:rPr>
              <w:t>P</w:t>
            </w:r>
            <w:r w:rsidRPr="00311028">
              <w:rPr>
                <w:rFonts w:ascii="Times New Roman" w:hAnsi="Times New Roman" w:cs="Times New Roman"/>
                <w:i/>
                <w:sz w:val="24"/>
                <w:szCs w:val="24"/>
                <w:lang w:val="fr-FR"/>
              </w:rPr>
              <w:t xml:space="preserve">ourquoi j’ai choisi d’apprendre le </w:t>
            </w:r>
            <w:r w:rsidRPr="00311028">
              <w:rPr>
                <w:rFonts w:ascii="Times New Roman" w:hAnsi="Times New Roman" w:cs="Times New Roman"/>
                <w:i/>
                <w:sz w:val="24"/>
                <w:szCs w:val="24"/>
              </w:rPr>
              <w:t>français</w:t>
            </w:r>
            <w:r w:rsidRPr="00311028">
              <w:rPr>
                <w:rFonts w:ascii="Times New Roman" w:hAnsi="Times New Roman" w:cs="Times New Roman"/>
                <w:sz w:val="24"/>
                <w:szCs w:val="24"/>
              </w:rPr>
              <w:t>».</w:t>
            </w:r>
          </w:p>
        </w:tc>
      </w:tr>
    </w:tbl>
    <w:p w:rsidR="00E14655" w:rsidRDefault="00E14655">
      <w:pPr>
        <w:spacing w:after="0" w:line="240" w:lineRule="auto"/>
        <w:jc w:val="center"/>
        <w:rPr>
          <w:rFonts w:ascii="Times New Roman" w:hAnsi="Times New Roman" w:cs="Times New Roman"/>
          <w:sz w:val="28"/>
          <w:szCs w:val="28"/>
        </w:rPr>
      </w:pPr>
    </w:p>
    <w:p w:rsidR="00E14655" w:rsidRDefault="00E14655" w:rsidP="00C629CD">
      <w:pPr>
        <w:tabs>
          <w:tab w:val="left" w:pos="3900"/>
        </w:tabs>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t>9. Форми та методи контролю</w:t>
      </w:r>
    </w:p>
    <w:p w:rsidR="00E14655" w:rsidRPr="00254D37" w:rsidRDefault="00E14655">
      <w:pPr>
        <w:tabs>
          <w:tab w:val="left" w:pos="3900"/>
        </w:tabs>
        <w:spacing w:after="0" w:line="240" w:lineRule="auto"/>
        <w:ind w:left="720"/>
        <w:rPr>
          <w:rFonts w:ascii="Times New Roman" w:hAnsi="Times New Roman" w:cs="Times New Roman"/>
          <w:sz w:val="16"/>
          <w:szCs w:val="16"/>
        </w:rPr>
      </w:pPr>
    </w:p>
    <w:p w:rsidR="00E14655" w:rsidRDefault="00E1465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Методами контролю є: усний контроль (усне опитування), письмовий, тестовий контроль,</w:t>
      </w:r>
      <w:r>
        <w:t xml:space="preserve"> </w:t>
      </w:r>
      <w:r>
        <w:rPr>
          <w:rFonts w:ascii="Times New Roman" w:hAnsi="Times New Roman" w:cs="Times New Roman"/>
          <w:sz w:val="28"/>
          <w:szCs w:val="28"/>
        </w:rPr>
        <w:t>рубіжні контрольні завдання, іспит (1 та 2 семестри), а також методи самоконтролю і самооцінки.</w:t>
      </w:r>
    </w:p>
    <w:p w:rsidR="00E14655" w:rsidRDefault="00E14655">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Для студентів денної форми навчання: усне опитування на практичних заняттях, виконання домашніх завдань, підготовка презентацій, тестування. Для студентів заочної форми навчання: усні відповіді, захист контрольної роботи, тестування.</w:t>
      </w:r>
    </w:p>
    <w:p w:rsidR="00E14655" w:rsidRDefault="00E14655">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Форми контролю: </w:t>
      </w:r>
    </w:p>
    <w:p w:rsidR="00E14655" w:rsidRDefault="00E14655">
      <w:pPr>
        <w:pStyle w:val="af0"/>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говоріння (усне фронтальне та індивідуальне опитування, презентації, монолог, групові дискусії та ін.);</w:t>
      </w:r>
    </w:p>
    <w:p w:rsidR="00E14655" w:rsidRDefault="00E14655">
      <w:pPr>
        <w:pStyle w:val="af0"/>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аудіювання (перегляд відео або прослуховування записів, відповіді на запитання, висловлення власної думки тощо)</w:t>
      </w:r>
    </w:p>
    <w:p w:rsidR="00E14655" w:rsidRDefault="00E14655">
      <w:pPr>
        <w:pStyle w:val="af0"/>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читання (аналіз текстів середньої складності, відповіді на питання, виконання лексичних вправ);</w:t>
      </w:r>
    </w:p>
    <w:p w:rsidR="00E14655" w:rsidRDefault="00E14655">
      <w:pPr>
        <w:pStyle w:val="af0"/>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письмові роботи (написання есе, листів, </w:t>
      </w:r>
      <w:r>
        <w:rPr>
          <w:rFonts w:ascii="Times New Roman" w:hAnsi="Times New Roman" w:cs="Times New Roman"/>
          <w:sz w:val="28"/>
          <w:szCs w:val="28"/>
          <w:lang w:val="ru-RU"/>
        </w:rPr>
        <w:t xml:space="preserve">оголошень, </w:t>
      </w:r>
      <w:r>
        <w:rPr>
          <w:rFonts w:ascii="Times New Roman" w:hAnsi="Times New Roman" w:cs="Times New Roman"/>
          <w:sz w:val="28"/>
          <w:szCs w:val="28"/>
        </w:rPr>
        <w:t>резюме</w:t>
      </w:r>
      <w:r>
        <w:rPr>
          <w:rFonts w:ascii="Times New Roman" w:hAnsi="Times New Roman" w:cs="Times New Roman"/>
          <w:sz w:val="28"/>
          <w:szCs w:val="28"/>
          <w:lang w:val="ru-RU"/>
        </w:rPr>
        <w:t xml:space="preserve"> тощо</w:t>
      </w:r>
      <w:r>
        <w:rPr>
          <w:rFonts w:ascii="Times New Roman" w:hAnsi="Times New Roman" w:cs="Times New Roman"/>
          <w:sz w:val="28"/>
          <w:szCs w:val="28"/>
        </w:rPr>
        <w:t>).</w:t>
      </w:r>
    </w:p>
    <w:p w:rsidR="00E14655" w:rsidRDefault="00E14655">
      <w:pPr>
        <w:spacing w:after="0" w:line="240" w:lineRule="auto"/>
        <w:ind w:firstLine="567"/>
        <w:jc w:val="both"/>
        <w:rPr>
          <w:rFonts w:ascii="Times New Roman" w:hAnsi="Times New Roman" w:cs="Times New Roman"/>
          <w:sz w:val="28"/>
          <w:szCs w:val="28"/>
        </w:rPr>
      </w:pPr>
    </w:p>
    <w:p w:rsidR="00E14655" w:rsidRDefault="00E14655" w:rsidP="00C629CD">
      <w:pPr>
        <w:tabs>
          <w:tab w:val="left" w:pos="3900"/>
        </w:tabs>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10.  Критерії оцінювання результатів навчання</w:t>
      </w:r>
    </w:p>
    <w:p w:rsidR="00E14655" w:rsidRPr="00254D37" w:rsidRDefault="00E14655">
      <w:pPr>
        <w:spacing w:after="0" w:line="240" w:lineRule="auto"/>
        <w:jc w:val="center"/>
        <w:rPr>
          <w:rFonts w:ascii="Times New Roman" w:hAnsi="Times New Roman" w:cs="Times New Roman"/>
          <w:sz w:val="16"/>
          <w:szCs w:val="16"/>
        </w:rPr>
      </w:pPr>
    </w:p>
    <w:p w:rsidR="00E14655" w:rsidRDefault="00E1465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контролю знань здобувачів вищої освіти з дисципліни «</w:t>
      </w:r>
      <w:r w:rsidRPr="009C48E2">
        <w:rPr>
          <w:rFonts w:ascii="Times New Roman" w:hAnsi="Times New Roman" w:cs="Times New Roman"/>
          <w:sz w:val="28"/>
          <w:szCs w:val="28"/>
        </w:rPr>
        <w:t>Д</w:t>
      </w:r>
      <w:r>
        <w:rPr>
          <w:rFonts w:ascii="Times New Roman" w:hAnsi="Times New Roman" w:cs="Times New Roman"/>
          <w:sz w:val="28"/>
          <w:szCs w:val="28"/>
        </w:rPr>
        <w:t>руг</w:t>
      </w:r>
      <w:r w:rsidRPr="009C48E2">
        <w:rPr>
          <w:rFonts w:ascii="Times New Roman" w:hAnsi="Times New Roman" w:cs="Times New Roman"/>
          <w:sz w:val="28"/>
          <w:szCs w:val="28"/>
        </w:rPr>
        <w:t>а</w:t>
      </w:r>
      <w:r>
        <w:rPr>
          <w:rFonts w:ascii="Times New Roman" w:hAnsi="Times New Roman" w:cs="Times New Roman"/>
          <w:sz w:val="28"/>
          <w:szCs w:val="28"/>
        </w:rPr>
        <w:t xml:space="preserve"> іноземна мова (французьк</w:t>
      </w:r>
      <w:r w:rsidRPr="00980C44">
        <w:rPr>
          <w:rFonts w:ascii="Times New Roman" w:hAnsi="Times New Roman" w:cs="Times New Roman"/>
          <w:sz w:val="28"/>
          <w:szCs w:val="28"/>
        </w:rPr>
        <w:t>а</w:t>
      </w:r>
      <w:r>
        <w:rPr>
          <w:rFonts w:ascii="Times New Roman" w:hAnsi="Times New Roman" w:cs="Times New Roman"/>
          <w:sz w:val="28"/>
          <w:szCs w:val="28"/>
        </w:rPr>
        <w:t>)» передбачає поточний, рубіжний і підсумковий контроль.</w:t>
      </w:r>
    </w:p>
    <w:p w:rsidR="00E14655" w:rsidRDefault="00E1465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здобувачів вищої освіти денної форми навчання поточний контроль та оцінювання знань здійснюється з урахуванням роботи на практичних заняттях (активність, участь у дискусіях, тощо). </w:t>
      </w:r>
    </w:p>
    <w:p w:rsidR="00E14655" w:rsidRDefault="00E1465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Рубіжний (модульний, тематичний) контроль – це контроль знань здобувачів вищої освіти після вивчення логічно завершеної частини навчальної програми дисципліни. Проводиться у вигляді модульної контрольної роботи або за результатом поточного контролю.</w:t>
      </w:r>
    </w:p>
    <w:p w:rsidR="00E14655" w:rsidRDefault="00E1465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Підсумковий контроль з дисципліни проводиться з метою оцінювання результатів навчання на певному освітньому ступені або на окремих його завершених етапах за 100-бальною системою.</w:t>
      </w:r>
    </w:p>
    <w:p w:rsidR="00E14655" w:rsidRDefault="00E1465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Семестровий контроль проводиться у формі екзамену в обсязі навчального матеріалу, визначеного робочою програмою навчальної дисципліни, і в терміни, встановлені робочим навчальним планом та індивідуальним навчальним планом здобувачів вищої освіти.</w:t>
      </w:r>
    </w:p>
    <w:p w:rsidR="00E14655" w:rsidRDefault="00E1465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Підсумкова оцінка з дисципліни, яка виставляється в екзаменаційну відомість, є сумою балів за різні види навчальної роботи.</w:t>
      </w:r>
    </w:p>
    <w:p w:rsidR="00E14655" w:rsidRDefault="00E1465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Упродовж семестру здобувачі освіти проходять два рубіжних контролі з двох змістових модулів. Здобувачі освіти можуть отримати екзаменаційну оцінку з дисципліни за результатами поточної роботи та рубіжних контролів відповідно.</w:t>
      </w:r>
    </w:p>
    <w:p w:rsidR="00E14655" w:rsidRDefault="00E1465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студентів заочної форми навчання підсумкова оцінка є сумою балів за контрольну роботу, її захист та іспит.</w:t>
      </w:r>
    </w:p>
    <w:p w:rsidR="00E14655" w:rsidRDefault="00E14655">
      <w:pPr>
        <w:spacing w:after="0" w:line="240" w:lineRule="auto"/>
        <w:ind w:firstLine="709"/>
        <w:jc w:val="both"/>
        <w:rPr>
          <w:rFonts w:ascii="Times New Roman" w:hAnsi="Times New Roman" w:cs="Times New Roman"/>
          <w:sz w:val="28"/>
          <w:szCs w:val="28"/>
        </w:rPr>
      </w:pPr>
    </w:p>
    <w:p w:rsidR="00E14655" w:rsidRDefault="00E146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 семестр, іспит</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2"/>
        <w:gridCol w:w="454"/>
        <w:gridCol w:w="453"/>
        <w:gridCol w:w="454"/>
        <w:gridCol w:w="397"/>
        <w:gridCol w:w="397"/>
        <w:gridCol w:w="397"/>
        <w:gridCol w:w="397"/>
        <w:gridCol w:w="397"/>
        <w:gridCol w:w="475"/>
        <w:gridCol w:w="475"/>
        <w:gridCol w:w="475"/>
        <w:gridCol w:w="475"/>
        <w:gridCol w:w="1788"/>
        <w:gridCol w:w="2153"/>
      </w:tblGrid>
      <w:tr w:rsidR="00E14655" w:rsidTr="00914702">
        <w:tc>
          <w:tcPr>
            <w:tcW w:w="5698" w:type="dxa"/>
            <w:gridSpan w:val="13"/>
            <w:tcBorders>
              <w:top w:val="double" w:sz="4" w:space="0" w:color="auto"/>
              <w:left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Поточне тестування та самостійна робота</w:t>
            </w:r>
          </w:p>
        </w:tc>
        <w:tc>
          <w:tcPr>
            <w:tcW w:w="1788" w:type="dxa"/>
            <w:vMerge w:val="restart"/>
            <w:tcBorders>
              <w:top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Підсумковий тест (екзамен)</w:t>
            </w:r>
          </w:p>
        </w:tc>
        <w:tc>
          <w:tcPr>
            <w:tcW w:w="2153" w:type="dxa"/>
            <w:vMerge w:val="restart"/>
            <w:tcBorders>
              <w:top w:val="double" w:sz="4" w:space="0" w:color="auto"/>
              <w:right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Сума</w:t>
            </w:r>
          </w:p>
        </w:tc>
      </w:tr>
      <w:tr w:rsidR="00E14655" w:rsidTr="00914702">
        <w:tc>
          <w:tcPr>
            <w:tcW w:w="5698" w:type="dxa"/>
            <w:gridSpan w:val="13"/>
            <w:tcBorders>
              <w:left w:val="double" w:sz="4" w:space="0" w:color="auto"/>
            </w:tcBorders>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МОДУЛЬ 1</w:t>
            </w:r>
          </w:p>
        </w:tc>
        <w:tc>
          <w:tcPr>
            <w:tcW w:w="1788" w:type="dxa"/>
            <w:vMerge/>
            <w:vAlign w:val="center"/>
          </w:tcPr>
          <w:p w:rsidR="00E14655" w:rsidRPr="00311028" w:rsidRDefault="00E14655" w:rsidP="00311028">
            <w:pPr>
              <w:widowControl w:val="0"/>
              <w:spacing w:after="0"/>
              <w:rPr>
                <w:rFonts w:ascii="Times New Roman" w:hAnsi="Times New Roman" w:cs="Times New Roman"/>
                <w:sz w:val="28"/>
                <w:szCs w:val="28"/>
              </w:rPr>
            </w:pPr>
          </w:p>
        </w:tc>
        <w:tc>
          <w:tcPr>
            <w:tcW w:w="2153" w:type="dxa"/>
            <w:vMerge/>
            <w:tcBorders>
              <w:right w:val="double" w:sz="4" w:space="0" w:color="auto"/>
            </w:tcBorders>
            <w:vAlign w:val="center"/>
          </w:tcPr>
          <w:p w:rsidR="00E14655" w:rsidRPr="00311028" w:rsidRDefault="00E14655" w:rsidP="00311028">
            <w:pPr>
              <w:widowControl w:val="0"/>
              <w:spacing w:after="0"/>
              <w:rPr>
                <w:rFonts w:ascii="Times New Roman" w:hAnsi="Times New Roman" w:cs="Times New Roman"/>
                <w:sz w:val="28"/>
                <w:szCs w:val="28"/>
              </w:rPr>
            </w:pPr>
          </w:p>
        </w:tc>
      </w:tr>
      <w:tr w:rsidR="00E14655" w:rsidTr="00914702">
        <w:tc>
          <w:tcPr>
            <w:tcW w:w="1813" w:type="dxa"/>
            <w:gridSpan w:val="4"/>
            <w:tcBorders>
              <w:left w:val="double" w:sz="4" w:space="0" w:color="auto"/>
            </w:tcBorders>
          </w:tcPr>
          <w:p w:rsidR="00E14655" w:rsidRPr="00311028" w:rsidRDefault="00E14655" w:rsidP="00311028">
            <w:pPr>
              <w:spacing w:after="0" w:line="240" w:lineRule="auto"/>
              <w:jc w:val="center"/>
              <w:rPr>
                <w:rFonts w:ascii="Times New Roman" w:hAnsi="Times New Roman" w:cs="Times New Roman"/>
                <w:szCs w:val="28"/>
              </w:rPr>
            </w:pPr>
            <w:r w:rsidRPr="00311028">
              <w:rPr>
                <w:rFonts w:ascii="Times New Roman" w:hAnsi="Times New Roman" w:cs="Times New Roman"/>
                <w:szCs w:val="28"/>
              </w:rPr>
              <w:t>Змістовий модуль 1.1</w:t>
            </w:r>
          </w:p>
        </w:tc>
        <w:tc>
          <w:tcPr>
            <w:tcW w:w="1985" w:type="dxa"/>
            <w:gridSpan w:val="5"/>
            <w:tcBorders>
              <w:right w:val="single" w:sz="4" w:space="0" w:color="auto"/>
            </w:tcBorders>
          </w:tcPr>
          <w:p w:rsidR="00E14655" w:rsidRPr="00311028" w:rsidRDefault="00E14655" w:rsidP="00311028">
            <w:pPr>
              <w:spacing w:after="0" w:line="240" w:lineRule="auto"/>
              <w:jc w:val="center"/>
              <w:rPr>
                <w:rFonts w:ascii="Times New Roman" w:hAnsi="Times New Roman" w:cs="Times New Roman"/>
                <w:szCs w:val="28"/>
              </w:rPr>
            </w:pPr>
            <w:r w:rsidRPr="00311028">
              <w:rPr>
                <w:rFonts w:ascii="Times New Roman" w:hAnsi="Times New Roman" w:cs="Times New Roman"/>
                <w:szCs w:val="28"/>
              </w:rPr>
              <w:t>Змістовий модуль 1.2</w:t>
            </w:r>
          </w:p>
        </w:tc>
        <w:tc>
          <w:tcPr>
            <w:tcW w:w="1900" w:type="dxa"/>
            <w:gridSpan w:val="4"/>
            <w:tcBorders>
              <w:left w:val="single" w:sz="4" w:space="0" w:color="auto"/>
            </w:tcBorders>
          </w:tcPr>
          <w:p w:rsidR="00E14655" w:rsidRPr="00311028" w:rsidRDefault="00E14655" w:rsidP="00311028">
            <w:pPr>
              <w:spacing w:after="0" w:line="240" w:lineRule="auto"/>
              <w:jc w:val="center"/>
              <w:rPr>
                <w:rFonts w:ascii="Times New Roman" w:hAnsi="Times New Roman" w:cs="Times New Roman"/>
                <w:szCs w:val="28"/>
              </w:rPr>
            </w:pPr>
            <w:r w:rsidRPr="00311028">
              <w:rPr>
                <w:rFonts w:ascii="Times New Roman" w:hAnsi="Times New Roman" w:cs="Times New Roman"/>
                <w:szCs w:val="28"/>
              </w:rPr>
              <w:t>Змістовий модуль 1.3</w:t>
            </w:r>
          </w:p>
        </w:tc>
        <w:tc>
          <w:tcPr>
            <w:tcW w:w="1788" w:type="dxa"/>
            <w:vMerge/>
            <w:vAlign w:val="center"/>
          </w:tcPr>
          <w:p w:rsidR="00E14655" w:rsidRPr="00311028" w:rsidRDefault="00E14655" w:rsidP="00311028">
            <w:pPr>
              <w:widowControl w:val="0"/>
              <w:spacing w:after="0"/>
              <w:rPr>
                <w:rFonts w:ascii="Times New Roman" w:hAnsi="Times New Roman" w:cs="Times New Roman"/>
                <w:sz w:val="28"/>
                <w:szCs w:val="28"/>
              </w:rPr>
            </w:pPr>
          </w:p>
        </w:tc>
        <w:tc>
          <w:tcPr>
            <w:tcW w:w="2153" w:type="dxa"/>
            <w:vMerge/>
            <w:tcBorders>
              <w:right w:val="double" w:sz="4" w:space="0" w:color="auto"/>
            </w:tcBorders>
            <w:vAlign w:val="center"/>
          </w:tcPr>
          <w:p w:rsidR="00E14655" w:rsidRPr="00311028" w:rsidRDefault="00E14655" w:rsidP="00311028">
            <w:pPr>
              <w:widowControl w:val="0"/>
              <w:spacing w:after="0"/>
              <w:rPr>
                <w:rFonts w:ascii="Times New Roman" w:hAnsi="Times New Roman" w:cs="Times New Roman"/>
                <w:sz w:val="28"/>
                <w:szCs w:val="28"/>
              </w:rPr>
            </w:pPr>
          </w:p>
        </w:tc>
      </w:tr>
      <w:tr w:rsidR="00E14655" w:rsidTr="00914702">
        <w:tc>
          <w:tcPr>
            <w:tcW w:w="452" w:type="dxa"/>
            <w:tcBorders>
              <w:left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4"/>
              </w:rPr>
            </w:pPr>
            <w:r w:rsidRPr="00311028">
              <w:rPr>
                <w:rFonts w:ascii="Times New Roman" w:hAnsi="Times New Roman" w:cs="Times New Roman"/>
                <w:szCs w:val="24"/>
              </w:rPr>
              <w:t>Т1</w:t>
            </w:r>
          </w:p>
        </w:tc>
        <w:tc>
          <w:tcPr>
            <w:tcW w:w="454" w:type="dxa"/>
            <w:vAlign w:val="center"/>
          </w:tcPr>
          <w:p w:rsidR="00E14655" w:rsidRPr="00311028" w:rsidRDefault="00E14655" w:rsidP="00311028">
            <w:pPr>
              <w:spacing w:after="0" w:line="240" w:lineRule="auto"/>
              <w:jc w:val="center"/>
              <w:rPr>
                <w:rFonts w:ascii="Times New Roman" w:hAnsi="Times New Roman" w:cs="Times New Roman"/>
                <w:szCs w:val="24"/>
              </w:rPr>
            </w:pPr>
            <w:r w:rsidRPr="00311028">
              <w:rPr>
                <w:rFonts w:ascii="Times New Roman" w:hAnsi="Times New Roman" w:cs="Times New Roman"/>
                <w:szCs w:val="24"/>
              </w:rPr>
              <w:t>Т2</w:t>
            </w:r>
          </w:p>
        </w:tc>
        <w:tc>
          <w:tcPr>
            <w:tcW w:w="453" w:type="dxa"/>
            <w:vAlign w:val="center"/>
          </w:tcPr>
          <w:p w:rsidR="00E14655" w:rsidRPr="00311028" w:rsidRDefault="00E14655" w:rsidP="00311028">
            <w:pPr>
              <w:spacing w:after="0" w:line="240" w:lineRule="auto"/>
              <w:jc w:val="center"/>
              <w:rPr>
                <w:rFonts w:ascii="Times New Roman" w:hAnsi="Times New Roman" w:cs="Times New Roman"/>
                <w:szCs w:val="24"/>
              </w:rPr>
            </w:pPr>
            <w:r w:rsidRPr="00311028">
              <w:rPr>
                <w:rFonts w:ascii="Times New Roman" w:hAnsi="Times New Roman" w:cs="Times New Roman"/>
                <w:szCs w:val="24"/>
              </w:rPr>
              <w:t>Т3</w:t>
            </w:r>
          </w:p>
        </w:tc>
        <w:tc>
          <w:tcPr>
            <w:tcW w:w="454" w:type="dxa"/>
            <w:tcBorders>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4"/>
              </w:rPr>
            </w:pPr>
            <w:r w:rsidRPr="00311028">
              <w:rPr>
                <w:rFonts w:ascii="Times New Roman" w:hAnsi="Times New Roman" w:cs="Times New Roman"/>
                <w:szCs w:val="24"/>
              </w:rPr>
              <w:t>Т4</w:t>
            </w:r>
          </w:p>
        </w:tc>
        <w:tc>
          <w:tcPr>
            <w:tcW w:w="397" w:type="dxa"/>
            <w:tcBorders>
              <w:lef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4"/>
              </w:rPr>
            </w:pPr>
            <w:r w:rsidRPr="00311028">
              <w:rPr>
                <w:rFonts w:ascii="Times New Roman" w:hAnsi="Times New Roman" w:cs="Times New Roman"/>
                <w:szCs w:val="24"/>
              </w:rPr>
              <w:t>Т5</w:t>
            </w:r>
          </w:p>
        </w:tc>
        <w:tc>
          <w:tcPr>
            <w:tcW w:w="397" w:type="dxa"/>
            <w:vAlign w:val="center"/>
          </w:tcPr>
          <w:p w:rsidR="00E14655" w:rsidRPr="00311028" w:rsidRDefault="00E14655" w:rsidP="00311028">
            <w:pPr>
              <w:spacing w:after="0" w:line="240" w:lineRule="auto"/>
              <w:jc w:val="center"/>
              <w:rPr>
                <w:rFonts w:ascii="Times New Roman" w:hAnsi="Times New Roman" w:cs="Times New Roman"/>
                <w:szCs w:val="24"/>
              </w:rPr>
            </w:pPr>
            <w:r w:rsidRPr="00311028">
              <w:rPr>
                <w:rFonts w:ascii="Times New Roman" w:hAnsi="Times New Roman" w:cs="Times New Roman"/>
                <w:szCs w:val="24"/>
              </w:rPr>
              <w:t>Т6</w:t>
            </w:r>
          </w:p>
        </w:tc>
        <w:tc>
          <w:tcPr>
            <w:tcW w:w="397" w:type="dxa"/>
            <w:tcBorders>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4"/>
              </w:rPr>
            </w:pPr>
            <w:r w:rsidRPr="00311028">
              <w:rPr>
                <w:rFonts w:ascii="Times New Roman" w:hAnsi="Times New Roman" w:cs="Times New Roman"/>
                <w:szCs w:val="24"/>
              </w:rPr>
              <w:t>Т7</w:t>
            </w:r>
          </w:p>
        </w:tc>
        <w:tc>
          <w:tcPr>
            <w:tcW w:w="397" w:type="dxa"/>
            <w:tcBorders>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4"/>
                <w:lang w:val="ru-RU"/>
              </w:rPr>
            </w:pPr>
            <w:r w:rsidRPr="00311028">
              <w:rPr>
                <w:rFonts w:ascii="Times New Roman" w:hAnsi="Times New Roman" w:cs="Times New Roman"/>
                <w:szCs w:val="24"/>
              </w:rPr>
              <w:t>Т8</w:t>
            </w:r>
          </w:p>
        </w:tc>
        <w:tc>
          <w:tcPr>
            <w:tcW w:w="397" w:type="dxa"/>
            <w:tcBorders>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4"/>
                <w:lang w:val="ru-RU"/>
              </w:rPr>
            </w:pPr>
            <w:r w:rsidRPr="00311028">
              <w:rPr>
                <w:rFonts w:ascii="Times New Roman" w:hAnsi="Times New Roman" w:cs="Times New Roman"/>
                <w:szCs w:val="24"/>
              </w:rPr>
              <w:t>Т</w:t>
            </w:r>
            <w:r w:rsidRPr="00311028">
              <w:rPr>
                <w:rFonts w:ascii="Times New Roman" w:hAnsi="Times New Roman" w:cs="Times New Roman"/>
                <w:szCs w:val="24"/>
                <w:lang w:val="ru-RU"/>
              </w:rPr>
              <w:t>9</w:t>
            </w:r>
          </w:p>
        </w:tc>
        <w:tc>
          <w:tcPr>
            <w:tcW w:w="475" w:type="dxa"/>
            <w:tcBorders>
              <w:left w:val="sing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4"/>
                <w:lang w:val="ru-RU"/>
              </w:rPr>
            </w:pPr>
            <w:r w:rsidRPr="00311028">
              <w:rPr>
                <w:rFonts w:ascii="Times New Roman" w:hAnsi="Times New Roman" w:cs="Times New Roman"/>
                <w:szCs w:val="24"/>
                <w:lang w:val="ru-RU"/>
              </w:rPr>
              <w:t>Т 10</w:t>
            </w:r>
          </w:p>
        </w:tc>
        <w:tc>
          <w:tcPr>
            <w:tcW w:w="475" w:type="dxa"/>
            <w:tcBorders>
              <w:left w:val="sing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4"/>
                <w:lang w:val="ru-RU"/>
              </w:rPr>
            </w:pPr>
            <w:r w:rsidRPr="00311028">
              <w:rPr>
                <w:rFonts w:ascii="Times New Roman" w:hAnsi="Times New Roman" w:cs="Times New Roman"/>
                <w:szCs w:val="24"/>
                <w:lang w:val="ru-RU"/>
              </w:rPr>
              <w:t>Т 11</w:t>
            </w:r>
          </w:p>
        </w:tc>
        <w:tc>
          <w:tcPr>
            <w:tcW w:w="475" w:type="dxa"/>
            <w:tcBorders>
              <w:left w:val="sing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4"/>
                <w:lang w:val="ru-RU"/>
              </w:rPr>
            </w:pPr>
            <w:r w:rsidRPr="00311028">
              <w:rPr>
                <w:rFonts w:ascii="Times New Roman" w:hAnsi="Times New Roman" w:cs="Times New Roman"/>
                <w:szCs w:val="24"/>
                <w:lang w:val="ru-RU"/>
              </w:rPr>
              <w:t>Т 12</w:t>
            </w:r>
          </w:p>
        </w:tc>
        <w:tc>
          <w:tcPr>
            <w:tcW w:w="475" w:type="dxa"/>
            <w:tcBorders>
              <w:lef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4"/>
                <w:lang w:val="ru-RU"/>
              </w:rPr>
            </w:pPr>
            <w:r w:rsidRPr="00311028">
              <w:rPr>
                <w:rFonts w:ascii="Times New Roman" w:hAnsi="Times New Roman" w:cs="Times New Roman"/>
                <w:szCs w:val="24"/>
                <w:lang w:val="ru-RU"/>
              </w:rPr>
              <w:t>Т 13</w:t>
            </w:r>
          </w:p>
        </w:tc>
        <w:tc>
          <w:tcPr>
            <w:tcW w:w="1788" w:type="dxa"/>
          </w:tcPr>
          <w:p w:rsidR="00E14655" w:rsidRPr="00311028" w:rsidRDefault="00E14655" w:rsidP="00311028">
            <w:pPr>
              <w:spacing w:after="0" w:line="240" w:lineRule="auto"/>
              <w:rPr>
                <w:rFonts w:ascii="Times New Roman" w:hAnsi="Times New Roman" w:cs="Times New Roman"/>
                <w:sz w:val="28"/>
                <w:szCs w:val="28"/>
              </w:rPr>
            </w:pPr>
          </w:p>
        </w:tc>
        <w:tc>
          <w:tcPr>
            <w:tcW w:w="2153" w:type="dxa"/>
            <w:tcBorders>
              <w:right w:val="double" w:sz="4" w:space="0" w:color="auto"/>
            </w:tcBorders>
          </w:tcPr>
          <w:p w:rsidR="00E14655" w:rsidRPr="00311028" w:rsidRDefault="00E14655" w:rsidP="00311028">
            <w:pPr>
              <w:spacing w:after="0" w:line="240" w:lineRule="auto"/>
              <w:rPr>
                <w:rFonts w:ascii="Times New Roman" w:hAnsi="Times New Roman" w:cs="Times New Roman"/>
                <w:sz w:val="28"/>
                <w:szCs w:val="28"/>
              </w:rPr>
            </w:pPr>
          </w:p>
        </w:tc>
      </w:tr>
      <w:tr w:rsidR="00E14655" w:rsidTr="00914702">
        <w:tc>
          <w:tcPr>
            <w:tcW w:w="452" w:type="dxa"/>
            <w:tcBorders>
              <w:left w:val="double" w:sz="4" w:space="0" w:color="auto"/>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454"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453" w:type="dxa"/>
            <w:tcBorders>
              <w:bottom w:val="double" w:sz="4" w:space="0" w:color="auto"/>
            </w:tcBorders>
            <w:vAlign w:val="center"/>
          </w:tcPr>
          <w:p w:rsidR="00E14655" w:rsidRPr="00311028" w:rsidRDefault="00E14655" w:rsidP="00311028">
            <w:pPr>
              <w:spacing w:after="0" w:line="240" w:lineRule="auto"/>
              <w:rPr>
                <w:rFonts w:ascii="Times New Roman" w:hAnsi="Times New Roman" w:cs="Times New Roman"/>
                <w:szCs w:val="28"/>
                <w:lang w:val="ru-RU"/>
              </w:rPr>
            </w:pPr>
            <w:r w:rsidRPr="00311028">
              <w:rPr>
                <w:rFonts w:ascii="Times New Roman" w:hAnsi="Times New Roman" w:cs="Times New Roman"/>
                <w:szCs w:val="28"/>
                <w:lang w:val="ru-RU"/>
              </w:rPr>
              <w:t>4</w:t>
            </w:r>
          </w:p>
        </w:tc>
        <w:tc>
          <w:tcPr>
            <w:tcW w:w="454" w:type="dxa"/>
            <w:tcBorders>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397" w:type="dxa"/>
            <w:tcBorders>
              <w:left w:val="single" w:sz="4" w:space="0" w:color="auto"/>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397"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397" w:type="dxa"/>
            <w:tcBorders>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397" w:type="dxa"/>
            <w:tcBorders>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397" w:type="dxa"/>
            <w:tcBorders>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475" w:type="dxa"/>
            <w:tcBorders>
              <w:left w:val="single" w:sz="4" w:space="0" w:color="auto"/>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475" w:type="dxa"/>
            <w:tcBorders>
              <w:left w:val="single" w:sz="4" w:space="0" w:color="auto"/>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475" w:type="dxa"/>
            <w:tcBorders>
              <w:left w:val="single" w:sz="4" w:space="0" w:color="auto"/>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75" w:type="dxa"/>
            <w:tcBorders>
              <w:left w:val="single" w:sz="4" w:space="0" w:color="auto"/>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1788"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50</w:t>
            </w:r>
          </w:p>
        </w:tc>
        <w:tc>
          <w:tcPr>
            <w:tcW w:w="2153" w:type="dxa"/>
            <w:tcBorders>
              <w:bottom w:val="double" w:sz="4" w:space="0" w:color="auto"/>
              <w:right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100</w:t>
            </w:r>
          </w:p>
        </w:tc>
      </w:tr>
    </w:tbl>
    <w:p w:rsidR="00E14655" w:rsidRPr="00C629CD" w:rsidRDefault="00E14655">
      <w:pPr>
        <w:spacing w:after="0" w:line="240" w:lineRule="auto"/>
        <w:ind w:firstLine="600"/>
        <w:rPr>
          <w:rFonts w:ascii="Times New Roman" w:hAnsi="Times New Roman" w:cs="Times New Roman"/>
          <w:sz w:val="16"/>
          <w:szCs w:val="16"/>
        </w:rPr>
      </w:pPr>
    </w:p>
    <w:p w:rsidR="00E14655" w:rsidRDefault="00E1465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 семестр, іспит</w:t>
      </w:r>
    </w:p>
    <w:tbl>
      <w:tblPr>
        <w:tblW w:w="96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05"/>
        <w:gridCol w:w="406"/>
        <w:gridCol w:w="406"/>
        <w:gridCol w:w="406"/>
        <w:gridCol w:w="405"/>
        <w:gridCol w:w="406"/>
        <w:gridCol w:w="406"/>
        <w:gridCol w:w="406"/>
        <w:gridCol w:w="405"/>
        <w:gridCol w:w="406"/>
        <w:gridCol w:w="406"/>
        <w:gridCol w:w="406"/>
        <w:gridCol w:w="405"/>
        <w:gridCol w:w="406"/>
        <w:gridCol w:w="406"/>
        <w:gridCol w:w="406"/>
        <w:gridCol w:w="1418"/>
        <w:gridCol w:w="1701"/>
      </w:tblGrid>
      <w:tr w:rsidR="00E14655" w:rsidTr="00914702">
        <w:tc>
          <w:tcPr>
            <w:tcW w:w="6492" w:type="dxa"/>
            <w:gridSpan w:val="16"/>
            <w:tcBorders>
              <w:top w:val="double" w:sz="4" w:space="0" w:color="auto"/>
              <w:left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Поточне тестування та самостійна робота</w:t>
            </w:r>
          </w:p>
        </w:tc>
        <w:tc>
          <w:tcPr>
            <w:tcW w:w="1418" w:type="dxa"/>
            <w:vMerge w:val="restart"/>
            <w:tcBorders>
              <w:top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Підсумковий тест (екзамен)</w:t>
            </w:r>
          </w:p>
        </w:tc>
        <w:tc>
          <w:tcPr>
            <w:tcW w:w="1701" w:type="dxa"/>
            <w:vMerge w:val="restart"/>
            <w:tcBorders>
              <w:top w:val="double" w:sz="4" w:space="0" w:color="auto"/>
              <w:right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Сума</w:t>
            </w:r>
          </w:p>
        </w:tc>
      </w:tr>
      <w:tr w:rsidR="00E14655" w:rsidTr="00914702">
        <w:tc>
          <w:tcPr>
            <w:tcW w:w="6492" w:type="dxa"/>
            <w:gridSpan w:val="16"/>
            <w:tcBorders>
              <w:left w:val="double" w:sz="4" w:space="0" w:color="auto"/>
            </w:tcBorders>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МОДУЛЬ 1</w:t>
            </w:r>
          </w:p>
        </w:tc>
        <w:tc>
          <w:tcPr>
            <w:tcW w:w="1418" w:type="dxa"/>
            <w:vMerge/>
            <w:vAlign w:val="center"/>
          </w:tcPr>
          <w:p w:rsidR="00E14655" w:rsidRPr="00311028" w:rsidRDefault="00E14655" w:rsidP="00311028">
            <w:pPr>
              <w:widowControl w:val="0"/>
              <w:spacing w:after="0"/>
              <w:rPr>
                <w:rFonts w:ascii="Times New Roman" w:hAnsi="Times New Roman" w:cs="Times New Roman"/>
                <w:sz w:val="28"/>
                <w:szCs w:val="28"/>
              </w:rPr>
            </w:pPr>
          </w:p>
        </w:tc>
        <w:tc>
          <w:tcPr>
            <w:tcW w:w="1701" w:type="dxa"/>
            <w:vMerge/>
            <w:tcBorders>
              <w:right w:val="double" w:sz="4" w:space="0" w:color="auto"/>
            </w:tcBorders>
            <w:vAlign w:val="center"/>
          </w:tcPr>
          <w:p w:rsidR="00E14655" w:rsidRPr="00311028" w:rsidRDefault="00E14655" w:rsidP="00311028">
            <w:pPr>
              <w:widowControl w:val="0"/>
              <w:spacing w:after="0"/>
              <w:rPr>
                <w:rFonts w:ascii="Times New Roman" w:hAnsi="Times New Roman" w:cs="Times New Roman"/>
                <w:sz w:val="28"/>
                <w:szCs w:val="28"/>
              </w:rPr>
            </w:pPr>
          </w:p>
        </w:tc>
      </w:tr>
      <w:tr w:rsidR="00E14655" w:rsidTr="00914702">
        <w:tc>
          <w:tcPr>
            <w:tcW w:w="1623" w:type="dxa"/>
            <w:gridSpan w:val="4"/>
            <w:tcBorders>
              <w:left w:val="double" w:sz="4" w:space="0" w:color="auto"/>
            </w:tcBorders>
          </w:tcPr>
          <w:p w:rsidR="00E14655" w:rsidRPr="00311028" w:rsidRDefault="00E14655" w:rsidP="00311028">
            <w:pPr>
              <w:spacing w:after="0" w:line="240" w:lineRule="auto"/>
              <w:jc w:val="center"/>
              <w:rPr>
                <w:rFonts w:ascii="Times New Roman" w:hAnsi="Times New Roman" w:cs="Times New Roman"/>
                <w:szCs w:val="28"/>
              </w:rPr>
            </w:pPr>
            <w:r w:rsidRPr="00311028">
              <w:rPr>
                <w:rFonts w:ascii="Times New Roman" w:hAnsi="Times New Roman" w:cs="Times New Roman"/>
                <w:szCs w:val="28"/>
              </w:rPr>
              <w:t xml:space="preserve">Змістовий модуль </w:t>
            </w:r>
            <w:r w:rsidRPr="00311028">
              <w:rPr>
                <w:rFonts w:ascii="Times New Roman" w:hAnsi="Times New Roman" w:cs="Times New Roman"/>
                <w:szCs w:val="28"/>
                <w:lang w:val="ru-RU"/>
              </w:rPr>
              <w:t>2</w:t>
            </w:r>
            <w:r w:rsidRPr="00311028">
              <w:rPr>
                <w:rFonts w:ascii="Times New Roman" w:hAnsi="Times New Roman" w:cs="Times New Roman"/>
                <w:szCs w:val="28"/>
              </w:rPr>
              <w:t>.1</w:t>
            </w:r>
          </w:p>
        </w:tc>
        <w:tc>
          <w:tcPr>
            <w:tcW w:w="1623" w:type="dxa"/>
            <w:gridSpan w:val="4"/>
            <w:tcBorders>
              <w:right w:val="single" w:sz="4" w:space="0" w:color="auto"/>
            </w:tcBorders>
          </w:tcPr>
          <w:p w:rsidR="00E14655" w:rsidRPr="00311028" w:rsidRDefault="00E14655" w:rsidP="00311028">
            <w:pPr>
              <w:spacing w:after="0" w:line="240" w:lineRule="auto"/>
              <w:jc w:val="center"/>
              <w:rPr>
                <w:rFonts w:ascii="Times New Roman" w:hAnsi="Times New Roman" w:cs="Times New Roman"/>
                <w:szCs w:val="28"/>
              </w:rPr>
            </w:pPr>
            <w:r w:rsidRPr="00311028">
              <w:rPr>
                <w:rFonts w:ascii="Times New Roman" w:hAnsi="Times New Roman" w:cs="Times New Roman"/>
                <w:szCs w:val="28"/>
              </w:rPr>
              <w:t xml:space="preserve">Змістовий модуль </w:t>
            </w:r>
            <w:r w:rsidRPr="00311028">
              <w:rPr>
                <w:rFonts w:ascii="Times New Roman" w:hAnsi="Times New Roman" w:cs="Times New Roman"/>
                <w:szCs w:val="28"/>
                <w:lang w:val="ru-RU"/>
              </w:rPr>
              <w:t>2</w:t>
            </w:r>
            <w:r w:rsidRPr="00311028">
              <w:rPr>
                <w:rFonts w:ascii="Times New Roman" w:hAnsi="Times New Roman" w:cs="Times New Roman"/>
                <w:szCs w:val="28"/>
              </w:rPr>
              <w:t>.2</w:t>
            </w:r>
          </w:p>
        </w:tc>
        <w:tc>
          <w:tcPr>
            <w:tcW w:w="1623" w:type="dxa"/>
            <w:gridSpan w:val="4"/>
            <w:tcBorders>
              <w:left w:val="single" w:sz="4" w:space="0" w:color="auto"/>
            </w:tcBorders>
          </w:tcPr>
          <w:p w:rsidR="00E14655" w:rsidRPr="00311028" w:rsidRDefault="00E14655" w:rsidP="00311028">
            <w:pPr>
              <w:spacing w:after="0" w:line="240" w:lineRule="auto"/>
              <w:jc w:val="center"/>
              <w:rPr>
                <w:rFonts w:ascii="Times New Roman" w:hAnsi="Times New Roman" w:cs="Times New Roman"/>
                <w:szCs w:val="28"/>
              </w:rPr>
            </w:pPr>
            <w:r w:rsidRPr="00311028">
              <w:rPr>
                <w:rFonts w:ascii="Times New Roman" w:hAnsi="Times New Roman" w:cs="Times New Roman"/>
                <w:szCs w:val="28"/>
              </w:rPr>
              <w:t xml:space="preserve">Змістовий модуль </w:t>
            </w:r>
            <w:r w:rsidRPr="00311028">
              <w:rPr>
                <w:rFonts w:ascii="Times New Roman" w:hAnsi="Times New Roman" w:cs="Times New Roman"/>
                <w:szCs w:val="28"/>
                <w:lang w:val="ru-RU"/>
              </w:rPr>
              <w:t>2</w:t>
            </w:r>
            <w:r w:rsidRPr="00311028">
              <w:rPr>
                <w:rFonts w:ascii="Times New Roman" w:hAnsi="Times New Roman" w:cs="Times New Roman"/>
                <w:szCs w:val="28"/>
              </w:rPr>
              <w:t>.3</w:t>
            </w:r>
          </w:p>
        </w:tc>
        <w:tc>
          <w:tcPr>
            <w:tcW w:w="1623" w:type="dxa"/>
            <w:gridSpan w:val="4"/>
            <w:tcBorders>
              <w:left w:val="single" w:sz="4" w:space="0" w:color="auto"/>
            </w:tcBorders>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rPr>
              <w:t xml:space="preserve">Змістовий модуль </w:t>
            </w:r>
            <w:r w:rsidRPr="00311028">
              <w:rPr>
                <w:rFonts w:ascii="Times New Roman" w:hAnsi="Times New Roman" w:cs="Times New Roman"/>
                <w:szCs w:val="28"/>
                <w:lang w:val="ru-RU"/>
              </w:rPr>
              <w:t>2.4</w:t>
            </w:r>
          </w:p>
        </w:tc>
        <w:tc>
          <w:tcPr>
            <w:tcW w:w="1418" w:type="dxa"/>
            <w:vMerge/>
            <w:vAlign w:val="center"/>
          </w:tcPr>
          <w:p w:rsidR="00E14655" w:rsidRPr="00311028" w:rsidRDefault="00E14655" w:rsidP="00311028">
            <w:pPr>
              <w:widowControl w:val="0"/>
              <w:spacing w:after="0"/>
              <w:rPr>
                <w:rFonts w:ascii="Times New Roman" w:hAnsi="Times New Roman" w:cs="Times New Roman"/>
                <w:sz w:val="28"/>
                <w:szCs w:val="28"/>
              </w:rPr>
            </w:pPr>
          </w:p>
        </w:tc>
        <w:tc>
          <w:tcPr>
            <w:tcW w:w="1701" w:type="dxa"/>
            <w:vMerge/>
            <w:tcBorders>
              <w:right w:val="double" w:sz="4" w:space="0" w:color="auto"/>
            </w:tcBorders>
            <w:vAlign w:val="center"/>
          </w:tcPr>
          <w:p w:rsidR="00E14655" w:rsidRPr="00311028" w:rsidRDefault="00E14655" w:rsidP="00311028">
            <w:pPr>
              <w:widowControl w:val="0"/>
              <w:spacing w:after="0"/>
              <w:rPr>
                <w:rFonts w:ascii="Times New Roman" w:hAnsi="Times New Roman" w:cs="Times New Roman"/>
                <w:sz w:val="28"/>
                <w:szCs w:val="28"/>
              </w:rPr>
            </w:pPr>
          </w:p>
        </w:tc>
      </w:tr>
      <w:tr w:rsidR="00E14655" w:rsidTr="00914702">
        <w:tc>
          <w:tcPr>
            <w:tcW w:w="405" w:type="dxa"/>
            <w:tcBorders>
              <w:left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rPr>
              <w:t>Т1</w:t>
            </w:r>
            <w:r w:rsidRPr="00311028">
              <w:rPr>
                <w:rFonts w:ascii="Times New Roman" w:hAnsi="Times New Roman" w:cs="Times New Roman"/>
                <w:sz w:val="18"/>
                <w:szCs w:val="24"/>
                <w:lang w:val="ru-RU"/>
              </w:rPr>
              <w:t>4</w:t>
            </w:r>
          </w:p>
        </w:tc>
        <w:tc>
          <w:tcPr>
            <w:tcW w:w="406" w:type="dxa"/>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rPr>
              <w:t>Т</w:t>
            </w:r>
            <w:r w:rsidRPr="00311028">
              <w:rPr>
                <w:rFonts w:ascii="Times New Roman" w:hAnsi="Times New Roman" w:cs="Times New Roman"/>
                <w:sz w:val="18"/>
                <w:szCs w:val="24"/>
                <w:lang w:val="ru-RU"/>
              </w:rPr>
              <w:t>15</w:t>
            </w:r>
          </w:p>
        </w:tc>
        <w:tc>
          <w:tcPr>
            <w:tcW w:w="406" w:type="dxa"/>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rPr>
              <w:t>Т</w:t>
            </w:r>
            <w:r w:rsidRPr="00311028">
              <w:rPr>
                <w:rFonts w:ascii="Times New Roman" w:hAnsi="Times New Roman" w:cs="Times New Roman"/>
                <w:sz w:val="18"/>
                <w:szCs w:val="24"/>
                <w:lang w:val="ru-RU"/>
              </w:rPr>
              <w:t>16</w:t>
            </w:r>
          </w:p>
        </w:tc>
        <w:tc>
          <w:tcPr>
            <w:tcW w:w="406" w:type="dxa"/>
            <w:tcBorders>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rPr>
              <w:t>Т</w:t>
            </w:r>
            <w:r w:rsidRPr="00311028">
              <w:rPr>
                <w:rFonts w:ascii="Times New Roman" w:hAnsi="Times New Roman" w:cs="Times New Roman"/>
                <w:sz w:val="18"/>
                <w:szCs w:val="24"/>
                <w:lang w:val="ru-RU"/>
              </w:rPr>
              <w:t>17</w:t>
            </w:r>
          </w:p>
        </w:tc>
        <w:tc>
          <w:tcPr>
            <w:tcW w:w="405" w:type="dxa"/>
            <w:tcBorders>
              <w:lef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rPr>
              <w:t>Т</w:t>
            </w:r>
            <w:r w:rsidRPr="00311028">
              <w:rPr>
                <w:rFonts w:ascii="Times New Roman" w:hAnsi="Times New Roman" w:cs="Times New Roman"/>
                <w:sz w:val="18"/>
                <w:szCs w:val="24"/>
                <w:lang w:val="ru-RU"/>
              </w:rPr>
              <w:t>18</w:t>
            </w:r>
          </w:p>
        </w:tc>
        <w:tc>
          <w:tcPr>
            <w:tcW w:w="406" w:type="dxa"/>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rPr>
              <w:t>Т</w:t>
            </w:r>
            <w:r w:rsidRPr="00311028">
              <w:rPr>
                <w:rFonts w:ascii="Times New Roman" w:hAnsi="Times New Roman" w:cs="Times New Roman"/>
                <w:sz w:val="18"/>
                <w:szCs w:val="24"/>
                <w:lang w:val="ru-RU"/>
              </w:rPr>
              <w:t>19</w:t>
            </w:r>
          </w:p>
        </w:tc>
        <w:tc>
          <w:tcPr>
            <w:tcW w:w="406" w:type="dxa"/>
            <w:tcBorders>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rPr>
              <w:t>Т</w:t>
            </w:r>
            <w:r w:rsidRPr="00311028">
              <w:rPr>
                <w:rFonts w:ascii="Times New Roman" w:hAnsi="Times New Roman" w:cs="Times New Roman"/>
                <w:sz w:val="18"/>
                <w:szCs w:val="24"/>
                <w:lang w:val="ru-RU"/>
              </w:rPr>
              <w:t>20</w:t>
            </w:r>
          </w:p>
        </w:tc>
        <w:tc>
          <w:tcPr>
            <w:tcW w:w="406" w:type="dxa"/>
            <w:tcBorders>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rPr>
              <w:t>Т</w:t>
            </w:r>
            <w:r w:rsidRPr="00311028">
              <w:rPr>
                <w:rFonts w:ascii="Times New Roman" w:hAnsi="Times New Roman" w:cs="Times New Roman"/>
                <w:sz w:val="18"/>
                <w:szCs w:val="24"/>
                <w:lang w:val="ru-RU"/>
              </w:rPr>
              <w:t>21</w:t>
            </w:r>
          </w:p>
        </w:tc>
        <w:tc>
          <w:tcPr>
            <w:tcW w:w="405" w:type="dxa"/>
            <w:tcBorders>
              <w:left w:val="sing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lang w:val="ru-RU"/>
              </w:rPr>
              <w:t>Т 22</w:t>
            </w:r>
          </w:p>
        </w:tc>
        <w:tc>
          <w:tcPr>
            <w:tcW w:w="406" w:type="dxa"/>
            <w:tcBorders>
              <w:left w:val="sing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lang w:val="ru-RU"/>
              </w:rPr>
              <w:t>Т 23</w:t>
            </w:r>
          </w:p>
        </w:tc>
        <w:tc>
          <w:tcPr>
            <w:tcW w:w="406" w:type="dxa"/>
            <w:tcBorders>
              <w:left w:val="sing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lang w:val="ru-RU"/>
              </w:rPr>
              <w:t>Т 24</w:t>
            </w:r>
          </w:p>
        </w:tc>
        <w:tc>
          <w:tcPr>
            <w:tcW w:w="406" w:type="dxa"/>
            <w:tcBorders>
              <w:lef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lang w:val="ru-RU"/>
              </w:rPr>
              <w:t>Т 25</w:t>
            </w:r>
          </w:p>
        </w:tc>
        <w:tc>
          <w:tcPr>
            <w:tcW w:w="405" w:type="dxa"/>
            <w:tcBorders>
              <w:left w:val="sing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lang w:val="ru-RU"/>
              </w:rPr>
              <w:t>Т 26</w:t>
            </w:r>
          </w:p>
        </w:tc>
        <w:tc>
          <w:tcPr>
            <w:tcW w:w="406" w:type="dxa"/>
            <w:tcBorders>
              <w:left w:val="sing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lang w:val="ru-RU"/>
              </w:rPr>
              <w:t>Т 27</w:t>
            </w:r>
          </w:p>
        </w:tc>
        <w:tc>
          <w:tcPr>
            <w:tcW w:w="406" w:type="dxa"/>
            <w:tcBorders>
              <w:left w:val="sing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lang w:val="ru-RU"/>
              </w:rPr>
              <w:t>Т 28</w:t>
            </w:r>
          </w:p>
        </w:tc>
        <w:tc>
          <w:tcPr>
            <w:tcW w:w="406" w:type="dxa"/>
            <w:tcBorders>
              <w:lef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 w:val="18"/>
                <w:szCs w:val="24"/>
                <w:lang w:val="ru-RU"/>
              </w:rPr>
            </w:pPr>
            <w:r w:rsidRPr="00311028">
              <w:rPr>
                <w:rFonts w:ascii="Times New Roman" w:hAnsi="Times New Roman" w:cs="Times New Roman"/>
                <w:sz w:val="18"/>
                <w:szCs w:val="24"/>
                <w:lang w:val="ru-RU"/>
              </w:rPr>
              <w:t>Т 29</w:t>
            </w:r>
          </w:p>
        </w:tc>
        <w:tc>
          <w:tcPr>
            <w:tcW w:w="1418" w:type="dxa"/>
          </w:tcPr>
          <w:p w:rsidR="00E14655" w:rsidRPr="00311028" w:rsidRDefault="00E14655" w:rsidP="00311028">
            <w:pPr>
              <w:spacing w:after="0" w:line="240" w:lineRule="auto"/>
              <w:rPr>
                <w:rFonts w:ascii="Times New Roman" w:hAnsi="Times New Roman" w:cs="Times New Roman"/>
                <w:sz w:val="28"/>
                <w:szCs w:val="28"/>
              </w:rPr>
            </w:pPr>
          </w:p>
        </w:tc>
        <w:tc>
          <w:tcPr>
            <w:tcW w:w="1701" w:type="dxa"/>
            <w:tcBorders>
              <w:right w:val="double" w:sz="4" w:space="0" w:color="auto"/>
            </w:tcBorders>
          </w:tcPr>
          <w:p w:rsidR="00E14655" w:rsidRPr="00311028" w:rsidRDefault="00E14655" w:rsidP="00311028">
            <w:pPr>
              <w:spacing w:after="0" w:line="240" w:lineRule="auto"/>
              <w:rPr>
                <w:rFonts w:ascii="Times New Roman" w:hAnsi="Times New Roman" w:cs="Times New Roman"/>
                <w:sz w:val="28"/>
                <w:szCs w:val="28"/>
              </w:rPr>
            </w:pPr>
          </w:p>
        </w:tc>
      </w:tr>
      <w:tr w:rsidR="00E14655" w:rsidTr="00914702">
        <w:tc>
          <w:tcPr>
            <w:tcW w:w="405" w:type="dxa"/>
            <w:tcBorders>
              <w:left w:val="double" w:sz="4" w:space="0" w:color="auto"/>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406"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4</w:t>
            </w:r>
          </w:p>
        </w:tc>
        <w:tc>
          <w:tcPr>
            <w:tcW w:w="406" w:type="dxa"/>
            <w:tcBorders>
              <w:bottom w:val="double" w:sz="4" w:space="0" w:color="auto"/>
            </w:tcBorders>
            <w:vAlign w:val="center"/>
          </w:tcPr>
          <w:p w:rsidR="00E14655" w:rsidRPr="00311028" w:rsidRDefault="00E14655" w:rsidP="00311028">
            <w:pPr>
              <w:spacing w:after="0" w:line="240" w:lineRule="auto"/>
              <w:rPr>
                <w:rFonts w:ascii="Times New Roman" w:hAnsi="Times New Roman" w:cs="Times New Roman"/>
                <w:szCs w:val="28"/>
                <w:lang w:val="ru-RU"/>
              </w:rPr>
            </w:pPr>
            <w:r w:rsidRPr="00311028">
              <w:rPr>
                <w:rFonts w:ascii="Times New Roman" w:hAnsi="Times New Roman" w:cs="Times New Roman"/>
                <w:szCs w:val="28"/>
                <w:lang w:val="ru-RU"/>
              </w:rPr>
              <w:t>3</w:t>
            </w:r>
          </w:p>
        </w:tc>
        <w:tc>
          <w:tcPr>
            <w:tcW w:w="406" w:type="dxa"/>
            <w:tcBorders>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5" w:type="dxa"/>
            <w:tcBorders>
              <w:left w:val="single" w:sz="4" w:space="0" w:color="auto"/>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6"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6" w:type="dxa"/>
            <w:tcBorders>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6" w:type="dxa"/>
            <w:tcBorders>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5" w:type="dxa"/>
            <w:tcBorders>
              <w:left w:val="single" w:sz="4" w:space="0" w:color="auto"/>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6" w:type="dxa"/>
            <w:tcBorders>
              <w:left w:val="single" w:sz="4" w:space="0" w:color="auto"/>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6" w:type="dxa"/>
            <w:tcBorders>
              <w:left w:val="single" w:sz="4" w:space="0" w:color="auto"/>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6" w:type="dxa"/>
            <w:tcBorders>
              <w:left w:val="single" w:sz="4" w:space="0" w:color="auto"/>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5" w:type="dxa"/>
            <w:tcBorders>
              <w:left w:val="single" w:sz="4" w:space="0" w:color="auto"/>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6" w:type="dxa"/>
            <w:tcBorders>
              <w:left w:val="single" w:sz="4" w:space="0" w:color="auto"/>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6" w:type="dxa"/>
            <w:tcBorders>
              <w:left w:val="single" w:sz="4" w:space="0" w:color="auto"/>
              <w:bottom w:val="double" w:sz="4" w:space="0" w:color="auto"/>
              <w:right w:val="sing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406" w:type="dxa"/>
            <w:tcBorders>
              <w:left w:val="single" w:sz="4" w:space="0" w:color="auto"/>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Cs w:val="28"/>
                <w:lang w:val="ru-RU"/>
              </w:rPr>
            </w:pPr>
            <w:r w:rsidRPr="00311028">
              <w:rPr>
                <w:rFonts w:ascii="Times New Roman" w:hAnsi="Times New Roman" w:cs="Times New Roman"/>
                <w:szCs w:val="28"/>
                <w:lang w:val="ru-RU"/>
              </w:rPr>
              <w:t>3</w:t>
            </w:r>
          </w:p>
        </w:tc>
        <w:tc>
          <w:tcPr>
            <w:tcW w:w="1418" w:type="dxa"/>
            <w:tcBorders>
              <w:bottom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50</w:t>
            </w:r>
          </w:p>
        </w:tc>
        <w:tc>
          <w:tcPr>
            <w:tcW w:w="1701" w:type="dxa"/>
            <w:tcBorders>
              <w:bottom w:val="double" w:sz="4" w:space="0" w:color="auto"/>
              <w:right w:val="double" w:sz="4" w:space="0" w:color="auto"/>
            </w:tcBorders>
            <w:vAlign w:val="center"/>
          </w:tcPr>
          <w:p w:rsidR="00E14655" w:rsidRPr="00311028" w:rsidRDefault="00E14655" w:rsidP="00311028">
            <w:pPr>
              <w:spacing w:after="0" w:line="240" w:lineRule="auto"/>
              <w:jc w:val="center"/>
              <w:rPr>
                <w:rFonts w:ascii="Times New Roman" w:hAnsi="Times New Roman" w:cs="Times New Roman"/>
                <w:sz w:val="28"/>
                <w:szCs w:val="28"/>
              </w:rPr>
            </w:pPr>
            <w:r w:rsidRPr="00311028">
              <w:rPr>
                <w:rFonts w:ascii="Times New Roman" w:hAnsi="Times New Roman" w:cs="Times New Roman"/>
                <w:sz w:val="28"/>
                <w:szCs w:val="28"/>
              </w:rPr>
              <w:t>100</w:t>
            </w:r>
          </w:p>
        </w:tc>
      </w:tr>
    </w:tbl>
    <w:p w:rsidR="00E14655" w:rsidRPr="0033488B" w:rsidRDefault="00E14655">
      <w:pPr>
        <w:spacing w:after="0" w:line="240" w:lineRule="auto"/>
        <w:ind w:firstLine="600"/>
        <w:rPr>
          <w:rFonts w:ascii="Times New Roman" w:hAnsi="Times New Roman" w:cs="Times New Roman"/>
          <w:szCs w:val="28"/>
        </w:rPr>
      </w:pPr>
      <w:r>
        <w:rPr>
          <w:rFonts w:ascii="Times New Roman" w:hAnsi="Times New Roman" w:cs="Times New Roman"/>
          <w:szCs w:val="28"/>
        </w:rPr>
        <w:t>Т1, Т2 ... Т29</w:t>
      </w:r>
      <w:r w:rsidRPr="0033488B">
        <w:rPr>
          <w:rFonts w:ascii="Times New Roman" w:hAnsi="Times New Roman" w:cs="Times New Roman"/>
          <w:szCs w:val="28"/>
        </w:rPr>
        <w:t xml:space="preserve"> – теми змістових модулів.</w:t>
      </w:r>
    </w:p>
    <w:p w:rsidR="00E14655" w:rsidRDefault="00E14655">
      <w:pPr>
        <w:spacing w:after="0" w:line="240" w:lineRule="auto"/>
        <w:ind w:firstLine="600"/>
        <w:rPr>
          <w:rFonts w:ascii="Times New Roman" w:hAnsi="Times New Roman" w:cs="Times New Roman"/>
          <w:sz w:val="28"/>
          <w:szCs w:val="28"/>
        </w:rPr>
      </w:pPr>
    </w:p>
    <w:p w:rsidR="00E14655" w:rsidRDefault="00E14655">
      <w:pPr>
        <w:spacing w:after="0" w:line="240" w:lineRule="auto"/>
        <w:ind w:firstLine="600"/>
        <w:jc w:val="center"/>
        <w:rPr>
          <w:rFonts w:ascii="Times New Roman" w:hAnsi="Times New Roman" w:cs="Times New Roman"/>
          <w:b/>
          <w:i/>
          <w:sz w:val="28"/>
          <w:szCs w:val="28"/>
        </w:rPr>
      </w:pPr>
      <w:r>
        <w:rPr>
          <w:rFonts w:ascii="Times New Roman" w:hAnsi="Times New Roman" w:cs="Times New Roman"/>
          <w:b/>
          <w:i/>
          <w:sz w:val="28"/>
          <w:szCs w:val="28"/>
        </w:rPr>
        <w:lastRenderedPageBreak/>
        <w:t>Шкала оцінювання</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3115"/>
        <w:gridCol w:w="3115"/>
        <w:gridCol w:w="3115"/>
      </w:tblGrid>
      <w:tr w:rsidR="00E14655" w:rsidTr="00254D37">
        <w:trPr>
          <w:trHeight w:val="278"/>
          <w:jc w:val="center"/>
        </w:trPr>
        <w:tc>
          <w:tcPr>
            <w:tcW w:w="3115" w:type="dxa"/>
            <w:vMerge w:val="restart"/>
            <w:tcBorders>
              <w:top w:val="double" w:sz="4" w:space="0" w:color="auto"/>
            </w:tcBorders>
          </w:tcPr>
          <w:p w:rsidR="00E14655" w:rsidRPr="00311028" w:rsidRDefault="00E14655" w:rsidP="00311028">
            <w:pPr>
              <w:spacing w:after="0" w:line="240" w:lineRule="auto"/>
              <w:jc w:val="center"/>
              <w:rPr>
                <w:rFonts w:ascii="Times New Roman" w:hAnsi="Times New Roman" w:cs="Times New Roman"/>
                <w:sz w:val="26"/>
                <w:szCs w:val="26"/>
              </w:rPr>
            </w:pPr>
            <w:r w:rsidRPr="00311028">
              <w:rPr>
                <w:rFonts w:ascii="Times New Roman" w:hAnsi="Times New Roman" w:cs="Times New Roman"/>
                <w:sz w:val="26"/>
                <w:szCs w:val="26"/>
              </w:rPr>
              <w:t>Сума балів за всі види</w:t>
            </w:r>
          </w:p>
          <w:p w:rsidR="00E14655" w:rsidRPr="00311028" w:rsidRDefault="00E14655" w:rsidP="00311028">
            <w:pPr>
              <w:spacing w:after="0" w:line="240" w:lineRule="auto"/>
              <w:jc w:val="center"/>
              <w:rPr>
                <w:rFonts w:ascii="Times New Roman" w:hAnsi="Times New Roman" w:cs="Times New Roman"/>
                <w:sz w:val="26"/>
                <w:szCs w:val="26"/>
              </w:rPr>
            </w:pPr>
            <w:r w:rsidRPr="00311028">
              <w:rPr>
                <w:rFonts w:ascii="Times New Roman" w:hAnsi="Times New Roman" w:cs="Times New Roman"/>
                <w:sz w:val="26"/>
                <w:szCs w:val="26"/>
              </w:rPr>
              <w:t>навчальної діяльності</w:t>
            </w:r>
          </w:p>
        </w:tc>
        <w:tc>
          <w:tcPr>
            <w:tcW w:w="6230" w:type="dxa"/>
            <w:gridSpan w:val="2"/>
            <w:tcBorders>
              <w:top w:val="double" w:sz="4" w:space="0" w:color="auto"/>
            </w:tcBorders>
          </w:tcPr>
          <w:p w:rsidR="00E14655" w:rsidRPr="00311028" w:rsidRDefault="00E14655" w:rsidP="00311028">
            <w:pPr>
              <w:spacing w:after="0" w:line="240" w:lineRule="auto"/>
              <w:jc w:val="center"/>
              <w:rPr>
                <w:rFonts w:ascii="Times New Roman" w:hAnsi="Times New Roman" w:cs="Times New Roman"/>
                <w:sz w:val="26"/>
                <w:szCs w:val="26"/>
              </w:rPr>
            </w:pPr>
            <w:r w:rsidRPr="00311028">
              <w:rPr>
                <w:rFonts w:ascii="Times New Roman" w:hAnsi="Times New Roman" w:cs="Times New Roman"/>
                <w:sz w:val="26"/>
                <w:szCs w:val="26"/>
              </w:rPr>
              <w:t>Оцінка за національною шкалою</w:t>
            </w:r>
          </w:p>
        </w:tc>
      </w:tr>
      <w:tr w:rsidR="00E14655" w:rsidTr="00254D37">
        <w:trPr>
          <w:trHeight w:val="277"/>
          <w:jc w:val="center"/>
        </w:trPr>
        <w:tc>
          <w:tcPr>
            <w:tcW w:w="3115" w:type="dxa"/>
            <w:vMerge/>
          </w:tcPr>
          <w:p w:rsidR="00E14655" w:rsidRPr="00311028" w:rsidRDefault="00E14655" w:rsidP="00311028">
            <w:pPr>
              <w:spacing w:after="0" w:line="240" w:lineRule="auto"/>
              <w:jc w:val="center"/>
              <w:rPr>
                <w:rFonts w:ascii="Times New Roman" w:hAnsi="Times New Roman" w:cs="Times New Roman"/>
                <w:sz w:val="26"/>
                <w:szCs w:val="26"/>
              </w:rPr>
            </w:pPr>
          </w:p>
        </w:tc>
        <w:tc>
          <w:tcPr>
            <w:tcW w:w="3115" w:type="dxa"/>
          </w:tcPr>
          <w:p w:rsidR="00E14655" w:rsidRPr="00311028" w:rsidRDefault="00E14655" w:rsidP="00311028">
            <w:pPr>
              <w:spacing w:after="0" w:line="240" w:lineRule="auto"/>
              <w:jc w:val="center"/>
              <w:rPr>
                <w:rFonts w:ascii="Times New Roman" w:hAnsi="Times New Roman" w:cs="Times New Roman"/>
                <w:sz w:val="26"/>
                <w:szCs w:val="26"/>
              </w:rPr>
            </w:pPr>
            <w:r w:rsidRPr="00311028">
              <w:rPr>
                <w:rFonts w:ascii="Times New Roman" w:hAnsi="Times New Roman" w:cs="Times New Roman"/>
                <w:sz w:val="26"/>
                <w:szCs w:val="26"/>
              </w:rPr>
              <w:t>для екзамену, курсового</w:t>
            </w:r>
          </w:p>
          <w:p w:rsidR="00E14655" w:rsidRPr="00311028" w:rsidRDefault="00E14655" w:rsidP="00311028">
            <w:pPr>
              <w:spacing w:after="0" w:line="240" w:lineRule="auto"/>
              <w:jc w:val="center"/>
              <w:rPr>
                <w:rFonts w:ascii="Times New Roman" w:hAnsi="Times New Roman" w:cs="Times New Roman"/>
                <w:sz w:val="26"/>
                <w:szCs w:val="26"/>
              </w:rPr>
            </w:pPr>
            <w:r w:rsidRPr="00311028">
              <w:rPr>
                <w:rFonts w:ascii="Times New Roman" w:hAnsi="Times New Roman" w:cs="Times New Roman"/>
                <w:sz w:val="26"/>
                <w:szCs w:val="26"/>
              </w:rPr>
              <w:t>проекту (роботи), практики</w:t>
            </w:r>
          </w:p>
        </w:tc>
        <w:tc>
          <w:tcPr>
            <w:tcW w:w="3115" w:type="dxa"/>
          </w:tcPr>
          <w:p w:rsidR="00E14655" w:rsidRPr="00311028" w:rsidRDefault="00E14655" w:rsidP="00311028">
            <w:pPr>
              <w:spacing w:after="0" w:line="240" w:lineRule="auto"/>
              <w:jc w:val="center"/>
              <w:rPr>
                <w:rFonts w:ascii="Times New Roman" w:hAnsi="Times New Roman" w:cs="Times New Roman"/>
                <w:sz w:val="26"/>
                <w:szCs w:val="26"/>
              </w:rPr>
            </w:pPr>
            <w:r w:rsidRPr="00311028">
              <w:rPr>
                <w:rFonts w:ascii="Times New Roman" w:hAnsi="Times New Roman" w:cs="Times New Roman"/>
                <w:sz w:val="26"/>
                <w:szCs w:val="26"/>
              </w:rPr>
              <w:t>для заліку</w:t>
            </w:r>
          </w:p>
        </w:tc>
      </w:tr>
      <w:tr w:rsidR="00E14655" w:rsidTr="00254D37">
        <w:trPr>
          <w:jc w:val="center"/>
        </w:trPr>
        <w:tc>
          <w:tcPr>
            <w:tcW w:w="3115" w:type="dxa"/>
          </w:tcPr>
          <w:p w:rsidR="00E14655" w:rsidRPr="00311028" w:rsidRDefault="00E14655" w:rsidP="00311028">
            <w:pPr>
              <w:spacing w:after="0" w:line="240" w:lineRule="auto"/>
              <w:rPr>
                <w:rFonts w:ascii="Times New Roman" w:hAnsi="Times New Roman" w:cs="Times New Roman"/>
                <w:sz w:val="26"/>
                <w:szCs w:val="26"/>
              </w:rPr>
            </w:pPr>
            <w:r w:rsidRPr="00311028">
              <w:rPr>
                <w:rFonts w:ascii="Times New Roman" w:hAnsi="Times New Roman" w:cs="Times New Roman"/>
                <w:sz w:val="26"/>
                <w:szCs w:val="26"/>
              </w:rPr>
              <w:t xml:space="preserve">60 – 100 </w:t>
            </w:r>
          </w:p>
        </w:tc>
        <w:tc>
          <w:tcPr>
            <w:tcW w:w="3115" w:type="dxa"/>
          </w:tcPr>
          <w:p w:rsidR="00E14655" w:rsidRPr="00311028" w:rsidRDefault="00E14655" w:rsidP="00311028">
            <w:pPr>
              <w:spacing w:after="0" w:line="240" w:lineRule="auto"/>
              <w:rPr>
                <w:rFonts w:ascii="Times New Roman" w:hAnsi="Times New Roman" w:cs="Times New Roman"/>
                <w:sz w:val="26"/>
                <w:szCs w:val="26"/>
              </w:rPr>
            </w:pPr>
            <w:r w:rsidRPr="00311028">
              <w:rPr>
                <w:rFonts w:ascii="Times New Roman" w:hAnsi="Times New Roman" w:cs="Times New Roman"/>
                <w:sz w:val="26"/>
                <w:szCs w:val="26"/>
              </w:rPr>
              <w:t xml:space="preserve">60 – 100 </w:t>
            </w:r>
          </w:p>
        </w:tc>
        <w:tc>
          <w:tcPr>
            <w:tcW w:w="3115" w:type="dxa"/>
          </w:tcPr>
          <w:p w:rsidR="00E14655" w:rsidRPr="00311028" w:rsidRDefault="00E14655" w:rsidP="00311028">
            <w:pPr>
              <w:spacing w:after="0" w:line="240" w:lineRule="auto"/>
              <w:rPr>
                <w:rFonts w:ascii="Times New Roman" w:hAnsi="Times New Roman" w:cs="Times New Roman"/>
                <w:sz w:val="26"/>
                <w:szCs w:val="26"/>
              </w:rPr>
            </w:pPr>
            <w:r w:rsidRPr="00311028">
              <w:rPr>
                <w:rFonts w:ascii="Times New Roman" w:hAnsi="Times New Roman" w:cs="Times New Roman"/>
                <w:sz w:val="26"/>
                <w:szCs w:val="26"/>
              </w:rPr>
              <w:t>зараховано</w:t>
            </w:r>
          </w:p>
        </w:tc>
      </w:tr>
      <w:tr w:rsidR="00E14655" w:rsidTr="00254D37">
        <w:trPr>
          <w:jc w:val="center"/>
        </w:trPr>
        <w:tc>
          <w:tcPr>
            <w:tcW w:w="3115" w:type="dxa"/>
            <w:tcBorders>
              <w:bottom w:val="double" w:sz="4" w:space="0" w:color="auto"/>
            </w:tcBorders>
          </w:tcPr>
          <w:p w:rsidR="00E14655" w:rsidRPr="00311028" w:rsidRDefault="00E14655" w:rsidP="00311028">
            <w:pPr>
              <w:spacing w:after="0" w:line="240" w:lineRule="auto"/>
              <w:rPr>
                <w:rFonts w:ascii="Times New Roman" w:hAnsi="Times New Roman" w:cs="Times New Roman"/>
                <w:sz w:val="26"/>
                <w:szCs w:val="26"/>
              </w:rPr>
            </w:pPr>
            <w:r w:rsidRPr="00311028">
              <w:rPr>
                <w:rFonts w:ascii="Times New Roman" w:hAnsi="Times New Roman" w:cs="Times New Roman"/>
                <w:sz w:val="26"/>
                <w:szCs w:val="26"/>
              </w:rPr>
              <w:t xml:space="preserve">1-59 </w:t>
            </w:r>
          </w:p>
        </w:tc>
        <w:tc>
          <w:tcPr>
            <w:tcW w:w="3115" w:type="dxa"/>
            <w:tcBorders>
              <w:bottom w:val="double" w:sz="4" w:space="0" w:color="auto"/>
            </w:tcBorders>
          </w:tcPr>
          <w:p w:rsidR="00E14655" w:rsidRPr="00311028" w:rsidRDefault="00E14655" w:rsidP="00311028">
            <w:pPr>
              <w:spacing w:after="0" w:line="240" w:lineRule="auto"/>
              <w:rPr>
                <w:rFonts w:ascii="Times New Roman" w:hAnsi="Times New Roman" w:cs="Times New Roman"/>
                <w:sz w:val="26"/>
                <w:szCs w:val="26"/>
              </w:rPr>
            </w:pPr>
            <w:r w:rsidRPr="00311028">
              <w:rPr>
                <w:rFonts w:ascii="Times New Roman" w:hAnsi="Times New Roman" w:cs="Times New Roman"/>
                <w:sz w:val="26"/>
                <w:szCs w:val="26"/>
              </w:rPr>
              <w:t xml:space="preserve">незадовільно </w:t>
            </w:r>
          </w:p>
        </w:tc>
        <w:tc>
          <w:tcPr>
            <w:tcW w:w="3115" w:type="dxa"/>
            <w:tcBorders>
              <w:bottom w:val="double" w:sz="4" w:space="0" w:color="auto"/>
            </w:tcBorders>
          </w:tcPr>
          <w:p w:rsidR="00E14655" w:rsidRPr="00311028" w:rsidRDefault="00E14655" w:rsidP="00311028">
            <w:pPr>
              <w:spacing w:after="0" w:line="240" w:lineRule="auto"/>
              <w:rPr>
                <w:rFonts w:ascii="Times New Roman" w:hAnsi="Times New Roman" w:cs="Times New Roman"/>
                <w:sz w:val="26"/>
                <w:szCs w:val="26"/>
              </w:rPr>
            </w:pPr>
            <w:r w:rsidRPr="00311028">
              <w:rPr>
                <w:rFonts w:ascii="Times New Roman" w:hAnsi="Times New Roman" w:cs="Times New Roman"/>
                <w:sz w:val="26"/>
                <w:szCs w:val="26"/>
              </w:rPr>
              <w:t>не зараховано</w:t>
            </w:r>
          </w:p>
        </w:tc>
      </w:tr>
    </w:tbl>
    <w:p w:rsidR="00E14655" w:rsidRDefault="00E14655">
      <w:pPr>
        <w:spacing w:after="0" w:line="240" w:lineRule="auto"/>
        <w:ind w:firstLine="600"/>
        <w:jc w:val="center"/>
        <w:rPr>
          <w:rFonts w:ascii="Times New Roman" w:hAnsi="Times New Roman" w:cs="Times New Roman"/>
          <w:i/>
          <w:sz w:val="24"/>
          <w:szCs w:val="24"/>
        </w:rPr>
      </w:pPr>
    </w:p>
    <w:p w:rsidR="00E14655" w:rsidRDefault="00E14655" w:rsidP="00254D37">
      <w:pPr>
        <w:spacing w:after="0" w:line="240" w:lineRule="auto"/>
        <w:ind w:firstLine="539"/>
        <w:jc w:val="center"/>
        <w:rPr>
          <w:rFonts w:ascii="Times New Roman" w:hAnsi="Times New Roman" w:cs="Times New Roman"/>
          <w:b/>
          <w:bCs/>
          <w:sz w:val="28"/>
          <w:szCs w:val="28"/>
        </w:rPr>
      </w:pPr>
      <w:r w:rsidRPr="00254D37">
        <w:rPr>
          <w:rFonts w:ascii="Times New Roman" w:hAnsi="Times New Roman" w:cs="Times New Roman"/>
          <w:b/>
          <w:bCs/>
          <w:sz w:val="28"/>
          <w:szCs w:val="28"/>
        </w:rPr>
        <w:t>Порядок зарахування результатів неформальної освіти</w:t>
      </w:r>
    </w:p>
    <w:p w:rsidR="00E14655" w:rsidRPr="00254D37" w:rsidRDefault="00E14655" w:rsidP="00254D37">
      <w:pPr>
        <w:spacing w:after="0" w:line="240" w:lineRule="auto"/>
        <w:ind w:firstLine="539"/>
        <w:jc w:val="both"/>
        <w:rPr>
          <w:rFonts w:ascii="Times New Roman" w:hAnsi="Times New Roman" w:cs="Times New Roman"/>
          <w:sz w:val="16"/>
          <w:szCs w:val="16"/>
        </w:rPr>
      </w:pPr>
    </w:p>
    <w:p w:rsidR="00E14655" w:rsidRPr="00254D37" w:rsidRDefault="00E14655" w:rsidP="00254D37">
      <w:pPr>
        <w:spacing w:after="0" w:line="240" w:lineRule="auto"/>
        <w:ind w:firstLine="539"/>
        <w:jc w:val="both"/>
        <w:rPr>
          <w:rFonts w:ascii="Times New Roman" w:hAnsi="Times New Roman" w:cs="Times New Roman"/>
          <w:sz w:val="28"/>
          <w:szCs w:val="28"/>
        </w:rPr>
      </w:pPr>
      <w:r w:rsidRPr="00254D37">
        <w:rPr>
          <w:rFonts w:ascii="Times New Roman" w:hAnsi="Times New Roman" w:cs="Times New Roman"/>
          <w:sz w:val="28"/>
          <w:szCs w:val="28"/>
        </w:rPr>
        <w:t xml:space="preserve">Здобувачі вищої освіти мають право на визнання та зарахування результатів навчання, здобутих шляхом неформальної освіти (онлайн-курси, сертифіковані мовні програми, міжнародні стажування, літні/зимові мовні школи тощо) за умови їх відповідності змісту, обсягу та програмним результатам навчання (ПРН) навчальних дисциплін "Основна іноземна мова" і "Друга іноземна мова". </w:t>
      </w:r>
    </w:p>
    <w:p w:rsidR="00E14655" w:rsidRPr="00254D37" w:rsidRDefault="00E14655" w:rsidP="00254D37">
      <w:pPr>
        <w:spacing w:after="0" w:line="240" w:lineRule="auto"/>
        <w:ind w:firstLine="539"/>
        <w:jc w:val="both"/>
        <w:rPr>
          <w:rFonts w:ascii="Times New Roman" w:hAnsi="Times New Roman" w:cs="Times New Roman"/>
          <w:sz w:val="28"/>
          <w:szCs w:val="28"/>
        </w:rPr>
      </w:pPr>
      <w:r w:rsidRPr="00254D37">
        <w:rPr>
          <w:rFonts w:ascii="Times New Roman" w:hAnsi="Times New Roman" w:cs="Times New Roman"/>
          <w:sz w:val="28"/>
          <w:szCs w:val="28"/>
        </w:rPr>
        <w:t xml:space="preserve">Зарахування результатів неформальної освіти здійснюється на підставі заяви здобувача та документа, що підтверджує успішне проходження відповідного курсу або програми та містить інформацію про їх назву, обсяг, провайдера, результати навчання та/або рівень володіння мовою за шкалою CEFR, а також, за наявності, дані для перевірки автентичності документа. Викладач здійснює оцінювання відповідності результатів неформального навчання змістовим модулям та програмним результатам навчальної дисципліни і визначає можливість їх повного або часткового зарахування. </w:t>
      </w:r>
    </w:p>
    <w:p w:rsidR="00E14655" w:rsidRPr="00254D37" w:rsidRDefault="00E14655" w:rsidP="00254D37">
      <w:pPr>
        <w:spacing w:after="0" w:line="240" w:lineRule="auto"/>
        <w:ind w:firstLine="539"/>
        <w:jc w:val="both"/>
        <w:rPr>
          <w:rFonts w:ascii="Times New Roman" w:hAnsi="Times New Roman" w:cs="Times New Roman"/>
          <w:sz w:val="28"/>
          <w:szCs w:val="28"/>
        </w:rPr>
      </w:pPr>
      <w:r w:rsidRPr="00254D37">
        <w:rPr>
          <w:rFonts w:ascii="Times New Roman" w:hAnsi="Times New Roman" w:cs="Times New Roman"/>
          <w:b/>
          <w:bCs/>
          <w:i/>
          <w:sz w:val="28"/>
          <w:szCs w:val="28"/>
        </w:rPr>
        <w:t>Повне зарахування</w:t>
      </w:r>
      <w:r w:rsidRPr="00254D37">
        <w:rPr>
          <w:rFonts w:ascii="Times New Roman" w:hAnsi="Times New Roman" w:cs="Times New Roman"/>
          <w:sz w:val="28"/>
          <w:szCs w:val="28"/>
        </w:rPr>
        <w:t xml:space="preserve"> результатів навчання можливе за умови підтвердження рівня володіння другою іноземною мовою та/або успішного проходження сертифікованої освітньої програми, результати якої повністю відповідають змісту та ПРН дисципліни. У такому разі здобувачу може бути зараховано підсумковий результат без повторного виконання відповідних видів навчальної роботи. </w:t>
      </w:r>
    </w:p>
    <w:p w:rsidR="00E14655" w:rsidRPr="00254D37" w:rsidRDefault="00E14655" w:rsidP="00254D37">
      <w:pPr>
        <w:spacing w:after="0" w:line="240" w:lineRule="auto"/>
        <w:ind w:firstLine="539"/>
        <w:jc w:val="both"/>
        <w:rPr>
          <w:rFonts w:ascii="Times New Roman" w:hAnsi="Times New Roman" w:cs="Times New Roman"/>
          <w:sz w:val="28"/>
          <w:szCs w:val="28"/>
        </w:rPr>
      </w:pPr>
      <w:r w:rsidRPr="00254D37">
        <w:rPr>
          <w:rFonts w:ascii="Times New Roman" w:hAnsi="Times New Roman" w:cs="Times New Roman"/>
          <w:b/>
          <w:bCs/>
          <w:i/>
          <w:sz w:val="28"/>
          <w:szCs w:val="28"/>
        </w:rPr>
        <w:t>Часткове зарахування</w:t>
      </w:r>
      <w:r w:rsidRPr="00254D37">
        <w:rPr>
          <w:rFonts w:ascii="Times New Roman" w:hAnsi="Times New Roman" w:cs="Times New Roman"/>
          <w:sz w:val="28"/>
          <w:szCs w:val="28"/>
        </w:rPr>
        <w:t xml:space="preserve"> передбачає перезарахування окремих змістових модулів, тем або видів навчальної діяльності (завдань, індивідуальної роботи, усних презентацій тощо) відповідно до підтверджених результатів неформального навчання. За потреби викладач може запропонувати здобувачу додаткове завдання для підтвердження рівня сформованості відповідних мовних і мовленнєвих компетентностей. </w:t>
      </w:r>
    </w:p>
    <w:p w:rsidR="00E14655" w:rsidRPr="00254D37" w:rsidRDefault="00E14655" w:rsidP="00254D37">
      <w:pPr>
        <w:spacing w:after="0" w:line="240" w:lineRule="auto"/>
        <w:ind w:firstLine="539"/>
        <w:jc w:val="both"/>
        <w:rPr>
          <w:rFonts w:ascii="Times New Roman" w:hAnsi="Times New Roman" w:cs="Times New Roman"/>
          <w:sz w:val="28"/>
          <w:szCs w:val="28"/>
        </w:rPr>
      </w:pPr>
      <w:r w:rsidRPr="00254D37">
        <w:rPr>
          <w:rFonts w:ascii="Times New Roman" w:hAnsi="Times New Roman" w:cs="Times New Roman"/>
          <w:sz w:val="28"/>
          <w:szCs w:val="28"/>
        </w:rPr>
        <w:t>Зарахування результатів неформальної освіти здійснюється відповідно до чинного "</w:t>
      </w:r>
      <w:r w:rsidRPr="00254D37">
        <w:rPr>
          <w:rFonts w:ascii="Times New Roman" w:hAnsi="Times New Roman" w:cs="Times New Roman"/>
          <w:bCs/>
          <w:sz w:val="28"/>
          <w:szCs w:val="28"/>
        </w:rPr>
        <w:t>Положення про порядок визнання результатів навчання, здобутих шляхом неформальної та/або інформальної освіти, у Національному університеті «Запорізька політехніка»"</w:t>
      </w:r>
      <w:r w:rsidRPr="00254D37">
        <w:rPr>
          <w:rFonts w:ascii="Times New Roman" w:hAnsi="Times New Roman" w:cs="Times New Roman"/>
          <w:sz w:val="28"/>
          <w:szCs w:val="28"/>
        </w:rPr>
        <w:t xml:space="preserve"> (https://docs.zp.edu.ua/wp-content/uploads/2024/09/Pol_pro_por_vyzn_rezultativ_navch_zdob_neform_inform_osvity.pdf) та інших нормативних документів університету.</w:t>
      </w:r>
    </w:p>
    <w:p w:rsidR="00E14655" w:rsidRDefault="00E14655" w:rsidP="00C629CD">
      <w:pPr>
        <w:tabs>
          <w:tab w:val="left" w:pos="3900"/>
        </w:tabs>
        <w:spacing w:after="0" w:line="240" w:lineRule="auto"/>
        <w:ind w:left="360"/>
        <w:jc w:val="center"/>
        <w:rPr>
          <w:rFonts w:ascii="Times New Roman" w:hAnsi="Times New Roman" w:cs="Times New Roman"/>
          <w:b/>
          <w:sz w:val="28"/>
          <w:szCs w:val="28"/>
        </w:rPr>
      </w:pPr>
    </w:p>
    <w:p w:rsidR="00E14655" w:rsidRDefault="00E14655" w:rsidP="00C629CD">
      <w:pPr>
        <w:tabs>
          <w:tab w:val="left" w:pos="3900"/>
        </w:tabs>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11. Політика курсу</w:t>
      </w:r>
    </w:p>
    <w:p w:rsidR="00E14655" w:rsidRPr="00254D37" w:rsidRDefault="00E14655">
      <w:pPr>
        <w:tabs>
          <w:tab w:val="left" w:pos="3900"/>
        </w:tabs>
        <w:spacing w:after="0" w:line="240" w:lineRule="auto"/>
        <w:ind w:left="720"/>
        <w:rPr>
          <w:rFonts w:ascii="Times New Roman" w:hAnsi="Times New Roman" w:cs="Times New Roman"/>
        </w:rPr>
      </w:pPr>
    </w:p>
    <w:p w:rsidR="00E14655" w:rsidRPr="00496276" w:rsidRDefault="00E14655" w:rsidP="00496276">
      <w:pPr>
        <w:keepNext/>
        <w:tabs>
          <w:tab w:val="left" w:pos="284"/>
          <w:tab w:val="left" w:pos="567"/>
        </w:tabs>
        <w:spacing w:after="0" w:line="240" w:lineRule="auto"/>
        <w:ind w:firstLine="567"/>
        <w:jc w:val="both"/>
        <w:rPr>
          <w:rFonts w:ascii="Times New Roman" w:hAnsi="Times New Roman" w:cs="Times New Roman"/>
          <w:spacing w:val="-4"/>
          <w:sz w:val="28"/>
          <w:szCs w:val="28"/>
          <w:lang w:eastAsia="ru-RU"/>
        </w:rPr>
      </w:pPr>
      <w:r w:rsidRPr="00496276">
        <w:rPr>
          <w:rFonts w:ascii="Times New Roman" w:hAnsi="Times New Roman" w:cs="Times New Roman"/>
          <w:spacing w:val="-4"/>
          <w:sz w:val="28"/>
          <w:szCs w:val="28"/>
          <w:lang w:eastAsia="ru-RU"/>
        </w:rPr>
        <w:t>Під час навчання студенти зобов'язані дотримуватися:</w:t>
      </w:r>
    </w:p>
    <w:p w:rsidR="00E14655" w:rsidRPr="00496276" w:rsidRDefault="00E14655" w:rsidP="00496276">
      <w:pPr>
        <w:keepNext/>
        <w:tabs>
          <w:tab w:val="left" w:pos="284"/>
          <w:tab w:val="left" w:pos="567"/>
        </w:tabs>
        <w:spacing w:after="0" w:line="240" w:lineRule="auto"/>
        <w:ind w:firstLine="567"/>
        <w:jc w:val="both"/>
        <w:rPr>
          <w:rFonts w:ascii="Times New Roman" w:hAnsi="Times New Roman" w:cs="Times New Roman"/>
          <w:spacing w:val="-4"/>
          <w:sz w:val="28"/>
          <w:szCs w:val="28"/>
          <w:lang w:eastAsia="ru-RU"/>
        </w:rPr>
      </w:pPr>
      <w:r w:rsidRPr="00496276">
        <w:rPr>
          <w:rFonts w:ascii="Times New Roman" w:hAnsi="Times New Roman" w:cs="Times New Roman"/>
          <w:spacing w:val="-4"/>
          <w:sz w:val="28"/>
          <w:szCs w:val="28"/>
          <w:lang w:eastAsia="ru-RU"/>
        </w:rPr>
        <w:t>- самостійно виконувати навчальні завдання, завдання поточного та підсумкового контролю;</w:t>
      </w:r>
    </w:p>
    <w:p w:rsidR="00E14655" w:rsidRPr="00496276" w:rsidRDefault="00E14655" w:rsidP="00496276">
      <w:pPr>
        <w:keepNext/>
        <w:tabs>
          <w:tab w:val="left" w:pos="284"/>
          <w:tab w:val="left" w:pos="567"/>
        </w:tabs>
        <w:spacing w:after="0" w:line="240" w:lineRule="auto"/>
        <w:ind w:firstLine="567"/>
        <w:jc w:val="both"/>
        <w:rPr>
          <w:rFonts w:ascii="Times New Roman" w:hAnsi="Times New Roman" w:cs="Times New Roman"/>
          <w:spacing w:val="-4"/>
          <w:sz w:val="28"/>
          <w:szCs w:val="28"/>
          <w:lang w:eastAsia="ru-RU"/>
        </w:rPr>
      </w:pPr>
      <w:r w:rsidRPr="00496276">
        <w:rPr>
          <w:rFonts w:ascii="Times New Roman" w:hAnsi="Times New Roman" w:cs="Times New Roman"/>
          <w:spacing w:val="-4"/>
          <w:sz w:val="28"/>
          <w:szCs w:val="28"/>
          <w:lang w:eastAsia="ru-RU"/>
        </w:rPr>
        <w:t>- брати активну участь у навчальному процесі;</w:t>
      </w:r>
    </w:p>
    <w:p w:rsidR="00E14655" w:rsidRPr="00496276" w:rsidRDefault="00E14655" w:rsidP="00496276">
      <w:pPr>
        <w:keepNext/>
        <w:tabs>
          <w:tab w:val="left" w:pos="284"/>
          <w:tab w:val="left" w:pos="567"/>
        </w:tabs>
        <w:spacing w:after="0" w:line="240" w:lineRule="auto"/>
        <w:ind w:firstLine="567"/>
        <w:jc w:val="both"/>
        <w:rPr>
          <w:rFonts w:ascii="Times New Roman" w:hAnsi="Times New Roman" w:cs="Times New Roman"/>
          <w:spacing w:val="-4"/>
          <w:sz w:val="28"/>
          <w:szCs w:val="28"/>
          <w:lang w:eastAsia="ru-RU"/>
        </w:rPr>
      </w:pPr>
      <w:r w:rsidRPr="00496276">
        <w:rPr>
          <w:rFonts w:ascii="Times New Roman" w:hAnsi="Times New Roman" w:cs="Times New Roman"/>
          <w:spacing w:val="-4"/>
          <w:sz w:val="28"/>
          <w:szCs w:val="28"/>
          <w:lang w:eastAsia="ru-RU"/>
        </w:rPr>
        <w:t>- самостійно і своєчасно вивчати матеріал пропущеного заняття;</w:t>
      </w:r>
    </w:p>
    <w:p w:rsidR="00E14655" w:rsidRPr="00496276" w:rsidRDefault="00E14655" w:rsidP="00496276">
      <w:pPr>
        <w:keepNext/>
        <w:tabs>
          <w:tab w:val="left" w:pos="284"/>
          <w:tab w:val="left" w:pos="567"/>
        </w:tabs>
        <w:spacing w:after="0" w:line="240" w:lineRule="auto"/>
        <w:ind w:firstLine="567"/>
        <w:jc w:val="both"/>
        <w:rPr>
          <w:rFonts w:ascii="Times New Roman" w:hAnsi="Times New Roman" w:cs="Times New Roman"/>
          <w:spacing w:val="-4"/>
          <w:sz w:val="28"/>
          <w:szCs w:val="28"/>
        </w:rPr>
      </w:pPr>
      <w:r w:rsidRPr="00496276">
        <w:rPr>
          <w:rFonts w:ascii="Times New Roman" w:hAnsi="Times New Roman" w:cs="Times New Roman"/>
          <w:spacing w:val="-4"/>
          <w:sz w:val="28"/>
          <w:szCs w:val="28"/>
          <w:lang w:eastAsia="ru-RU"/>
        </w:rPr>
        <w:t>- давати достовірну інформацію про результати власної навчальної діяльності</w:t>
      </w:r>
      <w:r w:rsidRPr="00496276">
        <w:rPr>
          <w:rFonts w:ascii="Times New Roman" w:hAnsi="Times New Roman" w:cs="Times New Roman"/>
          <w:spacing w:val="-4"/>
          <w:sz w:val="28"/>
          <w:szCs w:val="28"/>
          <w:lang w:val="ru-RU" w:eastAsia="ru-RU"/>
        </w:rPr>
        <w:t>;</w:t>
      </w:r>
    </w:p>
    <w:p w:rsidR="00E14655" w:rsidRPr="00980C44" w:rsidRDefault="00E14655" w:rsidP="00496276">
      <w:pPr>
        <w:pStyle w:val="11"/>
        <w:tabs>
          <w:tab w:val="left" w:pos="284"/>
          <w:tab w:val="left" w:pos="567"/>
        </w:tabs>
        <w:ind w:firstLine="567"/>
        <w:jc w:val="both"/>
        <w:rPr>
          <w:spacing w:val="-4"/>
          <w:lang w:val="ru-RU"/>
        </w:rPr>
      </w:pPr>
      <w:r w:rsidRPr="00980C44">
        <w:rPr>
          <w:spacing w:val="-4"/>
          <w:lang w:val="ru-RU"/>
        </w:rPr>
        <w:t>- не запізнюватися на заняття, не пропускати заняття без поважних причин;</w:t>
      </w:r>
    </w:p>
    <w:p w:rsidR="00E14655" w:rsidRPr="00496276" w:rsidRDefault="00E14655" w:rsidP="00496276">
      <w:pPr>
        <w:keepNext/>
        <w:tabs>
          <w:tab w:val="left" w:pos="284"/>
          <w:tab w:val="left" w:pos="567"/>
        </w:tabs>
        <w:spacing w:after="0" w:line="240" w:lineRule="auto"/>
        <w:ind w:firstLine="567"/>
        <w:jc w:val="both"/>
        <w:rPr>
          <w:rFonts w:ascii="Times New Roman" w:hAnsi="Times New Roman" w:cs="Times New Roman"/>
          <w:spacing w:val="-4"/>
          <w:sz w:val="28"/>
          <w:szCs w:val="28"/>
          <w:lang w:val="ru-RU" w:eastAsia="ru-RU"/>
        </w:rPr>
      </w:pPr>
      <w:r w:rsidRPr="00496276">
        <w:rPr>
          <w:rFonts w:ascii="Times New Roman" w:hAnsi="Times New Roman" w:cs="Times New Roman"/>
          <w:spacing w:val="-4"/>
          <w:sz w:val="28"/>
          <w:szCs w:val="28"/>
          <w:lang w:eastAsia="ru-RU"/>
        </w:rPr>
        <w:t>- бути терпимим і доброзичливим до однокурсників та викладачів</w:t>
      </w:r>
      <w:r w:rsidRPr="00496276">
        <w:rPr>
          <w:rFonts w:ascii="Times New Roman" w:hAnsi="Times New Roman" w:cs="Times New Roman"/>
          <w:spacing w:val="-4"/>
          <w:sz w:val="28"/>
          <w:szCs w:val="28"/>
          <w:lang w:val="ru-RU" w:eastAsia="ru-RU"/>
        </w:rPr>
        <w:t>;</w:t>
      </w:r>
    </w:p>
    <w:p w:rsidR="00E14655" w:rsidRPr="00496276" w:rsidRDefault="00E14655" w:rsidP="00496276">
      <w:pPr>
        <w:keepNext/>
        <w:tabs>
          <w:tab w:val="left" w:pos="284"/>
          <w:tab w:val="left" w:pos="567"/>
        </w:tabs>
        <w:spacing w:after="0" w:line="240" w:lineRule="auto"/>
        <w:ind w:firstLine="567"/>
        <w:jc w:val="both"/>
        <w:rPr>
          <w:rFonts w:ascii="Times New Roman" w:hAnsi="Times New Roman" w:cs="Times New Roman"/>
          <w:spacing w:val="-4"/>
          <w:sz w:val="28"/>
          <w:szCs w:val="28"/>
        </w:rPr>
      </w:pPr>
      <w:r w:rsidRPr="00496276">
        <w:rPr>
          <w:rFonts w:ascii="Times New Roman" w:hAnsi="Times New Roman" w:cs="Times New Roman"/>
          <w:spacing w:val="-4"/>
          <w:sz w:val="28"/>
          <w:szCs w:val="28"/>
          <w:lang w:eastAsia="ru-RU"/>
        </w:rPr>
        <w:t>- дотримуватися норм законодавства про авторське право;</w:t>
      </w:r>
    </w:p>
    <w:p w:rsidR="00E14655" w:rsidRPr="00496276" w:rsidRDefault="00E14655" w:rsidP="00496276">
      <w:pPr>
        <w:keepNext/>
        <w:tabs>
          <w:tab w:val="left" w:pos="284"/>
          <w:tab w:val="left" w:pos="567"/>
        </w:tabs>
        <w:spacing w:after="0" w:line="240" w:lineRule="auto"/>
        <w:ind w:firstLine="567"/>
        <w:jc w:val="both"/>
        <w:rPr>
          <w:rFonts w:ascii="Times New Roman" w:hAnsi="Times New Roman" w:cs="Times New Roman"/>
          <w:spacing w:val="-4"/>
          <w:sz w:val="28"/>
          <w:szCs w:val="28"/>
          <w:lang w:eastAsia="ru-RU"/>
        </w:rPr>
      </w:pPr>
      <w:r w:rsidRPr="00496276">
        <w:rPr>
          <w:rFonts w:ascii="Times New Roman" w:hAnsi="Times New Roman" w:cs="Times New Roman"/>
          <w:spacing w:val="-4"/>
          <w:sz w:val="28"/>
          <w:szCs w:val="28"/>
        </w:rPr>
        <w:t xml:space="preserve">- дотримуватися принципів академічної доброчесності (визначається Кодексом академічної доброчесності НУ «Запорізька політехніка» </w:t>
      </w:r>
      <w:hyperlink r:id="rId16" w:history="1">
        <w:r w:rsidRPr="00496276">
          <w:rPr>
            <w:rStyle w:val="a9"/>
            <w:rFonts w:ascii="Times New Roman" w:hAnsi="Times New Roman"/>
            <w:spacing w:val="-4"/>
            <w:sz w:val="28"/>
            <w:szCs w:val="28"/>
          </w:rPr>
          <w:t>https://zp.edu.ua/uploads/dept_nm/Nakaz_N253_vid_29.06.21.pdf</w:t>
        </w:r>
      </w:hyperlink>
      <w:r w:rsidRPr="00496276">
        <w:rPr>
          <w:rFonts w:ascii="Times New Roman" w:hAnsi="Times New Roman" w:cs="Times New Roman"/>
          <w:spacing w:val="-4"/>
          <w:sz w:val="28"/>
          <w:szCs w:val="28"/>
          <w:u w:val="single"/>
        </w:rPr>
        <w:t xml:space="preserve"> );</w:t>
      </w:r>
    </w:p>
    <w:p w:rsidR="00E14655" w:rsidRPr="00496276" w:rsidRDefault="00E14655" w:rsidP="00496276">
      <w:pPr>
        <w:keepNext/>
        <w:tabs>
          <w:tab w:val="left" w:pos="284"/>
          <w:tab w:val="left" w:pos="567"/>
        </w:tabs>
        <w:spacing w:after="0" w:line="240" w:lineRule="auto"/>
        <w:ind w:firstLine="567"/>
        <w:jc w:val="both"/>
        <w:rPr>
          <w:rFonts w:ascii="Times New Roman" w:hAnsi="Times New Roman" w:cs="Times New Roman"/>
          <w:i/>
          <w:spacing w:val="-4"/>
          <w:sz w:val="28"/>
          <w:szCs w:val="28"/>
        </w:rPr>
      </w:pPr>
      <w:r w:rsidRPr="00496276">
        <w:rPr>
          <w:rFonts w:ascii="Times New Roman" w:hAnsi="Times New Roman" w:cs="Times New Roman"/>
          <w:spacing w:val="-4"/>
          <w:sz w:val="28"/>
          <w:szCs w:val="28"/>
        </w:rPr>
        <w:t xml:space="preserve">- доброчесно використовувати матеріали, згенеровані штучним інтелектом, у противному разі можуть </w:t>
      </w:r>
      <w:r>
        <w:rPr>
          <w:rFonts w:ascii="Times New Roman" w:hAnsi="Times New Roman" w:cs="Times New Roman"/>
          <w:spacing w:val="-4"/>
          <w:sz w:val="28"/>
          <w:szCs w:val="28"/>
        </w:rPr>
        <w:t xml:space="preserve">бути </w:t>
      </w:r>
      <w:r w:rsidRPr="00496276">
        <w:rPr>
          <w:rFonts w:ascii="Times New Roman" w:hAnsi="Times New Roman" w:cs="Times New Roman"/>
          <w:spacing w:val="-4"/>
          <w:sz w:val="28"/>
          <w:szCs w:val="28"/>
        </w:rPr>
        <w:t>застосов</w:t>
      </w:r>
      <w:r>
        <w:rPr>
          <w:rFonts w:ascii="Times New Roman" w:hAnsi="Times New Roman" w:cs="Times New Roman"/>
          <w:spacing w:val="-4"/>
          <w:sz w:val="28"/>
          <w:szCs w:val="28"/>
        </w:rPr>
        <w:t>ані</w:t>
      </w:r>
      <w:r w:rsidRPr="00496276">
        <w:rPr>
          <w:rFonts w:ascii="Times New Roman" w:hAnsi="Times New Roman" w:cs="Times New Roman"/>
          <w:spacing w:val="-4"/>
          <w:sz w:val="28"/>
          <w:szCs w:val="28"/>
        </w:rPr>
        <w:t xml:space="preserve"> санкції</w:t>
      </w:r>
      <w:r>
        <w:rPr>
          <w:rFonts w:ascii="Times New Roman" w:hAnsi="Times New Roman" w:cs="Times New Roman"/>
          <w:spacing w:val="-4"/>
          <w:sz w:val="28"/>
          <w:szCs w:val="28"/>
        </w:rPr>
        <w:t xml:space="preserve"> згідно З</w:t>
      </w:r>
      <w:r w:rsidRPr="00496276">
        <w:rPr>
          <w:rFonts w:ascii="Times New Roman" w:hAnsi="Times New Roman" w:cs="Times New Roman"/>
          <w:spacing w:val="-4"/>
          <w:sz w:val="28"/>
          <w:szCs w:val="28"/>
        </w:rPr>
        <w:t>акон</w:t>
      </w:r>
      <w:r>
        <w:rPr>
          <w:rFonts w:ascii="Times New Roman" w:hAnsi="Times New Roman" w:cs="Times New Roman"/>
          <w:spacing w:val="-4"/>
          <w:sz w:val="28"/>
          <w:szCs w:val="28"/>
        </w:rPr>
        <w:t>у</w:t>
      </w:r>
      <w:r w:rsidRPr="00496276">
        <w:rPr>
          <w:rFonts w:ascii="Times New Roman" w:hAnsi="Times New Roman" w:cs="Times New Roman"/>
          <w:spacing w:val="-4"/>
          <w:sz w:val="28"/>
          <w:szCs w:val="28"/>
        </w:rPr>
        <w:t xml:space="preserve"> України "Про академічну доброчесність" </w:t>
      </w:r>
      <w:r w:rsidRPr="00496276">
        <w:rPr>
          <w:rFonts w:ascii="Times New Roman" w:hAnsi="Times New Roman" w:cs="Times New Roman"/>
          <w:i/>
          <w:spacing w:val="-4"/>
          <w:sz w:val="28"/>
          <w:szCs w:val="28"/>
        </w:rPr>
        <w:t>(</w:t>
      </w:r>
      <w:r w:rsidRPr="00496276">
        <w:rPr>
          <w:rFonts w:ascii="Times New Roman" w:hAnsi="Times New Roman" w:cs="Times New Roman"/>
          <w:bCs/>
          <w:i/>
          <w:spacing w:val="-4"/>
          <w:sz w:val="28"/>
          <w:szCs w:val="28"/>
          <w:shd w:val="clear" w:color="auto" w:fill="FFFFFF"/>
        </w:rPr>
        <w:t>Відомості Верховної Ради, 2026, № 13, ст. 29</w:t>
      </w:r>
      <w:r w:rsidRPr="00496276">
        <w:rPr>
          <w:rFonts w:ascii="Times New Roman" w:hAnsi="Times New Roman" w:cs="Times New Roman"/>
          <w:bCs/>
          <w:spacing w:val="-4"/>
          <w:sz w:val="28"/>
          <w:szCs w:val="28"/>
          <w:shd w:val="clear" w:color="auto" w:fill="FFFFFF"/>
        </w:rPr>
        <w:t>).</w:t>
      </w:r>
    </w:p>
    <w:p w:rsidR="00E14655" w:rsidRDefault="00E14655">
      <w:pPr>
        <w:tabs>
          <w:tab w:val="left" w:pos="284"/>
          <w:tab w:val="left" w:pos="567"/>
        </w:tabs>
        <w:spacing w:after="0" w:line="240" w:lineRule="auto"/>
        <w:ind w:firstLine="567"/>
        <w:jc w:val="both"/>
        <w:rPr>
          <w:rFonts w:ascii="Times New Roman" w:hAnsi="Times New Roman" w:cs="Times New Roman"/>
          <w:sz w:val="28"/>
          <w:szCs w:val="28"/>
        </w:rPr>
      </w:pPr>
    </w:p>
    <w:p w:rsidR="00E14655" w:rsidRDefault="00E14655" w:rsidP="00C629CD">
      <w:pPr>
        <w:tabs>
          <w:tab w:val="left" w:pos="3900"/>
        </w:tabs>
        <w:spacing w:after="0" w:line="240" w:lineRule="auto"/>
        <w:ind w:left="360"/>
        <w:jc w:val="center"/>
        <w:rPr>
          <w:rFonts w:ascii="Times New Roman" w:hAnsi="Times New Roman" w:cs="Times New Roman"/>
          <w:b/>
          <w:sz w:val="28"/>
          <w:szCs w:val="28"/>
        </w:rPr>
      </w:pPr>
      <w:r>
        <w:rPr>
          <w:rFonts w:ascii="Times New Roman" w:hAnsi="Times New Roman" w:cs="Times New Roman"/>
          <w:b/>
          <w:sz w:val="28"/>
          <w:szCs w:val="28"/>
        </w:rPr>
        <w:t>12. Методичне забезпечення</w:t>
      </w:r>
    </w:p>
    <w:p w:rsidR="00E14655" w:rsidRPr="00254D37" w:rsidRDefault="00E14655">
      <w:pPr>
        <w:tabs>
          <w:tab w:val="left" w:pos="3900"/>
        </w:tabs>
        <w:spacing w:after="0" w:line="240" w:lineRule="auto"/>
        <w:ind w:left="720"/>
        <w:rPr>
          <w:rFonts w:ascii="Times New Roman" w:hAnsi="Times New Roman" w:cs="Times New Roman"/>
          <w:sz w:val="16"/>
          <w:szCs w:val="16"/>
        </w:rPr>
      </w:pPr>
    </w:p>
    <w:p w:rsidR="00E14655" w:rsidRDefault="00E14655" w:rsidP="00C629CD">
      <w:pPr>
        <w:widowControl w:val="0"/>
        <w:numPr>
          <w:ilvl w:val="0"/>
          <w:numId w:val="3"/>
        </w:numPr>
        <w:shd w:val="clear" w:color="auto" w:fill="FFFFFF"/>
        <w:tabs>
          <w:tab w:val="left" w:pos="900"/>
        </w:tabs>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Лут К.А. Методична розробка розмовних тем з практичного курсу французької мови як другої іноземної для студентів 5 курсу спеціальності   035.041 Германські мови та літератури (переклад включно) (перша – англійська)/ Укл. Лут К.А. Запоріжжя : НУ «ЗП», 2021.  42 с.</w:t>
      </w:r>
    </w:p>
    <w:p w:rsidR="00E14655" w:rsidRDefault="00E14655" w:rsidP="00C629CD">
      <w:pPr>
        <w:widowControl w:val="0"/>
        <w:numPr>
          <w:ilvl w:val="0"/>
          <w:numId w:val="3"/>
        </w:numPr>
        <w:shd w:val="clear" w:color="auto" w:fill="FFFFFF"/>
        <w:tabs>
          <w:tab w:val="left" w:pos="900"/>
        </w:tabs>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Стандарт вищої освіти за спеціальністю 035 «Філологія» галузі знань 03 «Гуманітарні науки» для другого (магістерського) рівня вищої освіти/ Міністерство освіти і науки України (наказ МОН України № 871 від 20. 06. 2019 р.).</w:t>
      </w:r>
    </w:p>
    <w:p w:rsidR="00E14655" w:rsidRDefault="00E14655" w:rsidP="00C629CD">
      <w:pPr>
        <w:widowControl w:val="0"/>
        <w:shd w:val="clear" w:color="auto" w:fill="FFFFFF"/>
        <w:tabs>
          <w:tab w:val="left" w:pos="900"/>
        </w:tabs>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Освітньо-професійна програма «Германські мови та літератури (переклад включно)» підготовки бакалавра зі спеціальності В11 «Філологія» випускника НУ «ЗП». Запоріжжя, 202</w:t>
      </w:r>
      <w:r>
        <w:rPr>
          <w:rFonts w:ascii="Times New Roman" w:hAnsi="Times New Roman" w:cs="Times New Roman"/>
          <w:sz w:val="28"/>
          <w:szCs w:val="28"/>
          <w:lang w:val="ru-RU"/>
        </w:rPr>
        <w:t>6</w:t>
      </w:r>
      <w:r>
        <w:rPr>
          <w:rFonts w:ascii="Times New Roman" w:hAnsi="Times New Roman" w:cs="Times New Roman"/>
          <w:sz w:val="28"/>
          <w:szCs w:val="28"/>
        </w:rPr>
        <w:t xml:space="preserve">. </w:t>
      </w:r>
    </w:p>
    <w:p w:rsidR="00E14655" w:rsidRDefault="00E14655" w:rsidP="00C629CD">
      <w:pPr>
        <w:widowControl w:val="0"/>
        <w:shd w:val="clear" w:color="auto" w:fill="FFFFFF"/>
        <w:tabs>
          <w:tab w:val="left" w:pos="900"/>
        </w:tabs>
        <w:spacing w:after="0" w:line="240" w:lineRule="auto"/>
        <w:ind w:firstLine="540"/>
        <w:jc w:val="both"/>
        <w:rPr>
          <w:rFonts w:ascii="Times New Roman" w:hAnsi="Times New Roman" w:cs="Times New Roman"/>
          <w:sz w:val="28"/>
          <w:szCs w:val="28"/>
        </w:rPr>
      </w:pPr>
    </w:p>
    <w:p w:rsidR="00E14655" w:rsidRDefault="00E14655" w:rsidP="00C629CD">
      <w:pPr>
        <w:tabs>
          <w:tab w:val="left" w:pos="3900"/>
        </w:tabs>
        <w:spacing w:after="0" w:line="240" w:lineRule="auto"/>
        <w:ind w:firstLine="360"/>
        <w:jc w:val="center"/>
        <w:rPr>
          <w:rFonts w:ascii="Times New Roman" w:hAnsi="Times New Roman" w:cs="Times New Roman"/>
          <w:b/>
          <w:sz w:val="28"/>
          <w:szCs w:val="28"/>
        </w:rPr>
      </w:pPr>
      <w:r>
        <w:rPr>
          <w:rFonts w:ascii="Times New Roman" w:hAnsi="Times New Roman" w:cs="Times New Roman"/>
          <w:b/>
          <w:color w:val="000000"/>
          <w:sz w:val="28"/>
          <w:szCs w:val="28"/>
        </w:rPr>
        <w:t>13. Перелік навчальної, наукової та довідкової літератури</w:t>
      </w:r>
    </w:p>
    <w:p w:rsidR="00E14655" w:rsidRPr="00501B64" w:rsidRDefault="00E14655">
      <w:pPr>
        <w:tabs>
          <w:tab w:val="left" w:pos="3900"/>
        </w:tabs>
        <w:spacing w:after="0" w:line="240" w:lineRule="auto"/>
        <w:jc w:val="center"/>
        <w:rPr>
          <w:rFonts w:ascii="Times New Roman" w:hAnsi="Times New Roman" w:cs="Times New Roman"/>
          <w:sz w:val="16"/>
          <w:szCs w:val="16"/>
        </w:rPr>
      </w:pPr>
    </w:p>
    <w:p w:rsidR="00E14655" w:rsidRDefault="00E14655" w:rsidP="00C629CD">
      <w:pPr>
        <w:numPr>
          <w:ilvl w:val="0"/>
          <w:numId w:val="4"/>
        </w:numPr>
        <w:tabs>
          <w:tab w:val="left" w:pos="284"/>
          <w:tab w:val="left" w:pos="567"/>
        </w:tabs>
        <w:spacing w:after="0" w:line="240" w:lineRule="auto"/>
        <w:ind w:left="0"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Antier M., Bonnenfant J., Chort G. Alter ego+ 4. Hachette, 2015. 224 p. </w:t>
      </w:r>
    </w:p>
    <w:p w:rsidR="00E14655" w:rsidRDefault="00E14655" w:rsidP="00C629CD">
      <w:pPr>
        <w:numPr>
          <w:ilvl w:val="0"/>
          <w:numId w:val="4"/>
        </w:numPr>
        <w:tabs>
          <w:tab w:val="left" w:pos="284"/>
          <w:tab w:val="left" w:pos="567"/>
        </w:tabs>
        <w:spacing w:after="0" w:line="240" w:lineRule="auto"/>
        <w:ind w:left="0"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Descotes-Genon C. L’Exercisier. Manuel d’expression française. / Christiane Descotes-Genon, Marie-Hélène Morsel, Claude Richon[ Seconde édition revue et corrigée ] Presses universitaires de Grenoble, 20</w:t>
      </w:r>
      <w:r>
        <w:rPr>
          <w:rFonts w:ascii="Times New Roman" w:hAnsi="Times New Roman" w:cs="Times New Roman"/>
          <w:color w:val="000000"/>
          <w:sz w:val="28"/>
          <w:szCs w:val="28"/>
          <w:lang w:val="fr-FR"/>
        </w:rPr>
        <w:t>10</w:t>
      </w:r>
      <w:r>
        <w:rPr>
          <w:rFonts w:ascii="Times New Roman" w:hAnsi="Times New Roman" w:cs="Times New Roman"/>
          <w:color w:val="000000"/>
          <w:sz w:val="28"/>
          <w:szCs w:val="28"/>
        </w:rPr>
        <w:t>. 352 p.</w:t>
      </w:r>
    </w:p>
    <w:p w:rsidR="00E14655" w:rsidRDefault="00E14655" w:rsidP="00C629CD">
      <w:pPr>
        <w:numPr>
          <w:ilvl w:val="0"/>
          <w:numId w:val="4"/>
        </w:numPr>
        <w:tabs>
          <w:tab w:val="left" w:pos="284"/>
          <w:tab w:val="left" w:pos="567"/>
        </w:tabs>
        <w:spacing w:after="0" w:line="240" w:lineRule="auto"/>
        <w:ind w:left="0"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Grégoire M.. Exercices communicatifs de la Grammaire progressive du français. Niveau intermédiaire.  CLE International/SEJER, 2004. 192 p.</w:t>
      </w:r>
    </w:p>
    <w:p w:rsidR="00E14655" w:rsidRDefault="00E14655" w:rsidP="00C629CD">
      <w:pPr>
        <w:numPr>
          <w:ilvl w:val="0"/>
          <w:numId w:val="4"/>
        </w:numPr>
        <w:tabs>
          <w:tab w:val="left" w:pos="284"/>
          <w:tab w:val="left" w:pos="567"/>
        </w:tabs>
        <w:spacing w:after="0" w:line="240" w:lineRule="auto"/>
        <w:ind w:left="0"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Clément O.G.. Civilisation en dialogue. Niveau intermédiaire. CLE International, 2008. 128 p.</w:t>
      </w:r>
    </w:p>
    <w:p w:rsidR="00E14655" w:rsidRDefault="00E14655" w:rsidP="00C629CD">
      <w:pPr>
        <w:numPr>
          <w:ilvl w:val="0"/>
          <w:numId w:val="4"/>
        </w:numPr>
        <w:tabs>
          <w:tab w:val="left" w:pos="284"/>
          <w:tab w:val="left" w:pos="567"/>
        </w:tabs>
        <w:spacing w:after="0" w:line="240" w:lineRule="auto"/>
        <w:ind w:left="0"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Miquel C. Grammaire en dialogues. Niveau avancé. CLE International, 2013. 144 p. </w:t>
      </w:r>
    </w:p>
    <w:p w:rsidR="00E14655" w:rsidRDefault="00E14655" w:rsidP="00C629CD">
      <w:pPr>
        <w:numPr>
          <w:ilvl w:val="0"/>
          <w:numId w:val="4"/>
        </w:numPr>
        <w:tabs>
          <w:tab w:val="left" w:pos="284"/>
          <w:tab w:val="left" w:pos="567"/>
        </w:tabs>
        <w:spacing w:after="0" w:line="240" w:lineRule="auto"/>
        <w:ind w:left="0" w:firstLine="360"/>
        <w:jc w:val="both"/>
        <w:rPr>
          <w:rFonts w:ascii="Times New Roman" w:hAnsi="Times New Roman" w:cs="Times New Roman"/>
          <w:color w:val="000000"/>
          <w:sz w:val="28"/>
          <w:szCs w:val="28"/>
        </w:rPr>
      </w:pPr>
      <w:r>
        <w:rPr>
          <w:rFonts w:ascii="Times New Roman" w:hAnsi="Times New Roman" w:cs="Times New Roman"/>
          <w:color w:val="000000"/>
          <w:sz w:val="28"/>
          <w:szCs w:val="28"/>
          <w:lang w:val="fr-FR"/>
        </w:rPr>
        <w:lastRenderedPageBreak/>
        <w:t xml:space="preserve">Pécheur J. Civilisation progressive du français. </w:t>
      </w:r>
      <w:r>
        <w:rPr>
          <w:rFonts w:ascii="Times New Roman" w:hAnsi="Times New Roman" w:cs="Times New Roman"/>
          <w:color w:val="000000"/>
          <w:sz w:val="28"/>
          <w:szCs w:val="28"/>
        </w:rPr>
        <w:t>CLE International, 20</w:t>
      </w:r>
      <w:r w:rsidRPr="00103870">
        <w:rPr>
          <w:rFonts w:ascii="Times New Roman" w:hAnsi="Times New Roman" w:cs="Times New Roman"/>
          <w:color w:val="000000"/>
          <w:sz w:val="28"/>
          <w:szCs w:val="28"/>
          <w:lang w:val="fr-FR"/>
        </w:rPr>
        <w:t>20</w:t>
      </w:r>
      <w:r>
        <w:rPr>
          <w:rFonts w:ascii="Times New Roman" w:hAnsi="Times New Roman" w:cs="Times New Roman"/>
          <w:color w:val="000000"/>
          <w:sz w:val="28"/>
          <w:szCs w:val="28"/>
        </w:rPr>
        <w:t xml:space="preserve">. </w:t>
      </w:r>
      <w:r w:rsidRPr="00103870">
        <w:rPr>
          <w:rFonts w:ascii="Times New Roman" w:hAnsi="Times New Roman" w:cs="Times New Roman"/>
          <w:color w:val="000000"/>
          <w:sz w:val="28"/>
          <w:szCs w:val="28"/>
          <w:lang w:val="fr-FR"/>
        </w:rPr>
        <w:t>222</w:t>
      </w:r>
      <w:r>
        <w:rPr>
          <w:rFonts w:ascii="Times New Roman" w:hAnsi="Times New Roman" w:cs="Times New Roman"/>
          <w:color w:val="000000"/>
          <w:sz w:val="28"/>
          <w:szCs w:val="28"/>
        </w:rPr>
        <w:t xml:space="preserve"> p. </w:t>
      </w:r>
    </w:p>
    <w:p w:rsidR="00E14655" w:rsidRDefault="00E14655">
      <w:pPr>
        <w:tabs>
          <w:tab w:val="left" w:pos="284"/>
          <w:tab w:val="left" w:pos="567"/>
        </w:tabs>
        <w:spacing w:after="0" w:line="240" w:lineRule="auto"/>
        <w:ind w:firstLine="567"/>
        <w:jc w:val="both"/>
        <w:rPr>
          <w:rFonts w:ascii="Times New Roman" w:hAnsi="Times New Roman" w:cs="Times New Roman"/>
          <w:sz w:val="28"/>
          <w:szCs w:val="28"/>
        </w:rPr>
      </w:pPr>
    </w:p>
    <w:p w:rsidR="00E14655" w:rsidRDefault="00E14655" w:rsidP="00C629CD">
      <w:pPr>
        <w:pStyle w:val="af0"/>
        <w:tabs>
          <w:tab w:val="left" w:pos="3900"/>
        </w:tabs>
        <w:spacing w:after="0" w:line="240" w:lineRule="auto"/>
        <w:ind w:left="360"/>
        <w:jc w:val="center"/>
        <w:rPr>
          <w:rFonts w:ascii="Times New Roman" w:hAnsi="Times New Roman" w:cs="Times New Roman"/>
          <w:b/>
          <w:color w:val="000000"/>
          <w:sz w:val="28"/>
          <w:szCs w:val="28"/>
        </w:rPr>
      </w:pPr>
      <w:r>
        <w:rPr>
          <w:rFonts w:ascii="Times New Roman" w:hAnsi="Times New Roman" w:cs="Times New Roman"/>
          <w:b/>
          <w:color w:val="000000"/>
          <w:sz w:val="28"/>
          <w:szCs w:val="28"/>
        </w:rPr>
        <w:t>14.  Рекомендовані інформаційні джерела</w:t>
      </w:r>
    </w:p>
    <w:p w:rsidR="00E14655" w:rsidRPr="00254D37" w:rsidRDefault="00E14655" w:rsidP="0035661A">
      <w:pPr>
        <w:pStyle w:val="af0"/>
        <w:tabs>
          <w:tab w:val="left" w:pos="3900"/>
        </w:tabs>
        <w:spacing w:after="0" w:line="240" w:lineRule="auto"/>
        <w:rPr>
          <w:rFonts w:ascii="Times New Roman" w:hAnsi="Times New Roman" w:cs="Times New Roman"/>
          <w:color w:val="000000"/>
          <w:sz w:val="16"/>
          <w:szCs w:val="16"/>
        </w:rPr>
      </w:pPr>
    </w:p>
    <w:p w:rsidR="00E14655" w:rsidRPr="0035661A" w:rsidRDefault="00E14655" w:rsidP="0035661A">
      <w:pPr>
        <w:pStyle w:val="af0"/>
        <w:widowControl w:val="0"/>
        <w:tabs>
          <w:tab w:val="left" w:pos="1260"/>
          <w:tab w:val="left" w:pos="9360"/>
        </w:tabs>
        <w:autoSpaceDE w:val="0"/>
        <w:autoSpaceDN w:val="0"/>
        <w:spacing w:after="0" w:line="240" w:lineRule="auto"/>
        <w:ind w:left="0" w:right="-5" w:firstLine="540"/>
        <w:contextualSpacing w:val="0"/>
        <w:jc w:val="both"/>
        <w:rPr>
          <w:rFonts w:ascii="Times New Roman" w:hAnsi="Times New Roman" w:cs="Times New Roman"/>
          <w:sz w:val="28"/>
          <w:szCs w:val="28"/>
        </w:rPr>
      </w:pPr>
      <w:r w:rsidRPr="0035661A">
        <w:rPr>
          <w:rFonts w:ascii="Times New Roman" w:hAnsi="Times New Roman" w:cs="Times New Roman"/>
          <w:sz w:val="28"/>
          <w:szCs w:val="28"/>
        </w:rPr>
        <w:t>1. Закон</w:t>
      </w:r>
      <w:r w:rsidRPr="0035661A">
        <w:rPr>
          <w:rFonts w:ascii="Times New Roman" w:hAnsi="Times New Roman" w:cs="Times New Roman"/>
          <w:spacing w:val="80"/>
          <w:sz w:val="28"/>
          <w:szCs w:val="28"/>
        </w:rPr>
        <w:t xml:space="preserve"> </w:t>
      </w:r>
      <w:r w:rsidRPr="0035661A">
        <w:rPr>
          <w:rFonts w:ascii="Times New Roman" w:hAnsi="Times New Roman" w:cs="Times New Roman"/>
          <w:sz w:val="28"/>
          <w:szCs w:val="28"/>
        </w:rPr>
        <w:t>України</w:t>
      </w:r>
      <w:r w:rsidRPr="0035661A">
        <w:rPr>
          <w:rFonts w:ascii="Times New Roman" w:hAnsi="Times New Roman" w:cs="Times New Roman"/>
          <w:spacing w:val="80"/>
          <w:sz w:val="28"/>
          <w:szCs w:val="28"/>
        </w:rPr>
        <w:t xml:space="preserve"> </w:t>
      </w:r>
      <w:r w:rsidRPr="0035661A">
        <w:rPr>
          <w:rFonts w:ascii="Times New Roman" w:hAnsi="Times New Roman" w:cs="Times New Roman"/>
          <w:sz w:val="28"/>
          <w:szCs w:val="28"/>
        </w:rPr>
        <w:t>«Про</w:t>
      </w:r>
      <w:r w:rsidRPr="0035661A">
        <w:rPr>
          <w:rFonts w:ascii="Times New Roman" w:hAnsi="Times New Roman" w:cs="Times New Roman"/>
          <w:spacing w:val="80"/>
          <w:sz w:val="28"/>
          <w:szCs w:val="28"/>
        </w:rPr>
        <w:t xml:space="preserve"> </w:t>
      </w:r>
      <w:r w:rsidRPr="0035661A">
        <w:rPr>
          <w:rFonts w:ascii="Times New Roman" w:hAnsi="Times New Roman" w:cs="Times New Roman"/>
          <w:sz w:val="28"/>
          <w:szCs w:val="28"/>
        </w:rPr>
        <w:t>вищу</w:t>
      </w:r>
      <w:r w:rsidRPr="0035661A">
        <w:rPr>
          <w:rFonts w:ascii="Times New Roman" w:hAnsi="Times New Roman" w:cs="Times New Roman"/>
          <w:spacing w:val="80"/>
          <w:sz w:val="28"/>
          <w:szCs w:val="28"/>
        </w:rPr>
        <w:t xml:space="preserve"> </w:t>
      </w:r>
      <w:r w:rsidRPr="0035661A">
        <w:rPr>
          <w:rFonts w:ascii="Times New Roman" w:hAnsi="Times New Roman" w:cs="Times New Roman"/>
          <w:sz w:val="28"/>
          <w:szCs w:val="28"/>
        </w:rPr>
        <w:t>освіту»</w:t>
      </w:r>
      <w:r w:rsidRPr="0035661A">
        <w:rPr>
          <w:rFonts w:ascii="Times New Roman" w:hAnsi="Times New Roman" w:cs="Times New Roman"/>
          <w:spacing w:val="80"/>
          <w:sz w:val="28"/>
          <w:szCs w:val="28"/>
        </w:rPr>
        <w:t xml:space="preserve"> </w:t>
      </w:r>
      <w:r w:rsidRPr="0035661A">
        <w:rPr>
          <w:rFonts w:ascii="Times New Roman" w:hAnsi="Times New Roman" w:cs="Times New Roman"/>
          <w:sz w:val="28"/>
          <w:szCs w:val="28"/>
        </w:rPr>
        <w:t>//</w:t>
      </w:r>
      <w:r w:rsidRPr="0035661A">
        <w:rPr>
          <w:rFonts w:ascii="Times New Roman" w:hAnsi="Times New Roman" w:cs="Times New Roman"/>
          <w:spacing w:val="80"/>
          <w:sz w:val="28"/>
          <w:szCs w:val="28"/>
        </w:rPr>
        <w:t xml:space="preserve"> </w:t>
      </w:r>
      <w:r w:rsidRPr="0035661A">
        <w:rPr>
          <w:rFonts w:ascii="Times New Roman" w:hAnsi="Times New Roman" w:cs="Times New Roman"/>
          <w:sz w:val="28"/>
          <w:szCs w:val="28"/>
        </w:rPr>
        <w:t>База</w:t>
      </w:r>
      <w:r w:rsidRPr="0035661A">
        <w:rPr>
          <w:rFonts w:ascii="Times New Roman" w:hAnsi="Times New Roman" w:cs="Times New Roman"/>
          <w:spacing w:val="80"/>
          <w:sz w:val="28"/>
          <w:szCs w:val="28"/>
        </w:rPr>
        <w:t xml:space="preserve"> </w:t>
      </w:r>
      <w:r w:rsidRPr="0035661A">
        <w:rPr>
          <w:rFonts w:ascii="Times New Roman" w:hAnsi="Times New Roman" w:cs="Times New Roman"/>
          <w:sz w:val="28"/>
          <w:szCs w:val="28"/>
        </w:rPr>
        <w:t>даних</w:t>
      </w:r>
      <w:r w:rsidRPr="0035661A">
        <w:rPr>
          <w:rFonts w:ascii="Times New Roman" w:hAnsi="Times New Roman" w:cs="Times New Roman"/>
          <w:spacing w:val="80"/>
          <w:sz w:val="28"/>
          <w:szCs w:val="28"/>
        </w:rPr>
        <w:t xml:space="preserve"> </w:t>
      </w:r>
      <w:r w:rsidRPr="0035661A">
        <w:rPr>
          <w:rFonts w:ascii="Times New Roman" w:hAnsi="Times New Roman" w:cs="Times New Roman"/>
          <w:sz w:val="28"/>
          <w:szCs w:val="28"/>
        </w:rPr>
        <w:t>«Законодавство</w:t>
      </w:r>
      <w:r w:rsidRPr="0035661A">
        <w:rPr>
          <w:rFonts w:ascii="Times New Roman" w:hAnsi="Times New Roman" w:cs="Times New Roman"/>
          <w:spacing w:val="40"/>
          <w:sz w:val="28"/>
          <w:szCs w:val="28"/>
        </w:rPr>
        <w:t xml:space="preserve"> </w:t>
      </w:r>
      <w:r w:rsidRPr="0035661A">
        <w:rPr>
          <w:rFonts w:ascii="Times New Roman" w:hAnsi="Times New Roman" w:cs="Times New Roman"/>
          <w:sz w:val="28"/>
          <w:szCs w:val="28"/>
        </w:rPr>
        <w:t xml:space="preserve">України»/ВР України. </w:t>
      </w:r>
      <w:hyperlink r:id="rId17">
        <w:r w:rsidRPr="0035661A">
          <w:rPr>
            <w:rFonts w:ascii="Times New Roman" w:hAnsi="Times New Roman" w:cs="Times New Roman"/>
            <w:color w:val="0000FF"/>
            <w:sz w:val="28"/>
            <w:szCs w:val="28"/>
            <w:u w:val="single" w:color="0000FF"/>
          </w:rPr>
          <w:t>URL:http://zakon4.rada.gov.ua/laws/show/1556-18</w:t>
        </w:r>
      </w:hyperlink>
    </w:p>
    <w:p w:rsidR="00E14655" w:rsidRPr="0035661A" w:rsidRDefault="00E14655" w:rsidP="0035661A">
      <w:pPr>
        <w:pStyle w:val="af0"/>
        <w:widowControl w:val="0"/>
        <w:tabs>
          <w:tab w:val="left" w:pos="1152"/>
          <w:tab w:val="left" w:pos="9360"/>
        </w:tabs>
        <w:autoSpaceDE w:val="0"/>
        <w:autoSpaceDN w:val="0"/>
        <w:spacing w:after="0" w:line="240" w:lineRule="auto"/>
        <w:ind w:left="0" w:right="-5" w:firstLine="540"/>
        <w:contextualSpacing w:val="0"/>
        <w:jc w:val="both"/>
        <w:rPr>
          <w:rFonts w:ascii="Times New Roman" w:hAnsi="Times New Roman" w:cs="Times New Roman"/>
          <w:sz w:val="28"/>
          <w:szCs w:val="28"/>
        </w:rPr>
      </w:pPr>
      <w:r w:rsidRPr="0035661A">
        <w:rPr>
          <w:rFonts w:ascii="Times New Roman" w:hAnsi="Times New Roman" w:cs="Times New Roman"/>
          <w:sz w:val="28"/>
          <w:szCs w:val="28"/>
        </w:rPr>
        <w:t>2. Закон «Про</w:t>
      </w:r>
      <w:r w:rsidRPr="0035661A">
        <w:rPr>
          <w:rFonts w:ascii="Times New Roman" w:hAnsi="Times New Roman" w:cs="Times New Roman"/>
          <w:spacing w:val="-4"/>
          <w:sz w:val="28"/>
          <w:szCs w:val="28"/>
        </w:rPr>
        <w:t xml:space="preserve"> </w:t>
      </w:r>
      <w:r w:rsidRPr="0035661A">
        <w:rPr>
          <w:rFonts w:ascii="Times New Roman" w:hAnsi="Times New Roman" w:cs="Times New Roman"/>
          <w:sz w:val="28"/>
          <w:szCs w:val="28"/>
        </w:rPr>
        <w:t>освіту»</w:t>
      </w:r>
      <w:r w:rsidRPr="0035661A">
        <w:rPr>
          <w:rFonts w:ascii="Times New Roman" w:hAnsi="Times New Roman" w:cs="Times New Roman"/>
          <w:spacing w:val="-10"/>
          <w:sz w:val="28"/>
          <w:szCs w:val="28"/>
        </w:rPr>
        <w:t xml:space="preserve"> </w:t>
      </w:r>
      <w:r w:rsidRPr="0035661A">
        <w:rPr>
          <w:rFonts w:ascii="Times New Roman" w:hAnsi="Times New Roman" w:cs="Times New Roman"/>
          <w:sz w:val="28"/>
          <w:szCs w:val="28"/>
        </w:rPr>
        <w:t>//</w:t>
      </w:r>
      <w:r w:rsidRPr="0035661A">
        <w:rPr>
          <w:rFonts w:ascii="Times New Roman" w:hAnsi="Times New Roman" w:cs="Times New Roman"/>
          <w:spacing w:val="-4"/>
          <w:sz w:val="28"/>
          <w:szCs w:val="28"/>
        </w:rPr>
        <w:t xml:space="preserve"> </w:t>
      </w:r>
      <w:r w:rsidRPr="0035661A">
        <w:rPr>
          <w:rFonts w:ascii="Times New Roman" w:hAnsi="Times New Roman" w:cs="Times New Roman"/>
          <w:sz w:val="28"/>
          <w:szCs w:val="28"/>
        </w:rPr>
        <w:t>База</w:t>
      </w:r>
      <w:r w:rsidRPr="0035661A">
        <w:rPr>
          <w:rFonts w:ascii="Times New Roman" w:hAnsi="Times New Roman" w:cs="Times New Roman"/>
          <w:spacing w:val="-5"/>
          <w:sz w:val="28"/>
          <w:szCs w:val="28"/>
        </w:rPr>
        <w:t xml:space="preserve"> </w:t>
      </w:r>
      <w:r w:rsidRPr="0035661A">
        <w:rPr>
          <w:rFonts w:ascii="Times New Roman" w:hAnsi="Times New Roman" w:cs="Times New Roman"/>
          <w:sz w:val="28"/>
          <w:szCs w:val="28"/>
        </w:rPr>
        <w:t>даних</w:t>
      </w:r>
      <w:r w:rsidRPr="0035661A">
        <w:rPr>
          <w:rFonts w:ascii="Times New Roman" w:hAnsi="Times New Roman" w:cs="Times New Roman"/>
          <w:spacing w:val="-1"/>
          <w:sz w:val="28"/>
          <w:szCs w:val="28"/>
        </w:rPr>
        <w:t xml:space="preserve"> </w:t>
      </w:r>
      <w:r w:rsidRPr="0035661A">
        <w:rPr>
          <w:rFonts w:ascii="Times New Roman" w:hAnsi="Times New Roman" w:cs="Times New Roman"/>
          <w:sz w:val="28"/>
          <w:szCs w:val="28"/>
        </w:rPr>
        <w:t>«Законодавство</w:t>
      </w:r>
      <w:r w:rsidRPr="0035661A">
        <w:rPr>
          <w:rFonts w:ascii="Times New Roman" w:hAnsi="Times New Roman" w:cs="Times New Roman"/>
          <w:spacing w:val="-4"/>
          <w:sz w:val="28"/>
          <w:szCs w:val="28"/>
        </w:rPr>
        <w:t xml:space="preserve"> </w:t>
      </w:r>
      <w:r w:rsidRPr="0035661A">
        <w:rPr>
          <w:rFonts w:ascii="Times New Roman" w:hAnsi="Times New Roman" w:cs="Times New Roman"/>
          <w:sz w:val="28"/>
          <w:szCs w:val="28"/>
        </w:rPr>
        <w:t>України»/ВР</w:t>
      </w:r>
      <w:r w:rsidRPr="0035661A">
        <w:rPr>
          <w:rFonts w:ascii="Times New Roman" w:hAnsi="Times New Roman" w:cs="Times New Roman"/>
          <w:spacing w:val="-4"/>
          <w:sz w:val="28"/>
          <w:szCs w:val="28"/>
        </w:rPr>
        <w:t xml:space="preserve"> </w:t>
      </w:r>
      <w:r w:rsidRPr="0035661A">
        <w:rPr>
          <w:rFonts w:ascii="Times New Roman" w:hAnsi="Times New Roman" w:cs="Times New Roman"/>
          <w:sz w:val="28"/>
          <w:szCs w:val="28"/>
        </w:rPr>
        <w:t xml:space="preserve">України. </w:t>
      </w:r>
      <w:hyperlink r:id="rId18">
        <w:r w:rsidRPr="0035661A">
          <w:rPr>
            <w:rFonts w:ascii="Times New Roman" w:hAnsi="Times New Roman" w:cs="Times New Roman"/>
            <w:color w:val="0000FF"/>
            <w:spacing w:val="-2"/>
            <w:sz w:val="28"/>
            <w:szCs w:val="28"/>
            <w:u w:val="single" w:color="0000FF"/>
          </w:rPr>
          <w:t>URL:http://zakon5.rada.gov.ua/laws/show/2145-19</w:t>
        </w:r>
        <w:r w:rsidRPr="0035661A">
          <w:rPr>
            <w:rFonts w:ascii="Times New Roman" w:hAnsi="Times New Roman" w:cs="Times New Roman"/>
            <w:spacing w:val="-2"/>
            <w:sz w:val="28"/>
            <w:szCs w:val="28"/>
          </w:rPr>
          <w:t>.</w:t>
        </w:r>
      </w:hyperlink>
    </w:p>
    <w:p w:rsidR="00E14655" w:rsidRPr="00501B64" w:rsidRDefault="00E14655" w:rsidP="0035661A">
      <w:pPr>
        <w:pStyle w:val="af0"/>
        <w:widowControl w:val="0"/>
        <w:tabs>
          <w:tab w:val="left" w:pos="1152"/>
          <w:tab w:val="left" w:pos="9360"/>
        </w:tabs>
        <w:autoSpaceDE w:val="0"/>
        <w:autoSpaceDN w:val="0"/>
        <w:spacing w:after="0" w:line="240" w:lineRule="auto"/>
        <w:ind w:left="0" w:right="-5" w:firstLine="540"/>
        <w:contextualSpacing w:val="0"/>
        <w:jc w:val="both"/>
        <w:rPr>
          <w:rFonts w:ascii="Times New Roman" w:hAnsi="Times New Roman" w:cs="Times New Roman"/>
          <w:spacing w:val="5"/>
          <w:sz w:val="28"/>
          <w:szCs w:val="28"/>
        </w:rPr>
      </w:pPr>
      <w:r w:rsidRPr="00501B64">
        <w:rPr>
          <w:rFonts w:ascii="Times New Roman" w:hAnsi="Times New Roman" w:cs="Times New Roman"/>
          <w:sz w:val="28"/>
          <w:szCs w:val="28"/>
        </w:rPr>
        <w:t>3. Положення</w:t>
      </w:r>
      <w:r w:rsidRPr="00501B64">
        <w:rPr>
          <w:rFonts w:ascii="Times New Roman" w:hAnsi="Times New Roman" w:cs="Times New Roman"/>
          <w:spacing w:val="3"/>
          <w:sz w:val="28"/>
          <w:szCs w:val="28"/>
        </w:rPr>
        <w:t xml:space="preserve"> </w:t>
      </w:r>
      <w:r w:rsidRPr="00501B64">
        <w:rPr>
          <w:rFonts w:ascii="Times New Roman" w:hAnsi="Times New Roman" w:cs="Times New Roman"/>
          <w:sz w:val="28"/>
          <w:szCs w:val="28"/>
        </w:rPr>
        <w:t>про</w:t>
      </w:r>
      <w:r w:rsidRPr="00501B64">
        <w:rPr>
          <w:rFonts w:ascii="Times New Roman" w:hAnsi="Times New Roman" w:cs="Times New Roman"/>
          <w:spacing w:val="3"/>
          <w:sz w:val="28"/>
          <w:szCs w:val="28"/>
        </w:rPr>
        <w:t xml:space="preserve"> </w:t>
      </w:r>
      <w:r w:rsidRPr="00501B64">
        <w:rPr>
          <w:rFonts w:ascii="Times New Roman" w:hAnsi="Times New Roman" w:cs="Times New Roman"/>
          <w:sz w:val="28"/>
          <w:szCs w:val="28"/>
        </w:rPr>
        <w:t>організацію</w:t>
      </w:r>
      <w:r w:rsidRPr="00501B64">
        <w:rPr>
          <w:rFonts w:ascii="Times New Roman" w:hAnsi="Times New Roman" w:cs="Times New Roman"/>
          <w:spacing w:val="1"/>
          <w:sz w:val="28"/>
          <w:szCs w:val="28"/>
        </w:rPr>
        <w:t xml:space="preserve"> </w:t>
      </w:r>
      <w:r w:rsidRPr="00501B64">
        <w:rPr>
          <w:rFonts w:ascii="Times New Roman" w:hAnsi="Times New Roman" w:cs="Times New Roman"/>
          <w:sz w:val="28"/>
          <w:szCs w:val="28"/>
        </w:rPr>
        <w:t>освітнього</w:t>
      </w:r>
      <w:r w:rsidRPr="00501B64">
        <w:rPr>
          <w:rFonts w:ascii="Times New Roman" w:hAnsi="Times New Roman" w:cs="Times New Roman"/>
          <w:spacing w:val="5"/>
          <w:sz w:val="28"/>
          <w:szCs w:val="28"/>
        </w:rPr>
        <w:t xml:space="preserve"> </w:t>
      </w:r>
      <w:r w:rsidRPr="00501B64">
        <w:rPr>
          <w:rFonts w:ascii="Times New Roman" w:hAnsi="Times New Roman" w:cs="Times New Roman"/>
          <w:sz w:val="28"/>
          <w:szCs w:val="28"/>
        </w:rPr>
        <w:t>процесу</w:t>
      </w:r>
      <w:r w:rsidRPr="00501B64">
        <w:rPr>
          <w:rFonts w:ascii="Times New Roman" w:hAnsi="Times New Roman" w:cs="Times New Roman"/>
          <w:spacing w:val="5"/>
          <w:sz w:val="28"/>
          <w:szCs w:val="28"/>
        </w:rPr>
        <w:t xml:space="preserve"> </w:t>
      </w:r>
      <w:r w:rsidRPr="00501B64">
        <w:rPr>
          <w:rFonts w:ascii="Times New Roman" w:hAnsi="Times New Roman" w:cs="Times New Roman"/>
          <w:sz w:val="28"/>
          <w:szCs w:val="28"/>
        </w:rPr>
        <w:t>в</w:t>
      </w:r>
      <w:r w:rsidRPr="00501B64">
        <w:rPr>
          <w:rFonts w:ascii="Times New Roman" w:hAnsi="Times New Roman" w:cs="Times New Roman"/>
          <w:spacing w:val="5"/>
          <w:sz w:val="28"/>
          <w:szCs w:val="28"/>
        </w:rPr>
        <w:t xml:space="preserve"> </w:t>
      </w:r>
      <w:r w:rsidRPr="00501B64">
        <w:rPr>
          <w:rFonts w:ascii="Times New Roman" w:hAnsi="Times New Roman" w:cs="Times New Roman"/>
          <w:sz w:val="28"/>
          <w:szCs w:val="28"/>
        </w:rPr>
        <w:t>НУ</w:t>
      </w:r>
      <w:r w:rsidRPr="00501B64">
        <w:rPr>
          <w:rFonts w:ascii="Times New Roman" w:hAnsi="Times New Roman" w:cs="Times New Roman"/>
          <w:spacing w:val="6"/>
          <w:sz w:val="28"/>
          <w:szCs w:val="28"/>
        </w:rPr>
        <w:t xml:space="preserve"> </w:t>
      </w:r>
      <w:r w:rsidRPr="00501B64">
        <w:rPr>
          <w:rFonts w:ascii="Times New Roman" w:hAnsi="Times New Roman" w:cs="Times New Roman"/>
          <w:sz w:val="28"/>
          <w:szCs w:val="28"/>
        </w:rPr>
        <w:t>«Запорізька</w:t>
      </w:r>
      <w:r w:rsidRPr="00501B64">
        <w:rPr>
          <w:rFonts w:ascii="Times New Roman" w:hAnsi="Times New Roman" w:cs="Times New Roman"/>
          <w:spacing w:val="5"/>
          <w:sz w:val="28"/>
          <w:szCs w:val="28"/>
        </w:rPr>
        <w:t xml:space="preserve"> </w:t>
      </w:r>
      <w:r w:rsidRPr="00501B64">
        <w:rPr>
          <w:rFonts w:ascii="Times New Roman" w:hAnsi="Times New Roman" w:cs="Times New Roman"/>
          <w:sz w:val="28"/>
          <w:szCs w:val="28"/>
        </w:rPr>
        <w:t>політехніка»</w:t>
      </w:r>
      <w:r w:rsidRPr="00501B64">
        <w:rPr>
          <w:rFonts w:ascii="Times New Roman" w:hAnsi="Times New Roman" w:cs="Times New Roman"/>
          <w:spacing w:val="5"/>
          <w:sz w:val="28"/>
          <w:szCs w:val="28"/>
        </w:rPr>
        <w:t xml:space="preserve"> </w:t>
      </w:r>
      <w:hyperlink r:id="rId19" w:history="1">
        <w:r w:rsidRPr="00501B64">
          <w:rPr>
            <w:rStyle w:val="a9"/>
            <w:rFonts w:ascii="Times New Roman" w:hAnsi="Times New Roman"/>
            <w:spacing w:val="5"/>
            <w:sz w:val="28"/>
            <w:szCs w:val="28"/>
          </w:rPr>
          <w:t>https://docs.zp.edu.ua/wp-content/uploads/2026/01/%D0%9F%D0%BE%D0%BB%D0%BE%D0%B6%D0%B5%D0%BD%D0%BD%D1%8F_%D0%BF%D1%80%D0%BE_%D0%9E%D0%9F_28.01.2025.pdf</w:t>
        </w:r>
      </w:hyperlink>
    </w:p>
    <w:p w:rsidR="00E14655" w:rsidRDefault="00E14655" w:rsidP="0035661A">
      <w:pPr>
        <w:tabs>
          <w:tab w:val="left" w:pos="567"/>
        </w:tabs>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r>
        <w:rPr>
          <w:rFonts w:ascii="Times New Roman" w:hAnsi="Times New Roman" w:cs="Times New Roman"/>
          <w:color w:val="000000"/>
          <w:sz w:val="28"/>
          <w:szCs w:val="28"/>
          <w:lang w:val="fr-FR"/>
        </w:rPr>
        <w:t>Le Point du FLE</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fr-FR"/>
        </w:rPr>
        <w:t>URL:</w:t>
      </w:r>
      <w:r>
        <w:rPr>
          <w:rFonts w:ascii="Times New Roman" w:hAnsi="Times New Roman" w:cs="Times New Roman"/>
          <w:color w:val="000000"/>
          <w:sz w:val="28"/>
          <w:szCs w:val="28"/>
        </w:rPr>
        <w:t xml:space="preserve"> http://www.lepointdufle.net/</w:t>
      </w:r>
    </w:p>
    <w:p w:rsidR="00E14655" w:rsidRDefault="00E14655" w:rsidP="0035661A">
      <w:pPr>
        <w:tabs>
          <w:tab w:val="left" w:pos="567"/>
        </w:tabs>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w:t>
      </w:r>
      <w:r>
        <w:rPr>
          <w:rFonts w:ascii="Times New Roman" w:hAnsi="Times New Roman" w:cs="Times New Roman"/>
          <w:color w:val="000000"/>
          <w:sz w:val="28"/>
          <w:szCs w:val="28"/>
          <w:lang w:val="fr-FR"/>
        </w:rPr>
        <w:t xml:space="preserve">TV5 Monde: Apprendre le français. </w:t>
      </w:r>
      <w:r>
        <w:rPr>
          <w:rFonts w:ascii="Times New Roman" w:hAnsi="Times New Roman" w:cs="Times New Roman"/>
          <w:color w:val="000000"/>
          <w:sz w:val="28"/>
          <w:szCs w:val="28"/>
          <w:lang w:val="en-US"/>
        </w:rPr>
        <w:t>URL :</w:t>
      </w:r>
      <w:r>
        <w:rPr>
          <w:rFonts w:ascii="Times New Roman" w:hAnsi="Times New Roman" w:cs="Times New Roman"/>
          <w:color w:val="000000"/>
          <w:sz w:val="28"/>
          <w:szCs w:val="28"/>
        </w:rPr>
        <w:t xml:space="preserve"> http://www.tv5.org/TV5Site/7-jours/</w:t>
      </w:r>
    </w:p>
    <w:p w:rsidR="00E14655" w:rsidRDefault="00E14655" w:rsidP="0035661A">
      <w:pPr>
        <w:tabs>
          <w:tab w:val="left" w:pos="567"/>
        </w:tabs>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w:t>
      </w:r>
      <w:r w:rsidRPr="00980C44">
        <w:rPr>
          <w:rFonts w:ascii="Times New Roman" w:hAnsi="Times New Roman" w:cs="Times New Roman"/>
          <w:color w:val="000000"/>
          <w:sz w:val="28"/>
          <w:szCs w:val="28"/>
          <w:lang w:val="fr-FR"/>
        </w:rPr>
        <w:t xml:space="preserve">Youtube. URL: </w:t>
      </w:r>
      <w:r>
        <w:rPr>
          <w:rFonts w:ascii="Times New Roman" w:hAnsi="Times New Roman" w:cs="Times New Roman"/>
          <w:color w:val="000000"/>
          <w:sz w:val="28"/>
          <w:szCs w:val="28"/>
        </w:rPr>
        <w:t>www.youtube.com</w:t>
      </w:r>
    </w:p>
    <w:p w:rsidR="00E14655" w:rsidRDefault="00E14655" w:rsidP="0035661A">
      <w:pPr>
        <w:tabs>
          <w:tab w:val="left" w:pos="567"/>
        </w:tabs>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 </w:t>
      </w:r>
      <w:r>
        <w:rPr>
          <w:rFonts w:ascii="Times New Roman" w:hAnsi="Times New Roman" w:cs="Times New Roman"/>
          <w:color w:val="000000"/>
          <w:sz w:val="28"/>
          <w:szCs w:val="28"/>
          <w:lang w:val="fr-FR"/>
        </w:rPr>
        <w:t xml:space="preserve">Français authentique. URL: </w:t>
      </w:r>
      <w:r>
        <w:rPr>
          <w:rFonts w:ascii="Times New Roman" w:hAnsi="Times New Roman" w:cs="Times New Roman"/>
          <w:color w:val="000000"/>
          <w:sz w:val="28"/>
          <w:szCs w:val="28"/>
        </w:rPr>
        <w:t>www.francaisauthentique.com.</w:t>
      </w:r>
    </w:p>
    <w:p w:rsidR="00E14655" w:rsidRDefault="00E14655" w:rsidP="0035661A">
      <w:pPr>
        <w:tabs>
          <w:tab w:val="left" w:pos="567"/>
        </w:tabs>
        <w:spacing w:after="0" w:line="240" w:lineRule="auto"/>
        <w:ind w:firstLine="540"/>
        <w:jc w:val="both"/>
        <w:rPr>
          <w:rFonts w:ascii="Times New Roman" w:hAnsi="Times New Roman" w:cs="Times New Roman"/>
          <w:color w:val="000000"/>
          <w:sz w:val="32"/>
          <w:szCs w:val="32"/>
        </w:rPr>
      </w:pPr>
      <w:bookmarkStart w:id="2" w:name="_heading=h.30j0zll" w:colFirst="0" w:colLast="0"/>
      <w:bookmarkEnd w:id="2"/>
      <w:r>
        <w:rPr>
          <w:rFonts w:ascii="Times New Roman" w:hAnsi="Times New Roman" w:cs="Times New Roman"/>
          <w:color w:val="000000"/>
          <w:sz w:val="28"/>
          <w:szCs w:val="28"/>
        </w:rPr>
        <w:t xml:space="preserve">8. </w:t>
      </w:r>
      <w:r>
        <w:rPr>
          <w:rFonts w:ascii="Times New Roman" w:hAnsi="Times New Roman" w:cs="Times New Roman"/>
          <w:color w:val="000000"/>
          <w:sz w:val="28"/>
          <w:szCs w:val="28"/>
          <w:lang w:val="fr-FR"/>
        </w:rPr>
        <w:t xml:space="preserve">Radio France Internationale. </w:t>
      </w:r>
      <w:r w:rsidRPr="00980C44">
        <w:rPr>
          <w:rFonts w:ascii="Times New Roman" w:hAnsi="Times New Roman" w:cs="Times New Roman"/>
          <w:color w:val="000000"/>
          <w:sz w:val="28"/>
          <w:szCs w:val="28"/>
          <w:lang w:val="en-US"/>
        </w:rPr>
        <w:t xml:space="preserve">URL : </w:t>
      </w:r>
      <w:r>
        <w:rPr>
          <w:rFonts w:ascii="Times New Roman" w:hAnsi="Times New Roman" w:cs="Times New Roman"/>
          <w:color w:val="000000"/>
          <w:sz w:val="28"/>
          <w:szCs w:val="28"/>
        </w:rPr>
        <w:t>https://savoirs.rfi.fr/fr/apprendre-enseigner/langue-fran%C3%A7aise/test-de-placement-b1/1</w:t>
      </w:r>
    </w:p>
    <w:p w:rsidR="00E14655" w:rsidRDefault="00E14655" w:rsidP="0035661A">
      <w:pPr>
        <w:widowControl w:val="0"/>
        <w:shd w:val="clear" w:color="auto" w:fill="FFFFFF"/>
        <w:tabs>
          <w:tab w:val="left" w:pos="365"/>
        </w:tabs>
        <w:spacing w:after="0" w:line="240" w:lineRule="auto"/>
        <w:rPr>
          <w:rFonts w:ascii="Times New Roman" w:hAnsi="Times New Roman" w:cs="Times New Roman"/>
          <w:color w:val="000000"/>
          <w:sz w:val="28"/>
          <w:szCs w:val="28"/>
        </w:rPr>
      </w:pPr>
    </w:p>
    <w:sectPr w:rsidR="00E14655" w:rsidSect="00C629CD">
      <w:headerReference w:type="default" r:id="rId20"/>
      <w:pgSz w:w="11906" w:h="16838"/>
      <w:pgMar w:top="992"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004" w:rsidRDefault="00D15004">
      <w:pPr>
        <w:spacing w:line="240" w:lineRule="auto"/>
      </w:pPr>
      <w:r>
        <w:separator/>
      </w:r>
    </w:p>
  </w:endnote>
  <w:endnote w:type="continuationSeparator" w:id="0">
    <w:p w:rsidR="00D15004" w:rsidRDefault="00D150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655" w:rsidRDefault="00E14655">
    <w:pPr>
      <w:tabs>
        <w:tab w:val="center" w:pos="4677"/>
        <w:tab w:val="right" w:pos="9355"/>
      </w:tabs>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PAGE</w:instrText>
    </w:r>
    <w:r>
      <w:rPr>
        <w:rFonts w:ascii="Times New Roman" w:hAnsi="Times New Roman" w:cs="Times New Roman"/>
        <w:color w:val="000000"/>
        <w:sz w:val="24"/>
        <w:szCs w:val="24"/>
      </w:rPr>
      <w:fldChar w:fldCharType="end"/>
    </w:r>
  </w:p>
  <w:p w:rsidR="00E14655" w:rsidRDefault="00E14655">
    <w:pPr>
      <w:tabs>
        <w:tab w:val="center" w:pos="4677"/>
        <w:tab w:val="right" w:pos="9355"/>
      </w:tabs>
      <w:spacing w:after="0" w:line="240" w:lineRule="auto"/>
      <w:ind w:right="360"/>
      <w:rPr>
        <w:rFonts w:ascii="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655" w:rsidRDefault="00E14655">
    <w:pPr>
      <w:tabs>
        <w:tab w:val="center" w:pos="4677"/>
        <w:tab w:val="right" w:pos="9355"/>
      </w:tabs>
      <w:spacing w:after="0" w:line="240" w:lineRule="auto"/>
      <w:jc w:val="right"/>
      <w:rPr>
        <w:rFonts w:ascii="Times New Roman" w:hAnsi="Times New Roman" w:cs="Times New Roman"/>
        <w:color w:val="000000"/>
        <w:sz w:val="24"/>
        <w:szCs w:val="24"/>
      </w:rPr>
    </w:pPr>
  </w:p>
  <w:p w:rsidR="00E14655" w:rsidRDefault="00E14655">
    <w:pPr>
      <w:tabs>
        <w:tab w:val="center" w:pos="4677"/>
        <w:tab w:val="right" w:pos="9355"/>
      </w:tabs>
      <w:spacing w:after="0" w:line="240" w:lineRule="auto"/>
      <w:ind w:right="360"/>
      <w:rPr>
        <w:rFonts w:ascii="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004" w:rsidRDefault="00D15004">
      <w:pPr>
        <w:spacing w:after="0"/>
      </w:pPr>
      <w:r>
        <w:separator/>
      </w:r>
    </w:p>
  </w:footnote>
  <w:footnote w:type="continuationSeparator" w:id="0">
    <w:p w:rsidR="00D15004" w:rsidRDefault="00D1500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655" w:rsidRDefault="00E14655" w:rsidP="00A100F4">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E14655" w:rsidRDefault="00E14655" w:rsidP="00AD7E60">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655" w:rsidRDefault="00E14655" w:rsidP="00A100F4">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980C44">
      <w:rPr>
        <w:rStyle w:val="aa"/>
        <w:noProof/>
      </w:rPr>
      <w:t>2</w:t>
    </w:r>
    <w:r>
      <w:rPr>
        <w:rStyle w:val="aa"/>
      </w:rPr>
      <w:fldChar w:fldCharType="end"/>
    </w:r>
  </w:p>
  <w:p w:rsidR="00E14655" w:rsidRDefault="00E14655" w:rsidP="00AD7E60">
    <w:pPr>
      <w:tabs>
        <w:tab w:val="center" w:pos="4677"/>
        <w:tab w:val="right" w:pos="9355"/>
      </w:tabs>
      <w:spacing w:after="0" w:line="240" w:lineRule="auto"/>
      <w:ind w:right="360"/>
      <w:jc w:val="center"/>
      <w:rPr>
        <w:rFonts w:ascii="Times New Roman" w:hAnsi="Times New Roman" w:cs="Times New Roman"/>
        <w:color w:val="000000"/>
        <w:sz w:val="24"/>
        <w:szCs w:val="24"/>
      </w:rPr>
    </w:pPr>
  </w:p>
  <w:p w:rsidR="00E14655" w:rsidRDefault="00E14655">
    <w:pPr>
      <w:tabs>
        <w:tab w:val="center" w:pos="4677"/>
        <w:tab w:val="right" w:pos="9355"/>
      </w:tabs>
      <w:spacing w:after="0" w:line="240" w:lineRule="auto"/>
      <w:rPr>
        <w:rFonts w:ascii="Times New Roman" w:hAnsi="Times New Roman" w:cs="Times New Roman"/>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655" w:rsidRDefault="00E14655">
    <w:pPr>
      <w:tabs>
        <w:tab w:val="center" w:pos="4677"/>
        <w:tab w:val="right" w:pos="9355"/>
      </w:tabs>
      <w:spacing w:after="0" w:line="240" w:lineRule="auto"/>
      <w:rPr>
        <w:rFonts w:ascii="Times New Roman" w:hAnsi="Times New Roman" w:cs="Times New Roman"/>
        <w:color w:val="000000"/>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655" w:rsidRDefault="00E14655">
    <w:pPr>
      <w:tabs>
        <w:tab w:val="center" w:pos="4677"/>
        <w:tab w:val="left" w:pos="6684"/>
        <w:tab w:val="right" w:pos="9355"/>
      </w:tabs>
      <w:spacing w:after="0" w:line="240" w:lineRule="auto"/>
      <w:jc w:val="center"/>
      <w:rPr>
        <w:rFonts w:ascii="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A2E7576"/>
    <w:lvl w:ilvl="0">
      <w:start w:val="1"/>
      <w:numFmt w:val="decimal"/>
      <w:lvlText w:val="%1."/>
      <w:lvlJc w:val="left"/>
      <w:pPr>
        <w:tabs>
          <w:tab w:val="num" w:pos="2032"/>
        </w:tabs>
        <w:ind w:left="2032" w:hanging="360"/>
      </w:pPr>
      <w:rPr>
        <w:rFonts w:cs="Times New Roman"/>
      </w:rPr>
    </w:lvl>
  </w:abstractNum>
  <w:abstractNum w:abstractNumId="1" w15:restartNumberingAfterBreak="0">
    <w:nsid w:val="FFFFFF7D"/>
    <w:multiLevelType w:val="singleLevel"/>
    <w:tmpl w:val="64E29C5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DA8039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9FCA42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948C8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C29D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6CA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4842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FCBC5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F1837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47D82"/>
    <w:multiLevelType w:val="hybridMultilevel"/>
    <w:tmpl w:val="3182D324"/>
    <w:lvl w:ilvl="0" w:tplc="0419000F">
      <w:start w:val="4"/>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98575B2"/>
    <w:multiLevelType w:val="hybridMultilevel"/>
    <w:tmpl w:val="83840496"/>
    <w:lvl w:ilvl="0" w:tplc="BD62F564">
      <w:start w:val="1"/>
      <w:numFmt w:val="decimal"/>
      <w:lvlText w:val="%1."/>
      <w:lvlJc w:val="left"/>
      <w:pPr>
        <w:tabs>
          <w:tab w:val="num" w:pos="720"/>
        </w:tabs>
        <w:ind w:left="720" w:hanging="360"/>
      </w:pPr>
      <w:rPr>
        <w:rFonts w:cs="Times New Roman" w:hint="default"/>
        <w:sz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37051AE"/>
    <w:multiLevelType w:val="hybridMultilevel"/>
    <w:tmpl w:val="530ECCD6"/>
    <w:lvl w:ilvl="0" w:tplc="B65C6878">
      <w:start w:val="12"/>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89803CF"/>
    <w:multiLevelType w:val="hybridMultilevel"/>
    <w:tmpl w:val="8F3EAD5A"/>
    <w:lvl w:ilvl="0" w:tplc="0419000F">
      <w:start w:val="3"/>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D52C7E"/>
    <w:multiLevelType w:val="multilevel"/>
    <w:tmpl w:val="28D52C7E"/>
    <w:lvl w:ilvl="0">
      <w:start w:val="1"/>
      <w:numFmt w:val="decimal"/>
      <w:lvlText w:val="%1."/>
      <w:lvlJc w:val="left"/>
      <w:pPr>
        <w:ind w:left="360" w:hanging="360"/>
      </w:pPr>
      <w:rPr>
        <w:rFonts w:ascii="Times New Roman" w:hAnsi="Times New Roman" w:cs="Times New Roman" w:hint="default"/>
        <w:sz w:val="28"/>
        <w:szCs w:val="28"/>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5" w15:restartNumberingAfterBreak="0">
    <w:nsid w:val="47EC7570"/>
    <w:multiLevelType w:val="hybridMultilevel"/>
    <w:tmpl w:val="5B4A935E"/>
    <w:lvl w:ilvl="0" w:tplc="0419000F">
      <w:start w:val="1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B8621EE"/>
    <w:multiLevelType w:val="hybridMultilevel"/>
    <w:tmpl w:val="45427F88"/>
    <w:lvl w:ilvl="0" w:tplc="0419000F">
      <w:start w:val="10"/>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DDF2411"/>
    <w:multiLevelType w:val="hybridMultilevel"/>
    <w:tmpl w:val="B664A8A6"/>
    <w:lvl w:ilvl="0" w:tplc="0419000F">
      <w:start w:val="9"/>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FC86782"/>
    <w:multiLevelType w:val="multilevel"/>
    <w:tmpl w:val="4FC86782"/>
    <w:lvl w:ilvl="0">
      <w:start w:val="1"/>
      <w:numFmt w:val="decimal"/>
      <w:lvlText w:val="%1."/>
      <w:lvlJc w:val="left"/>
      <w:pPr>
        <w:ind w:left="720" w:hanging="360"/>
      </w:pPr>
      <w:rPr>
        <w:rFonts w:ascii="Times New Roman" w:hAnsi="Times New Roman" w:cs="Times New Roman" w:hint="default"/>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56E25179"/>
    <w:multiLevelType w:val="hybridMultilevel"/>
    <w:tmpl w:val="21145BE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E5C474C"/>
    <w:multiLevelType w:val="multilevel"/>
    <w:tmpl w:val="5E5C474C"/>
    <w:lvl w:ilvl="0">
      <w:start w:val="1"/>
      <w:numFmt w:val="decimal"/>
      <w:lvlText w:val="%1."/>
      <w:lvlJc w:val="left"/>
      <w:rPr>
        <w:rFonts w:ascii="Times New Roman" w:eastAsia="Times New Roman" w:hAnsi="Times New Roman" w:cs="Times New Roman"/>
      </w:rPr>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1" w15:restartNumberingAfterBreak="0">
    <w:nsid w:val="691F293A"/>
    <w:multiLevelType w:val="hybridMultilevel"/>
    <w:tmpl w:val="4760A67C"/>
    <w:lvl w:ilvl="0" w:tplc="0419000F">
      <w:start w:val="1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A84099A"/>
    <w:multiLevelType w:val="multilevel"/>
    <w:tmpl w:val="6A84099A"/>
    <w:lvl w:ilvl="0">
      <w:start w:val="2"/>
      <w:numFmt w:val="bullet"/>
      <w:lvlText w:val="-"/>
      <w:lvlJc w:val="left"/>
      <w:pPr>
        <w:ind w:left="720"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3FA205D"/>
    <w:multiLevelType w:val="multilevel"/>
    <w:tmpl w:val="5E5C474C"/>
    <w:lvl w:ilvl="0">
      <w:start w:val="1"/>
      <w:numFmt w:val="decimal"/>
      <w:lvlText w:val="%1."/>
      <w:lvlJc w:val="left"/>
      <w:rPr>
        <w:rFonts w:ascii="Times New Roman" w:eastAsia="Times New Roman" w:hAnsi="Times New Roman" w:cs="Times New Roman"/>
      </w:rPr>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4" w15:restartNumberingAfterBreak="0">
    <w:nsid w:val="74A64C75"/>
    <w:multiLevelType w:val="hybridMultilevel"/>
    <w:tmpl w:val="6C486EF2"/>
    <w:lvl w:ilvl="0" w:tplc="0419000F">
      <w:start w:val="10"/>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62C4AA8"/>
    <w:multiLevelType w:val="multilevel"/>
    <w:tmpl w:val="762C4AA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25"/>
  </w:num>
  <w:num w:numId="2">
    <w:abstractNumId w:val="22"/>
  </w:num>
  <w:num w:numId="3">
    <w:abstractNumId w:val="20"/>
  </w:num>
  <w:num w:numId="4">
    <w:abstractNumId w:val="18"/>
  </w:num>
  <w:num w:numId="5">
    <w:abstractNumId w:val="14"/>
  </w:num>
  <w:num w:numId="6">
    <w:abstractNumId w:val="13"/>
  </w:num>
  <w:num w:numId="7">
    <w:abstractNumId w:val="10"/>
  </w:num>
  <w:num w:numId="8">
    <w:abstractNumId w:val="17"/>
  </w:num>
  <w:num w:numId="9">
    <w:abstractNumId w:val="16"/>
  </w:num>
  <w:num w:numId="10">
    <w:abstractNumId w:val="24"/>
  </w:num>
  <w:num w:numId="11">
    <w:abstractNumId w:val="21"/>
  </w:num>
  <w:num w:numId="12">
    <w:abstractNumId w:val="15"/>
  </w:num>
  <w:num w:numId="13">
    <w:abstractNumId w:val="12"/>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1"/>
  </w:num>
  <w:num w:numId="25">
    <w:abstractNumId w:val="19"/>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oNotTrackMoves/>
  <w:defaultTabStop w:val="720"/>
  <w:autoHyphenation/>
  <w:hyphenationZone w:val="35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8383C"/>
    <w:rsid w:val="00015EAE"/>
    <w:rsid w:val="0001657F"/>
    <w:rsid w:val="00024302"/>
    <w:rsid w:val="0002450B"/>
    <w:rsid w:val="00032DF2"/>
    <w:rsid w:val="000335A4"/>
    <w:rsid w:val="00036344"/>
    <w:rsid w:val="000545DA"/>
    <w:rsid w:val="00087CDF"/>
    <w:rsid w:val="00096A5A"/>
    <w:rsid w:val="000B2A23"/>
    <w:rsid w:val="000D1997"/>
    <w:rsid w:val="000D28DF"/>
    <w:rsid w:val="000D29D6"/>
    <w:rsid w:val="000E6E32"/>
    <w:rsid w:val="000F36D9"/>
    <w:rsid w:val="00103870"/>
    <w:rsid w:val="0011203A"/>
    <w:rsid w:val="00112166"/>
    <w:rsid w:val="001473F3"/>
    <w:rsid w:val="00190D76"/>
    <w:rsid w:val="001A21CB"/>
    <w:rsid w:val="001A44F9"/>
    <w:rsid w:val="001B19CB"/>
    <w:rsid w:val="001E24CF"/>
    <w:rsid w:val="001E36A6"/>
    <w:rsid w:val="00211E7B"/>
    <w:rsid w:val="002347C2"/>
    <w:rsid w:val="00252E0A"/>
    <w:rsid w:val="00254D37"/>
    <w:rsid w:val="00297DCA"/>
    <w:rsid w:val="002C1093"/>
    <w:rsid w:val="002F7486"/>
    <w:rsid w:val="00311028"/>
    <w:rsid w:val="003331C1"/>
    <w:rsid w:val="0033488B"/>
    <w:rsid w:val="00336D5C"/>
    <w:rsid w:val="0035661A"/>
    <w:rsid w:val="00367BB2"/>
    <w:rsid w:val="003751FC"/>
    <w:rsid w:val="003B637A"/>
    <w:rsid w:val="003C701A"/>
    <w:rsid w:val="003C7AC4"/>
    <w:rsid w:val="003D12A2"/>
    <w:rsid w:val="00403986"/>
    <w:rsid w:val="00404F03"/>
    <w:rsid w:val="00410D0A"/>
    <w:rsid w:val="00422FB5"/>
    <w:rsid w:val="004352D8"/>
    <w:rsid w:val="00437349"/>
    <w:rsid w:val="00470791"/>
    <w:rsid w:val="004822E7"/>
    <w:rsid w:val="00496276"/>
    <w:rsid w:val="004C5116"/>
    <w:rsid w:val="004C660D"/>
    <w:rsid w:val="004D7F40"/>
    <w:rsid w:val="00501B64"/>
    <w:rsid w:val="00530E26"/>
    <w:rsid w:val="00531D1E"/>
    <w:rsid w:val="00544653"/>
    <w:rsid w:val="0055406A"/>
    <w:rsid w:val="005719B3"/>
    <w:rsid w:val="00573930"/>
    <w:rsid w:val="00573BD9"/>
    <w:rsid w:val="00591E21"/>
    <w:rsid w:val="00593E92"/>
    <w:rsid w:val="00595507"/>
    <w:rsid w:val="005966B9"/>
    <w:rsid w:val="005A3465"/>
    <w:rsid w:val="005B12C0"/>
    <w:rsid w:val="005C5B43"/>
    <w:rsid w:val="005E6DF4"/>
    <w:rsid w:val="00614911"/>
    <w:rsid w:val="006253E5"/>
    <w:rsid w:val="006270AA"/>
    <w:rsid w:val="006511F9"/>
    <w:rsid w:val="0065527F"/>
    <w:rsid w:val="0066391B"/>
    <w:rsid w:val="006A384F"/>
    <w:rsid w:val="006D24AC"/>
    <w:rsid w:val="007009E8"/>
    <w:rsid w:val="00707035"/>
    <w:rsid w:val="007363E1"/>
    <w:rsid w:val="00782851"/>
    <w:rsid w:val="007B654B"/>
    <w:rsid w:val="007C1D55"/>
    <w:rsid w:val="007E7E25"/>
    <w:rsid w:val="008061F6"/>
    <w:rsid w:val="00835068"/>
    <w:rsid w:val="00835D5E"/>
    <w:rsid w:val="00844061"/>
    <w:rsid w:val="00845F21"/>
    <w:rsid w:val="00860AAC"/>
    <w:rsid w:val="00862D91"/>
    <w:rsid w:val="00871B1E"/>
    <w:rsid w:val="00882543"/>
    <w:rsid w:val="0088383C"/>
    <w:rsid w:val="00884E7A"/>
    <w:rsid w:val="00895A45"/>
    <w:rsid w:val="008D120A"/>
    <w:rsid w:val="008E1464"/>
    <w:rsid w:val="00914702"/>
    <w:rsid w:val="00924D8E"/>
    <w:rsid w:val="00935B50"/>
    <w:rsid w:val="009642E6"/>
    <w:rsid w:val="00974E80"/>
    <w:rsid w:val="00980C44"/>
    <w:rsid w:val="00991AF5"/>
    <w:rsid w:val="009A28BE"/>
    <w:rsid w:val="009B6A3D"/>
    <w:rsid w:val="009C17B8"/>
    <w:rsid w:val="009C48E2"/>
    <w:rsid w:val="009D74D6"/>
    <w:rsid w:val="009E0DD4"/>
    <w:rsid w:val="00A100F4"/>
    <w:rsid w:val="00A16951"/>
    <w:rsid w:val="00A1759C"/>
    <w:rsid w:val="00A17F56"/>
    <w:rsid w:val="00A42700"/>
    <w:rsid w:val="00A4304C"/>
    <w:rsid w:val="00A73E40"/>
    <w:rsid w:val="00A91468"/>
    <w:rsid w:val="00A95680"/>
    <w:rsid w:val="00AA6652"/>
    <w:rsid w:val="00AD2542"/>
    <w:rsid w:val="00AD7E60"/>
    <w:rsid w:val="00B50325"/>
    <w:rsid w:val="00B71303"/>
    <w:rsid w:val="00B755F9"/>
    <w:rsid w:val="00B852DD"/>
    <w:rsid w:val="00BA15ED"/>
    <w:rsid w:val="00BA73F0"/>
    <w:rsid w:val="00BC72D9"/>
    <w:rsid w:val="00C44F54"/>
    <w:rsid w:val="00C629CD"/>
    <w:rsid w:val="00CD1252"/>
    <w:rsid w:val="00CE1A4A"/>
    <w:rsid w:val="00D127AA"/>
    <w:rsid w:val="00D131D9"/>
    <w:rsid w:val="00D15004"/>
    <w:rsid w:val="00D251F2"/>
    <w:rsid w:val="00D62C22"/>
    <w:rsid w:val="00D74E48"/>
    <w:rsid w:val="00DA3326"/>
    <w:rsid w:val="00DB4672"/>
    <w:rsid w:val="00DC01DC"/>
    <w:rsid w:val="00DD1126"/>
    <w:rsid w:val="00DE67AF"/>
    <w:rsid w:val="00DF5125"/>
    <w:rsid w:val="00E14655"/>
    <w:rsid w:val="00E93818"/>
    <w:rsid w:val="00EB4648"/>
    <w:rsid w:val="00EE10E0"/>
    <w:rsid w:val="00F049FD"/>
    <w:rsid w:val="00F333F5"/>
    <w:rsid w:val="00F412CF"/>
    <w:rsid w:val="00F61A4E"/>
    <w:rsid w:val="00F707FA"/>
    <w:rsid w:val="00F90EE8"/>
    <w:rsid w:val="00FA312B"/>
    <w:rsid w:val="00FA54F9"/>
    <w:rsid w:val="00FB4AE9"/>
    <w:rsid w:val="00FB5FFF"/>
    <w:rsid w:val="00FD34FD"/>
    <w:rsid w:val="00FD483A"/>
    <w:rsid w:val="00FE2457"/>
    <w:rsid w:val="00FF3B5C"/>
    <w:rsid w:val="08362206"/>
    <w:rsid w:val="0B0126E1"/>
    <w:rsid w:val="130B3EA9"/>
    <w:rsid w:val="139957B8"/>
    <w:rsid w:val="578759A3"/>
    <w:rsid w:val="69DD483F"/>
    <w:rsid w:val="75971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8"/>
    <o:shapelayout v:ext="edit">
      <o:idmap v:ext="edit" data="1"/>
    </o:shapelayout>
  </w:shapeDefaults>
  <w:decimalSymbol w:val=","/>
  <w:listSeparator w:val=";"/>
  <w14:docId w14:val="1AF72E86"/>
  <w15:docId w15:val="{6FA777CD-B439-4AF0-A93F-27ADAB37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4911"/>
    <w:pPr>
      <w:spacing w:after="200" w:line="276" w:lineRule="auto"/>
    </w:pPr>
    <w:rPr>
      <w:sz w:val="22"/>
      <w:szCs w:val="22"/>
      <w:lang w:val="uk-UA"/>
    </w:rPr>
  </w:style>
  <w:style w:type="paragraph" w:styleId="1">
    <w:name w:val="heading 1"/>
    <w:basedOn w:val="a"/>
    <w:next w:val="a"/>
    <w:link w:val="10"/>
    <w:uiPriority w:val="99"/>
    <w:qFormat/>
    <w:rsid w:val="00614911"/>
    <w:pPr>
      <w:keepNext/>
      <w:keepLines/>
      <w:spacing w:before="480" w:after="120"/>
      <w:outlineLvl w:val="0"/>
    </w:pPr>
    <w:rPr>
      <w:b/>
      <w:sz w:val="48"/>
      <w:szCs w:val="48"/>
    </w:rPr>
  </w:style>
  <w:style w:type="paragraph" w:styleId="2">
    <w:name w:val="heading 2"/>
    <w:basedOn w:val="a"/>
    <w:next w:val="a"/>
    <w:link w:val="20"/>
    <w:uiPriority w:val="99"/>
    <w:qFormat/>
    <w:rsid w:val="00614911"/>
    <w:pPr>
      <w:keepNext/>
      <w:keepLines/>
      <w:spacing w:before="360" w:after="80"/>
      <w:outlineLvl w:val="1"/>
    </w:pPr>
    <w:rPr>
      <w:b/>
      <w:sz w:val="36"/>
      <w:szCs w:val="36"/>
    </w:rPr>
  </w:style>
  <w:style w:type="paragraph" w:styleId="3">
    <w:name w:val="heading 3"/>
    <w:basedOn w:val="a"/>
    <w:next w:val="a"/>
    <w:link w:val="30"/>
    <w:uiPriority w:val="99"/>
    <w:qFormat/>
    <w:rsid w:val="00614911"/>
    <w:pPr>
      <w:keepNext/>
      <w:keepLines/>
      <w:spacing w:before="280" w:after="80"/>
      <w:outlineLvl w:val="2"/>
    </w:pPr>
    <w:rPr>
      <w:b/>
      <w:sz w:val="28"/>
      <w:szCs w:val="28"/>
    </w:rPr>
  </w:style>
  <w:style w:type="paragraph" w:styleId="4">
    <w:name w:val="heading 4"/>
    <w:basedOn w:val="a"/>
    <w:next w:val="a"/>
    <w:link w:val="40"/>
    <w:uiPriority w:val="99"/>
    <w:qFormat/>
    <w:rsid w:val="00614911"/>
    <w:pPr>
      <w:keepNext/>
      <w:keepLines/>
      <w:spacing w:before="240" w:after="40"/>
      <w:outlineLvl w:val="3"/>
    </w:pPr>
    <w:rPr>
      <w:b/>
      <w:sz w:val="24"/>
      <w:szCs w:val="24"/>
    </w:rPr>
  </w:style>
  <w:style w:type="paragraph" w:styleId="5">
    <w:name w:val="heading 5"/>
    <w:basedOn w:val="a"/>
    <w:next w:val="a"/>
    <w:link w:val="50"/>
    <w:uiPriority w:val="99"/>
    <w:qFormat/>
    <w:rsid w:val="00614911"/>
    <w:pPr>
      <w:keepNext/>
      <w:keepLines/>
      <w:spacing w:before="220" w:after="40"/>
      <w:outlineLvl w:val="4"/>
    </w:pPr>
    <w:rPr>
      <w:b/>
    </w:rPr>
  </w:style>
  <w:style w:type="paragraph" w:styleId="6">
    <w:name w:val="heading 6"/>
    <w:basedOn w:val="a"/>
    <w:next w:val="a"/>
    <w:link w:val="60"/>
    <w:uiPriority w:val="99"/>
    <w:qFormat/>
    <w:rsid w:val="00614911"/>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642E6"/>
    <w:rPr>
      <w:rFonts w:ascii="Cambria" w:hAnsi="Cambria" w:cs="Times New Roman"/>
      <w:b/>
      <w:bCs/>
      <w:kern w:val="32"/>
      <w:sz w:val="32"/>
      <w:szCs w:val="32"/>
      <w:lang w:val="uk-UA"/>
    </w:rPr>
  </w:style>
  <w:style w:type="character" w:customStyle="1" w:styleId="20">
    <w:name w:val="Заголовок 2 Знак"/>
    <w:link w:val="2"/>
    <w:uiPriority w:val="99"/>
    <w:semiHidden/>
    <w:locked/>
    <w:rsid w:val="009642E6"/>
    <w:rPr>
      <w:rFonts w:ascii="Cambria" w:hAnsi="Cambria" w:cs="Times New Roman"/>
      <w:b/>
      <w:bCs/>
      <w:i/>
      <w:iCs/>
      <w:sz w:val="28"/>
      <w:szCs w:val="28"/>
      <w:lang w:val="uk-UA"/>
    </w:rPr>
  </w:style>
  <w:style w:type="character" w:customStyle="1" w:styleId="30">
    <w:name w:val="Заголовок 3 Знак"/>
    <w:link w:val="3"/>
    <w:uiPriority w:val="99"/>
    <w:semiHidden/>
    <w:locked/>
    <w:rsid w:val="009642E6"/>
    <w:rPr>
      <w:rFonts w:ascii="Cambria" w:hAnsi="Cambria" w:cs="Times New Roman"/>
      <w:b/>
      <w:bCs/>
      <w:sz w:val="26"/>
      <w:szCs w:val="26"/>
      <w:lang w:val="uk-UA"/>
    </w:rPr>
  </w:style>
  <w:style w:type="character" w:customStyle="1" w:styleId="40">
    <w:name w:val="Заголовок 4 Знак"/>
    <w:link w:val="4"/>
    <w:uiPriority w:val="99"/>
    <w:semiHidden/>
    <w:locked/>
    <w:rsid w:val="009642E6"/>
    <w:rPr>
      <w:rFonts w:ascii="Calibri" w:hAnsi="Calibri" w:cs="Times New Roman"/>
      <w:b/>
      <w:bCs/>
      <w:sz w:val="28"/>
      <w:szCs w:val="28"/>
      <w:lang w:val="uk-UA"/>
    </w:rPr>
  </w:style>
  <w:style w:type="character" w:customStyle="1" w:styleId="50">
    <w:name w:val="Заголовок 5 Знак"/>
    <w:link w:val="5"/>
    <w:uiPriority w:val="99"/>
    <w:semiHidden/>
    <w:locked/>
    <w:rsid w:val="009642E6"/>
    <w:rPr>
      <w:rFonts w:ascii="Calibri" w:hAnsi="Calibri" w:cs="Times New Roman"/>
      <w:b/>
      <w:bCs/>
      <w:i/>
      <w:iCs/>
      <w:sz w:val="26"/>
      <w:szCs w:val="26"/>
      <w:lang w:val="uk-UA"/>
    </w:rPr>
  </w:style>
  <w:style w:type="character" w:customStyle="1" w:styleId="60">
    <w:name w:val="Заголовок 6 Знак"/>
    <w:link w:val="6"/>
    <w:uiPriority w:val="99"/>
    <w:semiHidden/>
    <w:locked/>
    <w:rsid w:val="009642E6"/>
    <w:rPr>
      <w:rFonts w:ascii="Calibri" w:hAnsi="Calibri" w:cs="Times New Roman"/>
      <w:b/>
      <w:bCs/>
      <w:lang w:val="uk-UA"/>
    </w:rPr>
  </w:style>
  <w:style w:type="paragraph" w:styleId="a3">
    <w:name w:val="Balloon Text"/>
    <w:basedOn w:val="a"/>
    <w:link w:val="a4"/>
    <w:uiPriority w:val="99"/>
    <w:semiHidden/>
    <w:rsid w:val="00614911"/>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614911"/>
    <w:rPr>
      <w:rFonts w:ascii="Tahoma" w:hAnsi="Tahoma" w:cs="Tahoma"/>
      <w:sz w:val="16"/>
      <w:szCs w:val="16"/>
    </w:rPr>
  </w:style>
  <w:style w:type="paragraph" w:styleId="a5">
    <w:name w:val="footer"/>
    <w:basedOn w:val="a"/>
    <w:link w:val="a6"/>
    <w:uiPriority w:val="99"/>
    <w:rsid w:val="0061491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link w:val="a5"/>
    <w:uiPriority w:val="99"/>
    <w:locked/>
    <w:rsid w:val="00614911"/>
    <w:rPr>
      <w:rFonts w:ascii="Times New Roman" w:hAnsi="Times New Roman" w:cs="Times New Roman"/>
      <w:sz w:val="24"/>
      <w:szCs w:val="24"/>
      <w:lang w:val="uk-UA" w:eastAsia="ru-RU"/>
    </w:rPr>
  </w:style>
  <w:style w:type="paragraph" w:styleId="a7">
    <w:name w:val="header"/>
    <w:basedOn w:val="a"/>
    <w:link w:val="a8"/>
    <w:uiPriority w:val="99"/>
    <w:rsid w:val="00614911"/>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8">
    <w:name w:val="Верхний колонтитул Знак"/>
    <w:link w:val="a7"/>
    <w:uiPriority w:val="99"/>
    <w:locked/>
    <w:rsid w:val="00614911"/>
    <w:rPr>
      <w:rFonts w:ascii="Times New Roman" w:hAnsi="Times New Roman" w:cs="Times New Roman"/>
      <w:sz w:val="24"/>
      <w:szCs w:val="24"/>
      <w:lang w:val="uk-UA" w:eastAsia="zh-CN"/>
    </w:rPr>
  </w:style>
  <w:style w:type="character" w:styleId="a9">
    <w:name w:val="Hyperlink"/>
    <w:uiPriority w:val="99"/>
    <w:rsid w:val="00614911"/>
    <w:rPr>
      <w:rFonts w:cs="Times New Roman"/>
      <w:color w:val="0000FF"/>
      <w:u w:val="single"/>
    </w:rPr>
  </w:style>
  <w:style w:type="character" w:styleId="aa">
    <w:name w:val="page number"/>
    <w:uiPriority w:val="99"/>
    <w:rsid w:val="00614911"/>
    <w:rPr>
      <w:rFonts w:cs="Times New Roman"/>
    </w:rPr>
  </w:style>
  <w:style w:type="paragraph" w:styleId="ab">
    <w:name w:val="Subtitle"/>
    <w:basedOn w:val="a"/>
    <w:next w:val="a"/>
    <w:link w:val="ac"/>
    <w:uiPriority w:val="99"/>
    <w:qFormat/>
    <w:rsid w:val="00614911"/>
    <w:pPr>
      <w:keepNext/>
      <w:keepLines/>
      <w:spacing w:before="360" w:after="80"/>
    </w:pPr>
    <w:rPr>
      <w:rFonts w:ascii="Georgia" w:hAnsi="Georgia" w:cs="Georgia"/>
      <w:i/>
      <w:color w:val="666666"/>
      <w:sz w:val="48"/>
      <w:szCs w:val="48"/>
    </w:rPr>
  </w:style>
  <w:style w:type="character" w:customStyle="1" w:styleId="ac">
    <w:name w:val="Подзаголовок Знак"/>
    <w:link w:val="ab"/>
    <w:uiPriority w:val="99"/>
    <w:locked/>
    <w:rsid w:val="009642E6"/>
    <w:rPr>
      <w:rFonts w:ascii="Cambria" w:hAnsi="Cambria" w:cs="Times New Roman"/>
      <w:sz w:val="24"/>
      <w:szCs w:val="24"/>
      <w:lang w:val="uk-UA"/>
    </w:rPr>
  </w:style>
  <w:style w:type="table" w:styleId="ad">
    <w:name w:val="Table Grid"/>
    <w:basedOn w:val="a1"/>
    <w:uiPriority w:val="99"/>
    <w:rsid w:val="006149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itle"/>
    <w:basedOn w:val="a"/>
    <w:next w:val="a"/>
    <w:link w:val="af"/>
    <w:uiPriority w:val="99"/>
    <w:qFormat/>
    <w:rsid w:val="00614911"/>
    <w:pPr>
      <w:keepNext/>
      <w:keepLines/>
      <w:spacing w:before="480" w:after="120"/>
    </w:pPr>
    <w:rPr>
      <w:rFonts w:cs="Times New Roman"/>
      <w:b/>
      <w:sz w:val="72"/>
      <w:szCs w:val="20"/>
    </w:rPr>
  </w:style>
  <w:style w:type="character" w:customStyle="1" w:styleId="TitleChar">
    <w:name w:val="Title Char"/>
    <w:uiPriority w:val="99"/>
    <w:locked/>
    <w:rsid w:val="009642E6"/>
    <w:rPr>
      <w:rFonts w:ascii="Cambria" w:hAnsi="Cambria" w:cs="Times New Roman"/>
      <w:b/>
      <w:bCs/>
      <w:kern w:val="28"/>
      <w:sz w:val="32"/>
      <w:szCs w:val="32"/>
      <w:lang w:val="uk-UA"/>
    </w:rPr>
  </w:style>
  <w:style w:type="table" w:customStyle="1" w:styleId="TableNormal1">
    <w:name w:val="Table Normal1"/>
    <w:uiPriority w:val="99"/>
    <w:rsid w:val="00614911"/>
    <w:tblPr>
      <w:tblCellMar>
        <w:top w:w="0" w:type="dxa"/>
        <w:left w:w="0" w:type="dxa"/>
        <w:bottom w:w="0" w:type="dxa"/>
        <w:right w:w="0" w:type="dxa"/>
      </w:tblCellMar>
    </w:tblPr>
  </w:style>
  <w:style w:type="paragraph" w:styleId="af0">
    <w:name w:val="List Paragraph"/>
    <w:basedOn w:val="a"/>
    <w:uiPriority w:val="99"/>
    <w:qFormat/>
    <w:rsid w:val="00614911"/>
    <w:pPr>
      <w:spacing w:after="160" w:line="259" w:lineRule="auto"/>
      <w:ind w:left="720"/>
      <w:contextualSpacing/>
    </w:pPr>
  </w:style>
  <w:style w:type="table" w:customStyle="1" w:styleId="Style22">
    <w:name w:val="_Style 22"/>
    <w:basedOn w:val="TableNormal1"/>
    <w:uiPriority w:val="99"/>
    <w:rsid w:val="00614911"/>
    <w:tblPr>
      <w:tblCellMar>
        <w:left w:w="108" w:type="dxa"/>
        <w:right w:w="108" w:type="dxa"/>
      </w:tblCellMar>
    </w:tblPr>
  </w:style>
  <w:style w:type="table" w:customStyle="1" w:styleId="Style23">
    <w:name w:val="_Style 23"/>
    <w:basedOn w:val="TableNormal1"/>
    <w:uiPriority w:val="99"/>
    <w:rsid w:val="00614911"/>
    <w:tblPr>
      <w:tblCellMar>
        <w:left w:w="115" w:type="dxa"/>
        <w:right w:w="115" w:type="dxa"/>
      </w:tblCellMar>
    </w:tblPr>
  </w:style>
  <w:style w:type="table" w:customStyle="1" w:styleId="Style24">
    <w:name w:val="_Style 24"/>
    <w:basedOn w:val="TableNormal1"/>
    <w:uiPriority w:val="99"/>
    <w:rsid w:val="00614911"/>
    <w:tblPr>
      <w:tblCellMar>
        <w:left w:w="115" w:type="dxa"/>
        <w:right w:w="115" w:type="dxa"/>
      </w:tblCellMar>
    </w:tblPr>
  </w:style>
  <w:style w:type="table" w:customStyle="1" w:styleId="Style25">
    <w:name w:val="_Style 25"/>
    <w:basedOn w:val="TableNormal1"/>
    <w:uiPriority w:val="99"/>
    <w:rsid w:val="00614911"/>
    <w:tblPr>
      <w:tblCellMar>
        <w:left w:w="115" w:type="dxa"/>
        <w:right w:w="115" w:type="dxa"/>
      </w:tblCellMar>
    </w:tblPr>
  </w:style>
  <w:style w:type="table" w:customStyle="1" w:styleId="Style26">
    <w:name w:val="_Style 26"/>
    <w:basedOn w:val="TableNormal1"/>
    <w:uiPriority w:val="99"/>
    <w:rsid w:val="00614911"/>
    <w:tblPr>
      <w:tblCellMar>
        <w:left w:w="108" w:type="dxa"/>
        <w:right w:w="108" w:type="dxa"/>
      </w:tblCellMar>
    </w:tblPr>
  </w:style>
  <w:style w:type="table" w:customStyle="1" w:styleId="Style27">
    <w:name w:val="_Style 27"/>
    <w:basedOn w:val="TableNormal1"/>
    <w:uiPriority w:val="99"/>
    <w:rsid w:val="00614911"/>
    <w:tblPr>
      <w:tblCellMar>
        <w:left w:w="108" w:type="dxa"/>
        <w:right w:w="108" w:type="dxa"/>
      </w:tblCellMar>
    </w:tblPr>
  </w:style>
  <w:style w:type="character" w:customStyle="1" w:styleId="af">
    <w:name w:val="Заголовок Знак"/>
    <w:link w:val="ae"/>
    <w:uiPriority w:val="99"/>
    <w:locked/>
    <w:rsid w:val="007E7E25"/>
    <w:rPr>
      <w:rFonts w:ascii="Calibri" w:hAnsi="Calibri"/>
      <w:b/>
      <w:sz w:val="72"/>
      <w:lang w:val="uk-UA" w:eastAsia="en-US"/>
    </w:rPr>
  </w:style>
  <w:style w:type="character" w:customStyle="1" w:styleId="markedcontent">
    <w:name w:val="markedcontent"/>
    <w:uiPriority w:val="99"/>
    <w:rsid w:val="007E7E25"/>
  </w:style>
  <w:style w:type="paragraph" w:customStyle="1" w:styleId="11">
    <w:name w:val="Обычный1"/>
    <w:uiPriority w:val="99"/>
    <w:rsid w:val="00496276"/>
    <w:pPr>
      <w:ind w:hanging="1"/>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997953">
      <w:marLeft w:val="0"/>
      <w:marRight w:val="0"/>
      <w:marTop w:val="0"/>
      <w:marBottom w:val="0"/>
      <w:divBdr>
        <w:top w:val="none" w:sz="0" w:space="0" w:color="auto"/>
        <w:left w:val="none" w:sz="0" w:space="0" w:color="auto"/>
        <w:bottom w:val="none" w:sz="0" w:space="0" w:color="auto"/>
        <w:right w:val="none" w:sz="0" w:space="0" w:color="auto"/>
      </w:divBdr>
    </w:div>
    <w:div w:id="6539979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zakon5.rada.gov.ua/laws/show/2145-19"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zakon4.rada.gov.ua/laws/show/1556-18" TargetMode="External"/><Relationship Id="rId2" Type="http://schemas.openxmlformats.org/officeDocument/2006/relationships/styles" Target="styles.xml"/><Relationship Id="rId16" Type="http://schemas.openxmlformats.org/officeDocument/2006/relationships/hyperlink" Target="https://zp.edu.ua/uploads/dept_nm/Nakaz_N253_vid_29.06.21.pdf"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yperlink" Target="https://docs.zp.edu.ua/wp-content/uploads/2026/01/%D0%9F%D0%BE%D0%BB%D0%BE%D0%B6%D0%B5%D0%BD%D0%BD%D1%8F_%D0%BF%D1%80%D0%BE_%D0%9E%D0%9F_28.01.2025.pdf"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591</TotalTime>
  <Pages>16</Pages>
  <Words>4367</Words>
  <Characters>24892</Characters>
  <Application>Microsoft Office Word</Application>
  <DocSecurity>0</DocSecurity>
  <Lines>207</Lines>
  <Paragraphs>58</Paragraphs>
  <ScaleCrop>false</ScaleCrop>
  <Company>SPecialiST RePack</Company>
  <LinksUpToDate>false</LinksUpToDate>
  <CharactersWithSpaces>29201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AV</cp:lastModifiedBy>
  <cp:revision>62</cp:revision>
  <cp:lastPrinted>2026-08-31T03:38:00Z</cp:lastPrinted>
  <dcterms:created xsi:type="dcterms:W3CDTF">2024-12-23T13:37:00Z</dcterms:created>
  <dcterms:modified xsi:type="dcterms:W3CDTF">2026-09-08T06:35:00Z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c044d0c99405787fe1834b4d2c433f7b734d827c01e48d9a588dfa2ed39ad983</vt:lpwstr>
  </property>
  <property fmtid="{D5CDD505-2E9C-101B-9397-08002B2CF9AE}" pid="3" name="KSOProductBuildVer">
    <vt:lpwstr>1033-12.2.0.20348</vt:lpwstr>
  </property>
  <property fmtid="{D5CDD505-2E9C-101B-9397-08002B2CF9AE}" pid="4" name="ICV">
    <vt:lpwstr>A484A825978E457AA44D72C866C9E781_13</vt:lpwstr>
  </property>
</Properties>
</file>