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3F11C" w14:textId="77777777" w:rsidR="00FB5902" w:rsidRDefault="00000000">
      <w:pPr>
        <w:ind w:left="48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Додаток до наказу </w:t>
      </w:r>
    </w:p>
    <w:p w14:paraId="5E15A885" w14:textId="77777777" w:rsidR="00FB5902" w:rsidRDefault="00000000">
      <w:pPr>
        <w:ind w:left="5245"/>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____ ________2026 року </w:t>
      </w:r>
    </w:p>
    <w:p w14:paraId="7FEEDF23" w14:textId="77777777" w:rsidR="00FB5902" w:rsidRDefault="00000000">
      <w:pPr>
        <w:ind w:left="5245"/>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№________</w:t>
      </w:r>
    </w:p>
    <w:p w14:paraId="09F34657" w14:textId="77777777" w:rsidR="00FB5902" w:rsidRDefault="00FB5902">
      <w:pPr>
        <w:jc w:val="center"/>
        <w:rPr>
          <w:rFonts w:ascii="Times New Roman" w:eastAsia="Times New Roman" w:hAnsi="Times New Roman" w:cs="Times New Roman"/>
          <w:sz w:val="28"/>
          <w:szCs w:val="28"/>
        </w:rPr>
      </w:pPr>
    </w:p>
    <w:tbl>
      <w:tblPr>
        <w:tblStyle w:val="ad"/>
        <w:tblW w:w="10206"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4651"/>
        <w:gridCol w:w="5555"/>
      </w:tblGrid>
      <w:tr w:rsidR="00FB5902" w14:paraId="06C95C3D" w14:textId="77777777">
        <w:trPr>
          <w:jc w:val="center"/>
        </w:trPr>
        <w:tc>
          <w:tcPr>
            <w:tcW w:w="4651" w:type="dxa"/>
          </w:tcPr>
          <w:p w14:paraId="54DE3E90" w14:textId="77777777" w:rsidR="00FB5902"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ПОГОДЖЕНО</w:t>
            </w:r>
          </w:p>
          <w:p w14:paraId="6D12F4AC" w14:textId="77777777" w:rsidR="00FB5902"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первинної профспілкової організації</w:t>
            </w:r>
          </w:p>
          <w:p w14:paraId="0B416CF0" w14:textId="77777777" w:rsidR="00FB5902"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співробітників НУ «Запорізька політехніка» </w:t>
            </w:r>
          </w:p>
          <w:p w14:paraId="67FCEFCD" w14:textId="77777777" w:rsidR="00FB5902" w:rsidRDefault="00000000">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_______________Ю.П. </w:t>
            </w:r>
            <w:proofErr w:type="spellStart"/>
            <w:r>
              <w:rPr>
                <w:rFonts w:ascii="Times New Roman" w:eastAsia="Times New Roman" w:hAnsi="Times New Roman" w:cs="Times New Roman"/>
                <w:sz w:val="28"/>
                <w:szCs w:val="28"/>
              </w:rPr>
              <w:t>Петруша</w:t>
            </w:r>
            <w:proofErr w:type="spellEnd"/>
          </w:p>
          <w:p w14:paraId="6D8889A6" w14:textId="77777777" w:rsidR="00FB5902" w:rsidRDefault="00000000">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 ___________2026 р</w:t>
            </w:r>
          </w:p>
        </w:tc>
        <w:tc>
          <w:tcPr>
            <w:tcW w:w="5555" w:type="dxa"/>
            <w:vMerge w:val="restart"/>
          </w:tcPr>
          <w:p w14:paraId="2A15A103" w14:textId="77777777" w:rsidR="00FB5902"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ЗАТВЕРДЖЕНО</w:t>
            </w:r>
          </w:p>
          <w:p w14:paraId="1ACEC5BC" w14:textId="77777777" w:rsidR="00FB5902" w:rsidRDefault="00000000">
            <w:pPr>
              <w:ind w:left="7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Рішенням Вченої ради НУ «Запорізька політехніка»</w:t>
            </w:r>
          </w:p>
          <w:p w14:paraId="09848861" w14:textId="77777777" w:rsidR="00FB5902" w:rsidRDefault="00000000">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 № ___</w:t>
            </w:r>
          </w:p>
          <w:p w14:paraId="3C70A4DD" w14:textId="77777777" w:rsidR="00FB5902" w:rsidRDefault="00000000">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  _________2026 р.</w:t>
            </w:r>
          </w:p>
          <w:p w14:paraId="487191E5" w14:textId="77777777" w:rsidR="00FB5902" w:rsidRDefault="00FB5902">
            <w:pPr>
              <w:ind w:firstLine="1026"/>
              <w:rPr>
                <w:rFonts w:ascii="Times New Roman" w:eastAsia="Times New Roman" w:hAnsi="Times New Roman" w:cs="Times New Roman"/>
                <w:sz w:val="28"/>
                <w:szCs w:val="28"/>
              </w:rPr>
            </w:pPr>
          </w:p>
          <w:p w14:paraId="47F6CF57" w14:textId="77777777" w:rsidR="00FB5902" w:rsidRDefault="00000000">
            <w:pPr>
              <w:ind w:firstLine="1026"/>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Вченої ради</w:t>
            </w:r>
          </w:p>
          <w:p w14:paraId="627D0B94" w14:textId="77777777" w:rsidR="00FB5902" w:rsidRDefault="00000000">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_____________В.Є. Бахрушин </w:t>
            </w:r>
          </w:p>
          <w:p w14:paraId="723217D6" w14:textId="77777777" w:rsidR="00FB5902" w:rsidRDefault="00000000">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 ___________2026 р</w:t>
            </w:r>
          </w:p>
        </w:tc>
      </w:tr>
      <w:tr w:rsidR="00FB5902" w14:paraId="2CA6D185" w14:textId="77777777">
        <w:trPr>
          <w:trHeight w:val="2495"/>
          <w:jc w:val="center"/>
        </w:trPr>
        <w:tc>
          <w:tcPr>
            <w:tcW w:w="4651" w:type="dxa"/>
          </w:tcPr>
          <w:p w14:paraId="75E44E6C" w14:textId="77777777" w:rsidR="00FB5902"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ПОГОДЖЕНО</w:t>
            </w:r>
          </w:p>
          <w:p w14:paraId="52A18343" w14:textId="77777777" w:rsidR="00FB5902"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первинної профспілкової організації</w:t>
            </w:r>
          </w:p>
          <w:p w14:paraId="19358F43" w14:textId="77777777" w:rsidR="00FB5902"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студентів аспірантів і докторантів </w:t>
            </w:r>
          </w:p>
          <w:p w14:paraId="36C5C2B9" w14:textId="77777777" w:rsidR="00FB5902"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НУ «Запорізька політехніка»</w:t>
            </w:r>
          </w:p>
          <w:p w14:paraId="5BCC14B0" w14:textId="77777777" w:rsidR="00FB5902"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______________С.О. Карпенко</w:t>
            </w:r>
          </w:p>
          <w:p w14:paraId="3F4289D7" w14:textId="77777777" w:rsidR="00FB5902" w:rsidRDefault="00000000">
            <w:pPr>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 ___________2026 р</w:t>
            </w:r>
          </w:p>
        </w:tc>
        <w:tc>
          <w:tcPr>
            <w:tcW w:w="5555" w:type="dxa"/>
            <w:vMerge/>
          </w:tcPr>
          <w:p w14:paraId="76AED824" w14:textId="77777777" w:rsidR="00FB5902" w:rsidRDefault="00FB5902">
            <w:pPr>
              <w:widowControl w:val="0"/>
              <w:spacing w:line="276" w:lineRule="auto"/>
              <w:rPr>
                <w:rFonts w:ascii="Times New Roman" w:eastAsia="Times New Roman" w:hAnsi="Times New Roman" w:cs="Times New Roman"/>
                <w:sz w:val="28"/>
                <w:szCs w:val="28"/>
              </w:rPr>
            </w:pPr>
          </w:p>
        </w:tc>
      </w:tr>
    </w:tbl>
    <w:p w14:paraId="16C09949" w14:textId="77777777" w:rsidR="00FB5902" w:rsidRDefault="00FB5902">
      <w:pPr>
        <w:pBdr>
          <w:top w:val="nil"/>
          <w:left w:val="nil"/>
          <w:bottom w:val="nil"/>
          <w:right w:val="nil"/>
          <w:between w:val="nil"/>
        </w:pBdr>
        <w:ind w:left="5245"/>
        <w:jc w:val="center"/>
        <w:rPr>
          <w:rFonts w:ascii="Times New Roman" w:eastAsia="Times New Roman" w:hAnsi="Times New Roman" w:cs="Times New Roman"/>
          <w:color w:val="000000"/>
          <w:sz w:val="28"/>
          <w:szCs w:val="28"/>
        </w:rPr>
      </w:pPr>
    </w:p>
    <w:tbl>
      <w:tblPr>
        <w:tblStyle w:val="ae"/>
        <w:tblW w:w="1031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955"/>
        <w:gridCol w:w="5359"/>
      </w:tblGrid>
      <w:tr w:rsidR="00FB5902" w14:paraId="1EC24FE6" w14:textId="77777777">
        <w:tc>
          <w:tcPr>
            <w:tcW w:w="4955" w:type="dxa"/>
          </w:tcPr>
          <w:p w14:paraId="13D536F6" w14:textId="77777777" w:rsidR="00FB5902" w:rsidRDefault="00FB5902">
            <w:pPr>
              <w:jc w:val="right"/>
              <w:rPr>
                <w:rFonts w:ascii="Times New Roman" w:eastAsia="Times New Roman" w:hAnsi="Times New Roman" w:cs="Times New Roman"/>
                <w:sz w:val="28"/>
                <w:szCs w:val="28"/>
              </w:rPr>
            </w:pPr>
          </w:p>
        </w:tc>
        <w:tc>
          <w:tcPr>
            <w:tcW w:w="5359" w:type="dxa"/>
          </w:tcPr>
          <w:p w14:paraId="75AA3BBA" w14:textId="77777777" w:rsidR="00FB5902" w:rsidRDefault="00FB5902">
            <w:pPr>
              <w:widowControl w:val="0"/>
              <w:pBdr>
                <w:top w:val="nil"/>
                <w:left w:val="nil"/>
                <w:bottom w:val="nil"/>
                <w:right w:val="nil"/>
                <w:between w:val="nil"/>
              </w:pBdr>
              <w:spacing w:line="276" w:lineRule="auto"/>
              <w:rPr>
                <w:rFonts w:ascii="Times New Roman" w:eastAsia="Times New Roman" w:hAnsi="Times New Roman" w:cs="Times New Roman"/>
                <w:sz w:val="28"/>
                <w:szCs w:val="28"/>
              </w:rPr>
            </w:pPr>
          </w:p>
        </w:tc>
      </w:tr>
    </w:tbl>
    <w:p w14:paraId="1F7FF1D0" w14:textId="77777777" w:rsidR="00FB5902" w:rsidRDefault="00000000" w:rsidP="0088747C">
      <w:pPr>
        <w:pBdr>
          <w:top w:val="nil"/>
          <w:left w:val="nil"/>
          <w:bottom w:val="nil"/>
          <w:right w:val="nil"/>
          <w:between w:val="nil"/>
        </w:pBd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ПОЛОЖЕННЯ</w:t>
      </w:r>
    </w:p>
    <w:p w14:paraId="0A6C8871" w14:textId="77777777" w:rsidR="00FB5902" w:rsidRDefault="00000000" w:rsidP="0088747C">
      <w:pPr>
        <w:pBdr>
          <w:top w:val="nil"/>
          <w:left w:val="nil"/>
          <w:bottom w:val="nil"/>
          <w:right w:val="nil"/>
          <w:between w:val="nil"/>
        </w:pBd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про порядок обрання виборних представників з числа штатних</w:t>
      </w:r>
      <w:r>
        <w:rPr>
          <w:rFonts w:ascii="Times New Roman" w:eastAsia="Times New Roman" w:hAnsi="Times New Roman" w:cs="Times New Roman"/>
          <w:b/>
          <w:bCs/>
          <w:color w:val="000000"/>
          <w:sz w:val="28"/>
          <w:szCs w:val="28"/>
        </w:rPr>
        <w:br/>
        <w:t>працівників, які не є науковими, науково-педагогічними</w:t>
      </w:r>
      <w:r>
        <w:rPr>
          <w:rFonts w:ascii="Times New Roman" w:eastAsia="Times New Roman" w:hAnsi="Times New Roman" w:cs="Times New Roman"/>
          <w:b/>
          <w:bCs/>
          <w:color w:val="000000"/>
          <w:sz w:val="28"/>
          <w:szCs w:val="28"/>
        </w:rPr>
        <w:br/>
        <w:t>та педагогічними працівниками, що мають право брати участь</w:t>
      </w:r>
    </w:p>
    <w:p w14:paraId="00BAFC4B" w14:textId="77777777" w:rsidR="00FB5902" w:rsidRDefault="00000000" w:rsidP="0088747C">
      <w:pPr>
        <w:pBdr>
          <w:top w:val="nil"/>
          <w:left w:val="nil"/>
          <w:bottom w:val="nil"/>
          <w:right w:val="nil"/>
          <w:between w:val="nil"/>
        </w:pBd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у виборах ректора</w:t>
      </w:r>
    </w:p>
    <w:p w14:paraId="206D874A" w14:textId="77777777" w:rsidR="00FB5902" w:rsidRDefault="00000000" w:rsidP="0088747C">
      <w:pPr>
        <w:pBdr>
          <w:top w:val="nil"/>
          <w:left w:val="nil"/>
          <w:bottom w:val="nil"/>
          <w:right w:val="nil"/>
          <w:between w:val="nil"/>
        </w:pBdr>
        <w:spacing w:after="63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Національного університету «Запорізька політехніка»</w:t>
      </w:r>
    </w:p>
    <w:p w14:paraId="24EBE4A6" w14:textId="77777777" w:rsidR="00FB5902" w:rsidRDefault="00000000" w:rsidP="0088747C">
      <w:pPr>
        <w:pBdr>
          <w:top w:val="nil"/>
          <w:left w:val="nil"/>
          <w:bottom w:val="nil"/>
          <w:right w:val="nil"/>
          <w:between w:val="nil"/>
        </w:pBdr>
        <w:spacing w:after="313"/>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sz w:val="28"/>
          <w:szCs w:val="28"/>
        </w:rPr>
        <w:t>1. Загальні положення</w:t>
      </w:r>
    </w:p>
    <w:p w14:paraId="08AF6D37" w14:textId="77777777" w:rsidR="00FB5902" w:rsidRDefault="00000000" w:rsidP="0088747C">
      <w:pPr>
        <w:numPr>
          <w:ilvl w:val="0"/>
          <w:numId w:val="1"/>
        </w:numPr>
        <w:pBdr>
          <w:top w:val="nil"/>
          <w:left w:val="nil"/>
          <w:bottom w:val="nil"/>
          <w:right w:val="nil"/>
          <w:between w:val="nil"/>
        </w:pBdr>
        <w:tabs>
          <w:tab w:val="left" w:pos="1714"/>
        </w:tabs>
        <w:ind w:firstLine="600"/>
        <w:jc w:val="both"/>
      </w:pPr>
      <w:r>
        <w:rPr>
          <w:rFonts w:ascii="Times New Roman" w:eastAsia="Times New Roman" w:hAnsi="Times New Roman" w:cs="Times New Roman"/>
          <w:color w:val="000000"/>
          <w:sz w:val="28"/>
          <w:szCs w:val="28"/>
        </w:rPr>
        <w:t xml:space="preserve">Положення про порядок обрання виборних представників з числа штатних працівників, які не є науковими, науково-педагогічними та педагогічними працівниками, що мають право брати участь у виборах ректора Національного університету «Запорізька політехніка» (далі - ПОЛОЖЕННЯ) розроблене відповідно до </w:t>
      </w:r>
      <w:r>
        <w:rPr>
          <w:rFonts w:ascii="Times New Roman" w:eastAsia="Times New Roman" w:hAnsi="Times New Roman" w:cs="Times New Roman"/>
          <w:sz w:val="28"/>
          <w:szCs w:val="28"/>
        </w:rPr>
        <w:t xml:space="preserve">Конституції України, Закону України «Про вищу освіту», Методичних рекомендацій щодо особливостей виборчої системи та порядку обрання керівника закладу вищої освіти, затверджених постановою Кабінету Міністрів України від 05.12.2014 № 726 (у чинній редакції і далі - Методичні рекомендації), актами Міністерства освіти і науки України, Законів України щодо правового режиму воєнного стану, Статуту </w:t>
      </w:r>
      <w:r>
        <w:rPr>
          <w:rFonts w:ascii="Times New Roman" w:eastAsia="Times New Roman" w:hAnsi="Times New Roman" w:cs="Times New Roman"/>
          <w:color w:val="000000"/>
          <w:sz w:val="28"/>
          <w:szCs w:val="28"/>
        </w:rPr>
        <w:t>Національного університету «Запорізька політехніка» (далі УНІВЕСИТЕТ), Положення про вибори ректора та інших нормативних актів УНІВЕРСИТЕТУ.</w:t>
      </w:r>
    </w:p>
    <w:p w14:paraId="4CFD9BF4" w14:textId="77777777" w:rsidR="00FB5902" w:rsidRDefault="00000000" w:rsidP="0088747C">
      <w:pPr>
        <w:numPr>
          <w:ilvl w:val="0"/>
          <w:numId w:val="1"/>
        </w:numPr>
        <w:pBdr>
          <w:top w:val="nil"/>
          <w:left w:val="nil"/>
          <w:bottom w:val="nil"/>
          <w:right w:val="nil"/>
          <w:between w:val="nil"/>
        </w:pBdr>
        <w:tabs>
          <w:tab w:val="left" w:pos="1714"/>
        </w:tabs>
        <w:ind w:firstLine="600"/>
        <w:jc w:val="both"/>
      </w:pPr>
      <w:r>
        <w:rPr>
          <w:rFonts w:ascii="Times New Roman" w:eastAsia="Times New Roman" w:hAnsi="Times New Roman" w:cs="Times New Roman"/>
          <w:color w:val="000000"/>
          <w:sz w:val="28"/>
          <w:szCs w:val="28"/>
        </w:rPr>
        <w:t xml:space="preserve">Положення визначає механізм, </w:t>
      </w:r>
      <w:r>
        <w:rPr>
          <w:rFonts w:ascii="Times New Roman" w:eastAsia="Times New Roman" w:hAnsi="Times New Roman" w:cs="Times New Roman"/>
          <w:sz w:val="28"/>
          <w:szCs w:val="28"/>
        </w:rPr>
        <w:t>у</w:t>
      </w:r>
      <w:r>
        <w:rPr>
          <w:rFonts w:ascii="Times New Roman" w:eastAsia="Times New Roman" w:hAnsi="Times New Roman" w:cs="Times New Roman"/>
          <w:color w:val="000000"/>
          <w:sz w:val="28"/>
          <w:szCs w:val="28"/>
        </w:rPr>
        <w:t>мови та порядок обрання представників з числа штатних працівників, які не є науковими, науково-педагогічними та педагогічними працівниками УНІВЕРСИТЕТУ для участі у виборах ректора УНІВЕРСИТЕТУ (далі - представники).</w:t>
      </w:r>
    </w:p>
    <w:p w14:paraId="6F5BAB1D" w14:textId="77777777" w:rsidR="00FB5902" w:rsidRPr="0052399C" w:rsidRDefault="00000000" w:rsidP="0088747C">
      <w:pPr>
        <w:numPr>
          <w:ilvl w:val="0"/>
          <w:numId w:val="1"/>
        </w:numPr>
        <w:pBdr>
          <w:top w:val="nil"/>
          <w:left w:val="nil"/>
          <w:bottom w:val="nil"/>
          <w:right w:val="nil"/>
          <w:between w:val="nil"/>
        </w:pBdr>
        <w:tabs>
          <w:tab w:val="left" w:pos="1714"/>
        </w:tabs>
        <w:ind w:firstLine="600"/>
        <w:jc w:val="both"/>
      </w:pPr>
      <w:r>
        <w:rPr>
          <w:rFonts w:ascii="Times New Roman" w:eastAsia="Times New Roman" w:hAnsi="Times New Roman" w:cs="Times New Roman"/>
          <w:color w:val="000000"/>
          <w:sz w:val="28"/>
          <w:szCs w:val="28"/>
        </w:rPr>
        <w:t>Положення затверджується Вченою радою УНІВЕРСИТЕТУ за погодженням з виборними органами первинн</w:t>
      </w:r>
      <w:r>
        <w:rPr>
          <w:rFonts w:ascii="Times New Roman" w:eastAsia="Times New Roman" w:hAnsi="Times New Roman" w:cs="Times New Roman"/>
          <w:sz w:val="28"/>
          <w:szCs w:val="28"/>
        </w:rPr>
        <w:t>их</w:t>
      </w:r>
      <w:r>
        <w:rPr>
          <w:rFonts w:ascii="Times New Roman" w:eastAsia="Times New Roman" w:hAnsi="Times New Roman" w:cs="Times New Roman"/>
          <w:color w:val="000000"/>
          <w:sz w:val="28"/>
          <w:szCs w:val="28"/>
        </w:rPr>
        <w:t xml:space="preserve"> профспілков</w:t>
      </w:r>
      <w:r>
        <w:rPr>
          <w:rFonts w:ascii="Times New Roman" w:eastAsia="Times New Roman" w:hAnsi="Times New Roman" w:cs="Times New Roman"/>
          <w:sz w:val="28"/>
          <w:szCs w:val="28"/>
        </w:rPr>
        <w:t>их</w:t>
      </w:r>
      <w:r>
        <w:rPr>
          <w:rFonts w:ascii="Times New Roman" w:eastAsia="Times New Roman" w:hAnsi="Times New Roman" w:cs="Times New Roman"/>
          <w:color w:val="000000"/>
          <w:sz w:val="28"/>
          <w:szCs w:val="28"/>
        </w:rPr>
        <w:t xml:space="preserve"> організаці</w:t>
      </w:r>
      <w:r>
        <w:rPr>
          <w:rFonts w:ascii="Times New Roman" w:eastAsia="Times New Roman" w:hAnsi="Times New Roman" w:cs="Times New Roman"/>
          <w:sz w:val="28"/>
          <w:szCs w:val="28"/>
        </w:rPr>
        <w:t>й</w:t>
      </w:r>
      <w:r>
        <w:rPr>
          <w:rFonts w:ascii="Times New Roman" w:eastAsia="Times New Roman" w:hAnsi="Times New Roman" w:cs="Times New Roman"/>
          <w:color w:val="000000"/>
          <w:sz w:val="28"/>
          <w:szCs w:val="28"/>
        </w:rPr>
        <w:t xml:space="preserve"> УНІВЕРСИТЕТУ.</w:t>
      </w:r>
    </w:p>
    <w:p w14:paraId="300CD577" w14:textId="77777777" w:rsidR="0052399C" w:rsidRDefault="0052399C" w:rsidP="0088747C">
      <w:pPr>
        <w:pBdr>
          <w:top w:val="nil"/>
          <w:left w:val="nil"/>
          <w:bottom w:val="nil"/>
          <w:right w:val="nil"/>
          <w:between w:val="nil"/>
        </w:pBdr>
        <w:ind w:left="120"/>
        <w:jc w:val="center"/>
        <w:rPr>
          <w:rFonts w:ascii="Times New Roman" w:eastAsia="Times New Roman" w:hAnsi="Times New Roman" w:cs="Times New Roman"/>
          <w:b/>
          <w:bCs/>
          <w:color w:val="000000"/>
          <w:sz w:val="28"/>
          <w:szCs w:val="28"/>
          <w:lang w:val="uk-UA"/>
        </w:rPr>
      </w:pPr>
    </w:p>
    <w:p w14:paraId="23A3392C" w14:textId="2AC0586B" w:rsidR="00FB5902" w:rsidRDefault="00000000" w:rsidP="0088747C">
      <w:pPr>
        <w:pBdr>
          <w:top w:val="nil"/>
          <w:left w:val="nil"/>
          <w:bottom w:val="nil"/>
          <w:right w:val="nil"/>
          <w:between w:val="nil"/>
        </w:pBdr>
        <w:ind w:left="1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2. Підготовка до виборів представників</w:t>
      </w:r>
    </w:p>
    <w:p w14:paraId="47D50F4C" w14:textId="77777777" w:rsidR="00FB5902" w:rsidRDefault="00000000" w:rsidP="0088747C">
      <w:pPr>
        <w:numPr>
          <w:ilvl w:val="0"/>
          <w:numId w:val="2"/>
        </w:numPr>
        <w:pBdr>
          <w:top w:val="nil"/>
          <w:left w:val="nil"/>
          <w:bottom w:val="nil"/>
          <w:right w:val="nil"/>
          <w:between w:val="nil"/>
        </w:pBdr>
        <w:tabs>
          <w:tab w:val="left" w:pos="1705"/>
        </w:tabs>
        <w:ind w:right="74" w:firstLine="560"/>
        <w:jc w:val="both"/>
      </w:pPr>
      <w:r>
        <w:rPr>
          <w:rFonts w:ascii="Times New Roman" w:eastAsia="Times New Roman" w:hAnsi="Times New Roman" w:cs="Times New Roman"/>
          <w:color w:val="000000"/>
          <w:sz w:val="28"/>
          <w:szCs w:val="28"/>
        </w:rPr>
        <w:lastRenderedPageBreak/>
        <w:t>Організацію та підготовку до обрання представників для участі у виборах ректора УНІВЕРСИТЕТУ здійснює Організаційний комітет з проведення виборів ректора УНІВЕРСИТЕТУ (далі - ОРГАНІЗАЦІЙНИЙ КОМІТЕТ).</w:t>
      </w:r>
    </w:p>
    <w:p w14:paraId="53B8A6EE" w14:textId="77777777" w:rsidR="00FB5902" w:rsidRDefault="00000000" w:rsidP="0088747C">
      <w:pPr>
        <w:pBdr>
          <w:top w:val="nil"/>
          <w:left w:val="nil"/>
          <w:bottom w:val="nil"/>
          <w:right w:val="nil"/>
          <w:between w:val="nil"/>
        </w:pBdr>
        <w:ind w:right="74"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Вибори представників проводяться шляхом таємного голосування на загальних зборах працівників структурних підрозділів або груп підрозділів.</w:t>
      </w:r>
    </w:p>
    <w:p w14:paraId="6DE8EDDF" w14:textId="77777777" w:rsidR="00FB5902" w:rsidRDefault="00000000" w:rsidP="0088747C">
      <w:pPr>
        <w:pBdr>
          <w:top w:val="nil"/>
          <w:left w:val="nil"/>
          <w:bottom w:val="nil"/>
          <w:right w:val="nil"/>
          <w:between w:val="nil"/>
        </w:pBdr>
        <w:ind w:right="74" w:firstLine="5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Вибори представників проводяться на зборах працівників, які не є науковими, науково-педагогічними та педагогічними працівниками УНІВЕРСИТЕТУ. З метою оптимізації процедури обрання працівників, які не є науковими, науково-педагогічними та педагогічними працівниками УНІВЕРСИТЕТУ, вибори таких працівників можуть проводитись на зборах підрозділу або підрозділів, об’єднаних у групи. У разі виборів представників у підрозділі голосування здійснюється лише з числа працівників такого підрозділу. У разі виборів представників на об’єднаних зборах підрозділів голосування здійснюється лише з числа працівників таких підрозділів.</w:t>
      </w:r>
    </w:p>
    <w:p w14:paraId="1BFA760E" w14:textId="77777777" w:rsidR="00FB5902" w:rsidRDefault="00000000" w:rsidP="0088747C">
      <w:pPr>
        <w:pBdr>
          <w:top w:val="nil"/>
          <w:left w:val="nil"/>
          <w:bottom w:val="nil"/>
          <w:right w:val="nil"/>
          <w:between w:val="nil"/>
        </w:pBdr>
        <w:ind w:right="74" w:firstLine="5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Рішення про об’єднання зборів структурних підрозділів у групи приймає ОРГАНІЗАЦІЙНИЙ КОМІТЕТ на своєму засіданні.</w:t>
      </w:r>
    </w:p>
    <w:p w14:paraId="728FBC3E" w14:textId="77777777" w:rsidR="00FB5902" w:rsidRDefault="00000000" w:rsidP="0088747C">
      <w:pPr>
        <w:numPr>
          <w:ilvl w:val="0"/>
          <w:numId w:val="3"/>
        </w:numPr>
        <w:pBdr>
          <w:top w:val="nil"/>
          <w:left w:val="nil"/>
          <w:bottom w:val="nil"/>
          <w:right w:val="nil"/>
          <w:between w:val="nil"/>
        </w:pBdr>
        <w:tabs>
          <w:tab w:val="left" w:pos="1844"/>
        </w:tabs>
        <w:ind w:right="74"/>
        <w:jc w:val="both"/>
      </w:pPr>
      <w:r>
        <w:rPr>
          <w:rFonts w:ascii="Times New Roman" w:eastAsia="Times New Roman" w:hAnsi="Times New Roman" w:cs="Times New Roman"/>
          <w:color w:val="000000"/>
          <w:sz w:val="28"/>
          <w:szCs w:val="28"/>
        </w:rPr>
        <w:t>ОРГАНІЗАЦІЙНИЙ КОМІТЕТ забезпечує здійснення заходів щодо організації та проведення виборів представників, зокрема:</w:t>
      </w:r>
    </w:p>
    <w:p w14:paraId="0F358977" w14:textId="77777777" w:rsidR="00FB5902" w:rsidRDefault="00000000" w:rsidP="0088747C">
      <w:pPr>
        <w:numPr>
          <w:ilvl w:val="0"/>
          <w:numId w:val="4"/>
        </w:numPr>
        <w:pBdr>
          <w:top w:val="nil"/>
          <w:left w:val="nil"/>
          <w:bottom w:val="nil"/>
          <w:right w:val="nil"/>
          <w:between w:val="nil"/>
        </w:pBdr>
        <w:tabs>
          <w:tab w:val="left" w:pos="1476"/>
        </w:tabs>
        <w:ind w:right="74" w:firstLine="560"/>
        <w:jc w:val="both"/>
      </w:pPr>
      <w:r>
        <w:rPr>
          <w:rFonts w:ascii="Times New Roman" w:eastAsia="Times New Roman" w:hAnsi="Times New Roman" w:cs="Times New Roman"/>
          <w:color w:val="000000"/>
          <w:sz w:val="28"/>
          <w:szCs w:val="28"/>
        </w:rPr>
        <w:t>визначення квот пропорційного представництва, формування списків працівників структурних підрозділів, які мають право голосувати для обрання представників;</w:t>
      </w:r>
    </w:p>
    <w:p w14:paraId="13E76649" w14:textId="77777777" w:rsidR="00FB5902" w:rsidRDefault="00000000" w:rsidP="0088747C">
      <w:pPr>
        <w:numPr>
          <w:ilvl w:val="0"/>
          <w:numId w:val="4"/>
        </w:numPr>
        <w:pBdr>
          <w:top w:val="nil"/>
          <w:left w:val="nil"/>
          <w:bottom w:val="nil"/>
          <w:right w:val="nil"/>
          <w:between w:val="nil"/>
        </w:pBdr>
        <w:tabs>
          <w:tab w:val="left" w:pos="1476"/>
        </w:tabs>
        <w:ind w:right="74" w:firstLine="560"/>
        <w:jc w:val="both"/>
      </w:pPr>
      <w:r>
        <w:rPr>
          <w:rFonts w:ascii="Times New Roman" w:eastAsia="Times New Roman" w:hAnsi="Times New Roman" w:cs="Times New Roman"/>
          <w:color w:val="000000"/>
          <w:sz w:val="28"/>
          <w:szCs w:val="28"/>
        </w:rPr>
        <w:t>затвердження форм документів для голосування;</w:t>
      </w:r>
    </w:p>
    <w:p w14:paraId="2F4BC002" w14:textId="77777777" w:rsidR="00FB5902" w:rsidRDefault="00000000" w:rsidP="0088747C">
      <w:pPr>
        <w:numPr>
          <w:ilvl w:val="0"/>
          <w:numId w:val="4"/>
        </w:numPr>
        <w:pBdr>
          <w:top w:val="nil"/>
          <w:left w:val="nil"/>
          <w:bottom w:val="nil"/>
          <w:right w:val="nil"/>
          <w:between w:val="nil"/>
        </w:pBdr>
        <w:tabs>
          <w:tab w:val="left" w:pos="1476"/>
        </w:tabs>
        <w:ind w:right="74" w:firstLine="560"/>
        <w:jc w:val="both"/>
      </w:pPr>
      <w:r>
        <w:rPr>
          <w:rFonts w:ascii="Times New Roman" w:eastAsia="Times New Roman" w:hAnsi="Times New Roman" w:cs="Times New Roman"/>
          <w:color w:val="000000"/>
          <w:sz w:val="28"/>
          <w:szCs w:val="28"/>
        </w:rPr>
        <w:t>технічне забезпечення голосування (прозорі скриньки, оргтехніка, приміщення тощо).</w:t>
      </w:r>
    </w:p>
    <w:p w14:paraId="0811DD21" w14:textId="77777777" w:rsidR="00FB5902" w:rsidRDefault="00000000" w:rsidP="0088747C">
      <w:pPr>
        <w:pBdr>
          <w:top w:val="nil"/>
          <w:left w:val="nil"/>
          <w:bottom w:val="nil"/>
          <w:right w:val="nil"/>
          <w:between w:val="nil"/>
        </w:pBdr>
        <w:ind w:right="74" w:firstLine="7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ОРГАНІЗАЦІЙНИЙ КОМІТЕТ організовує, а працівники на загальних зборах проводять висунення виборних представників та пряме таємне голосування за окремими списками штатних працівників, не віднесених до категорії наукових, науково-педагогічних та педагогічних працівників.</w:t>
      </w:r>
    </w:p>
    <w:p w14:paraId="305CEAA5" w14:textId="77777777" w:rsidR="00FB5902" w:rsidRDefault="00000000" w:rsidP="0088747C">
      <w:pPr>
        <w:numPr>
          <w:ilvl w:val="0"/>
          <w:numId w:val="3"/>
        </w:numPr>
        <w:jc w:val="both"/>
        <w:rPr>
          <w:rFonts w:ascii="Arial" w:eastAsia="Arial" w:hAnsi="Arial" w:cs="Arial"/>
          <w:sz w:val="28"/>
          <w:szCs w:val="28"/>
        </w:rPr>
      </w:pPr>
      <w:r>
        <w:rPr>
          <w:rFonts w:ascii="Times New Roman" w:eastAsia="Times New Roman" w:hAnsi="Times New Roman" w:cs="Times New Roman"/>
          <w:sz w:val="28"/>
          <w:szCs w:val="28"/>
        </w:rPr>
        <w:t>Заходи з безпеки в умовах воєнного стану:</w:t>
      </w:r>
    </w:p>
    <w:p w14:paraId="77A2837F" w14:textId="77777777" w:rsidR="00FB5902" w:rsidRDefault="00000000" w:rsidP="0088747C">
      <w:pPr>
        <w:numPr>
          <w:ilvl w:val="0"/>
          <w:numId w:val="4"/>
        </w:numPr>
        <w:pBdr>
          <w:top w:val="nil"/>
          <w:left w:val="nil"/>
          <w:bottom w:val="nil"/>
          <w:right w:val="nil"/>
          <w:between w:val="nil"/>
        </w:pBdr>
        <w:tabs>
          <w:tab w:val="left" w:pos="1476"/>
        </w:tabs>
        <w:ind w:right="74" w:firstLine="560"/>
        <w:jc w:val="both"/>
      </w:pPr>
      <w:r>
        <w:rPr>
          <w:rFonts w:ascii="Times New Roman" w:eastAsia="Times New Roman" w:hAnsi="Times New Roman" w:cs="Times New Roman"/>
          <w:sz w:val="28"/>
          <w:szCs w:val="28"/>
        </w:rPr>
        <w:t>загальні збори та голосування проводяться у спеціально обладнаних приміщеннях (укриттях/захисних спорудах цивільного захисту), які відповідають безпековим нормам;</w:t>
      </w:r>
    </w:p>
    <w:p w14:paraId="309B8AE3" w14:textId="77777777" w:rsidR="00FB5902" w:rsidRDefault="00000000" w:rsidP="0088747C">
      <w:pPr>
        <w:numPr>
          <w:ilvl w:val="0"/>
          <w:numId w:val="4"/>
        </w:numPr>
        <w:pBdr>
          <w:top w:val="nil"/>
          <w:left w:val="nil"/>
          <w:bottom w:val="nil"/>
          <w:right w:val="nil"/>
          <w:between w:val="nil"/>
        </w:pBdr>
        <w:tabs>
          <w:tab w:val="left" w:pos="1476"/>
        </w:tabs>
        <w:ind w:right="74" w:firstLine="560"/>
        <w:jc w:val="both"/>
      </w:pPr>
      <w:r>
        <w:rPr>
          <w:rFonts w:ascii="Times New Roman" w:eastAsia="Times New Roman" w:hAnsi="Times New Roman" w:cs="Times New Roman"/>
          <w:sz w:val="28"/>
          <w:szCs w:val="28"/>
        </w:rPr>
        <w:t>організаційний комітет та керівники підрозділів розробляють графіки допуску та маршрути руху учасників для запобігання скупченню людей;</w:t>
      </w:r>
    </w:p>
    <w:p w14:paraId="5A2BE1BB" w14:textId="77777777" w:rsidR="00FB5902" w:rsidRDefault="00000000" w:rsidP="0088747C">
      <w:pPr>
        <w:numPr>
          <w:ilvl w:val="0"/>
          <w:numId w:val="4"/>
        </w:numPr>
        <w:pBdr>
          <w:top w:val="nil"/>
          <w:left w:val="nil"/>
          <w:bottom w:val="nil"/>
          <w:right w:val="nil"/>
          <w:between w:val="nil"/>
        </w:pBdr>
        <w:tabs>
          <w:tab w:val="left" w:pos="1476"/>
        </w:tabs>
        <w:ind w:right="74" w:firstLine="560"/>
        <w:jc w:val="both"/>
      </w:pPr>
      <w:r>
        <w:rPr>
          <w:rFonts w:ascii="Times New Roman" w:eastAsia="Times New Roman" w:hAnsi="Times New Roman" w:cs="Times New Roman"/>
          <w:sz w:val="28"/>
          <w:szCs w:val="28"/>
        </w:rPr>
        <w:t>у разі оголошення сигналу «Повітряна тривога» проведення зборів/голосування призупиняється, а всі учасники переходять у найближче укриття. Голосування відновлюється після відбою тривоги.</w:t>
      </w:r>
    </w:p>
    <w:p w14:paraId="607FB6C5" w14:textId="77777777" w:rsidR="00FB5902" w:rsidRDefault="00000000" w:rsidP="0088747C">
      <w:pPr>
        <w:numPr>
          <w:ilvl w:val="0"/>
          <w:numId w:val="3"/>
        </w:numPr>
        <w:pBdr>
          <w:top w:val="nil"/>
          <w:left w:val="nil"/>
          <w:bottom w:val="nil"/>
          <w:right w:val="nil"/>
          <w:between w:val="nil"/>
        </w:pBdr>
        <w:tabs>
          <w:tab w:val="left" w:pos="1844"/>
        </w:tabs>
        <w:ind w:right="74"/>
        <w:jc w:val="both"/>
      </w:pPr>
      <w:r>
        <w:rPr>
          <w:rFonts w:ascii="Times New Roman" w:eastAsia="Times New Roman" w:hAnsi="Times New Roman" w:cs="Times New Roman"/>
          <w:color w:val="000000"/>
          <w:sz w:val="28"/>
          <w:szCs w:val="28"/>
        </w:rPr>
        <w:t>Критерієм віднесення штатного працівника УНІВЕРСИТЕТУ до певної категорії є основна посада, яку займає такий працівник в УНІВЕРСИТЕТІ.</w:t>
      </w:r>
    </w:p>
    <w:p w14:paraId="1E939CBA" w14:textId="77777777" w:rsidR="00FB5902" w:rsidRDefault="00000000" w:rsidP="0088747C">
      <w:pPr>
        <w:numPr>
          <w:ilvl w:val="0"/>
          <w:numId w:val="3"/>
        </w:numPr>
        <w:pBdr>
          <w:top w:val="nil"/>
          <w:left w:val="nil"/>
          <w:bottom w:val="nil"/>
          <w:right w:val="nil"/>
          <w:between w:val="nil"/>
        </w:pBdr>
        <w:tabs>
          <w:tab w:val="left" w:pos="1844"/>
        </w:tabs>
        <w:ind w:right="74"/>
        <w:jc w:val="both"/>
      </w:pPr>
      <w:r>
        <w:rPr>
          <w:rFonts w:ascii="Times New Roman" w:eastAsia="Times New Roman" w:hAnsi="Times New Roman" w:cs="Times New Roman"/>
          <w:color w:val="000000"/>
          <w:sz w:val="28"/>
          <w:szCs w:val="28"/>
        </w:rPr>
        <w:t>Штатний працівник УНІВЕРСИТЕТУ, який на момент проведення виборів представників перебуває у відпустці, має право брати участь у виборах представників та бути обраним для участі у виборах ректора УНІВЕРСИТЕТУ.</w:t>
      </w:r>
    </w:p>
    <w:p w14:paraId="1FF05A66" w14:textId="77777777" w:rsidR="00FB5902" w:rsidRDefault="00000000" w:rsidP="0088747C">
      <w:pPr>
        <w:pBdr>
          <w:top w:val="nil"/>
          <w:left w:val="nil"/>
          <w:bottom w:val="nil"/>
          <w:right w:val="nil"/>
          <w:between w:val="nil"/>
        </w:pBdr>
        <w:ind w:right="74" w:firstLine="5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Якщо на посаді, яку займає такий штатний працівник, у період його відпустки перебуває інша особа, вона також має право брати участь у виборах представників та бути обраною для участі у виборах ректора УНІВЕРСИТЕТУ.</w:t>
      </w:r>
    </w:p>
    <w:p w14:paraId="62C8B1D3" w14:textId="77777777" w:rsidR="00FB5902" w:rsidRDefault="00000000" w:rsidP="0088747C">
      <w:pPr>
        <w:numPr>
          <w:ilvl w:val="0"/>
          <w:numId w:val="3"/>
        </w:numPr>
        <w:pBdr>
          <w:top w:val="nil"/>
          <w:left w:val="nil"/>
          <w:bottom w:val="nil"/>
          <w:right w:val="nil"/>
          <w:between w:val="nil"/>
        </w:pBdr>
        <w:tabs>
          <w:tab w:val="left" w:pos="1844"/>
        </w:tabs>
        <w:ind w:right="74"/>
        <w:jc w:val="both"/>
      </w:pPr>
      <w:r>
        <w:rPr>
          <w:rFonts w:ascii="Times New Roman" w:eastAsia="Times New Roman" w:hAnsi="Times New Roman" w:cs="Times New Roman"/>
          <w:color w:val="000000"/>
          <w:sz w:val="28"/>
          <w:szCs w:val="28"/>
        </w:rPr>
        <w:t>Виборним представником може бути будь-який штатний працівник який працює за основним місцем роботи у структурному підрозділі.</w:t>
      </w:r>
    </w:p>
    <w:p w14:paraId="21EDAF6E" w14:textId="77777777" w:rsidR="00FB5902" w:rsidRPr="0052399C" w:rsidRDefault="00000000" w:rsidP="0088747C">
      <w:pPr>
        <w:numPr>
          <w:ilvl w:val="0"/>
          <w:numId w:val="3"/>
        </w:numPr>
        <w:pBdr>
          <w:top w:val="nil"/>
          <w:left w:val="nil"/>
          <w:bottom w:val="nil"/>
          <w:right w:val="nil"/>
          <w:between w:val="nil"/>
        </w:pBdr>
        <w:tabs>
          <w:tab w:val="left" w:pos="1844"/>
        </w:tabs>
        <w:ind w:right="74"/>
        <w:jc w:val="both"/>
      </w:pPr>
      <w:r>
        <w:rPr>
          <w:rFonts w:ascii="Times New Roman" w:eastAsia="Times New Roman" w:hAnsi="Times New Roman" w:cs="Times New Roman"/>
          <w:color w:val="000000"/>
          <w:sz w:val="28"/>
          <w:szCs w:val="28"/>
        </w:rPr>
        <w:t>Відділ кадрів формує та надає ОРГАНІЗАЦІЙНОМУ КОМІТЕТУ списки працівників, що мають право голосувати на виборах представників, які підписує начальник відділу кадрів і засвідчує печаткою відділу кадрів.</w:t>
      </w:r>
    </w:p>
    <w:p w14:paraId="61D230D8" w14:textId="77777777" w:rsidR="00FB5902" w:rsidRDefault="00000000" w:rsidP="0088747C">
      <w:pPr>
        <w:pBdr>
          <w:top w:val="nil"/>
          <w:left w:val="nil"/>
          <w:bottom w:val="nil"/>
          <w:right w:val="nil"/>
          <w:between w:val="nil"/>
        </w:pBdr>
        <w:ind w:left="260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3. Проведення виборів представників</w:t>
      </w:r>
    </w:p>
    <w:p w14:paraId="57A8AD2D" w14:textId="77777777" w:rsidR="00FB5902" w:rsidRDefault="00000000" w:rsidP="0088747C">
      <w:pPr>
        <w:numPr>
          <w:ilvl w:val="0"/>
          <w:numId w:val="5"/>
        </w:numPr>
        <w:pBdr>
          <w:top w:val="nil"/>
          <w:left w:val="nil"/>
          <w:bottom w:val="nil"/>
          <w:right w:val="nil"/>
          <w:between w:val="nil"/>
        </w:pBdr>
        <w:tabs>
          <w:tab w:val="left" w:pos="1725"/>
        </w:tabs>
        <w:ind w:right="74" w:firstLine="580"/>
        <w:jc w:val="both"/>
      </w:pPr>
      <w:r>
        <w:rPr>
          <w:rFonts w:ascii="Times New Roman" w:eastAsia="Times New Roman" w:hAnsi="Times New Roman" w:cs="Times New Roman"/>
          <w:color w:val="000000"/>
          <w:sz w:val="28"/>
          <w:szCs w:val="28"/>
        </w:rPr>
        <w:t xml:space="preserve">Загальні збори підрозділу, на яких здійснюються вибори представників, </w:t>
      </w:r>
      <w:r>
        <w:rPr>
          <w:rFonts w:ascii="Times New Roman" w:eastAsia="Times New Roman" w:hAnsi="Times New Roman" w:cs="Times New Roman"/>
          <w:color w:val="000000"/>
          <w:sz w:val="28"/>
          <w:szCs w:val="28"/>
        </w:rPr>
        <w:lastRenderedPageBreak/>
        <w:t>проводяться в терміни, визначені графіком, що затверджується ОРГАНІЗАЦІЙНИМ КОМІТЕТОМ. При цьому враховується, що кінцевий строк обрання представників визначається наказом про організацію виборів ректора УНІВЕРСИТЕТУ.</w:t>
      </w:r>
    </w:p>
    <w:p w14:paraId="7D0887F6" w14:textId="77777777" w:rsidR="00FB5902" w:rsidRDefault="00000000" w:rsidP="0088747C">
      <w:pPr>
        <w:numPr>
          <w:ilvl w:val="0"/>
          <w:numId w:val="5"/>
        </w:numPr>
        <w:pBdr>
          <w:top w:val="nil"/>
          <w:left w:val="nil"/>
          <w:bottom w:val="nil"/>
          <w:right w:val="nil"/>
          <w:between w:val="nil"/>
        </w:pBdr>
        <w:tabs>
          <w:tab w:val="left" w:pos="1725"/>
        </w:tabs>
        <w:ind w:right="74" w:firstLine="580"/>
        <w:jc w:val="both"/>
      </w:pPr>
      <w:r>
        <w:rPr>
          <w:rFonts w:ascii="Times New Roman" w:eastAsia="Times New Roman" w:hAnsi="Times New Roman" w:cs="Times New Roman"/>
          <w:color w:val="000000"/>
          <w:sz w:val="28"/>
          <w:szCs w:val="28"/>
        </w:rPr>
        <w:t>Загальні збори вважаються легітимними у разі присутності на них не менше 50% від загальної кількості працівників підрозділу (групи підрозділів), які не є науково-педагогічними, науковими та педагогічними працівниками.</w:t>
      </w:r>
    </w:p>
    <w:p w14:paraId="4B54E8CB" w14:textId="77777777" w:rsidR="00FB5902" w:rsidRDefault="00000000" w:rsidP="0088747C">
      <w:pPr>
        <w:numPr>
          <w:ilvl w:val="0"/>
          <w:numId w:val="5"/>
        </w:numPr>
        <w:pBdr>
          <w:top w:val="nil"/>
          <w:left w:val="nil"/>
          <w:bottom w:val="nil"/>
          <w:right w:val="nil"/>
          <w:between w:val="nil"/>
        </w:pBdr>
        <w:tabs>
          <w:tab w:val="left" w:pos="1725"/>
        </w:tabs>
        <w:ind w:right="74" w:firstLine="580"/>
        <w:jc w:val="both"/>
      </w:pPr>
      <w:r>
        <w:rPr>
          <w:rFonts w:ascii="Times New Roman" w:eastAsia="Times New Roman" w:hAnsi="Times New Roman" w:cs="Times New Roman"/>
          <w:color w:val="000000"/>
          <w:sz w:val="28"/>
          <w:szCs w:val="28"/>
        </w:rPr>
        <w:t>На загальних зборах має бути присутній член ОРГАНІЗАЦІЙНОГО КОМІТЕТУ з правом дорадчого голосу та може бути присутнім представник профкому співробітників УНІВЕРСИТЕТУ з правом дорадчого голосу.</w:t>
      </w:r>
    </w:p>
    <w:p w14:paraId="13739A7A" w14:textId="77777777" w:rsidR="00FB5902" w:rsidRDefault="00000000" w:rsidP="0088747C">
      <w:pPr>
        <w:pBdr>
          <w:top w:val="nil"/>
          <w:left w:val="nil"/>
          <w:bottom w:val="nil"/>
          <w:right w:val="nil"/>
          <w:between w:val="nil"/>
        </w:pBdr>
        <w:ind w:right="74" w:firstLine="5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випадку, якщо керівники структурного підрозділу (структурних підрозділів) є науково-педагогічними, педагогічними або науковими працівниками вони також можуть бути присутніми на зборах з правом дорадчого голосу.</w:t>
      </w:r>
    </w:p>
    <w:p w14:paraId="54F9EEEB" w14:textId="77777777" w:rsidR="00FB5902" w:rsidRDefault="00000000" w:rsidP="0088747C">
      <w:pPr>
        <w:numPr>
          <w:ilvl w:val="0"/>
          <w:numId w:val="5"/>
        </w:numPr>
        <w:pBdr>
          <w:top w:val="nil"/>
          <w:left w:val="nil"/>
          <w:bottom w:val="nil"/>
          <w:right w:val="nil"/>
          <w:between w:val="nil"/>
        </w:pBdr>
        <w:tabs>
          <w:tab w:val="left" w:pos="1725"/>
        </w:tabs>
        <w:ind w:right="74" w:firstLine="580"/>
        <w:jc w:val="both"/>
      </w:pPr>
      <w:r>
        <w:rPr>
          <w:rFonts w:ascii="Times New Roman" w:eastAsia="Times New Roman" w:hAnsi="Times New Roman" w:cs="Times New Roman"/>
          <w:color w:val="000000"/>
          <w:sz w:val="28"/>
          <w:szCs w:val="28"/>
        </w:rPr>
        <w:t>Перед початком загальних зборів проводиться реєстрація учасників згідно зі сформованими списками.</w:t>
      </w:r>
    </w:p>
    <w:p w14:paraId="134F9AD8" w14:textId="77777777" w:rsidR="00FB5902" w:rsidRDefault="00000000" w:rsidP="0088747C">
      <w:pPr>
        <w:numPr>
          <w:ilvl w:val="0"/>
          <w:numId w:val="5"/>
        </w:numPr>
        <w:pBdr>
          <w:top w:val="nil"/>
          <w:left w:val="nil"/>
          <w:bottom w:val="nil"/>
          <w:right w:val="nil"/>
          <w:between w:val="nil"/>
        </w:pBdr>
        <w:tabs>
          <w:tab w:val="left" w:pos="1725"/>
        </w:tabs>
        <w:ind w:right="74" w:firstLine="580"/>
        <w:jc w:val="both"/>
      </w:pPr>
      <w:r>
        <w:rPr>
          <w:rFonts w:ascii="Times New Roman" w:eastAsia="Times New Roman" w:hAnsi="Times New Roman" w:cs="Times New Roman"/>
          <w:color w:val="000000"/>
          <w:sz w:val="28"/>
          <w:szCs w:val="28"/>
        </w:rPr>
        <w:t xml:space="preserve">Загальні збори відкриває уповноважена особа ОРГАНІЗАЦІЙНОГО КОМІТЕТУ, яка оголошує кількість присутніх на зборах та пропонує обрати головуючого і секретаря зборів. Після їх обрання збори веде головуючий. </w:t>
      </w:r>
    </w:p>
    <w:p w14:paraId="6FF41267" w14:textId="77777777" w:rsidR="00FB5902" w:rsidRDefault="00000000" w:rsidP="0088747C">
      <w:pPr>
        <w:numPr>
          <w:ilvl w:val="0"/>
          <w:numId w:val="5"/>
        </w:numPr>
        <w:pBdr>
          <w:top w:val="nil"/>
          <w:left w:val="nil"/>
          <w:bottom w:val="nil"/>
          <w:right w:val="nil"/>
          <w:between w:val="nil"/>
        </w:pBdr>
        <w:tabs>
          <w:tab w:val="left" w:pos="1725"/>
        </w:tabs>
        <w:ind w:right="74" w:firstLine="580"/>
        <w:jc w:val="both"/>
      </w:pPr>
      <w:r>
        <w:rPr>
          <w:rFonts w:ascii="Times New Roman" w:eastAsia="Times New Roman" w:hAnsi="Times New Roman" w:cs="Times New Roman"/>
          <w:color w:val="000000"/>
          <w:sz w:val="28"/>
          <w:szCs w:val="28"/>
        </w:rPr>
        <w:t>Загальні збори обирають лічильну комісію для виготовлення бюлетенів та підрахунку голосів (далі - Лічильна комісія). Лічильна комісія обирається в кількості 3 або 5 осіб шляхом відкритого голосування із числа учасників загальних зборів, які мають право голосу. Голова та секретар Лічильної комісії обираються Лічильною комісією з числа її членів.</w:t>
      </w:r>
    </w:p>
    <w:p w14:paraId="0172F3A1" w14:textId="77777777" w:rsidR="00FB5902" w:rsidRDefault="00000000" w:rsidP="0088747C">
      <w:pPr>
        <w:numPr>
          <w:ilvl w:val="0"/>
          <w:numId w:val="5"/>
        </w:numPr>
        <w:pBdr>
          <w:top w:val="nil"/>
          <w:left w:val="nil"/>
          <w:bottom w:val="nil"/>
          <w:right w:val="nil"/>
          <w:between w:val="nil"/>
        </w:pBdr>
        <w:tabs>
          <w:tab w:val="left" w:pos="1725"/>
        </w:tabs>
        <w:ind w:right="74" w:firstLine="580"/>
        <w:jc w:val="both"/>
      </w:pPr>
      <w:r>
        <w:rPr>
          <w:rFonts w:ascii="Times New Roman" w:eastAsia="Times New Roman" w:hAnsi="Times New Roman" w:cs="Times New Roman"/>
          <w:color w:val="000000"/>
          <w:sz w:val="28"/>
          <w:szCs w:val="28"/>
        </w:rPr>
        <w:t xml:space="preserve">Головуючий ознайомлює учасників </w:t>
      </w:r>
      <w:r>
        <w:rPr>
          <w:rFonts w:ascii="Times New Roman" w:eastAsia="Times New Roman" w:hAnsi="Times New Roman" w:cs="Times New Roman"/>
          <w:color w:val="FF0000"/>
          <w:sz w:val="28"/>
          <w:szCs w:val="28"/>
        </w:rPr>
        <w:t>і</w:t>
      </w:r>
      <w:r>
        <w:rPr>
          <w:rFonts w:ascii="Times New Roman" w:eastAsia="Times New Roman" w:hAnsi="Times New Roman" w:cs="Times New Roman"/>
          <w:color w:val="000000"/>
          <w:sz w:val="28"/>
          <w:szCs w:val="28"/>
        </w:rPr>
        <w:t>з загальним порядком проведення виборів ректора, доводить до відома квоту, визначену для цього підрозділу (групи підрозділів), ознайомлює з формою бюлетеня та порядком його заповнення.</w:t>
      </w:r>
    </w:p>
    <w:p w14:paraId="31F924DB" w14:textId="77777777" w:rsidR="00FB5902" w:rsidRDefault="00000000" w:rsidP="0088747C">
      <w:pPr>
        <w:numPr>
          <w:ilvl w:val="0"/>
          <w:numId w:val="5"/>
        </w:numPr>
        <w:pBdr>
          <w:top w:val="nil"/>
          <w:left w:val="nil"/>
          <w:bottom w:val="nil"/>
          <w:right w:val="nil"/>
          <w:between w:val="nil"/>
        </w:pBdr>
        <w:tabs>
          <w:tab w:val="left" w:pos="1725"/>
        </w:tabs>
        <w:ind w:right="74" w:firstLine="580"/>
        <w:jc w:val="both"/>
      </w:pPr>
      <w:r>
        <w:rPr>
          <w:rFonts w:ascii="Times New Roman" w:eastAsia="Times New Roman" w:hAnsi="Times New Roman" w:cs="Times New Roman"/>
          <w:color w:val="000000"/>
          <w:sz w:val="28"/>
          <w:szCs w:val="28"/>
        </w:rPr>
        <w:t>Учасниками загальних зборів здійснюється висунення кандидатур з числа працівників підрозділу (групи підрозділів), у яких проводяться збори. При цьому запропоновані працівники можуть скористатися правом самовідводу.</w:t>
      </w:r>
    </w:p>
    <w:p w14:paraId="3E07B655" w14:textId="77777777" w:rsidR="00FB5902" w:rsidRDefault="00000000" w:rsidP="0088747C">
      <w:pPr>
        <w:numPr>
          <w:ilvl w:val="0"/>
          <w:numId w:val="5"/>
        </w:numPr>
        <w:pBdr>
          <w:top w:val="nil"/>
          <w:left w:val="nil"/>
          <w:bottom w:val="nil"/>
          <w:right w:val="nil"/>
          <w:between w:val="nil"/>
        </w:pBdr>
        <w:tabs>
          <w:tab w:val="left" w:pos="1725"/>
        </w:tabs>
        <w:ind w:right="74" w:firstLine="580"/>
        <w:jc w:val="both"/>
      </w:pPr>
      <w:r>
        <w:rPr>
          <w:rFonts w:ascii="Times New Roman" w:eastAsia="Times New Roman" w:hAnsi="Times New Roman" w:cs="Times New Roman"/>
          <w:color w:val="000000"/>
          <w:sz w:val="28"/>
          <w:szCs w:val="28"/>
        </w:rPr>
        <w:t>Головуючий проводить обговорення кандидатур, після чого вносить пропозицію щодо внесення зазначених кандидатур до бюлетеню для таємного голосування. Зазначене рішення приймається шляхом відкритого голосування по кожній кандидатурі окремо або списком.</w:t>
      </w:r>
    </w:p>
    <w:p w14:paraId="48EAB8E0" w14:textId="77777777" w:rsidR="00FB5902" w:rsidRDefault="00000000" w:rsidP="0088747C">
      <w:pPr>
        <w:numPr>
          <w:ilvl w:val="0"/>
          <w:numId w:val="5"/>
        </w:numPr>
        <w:pBdr>
          <w:top w:val="nil"/>
          <w:left w:val="nil"/>
          <w:bottom w:val="nil"/>
          <w:right w:val="nil"/>
          <w:between w:val="nil"/>
        </w:pBdr>
        <w:tabs>
          <w:tab w:val="left" w:pos="1824"/>
        </w:tabs>
        <w:ind w:right="74" w:firstLine="580"/>
        <w:jc w:val="both"/>
      </w:pPr>
      <w:r>
        <w:rPr>
          <w:rFonts w:ascii="Times New Roman" w:eastAsia="Times New Roman" w:hAnsi="Times New Roman" w:cs="Times New Roman"/>
          <w:color w:val="000000"/>
          <w:sz w:val="28"/>
          <w:szCs w:val="28"/>
        </w:rPr>
        <w:t>Голова Лічильної комісії оголошує протокол першого засідання Лічильної комісії. Голова або секретар комісії вносять прізвища кандидатів до бюлетеню і розпочинають його друкування у кількості, що дорівнює кількості зареєстрованих учасників загальних зборів з правом голосу.</w:t>
      </w:r>
    </w:p>
    <w:p w14:paraId="789A1352" w14:textId="77777777" w:rsidR="00FB5902" w:rsidRPr="0052399C" w:rsidRDefault="00000000" w:rsidP="0088747C">
      <w:pPr>
        <w:numPr>
          <w:ilvl w:val="0"/>
          <w:numId w:val="5"/>
        </w:numPr>
        <w:pBdr>
          <w:top w:val="nil"/>
          <w:left w:val="nil"/>
          <w:bottom w:val="nil"/>
          <w:right w:val="nil"/>
          <w:between w:val="nil"/>
        </w:pBdr>
        <w:tabs>
          <w:tab w:val="left" w:pos="1819"/>
        </w:tabs>
        <w:ind w:right="74" w:firstLine="580"/>
        <w:jc w:val="both"/>
      </w:pPr>
      <w:bookmarkStart w:id="0" w:name="_heading=h.kibqujf4bbqd" w:colFirst="0" w:colLast="0"/>
      <w:bookmarkEnd w:id="0"/>
      <w:r>
        <w:rPr>
          <w:rFonts w:ascii="Times New Roman" w:eastAsia="Times New Roman" w:hAnsi="Times New Roman" w:cs="Times New Roman"/>
          <w:color w:val="000000"/>
          <w:sz w:val="28"/>
          <w:szCs w:val="28"/>
        </w:rPr>
        <w:t>Віддруковані бюлетені посвідчуються на зворотному боці підписами голови та секретаря Лічильної комісії.</w:t>
      </w:r>
    </w:p>
    <w:p w14:paraId="3315AE36" w14:textId="77777777" w:rsidR="00FB5902" w:rsidRDefault="00000000" w:rsidP="0088747C">
      <w:pPr>
        <w:numPr>
          <w:ilvl w:val="0"/>
          <w:numId w:val="5"/>
        </w:numPr>
        <w:pBdr>
          <w:top w:val="nil"/>
          <w:left w:val="nil"/>
          <w:bottom w:val="nil"/>
          <w:right w:val="nil"/>
          <w:between w:val="nil"/>
        </w:pBdr>
        <w:tabs>
          <w:tab w:val="left" w:pos="1829"/>
        </w:tabs>
        <w:ind w:right="74" w:firstLine="580"/>
        <w:jc w:val="both"/>
      </w:pPr>
      <w:r>
        <w:rPr>
          <w:rFonts w:ascii="Times New Roman" w:eastAsia="Times New Roman" w:hAnsi="Times New Roman" w:cs="Times New Roman"/>
          <w:color w:val="000000"/>
          <w:sz w:val="28"/>
          <w:szCs w:val="28"/>
        </w:rPr>
        <w:t>Голова Лічильної комісії пред’являє для огляду пусту прозору скриньку, після чого її опечатують паперовою стрічкою, на якій проставляються підписи голови та секретаря Лічильної комісії і встановлює її на відповідне місце, визначене рішенням Лічильної комісії.</w:t>
      </w:r>
    </w:p>
    <w:p w14:paraId="61C91B77" w14:textId="77777777" w:rsidR="00FB5902" w:rsidRDefault="00000000" w:rsidP="0088747C">
      <w:pPr>
        <w:numPr>
          <w:ilvl w:val="0"/>
          <w:numId w:val="5"/>
        </w:numPr>
        <w:pBdr>
          <w:top w:val="nil"/>
          <w:left w:val="nil"/>
          <w:bottom w:val="nil"/>
          <w:right w:val="nil"/>
          <w:between w:val="nil"/>
        </w:pBdr>
        <w:tabs>
          <w:tab w:val="left" w:pos="1824"/>
        </w:tabs>
        <w:ind w:right="74" w:firstLine="580"/>
        <w:jc w:val="both"/>
      </w:pPr>
      <w:r>
        <w:rPr>
          <w:rFonts w:ascii="Times New Roman" w:eastAsia="Times New Roman" w:hAnsi="Times New Roman" w:cs="Times New Roman"/>
          <w:color w:val="000000"/>
          <w:sz w:val="28"/>
          <w:szCs w:val="28"/>
        </w:rPr>
        <w:t>Головуючий оголошує перерву для проведення таємного голосування.</w:t>
      </w:r>
    </w:p>
    <w:p w14:paraId="7B2F99DD" w14:textId="77777777" w:rsidR="00FB5902" w:rsidRDefault="00000000" w:rsidP="0088747C">
      <w:pPr>
        <w:numPr>
          <w:ilvl w:val="0"/>
          <w:numId w:val="5"/>
        </w:numPr>
        <w:pBdr>
          <w:top w:val="nil"/>
          <w:left w:val="nil"/>
          <w:bottom w:val="nil"/>
          <w:right w:val="nil"/>
          <w:between w:val="nil"/>
        </w:pBdr>
        <w:tabs>
          <w:tab w:val="left" w:pos="1819"/>
        </w:tabs>
        <w:ind w:right="74" w:firstLine="580"/>
        <w:jc w:val="both"/>
      </w:pPr>
      <w:r>
        <w:rPr>
          <w:rFonts w:ascii="Times New Roman" w:eastAsia="Times New Roman" w:hAnsi="Times New Roman" w:cs="Times New Roman"/>
          <w:color w:val="000000"/>
          <w:sz w:val="28"/>
          <w:szCs w:val="28"/>
        </w:rPr>
        <w:t>Члени Лічильної комісії на основі списку осіб, які мають право брати участь у голосуванні, видають бюлетені під підпис кожному працівникові підрозділу (групи підрозділів), присутньому на зборах.</w:t>
      </w:r>
    </w:p>
    <w:p w14:paraId="6C2EBA3B" w14:textId="77777777" w:rsidR="00FB5902" w:rsidRDefault="00000000" w:rsidP="0088747C">
      <w:pPr>
        <w:numPr>
          <w:ilvl w:val="0"/>
          <w:numId w:val="5"/>
        </w:numPr>
        <w:pBdr>
          <w:top w:val="nil"/>
          <w:left w:val="nil"/>
          <w:bottom w:val="nil"/>
          <w:right w:val="nil"/>
          <w:between w:val="nil"/>
        </w:pBdr>
        <w:tabs>
          <w:tab w:val="left" w:pos="1819"/>
        </w:tabs>
        <w:ind w:right="74" w:firstLine="580"/>
        <w:jc w:val="both"/>
      </w:pPr>
      <w:r>
        <w:rPr>
          <w:rFonts w:ascii="Times New Roman" w:eastAsia="Times New Roman" w:hAnsi="Times New Roman" w:cs="Times New Roman"/>
          <w:color w:val="000000"/>
          <w:sz w:val="28"/>
          <w:szCs w:val="28"/>
        </w:rPr>
        <w:t>Бюлетень для голосування заповнюється особою, яка бере участь в голосуванні, особисто в спеціально обладнаних кабінках (кабінці) або окремому приміщенні, сполученому з тим, у якому проводяться збори.</w:t>
      </w:r>
    </w:p>
    <w:p w14:paraId="57AB4884" w14:textId="77777777" w:rsidR="00FB5902" w:rsidRDefault="00000000" w:rsidP="0088747C">
      <w:pPr>
        <w:numPr>
          <w:ilvl w:val="0"/>
          <w:numId w:val="5"/>
        </w:numPr>
        <w:pBdr>
          <w:top w:val="nil"/>
          <w:left w:val="nil"/>
          <w:bottom w:val="nil"/>
          <w:right w:val="nil"/>
          <w:between w:val="nil"/>
        </w:pBdr>
        <w:tabs>
          <w:tab w:val="left" w:pos="1834"/>
        </w:tabs>
        <w:spacing w:after="330"/>
        <w:ind w:right="74" w:firstLine="580"/>
        <w:jc w:val="both"/>
      </w:pPr>
      <w:r>
        <w:rPr>
          <w:rFonts w:ascii="Times New Roman" w:eastAsia="Times New Roman" w:hAnsi="Times New Roman" w:cs="Times New Roman"/>
          <w:color w:val="000000"/>
          <w:sz w:val="28"/>
          <w:szCs w:val="28"/>
        </w:rPr>
        <w:t xml:space="preserve">У бюлетені для голосування особа, яка бере участь у голосуванні, робить позначки «плюс» («+») або інші, що засвідчують її волевиявлення, у квадраті навпроти </w:t>
      </w:r>
      <w:r>
        <w:rPr>
          <w:rFonts w:ascii="Times New Roman" w:eastAsia="Times New Roman" w:hAnsi="Times New Roman" w:cs="Times New Roman"/>
          <w:color w:val="000000"/>
          <w:sz w:val="28"/>
          <w:szCs w:val="28"/>
        </w:rPr>
        <w:lastRenderedPageBreak/>
        <w:t>прізвищ кандидатів у представники, за яких вона голосує. Кожен виборець може голосувати за таку кількість кандидатів у представники, яка не перевищує пропорційної квоти підрозділу (групи підрозділів).</w:t>
      </w:r>
    </w:p>
    <w:p w14:paraId="6109DD1F" w14:textId="43D6B6F5" w:rsidR="00FB5902" w:rsidRDefault="00000000" w:rsidP="0088747C">
      <w:pPr>
        <w:pBdr>
          <w:top w:val="nil"/>
          <w:left w:val="nil"/>
          <w:bottom w:val="nil"/>
          <w:right w:val="nil"/>
          <w:between w:val="nil"/>
        </w:pBdr>
        <w:spacing w:after="257"/>
        <w:ind w:right="74"/>
        <w:jc w:val="center"/>
        <w:rPr>
          <w:rFonts w:ascii="Times New Roman" w:eastAsia="Times New Roman" w:hAnsi="Times New Roman" w:cs="Times New Roman"/>
          <w:b/>
          <w:bCs/>
          <w:color w:val="000000"/>
          <w:sz w:val="28"/>
          <w:szCs w:val="28"/>
        </w:rPr>
      </w:pPr>
      <w:bookmarkStart w:id="1" w:name="bookmark=id.ivs5uughlq8y" w:colFirst="0" w:colLast="0"/>
      <w:bookmarkEnd w:id="1"/>
      <w:r>
        <w:rPr>
          <w:rFonts w:ascii="Times New Roman" w:eastAsia="Times New Roman" w:hAnsi="Times New Roman" w:cs="Times New Roman"/>
          <w:b/>
          <w:bCs/>
          <w:color w:val="000000"/>
          <w:sz w:val="28"/>
          <w:szCs w:val="28"/>
        </w:rPr>
        <w:t>4. Підрахунок голосів</w:t>
      </w:r>
    </w:p>
    <w:p w14:paraId="5274E10D" w14:textId="77777777" w:rsidR="00FB5902" w:rsidRDefault="00000000" w:rsidP="0088747C">
      <w:pPr>
        <w:numPr>
          <w:ilvl w:val="0"/>
          <w:numId w:val="6"/>
        </w:numPr>
        <w:pBdr>
          <w:top w:val="nil"/>
          <w:left w:val="nil"/>
          <w:bottom w:val="nil"/>
          <w:right w:val="nil"/>
          <w:between w:val="nil"/>
        </w:pBdr>
        <w:tabs>
          <w:tab w:val="left" w:pos="1799"/>
        </w:tabs>
        <w:ind w:right="74" w:firstLine="580"/>
        <w:jc w:val="both"/>
      </w:pPr>
      <w:r>
        <w:rPr>
          <w:rFonts w:ascii="Times New Roman" w:eastAsia="Times New Roman" w:hAnsi="Times New Roman" w:cs="Times New Roman"/>
          <w:color w:val="000000"/>
          <w:sz w:val="28"/>
          <w:szCs w:val="28"/>
        </w:rPr>
        <w:t>Підрахунок голосів починається одразу після закінчення голосування і проводиться без перерви. Підрахунок голосів здійснюється відкрито і гласно членами Лічильної комісії.</w:t>
      </w:r>
    </w:p>
    <w:p w14:paraId="68EA940D" w14:textId="77777777" w:rsidR="00FB5902" w:rsidRDefault="00000000" w:rsidP="0088747C">
      <w:pPr>
        <w:numPr>
          <w:ilvl w:val="0"/>
          <w:numId w:val="6"/>
        </w:numPr>
        <w:pBdr>
          <w:top w:val="nil"/>
          <w:left w:val="nil"/>
          <w:bottom w:val="nil"/>
          <w:right w:val="nil"/>
          <w:between w:val="nil"/>
        </w:pBdr>
        <w:tabs>
          <w:tab w:val="left" w:pos="2006"/>
        </w:tabs>
        <w:ind w:right="74" w:firstLine="580"/>
        <w:jc w:val="both"/>
      </w:pPr>
      <w:r>
        <w:rPr>
          <w:rFonts w:ascii="Times New Roman" w:eastAsia="Times New Roman" w:hAnsi="Times New Roman" w:cs="Times New Roman"/>
          <w:color w:val="000000"/>
          <w:sz w:val="28"/>
          <w:szCs w:val="28"/>
        </w:rPr>
        <w:t>Лічильна комісія підраховує загальну кількість виданих для голосування бюлетенів згідно з відомостями видачі. Члени комісії повертають голові або секретареві Лічильної комісії невикористані бюлетені, кількість яких підраховується. Невикористані бюлетені погашаються шляхом відрізання правого нижнього кута, запаковуються в окремий пакет, який підписується, запечатується та посвідчується підписами голови та секретаря Лічильної комісії.</w:t>
      </w:r>
    </w:p>
    <w:p w14:paraId="0A3E98E2" w14:textId="77777777" w:rsidR="00FB5902" w:rsidRDefault="00000000" w:rsidP="0088747C">
      <w:pPr>
        <w:numPr>
          <w:ilvl w:val="0"/>
          <w:numId w:val="6"/>
        </w:numPr>
        <w:pBdr>
          <w:top w:val="nil"/>
          <w:left w:val="nil"/>
          <w:bottom w:val="nil"/>
          <w:right w:val="nil"/>
          <w:between w:val="nil"/>
        </w:pBdr>
        <w:tabs>
          <w:tab w:val="left" w:pos="2006"/>
        </w:tabs>
        <w:ind w:right="74" w:firstLine="580"/>
        <w:jc w:val="both"/>
      </w:pPr>
      <w:r>
        <w:rPr>
          <w:rFonts w:ascii="Times New Roman" w:eastAsia="Times New Roman" w:hAnsi="Times New Roman" w:cs="Times New Roman"/>
          <w:color w:val="000000"/>
          <w:sz w:val="28"/>
          <w:szCs w:val="28"/>
        </w:rPr>
        <w:t>Після перевірки цілісності стрічки скринька для голосування відкривається Лічильною комісією. При відкритті скриньки її вміст викладається на стіл, за яким розміщуються члени Лічильної комісії. Лічильна комісія підраховує кількість голосів, відданих за кожного кандидата у представники, а також визначає бюлетені, які визнані недійсними.</w:t>
      </w:r>
    </w:p>
    <w:p w14:paraId="1E7BC7A2" w14:textId="77777777" w:rsidR="00FB5902" w:rsidRDefault="00000000" w:rsidP="0088747C">
      <w:pPr>
        <w:numPr>
          <w:ilvl w:val="0"/>
          <w:numId w:val="6"/>
        </w:numPr>
        <w:pBdr>
          <w:top w:val="nil"/>
          <w:left w:val="nil"/>
          <w:bottom w:val="nil"/>
          <w:right w:val="nil"/>
          <w:between w:val="nil"/>
        </w:pBdr>
        <w:tabs>
          <w:tab w:val="left" w:pos="1799"/>
        </w:tabs>
        <w:ind w:right="74" w:firstLine="580"/>
        <w:jc w:val="both"/>
      </w:pPr>
      <w:r>
        <w:rPr>
          <w:rFonts w:ascii="Times New Roman" w:eastAsia="Times New Roman" w:hAnsi="Times New Roman" w:cs="Times New Roman"/>
          <w:color w:val="000000"/>
          <w:sz w:val="28"/>
          <w:szCs w:val="28"/>
        </w:rPr>
        <w:t>Бюлетень для голосування може бути визнаний недійсним у випадках, якщо:</w:t>
      </w:r>
    </w:p>
    <w:p w14:paraId="0DA647CE" w14:textId="77777777" w:rsidR="00FB5902" w:rsidRDefault="00000000" w:rsidP="0088747C">
      <w:pPr>
        <w:numPr>
          <w:ilvl w:val="0"/>
          <w:numId w:val="4"/>
        </w:numPr>
        <w:pBdr>
          <w:top w:val="nil"/>
          <w:left w:val="nil"/>
          <w:bottom w:val="nil"/>
          <w:right w:val="nil"/>
          <w:between w:val="nil"/>
        </w:pBdr>
        <w:tabs>
          <w:tab w:val="left" w:pos="1438"/>
        </w:tabs>
        <w:ind w:right="74" w:firstLine="580"/>
        <w:jc w:val="both"/>
      </w:pPr>
      <w:r>
        <w:rPr>
          <w:rFonts w:ascii="Times New Roman" w:eastAsia="Times New Roman" w:hAnsi="Times New Roman" w:cs="Times New Roman"/>
          <w:color w:val="000000"/>
          <w:sz w:val="28"/>
          <w:szCs w:val="28"/>
        </w:rPr>
        <w:t>у бюлетені зроблено позначку за таку кількість кандидатів, яка перевищує квоту;</w:t>
      </w:r>
    </w:p>
    <w:p w14:paraId="3F1D54EC" w14:textId="77777777" w:rsidR="00FB5902" w:rsidRDefault="00000000" w:rsidP="0088747C">
      <w:pPr>
        <w:numPr>
          <w:ilvl w:val="0"/>
          <w:numId w:val="4"/>
        </w:numPr>
        <w:pBdr>
          <w:top w:val="nil"/>
          <w:left w:val="nil"/>
          <w:bottom w:val="nil"/>
          <w:right w:val="nil"/>
          <w:between w:val="nil"/>
        </w:pBdr>
        <w:tabs>
          <w:tab w:val="left" w:pos="1438"/>
        </w:tabs>
        <w:ind w:right="74" w:firstLine="580"/>
        <w:jc w:val="both"/>
      </w:pPr>
      <w:r>
        <w:rPr>
          <w:rFonts w:ascii="Times New Roman" w:eastAsia="Times New Roman" w:hAnsi="Times New Roman" w:cs="Times New Roman"/>
          <w:color w:val="000000"/>
          <w:sz w:val="28"/>
          <w:szCs w:val="28"/>
        </w:rPr>
        <w:t>не зроблено жодної позначки;</w:t>
      </w:r>
    </w:p>
    <w:p w14:paraId="634FA638" w14:textId="77777777" w:rsidR="00FB5902" w:rsidRDefault="00000000" w:rsidP="0088747C">
      <w:pPr>
        <w:numPr>
          <w:ilvl w:val="0"/>
          <w:numId w:val="4"/>
        </w:numPr>
        <w:pBdr>
          <w:top w:val="nil"/>
          <w:left w:val="nil"/>
          <w:bottom w:val="nil"/>
          <w:right w:val="nil"/>
          <w:between w:val="nil"/>
        </w:pBdr>
        <w:tabs>
          <w:tab w:val="left" w:pos="1438"/>
        </w:tabs>
        <w:ind w:right="74" w:firstLine="580"/>
        <w:jc w:val="both"/>
      </w:pPr>
      <w:r>
        <w:rPr>
          <w:rFonts w:ascii="Times New Roman" w:eastAsia="Times New Roman" w:hAnsi="Times New Roman" w:cs="Times New Roman"/>
          <w:color w:val="000000"/>
          <w:sz w:val="28"/>
          <w:szCs w:val="28"/>
        </w:rPr>
        <w:t>на зворотній стороні бюлетеню відсутні підписи голови та секретаря Лічильної комісії, або бюлетень невстановленої форми, або бюлетень має явні ознаки фальсифікації;</w:t>
      </w:r>
    </w:p>
    <w:p w14:paraId="5539EF59" w14:textId="77777777" w:rsidR="00FB5902" w:rsidRPr="0052399C" w:rsidRDefault="00000000" w:rsidP="0088747C">
      <w:pPr>
        <w:numPr>
          <w:ilvl w:val="0"/>
          <w:numId w:val="4"/>
        </w:numPr>
        <w:pBdr>
          <w:top w:val="nil"/>
          <w:left w:val="nil"/>
          <w:bottom w:val="nil"/>
          <w:right w:val="nil"/>
          <w:between w:val="nil"/>
        </w:pBdr>
        <w:tabs>
          <w:tab w:val="left" w:pos="1438"/>
        </w:tabs>
        <w:ind w:right="74" w:firstLine="580"/>
        <w:jc w:val="both"/>
      </w:pPr>
      <w:r>
        <w:rPr>
          <w:rFonts w:ascii="Times New Roman" w:eastAsia="Times New Roman" w:hAnsi="Times New Roman" w:cs="Times New Roman"/>
          <w:color w:val="000000"/>
          <w:sz w:val="28"/>
          <w:szCs w:val="28"/>
        </w:rPr>
        <w:t>неможливо з інших причин встановити результат волевиявлення.</w:t>
      </w:r>
    </w:p>
    <w:p w14:paraId="3A337774" w14:textId="77777777" w:rsidR="00FB5902" w:rsidRDefault="00000000" w:rsidP="0088747C">
      <w:pPr>
        <w:numPr>
          <w:ilvl w:val="0"/>
          <w:numId w:val="6"/>
        </w:numPr>
        <w:pBdr>
          <w:top w:val="nil"/>
          <w:left w:val="nil"/>
          <w:bottom w:val="nil"/>
          <w:right w:val="nil"/>
          <w:between w:val="nil"/>
        </w:pBdr>
        <w:tabs>
          <w:tab w:val="left" w:pos="1868"/>
        </w:tabs>
        <w:ind w:right="74" w:firstLine="580"/>
        <w:jc w:val="both"/>
      </w:pPr>
      <w:r>
        <w:rPr>
          <w:rFonts w:ascii="Times New Roman" w:eastAsia="Times New Roman" w:hAnsi="Times New Roman" w:cs="Times New Roman"/>
          <w:color w:val="000000"/>
          <w:sz w:val="28"/>
          <w:szCs w:val="28"/>
        </w:rPr>
        <w:t>Якщо члени Лічильної комісії не можуть дійти згоди щодо визначення змісту бюлетеня або віднесення його до складу недійсних, зазначене питання вирішується шляхом голосування.</w:t>
      </w:r>
    </w:p>
    <w:p w14:paraId="637A73AF" w14:textId="77777777" w:rsidR="00FB5902" w:rsidRDefault="00000000" w:rsidP="0088747C">
      <w:pPr>
        <w:numPr>
          <w:ilvl w:val="0"/>
          <w:numId w:val="6"/>
        </w:numPr>
        <w:pBdr>
          <w:top w:val="nil"/>
          <w:left w:val="nil"/>
          <w:bottom w:val="nil"/>
          <w:right w:val="nil"/>
          <w:between w:val="nil"/>
        </w:pBdr>
        <w:ind w:right="74" w:firstLine="580"/>
        <w:jc w:val="both"/>
      </w:pPr>
      <w:r>
        <w:rPr>
          <w:rFonts w:ascii="Times New Roman" w:eastAsia="Times New Roman" w:hAnsi="Times New Roman" w:cs="Times New Roman"/>
          <w:color w:val="000000"/>
          <w:sz w:val="28"/>
          <w:szCs w:val="28"/>
        </w:rPr>
        <w:t xml:space="preserve"> За результатами підрахунку відданих за кандидатів голосів укладається рейтинговий список кандидатів. Обраними до складу представників вважаються кандидати в представники, за яких у межах встановленої квоти отримали найбільшу кількість голосів.</w:t>
      </w:r>
    </w:p>
    <w:p w14:paraId="6BB4DE02" w14:textId="77777777" w:rsidR="00FB5902" w:rsidRDefault="00000000" w:rsidP="0088747C">
      <w:pPr>
        <w:pBdr>
          <w:top w:val="nil"/>
          <w:left w:val="nil"/>
          <w:bottom w:val="nil"/>
          <w:right w:val="nil"/>
          <w:between w:val="nil"/>
        </w:pBdr>
        <w:ind w:right="74" w:firstLine="5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випадку, коли на єдине місце для підрозділу (групи підрозділів) за квотою представництва балотується один кандидат в представники, він вважається обраним до складу представників.</w:t>
      </w:r>
    </w:p>
    <w:p w14:paraId="14B5DFFA" w14:textId="77777777" w:rsidR="00FB5902" w:rsidRDefault="00000000" w:rsidP="0088747C">
      <w:pPr>
        <w:numPr>
          <w:ilvl w:val="0"/>
          <w:numId w:val="6"/>
        </w:numPr>
        <w:pBdr>
          <w:top w:val="nil"/>
          <w:left w:val="nil"/>
          <w:bottom w:val="nil"/>
          <w:right w:val="nil"/>
          <w:between w:val="nil"/>
        </w:pBdr>
        <w:tabs>
          <w:tab w:val="left" w:pos="1868"/>
        </w:tabs>
        <w:ind w:right="74" w:firstLine="580"/>
        <w:jc w:val="both"/>
      </w:pPr>
      <w:r>
        <w:rPr>
          <w:rFonts w:ascii="Times New Roman" w:eastAsia="Times New Roman" w:hAnsi="Times New Roman" w:cs="Times New Roman"/>
          <w:color w:val="000000"/>
          <w:sz w:val="28"/>
          <w:szCs w:val="28"/>
        </w:rPr>
        <w:t>У випадку, коли декілька кандидатів у представники набрали однакову найменшу кількість голосів, необхідну для обрання їх представниками, та у зв’язку з цим відбулося перевищення встановленої для підрозділу (групи підрозділів) квоти, серед цих кандидатів у представники проводиться другий тур виборів в тому самому приміщенні, одразу після підрахунку голосів.</w:t>
      </w:r>
    </w:p>
    <w:p w14:paraId="205E2701" w14:textId="77777777" w:rsidR="00FB5902" w:rsidRDefault="00000000" w:rsidP="0088747C">
      <w:pPr>
        <w:numPr>
          <w:ilvl w:val="0"/>
          <w:numId w:val="6"/>
        </w:numPr>
        <w:pBdr>
          <w:top w:val="nil"/>
          <w:left w:val="nil"/>
          <w:bottom w:val="nil"/>
          <w:right w:val="nil"/>
          <w:between w:val="nil"/>
        </w:pBdr>
        <w:tabs>
          <w:tab w:val="left" w:pos="1868"/>
        </w:tabs>
        <w:ind w:right="74" w:firstLine="580"/>
        <w:jc w:val="both"/>
      </w:pPr>
      <w:r>
        <w:rPr>
          <w:rFonts w:ascii="Times New Roman" w:eastAsia="Times New Roman" w:hAnsi="Times New Roman" w:cs="Times New Roman"/>
          <w:color w:val="000000"/>
          <w:sz w:val="28"/>
          <w:szCs w:val="28"/>
        </w:rPr>
        <w:t>Лічильна комісія повторно виготовляє ту саму кількість бюлетенів, до яких вносяться тільки прізвища тих кандидатів у представники, які набрали однакову найменшу кількість голосів, необхідну для обрання їх представниками.</w:t>
      </w:r>
    </w:p>
    <w:p w14:paraId="570B1925" w14:textId="77777777" w:rsidR="00FB5902" w:rsidRDefault="00000000" w:rsidP="0088747C">
      <w:pPr>
        <w:pBdr>
          <w:top w:val="nil"/>
          <w:left w:val="nil"/>
          <w:bottom w:val="nil"/>
          <w:right w:val="nil"/>
          <w:between w:val="nil"/>
        </w:pBdr>
        <w:spacing w:after="330"/>
        <w:ind w:right="74" w:firstLine="5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випадку проведення другого туру виборів представників процедура голосування здійснюється у порядку, передбаченому цим Положенням.</w:t>
      </w:r>
    </w:p>
    <w:p w14:paraId="1F14067E" w14:textId="77777777" w:rsidR="0088747C" w:rsidRDefault="0088747C" w:rsidP="0088747C">
      <w:pPr>
        <w:pBdr>
          <w:top w:val="nil"/>
          <w:left w:val="nil"/>
          <w:bottom w:val="nil"/>
          <w:right w:val="nil"/>
          <w:between w:val="nil"/>
        </w:pBdr>
        <w:spacing w:after="308"/>
        <w:ind w:right="74"/>
        <w:jc w:val="center"/>
        <w:rPr>
          <w:rFonts w:ascii="Times New Roman" w:eastAsia="Times New Roman" w:hAnsi="Times New Roman" w:cs="Times New Roman"/>
          <w:b/>
          <w:bCs/>
          <w:color w:val="000000"/>
          <w:sz w:val="28"/>
          <w:szCs w:val="28"/>
          <w:lang w:val="uk-UA"/>
        </w:rPr>
      </w:pPr>
      <w:bookmarkStart w:id="2" w:name="bookmark=id.y30i731k1v5a" w:colFirst="0" w:colLast="0"/>
      <w:bookmarkEnd w:id="2"/>
    </w:p>
    <w:p w14:paraId="5FD07ABA" w14:textId="6C1FE7FF" w:rsidR="00FB5902" w:rsidRDefault="00000000" w:rsidP="0088747C">
      <w:pPr>
        <w:pBdr>
          <w:top w:val="nil"/>
          <w:left w:val="nil"/>
          <w:bottom w:val="nil"/>
          <w:right w:val="nil"/>
          <w:between w:val="nil"/>
        </w:pBdr>
        <w:spacing w:after="308"/>
        <w:ind w:right="74"/>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5. Оформлення результатів виборів</w:t>
      </w:r>
    </w:p>
    <w:p w14:paraId="5C012D0D" w14:textId="77777777" w:rsidR="00FB5902" w:rsidRDefault="00000000" w:rsidP="0088747C">
      <w:pPr>
        <w:numPr>
          <w:ilvl w:val="0"/>
          <w:numId w:val="7"/>
        </w:numPr>
        <w:pBdr>
          <w:top w:val="nil"/>
          <w:left w:val="nil"/>
          <w:bottom w:val="nil"/>
          <w:right w:val="nil"/>
          <w:between w:val="nil"/>
        </w:pBdr>
        <w:tabs>
          <w:tab w:val="left" w:pos="1703"/>
        </w:tabs>
        <w:ind w:right="74" w:firstLine="580"/>
        <w:jc w:val="both"/>
      </w:pPr>
      <w:r>
        <w:rPr>
          <w:rFonts w:ascii="Times New Roman" w:eastAsia="Times New Roman" w:hAnsi="Times New Roman" w:cs="Times New Roman"/>
          <w:color w:val="000000"/>
          <w:sz w:val="28"/>
          <w:szCs w:val="28"/>
        </w:rPr>
        <w:lastRenderedPageBreak/>
        <w:t>Результати виборів представників заносяться до протоколу у двох примірниках, кожен з яких підписують голова, секретар та члени Лічильної комісії. Протокол Лічильної комісії затверджується загальними зборами шляхом відкритого голосування. Один примірник протоколу передається до ОРГАНІЗАЦІЙНОГО КОМІТЕТУ, другий - профспілковому комітету УНІВЕРСИТЕТУ.</w:t>
      </w:r>
    </w:p>
    <w:p w14:paraId="342A32C0" w14:textId="77777777" w:rsidR="00FB5902" w:rsidRDefault="00000000" w:rsidP="0088747C">
      <w:pPr>
        <w:numPr>
          <w:ilvl w:val="0"/>
          <w:numId w:val="7"/>
        </w:numPr>
        <w:pBdr>
          <w:top w:val="nil"/>
          <w:left w:val="nil"/>
          <w:bottom w:val="nil"/>
          <w:right w:val="nil"/>
          <w:between w:val="nil"/>
        </w:pBdr>
        <w:tabs>
          <w:tab w:val="left" w:pos="1703"/>
        </w:tabs>
        <w:ind w:right="74" w:firstLine="580"/>
        <w:jc w:val="both"/>
        <w:sectPr w:rsidR="00FB5902">
          <w:pgSz w:w="11900" w:h="16840"/>
          <w:pgMar w:top="360" w:right="360" w:bottom="360" w:left="360" w:header="0" w:footer="3" w:gutter="0"/>
          <w:cols w:space="720"/>
        </w:sectPr>
      </w:pPr>
      <w:r>
        <w:rPr>
          <w:rFonts w:ascii="Times New Roman" w:eastAsia="Times New Roman" w:hAnsi="Times New Roman" w:cs="Times New Roman"/>
          <w:color w:val="000000"/>
          <w:sz w:val="28"/>
          <w:szCs w:val="28"/>
        </w:rPr>
        <w:t>Виборча документація (бюлетені, протоколи засідань загальних зборів працівників, Лічильної комісії, списки працівників тощо) передається ОРГАНІЗАЦІЙНОМУ КОМІТЕТУ для подальшого зберігання в установленому порядку.</w:t>
      </w:r>
    </w:p>
    <w:p w14:paraId="51E9C039" w14:textId="77777777" w:rsidR="00FB5902" w:rsidRDefault="00000000" w:rsidP="0088747C">
      <w:pPr>
        <w:pBdr>
          <w:top w:val="nil"/>
          <w:left w:val="nil"/>
          <w:bottom w:val="nil"/>
          <w:right w:val="nil"/>
          <w:between w:val="nil"/>
        </w:pBd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Додаток 1</w:t>
      </w:r>
    </w:p>
    <w:p w14:paraId="0F8027B2" w14:textId="77777777" w:rsidR="00FB5902" w:rsidRDefault="00000000" w:rsidP="0088747C">
      <w:pPr>
        <w:pBdr>
          <w:top w:val="nil"/>
          <w:left w:val="nil"/>
          <w:bottom w:val="nil"/>
          <w:right w:val="nil"/>
          <w:between w:val="nil"/>
        </w:pBdr>
        <w:ind w:left="4920"/>
        <w:rPr>
          <w:rFonts w:ascii="Times New Roman" w:eastAsia="Times New Roman" w:hAnsi="Times New Roman" w:cs="Times New Roman"/>
          <w:b/>
          <w:bCs/>
          <w:color w:val="000000"/>
        </w:rPr>
      </w:pPr>
      <w:bookmarkStart w:id="3" w:name="bookmark=id.veywuirdth44" w:colFirst="0" w:colLast="0"/>
      <w:bookmarkEnd w:id="3"/>
      <w:r>
        <w:rPr>
          <w:rFonts w:ascii="Times New Roman" w:eastAsia="Times New Roman" w:hAnsi="Times New Roman" w:cs="Times New Roman"/>
          <w:b/>
          <w:bCs/>
          <w:color w:val="000000"/>
        </w:rPr>
        <w:t>СПИСОК</w:t>
      </w:r>
    </w:p>
    <w:p w14:paraId="427F9B1A" w14:textId="77777777" w:rsidR="00FB5902" w:rsidRDefault="00000000" w:rsidP="0088747C">
      <w:pPr>
        <w:pBdr>
          <w:top w:val="nil"/>
          <w:left w:val="nil"/>
          <w:bottom w:val="nil"/>
          <w:right w:val="nil"/>
          <w:between w:val="nil"/>
        </w:pBdr>
        <w:ind w:left="660" w:right="620" w:hanging="92"/>
        <w:jc w:val="center"/>
        <w:rPr>
          <w:rFonts w:ascii="Times New Roman" w:eastAsia="Times New Roman" w:hAnsi="Times New Roman" w:cs="Times New Roman"/>
          <w:color w:val="000000"/>
        </w:rPr>
      </w:pPr>
      <w:r>
        <w:rPr>
          <w:rFonts w:ascii="Times New Roman" w:eastAsia="Times New Roman" w:hAnsi="Times New Roman" w:cs="Times New Roman"/>
          <w:color w:val="000000"/>
        </w:rPr>
        <w:t>штатних працівників, які не є науковими, науково-педагогічними та педагогічними працівниками Національного Університету «Запорізька політехніка», присутніх на загальних зборах</w:t>
      </w:r>
    </w:p>
    <w:p w14:paraId="346DFA34" w14:textId="77777777" w:rsidR="00FB5902" w:rsidRDefault="00000000" w:rsidP="0088747C">
      <w:pPr>
        <w:pBdr>
          <w:top w:val="nil"/>
          <w:left w:val="nil"/>
          <w:bottom w:val="nil"/>
          <w:right w:val="nil"/>
          <w:between w:val="nil"/>
        </w:pBdr>
        <w:tabs>
          <w:tab w:val="left" w:pos="3749"/>
          <w:tab w:val="left" w:pos="4219"/>
          <w:tab w:val="left" w:pos="5165"/>
          <w:tab w:val="left" w:pos="5702"/>
        </w:tabs>
        <w:jc w:val="both"/>
        <w:rPr>
          <w:rFonts w:ascii="Times New Roman" w:eastAsia="Times New Roman" w:hAnsi="Times New Roman" w:cs="Times New Roman"/>
          <w:color w:val="000000"/>
        </w:rPr>
      </w:pPr>
      <w:r>
        <w:rPr>
          <w:rFonts w:ascii="Times New Roman" w:eastAsia="Times New Roman" w:hAnsi="Times New Roman" w:cs="Times New Roman"/>
          <w:color w:val="000000"/>
        </w:rPr>
        <w:t>м. Запоріжжя</w:t>
      </w:r>
      <w:r>
        <w:rPr>
          <w:rFonts w:ascii="Times New Roman" w:eastAsia="Times New Roman" w:hAnsi="Times New Roman" w:cs="Times New Roman"/>
          <w:color w:val="000000"/>
        </w:rPr>
        <w:tab/>
        <w:t>«</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2021 року</w:t>
      </w:r>
    </w:p>
    <w:tbl>
      <w:tblPr>
        <w:tblStyle w:val="af"/>
        <w:tblW w:w="9251" w:type="dxa"/>
        <w:tblInd w:w="0" w:type="dxa"/>
        <w:tblLayout w:type="fixed"/>
        <w:tblLook w:val="0000" w:firstRow="0" w:lastRow="0" w:firstColumn="0" w:lastColumn="0" w:noHBand="0" w:noVBand="0"/>
      </w:tblPr>
      <w:tblGrid>
        <w:gridCol w:w="562"/>
        <w:gridCol w:w="3634"/>
        <w:gridCol w:w="2530"/>
        <w:gridCol w:w="2525"/>
      </w:tblGrid>
      <w:tr w:rsidR="00FB5902" w14:paraId="77ADE42E" w14:textId="77777777">
        <w:trPr>
          <w:trHeight w:val="576"/>
        </w:trPr>
        <w:tc>
          <w:tcPr>
            <w:tcW w:w="562" w:type="dxa"/>
            <w:tcBorders>
              <w:top w:val="single" w:sz="4" w:space="0" w:color="000000"/>
              <w:left w:val="single" w:sz="4" w:space="0" w:color="000000"/>
            </w:tcBorders>
            <w:shd w:val="clear" w:color="auto" w:fill="FFFFFF"/>
            <w:vAlign w:val="bottom"/>
          </w:tcPr>
          <w:p w14:paraId="7A247AD9" w14:textId="77777777" w:rsidR="00FB5902" w:rsidRDefault="00000000" w:rsidP="0088747C">
            <w:pPr>
              <w:pBdr>
                <w:top w:val="nil"/>
                <w:left w:val="nil"/>
                <w:bottom w:val="nil"/>
                <w:right w:val="nil"/>
                <w:between w:val="nil"/>
              </w:pBdr>
              <w:spacing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w:t>
            </w:r>
          </w:p>
          <w:p w14:paraId="6489CE7E" w14:textId="77777777" w:rsidR="00FB5902" w:rsidRDefault="00000000" w:rsidP="0088747C">
            <w:pPr>
              <w:pBdr>
                <w:top w:val="nil"/>
                <w:left w:val="nil"/>
                <w:bottom w:val="nil"/>
                <w:right w:val="nil"/>
                <w:between w:val="nil"/>
              </w:pBdr>
              <w:spacing w:before="60"/>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з/п</w:t>
            </w:r>
          </w:p>
        </w:tc>
        <w:tc>
          <w:tcPr>
            <w:tcW w:w="3634" w:type="dxa"/>
            <w:tcBorders>
              <w:top w:val="single" w:sz="4" w:space="0" w:color="000000"/>
              <w:left w:val="single" w:sz="4" w:space="0" w:color="000000"/>
            </w:tcBorders>
            <w:shd w:val="clear" w:color="auto" w:fill="FFFFFF"/>
          </w:tcPr>
          <w:p w14:paraId="15C394C3"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Прізвище, ім'я, по батькові</w:t>
            </w:r>
          </w:p>
        </w:tc>
        <w:tc>
          <w:tcPr>
            <w:tcW w:w="2530" w:type="dxa"/>
            <w:tcBorders>
              <w:top w:val="single" w:sz="4" w:space="0" w:color="000000"/>
              <w:left w:val="single" w:sz="4" w:space="0" w:color="000000"/>
            </w:tcBorders>
            <w:shd w:val="clear" w:color="auto" w:fill="FFFFFF"/>
          </w:tcPr>
          <w:p w14:paraId="0B2EC047"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Посада, підрозділ</w:t>
            </w:r>
          </w:p>
        </w:tc>
        <w:tc>
          <w:tcPr>
            <w:tcW w:w="2525" w:type="dxa"/>
            <w:tcBorders>
              <w:top w:val="single" w:sz="4" w:space="0" w:color="000000"/>
              <w:left w:val="single" w:sz="4" w:space="0" w:color="000000"/>
              <w:right w:val="single" w:sz="4" w:space="0" w:color="000000"/>
            </w:tcBorders>
            <w:shd w:val="clear" w:color="auto" w:fill="FFFFFF"/>
          </w:tcPr>
          <w:p w14:paraId="1B93298E"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Реєстрація (підпис)</w:t>
            </w:r>
          </w:p>
        </w:tc>
      </w:tr>
      <w:tr w:rsidR="00FB5902" w14:paraId="4604D3E0" w14:textId="77777777">
        <w:trPr>
          <w:trHeight w:val="283"/>
        </w:trPr>
        <w:tc>
          <w:tcPr>
            <w:tcW w:w="562" w:type="dxa"/>
            <w:tcBorders>
              <w:top w:val="single" w:sz="4" w:space="0" w:color="000000"/>
              <w:left w:val="single" w:sz="4" w:space="0" w:color="000000"/>
            </w:tcBorders>
            <w:shd w:val="clear" w:color="auto" w:fill="FFFFFF"/>
          </w:tcPr>
          <w:p w14:paraId="6517B05F" w14:textId="77777777" w:rsidR="00FB5902" w:rsidRDefault="00FB5902" w:rsidP="0088747C">
            <w:pPr>
              <w:rPr>
                <w:sz w:val="10"/>
                <w:szCs w:val="10"/>
              </w:rPr>
            </w:pPr>
          </w:p>
        </w:tc>
        <w:tc>
          <w:tcPr>
            <w:tcW w:w="3634" w:type="dxa"/>
            <w:tcBorders>
              <w:top w:val="single" w:sz="4" w:space="0" w:color="000000"/>
              <w:left w:val="single" w:sz="4" w:space="0" w:color="000000"/>
            </w:tcBorders>
            <w:shd w:val="clear" w:color="auto" w:fill="FFFFFF"/>
          </w:tcPr>
          <w:p w14:paraId="58D6097F" w14:textId="77777777" w:rsidR="00FB5902" w:rsidRDefault="00FB5902" w:rsidP="0088747C">
            <w:pPr>
              <w:rPr>
                <w:sz w:val="10"/>
                <w:szCs w:val="10"/>
              </w:rPr>
            </w:pPr>
          </w:p>
        </w:tc>
        <w:tc>
          <w:tcPr>
            <w:tcW w:w="2530" w:type="dxa"/>
            <w:tcBorders>
              <w:top w:val="single" w:sz="4" w:space="0" w:color="000000"/>
              <w:left w:val="single" w:sz="4" w:space="0" w:color="000000"/>
            </w:tcBorders>
            <w:shd w:val="clear" w:color="auto" w:fill="FFFFFF"/>
          </w:tcPr>
          <w:p w14:paraId="263736F0" w14:textId="77777777" w:rsidR="00FB5902" w:rsidRDefault="00FB5902" w:rsidP="0088747C">
            <w:pPr>
              <w:rPr>
                <w:sz w:val="10"/>
                <w:szCs w:val="10"/>
              </w:rPr>
            </w:pPr>
          </w:p>
        </w:tc>
        <w:tc>
          <w:tcPr>
            <w:tcW w:w="2525" w:type="dxa"/>
            <w:tcBorders>
              <w:top w:val="single" w:sz="4" w:space="0" w:color="000000"/>
              <w:left w:val="single" w:sz="4" w:space="0" w:color="000000"/>
              <w:right w:val="single" w:sz="4" w:space="0" w:color="000000"/>
            </w:tcBorders>
            <w:shd w:val="clear" w:color="auto" w:fill="FFFFFF"/>
          </w:tcPr>
          <w:p w14:paraId="2F435AF2" w14:textId="77777777" w:rsidR="00FB5902" w:rsidRDefault="00FB5902" w:rsidP="0088747C">
            <w:pPr>
              <w:rPr>
                <w:sz w:val="10"/>
                <w:szCs w:val="10"/>
              </w:rPr>
            </w:pPr>
          </w:p>
        </w:tc>
      </w:tr>
      <w:tr w:rsidR="00FB5902" w14:paraId="7C8866AE" w14:textId="77777777">
        <w:trPr>
          <w:trHeight w:val="288"/>
        </w:trPr>
        <w:tc>
          <w:tcPr>
            <w:tcW w:w="562" w:type="dxa"/>
            <w:tcBorders>
              <w:top w:val="single" w:sz="4" w:space="0" w:color="000000"/>
              <w:left w:val="single" w:sz="4" w:space="0" w:color="000000"/>
            </w:tcBorders>
            <w:shd w:val="clear" w:color="auto" w:fill="FFFFFF"/>
          </w:tcPr>
          <w:p w14:paraId="424109AC" w14:textId="77777777" w:rsidR="00FB5902" w:rsidRDefault="00FB5902" w:rsidP="0088747C">
            <w:pPr>
              <w:rPr>
                <w:sz w:val="10"/>
                <w:szCs w:val="10"/>
              </w:rPr>
            </w:pPr>
          </w:p>
        </w:tc>
        <w:tc>
          <w:tcPr>
            <w:tcW w:w="3634" w:type="dxa"/>
            <w:tcBorders>
              <w:top w:val="single" w:sz="4" w:space="0" w:color="000000"/>
              <w:left w:val="single" w:sz="4" w:space="0" w:color="000000"/>
            </w:tcBorders>
            <w:shd w:val="clear" w:color="auto" w:fill="FFFFFF"/>
          </w:tcPr>
          <w:p w14:paraId="541CE865" w14:textId="77777777" w:rsidR="00FB5902" w:rsidRDefault="00FB5902" w:rsidP="0088747C">
            <w:pPr>
              <w:rPr>
                <w:sz w:val="10"/>
                <w:szCs w:val="10"/>
              </w:rPr>
            </w:pPr>
          </w:p>
        </w:tc>
        <w:tc>
          <w:tcPr>
            <w:tcW w:w="2530" w:type="dxa"/>
            <w:tcBorders>
              <w:top w:val="single" w:sz="4" w:space="0" w:color="000000"/>
              <w:left w:val="single" w:sz="4" w:space="0" w:color="000000"/>
            </w:tcBorders>
            <w:shd w:val="clear" w:color="auto" w:fill="FFFFFF"/>
          </w:tcPr>
          <w:p w14:paraId="740C4D85" w14:textId="77777777" w:rsidR="00FB5902" w:rsidRDefault="00FB5902" w:rsidP="0088747C">
            <w:pPr>
              <w:rPr>
                <w:sz w:val="10"/>
                <w:szCs w:val="10"/>
              </w:rPr>
            </w:pPr>
          </w:p>
        </w:tc>
        <w:tc>
          <w:tcPr>
            <w:tcW w:w="2525" w:type="dxa"/>
            <w:tcBorders>
              <w:top w:val="single" w:sz="4" w:space="0" w:color="000000"/>
              <w:left w:val="single" w:sz="4" w:space="0" w:color="000000"/>
              <w:right w:val="single" w:sz="4" w:space="0" w:color="000000"/>
            </w:tcBorders>
            <w:shd w:val="clear" w:color="auto" w:fill="FFFFFF"/>
          </w:tcPr>
          <w:p w14:paraId="1706D790" w14:textId="77777777" w:rsidR="00FB5902" w:rsidRDefault="00FB5902" w:rsidP="0088747C">
            <w:pPr>
              <w:rPr>
                <w:sz w:val="10"/>
                <w:szCs w:val="10"/>
              </w:rPr>
            </w:pPr>
          </w:p>
        </w:tc>
      </w:tr>
      <w:tr w:rsidR="00FB5902" w14:paraId="7AD5F98D" w14:textId="77777777">
        <w:trPr>
          <w:trHeight w:val="302"/>
        </w:trPr>
        <w:tc>
          <w:tcPr>
            <w:tcW w:w="562" w:type="dxa"/>
            <w:tcBorders>
              <w:top w:val="single" w:sz="4" w:space="0" w:color="000000"/>
              <w:left w:val="single" w:sz="4" w:space="0" w:color="000000"/>
              <w:bottom w:val="single" w:sz="4" w:space="0" w:color="000000"/>
            </w:tcBorders>
            <w:shd w:val="clear" w:color="auto" w:fill="FFFFFF"/>
          </w:tcPr>
          <w:p w14:paraId="17D82A55" w14:textId="77777777" w:rsidR="00FB5902" w:rsidRDefault="00FB5902" w:rsidP="0088747C">
            <w:pPr>
              <w:rPr>
                <w:sz w:val="10"/>
                <w:szCs w:val="10"/>
              </w:rPr>
            </w:pPr>
          </w:p>
        </w:tc>
        <w:tc>
          <w:tcPr>
            <w:tcW w:w="3634" w:type="dxa"/>
            <w:tcBorders>
              <w:top w:val="single" w:sz="4" w:space="0" w:color="000000"/>
              <w:left w:val="single" w:sz="4" w:space="0" w:color="000000"/>
              <w:bottom w:val="single" w:sz="4" w:space="0" w:color="000000"/>
            </w:tcBorders>
            <w:shd w:val="clear" w:color="auto" w:fill="FFFFFF"/>
          </w:tcPr>
          <w:p w14:paraId="5ADCC1F0" w14:textId="77777777" w:rsidR="00FB5902" w:rsidRDefault="00FB5902" w:rsidP="0088747C">
            <w:pPr>
              <w:rPr>
                <w:sz w:val="10"/>
                <w:szCs w:val="10"/>
              </w:rPr>
            </w:pPr>
          </w:p>
        </w:tc>
        <w:tc>
          <w:tcPr>
            <w:tcW w:w="2530" w:type="dxa"/>
            <w:tcBorders>
              <w:top w:val="single" w:sz="4" w:space="0" w:color="000000"/>
              <w:left w:val="single" w:sz="4" w:space="0" w:color="000000"/>
              <w:bottom w:val="single" w:sz="4" w:space="0" w:color="000000"/>
            </w:tcBorders>
            <w:shd w:val="clear" w:color="auto" w:fill="FFFFFF"/>
          </w:tcPr>
          <w:p w14:paraId="620903D4" w14:textId="77777777" w:rsidR="00FB5902" w:rsidRDefault="00FB5902" w:rsidP="0088747C">
            <w:pPr>
              <w:rPr>
                <w:sz w:val="10"/>
                <w:szCs w:val="10"/>
              </w:rPr>
            </w:pPr>
          </w:p>
        </w:tc>
        <w:tc>
          <w:tcPr>
            <w:tcW w:w="2525" w:type="dxa"/>
            <w:tcBorders>
              <w:top w:val="single" w:sz="4" w:space="0" w:color="000000"/>
              <w:left w:val="single" w:sz="4" w:space="0" w:color="000000"/>
              <w:bottom w:val="single" w:sz="4" w:space="0" w:color="000000"/>
              <w:right w:val="single" w:sz="4" w:space="0" w:color="000000"/>
            </w:tcBorders>
            <w:shd w:val="clear" w:color="auto" w:fill="FFFFFF"/>
          </w:tcPr>
          <w:p w14:paraId="0EE4CE96" w14:textId="77777777" w:rsidR="00FB5902" w:rsidRDefault="00FB5902" w:rsidP="0088747C">
            <w:pPr>
              <w:rPr>
                <w:sz w:val="10"/>
                <w:szCs w:val="10"/>
              </w:rPr>
            </w:pPr>
          </w:p>
        </w:tc>
      </w:tr>
    </w:tbl>
    <w:p w14:paraId="7DD384BD" w14:textId="77777777" w:rsidR="00FB5902" w:rsidRDefault="00FB5902" w:rsidP="0088747C">
      <w:pPr>
        <w:rPr>
          <w:sz w:val="2"/>
          <w:szCs w:val="2"/>
        </w:rPr>
        <w:sectPr w:rsidR="00FB5902">
          <w:pgSz w:w="11900" w:h="16840"/>
          <w:pgMar w:top="360" w:right="360" w:bottom="360" w:left="360" w:header="0" w:footer="3" w:gutter="0"/>
          <w:cols w:space="720"/>
        </w:sectPr>
      </w:pPr>
    </w:p>
    <w:p w14:paraId="369843DE" w14:textId="77777777" w:rsidR="00FB5902" w:rsidRDefault="00000000" w:rsidP="0088747C">
      <w:pPr>
        <w:pBdr>
          <w:top w:val="nil"/>
          <w:left w:val="nil"/>
          <w:bottom w:val="nil"/>
          <w:right w:val="nil"/>
          <w:between w:val="nil"/>
        </w:pBd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Додаток 2</w:t>
      </w:r>
    </w:p>
    <w:p w14:paraId="0A706335" w14:textId="77777777" w:rsidR="00FB5902" w:rsidRDefault="00000000" w:rsidP="0088747C">
      <w:pPr>
        <w:pBdr>
          <w:top w:val="nil"/>
          <w:left w:val="nil"/>
          <w:bottom w:val="nil"/>
          <w:right w:val="nil"/>
          <w:between w:val="nil"/>
        </w:pBdr>
        <w:ind w:left="2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ВИБОРЧИЙ БЮЛЕТЕНЬ</w:t>
      </w:r>
    </w:p>
    <w:p w14:paraId="149AADA4" w14:textId="77777777" w:rsidR="00FB5902" w:rsidRDefault="00000000" w:rsidP="0088747C">
      <w:pPr>
        <w:pBdr>
          <w:top w:val="nil"/>
          <w:left w:val="nil"/>
          <w:bottom w:val="nil"/>
          <w:right w:val="nil"/>
          <w:between w:val="nil"/>
        </w:pBdr>
        <w:ind w:left="20"/>
        <w:jc w:val="center"/>
        <w:rPr>
          <w:rFonts w:ascii="Times New Roman" w:eastAsia="Times New Roman" w:hAnsi="Times New Roman" w:cs="Times New Roman"/>
          <w:color w:val="000000"/>
        </w:rPr>
      </w:pPr>
      <w:r>
        <w:rPr>
          <w:rFonts w:ascii="Times New Roman" w:eastAsia="Times New Roman" w:hAnsi="Times New Roman" w:cs="Times New Roman"/>
          <w:color w:val="000000"/>
        </w:rPr>
        <w:t>(за наявності кількох кандидатів)</w:t>
      </w:r>
    </w:p>
    <w:p w14:paraId="0D0427B3" w14:textId="77777777" w:rsidR="00FB5902" w:rsidRDefault="00000000" w:rsidP="0088747C">
      <w:pPr>
        <w:pBdr>
          <w:top w:val="nil"/>
          <w:left w:val="nil"/>
          <w:bottom w:val="nil"/>
          <w:right w:val="nil"/>
          <w:between w:val="nil"/>
        </w:pBdr>
        <w:ind w:left="20"/>
        <w:jc w:val="center"/>
        <w:rPr>
          <w:rFonts w:ascii="Times New Roman" w:eastAsia="Times New Roman" w:hAnsi="Times New Roman" w:cs="Times New Roman"/>
          <w:color w:val="000000"/>
        </w:rPr>
      </w:pPr>
      <w:r>
        <w:rPr>
          <w:rFonts w:ascii="Times New Roman" w:eastAsia="Times New Roman" w:hAnsi="Times New Roman" w:cs="Times New Roman"/>
          <w:color w:val="000000"/>
        </w:rPr>
        <w:t>таємного голосування для обрання представників з числа штатних працівників, які не є</w:t>
      </w:r>
      <w:r>
        <w:rPr>
          <w:rFonts w:ascii="Times New Roman" w:eastAsia="Times New Roman" w:hAnsi="Times New Roman" w:cs="Times New Roman"/>
          <w:color w:val="000000"/>
        </w:rPr>
        <w:br/>
        <w:t>науковими, науково-педагогічними та педагогічними працівниками для виборів</w:t>
      </w:r>
      <w:r>
        <w:rPr>
          <w:rFonts w:ascii="Times New Roman" w:eastAsia="Times New Roman" w:hAnsi="Times New Roman" w:cs="Times New Roman"/>
          <w:color w:val="000000"/>
        </w:rPr>
        <w:br/>
        <w:t>ректора Національного університету «Запорізька політехніка» на виборах</w:t>
      </w:r>
    </w:p>
    <w:p w14:paraId="7373BD90" w14:textId="77777777" w:rsidR="00FB5902" w:rsidRDefault="00000000" w:rsidP="0088747C">
      <w:pPr>
        <w:pBdr>
          <w:top w:val="nil"/>
          <w:left w:val="nil"/>
          <w:bottom w:val="nil"/>
          <w:right w:val="nil"/>
          <w:between w:val="nil"/>
        </w:pBdr>
        <w:tabs>
          <w:tab w:val="left" w:pos="4155"/>
          <w:tab w:val="left" w:pos="5653"/>
          <w:tab w:val="left" w:pos="6315"/>
        </w:tabs>
        <w:ind w:left="356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w:t>
      </w:r>
      <w:r>
        <w:rPr>
          <w:rFonts w:ascii="Times New Roman" w:eastAsia="Times New Roman" w:hAnsi="Times New Roman" w:cs="Times New Roman"/>
          <w:color w:val="000000"/>
        </w:rPr>
        <w:tab/>
        <w:t>2021 року</w:t>
      </w:r>
    </w:p>
    <w:tbl>
      <w:tblPr>
        <w:tblStyle w:val="af0"/>
        <w:tblW w:w="10464" w:type="dxa"/>
        <w:tblInd w:w="0" w:type="dxa"/>
        <w:tblLayout w:type="fixed"/>
        <w:tblLook w:val="0000" w:firstRow="0" w:lastRow="0" w:firstColumn="0" w:lastColumn="0" w:noHBand="0" w:noVBand="0"/>
      </w:tblPr>
      <w:tblGrid>
        <w:gridCol w:w="686"/>
        <w:gridCol w:w="2918"/>
        <w:gridCol w:w="5482"/>
        <w:gridCol w:w="1378"/>
      </w:tblGrid>
      <w:tr w:rsidR="00FB5902" w14:paraId="650ADE14" w14:textId="77777777">
        <w:trPr>
          <w:trHeight w:val="749"/>
        </w:trPr>
        <w:tc>
          <w:tcPr>
            <w:tcW w:w="686" w:type="dxa"/>
            <w:tcBorders>
              <w:top w:val="single" w:sz="4" w:space="0" w:color="000000"/>
              <w:left w:val="single" w:sz="4" w:space="0" w:color="000000"/>
            </w:tcBorders>
            <w:shd w:val="clear" w:color="auto" w:fill="FFFFFF"/>
            <w:vAlign w:val="center"/>
          </w:tcPr>
          <w:p w14:paraId="3A3C3EB7" w14:textId="77777777" w:rsidR="00FB5902" w:rsidRDefault="00000000" w:rsidP="0088747C">
            <w:pPr>
              <w:pBdr>
                <w:top w:val="nil"/>
                <w:left w:val="nil"/>
                <w:bottom w:val="nil"/>
                <w:right w:val="nil"/>
                <w:between w:val="nil"/>
              </w:pBdr>
              <w:spacing w:after="60"/>
              <w:ind w:left="240"/>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N</w:t>
            </w:r>
          </w:p>
          <w:p w14:paraId="343EC0A2" w14:textId="77777777" w:rsidR="00FB5902" w:rsidRDefault="00000000" w:rsidP="0088747C">
            <w:pPr>
              <w:pBdr>
                <w:top w:val="nil"/>
                <w:left w:val="nil"/>
                <w:bottom w:val="nil"/>
                <w:right w:val="nil"/>
                <w:between w:val="nil"/>
              </w:pBdr>
              <w:spacing w:before="60"/>
              <w:ind w:left="240"/>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з/п</w:t>
            </w:r>
          </w:p>
        </w:tc>
        <w:tc>
          <w:tcPr>
            <w:tcW w:w="2918" w:type="dxa"/>
            <w:tcBorders>
              <w:top w:val="single" w:sz="4" w:space="0" w:color="000000"/>
              <w:left w:val="single" w:sz="4" w:space="0" w:color="000000"/>
            </w:tcBorders>
            <w:shd w:val="clear" w:color="auto" w:fill="FFFFFF"/>
            <w:vAlign w:val="center"/>
          </w:tcPr>
          <w:p w14:paraId="6670CBA2" w14:textId="77777777" w:rsidR="00FB5902" w:rsidRDefault="00000000" w:rsidP="008874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Прізвище, ім'я, по батькові кандидата</w:t>
            </w:r>
          </w:p>
        </w:tc>
        <w:tc>
          <w:tcPr>
            <w:tcW w:w="5482" w:type="dxa"/>
            <w:tcBorders>
              <w:top w:val="single" w:sz="4" w:space="0" w:color="000000"/>
              <w:left w:val="single" w:sz="4" w:space="0" w:color="000000"/>
            </w:tcBorders>
            <w:shd w:val="clear" w:color="auto" w:fill="FFFFFF"/>
          </w:tcPr>
          <w:p w14:paraId="1040FC51" w14:textId="77777777" w:rsidR="00FB5902" w:rsidRDefault="00000000" w:rsidP="008874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Посада, підрозділ</w:t>
            </w:r>
          </w:p>
        </w:tc>
        <w:tc>
          <w:tcPr>
            <w:tcW w:w="1378" w:type="dxa"/>
            <w:tcBorders>
              <w:top w:val="single" w:sz="4" w:space="0" w:color="000000"/>
              <w:left w:val="single" w:sz="4" w:space="0" w:color="000000"/>
              <w:right w:val="single" w:sz="4" w:space="0" w:color="000000"/>
            </w:tcBorders>
            <w:shd w:val="clear" w:color="auto" w:fill="FFFFFF"/>
          </w:tcPr>
          <w:p w14:paraId="281C6992" w14:textId="77777777" w:rsidR="00FB5902" w:rsidRDefault="00000000" w:rsidP="008874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ЗА</w:t>
            </w:r>
          </w:p>
        </w:tc>
      </w:tr>
      <w:tr w:rsidR="00FB5902" w14:paraId="55749871" w14:textId="77777777">
        <w:trPr>
          <w:trHeight w:val="398"/>
        </w:trPr>
        <w:tc>
          <w:tcPr>
            <w:tcW w:w="686" w:type="dxa"/>
            <w:tcBorders>
              <w:top w:val="single" w:sz="4" w:space="0" w:color="000000"/>
              <w:left w:val="single" w:sz="4" w:space="0" w:color="000000"/>
            </w:tcBorders>
            <w:shd w:val="clear" w:color="auto" w:fill="FFFFFF"/>
            <w:vAlign w:val="center"/>
          </w:tcPr>
          <w:p w14:paraId="6CF68F83" w14:textId="77777777" w:rsidR="00FB5902" w:rsidRDefault="00000000" w:rsidP="0088747C">
            <w:pPr>
              <w:pBdr>
                <w:top w:val="nil"/>
                <w:left w:val="nil"/>
                <w:bottom w:val="nil"/>
                <w:right w:val="nil"/>
                <w:between w:val="nil"/>
              </w:pBdr>
              <w:ind w:left="300"/>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1</w:t>
            </w:r>
          </w:p>
        </w:tc>
        <w:tc>
          <w:tcPr>
            <w:tcW w:w="2918" w:type="dxa"/>
            <w:tcBorders>
              <w:top w:val="single" w:sz="4" w:space="0" w:color="000000"/>
              <w:left w:val="single" w:sz="4" w:space="0" w:color="000000"/>
            </w:tcBorders>
            <w:shd w:val="clear" w:color="auto" w:fill="FFFFFF"/>
          </w:tcPr>
          <w:p w14:paraId="49EC8428" w14:textId="77777777" w:rsidR="00FB5902" w:rsidRDefault="00FB5902" w:rsidP="0088747C">
            <w:pPr>
              <w:rPr>
                <w:sz w:val="10"/>
                <w:szCs w:val="10"/>
              </w:rPr>
            </w:pPr>
          </w:p>
        </w:tc>
        <w:tc>
          <w:tcPr>
            <w:tcW w:w="5482" w:type="dxa"/>
            <w:tcBorders>
              <w:top w:val="single" w:sz="4" w:space="0" w:color="000000"/>
              <w:left w:val="single" w:sz="4" w:space="0" w:color="000000"/>
            </w:tcBorders>
            <w:shd w:val="clear" w:color="auto" w:fill="FFFFFF"/>
          </w:tcPr>
          <w:p w14:paraId="1196DE35" w14:textId="77777777" w:rsidR="00FB5902" w:rsidRDefault="00FB5902" w:rsidP="0088747C">
            <w:pPr>
              <w:rPr>
                <w:sz w:val="10"/>
                <w:szCs w:val="10"/>
              </w:rPr>
            </w:pPr>
          </w:p>
        </w:tc>
        <w:tc>
          <w:tcPr>
            <w:tcW w:w="1378" w:type="dxa"/>
            <w:tcBorders>
              <w:top w:val="single" w:sz="4" w:space="0" w:color="000000"/>
              <w:left w:val="single" w:sz="4" w:space="0" w:color="000000"/>
              <w:right w:val="single" w:sz="4" w:space="0" w:color="000000"/>
            </w:tcBorders>
            <w:shd w:val="clear" w:color="auto" w:fill="FFFFFF"/>
          </w:tcPr>
          <w:p w14:paraId="63D74B67" w14:textId="77777777" w:rsidR="00FB5902" w:rsidRDefault="00FB5902" w:rsidP="0088747C">
            <w:pPr>
              <w:rPr>
                <w:sz w:val="10"/>
                <w:szCs w:val="10"/>
              </w:rPr>
            </w:pPr>
          </w:p>
        </w:tc>
      </w:tr>
      <w:tr w:rsidR="00FB5902" w14:paraId="71BC4FA8" w14:textId="77777777">
        <w:trPr>
          <w:trHeight w:val="418"/>
        </w:trPr>
        <w:tc>
          <w:tcPr>
            <w:tcW w:w="686" w:type="dxa"/>
            <w:tcBorders>
              <w:top w:val="single" w:sz="4" w:space="0" w:color="000000"/>
              <w:left w:val="single" w:sz="4" w:space="0" w:color="000000"/>
            </w:tcBorders>
            <w:shd w:val="clear" w:color="auto" w:fill="FFFFFF"/>
            <w:vAlign w:val="center"/>
          </w:tcPr>
          <w:p w14:paraId="750901B6" w14:textId="77777777" w:rsidR="00FB5902" w:rsidRDefault="00000000" w:rsidP="0088747C">
            <w:pPr>
              <w:pBdr>
                <w:top w:val="nil"/>
                <w:left w:val="nil"/>
                <w:bottom w:val="nil"/>
                <w:right w:val="nil"/>
                <w:between w:val="nil"/>
              </w:pBdr>
              <w:ind w:left="300"/>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2</w:t>
            </w:r>
          </w:p>
        </w:tc>
        <w:tc>
          <w:tcPr>
            <w:tcW w:w="2918" w:type="dxa"/>
            <w:tcBorders>
              <w:top w:val="single" w:sz="4" w:space="0" w:color="000000"/>
              <w:left w:val="single" w:sz="4" w:space="0" w:color="000000"/>
            </w:tcBorders>
            <w:shd w:val="clear" w:color="auto" w:fill="FFFFFF"/>
          </w:tcPr>
          <w:p w14:paraId="75939B13" w14:textId="77777777" w:rsidR="00FB5902" w:rsidRDefault="00FB5902" w:rsidP="0088747C">
            <w:pPr>
              <w:rPr>
                <w:sz w:val="10"/>
                <w:szCs w:val="10"/>
              </w:rPr>
            </w:pPr>
          </w:p>
        </w:tc>
        <w:tc>
          <w:tcPr>
            <w:tcW w:w="5482" w:type="dxa"/>
            <w:tcBorders>
              <w:top w:val="single" w:sz="4" w:space="0" w:color="000000"/>
              <w:left w:val="single" w:sz="4" w:space="0" w:color="000000"/>
            </w:tcBorders>
            <w:shd w:val="clear" w:color="auto" w:fill="FFFFFF"/>
          </w:tcPr>
          <w:p w14:paraId="3AB120C3" w14:textId="77777777" w:rsidR="00FB5902" w:rsidRDefault="00FB5902" w:rsidP="0088747C">
            <w:pPr>
              <w:rPr>
                <w:sz w:val="10"/>
                <w:szCs w:val="10"/>
              </w:rPr>
            </w:pPr>
          </w:p>
        </w:tc>
        <w:tc>
          <w:tcPr>
            <w:tcW w:w="1378" w:type="dxa"/>
            <w:tcBorders>
              <w:top w:val="single" w:sz="4" w:space="0" w:color="000000"/>
              <w:left w:val="single" w:sz="4" w:space="0" w:color="000000"/>
              <w:right w:val="single" w:sz="4" w:space="0" w:color="000000"/>
            </w:tcBorders>
            <w:shd w:val="clear" w:color="auto" w:fill="FFFFFF"/>
          </w:tcPr>
          <w:p w14:paraId="3842B23B" w14:textId="77777777" w:rsidR="00FB5902" w:rsidRDefault="00FB5902" w:rsidP="0088747C">
            <w:pPr>
              <w:rPr>
                <w:sz w:val="10"/>
                <w:szCs w:val="10"/>
              </w:rPr>
            </w:pPr>
          </w:p>
        </w:tc>
      </w:tr>
      <w:tr w:rsidR="00FB5902" w14:paraId="78B9AA83" w14:textId="77777777">
        <w:trPr>
          <w:trHeight w:val="394"/>
        </w:trPr>
        <w:tc>
          <w:tcPr>
            <w:tcW w:w="686" w:type="dxa"/>
            <w:tcBorders>
              <w:top w:val="single" w:sz="4" w:space="0" w:color="000000"/>
              <w:left w:val="single" w:sz="4" w:space="0" w:color="000000"/>
            </w:tcBorders>
            <w:shd w:val="clear" w:color="auto" w:fill="FFFFFF"/>
          </w:tcPr>
          <w:p w14:paraId="6048D225" w14:textId="77777777" w:rsidR="00FB5902" w:rsidRDefault="00000000" w:rsidP="0088747C">
            <w:pPr>
              <w:pBdr>
                <w:top w:val="nil"/>
                <w:left w:val="nil"/>
                <w:bottom w:val="nil"/>
                <w:right w:val="nil"/>
                <w:between w:val="nil"/>
              </w:pBdr>
              <w:ind w:left="300"/>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3</w:t>
            </w:r>
          </w:p>
        </w:tc>
        <w:tc>
          <w:tcPr>
            <w:tcW w:w="2918" w:type="dxa"/>
            <w:tcBorders>
              <w:top w:val="single" w:sz="4" w:space="0" w:color="000000"/>
              <w:left w:val="single" w:sz="4" w:space="0" w:color="000000"/>
            </w:tcBorders>
            <w:shd w:val="clear" w:color="auto" w:fill="FFFFFF"/>
          </w:tcPr>
          <w:p w14:paraId="64B2C7DB" w14:textId="77777777" w:rsidR="00FB5902" w:rsidRDefault="00FB5902" w:rsidP="0088747C">
            <w:pPr>
              <w:rPr>
                <w:sz w:val="10"/>
                <w:szCs w:val="10"/>
              </w:rPr>
            </w:pPr>
          </w:p>
        </w:tc>
        <w:tc>
          <w:tcPr>
            <w:tcW w:w="5482" w:type="dxa"/>
            <w:tcBorders>
              <w:top w:val="single" w:sz="4" w:space="0" w:color="000000"/>
              <w:left w:val="single" w:sz="4" w:space="0" w:color="000000"/>
            </w:tcBorders>
            <w:shd w:val="clear" w:color="auto" w:fill="FFFFFF"/>
          </w:tcPr>
          <w:p w14:paraId="39AA0469" w14:textId="77777777" w:rsidR="00FB5902" w:rsidRDefault="00FB5902" w:rsidP="0088747C">
            <w:pPr>
              <w:rPr>
                <w:sz w:val="10"/>
                <w:szCs w:val="10"/>
              </w:rPr>
            </w:pPr>
          </w:p>
        </w:tc>
        <w:tc>
          <w:tcPr>
            <w:tcW w:w="1378" w:type="dxa"/>
            <w:tcBorders>
              <w:top w:val="single" w:sz="4" w:space="0" w:color="000000"/>
              <w:left w:val="single" w:sz="4" w:space="0" w:color="000000"/>
              <w:right w:val="single" w:sz="4" w:space="0" w:color="000000"/>
            </w:tcBorders>
            <w:shd w:val="clear" w:color="auto" w:fill="FFFFFF"/>
          </w:tcPr>
          <w:p w14:paraId="4A78008B" w14:textId="77777777" w:rsidR="00FB5902" w:rsidRDefault="00FB5902" w:rsidP="0088747C">
            <w:pPr>
              <w:rPr>
                <w:sz w:val="10"/>
                <w:szCs w:val="10"/>
              </w:rPr>
            </w:pPr>
          </w:p>
        </w:tc>
      </w:tr>
      <w:tr w:rsidR="00FB5902" w14:paraId="52B1B8CF" w14:textId="77777777">
        <w:trPr>
          <w:trHeight w:val="427"/>
        </w:trPr>
        <w:tc>
          <w:tcPr>
            <w:tcW w:w="9086" w:type="dxa"/>
            <w:gridSpan w:val="3"/>
            <w:tcBorders>
              <w:top w:val="single" w:sz="4" w:space="0" w:color="000000"/>
              <w:left w:val="single" w:sz="4" w:space="0" w:color="000000"/>
              <w:bottom w:val="single" w:sz="4" w:space="0" w:color="000000"/>
            </w:tcBorders>
            <w:shd w:val="clear" w:color="auto" w:fill="FFFFFF"/>
          </w:tcPr>
          <w:p w14:paraId="05CF5183"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НЕ ПІДТРИМУЮ ЖОДНОГО КАНДИДАТА</w:t>
            </w:r>
          </w:p>
        </w:tc>
        <w:tc>
          <w:tcPr>
            <w:tcW w:w="1378" w:type="dxa"/>
            <w:tcBorders>
              <w:top w:val="single" w:sz="4" w:space="0" w:color="000000"/>
              <w:left w:val="single" w:sz="4" w:space="0" w:color="000000"/>
              <w:bottom w:val="single" w:sz="4" w:space="0" w:color="000000"/>
              <w:right w:val="single" w:sz="4" w:space="0" w:color="000000"/>
            </w:tcBorders>
            <w:shd w:val="clear" w:color="auto" w:fill="FFFFFF"/>
          </w:tcPr>
          <w:p w14:paraId="7D76D40C" w14:textId="77777777" w:rsidR="00FB5902" w:rsidRDefault="00FB5902" w:rsidP="0088747C">
            <w:pPr>
              <w:rPr>
                <w:sz w:val="10"/>
                <w:szCs w:val="10"/>
              </w:rPr>
            </w:pPr>
          </w:p>
        </w:tc>
      </w:tr>
    </w:tbl>
    <w:p w14:paraId="070BBF22" w14:textId="77777777" w:rsidR="00FB5902" w:rsidRDefault="00000000" w:rsidP="0088747C">
      <w:pPr>
        <w:pBdr>
          <w:top w:val="nil"/>
          <w:left w:val="nil"/>
          <w:bottom w:val="nil"/>
          <w:right w:val="nil"/>
          <w:between w:val="nil"/>
        </w:pBdr>
        <w:ind w:left="851" w:hanging="851"/>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Примітка. </w:t>
      </w:r>
      <w:r>
        <w:rPr>
          <w:rFonts w:ascii="Times New Roman" w:eastAsia="Times New Roman" w:hAnsi="Times New Roman" w:cs="Times New Roman"/>
          <w:color w:val="000000"/>
        </w:rPr>
        <w:t>Для здійснення волевиявлення у колонці "ЗА" навпроти кандидата особа, яка бере участь у голосуванні, ставить позначку "+" (плюс) або іншу, що засвідчує її волевиявлення.</w:t>
      </w:r>
    </w:p>
    <w:p w14:paraId="68B03E56" w14:textId="77777777" w:rsidR="00FB5902" w:rsidRDefault="00000000" w:rsidP="0088747C">
      <w:pPr>
        <w:pBdr>
          <w:top w:val="nil"/>
          <w:left w:val="nil"/>
          <w:bottom w:val="nil"/>
          <w:right w:val="nil"/>
          <w:between w:val="nil"/>
        </w:pBdr>
        <w:ind w:left="851" w:hanging="851"/>
        <w:jc w:val="both"/>
        <w:rPr>
          <w:rFonts w:ascii="Times New Roman" w:eastAsia="Times New Roman" w:hAnsi="Times New Roman" w:cs="Times New Roman"/>
          <w:color w:val="000000"/>
        </w:rPr>
        <w:sectPr w:rsidR="00FB5902">
          <w:pgSz w:w="11900" w:h="16840"/>
          <w:pgMar w:top="360" w:right="360" w:bottom="360" w:left="360" w:header="0" w:footer="3" w:gutter="0"/>
          <w:cols w:space="720"/>
        </w:sectPr>
      </w:pPr>
      <w:r>
        <w:rPr>
          <w:rFonts w:ascii="Times New Roman" w:eastAsia="Times New Roman" w:hAnsi="Times New Roman" w:cs="Times New Roman"/>
          <w:color w:val="000000"/>
        </w:rPr>
        <w:t xml:space="preserve">              У разі якщо особа, яка бере участь у голосуванні, не підтримує жодного кандидата, ставиться позначка "+" (плюс) або інша у відповідному рядку бюлетеня.</w:t>
      </w:r>
    </w:p>
    <w:p w14:paraId="4C5451EB" w14:textId="77777777" w:rsidR="00FB5902" w:rsidRDefault="00000000" w:rsidP="0088747C">
      <w:pPr>
        <w:pBdr>
          <w:top w:val="nil"/>
          <w:left w:val="nil"/>
          <w:bottom w:val="nil"/>
          <w:right w:val="nil"/>
          <w:between w:val="nil"/>
        </w:pBd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Додаток З</w:t>
      </w:r>
    </w:p>
    <w:p w14:paraId="59D774B1" w14:textId="77777777" w:rsidR="00FB5902" w:rsidRDefault="00000000" w:rsidP="0088747C">
      <w:pPr>
        <w:pBdr>
          <w:top w:val="nil"/>
          <w:left w:val="nil"/>
          <w:bottom w:val="nil"/>
          <w:right w:val="nil"/>
          <w:between w:val="nil"/>
        </w:pBdr>
        <w:ind w:left="4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ВИБОРЧИЙ БЮЛЕТЕНЬ</w:t>
      </w:r>
    </w:p>
    <w:p w14:paraId="39A49FB7" w14:textId="77777777" w:rsidR="00FB5902" w:rsidRDefault="00000000" w:rsidP="0088747C">
      <w:pPr>
        <w:pBdr>
          <w:top w:val="nil"/>
          <w:left w:val="nil"/>
          <w:bottom w:val="nil"/>
          <w:right w:val="nil"/>
          <w:between w:val="nil"/>
        </w:pBdr>
        <w:ind w:left="40"/>
        <w:jc w:val="center"/>
        <w:rPr>
          <w:rFonts w:ascii="Times New Roman" w:eastAsia="Times New Roman" w:hAnsi="Times New Roman" w:cs="Times New Roman"/>
          <w:color w:val="000000"/>
        </w:rPr>
      </w:pPr>
      <w:r>
        <w:rPr>
          <w:rFonts w:ascii="Times New Roman" w:eastAsia="Times New Roman" w:hAnsi="Times New Roman" w:cs="Times New Roman"/>
          <w:color w:val="000000"/>
        </w:rPr>
        <w:t>(за наявності одного кандидата)</w:t>
      </w:r>
    </w:p>
    <w:p w14:paraId="7B8FFB28" w14:textId="77777777" w:rsidR="00FB5902" w:rsidRDefault="00000000" w:rsidP="0088747C">
      <w:pPr>
        <w:pBdr>
          <w:top w:val="nil"/>
          <w:left w:val="nil"/>
          <w:bottom w:val="nil"/>
          <w:right w:val="nil"/>
          <w:between w:val="nil"/>
        </w:pBdr>
        <w:ind w:left="40"/>
        <w:jc w:val="center"/>
        <w:rPr>
          <w:rFonts w:ascii="Times New Roman" w:eastAsia="Times New Roman" w:hAnsi="Times New Roman" w:cs="Times New Roman"/>
          <w:color w:val="000000"/>
        </w:rPr>
      </w:pPr>
      <w:r>
        <w:rPr>
          <w:rFonts w:ascii="Times New Roman" w:eastAsia="Times New Roman" w:hAnsi="Times New Roman" w:cs="Times New Roman"/>
          <w:color w:val="000000"/>
        </w:rPr>
        <w:t>таємного голосування для обрання представників з числа штатних працівників, які не є</w:t>
      </w:r>
      <w:r>
        <w:rPr>
          <w:rFonts w:ascii="Times New Roman" w:eastAsia="Times New Roman" w:hAnsi="Times New Roman" w:cs="Times New Roman"/>
          <w:color w:val="000000"/>
        </w:rPr>
        <w:br/>
        <w:t>науковими, науково-педагогічними та педагогічними працівниками для виборів</w:t>
      </w:r>
      <w:r>
        <w:rPr>
          <w:rFonts w:ascii="Times New Roman" w:eastAsia="Times New Roman" w:hAnsi="Times New Roman" w:cs="Times New Roman"/>
          <w:color w:val="000000"/>
        </w:rPr>
        <w:br/>
        <w:t>ректора Національного університету «Запорізька політехніка» на виборах</w:t>
      </w:r>
    </w:p>
    <w:p w14:paraId="5DA318E7" w14:textId="77777777" w:rsidR="00FB5902" w:rsidRDefault="00000000" w:rsidP="0088747C">
      <w:pPr>
        <w:pBdr>
          <w:top w:val="nil"/>
          <w:left w:val="nil"/>
          <w:bottom w:val="nil"/>
          <w:right w:val="nil"/>
          <w:between w:val="nil"/>
        </w:pBdr>
        <w:tabs>
          <w:tab w:val="left" w:pos="4175"/>
          <w:tab w:val="left" w:pos="4547"/>
          <w:tab w:val="left" w:pos="5673"/>
          <w:tab w:val="left" w:pos="6330"/>
        </w:tabs>
        <w:ind w:left="3580"/>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t>2021 року</w:t>
      </w:r>
    </w:p>
    <w:tbl>
      <w:tblPr>
        <w:tblStyle w:val="af1"/>
        <w:tblW w:w="10464" w:type="dxa"/>
        <w:tblInd w:w="0" w:type="dxa"/>
        <w:tblLayout w:type="fixed"/>
        <w:tblLook w:val="0000" w:firstRow="0" w:lastRow="0" w:firstColumn="0" w:lastColumn="0" w:noHBand="0" w:noVBand="0"/>
      </w:tblPr>
      <w:tblGrid>
        <w:gridCol w:w="3149"/>
        <w:gridCol w:w="4046"/>
        <w:gridCol w:w="1272"/>
        <w:gridCol w:w="1997"/>
      </w:tblGrid>
      <w:tr w:rsidR="00FB5902" w14:paraId="1874E30A" w14:textId="77777777">
        <w:trPr>
          <w:trHeight w:val="706"/>
        </w:trPr>
        <w:tc>
          <w:tcPr>
            <w:tcW w:w="3149" w:type="dxa"/>
            <w:tcBorders>
              <w:top w:val="single" w:sz="4" w:space="0" w:color="000000"/>
              <w:left w:val="single" w:sz="4" w:space="0" w:color="000000"/>
            </w:tcBorders>
            <w:shd w:val="clear" w:color="auto" w:fill="FFFFFF"/>
          </w:tcPr>
          <w:p w14:paraId="54FF3AFF" w14:textId="77777777" w:rsidR="00FB5902" w:rsidRDefault="00000000" w:rsidP="008874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Прізвище, ім'я, по батькові кандидата</w:t>
            </w:r>
          </w:p>
        </w:tc>
        <w:tc>
          <w:tcPr>
            <w:tcW w:w="4046" w:type="dxa"/>
            <w:tcBorders>
              <w:top w:val="single" w:sz="4" w:space="0" w:color="000000"/>
              <w:left w:val="single" w:sz="4" w:space="0" w:color="000000"/>
            </w:tcBorders>
            <w:shd w:val="clear" w:color="auto" w:fill="FFFFFF"/>
          </w:tcPr>
          <w:p w14:paraId="5E8723BF" w14:textId="77777777" w:rsidR="00FB5902" w:rsidRDefault="00000000" w:rsidP="008874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Посада, підрозділ</w:t>
            </w:r>
          </w:p>
        </w:tc>
        <w:tc>
          <w:tcPr>
            <w:tcW w:w="1272" w:type="dxa"/>
            <w:tcBorders>
              <w:top w:val="single" w:sz="4" w:space="0" w:color="000000"/>
              <w:left w:val="single" w:sz="4" w:space="0" w:color="000000"/>
            </w:tcBorders>
            <w:shd w:val="clear" w:color="auto" w:fill="FFFFFF"/>
          </w:tcPr>
          <w:p w14:paraId="017351CC" w14:textId="77777777" w:rsidR="00FB5902" w:rsidRDefault="00000000" w:rsidP="008874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ЗА</w:t>
            </w:r>
          </w:p>
        </w:tc>
        <w:tc>
          <w:tcPr>
            <w:tcW w:w="1997" w:type="dxa"/>
            <w:tcBorders>
              <w:top w:val="single" w:sz="4" w:space="0" w:color="000000"/>
              <w:left w:val="single" w:sz="4" w:space="0" w:color="000000"/>
              <w:right w:val="single" w:sz="4" w:space="0" w:color="000000"/>
            </w:tcBorders>
            <w:shd w:val="clear" w:color="auto" w:fill="FFFFFF"/>
          </w:tcPr>
          <w:p w14:paraId="4015B8CE" w14:textId="77777777" w:rsidR="00FB5902" w:rsidRDefault="00000000" w:rsidP="0088747C">
            <w:pPr>
              <w:pBdr>
                <w:top w:val="nil"/>
                <w:left w:val="nil"/>
                <w:bottom w:val="nil"/>
                <w:right w:val="nil"/>
                <w:between w:val="nil"/>
              </w:pBdr>
              <w:spacing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НЕ</w:t>
            </w:r>
          </w:p>
          <w:p w14:paraId="1C5F8B6F" w14:textId="77777777" w:rsidR="00FB5902" w:rsidRDefault="00000000" w:rsidP="0088747C">
            <w:pPr>
              <w:pBdr>
                <w:top w:val="nil"/>
                <w:left w:val="nil"/>
                <w:bottom w:val="nil"/>
                <w:right w:val="nil"/>
                <w:between w:val="nil"/>
              </w:pBdr>
              <w:spacing w:before="60"/>
              <w:ind w:left="220"/>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ПІДТРИМУЮ</w:t>
            </w:r>
          </w:p>
        </w:tc>
      </w:tr>
      <w:tr w:rsidR="00FB5902" w14:paraId="3A072B04" w14:textId="77777777">
        <w:trPr>
          <w:trHeight w:val="422"/>
        </w:trPr>
        <w:tc>
          <w:tcPr>
            <w:tcW w:w="3149" w:type="dxa"/>
            <w:tcBorders>
              <w:top w:val="single" w:sz="4" w:space="0" w:color="000000"/>
              <w:left w:val="single" w:sz="4" w:space="0" w:color="000000"/>
              <w:bottom w:val="single" w:sz="4" w:space="0" w:color="000000"/>
            </w:tcBorders>
            <w:shd w:val="clear" w:color="auto" w:fill="FFFFFF"/>
          </w:tcPr>
          <w:p w14:paraId="5736B592" w14:textId="77777777" w:rsidR="00FB5902" w:rsidRDefault="00000000" w:rsidP="0088747C">
            <w:pPr>
              <w:pBdr>
                <w:top w:val="nil"/>
                <w:left w:val="nil"/>
                <w:bottom w:val="nil"/>
                <w:right w:val="nil"/>
                <w:between w:val="nil"/>
              </w:pBdr>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w:t>
            </w:r>
          </w:p>
        </w:tc>
        <w:tc>
          <w:tcPr>
            <w:tcW w:w="4046" w:type="dxa"/>
            <w:tcBorders>
              <w:top w:val="single" w:sz="4" w:space="0" w:color="000000"/>
              <w:left w:val="single" w:sz="4" w:space="0" w:color="000000"/>
              <w:bottom w:val="single" w:sz="4" w:space="0" w:color="000000"/>
            </w:tcBorders>
            <w:shd w:val="clear" w:color="auto" w:fill="FFFFFF"/>
          </w:tcPr>
          <w:p w14:paraId="68E0920E" w14:textId="77777777" w:rsidR="00FB5902" w:rsidRDefault="00FB5902" w:rsidP="0088747C">
            <w:pPr>
              <w:rPr>
                <w:sz w:val="10"/>
                <w:szCs w:val="10"/>
              </w:rPr>
            </w:pPr>
          </w:p>
        </w:tc>
        <w:tc>
          <w:tcPr>
            <w:tcW w:w="1272" w:type="dxa"/>
            <w:tcBorders>
              <w:top w:val="single" w:sz="4" w:space="0" w:color="000000"/>
              <w:left w:val="single" w:sz="4" w:space="0" w:color="000000"/>
              <w:bottom w:val="single" w:sz="4" w:space="0" w:color="000000"/>
            </w:tcBorders>
            <w:shd w:val="clear" w:color="auto" w:fill="FFFFFF"/>
          </w:tcPr>
          <w:p w14:paraId="0A501222" w14:textId="77777777" w:rsidR="00FB5902" w:rsidRDefault="00FB5902" w:rsidP="0088747C">
            <w:pPr>
              <w:rPr>
                <w:sz w:val="10"/>
                <w:szCs w:val="10"/>
              </w:rPr>
            </w:pPr>
          </w:p>
        </w:tc>
        <w:tc>
          <w:tcPr>
            <w:tcW w:w="1997" w:type="dxa"/>
            <w:tcBorders>
              <w:top w:val="single" w:sz="4" w:space="0" w:color="000000"/>
              <w:left w:val="single" w:sz="4" w:space="0" w:color="000000"/>
              <w:bottom w:val="single" w:sz="4" w:space="0" w:color="000000"/>
              <w:right w:val="single" w:sz="4" w:space="0" w:color="000000"/>
            </w:tcBorders>
            <w:shd w:val="clear" w:color="auto" w:fill="FFFFFF"/>
          </w:tcPr>
          <w:p w14:paraId="3CD45D2C" w14:textId="77777777" w:rsidR="00FB5902" w:rsidRDefault="00FB5902" w:rsidP="0088747C">
            <w:pPr>
              <w:rPr>
                <w:sz w:val="10"/>
                <w:szCs w:val="10"/>
              </w:rPr>
            </w:pPr>
          </w:p>
        </w:tc>
      </w:tr>
    </w:tbl>
    <w:p w14:paraId="4009FD9D" w14:textId="77777777" w:rsidR="00FB5902" w:rsidRDefault="00000000" w:rsidP="0088747C">
      <w:pPr>
        <w:pBdr>
          <w:top w:val="nil"/>
          <w:left w:val="nil"/>
          <w:bottom w:val="nil"/>
          <w:right w:val="nil"/>
          <w:between w:val="nil"/>
        </w:pBdr>
        <w:ind w:left="567" w:hanging="567"/>
        <w:jc w:val="both"/>
        <w:rPr>
          <w:rFonts w:ascii="Times New Roman" w:eastAsia="Times New Roman" w:hAnsi="Times New Roman" w:cs="Times New Roman"/>
          <w:color w:val="000000"/>
        </w:rPr>
        <w:sectPr w:rsidR="00FB5902">
          <w:pgSz w:w="11900" w:h="16840"/>
          <w:pgMar w:top="360" w:right="360" w:bottom="360" w:left="360" w:header="0" w:footer="3" w:gutter="0"/>
          <w:cols w:space="720"/>
        </w:sectPr>
      </w:pPr>
      <w:r>
        <w:rPr>
          <w:rFonts w:ascii="Times New Roman" w:eastAsia="Times New Roman" w:hAnsi="Times New Roman" w:cs="Times New Roman"/>
          <w:b/>
          <w:bCs/>
          <w:color w:val="000000"/>
        </w:rPr>
        <w:t xml:space="preserve">Примітка. </w:t>
      </w:r>
      <w:r>
        <w:rPr>
          <w:rFonts w:ascii="Times New Roman" w:eastAsia="Times New Roman" w:hAnsi="Times New Roman" w:cs="Times New Roman"/>
          <w:color w:val="000000"/>
        </w:rPr>
        <w:t>Для здійснення волевиявлення у колонці "ЗА" чи "НЕ ПІДТРИМУЮ" навпроти кандидата особа, яка бере участь у голосуванні, ставить позначку "+" (плюс) або іншу, що засвідчує її волевиявлення. Виборець може зробити лише одну позначку.</w:t>
      </w:r>
    </w:p>
    <w:p w14:paraId="5A533C9C" w14:textId="77777777" w:rsidR="00FB5902" w:rsidRDefault="00000000" w:rsidP="0088747C">
      <w:pPr>
        <w:pBdr>
          <w:top w:val="nil"/>
          <w:left w:val="nil"/>
          <w:bottom w:val="nil"/>
          <w:right w:val="nil"/>
          <w:between w:val="nil"/>
        </w:pBd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Додаток 4</w:t>
      </w:r>
    </w:p>
    <w:p w14:paraId="46491EF0" w14:textId="77777777" w:rsidR="00FB5902" w:rsidRDefault="00000000" w:rsidP="0088747C">
      <w:pPr>
        <w:pBdr>
          <w:top w:val="nil"/>
          <w:left w:val="nil"/>
          <w:bottom w:val="nil"/>
          <w:right w:val="nil"/>
          <w:between w:val="nil"/>
        </w:pBdr>
        <w:ind w:left="4760"/>
        <w:rPr>
          <w:rFonts w:ascii="Times New Roman" w:eastAsia="Times New Roman" w:hAnsi="Times New Roman" w:cs="Times New Roman"/>
          <w:b/>
          <w:bCs/>
          <w:color w:val="000000"/>
        </w:rPr>
      </w:pPr>
      <w:r>
        <w:rPr>
          <w:rFonts w:ascii="Times New Roman" w:eastAsia="Times New Roman" w:hAnsi="Times New Roman" w:cs="Times New Roman"/>
          <w:b/>
          <w:bCs/>
          <w:color w:val="000000"/>
        </w:rPr>
        <w:t>ПРОТОКОЛ</w:t>
      </w:r>
    </w:p>
    <w:p w14:paraId="7E34B719" w14:textId="77777777" w:rsidR="00FB5902" w:rsidRDefault="00000000" w:rsidP="0088747C">
      <w:pPr>
        <w:pBdr>
          <w:top w:val="nil"/>
          <w:left w:val="nil"/>
          <w:bottom w:val="nil"/>
          <w:right w:val="nil"/>
          <w:between w:val="nil"/>
        </w:pBdr>
        <w:ind w:left="680" w:firstLine="1020"/>
        <w:rPr>
          <w:rFonts w:ascii="Times New Roman" w:eastAsia="Times New Roman" w:hAnsi="Times New Roman" w:cs="Times New Roman"/>
          <w:b/>
          <w:bCs/>
          <w:color w:val="000000"/>
        </w:rPr>
      </w:pPr>
      <w:r>
        <w:rPr>
          <w:rFonts w:ascii="Times New Roman" w:eastAsia="Times New Roman" w:hAnsi="Times New Roman" w:cs="Times New Roman"/>
          <w:b/>
          <w:bCs/>
          <w:color w:val="000000"/>
        </w:rPr>
        <w:t>загальних зборів трудового колективу штатних працівників, які не є науковими, науково-педагогічними та педагогічними працівниками для обрання представників для проведення виборів ректора Національного університету</w:t>
      </w:r>
    </w:p>
    <w:p w14:paraId="47613916" w14:textId="77777777" w:rsidR="00FB5902" w:rsidRDefault="00000000" w:rsidP="0088747C">
      <w:pPr>
        <w:pBdr>
          <w:top w:val="nil"/>
          <w:left w:val="nil"/>
          <w:bottom w:val="nil"/>
          <w:right w:val="nil"/>
          <w:between w:val="nil"/>
        </w:pBdr>
        <w:ind w:left="10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«Запорізька політехніка»</w:t>
      </w:r>
    </w:p>
    <w:p w14:paraId="77D7D655" w14:textId="77777777" w:rsidR="00FB5902" w:rsidRDefault="00000000" w:rsidP="0088747C">
      <w:pPr>
        <w:pBdr>
          <w:top w:val="nil"/>
          <w:left w:val="nil"/>
          <w:bottom w:val="nil"/>
          <w:right w:val="nil"/>
          <w:between w:val="nil"/>
        </w:pBdr>
        <w:tabs>
          <w:tab w:val="left" w:pos="7159"/>
          <w:tab w:val="left" w:pos="8566"/>
          <w:tab w:val="left" w:pos="9079"/>
        </w:tabs>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м. Запоріжжя</w:t>
      </w:r>
      <w:r>
        <w:rPr>
          <w:rFonts w:ascii="Times New Roman" w:eastAsia="Times New Roman" w:hAnsi="Times New Roman" w:cs="Times New Roman"/>
          <w:color w:val="000000"/>
        </w:rPr>
        <w:tab/>
        <w:t>«__»</w:t>
      </w:r>
      <w:r>
        <w:rPr>
          <w:rFonts w:ascii="Times New Roman" w:eastAsia="Times New Roman" w:hAnsi="Times New Roman" w:cs="Times New Roman"/>
          <w:color w:val="000000"/>
        </w:rPr>
        <w:tab/>
        <w:t>202</w:t>
      </w:r>
      <w:r>
        <w:rPr>
          <w:rFonts w:ascii="Times New Roman" w:eastAsia="Times New Roman" w:hAnsi="Times New Roman" w:cs="Times New Roman"/>
        </w:rPr>
        <w:t>_</w:t>
      </w:r>
      <w:r>
        <w:rPr>
          <w:rFonts w:ascii="Times New Roman" w:eastAsia="Times New Roman" w:hAnsi="Times New Roman" w:cs="Times New Roman"/>
          <w:color w:val="000000"/>
        </w:rPr>
        <w:t xml:space="preserve"> року</w:t>
      </w:r>
    </w:p>
    <w:p w14:paraId="2E4676D0" w14:textId="77777777" w:rsidR="00FB5902" w:rsidRDefault="00000000" w:rsidP="0088747C">
      <w:pPr>
        <w:pBdr>
          <w:top w:val="nil"/>
          <w:left w:val="nil"/>
          <w:bottom w:val="nil"/>
          <w:right w:val="nil"/>
          <w:between w:val="nil"/>
        </w:pBdr>
        <w:tabs>
          <w:tab w:val="left" w:pos="7697"/>
        </w:tabs>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Присутніх членів трудового колективу</w:t>
      </w:r>
      <w:r>
        <w:rPr>
          <w:rFonts w:ascii="Times New Roman" w:eastAsia="Times New Roman" w:hAnsi="Times New Roman" w:cs="Times New Roman"/>
          <w:color w:val="000000"/>
        </w:rPr>
        <w:tab/>
        <w:t>осіб.</w:t>
      </w:r>
    </w:p>
    <w:p w14:paraId="6048CDD2" w14:textId="77777777" w:rsidR="00FB5902" w:rsidRDefault="00000000" w:rsidP="0088747C">
      <w:pPr>
        <w:pBdr>
          <w:top w:val="nil"/>
          <w:left w:val="nil"/>
          <w:bottom w:val="nil"/>
          <w:right w:val="nil"/>
          <w:between w:val="nil"/>
        </w:pBdr>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Порядок денний:</w:t>
      </w:r>
    </w:p>
    <w:p w14:paraId="640CDD55" w14:textId="77777777" w:rsidR="00FB5902" w:rsidRDefault="00000000" w:rsidP="0088747C">
      <w:pPr>
        <w:pBdr>
          <w:top w:val="nil"/>
          <w:left w:val="nil"/>
          <w:bottom w:val="nil"/>
          <w:right w:val="nil"/>
          <w:between w:val="nil"/>
        </w:pBdr>
        <w:spacing w:after="248"/>
        <w:ind w:left="680" w:right="7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1. Обрання представників штатних працівників, які не є науковими, науково-педагогічними та педагогічними працівниками Національного університету «Запорізька політехніка».</w:t>
      </w:r>
    </w:p>
    <w:p w14:paraId="5C94033C" w14:textId="77777777" w:rsidR="00FB5902" w:rsidRDefault="00000000" w:rsidP="0088747C">
      <w:pPr>
        <w:pBdr>
          <w:top w:val="nil"/>
          <w:left w:val="nil"/>
          <w:bottom w:val="nil"/>
          <w:right w:val="nil"/>
          <w:between w:val="nil"/>
        </w:pBdr>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СЛУХАЛИ:</w:t>
      </w:r>
    </w:p>
    <w:p w14:paraId="354CEA37" w14:textId="77777777" w:rsidR="00FB5902" w:rsidRDefault="00000000" w:rsidP="0088747C">
      <w:pPr>
        <w:pBdr>
          <w:top w:val="nil"/>
          <w:left w:val="nil"/>
          <w:bottom w:val="nil"/>
          <w:right w:val="nil"/>
          <w:between w:val="nil"/>
        </w:pBdr>
        <w:tabs>
          <w:tab w:val="left" w:pos="4356"/>
        </w:tabs>
        <w:ind w:left="680" w:right="674"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Керівника підготовки</w:t>
      </w:r>
      <w:r>
        <w:rPr>
          <w:rFonts w:ascii="Times New Roman" w:eastAsia="Times New Roman" w:hAnsi="Times New Roman" w:cs="Times New Roman"/>
          <w:color w:val="000000"/>
        </w:rPr>
        <w:tab/>
        <w:t>_______(ПІБ) загальних зборів трудового колективу</w:t>
      </w:r>
    </w:p>
    <w:p w14:paraId="62C21C84" w14:textId="77777777" w:rsidR="00FB5902" w:rsidRDefault="00000000" w:rsidP="0088747C">
      <w:pPr>
        <w:pBdr>
          <w:top w:val="nil"/>
          <w:left w:val="nil"/>
          <w:bottom w:val="nil"/>
          <w:right w:val="nil"/>
          <w:between w:val="nil"/>
        </w:pBdr>
        <w:tabs>
          <w:tab w:val="left" w:pos="2309"/>
        </w:tabs>
        <w:ind w:left="680" w:right="674"/>
        <w:jc w:val="both"/>
        <w:rPr>
          <w:rFonts w:ascii="Times New Roman" w:eastAsia="Times New Roman" w:hAnsi="Times New Roman" w:cs="Times New Roman"/>
          <w:color w:val="000000"/>
        </w:rPr>
      </w:pPr>
      <w:r>
        <w:rPr>
          <w:rFonts w:ascii="Times New Roman" w:eastAsia="Times New Roman" w:hAnsi="Times New Roman" w:cs="Times New Roman"/>
          <w:color w:val="000000"/>
        </w:rPr>
        <w:tab/>
        <w:t>_________(назва), який повідомив, що необхідно провести обрання представників від штатних працівників, які не є науковими, науково-педагогічними та педагогічними працівниками УНІВЕРСИТЕТУ. За розрахованими нормами згідно з Положенням про проведення виборів ректора Національного університету «Запорізька політехніка» необхідно обрати представників від цієї категорії працівників.</w:t>
      </w:r>
    </w:p>
    <w:p w14:paraId="4BCCDA4E" w14:textId="77777777" w:rsidR="00FB5902" w:rsidRDefault="00000000" w:rsidP="0088747C">
      <w:pPr>
        <w:pBdr>
          <w:top w:val="nil"/>
          <w:left w:val="nil"/>
          <w:bottom w:val="nil"/>
          <w:right w:val="nil"/>
          <w:between w:val="nil"/>
        </w:pBdr>
        <w:tabs>
          <w:tab w:val="left" w:pos="8566"/>
          <w:tab w:val="left" w:pos="9410"/>
        </w:tabs>
        <w:ind w:left="680" w:right="674"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Повідомив, що згідно з Списком реєстрації на засіданні присутні</w:t>
      </w:r>
      <w:r>
        <w:rPr>
          <w:rFonts w:ascii="Times New Roman" w:eastAsia="Times New Roman" w:hAnsi="Times New Roman" w:cs="Times New Roman"/>
          <w:color w:val="000000"/>
        </w:rPr>
        <w:tab/>
        <w:t xml:space="preserve">з </w:t>
      </w:r>
      <w:r>
        <w:rPr>
          <w:rFonts w:ascii="Times New Roman" w:eastAsia="Times New Roman" w:hAnsi="Times New Roman" w:cs="Times New Roman"/>
          <w:color w:val="000000"/>
        </w:rPr>
        <w:tab/>
      </w:r>
    </w:p>
    <w:p w14:paraId="0CDFC0D3" w14:textId="77777777" w:rsidR="00FB5902" w:rsidRDefault="00000000" w:rsidP="0088747C">
      <w:pPr>
        <w:pBdr>
          <w:top w:val="nil"/>
          <w:left w:val="nil"/>
          <w:bottom w:val="nil"/>
          <w:right w:val="nil"/>
          <w:between w:val="nil"/>
        </w:pBdr>
        <w:ind w:left="680" w:right="674"/>
        <w:jc w:val="both"/>
        <w:rPr>
          <w:rFonts w:ascii="Times New Roman" w:eastAsia="Times New Roman" w:hAnsi="Times New Roman" w:cs="Times New Roman"/>
          <w:color w:val="000000"/>
        </w:rPr>
      </w:pPr>
      <w:r>
        <w:rPr>
          <w:rFonts w:ascii="Times New Roman" w:eastAsia="Times New Roman" w:hAnsi="Times New Roman" w:cs="Times New Roman"/>
          <w:color w:val="000000"/>
        </w:rPr>
        <w:t>членів трудового колективу - наявний кворум (не менше 50 відсотків від загальної кількості членів) дозволяє розпочати роботу зборів.</w:t>
      </w:r>
    </w:p>
    <w:p w14:paraId="7EF513FF" w14:textId="77777777" w:rsidR="00FB5902" w:rsidRDefault="00000000" w:rsidP="0088747C">
      <w:pPr>
        <w:pBdr>
          <w:top w:val="nil"/>
          <w:left w:val="nil"/>
          <w:bottom w:val="nil"/>
          <w:right w:val="nil"/>
          <w:between w:val="nil"/>
        </w:pBdr>
        <w:tabs>
          <w:tab w:val="right" w:pos="8957"/>
        </w:tabs>
        <w:spacing w:after="267"/>
        <w:ind w:left="680" w:right="674"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Запропонував обрати голову та секретаря загальних зборів трудового колективу</w:t>
      </w:r>
      <w:r>
        <w:rPr>
          <w:rFonts w:ascii="Times New Roman" w:eastAsia="Times New Roman" w:hAnsi="Times New Roman" w:cs="Times New Roman"/>
          <w:color w:val="000000"/>
        </w:rPr>
        <w:tab/>
        <w:t xml:space="preserve">   (назва).</w:t>
      </w:r>
    </w:p>
    <w:p w14:paraId="1B0D2A6E" w14:textId="77777777" w:rsidR="00FB5902" w:rsidRDefault="00000000" w:rsidP="0088747C">
      <w:pPr>
        <w:pBdr>
          <w:top w:val="nil"/>
          <w:left w:val="nil"/>
          <w:bottom w:val="nil"/>
          <w:right w:val="nil"/>
          <w:between w:val="nil"/>
        </w:pBdr>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ВИСТУПИЛИ:</w:t>
      </w:r>
    </w:p>
    <w:p w14:paraId="63217D20" w14:textId="77777777" w:rsidR="00FB5902" w:rsidRDefault="00000000" w:rsidP="0088747C">
      <w:pPr>
        <w:pBdr>
          <w:top w:val="nil"/>
          <w:left w:val="nil"/>
          <w:bottom w:val="nil"/>
          <w:right w:val="nil"/>
          <w:between w:val="nil"/>
        </w:pBdr>
        <w:tabs>
          <w:tab w:val="left" w:pos="2585"/>
        </w:tabs>
        <w:spacing w:after="288"/>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ab/>
        <w:t>(ПІБ) з пропозицією обрати головою та секретарем загальних зборів</w:t>
      </w:r>
    </w:p>
    <w:p w14:paraId="16CA1330" w14:textId="77777777" w:rsidR="00FB5902" w:rsidRDefault="00000000" w:rsidP="0088747C">
      <w:pPr>
        <w:pBdr>
          <w:top w:val="nil"/>
          <w:left w:val="nil"/>
          <w:bottom w:val="nil"/>
          <w:right w:val="nil"/>
          <w:between w:val="nil"/>
        </w:pBdr>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ГОЛОСУВАЛИ:</w:t>
      </w:r>
    </w:p>
    <w:p w14:paraId="614ED4C1" w14:textId="77777777" w:rsidR="00FB5902" w:rsidRDefault="00000000" w:rsidP="0088747C">
      <w:pPr>
        <w:pBdr>
          <w:top w:val="nil"/>
          <w:left w:val="nil"/>
          <w:bottom w:val="nil"/>
          <w:right w:val="nil"/>
          <w:between w:val="nil"/>
        </w:pBdr>
        <w:spacing w:after="256"/>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«ЗА» ______; «ПРОТИ»_______; «УТРИМАЛИСЯ»_______.</w:t>
      </w:r>
    </w:p>
    <w:p w14:paraId="2844D26C" w14:textId="77777777" w:rsidR="00FB5902" w:rsidRDefault="00000000" w:rsidP="0088747C">
      <w:pPr>
        <w:pBdr>
          <w:top w:val="nil"/>
          <w:left w:val="nil"/>
          <w:bottom w:val="nil"/>
          <w:right w:val="nil"/>
          <w:between w:val="nil"/>
        </w:pBdr>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УХВАЛИЛИ:</w:t>
      </w:r>
    </w:p>
    <w:p w14:paraId="734938B2" w14:textId="77777777" w:rsidR="00FB5902" w:rsidRDefault="00000000" w:rsidP="0088747C">
      <w:pPr>
        <w:pBdr>
          <w:top w:val="nil"/>
          <w:left w:val="nil"/>
          <w:bottom w:val="nil"/>
          <w:right w:val="nil"/>
          <w:between w:val="nil"/>
        </w:pBdr>
        <w:tabs>
          <w:tab w:val="left" w:pos="2309"/>
          <w:tab w:val="right" w:pos="7400"/>
          <w:tab w:val="right" w:pos="8957"/>
          <w:tab w:val="left" w:pos="9684"/>
        </w:tabs>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Обрати головою загальних зборів трудового колективу_______________________</w:t>
      </w:r>
    </w:p>
    <w:p w14:paraId="5B10FF18" w14:textId="77777777" w:rsidR="00FB5902" w:rsidRDefault="00000000" w:rsidP="0088747C">
      <w:pPr>
        <w:pBdr>
          <w:top w:val="nil"/>
          <w:left w:val="nil"/>
          <w:bottom w:val="nil"/>
          <w:right w:val="nil"/>
          <w:between w:val="nil"/>
        </w:pBdr>
        <w:tabs>
          <w:tab w:val="left" w:pos="2309"/>
          <w:tab w:val="right" w:pos="7400"/>
        </w:tabs>
        <w:spacing w:after="236"/>
        <w:ind w:left="680"/>
        <w:jc w:val="both"/>
        <w:rPr>
          <w:rFonts w:ascii="Times New Roman" w:eastAsia="Times New Roman" w:hAnsi="Times New Roman" w:cs="Times New Roman"/>
          <w:color w:val="000000"/>
        </w:rPr>
      </w:pPr>
      <w:r>
        <w:rPr>
          <w:rFonts w:ascii="Times New Roman" w:eastAsia="Times New Roman" w:hAnsi="Times New Roman" w:cs="Times New Roman"/>
          <w:color w:val="000000"/>
        </w:rPr>
        <w:t>(назва) ____________________(ПІБ голова зборів), секретарем _________________(ПІБ).</w:t>
      </w:r>
    </w:p>
    <w:p w14:paraId="3617346E" w14:textId="77777777" w:rsidR="00FB5902" w:rsidRDefault="00000000" w:rsidP="0088747C">
      <w:pPr>
        <w:pBdr>
          <w:top w:val="nil"/>
          <w:left w:val="nil"/>
          <w:bottom w:val="nil"/>
          <w:right w:val="nil"/>
          <w:between w:val="nil"/>
        </w:pBdr>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СЛУХАЛИ:</w:t>
      </w:r>
    </w:p>
    <w:p w14:paraId="33432B57" w14:textId="77777777" w:rsidR="00FB5902" w:rsidRDefault="00000000" w:rsidP="0088747C">
      <w:pPr>
        <w:pBdr>
          <w:top w:val="nil"/>
          <w:left w:val="nil"/>
          <w:bottom w:val="nil"/>
          <w:right w:val="nil"/>
          <w:between w:val="nil"/>
        </w:pBdr>
        <w:tabs>
          <w:tab w:val="left" w:pos="880"/>
          <w:tab w:val="left" w:pos="1285"/>
        </w:tabs>
        <w:spacing w:after="244"/>
        <w:ind w:left="680" w:right="7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Про затвердження порядку денного загальних зборів трудового колективу ________________________________________(назва).</w:t>
      </w:r>
    </w:p>
    <w:p w14:paraId="32E2781B" w14:textId="77777777" w:rsidR="00FB5902" w:rsidRDefault="00000000" w:rsidP="0088747C">
      <w:pPr>
        <w:pBdr>
          <w:top w:val="nil"/>
          <w:left w:val="nil"/>
          <w:bottom w:val="nil"/>
          <w:right w:val="nil"/>
          <w:between w:val="nil"/>
        </w:pBdr>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ВИСТУПИЛИ:</w:t>
      </w:r>
    </w:p>
    <w:p w14:paraId="352672EF" w14:textId="77777777" w:rsidR="00FB5902" w:rsidRDefault="00000000" w:rsidP="0088747C">
      <w:pPr>
        <w:pBdr>
          <w:top w:val="nil"/>
          <w:left w:val="nil"/>
          <w:bottom w:val="nil"/>
          <w:right w:val="nil"/>
          <w:between w:val="nil"/>
        </w:pBdr>
        <w:tabs>
          <w:tab w:val="left" w:pos="1985"/>
        </w:tabs>
        <w:ind w:left="680" w:right="674"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___________________(ПІБ) голова зборів з пропозицією щодо порядку денного роботи загальних зборів.</w:t>
      </w:r>
    </w:p>
    <w:p w14:paraId="1F140D79" w14:textId="77777777" w:rsidR="00FB5902" w:rsidRDefault="00000000" w:rsidP="0088747C">
      <w:pPr>
        <w:pBdr>
          <w:top w:val="nil"/>
          <w:left w:val="nil"/>
          <w:bottom w:val="nil"/>
          <w:right w:val="nil"/>
          <w:between w:val="nil"/>
        </w:pBdr>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ГОЛОСУВАЛИ:</w:t>
      </w:r>
    </w:p>
    <w:p w14:paraId="5F559BD8" w14:textId="77777777" w:rsidR="00FB5902" w:rsidRDefault="00000000" w:rsidP="0088747C">
      <w:pPr>
        <w:pBdr>
          <w:top w:val="nil"/>
          <w:left w:val="nil"/>
          <w:bottom w:val="nil"/>
          <w:right w:val="nil"/>
          <w:between w:val="nil"/>
        </w:pBdr>
        <w:spacing w:after="256"/>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«ЗА» ______; «ПРОТИ»_______; «УТРИМАЛИСЯ»_______.</w:t>
      </w:r>
    </w:p>
    <w:p w14:paraId="724892D8" w14:textId="77777777" w:rsidR="00FB5902" w:rsidRDefault="00000000" w:rsidP="0088747C">
      <w:pPr>
        <w:pBdr>
          <w:top w:val="nil"/>
          <w:left w:val="nil"/>
          <w:bottom w:val="nil"/>
          <w:right w:val="nil"/>
          <w:between w:val="nil"/>
        </w:pBdr>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УХВАЛИЛИ:</w:t>
      </w:r>
    </w:p>
    <w:p w14:paraId="65365F74" w14:textId="77777777" w:rsidR="00FB5902" w:rsidRDefault="00000000" w:rsidP="0088747C">
      <w:pPr>
        <w:pBdr>
          <w:top w:val="nil"/>
          <w:left w:val="nil"/>
          <w:bottom w:val="nil"/>
          <w:right w:val="nil"/>
          <w:between w:val="nil"/>
        </w:pBdr>
        <w:ind w:left="680" w:firstLine="580"/>
        <w:jc w:val="both"/>
        <w:rPr>
          <w:rFonts w:ascii="Times New Roman" w:eastAsia="Times New Roman" w:hAnsi="Times New Roman" w:cs="Times New Roman"/>
          <w:color w:val="000000"/>
        </w:rPr>
      </w:pPr>
      <w:r>
        <w:rPr>
          <w:rFonts w:ascii="Times New Roman" w:eastAsia="Times New Roman" w:hAnsi="Times New Roman" w:cs="Times New Roman"/>
          <w:color w:val="000000"/>
        </w:rPr>
        <w:t>Затвердити такий порядок денний роботи загальних зборів:</w:t>
      </w:r>
    </w:p>
    <w:p w14:paraId="71F8D010" w14:textId="77777777" w:rsidR="00FB5902" w:rsidRDefault="00000000" w:rsidP="0088747C">
      <w:pPr>
        <w:pBdr>
          <w:top w:val="nil"/>
          <w:left w:val="nil"/>
          <w:bottom w:val="nil"/>
          <w:right w:val="nil"/>
          <w:between w:val="nil"/>
        </w:pBdr>
        <w:ind w:left="680" w:right="780" w:firstLine="580"/>
        <w:jc w:val="both"/>
        <w:rPr>
          <w:rFonts w:ascii="Times New Roman" w:eastAsia="Times New Roman" w:hAnsi="Times New Roman" w:cs="Times New Roman"/>
          <w:color w:val="000000"/>
        </w:rPr>
        <w:sectPr w:rsidR="00FB5902">
          <w:pgSz w:w="11900" w:h="16840"/>
          <w:pgMar w:top="360" w:right="360" w:bottom="360" w:left="360" w:header="0" w:footer="3" w:gutter="0"/>
          <w:cols w:space="720"/>
        </w:sectPr>
      </w:pPr>
      <w:r>
        <w:rPr>
          <w:rFonts w:ascii="Times New Roman" w:eastAsia="Times New Roman" w:hAnsi="Times New Roman" w:cs="Times New Roman"/>
          <w:color w:val="000000"/>
        </w:rPr>
        <w:t>1. Обрання представників від інших штатних працівників для виборів ректора Національного університету «Запорізька політехніка»,</w:t>
      </w:r>
    </w:p>
    <w:p w14:paraId="7152D75E" w14:textId="77777777" w:rsidR="00FB5902" w:rsidRDefault="00000000" w:rsidP="0088747C">
      <w:pPr>
        <w:pBdr>
          <w:top w:val="nil"/>
          <w:left w:val="nil"/>
          <w:bottom w:val="nil"/>
          <w:right w:val="nil"/>
          <w:between w:val="nil"/>
        </w:pBdr>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СЛУХАЛИ:</w:t>
      </w:r>
    </w:p>
    <w:p w14:paraId="121D1E2C" w14:textId="77777777" w:rsidR="00FB5902" w:rsidRDefault="00000000" w:rsidP="0088747C">
      <w:pPr>
        <w:pBdr>
          <w:top w:val="nil"/>
          <w:left w:val="nil"/>
          <w:bottom w:val="nil"/>
          <w:right w:val="nil"/>
          <w:between w:val="nil"/>
        </w:pBdr>
        <w:ind w:left="1240"/>
        <w:rPr>
          <w:rFonts w:ascii="Times New Roman" w:eastAsia="Times New Roman" w:hAnsi="Times New Roman" w:cs="Times New Roman"/>
          <w:color w:val="000000"/>
        </w:rPr>
      </w:pPr>
      <w:r>
        <w:rPr>
          <w:rFonts w:ascii="Times New Roman" w:eastAsia="Times New Roman" w:hAnsi="Times New Roman" w:cs="Times New Roman"/>
          <w:color w:val="000000"/>
        </w:rPr>
        <w:t>Про обрання Лічильної комісії для проведення процедури таємного голосування. ВИСТУПИЛИ:</w:t>
      </w:r>
    </w:p>
    <w:p w14:paraId="021B3C8E" w14:textId="77777777" w:rsidR="00FB5902" w:rsidRDefault="00000000" w:rsidP="0088747C">
      <w:pPr>
        <w:pBdr>
          <w:top w:val="nil"/>
          <w:left w:val="nil"/>
          <w:bottom w:val="nil"/>
          <w:right w:val="nil"/>
          <w:between w:val="nil"/>
        </w:pBdr>
        <w:tabs>
          <w:tab w:val="left" w:pos="2325"/>
          <w:tab w:val="left" w:pos="9006"/>
        </w:tabs>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_______________(ПІБ), який запропонував обрати лічильну комісію у складі ____осіб.</w:t>
      </w:r>
    </w:p>
    <w:p w14:paraId="69EEBA66" w14:textId="77777777" w:rsidR="00FB5902" w:rsidRDefault="00000000" w:rsidP="0088747C">
      <w:pPr>
        <w:pBdr>
          <w:top w:val="nil"/>
          <w:left w:val="nil"/>
          <w:bottom w:val="nil"/>
          <w:right w:val="nil"/>
          <w:between w:val="nil"/>
        </w:pBdr>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ГОЛОСУВАЛИ:</w:t>
      </w:r>
    </w:p>
    <w:p w14:paraId="0671B859" w14:textId="77777777" w:rsidR="00FB5902" w:rsidRDefault="00000000" w:rsidP="0088747C">
      <w:pPr>
        <w:pBdr>
          <w:top w:val="nil"/>
          <w:left w:val="nil"/>
          <w:bottom w:val="nil"/>
          <w:right w:val="nil"/>
          <w:between w:val="nil"/>
        </w:pBdr>
        <w:ind w:left="680" w:firstLine="578"/>
        <w:jc w:val="both"/>
        <w:rPr>
          <w:rFonts w:ascii="Times New Roman" w:eastAsia="Times New Roman" w:hAnsi="Times New Roman" w:cs="Times New Roman"/>
          <w:color w:val="000000"/>
        </w:rPr>
      </w:pPr>
      <w:r>
        <w:rPr>
          <w:rFonts w:ascii="Times New Roman" w:eastAsia="Times New Roman" w:hAnsi="Times New Roman" w:cs="Times New Roman"/>
          <w:color w:val="000000"/>
        </w:rPr>
        <w:t>«ЗА» ______; «ПРОТИ»_______; «УТРИМАЛИСЯ»_______.</w:t>
      </w:r>
    </w:p>
    <w:p w14:paraId="53B9D7EB" w14:textId="77777777" w:rsidR="00FB5902" w:rsidRDefault="00000000" w:rsidP="0088747C">
      <w:pPr>
        <w:pBdr>
          <w:top w:val="nil"/>
          <w:left w:val="nil"/>
          <w:bottom w:val="nil"/>
          <w:right w:val="nil"/>
          <w:between w:val="nil"/>
        </w:pBdr>
        <w:ind w:left="680" w:firstLine="561"/>
        <w:jc w:val="both"/>
        <w:rPr>
          <w:rFonts w:ascii="Times New Roman" w:eastAsia="Times New Roman" w:hAnsi="Times New Roman" w:cs="Times New Roman"/>
          <w:color w:val="000000"/>
        </w:rPr>
      </w:pPr>
      <w:r>
        <w:rPr>
          <w:rFonts w:ascii="Times New Roman" w:eastAsia="Times New Roman" w:hAnsi="Times New Roman" w:cs="Times New Roman"/>
          <w:color w:val="000000"/>
        </w:rPr>
        <w:t>ВИСТУПИЛИ:</w:t>
      </w:r>
    </w:p>
    <w:p w14:paraId="1B9D24F2" w14:textId="77777777" w:rsidR="00FB5902" w:rsidRDefault="00000000" w:rsidP="0088747C">
      <w:pPr>
        <w:pBdr>
          <w:top w:val="nil"/>
          <w:left w:val="nil"/>
          <w:bottom w:val="nil"/>
          <w:right w:val="nil"/>
          <w:between w:val="nil"/>
        </w:pBdr>
        <w:tabs>
          <w:tab w:val="left" w:pos="1661"/>
        </w:tabs>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_______________(ПІБ), який запропонував до складу лічильної комісії обрати:</w:t>
      </w:r>
    </w:p>
    <w:p w14:paraId="769F11D5" w14:textId="77777777" w:rsidR="00FB5902" w:rsidRDefault="00000000" w:rsidP="0088747C">
      <w:pPr>
        <w:pBdr>
          <w:top w:val="nil"/>
          <w:left w:val="nil"/>
          <w:bottom w:val="nil"/>
          <w:right w:val="nil"/>
          <w:between w:val="nil"/>
        </w:pBdr>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_______________(ПІБ); _______________(ПІБ); _______________(ПІБ)</w:t>
      </w:r>
    </w:p>
    <w:p w14:paraId="4F7C01E1" w14:textId="77777777" w:rsidR="00FB5902" w:rsidRDefault="00000000" w:rsidP="0088747C">
      <w:pPr>
        <w:pBdr>
          <w:top w:val="nil"/>
          <w:left w:val="nil"/>
          <w:bottom w:val="nil"/>
          <w:right w:val="nil"/>
          <w:between w:val="nil"/>
        </w:pBdr>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ГОЛОСУВАЛИ:</w:t>
      </w:r>
    </w:p>
    <w:p w14:paraId="6360E4FC" w14:textId="77777777" w:rsidR="00FB5902" w:rsidRDefault="00000000" w:rsidP="0088747C">
      <w:pPr>
        <w:pBdr>
          <w:top w:val="nil"/>
          <w:left w:val="nil"/>
          <w:bottom w:val="nil"/>
          <w:right w:val="nil"/>
          <w:between w:val="nil"/>
        </w:pBdr>
        <w:ind w:left="680" w:firstLine="578"/>
        <w:jc w:val="both"/>
        <w:rPr>
          <w:rFonts w:ascii="Times New Roman" w:eastAsia="Times New Roman" w:hAnsi="Times New Roman" w:cs="Times New Roman"/>
          <w:color w:val="000000"/>
        </w:rPr>
      </w:pPr>
      <w:r>
        <w:rPr>
          <w:rFonts w:ascii="Times New Roman" w:eastAsia="Times New Roman" w:hAnsi="Times New Roman" w:cs="Times New Roman"/>
          <w:color w:val="000000"/>
        </w:rPr>
        <w:t>«ЗА» ______; «ПРОТИ»_______; «УТРИМАЛИСЯ»_______.</w:t>
      </w:r>
    </w:p>
    <w:p w14:paraId="173D85FE" w14:textId="77777777" w:rsidR="00FB5902" w:rsidRDefault="00000000" w:rsidP="0088747C">
      <w:pPr>
        <w:pBdr>
          <w:top w:val="nil"/>
          <w:left w:val="nil"/>
          <w:bottom w:val="nil"/>
          <w:right w:val="nil"/>
          <w:between w:val="nil"/>
        </w:pBdr>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УХВАЛИЛИ:</w:t>
      </w:r>
    </w:p>
    <w:p w14:paraId="2E4A3113" w14:textId="77777777" w:rsidR="00FB5902" w:rsidRDefault="00000000" w:rsidP="0088747C">
      <w:pPr>
        <w:pBdr>
          <w:top w:val="nil"/>
          <w:left w:val="nil"/>
          <w:bottom w:val="nil"/>
          <w:right w:val="nil"/>
          <w:between w:val="nil"/>
        </w:pBdr>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Обрати до складу лічильної комісії:</w:t>
      </w:r>
    </w:p>
    <w:p w14:paraId="6F496A89" w14:textId="77777777" w:rsidR="00FB5902" w:rsidRDefault="00000000" w:rsidP="0088747C">
      <w:pPr>
        <w:pBdr>
          <w:top w:val="nil"/>
          <w:left w:val="nil"/>
          <w:bottom w:val="nil"/>
          <w:right w:val="nil"/>
          <w:between w:val="nil"/>
        </w:pBdr>
        <w:tabs>
          <w:tab w:val="left" w:pos="8694"/>
        </w:tabs>
        <w:ind w:left="1134"/>
        <w:rPr>
          <w:rFonts w:ascii="Times New Roman" w:eastAsia="Times New Roman" w:hAnsi="Times New Roman" w:cs="Times New Roman"/>
          <w:color w:val="000000"/>
        </w:rPr>
      </w:pPr>
      <w:r>
        <w:rPr>
          <w:rFonts w:ascii="Times New Roman" w:eastAsia="Times New Roman" w:hAnsi="Times New Roman" w:cs="Times New Roman"/>
          <w:color w:val="000000"/>
        </w:rPr>
        <w:t xml:space="preserve">   ПІБ членів лічильної комісії:</w:t>
      </w:r>
    </w:p>
    <w:p w14:paraId="6E88F24B" w14:textId="77777777" w:rsidR="00FB5902" w:rsidRDefault="00000000" w:rsidP="0088747C">
      <w:pPr>
        <w:pBdr>
          <w:top w:val="nil"/>
          <w:left w:val="nil"/>
          <w:bottom w:val="nil"/>
          <w:right w:val="nil"/>
          <w:between w:val="nil"/>
        </w:pBdr>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СЛУХАЛИ:</w:t>
      </w:r>
    </w:p>
    <w:p w14:paraId="16C41013" w14:textId="77777777" w:rsidR="00FB5902" w:rsidRDefault="00000000" w:rsidP="0088747C">
      <w:pPr>
        <w:pBdr>
          <w:top w:val="nil"/>
          <w:left w:val="nil"/>
          <w:bottom w:val="nil"/>
          <w:right w:val="nil"/>
          <w:between w:val="nil"/>
        </w:pBdr>
        <w:tabs>
          <w:tab w:val="left" w:pos="1661"/>
        </w:tabs>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_______________(ПІБ) про кворум загальних зборів.</w:t>
      </w:r>
    </w:p>
    <w:p w14:paraId="7AA960DF" w14:textId="77777777" w:rsidR="00FB5902" w:rsidRDefault="00000000" w:rsidP="0088747C">
      <w:pPr>
        <w:pBdr>
          <w:top w:val="nil"/>
          <w:left w:val="nil"/>
          <w:bottom w:val="nil"/>
          <w:right w:val="nil"/>
          <w:between w:val="nil"/>
        </w:pBdr>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ГОЛОСУВАЛИ:</w:t>
      </w:r>
    </w:p>
    <w:p w14:paraId="4EF63F26" w14:textId="77777777" w:rsidR="00FB5902" w:rsidRDefault="00000000" w:rsidP="0088747C">
      <w:pPr>
        <w:pBdr>
          <w:top w:val="nil"/>
          <w:left w:val="nil"/>
          <w:bottom w:val="nil"/>
          <w:right w:val="nil"/>
          <w:between w:val="nil"/>
        </w:pBdr>
        <w:ind w:left="680" w:firstLine="578"/>
        <w:jc w:val="both"/>
        <w:rPr>
          <w:rFonts w:ascii="Times New Roman" w:eastAsia="Times New Roman" w:hAnsi="Times New Roman" w:cs="Times New Roman"/>
          <w:color w:val="000000"/>
        </w:rPr>
      </w:pPr>
      <w:r>
        <w:rPr>
          <w:rFonts w:ascii="Times New Roman" w:eastAsia="Times New Roman" w:hAnsi="Times New Roman" w:cs="Times New Roman"/>
          <w:color w:val="000000"/>
        </w:rPr>
        <w:t>«ЗА» ______; «ПРОТИ»_______; «УТРИМАЛИСЯ»_______.</w:t>
      </w:r>
    </w:p>
    <w:p w14:paraId="57E1839F" w14:textId="77777777" w:rsidR="00FB5902" w:rsidRDefault="00000000" w:rsidP="0088747C">
      <w:pPr>
        <w:pBdr>
          <w:top w:val="nil"/>
          <w:left w:val="nil"/>
          <w:bottom w:val="nil"/>
          <w:right w:val="nil"/>
          <w:between w:val="nil"/>
        </w:pBdr>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УХВАЛИЛИ:</w:t>
      </w:r>
    </w:p>
    <w:p w14:paraId="01835D68" w14:textId="77777777" w:rsidR="00FB5902" w:rsidRDefault="00000000" w:rsidP="0088747C">
      <w:pPr>
        <w:pBdr>
          <w:top w:val="nil"/>
          <w:left w:val="nil"/>
          <w:bottom w:val="nil"/>
          <w:right w:val="nil"/>
          <w:between w:val="nil"/>
        </w:pBdr>
        <w:spacing w:after="283"/>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Визнати загальні збори трудового колективу правомочними.</w:t>
      </w:r>
    </w:p>
    <w:p w14:paraId="27A30ED0" w14:textId="77777777" w:rsidR="00FB5902" w:rsidRDefault="00000000" w:rsidP="0088747C">
      <w:pPr>
        <w:pBdr>
          <w:top w:val="nil"/>
          <w:left w:val="nil"/>
          <w:bottom w:val="nil"/>
          <w:right w:val="nil"/>
          <w:between w:val="nil"/>
        </w:pBdr>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СЛУХАЛИ:</w:t>
      </w:r>
    </w:p>
    <w:p w14:paraId="357C0599" w14:textId="77777777" w:rsidR="00FB5902" w:rsidRDefault="00000000" w:rsidP="0088747C">
      <w:pPr>
        <w:pBdr>
          <w:top w:val="nil"/>
          <w:left w:val="nil"/>
          <w:bottom w:val="nil"/>
          <w:right w:val="nil"/>
          <w:between w:val="nil"/>
        </w:pBdr>
        <w:ind w:left="680" w:right="7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Голову Лічильної комісії про результати таємного голосування про обрання представників від штатних працівників, які не є науковими, науково-педагогічними та педагогічними працівниками Національного університету «Запорізька політехніка».</w:t>
      </w:r>
    </w:p>
    <w:p w14:paraId="71EFA139" w14:textId="77777777" w:rsidR="00FB5902" w:rsidRDefault="00000000" w:rsidP="0088747C">
      <w:pPr>
        <w:pBdr>
          <w:top w:val="nil"/>
          <w:left w:val="nil"/>
          <w:bottom w:val="nil"/>
          <w:right w:val="nil"/>
          <w:between w:val="nil"/>
        </w:pBdr>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ВИСТУПИЛИ:</w:t>
      </w:r>
    </w:p>
    <w:p w14:paraId="1108F9C0" w14:textId="77777777" w:rsidR="00FB5902" w:rsidRDefault="00000000" w:rsidP="0088747C">
      <w:pPr>
        <w:pBdr>
          <w:top w:val="nil"/>
          <w:left w:val="nil"/>
          <w:bottom w:val="nil"/>
          <w:right w:val="nil"/>
          <w:between w:val="nil"/>
        </w:pBdr>
        <w:tabs>
          <w:tab w:val="left" w:pos="5635"/>
        </w:tabs>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___________________(ПІБ голови лічильної комісії), який оголосив зміст протоколів засідання лічильної комісії про розподіл обов’язків членів лічильної комісії та підрахунок голосів учасників загальних зборів трудового колективу.</w:t>
      </w:r>
    </w:p>
    <w:p w14:paraId="2061FFE9" w14:textId="77777777" w:rsidR="00FB5902" w:rsidRDefault="00000000" w:rsidP="0088747C">
      <w:pPr>
        <w:pBdr>
          <w:top w:val="nil"/>
          <w:left w:val="nil"/>
          <w:bottom w:val="nil"/>
          <w:right w:val="nil"/>
          <w:between w:val="nil"/>
        </w:pBdr>
        <w:ind w:left="680" w:right="7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За результатами таємного голосування представники від інших штатних працівників від трудового колективу:</w:t>
      </w:r>
    </w:p>
    <w:p w14:paraId="6AA35A38" w14:textId="77777777" w:rsidR="00FB5902" w:rsidRDefault="00000000" w:rsidP="0088747C">
      <w:pPr>
        <w:pBdr>
          <w:top w:val="nil"/>
          <w:left w:val="nil"/>
          <w:bottom w:val="nil"/>
          <w:right w:val="nil"/>
          <w:between w:val="nil"/>
        </w:pBdr>
        <w:tabs>
          <w:tab w:val="left" w:pos="4917"/>
        </w:tabs>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за спільними квотами для персоналу від трудового(</w:t>
      </w:r>
      <w:proofErr w:type="spellStart"/>
      <w:r>
        <w:rPr>
          <w:rFonts w:ascii="Times New Roman" w:eastAsia="Times New Roman" w:hAnsi="Times New Roman" w:cs="Times New Roman"/>
          <w:color w:val="000000"/>
        </w:rPr>
        <w:t>их</w:t>
      </w:r>
      <w:proofErr w:type="spellEnd"/>
      <w:r>
        <w:rPr>
          <w:rFonts w:ascii="Times New Roman" w:eastAsia="Times New Roman" w:hAnsi="Times New Roman" w:cs="Times New Roman"/>
          <w:color w:val="000000"/>
        </w:rPr>
        <w:t>)</w:t>
      </w:r>
    </w:p>
    <w:p w14:paraId="17C9089D" w14:textId="77777777" w:rsidR="00FB5902" w:rsidRDefault="00000000" w:rsidP="0088747C">
      <w:pPr>
        <w:pBdr>
          <w:top w:val="nil"/>
          <w:left w:val="nil"/>
          <w:bottom w:val="nil"/>
          <w:right w:val="nil"/>
          <w:between w:val="nil"/>
        </w:pBdr>
        <w:tabs>
          <w:tab w:val="left" w:pos="2979"/>
        </w:tabs>
        <w:ind w:left="680"/>
        <w:jc w:val="both"/>
        <w:rPr>
          <w:rFonts w:ascii="Times New Roman" w:eastAsia="Times New Roman" w:hAnsi="Times New Roman" w:cs="Times New Roman"/>
          <w:color w:val="000000"/>
        </w:rPr>
      </w:pPr>
      <w:r>
        <w:rPr>
          <w:rFonts w:ascii="Times New Roman" w:eastAsia="Times New Roman" w:hAnsi="Times New Roman" w:cs="Times New Roman"/>
          <w:color w:val="000000"/>
        </w:rPr>
        <w:t>колективу(</w:t>
      </w:r>
      <w:proofErr w:type="spellStart"/>
      <w:r>
        <w:rPr>
          <w:rFonts w:ascii="Times New Roman" w:eastAsia="Times New Roman" w:hAnsi="Times New Roman" w:cs="Times New Roman"/>
          <w:color w:val="000000"/>
        </w:rPr>
        <w:t>ів</w:t>
      </w:r>
      <w:proofErr w:type="spellEnd"/>
      <w:r>
        <w:rPr>
          <w:rFonts w:ascii="Times New Roman" w:eastAsia="Times New Roman" w:hAnsi="Times New Roman" w:cs="Times New Roman"/>
          <w:color w:val="000000"/>
        </w:rPr>
        <w:t>) __________________________________________________________назва):</w:t>
      </w:r>
    </w:p>
    <w:p w14:paraId="165C2297" w14:textId="77777777" w:rsidR="00FB5902" w:rsidRDefault="00000000" w:rsidP="0088747C">
      <w:pPr>
        <w:pBdr>
          <w:top w:val="nil"/>
          <w:left w:val="nil"/>
          <w:bottom w:val="nil"/>
          <w:right w:val="nil"/>
          <w:between w:val="nil"/>
        </w:pBdr>
        <w:tabs>
          <w:tab w:val="left" w:pos="5214"/>
          <w:tab w:val="left" w:pos="7442"/>
        </w:tabs>
        <w:spacing w:after="240"/>
        <w:ind w:left="680" w:firstLine="29"/>
        <w:jc w:val="both"/>
        <w:rPr>
          <w:rFonts w:ascii="Times New Roman" w:eastAsia="Times New Roman" w:hAnsi="Times New Roman" w:cs="Times New Roman"/>
          <w:color w:val="000000"/>
        </w:rPr>
      </w:pPr>
      <w:r>
        <w:rPr>
          <w:rFonts w:ascii="Times New Roman" w:eastAsia="Times New Roman" w:hAnsi="Times New Roman" w:cs="Times New Roman"/>
          <w:color w:val="000000"/>
        </w:rPr>
        <w:t>__________ПІБ кандидата: за ___ голосів; проти ____ голосів; утримався ____ голосів;...</w:t>
      </w:r>
    </w:p>
    <w:p w14:paraId="67A7AD21" w14:textId="77777777" w:rsidR="00FB5902" w:rsidRDefault="00000000" w:rsidP="0088747C">
      <w:pPr>
        <w:pBdr>
          <w:top w:val="nil"/>
          <w:left w:val="nil"/>
          <w:bottom w:val="nil"/>
          <w:right w:val="nil"/>
          <w:between w:val="nil"/>
        </w:pBdr>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ГОЛОСУВАЛИ:</w:t>
      </w:r>
    </w:p>
    <w:p w14:paraId="26A9C69F" w14:textId="77777777" w:rsidR="00FB5902" w:rsidRDefault="00000000" w:rsidP="0088747C">
      <w:pPr>
        <w:pBdr>
          <w:top w:val="nil"/>
          <w:left w:val="nil"/>
          <w:bottom w:val="nil"/>
          <w:right w:val="nil"/>
          <w:between w:val="nil"/>
        </w:pBdr>
        <w:ind w:left="680" w:firstLine="578"/>
        <w:jc w:val="both"/>
        <w:rPr>
          <w:rFonts w:ascii="Times New Roman" w:eastAsia="Times New Roman" w:hAnsi="Times New Roman" w:cs="Times New Roman"/>
          <w:color w:val="000000"/>
        </w:rPr>
      </w:pPr>
      <w:r>
        <w:rPr>
          <w:rFonts w:ascii="Times New Roman" w:eastAsia="Times New Roman" w:hAnsi="Times New Roman" w:cs="Times New Roman"/>
          <w:color w:val="000000"/>
        </w:rPr>
        <w:t>«ЗА» ______; «ПРОТИ»_______; «УТРИМАЛИСЯ»_______.</w:t>
      </w:r>
    </w:p>
    <w:p w14:paraId="5A35905C" w14:textId="77777777" w:rsidR="00FB5902" w:rsidRDefault="00000000" w:rsidP="0088747C">
      <w:pPr>
        <w:pBdr>
          <w:top w:val="nil"/>
          <w:left w:val="nil"/>
          <w:bottom w:val="nil"/>
          <w:right w:val="nil"/>
          <w:between w:val="nil"/>
        </w:pBdr>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УХВАЛИЛИ:</w:t>
      </w:r>
    </w:p>
    <w:p w14:paraId="53F00804" w14:textId="77777777" w:rsidR="00FB5902" w:rsidRDefault="00000000" w:rsidP="0088747C">
      <w:pPr>
        <w:numPr>
          <w:ilvl w:val="0"/>
          <w:numId w:val="8"/>
        </w:numPr>
        <w:pBdr>
          <w:top w:val="nil"/>
          <w:left w:val="nil"/>
          <w:bottom w:val="nil"/>
          <w:right w:val="nil"/>
          <w:between w:val="nil"/>
        </w:pBdr>
        <w:tabs>
          <w:tab w:val="left" w:pos="1661"/>
        </w:tabs>
        <w:ind w:left="680" w:right="780" w:firstLine="560"/>
        <w:jc w:val="both"/>
      </w:pPr>
      <w:r>
        <w:rPr>
          <w:rFonts w:ascii="Times New Roman" w:eastAsia="Times New Roman" w:hAnsi="Times New Roman" w:cs="Times New Roman"/>
          <w:color w:val="000000"/>
        </w:rPr>
        <w:t>Затвердити протоколи засідання Лічильної комісії про розподіл обов’язків Лічильної комісії та результати голосування учасників загальних зборів трудового колективу щодо обрання представників від штатних працівників, які не є науковими, науково-педагогічними та педагогічними працівниками для виборів ректора Національного університету «Запорізька політехніка».</w:t>
      </w:r>
    </w:p>
    <w:p w14:paraId="3A705F30" w14:textId="77777777" w:rsidR="00FB5902" w:rsidRDefault="00000000" w:rsidP="0088747C">
      <w:pPr>
        <w:numPr>
          <w:ilvl w:val="0"/>
          <w:numId w:val="8"/>
        </w:numPr>
        <w:pBdr>
          <w:top w:val="nil"/>
          <w:left w:val="nil"/>
          <w:bottom w:val="nil"/>
          <w:right w:val="nil"/>
          <w:between w:val="nil"/>
        </w:pBdr>
        <w:tabs>
          <w:tab w:val="left" w:pos="1661"/>
        </w:tabs>
        <w:ind w:left="680" w:right="780" w:firstLine="560"/>
        <w:jc w:val="both"/>
      </w:pPr>
      <w:r>
        <w:rPr>
          <w:rFonts w:ascii="Times New Roman" w:eastAsia="Times New Roman" w:hAnsi="Times New Roman" w:cs="Times New Roman"/>
          <w:color w:val="000000"/>
        </w:rPr>
        <w:t>Обрати представниками від штатних працівників, які не є науковими, науково-педагогічними та педагогічними працівниками Національного університету «Запорізька політехніка»:</w:t>
      </w:r>
    </w:p>
    <w:p w14:paraId="04009732" w14:textId="77777777" w:rsidR="00FB5902" w:rsidRDefault="00000000" w:rsidP="0088747C">
      <w:pPr>
        <w:pBdr>
          <w:top w:val="nil"/>
          <w:left w:val="nil"/>
          <w:bottom w:val="nil"/>
          <w:right w:val="nil"/>
          <w:between w:val="nil"/>
        </w:pBdr>
        <w:spacing w:after="267"/>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ПІБ представників:____________, ____________________, ___________....</w:t>
      </w:r>
    </w:p>
    <w:p w14:paraId="25B51C14" w14:textId="77777777" w:rsidR="00FB5902" w:rsidRDefault="00000000" w:rsidP="0088747C">
      <w:pPr>
        <w:pBdr>
          <w:top w:val="nil"/>
          <w:left w:val="nil"/>
          <w:bottom w:val="nil"/>
          <w:right w:val="nil"/>
          <w:between w:val="nil"/>
        </w:pBdr>
        <w:tabs>
          <w:tab w:val="left" w:pos="5635"/>
          <w:tab w:val="left" w:pos="6698"/>
          <w:tab w:val="left" w:pos="8351"/>
        </w:tabs>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Голова загальних зборів</w:t>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r>
    </w:p>
    <w:p w14:paraId="3002E69C" w14:textId="77777777" w:rsidR="00FB5902" w:rsidRDefault="00000000" w:rsidP="0088747C">
      <w:pPr>
        <w:pBdr>
          <w:top w:val="nil"/>
          <w:left w:val="nil"/>
          <w:bottom w:val="nil"/>
          <w:right w:val="nil"/>
          <w:between w:val="nil"/>
        </w:pBdr>
        <w:tabs>
          <w:tab w:val="left" w:pos="6982"/>
        </w:tabs>
        <w:spacing w:after="283"/>
        <w:ind w:left="5640"/>
        <w:jc w:val="both"/>
        <w:rPr>
          <w:rFonts w:ascii="Times New Roman" w:eastAsia="Times New Roman" w:hAnsi="Times New Roman" w:cs="Times New Roman"/>
          <w:color w:val="000000"/>
        </w:rPr>
      </w:pPr>
      <w:r>
        <w:rPr>
          <w:rFonts w:ascii="Times New Roman" w:eastAsia="Times New Roman" w:hAnsi="Times New Roman" w:cs="Times New Roman"/>
          <w:color w:val="000000"/>
        </w:rPr>
        <w:t>(підпис)</w:t>
      </w:r>
      <w:r>
        <w:rPr>
          <w:rFonts w:ascii="Times New Roman" w:eastAsia="Times New Roman" w:hAnsi="Times New Roman" w:cs="Times New Roman"/>
          <w:color w:val="000000"/>
        </w:rPr>
        <w:tab/>
        <w:t>(ініціали, прізвище)</w:t>
      </w:r>
    </w:p>
    <w:p w14:paraId="7A55C31D" w14:textId="77777777" w:rsidR="00FB5902" w:rsidRDefault="00000000" w:rsidP="0088747C">
      <w:pPr>
        <w:pBdr>
          <w:top w:val="nil"/>
          <w:left w:val="nil"/>
          <w:bottom w:val="nil"/>
          <w:right w:val="nil"/>
          <w:between w:val="nil"/>
        </w:pBdr>
        <w:tabs>
          <w:tab w:val="left" w:pos="5635"/>
          <w:tab w:val="left" w:pos="6698"/>
          <w:tab w:val="left" w:pos="8351"/>
        </w:tabs>
        <w:ind w:left="680" w:firstLine="560"/>
        <w:jc w:val="both"/>
        <w:rPr>
          <w:rFonts w:ascii="Times New Roman" w:eastAsia="Times New Roman" w:hAnsi="Times New Roman" w:cs="Times New Roman"/>
          <w:color w:val="000000"/>
        </w:rPr>
      </w:pPr>
      <w:r>
        <w:rPr>
          <w:rFonts w:ascii="Times New Roman" w:eastAsia="Times New Roman" w:hAnsi="Times New Roman" w:cs="Times New Roman"/>
          <w:color w:val="000000"/>
        </w:rPr>
        <w:t>Секретар</w:t>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r>
    </w:p>
    <w:p w14:paraId="472B2493" w14:textId="77777777" w:rsidR="00FB5902" w:rsidRDefault="00000000" w:rsidP="0088747C">
      <w:pPr>
        <w:pBdr>
          <w:top w:val="nil"/>
          <w:left w:val="nil"/>
          <w:bottom w:val="nil"/>
          <w:right w:val="nil"/>
          <w:between w:val="nil"/>
        </w:pBdr>
        <w:tabs>
          <w:tab w:val="left" w:pos="6982"/>
        </w:tabs>
        <w:ind w:left="5640"/>
        <w:jc w:val="both"/>
        <w:rPr>
          <w:rFonts w:ascii="Times New Roman" w:eastAsia="Times New Roman" w:hAnsi="Times New Roman" w:cs="Times New Roman"/>
          <w:color w:val="000000"/>
        </w:rPr>
        <w:sectPr w:rsidR="00FB5902">
          <w:pgSz w:w="11900" w:h="16840"/>
          <w:pgMar w:top="360" w:right="360" w:bottom="360" w:left="360" w:header="0" w:footer="3" w:gutter="0"/>
          <w:cols w:space="720"/>
        </w:sectPr>
      </w:pPr>
      <w:r>
        <w:rPr>
          <w:rFonts w:ascii="Times New Roman" w:eastAsia="Times New Roman" w:hAnsi="Times New Roman" w:cs="Times New Roman"/>
          <w:color w:val="000000"/>
        </w:rPr>
        <w:t>(підпис)</w:t>
      </w:r>
      <w:r>
        <w:rPr>
          <w:rFonts w:ascii="Times New Roman" w:eastAsia="Times New Roman" w:hAnsi="Times New Roman" w:cs="Times New Roman"/>
          <w:color w:val="000000"/>
        </w:rPr>
        <w:tab/>
        <w:t>(ініціали, прізвище)</w:t>
      </w:r>
    </w:p>
    <w:p w14:paraId="5D26EAC0" w14:textId="77777777" w:rsidR="00FB5902" w:rsidRDefault="00000000" w:rsidP="0088747C">
      <w:pPr>
        <w:pBdr>
          <w:top w:val="nil"/>
          <w:left w:val="nil"/>
          <w:bottom w:val="nil"/>
          <w:right w:val="nil"/>
          <w:between w:val="nil"/>
        </w:pBd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Додаток 5</w:t>
      </w:r>
    </w:p>
    <w:p w14:paraId="3908AF4D" w14:textId="77777777" w:rsidR="00FB5902" w:rsidRDefault="00000000" w:rsidP="0088747C">
      <w:pPr>
        <w:pBdr>
          <w:top w:val="nil"/>
          <w:left w:val="nil"/>
          <w:bottom w:val="nil"/>
          <w:right w:val="nil"/>
          <w:between w:val="nil"/>
        </w:pBdr>
        <w:ind w:left="1200"/>
        <w:jc w:val="both"/>
        <w:rPr>
          <w:rFonts w:ascii="Times New Roman" w:eastAsia="Times New Roman" w:hAnsi="Times New Roman" w:cs="Times New Roman"/>
          <w:color w:val="000000"/>
        </w:rPr>
      </w:pPr>
      <w:r>
        <w:rPr>
          <w:rFonts w:ascii="Times New Roman" w:eastAsia="Times New Roman" w:hAnsi="Times New Roman" w:cs="Times New Roman"/>
          <w:color w:val="000000"/>
        </w:rPr>
        <w:t>м. Запоріжжя</w:t>
      </w:r>
    </w:p>
    <w:p w14:paraId="1D39F7DD" w14:textId="77777777" w:rsidR="00FB5902" w:rsidRDefault="00000000" w:rsidP="0088747C">
      <w:pPr>
        <w:pBdr>
          <w:top w:val="nil"/>
          <w:left w:val="nil"/>
          <w:bottom w:val="nil"/>
          <w:right w:val="nil"/>
          <w:between w:val="nil"/>
        </w:pBdr>
        <w:ind w:left="4480" w:right="274"/>
        <w:rPr>
          <w:rFonts w:ascii="Times New Roman" w:eastAsia="Times New Roman" w:hAnsi="Times New Roman" w:cs="Times New Roman"/>
          <w:b/>
          <w:bCs/>
          <w:color w:val="000000"/>
        </w:rPr>
      </w:pPr>
      <w:r>
        <w:rPr>
          <w:rFonts w:ascii="Times New Roman" w:eastAsia="Times New Roman" w:hAnsi="Times New Roman" w:cs="Times New Roman"/>
          <w:b/>
          <w:bCs/>
          <w:color w:val="000000"/>
        </w:rPr>
        <w:t>ПРОТОКОЛ № 1</w:t>
      </w:r>
    </w:p>
    <w:p w14:paraId="53E6996C" w14:textId="77777777" w:rsidR="00FB5902" w:rsidRDefault="00000000" w:rsidP="0088747C">
      <w:pPr>
        <w:pBdr>
          <w:top w:val="nil"/>
          <w:left w:val="nil"/>
          <w:bottom w:val="nil"/>
          <w:right w:val="nil"/>
          <w:between w:val="nil"/>
        </w:pBdr>
        <w:ind w:left="567" w:right="-2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засідання Лічильної комісії, обраної загальними зборами трудового</w:t>
      </w:r>
    </w:p>
    <w:p w14:paraId="5098B0A8" w14:textId="77777777" w:rsidR="00FB5902" w:rsidRDefault="00000000" w:rsidP="0088747C">
      <w:pPr>
        <w:pBdr>
          <w:top w:val="nil"/>
          <w:left w:val="nil"/>
          <w:bottom w:val="nil"/>
          <w:right w:val="nil"/>
          <w:between w:val="nil"/>
        </w:pBdr>
        <w:tabs>
          <w:tab w:val="left" w:pos="3280"/>
        </w:tabs>
        <w:ind w:right="-2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колективу__________________________(назва) штатних працівників, які не є науковими,</w:t>
      </w:r>
    </w:p>
    <w:p w14:paraId="0CBDF081" w14:textId="77777777" w:rsidR="00FB5902" w:rsidRDefault="00000000" w:rsidP="0088747C">
      <w:pPr>
        <w:pBdr>
          <w:top w:val="nil"/>
          <w:left w:val="nil"/>
          <w:bottom w:val="nil"/>
          <w:right w:val="nil"/>
          <w:between w:val="nil"/>
        </w:pBdr>
        <w:ind w:left="567" w:right="-2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науково-педагогічними та педагогічними працівниками для обрання представників для проведення виборів ректора Національного університету «Запорізька політехніка»</w:t>
      </w:r>
    </w:p>
    <w:p w14:paraId="6DC045AC" w14:textId="77777777" w:rsidR="00FB5902" w:rsidRDefault="00000000" w:rsidP="0088747C">
      <w:pPr>
        <w:pBdr>
          <w:top w:val="nil"/>
          <w:left w:val="nil"/>
          <w:bottom w:val="nil"/>
          <w:right w:val="nil"/>
          <w:between w:val="nil"/>
        </w:pBdr>
        <w:ind w:left="418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Про розподіл обов'язків</w:t>
      </w:r>
    </w:p>
    <w:p w14:paraId="043DDC43" w14:textId="77777777" w:rsidR="00FB5902" w:rsidRDefault="00000000" w:rsidP="0088747C">
      <w:pPr>
        <w:pBdr>
          <w:top w:val="nil"/>
          <w:left w:val="nil"/>
          <w:bottom w:val="nil"/>
          <w:right w:val="nil"/>
          <w:between w:val="nil"/>
        </w:pBdr>
        <w:ind w:left="1200"/>
        <w:jc w:val="both"/>
        <w:rPr>
          <w:rFonts w:ascii="Times New Roman" w:eastAsia="Times New Roman" w:hAnsi="Times New Roman" w:cs="Times New Roman"/>
          <w:color w:val="000000"/>
        </w:rPr>
      </w:pPr>
      <w:r>
        <w:rPr>
          <w:rFonts w:ascii="Times New Roman" w:eastAsia="Times New Roman" w:hAnsi="Times New Roman" w:cs="Times New Roman"/>
          <w:color w:val="000000"/>
        </w:rPr>
        <w:t>Присутні:</w:t>
      </w:r>
    </w:p>
    <w:p w14:paraId="5437A4B8" w14:textId="77777777" w:rsidR="00FB5902" w:rsidRDefault="00000000" w:rsidP="0088747C">
      <w:pPr>
        <w:pBdr>
          <w:top w:val="nil"/>
          <w:left w:val="nil"/>
          <w:bottom w:val="nil"/>
          <w:right w:val="nil"/>
          <w:between w:val="nil"/>
        </w:pBdr>
        <w:ind w:left="1200"/>
        <w:jc w:val="both"/>
        <w:rPr>
          <w:rFonts w:ascii="Times New Roman" w:eastAsia="Times New Roman" w:hAnsi="Times New Roman" w:cs="Times New Roman"/>
          <w:color w:val="000000"/>
        </w:rPr>
      </w:pPr>
      <w:r>
        <w:rPr>
          <w:rFonts w:ascii="Times New Roman" w:eastAsia="Times New Roman" w:hAnsi="Times New Roman" w:cs="Times New Roman"/>
          <w:color w:val="000000"/>
        </w:rPr>
        <w:t>СЛУХАЛИ:</w:t>
      </w:r>
    </w:p>
    <w:p w14:paraId="75B71164" w14:textId="77777777" w:rsidR="00FB5902" w:rsidRDefault="00000000" w:rsidP="0088747C">
      <w:pPr>
        <w:pBdr>
          <w:top w:val="nil"/>
          <w:left w:val="nil"/>
          <w:bottom w:val="nil"/>
          <w:right w:val="nil"/>
          <w:between w:val="nil"/>
        </w:pBdr>
        <w:spacing w:after="278"/>
        <w:ind w:left="1200"/>
        <w:jc w:val="both"/>
        <w:rPr>
          <w:rFonts w:ascii="Times New Roman" w:eastAsia="Times New Roman" w:hAnsi="Times New Roman" w:cs="Times New Roman"/>
          <w:color w:val="000000"/>
        </w:rPr>
      </w:pPr>
      <w:r>
        <w:rPr>
          <w:rFonts w:ascii="Times New Roman" w:eastAsia="Times New Roman" w:hAnsi="Times New Roman" w:cs="Times New Roman"/>
          <w:color w:val="000000"/>
        </w:rPr>
        <w:t>Про розподіл обов’язків між членами комісії.</w:t>
      </w:r>
    </w:p>
    <w:p w14:paraId="0B230E69" w14:textId="77777777" w:rsidR="00FB5902" w:rsidRDefault="00000000" w:rsidP="0088747C">
      <w:pPr>
        <w:pBdr>
          <w:top w:val="nil"/>
          <w:left w:val="nil"/>
          <w:bottom w:val="nil"/>
          <w:right w:val="nil"/>
          <w:between w:val="nil"/>
        </w:pBdr>
        <w:ind w:left="1200"/>
        <w:jc w:val="both"/>
        <w:rPr>
          <w:rFonts w:ascii="Times New Roman" w:eastAsia="Times New Roman" w:hAnsi="Times New Roman" w:cs="Times New Roman"/>
          <w:color w:val="000000"/>
        </w:rPr>
      </w:pPr>
      <w:r>
        <w:rPr>
          <w:rFonts w:ascii="Times New Roman" w:eastAsia="Times New Roman" w:hAnsi="Times New Roman" w:cs="Times New Roman"/>
          <w:color w:val="000000"/>
        </w:rPr>
        <w:t>УХВАЛИЛИ:</w:t>
      </w:r>
    </w:p>
    <w:p w14:paraId="5AEC86F8" w14:textId="77777777" w:rsidR="00FB5902" w:rsidRDefault="00000000" w:rsidP="0088747C">
      <w:pPr>
        <w:pBdr>
          <w:top w:val="nil"/>
          <w:left w:val="nil"/>
          <w:bottom w:val="nil"/>
          <w:right w:val="nil"/>
          <w:between w:val="nil"/>
        </w:pBdr>
        <w:tabs>
          <w:tab w:val="left" w:pos="4570"/>
          <w:tab w:val="left" w:pos="7478"/>
        </w:tabs>
        <w:spacing w:after="288"/>
        <w:ind w:left="1200"/>
        <w:jc w:val="both"/>
        <w:rPr>
          <w:rFonts w:ascii="Times New Roman" w:eastAsia="Times New Roman" w:hAnsi="Times New Roman" w:cs="Times New Roman"/>
          <w:color w:val="000000"/>
        </w:rPr>
      </w:pPr>
      <w:r>
        <w:rPr>
          <w:rFonts w:ascii="Times New Roman" w:eastAsia="Times New Roman" w:hAnsi="Times New Roman" w:cs="Times New Roman"/>
          <w:color w:val="000000"/>
        </w:rPr>
        <w:t>Обрати головою комісії___________________, секретарем комісії ___________________</w:t>
      </w:r>
    </w:p>
    <w:p w14:paraId="3F02B41B" w14:textId="77777777" w:rsidR="00FB5902" w:rsidRDefault="00000000" w:rsidP="0088747C">
      <w:pPr>
        <w:pBdr>
          <w:top w:val="nil"/>
          <w:left w:val="nil"/>
          <w:bottom w:val="nil"/>
          <w:right w:val="nil"/>
          <w:between w:val="nil"/>
        </w:pBdr>
        <w:tabs>
          <w:tab w:val="left" w:pos="4154"/>
          <w:tab w:val="left" w:pos="5244"/>
          <w:tab w:val="left" w:pos="8330"/>
        </w:tabs>
        <w:ind w:left="1200"/>
        <w:jc w:val="both"/>
        <w:rPr>
          <w:rFonts w:ascii="Times New Roman" w:eastAsia="Times New Roman" w:hAnsi="Times New Roman" w:cs="Times New Roman"/>
          <w:color w:val="000000"/>
        </w:rPr>
      </w:pPr>
      <w:r>
        <w:rPr>
          <w:rFonts w:ascii="Times New Roman" w:eastAsia="Times New Roman" w:hAnsi="Times New Roman" w:cs="Times New Roman"/>
          <w:color w:val="000000"/>
        </w:rPr>
        <w:t>Голова комісії</w:t>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r>
    </w:p>
    <w:p w14:paraId="65C44BBE" w14:textId="77777777" w:rsidR="00FB5902" w:rsidRDefault="00000000" w:rsidP="0088747C">
      <w:pPr>
        <w:pBdr>
          <w:top w:val="nil"/>
          <w:left w:val="nil"/>
          <w:bottom w:val="nil"/>
          <w:right w:val="nil"/>
          <w:between w:val="nil"/>
        </w:pBdr>
        <w:tabs>
          <w:tab w:val="left" w:pos="6210"/>
        </w:tabs>
        <w:spacing w:after="288"/>
        <w:ind w:left="4180"/>
        <w:jc w:val="both"/>
        <w:rPr>
          <w:rFonts w:ascii="Times New Roman" w:eastAsia="Times New Roman" w:hAnsi="Times New Roman" w:cs="Times New Roman"/>
          <w:color w:val="000000"/>
        </w:rPr>
      </w:pPr>
      <w:r>
        <w:rPr>
          <w:rFonts w:ascii="Times New Roman" w:eastAsia="Times New Roman" w:hAnsi="Times New Roman" w:cs="Times New Roman"/>
          <w:color w:val="000000"/>
        </w:rPr>
        <w:t>(підпис)</w:t>
      </w:r>
      <w:r>
        <w:rPr>
          <w:rFonts w:ascii="Times New Roman" w:eastAsia="Times New Roman" w:hAnsi="Times New Roman" w:cs="Times New Roman"/>
          <w:color w:val="000000"/>
        </w:rPr>
        <w:tab/>
        <w:t>(ініціали, прізвище)</w:t>
      </w:r>
    </w:p>
    <w:p w14:paraId="369AB35B" w14:textId="77777777" w:rsidR="00FB5902" w:rsidRDefault="00000000" w:rsidP="0088747C">
      <w:pPr>
        <w:pBdr>
          <w:top w:val="nil"/>
          <w:left w:val="nil"/>
          <w:bottom w:val="nil"/>
          <w:right w:val="nil"/>
          <w:between w:val="nil"/>
        </w:pBdr>
        <w:tabs>
          <w:tab w:val="left" w:pos="4154"/>
          <w:tab w:val="left" w:pos="5244"/>
          <w:tab w:val="left" w:pos="8330"/>
        </w:tabs>
        <w:ind w:left="1200"/>
        <w:jc w:val="both"/>
        <w:rPr>
          <w:rFonts w:ascii="Times New Roman" w:eastAsia="Times New Roman" w:hAnsi="Times New Roman" w:cs="Times New Roman"/>
          <w:color w:val="000000"/>
        </w:rPr>
      </w:pPr>
      <w:r>
        <w:rPr>
          <w:rFonts w:ascii="Times New Roman" w:eastAsia="Times New Roman" w:hAnsi="Times New Roman" w:cs="Times New Roman"/>
          <w:color w:val="000000"/>
        </w:rPr>
        <w:t>Секретар комісії</w:t>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r>
    </w:p>
    <w:p w14:paraId="67DF8325" w14:textId="77777777" w:rsidR="00FB5902" w:rsidRDefault="00000000" w:rsidP="0088747C">
      <w:pPr>
        <w:pBdr>
          <w:top w:val="nil"/>
          <w:left w:val="nil"/>
          <w:bottom w:val="nil"/>
          <w:right w:val="nil"/>
          <w:between w:val="nil"/>
        </w:pBdr>
        <w:tabs>
          <w:tab w:val="left" w:pos="6210"/>
        </w:tabs>
        <w:ind w:left="4180"/>
        <w:jc w:val="both"/>
        <w:rPr>
          <w:rFonts w:ascii="Times New Roman" w:eastAsia="Times New Roman" w:hAnsi="Times New Roman" w:cs="Times New Roman"/>
          <w:color w:val="000000"/>
        </w:rPr>
        <w:sectPr w:rsidR="00FB5902">
          <w:pgSz w:w="11900" w:h="16840"/>
          <w:pgMar w:top="360" w:right="360" w:bottom="360" w:left="360" w:header="0" w:footer="3" w:gutter="0"/>
          <w:cols w:space="720"/>
        </w:sectPr>
      </w:pPr>
      <w:r>
        <w:rPr>
          <w:rFonts w:ascii="Times New Roman" w:eastAsia="Times New Roman" w:hAnsi="Times New Roman" w:cs="Times New Roman"/>
          <w:color w:val="000000"/>
        </w:rPr>
        <w:t>(підпис)</w:t>
      </w:r>
      <w:r>
        <w:rPr>
          <w:rFonts w:ascii="Times New Roman" w:eastAsia="Times New Roman" w:hAnsi="Times New Roman" w:cs="Times New Roman"/>
          <w:color w:val="000000"/>
        </w:rPr>
        <w:tab/>
        <w:t>(ініціали, прізвище)</w:t>
      </w:r>
    </w:p>
    <w:p w14:paraId="04B72186" w14:textId="77777777" w:rsidR="00FB5902" w:rsidRDefault="00000000" w:rsidP="0088747C">
      <w:pPr>
        <w:pBdr>
          <w:top w:val="nil"/>
          <w:left w:val="nil"/>
          <w:bottom w:val="nil"/>
          <w:right w:val="nil"/>
          <w:between w:val="nil"/>
        </w:pBd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Додаток 6</w:t>
      </w:r>
    </w:p>
    <w:p w14:paraId="008DC78F" w14:textId="77777777" w:rsidR="00FB5902" w:rsidRDefault="00000000" w:rsidP="0088747C">
      <w:pPr>
        <w:pBdr>
          <w:top w:val="nil"/>
          <w:left w:val="nil"/>
          <w:bottom w:val="nil"/>
          <w:right w:val="nil"/>
          <w:between w:val="nil"/>
        </w:pBdr>
        <w:ind w:left="1200"/>
        <w:rPr>
          <w:rFonts w:ascii="Times New Roman" w:eastAsia="Times New Roman" w:hAnsi="Times New Roman" w:cs="Times New Roman"/>
          <w:color w:val="000000"/>
        </w:rPr>
      </w:pPr>
      <w:r>
        <w:rPr>
          <w:rFonts w:ascii="Times New Roman" w:eastAsia="Times New Roman" w:hAnsi="Times New Roman" w:cs="Times New Roman"/>
          <w:color w:val="000000"/>
        </w:rPr>
        <w:t>м. Запоріжжя</w:t>
      </w:r>
    </w:p>
    <w:p w14:paraId="5A2D5D10" w14:textId="77777777" w:rsidR="00FB5902" w:rsidRDefault="00000000" w:rsidP="0088747C">
      <w:pPr>
        <w:pBdr>
          <w:top w:val="nil"/>
          <w:left w:val="nil"/>
          <w:bottom w:val="nil"/>
          <w:right w:val="nil"/>
          <w:between w:val="nil"/>
        </w:pBdr>
        <w:ind w:right="42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ПРОТОКОЛ № 2</w:t>
      </w:r>
    </w:p>
    <w:p w14:paraId="19581DC9" w14:textId="77777777" w:rsidR="00FB5902" w:rsidRDefault="00000000" w:rsidP="0088747C">
      <w:pPr>
        <w:pBdr>
          <w:top w:val="nil"/>
          <w:left w:val="nil"/>
          <w:bottom w:val="nil"/>
          <w:right w:val="nil"/>
          <w:between w:val="nil"/>
        </w:pBdr>
        <w:tabs>
          <w:tab w:val="left" w:pos="8309"/>
        </w:tabs>
        <w:ind w:left="709"/>
        <w:rPr>
          <w:rFonts w:ascii="Times New Roman" w:eastAsia="Times New Roman" w:hAnsi="Times New Roman" w:cs="Times New Roman"/>
          <w:b/>
          <w:bCs/>
          <w:color w:val="000000"/>
        </w:rPr>
      </w:pPr>
      <w:r>
        <w:rPr>
          <w:rFonts w:ascii="Times New Roman" w:eastAsia="Times New Roman" w:hAnsi="Times New Roman" w:cs="Times New Roman"/>
          <w:b/>
          <w:bCs/>
          <w:color w:val="000000"/>
        </w:rPr>
        <w:t>засідання Лічильної комісії щодо результатів голосування про обрання представників, які не є науковими, науково-педагогічними та педагогічними працівниками для проведення виборів ректора Національного університету «Запорізька політехніка» від трудового колективу</w:t>
      </w:r>
      <w:r>
        <w:rPr>
          <w:rFonts w:ascii="Times New Roman" w:eastAsia="Times New Roman" w:hAnsi="Times New Roman" w:cs="Times New Roman"/>
          <w:b/>
          <w:bCs/>
          <w:color w:val="000000"/>
        </w:rPr>
        <w:tab/>
        <w:t>(назва)</w:t>
      </w:r>
    </w:p>
    <w:p w14:paraId="647B6755" w14:textId="77777777" w:rsidR="00FB5902" w:rsidRDefault="00000000" w:rsidP="0088747C">
      <w:pPr>
        <w:pBdr>
          <w:top w:val="nil"/>
          <w:left w:val="nil"/>
          <w:bottom w:val="nil"/>
          <w:right w:val="nil"/>
          <w:between w:val="nil"/>
        </w:pBdr>
        <w:ind w:left="660" w:right="7373"/>
        <w:jc w:val="both"/>
        <w:rPr>
          <w:rFonts w:ascii="Times New Roman" w:eastAsia="Times New Roman" w:hAnsi="Times New Roman" w:cs="Times New Roman"/>
          <w:color w:val="000000"/>
        </w:rPr>
      </w:pPr>
      <w:r>
        <w:rPr>
          <w:rFonts w:ascii="Times New Roman" w:eastAsia="Times New Roman" w:hAnsi="Times New Roman" w:cs="Times New Roman"/>
          <w:color w:val="000000"/>
        </w:rPr>
        <w:t>Усього членів комісії: Присутні члени комісії:</w:t>
      </w:r>
    </w:p>
    <w:p w14:paraId="6D38145F"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осіб.</w:t>
      </w:r>
    </w:p>
    <w:p w14:paraId="1B728151"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(кількість)</w:t>
      </w:r>
    </w:p>
    <w:p w14:paraId="12D7BD32" w14:textId="77777777" w:rsidR="00FB5902" w:rsidRDefault="00000000" w:rsidP="0088747C">
      <w:pPr>
        <w:pBdr>
          <w:top w:val="nil"/>
          <w:left w:val="nil"/>
          <w:bottom w:val="nil"/>
          <w:right w:val="nil"/>
          <w:between w:val="nil"/>
        </w:pBdr>
        <w:ind w:right="420"/>
        <w:jc w:val="center"/>
        <w:rPr>
          <w:rFonts w:ascii="Times New Roman" w:eastAsia="Times New Roman" w:hAnsi="Times New Roman" w:cs="Times New Roman"/>
          <w:color w:val="000000"/>
        </w:rPr>
      </w:pPr>
      <w:r>
        <w:rPr>
          <w:rFonts w:ascii="Times New Roman" w:eastAsia="Times New Roman" w:hAnsi="Times New Roman" w:cs="Times New Roman"/>
          <w:color w:val="000000"/>
        </w:rPr>
        <w:t>(прізвища, ініціали)</w:t>
      </w:r>
    </w:p>
    <w:p w14:paraId="7981E68D"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При підрахунку голосів виборців Лічильна комісія встановила:</w:t>
      </w:r>
    </w:p>
    <w:tbl>
      <w:tblPr>
        <w:tblStyle w:val="af2"/>
        <w:tblW w:w="9898" w:type="dxa"/>
        <w:tblInd w:w="0" w:type="dxa"/>
        <w:tblLayout w:type="fixed"/>
        <w:tblLook w:val="0000" w:firstRow="0" w:lastRow="0" w:firstColumn="0" w:lastColumn="0" w:noHBand="0" w:noVBand="0"/>
      </w:tblPr>
      <w:tblGrid>
        <w:gridCol w:w="5501"/>
        <w:gridCol w:w="1152"/>
        <w:gridCol w:w="3245"/>
      </w:tblGrid>
      <w:tr w:rsidR="00FB5902" w14:paraId="1A1B50EB" w14:textId="77777777">
        <w:trPr>
          <w:trHeight w:val="514"/>
        </w:trPr>
        <w:tc>
          <w:tcPr>
            <w:tcW w:w="5501" w:type="dxa"/>
            <w:tcBorders>
              <w:top w:val="single" w:sz="4" w:space="0" w:color="000000"/>
              <w:left w:val="single" w:sz="4" w:space="0" w:color="000000"/>
            </w:tcBorders>
            <w:shd w:val="clear" w:color="auto" w:fill="FFFFFF"/>
            <w:vAlign w:val="bottom"/>
          </w:tcPr>
          <w:p w14:paraId="0776A2B1"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1. Кількість штатних працівників</w:t>
            </w:r>
          </w:p>
        </w:tc>
        <w:tc>
          <w:tcPr>
            <w:tcW w:w="4397" w:type="dxa"/>
            <w:gridSpan w:val="2"/>
            <w:tcBorders>
              <w:top w:val="single" w:sz="4" w:space="0" w:color="000000"/>
              <w:left w:val="single" w:sz="4" w:space="0" w:color="000000"/>
              <w:right w:val="single" w:sz="4" w:space="0" w:color="000000"/>
            </w:tcBorders>
            <w:shd w:val="clear" w:color="auto" w:fill="FFFFFF"/>
          </w:tcPr>
          <w:p w14:paraId="6D4C1054" w14:textId="77777777" w:rsidR="00FB5902" w:rsidRDefault="00FB5902" w:rsidP="0088747C">
            <w:pPr>
              <w:rPr>
                <w:sz w:val="10"/>
                <w:szCs w:val="10"/>
              </w:rPr>
            </w:pPr>
          </w:p>
        </w:tc>
      </w:tr>
      <w:tr w:rsidR="00FB5902" w14:paraId="6132629D" w14:textId="77777777">
        <w:trPr>
          <w:trHeight w:val="763"/>
        </w:trPr>
        <w:tc>
          <w:tcPr>
            <w:tcW w:w="5501" w:type="dxa"/>
            <w:tcBorders>
              <w:top w:val="single" w:sz="4" w:space="0" w:color="000000"/>
              <w:left w:val="single" w:sz="4" w:space="0" w:color="000000"/>
            </w:tcBorders>
            <w:shd w:val="clear" w:color="auto" w:fill="FFFFFF"/>
            <w:vAlign w:val="center"/>
          </w:tcPr>
          <w:p w14:paraId="24FBF827"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2. Кількість виготовлених виборчих бюлетенів для голосування</w:t>
            </w:r>
          </w:p>
        </w:tc>
        <w:tc>
          <w:tcPr>
            <w:tcW w:w="1152" w:type="dxa"/>
            <w:tcBorders>
              <w:top w:val="single" w:sz="4" w:space="0" w:color="000000"/>
              <w:left w:val="single" w:sz="4" w:space="0" w:color="000000"/>
            </w:tcBorders>
            <w:shd w:val="clear" w:color="auto" w:fill="FFFFFF"/>
          </w:tcPr>
          <w:p w14:paraId="716BAD28" w14:textId="77777777" w:rsidR="00FB5902" w:rsidRDefault="00FB5902" w:rsidP="0088747C">
            <w:pPr>
              <w:rPr>
                <w:sz w:val="10"/>
                <w:szCs w:val="10"/>
              </w:rPr>
            </w:pPr>
          </w:p>
        </w:tc>
        <w:tc>
          <w:tcPr>
            <w:tcW w:w="3245" w:type="dxa"/>
            <w:tcBorders>
              <w:top w:val="single" w:sz="4" w:space="0" w:color="000000"/>
              <w:right w:val="single" w:sz="4" w:space="0" w:color="000000"/>
            </w:tcBorders>
            <w:shd w:val="clear" w:color="auto" w:fill="FFFFFF"/>
          </w:tcPr>
          <w:p w14:paraId="4ADED230" w14:textId="77777777" w:rsidR="00FB5902" w:rsidRDefault="00FB5902" w:rsidP="0088747C">
            <w:pPr>
              <w:rPr>
                <w:sz w:val="10"/>
                <w:szCs w:val="10"/>
              </w:rPr>
            </w:pPr>
          </w:p>
        </w:tc>
      </w:tr>
      <w:tr w:rsidR="00FB5902" w14:paraId="775D2214" w14:textId="77777777">
        <w:trPr>
          <w:trHeight w:val="720"/>
        </w:trPr>
        <w:tc>
          <w:tcPr>
            <w:tcW w:w="5501" w:type="dxa"/>
            <w:tcBorders>
              <w:top w:val="single" w:sz="4" w:space="0" w:color="000000"/>
              <w:left w:val="single" w:sz="4" w:space="0" w:color="000000"/>
            </w:tcBorders>
            <w:shd w:val="clear" w:color="auto" w:fill="FFFFFF"/>
            <w:vAlign w:val="center"/>
          </w:tcPr>
          <w:p w14:paraId="64FDFF71"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3. Кількість працівників, які отримали виборчі бюлетені для голосування</w:t>
            </w:r>
          </w:p>
        </w:tc>
        <w:tc>
          <w:tcPr>
            <w:tcW w:w="4397" w:type="dxa"/>
            <w:gridSpan w:val="2"/>
            <w:tcBorders>
              <w:top w:val="single" w:sz="4" w:space="0" w:color="000000"/>
              <w:left w:val="single" w:sz="4" w:space="0" w:color="000000"/>
              <w:right w:val="single" w:sz="4" w:space="0" w:color="000000"/>
            </w:tcBorders>
            <w:shd w:val="clear" w:color="auto" w:fill="FFFFFF"/>
          </w:tcPr>
          <w:p w14:paraId="7F3D8D28" w14:textId="77777777" w:rsidR="00FB5902" w:rsidRDefault="00FB5902" w:rsidP="0088747C">
            <w:pPr>
              <w:rPr>
                <w:sz w:val="10"/>
                <w:szCs w:val="10"/>
              </w:rPr>
            </w:pPr>
          </w:p>
        </w:tc>
      </w:tr>
      <w:tr w:rsidR="00FB5902" w14:paraId="61E75B53" w14:textId="77777777">
        <w:trPr>
          <w:trHeight w:val="739"/>
        </w:trPr>
        <w:tc>
          <w:tcPr>
            <w:tcW w:w="5501" w:type="dxa"/>
            <w:tcBorders>
              <w:top w:val="single" w:sz="4" w:space="0" w:color="000000"/>
              <w:left w:val="single" w:sz="4" w:space="0" w:color="000000"/>
            </w:tcBorders>
            <w:shd w:val="clear" w:color="auto" w:fill="FFFFFF"/>
            <w:vAlign w:val="bottom"/>
          </w:tcPr>
          <w:p w14:paraId="4AF13E7E"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4. Кількість невикористаних виборчих бюлетенів для голосування</w:t>
            </w:r>
          </w:p>
        </w:tc>
        <w:tc>
          <w:tcPr>
            <w:tcW w:w="4397" w:type="dxa"/>
            <w:gridSpan w:val="2"/>
            <w:tcBorders>
              <w:top w:val="single" w:sz="4" w:space="0" w:color="000000"/>
              <w:left w:val="single" w:sz="4" w:space="0" w:color="000000"/>
              <w:right w:val="single" w:sz="4" w:space="0" w:color="000000"/>
            </w:tcBorders>
            <w:shd w:val="clear" w:color="auto" w:fill="FFFFFF"/>
          </w:tcPr>
          <w:p w14:paraId="23F750E6" w14:textId="77777777" w:rsidR="00FB5902" w:rsidRDefault="00FB5902" w:rsidP="0088747C">
            <w:pPr>
              <w:rPr>
                <w:sz w:val="10"/>
                <w:szCs w:val="10"/>
              </w:rPr>
            </w:pPr>
          </w:p>
        </w:tc>
      </w:tr>
      <w:tr w:rsidR="00FB5902" w14:paraId="7AE2AA25" w14:textId="77777777">
        <w:trPr>
          <w:trHeight w:val="749"/>
        </w:trPr>
        <w:tc>
          <w:tcPr>
            <w:tcW w:w="5501" w:type="dxa"/>
            <w:tcBorders>
              <w:top w:val="single" w:sz="4" w:space="0" w:color="000000"/>
              <w:left w:val="single" w:sz="4" w:space="0" w:color="000000"/>
            </w:tcBorders>
            <w:shd w:val="clear" w:color="auto" w:fill="FFFFFF"/>
            <w:vAlign w:val="bottom"/>
          </w:tcPr>
          <w:p w14:paraId="03A75BD8"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5. Кількість виборчих бюлетенів, виявлених у скриньці для голосування</w:t>
            </w:r>
          </w:p>
        </w:tc>
        <w:tc>
          <w:tcPr>
            <w:tcW w:w="4397" w:type="dxa"/>
            <w:gridSpan w:val="2"/>
            <w:tcBorders>
              <w:top w:val="single" w:sz="4" w:space="0" w:color="000000"/>
              <w:left w:val="single" w:sz="4" w:space="0" w:color="000000"/>
              <w:right w:val="single" w:sz="4" w:space="0" w:color="000000"/>
            </w:tcBorders>
            <w:shd w:val="clear" w:color="auto" w:fill="FFFFFF"/>
          </w:tcPr>
          <w:p w14:paraId="467B1508" w14:textId="77777777" w:rsidR="00FB5902" w:rsidRDefault="00FB5902" w:rsidP="0088747C">
            <w:pPr>
              <w:rPr>
                <w:sz w:val="10"/>
                <w:szCs w:val="10"/>
              </w:rPr>
            </w:pPr>
          </w:p>
        </w:tc>
      </w:tr>
      <w:tr w:rsidR="00FB5902" w14:paraId="5E7B8E56" w14:textId="77777777">
        <w:trPr>
          <w:trHeight w:val="744"/>
        </w:trPr>
        <w:tc>
          <w:tcPr>
            <w:tcW w:w="5501" w:type="dxa"/>
            <w:tcBorders>
              <w:top w:val="single" w:sz="4" w:space="0" w:color="000000"/>
              <w:left w:val="single" w:sz="4" w:space="0" w:color="000000"/>
            </w:tcBorders>
            <w:shd w:val="clear" w:color="auto" w:fill="FFFFFF"/>
            <w:vAlign w:val="center"/>
          </w:tcPr>
          <w:p w14:paraId="64A65044"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6. Кількість виборчих бюлетенів для голосування, визнаних недійсними</w:t>
            </w:r>
          </w:p>
        </w:tc>
        <w:tc>
          <w:tcPr>
            <w:tcW w:w="4397" w:type="dxa"/>
            <w:gridSpan w:val="2"/>
            <w:tcBorders>
              <w:top w:val="single" w:sz="4" w:space="0" w:color="000000"/>
              <w:left w:val="single" w:sz="4" w:space="0" w:color="000000"/>
              <w:right w:val="single" w:sz="4" w:space="0" w:color="000000"/>
            </w:tcBorders>
            <w:shd w:val="clear" w:color="auto" w:fill="FFFFFF"/>
          </w:tcPr>
          <w:p w14:paraId="5B62203C" w14:textId="77777777" w:rsidR="00FB5902" w:rsidRDefault="00FB5902" w:rsidP="0088747C">
            <w:pPr>
              <w:rPr>
                <w:sz w:val="10"/>
                <w:szCs w:val="10"/>
              </w:rPr>
            </w:pPr>
          </w:p>
        </w:tc>
      </w:tr>
      <w:tr w:rsidR="00FB5902" w14:paraId="230D27BA" w14:textId="77777777">
        <w:trPr>
          <w:trHeight w:val="461"/>
        </w:trPr>
        <w:tc>
          <w:tcPr>
            <w:tcW w:w="9898" w:type="dxa"/>
            <w:gridSpan w:val="3"/>
            <w:tcBorders>
              <w:top w:val="single" w:sz="4" w:space="0" w:color="000000"/>
              <w:left w:val="single" w:sz="4" w:space="0" w:color="000000"/>
              <w:right w:val="single" w:sz="4" w:space="0" w:color="000000"/>
            </w:tcBorders>
            <w:shd w:val="clear" w:color="auto" w:fill="FFFFFF"/>
            <w:vAlign w:val="center"/>
          </w:tcPr>
          <w:p w14:paraId="451072B3" w14:textId="77777777" w:rsidR="00FB5902" w:rsidRDefault="00000000" w:rsidP="008874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Кількість виборців, які проголосували за кандидатів:</w:t>
            </w:r>
          </w:p>
        </w:tc>
      </w:tr>
      <w:tr w:rsidR="00FB5902" w14:paraId="7809F679" w14:textId="77777777">
        <w:trPr>
          <w:trHeight w:val="749"/>
        </w:trPr>
        <w:tc>
          <w:tcPr>
            <w:tcW w:w="5501" w:type="dxa"/>
            <w:tcBorders>
              <w:top w:val="single" w:sz="4" w:space="0" w:color="000000"/>
              <w:left w:val="single" w:sz="4" w:space="0" w:color="000000"/>
            </w:tcBorders>
            <w:shd w:val="clear" w:color="auto" w:fill="FFFFFF"/>
          </w:tcPr>
          <w:p w14:paraId="4AB9D739" w14:textId="77777777" w:rsidR="00FB5902" w:rsidRDefault="00000000" w:rsidP="008874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Прізвища, імена, по батькові кандидатів</w:t>
            </w:r>
          </w:p>
        </w:tc>
        <w:tc>
          <w:tcPr>
            <w:tcW w:w="1152" w:type="dxa"/>
            <w:tcBorders>
              <w:top w:val="single" w:sz="4" w:space="0" w:color="000000"/>
              <w:left w:val="single" w:sz="4" w:space="0" w:color="000000"/>
            </w:tcBorders>
            <w:shd w:val="clear" w:color="auto" w:fill="FFFFFF"/>
            <w:vAlign w:val="center"/>
          </w:tcPr>
          <w:p w14:paraId="56827894" w14:textId="77777777" w:rsidR="00FB5902" w:rsidRDefault="00000000" w:rsidP="0088747C">
            <w:pPr>
              <w:pBdr>
                <w:top w:val="nil"/>
                <w:left w:val="nil"/>
                <w:bottom w:val="nil"/>
                <w:right w:val="nil"/>
                <w:between w:val="nil"/>
              </w:pBdr>
              <w:spacing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Кількість</w:t>
            </w:r>
          </w:p>
          <w:p w14:paraId="66589B8E" w14:textId="77777777" w:rsidR="00FB5902" w:rsidRDefault="00000000" w:rsidP="0088747C">
            <w:pPr>
              <w:pBdr>
                <w:top w:val="nil"/>
                <w:left w:val="nil"/>
                <w:bottom w:val="nil"/>
                <w:right w:val="nil"/>
                <w:between w:val="nil"/>
              </w:pBdr>
              <w:spacing w:before="60"/>
              <w:ind w:left="180"/>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голосів</w:t>
            </w:r>
          </w:p>
        </w:tc>
        <w:tc>
          <w:tcPr>
            <w:tcW w:w="3245" w:type="dxa"/>
            <w:tcBorders>
              <w:top w:val="single" w:sz="4" w:space="0" w:color="000000"/>
              <w:left w:val="single" w:sz="4" w:space="0" w:color="000000"/>
              <w:right w:val="single" w:sz="4" w:space="0" w:color="000000"/>
            </w:tcBorders>
            <w:shd w:val="clear" w:color="auto" w:fill="FFFFFF"/>
            <w:vAlign w:val="center"/>
          </w:tcPr>
          <w:p w14:paraId="705495F6" w14:textId="77777777" w:rsidR="00FB5902" w:rsidRDefault="00000000" w:rsidP="008874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Відсоток від кількості виборців</w:t>
            </w:r>
          </w:p>
        </w:tc>
      </w:tr>
      <w:tr w:rsidR="00FB5902" w14:paraId="16E1C023" w14:textId="77777777">
        <w:trPr>
          <w:trHeight w:val="475"/>
        </w:trPr>
        <w:tc>
          <w:tcPr>
            <w:tcW w:w="5501" w:type="dxa"/>
            <w:tcBorders>
              <w:top w:val="single" w:sz="4" w:space="0" w:color="000000"/>
              <w:left w:val="single" w:sz="4" w:space="0" w:color="000000"/>
            </w:tcBorders>
            <w:shd w:val="clear" w:color="auto" w:fill="FFFFFF"/>
            <w:vAlign w:val="center"/>
          </w:tcPr>
          <w:p w14:paraId="314186C1"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3"/>
                <w:szCs w:val="23"/>
              </w:rPr>
              <w:t>1</w:t>
            </w:r>
            <w:r>
              <w:rPr>
                <w:rFonts w:ascii="Times New Roman" w:eastAsia="Times New Roman" w:hAnsi="Times New Roman" w:cs="Times New Roman"/>
                <w:b/>
                <w:bCs/>
                <w:color w:val="000000"/>
                <w:sz w:val="13"/>
                <w:szCs w:val="13"/>
              </w:rPr>
              <w:t>.</w:t>
            </w:r>
          </w:p>
        </w:tc>
        <w:tc>
          <w:tcPr>
            <w:tcW w:w="1152" w:type="dxa"/>
            <w:tcBorders>
              <w:top w:val="single" w:sz="4" w:space="0" w:color="000000"/>
              <w:left w:val="single" w:sz="4" w:space="0" w:color="000000"/>
            </w:tcBorders>
            <w:shd w:val="clear" w:color="auto" w:fill="FFFFFF"/>
          </w:tcPr>
          <w:p w14:paraId="39DB6B43" w14:textId="77777777" w:rsidR="00FB5902" w:rsidRDefault="00FB5902" w:rsidP="0088747C">
            <w:pPr>
              <w:rPr>
                <w:sz w:val="10"/>
                <w:szCs w:val="10"/>
              </w:rPr>
            </w:pPr>
          </w:p>
        </w:tc>
        <w:tc>
          <w:tcPr>
            <w:tcW w:w="3245" w:type="dxa"/>
            <w:tcBorders>
              <w:top w:val="single" w:sz="4" w:space="0" w:color="000000"/>
              <w:left w:val="single" w:sz="4" w:space="0" w:color="000000"/>
              <w:right w:val="single" w:sz="4" w:space="0" w:color="000000"/>
            </w:tcBorders>
            <w:shd w:val="clear" w:color="auto" w:fill="FFFFFF"/>
          </w:tcPr>
          <w:p w14:paraId="31AEB851" w14:textId="77777777" w:rsidR="00FB5902" w:rsidRDefault="00FB5902" w:rsidP="0088747C">
            <w:pPr>
              <w:rPr>
                <w:sz w:val="10"/>
                <w:szCs w:val="10"/>
              </w:rPr>
            </w:pPr>
          </w:p>
        </w:tc>
      </w:tr>
      <w:tr w:rsidR="00FB5902" w14:paraId="08D7691B" w14:textId="77777777">
        <w:trPr>
          <w:trHeight w:val="490"/>
        </w:trPr>
        <w:tc>
          <w:tcPr>
            <w:tcW w:w="5501" w:type="dxa"/>
            <w:tcBorders>
              <w:top w:val="single" w:sz="4" w:space="0" w:color="000000"/>
              <w:left w:val="single" w:sz="4" w:space="0" w:color="000000"/>
            </w:tcBorders>
            <w:shd w:val="clear" w:color="auto" w:fill="FFFFFF"/>
            <w:vAlign w:val="center"/>
          </w:tcPr>
          <w:p w14:paraId="6D94C7D8"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2.</w:t>
            </w:r>
          </w:p>
        </w:tc>
        <w:tc>
          <w:tcPr>
            <w:tcW w:w="1152" w:type="dxa"/>
            <w:tcBorders>
              <w:top w:val="single" w:sz="4" w:space="0" w:color="000000"/>
              <w:left w:val="single" w:sz="4" w:space="0" w:color="000000"/>
            </w:tcBorders>
            <w:shd w:val="clear" w:color="auto" w:fill="FFFFFF"/>
          </w:tcPr>
          <w:p w14:paraId="7FC38E18" w14:textId="77777777" w:rsidR="00FB5902" w:rsidRDefault="00FB5902" w:rsidP="0088747C">
            <w:pPr>
              <w:rPr>
                <w:sz w:val="10"/>
                <w:szCs w:val="10"/>
              </w:rPr>
            </w:pPr>
          </w:p>
        </w:tc>
        <w:tc>
          <w:tcPr>
            <w:tcW w:w="3245" w:type="dxa"/>
            <w:tcBorders>
              <w:top w:val="single" w:sz="4" w:space="0" w:color="000000"/>
              <w:left w:val="single" w:sz="4" w:space="0" w:color="000000"/>
              <w:right w:val="single" w:sz="4" w:space="0" w:color="000000"/>
            </w:tcBorders>
            <w:shd w:val="clear" w:color="auto" w:fill="FFFFFF"/>
          </w:tcPr>
          <w:p w14:paraId="0C2F2CD4" w14:textId="77777777" w:rsidR="00FB5902" w:rsidRDefault="00FB5902" w:rsidP="0088747C">
            <w:pPr>
              <w:rPr>
                <w:sz w:val="10"/>
                <w:szCs w:val="10"/>
              </w:rPr>
            </w:pPr>
          </w:p>
        </w:tc>
      </w:tr>
      <w:tr w:rsidR="00FB5902" w14:paraId="37593B7B" w14:textId="77777777">
        <w:trPr>
          <w:trHeight w:val="442"/>
        </w:trPr>
        <w:tc>
          <w:tcPr>
            <w:tcW w:w="5501" w:type="dxa"/>
            <w:tcBorders>
              <w:top w:val="single" w:sz="4" w:space="0" w:color="000000"/>
              <w:left w:val="single" w:sz="4" w:space="0" w:color="000000"/>
            </w:tcBorders>
            <w:shd w:val="clear" w:color="auto" w:fill="FFFFFF"/>
          </w:tcPr>
          <w:p w14:paraId="4AE7EB1A"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3.</w:t>
            </w:r>
          </w:p>
        </w:tc>
        <w:tc>
          <w:tcPr>
            <w:tcW w:w="1152" w:type="dxa"/>
            <w:tcBorders>
              <w:top w:val="single" w:sz="4" w:space="0" w:color="000000"/>
              <w:left w:val="single" w:sz="4" w:space="0" w:color="000000"/>
            </w:tcBorders>
            <w:shd w:val="clear" w:color="auto" w:fill="FFFFFF"/>
          </w:tcPr>
          <w:p w14:paraId="3E332A6C" w14:textId="77777777" w:rsidR="00FB5902" w:rsidRDefault="00FB5902" w:rsidP="0088747C">
            <w:pPr>
              <w:rPr>
                <w:sz w:val="10"/>
                <w:szCs w:val="10"/>
              </w:rPr>
            </w:pPr>
          </w:p>
        </w:tc>
        <w:tc>
          <w:tcPr>
            <w:tcW w:w="3245" w:type="dxa"/>
            <w:tcBorders>
              <w:top w:val="single" w:sz="4" w:space="0" w:color="000000"/>
              <w:left w:val="single" w:sz="4" w:space="0" w:color="000000"/>
              <w:right w:val="single" w:sz="4" w:space="0" w:color="000000"/>
            </w:tcBorders>
            <w:shd w:val="clear" w:color="auto" w:fill="FFFFFF"/>
          </w:tcPr>
          <w:p w14:paraId="4BEF533D" w14:textId="77777777" w:rsidR="00FB5902" w:rsidRDefault="00FB5902" w:rsidP="0088747C">
            <w:pPr>
              <w:rPr>
                <w:sz w:val="10"/>
                <w:szCs w:val="10"/>
              </w:rPr>
            </w:pPr>
          </w:p>
        </w:tc>
      </w:tr>
      <w:tr w:rsidR="00FB5902" w14:paraId="127DC658" w14:textId="77777777">
        <w:trPr>
          <w:trHeight w:val="461"/>
        </w:trPr>
        <w:tc>
          <w:tcPr>
            <w:tcW w:w="5501" w:type="dxa"/>
            <w:tcBorders>
              <w:top w:val="single" w:sz="4" w:space="0" w:color="000000"/>
              <w:left w:val="single" w:sz="4" w:space="0" w:color="000000"/>
            </w:tcBorders>
            <w:shd w:val="clear" w:color="auto" w:fill="FFFFFF"/>
            <w:vAlign w:val="bottom"/>
          </w:tcPr>
          <w:p w14:paraId="754B9BDF"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rPr>
              <w:t>НЕ ПІДТРИМУЮ ЖОДНОГО КАНДИДАТА</w:t>
            </w:r>
          </w:p>
        </w:tc>
        <w:tc>
          <w:tcPr>
            <w:tcW w:w="1152" w:type="dxa"/>
            <w:tcBorders>
              <w:top w:val="single" w:sz="4" w:space="0" w:color="000000"/>
              <w:left w:val="single" w:sz="4" w:space="0" w:color="000000"/>
            </w:tcBorders>
            <w:shd w:val="clear" w:color="auto" w:fill="FFFFFF"/>
          </w:tcPr>
          <w:p w14:paraId="70A7B112" w14:textId="77777777" w:rsidR="00FB5902" w:rsidRDefault="00FB5902" w:rsidP="0088747C">
            <w:pPr>
              <w:rPr>
                <w:sz w:val="10"/>
                <w:szCs w:val="10"/>
              </w:rPr>
            </w:pPr>
          </w:p>
        </w:tc>
        <w:tc>
          <w:tcPr>
            <w:tcW w:w="3245" w:type="dxa"/>
            <w:tcBorders>
              <w:top w:val="single" w:sz="4" w:space="0" w:color="000000"/>
              <w:left w:val="single" w:sz="4" w:space="0" w:color="000000"/>
              <w:right w:val="single" w:sz="4" w:space="0" w:color="000000"/>
            </w:tcBorders>
            <w:shd w:val="clear" w:color="auto" w:fill="FFFFFF"/>
          </w:tcPr>
          <w:p w14:paraId="6C40F181" w14:textId="77777777" w:rsidR="00FB5902" w:rsidRDefault="00FB5902" w:rsidP="0088747C">
            <w:pPr>
              <w:rPr>
                <w:sz w:val="10"/>
                <w:szCs w:val="10"/>
              </w:rPr>
            </w:pPr>
          </w:p>
        </w:tc>
      </w:tr>
    </w:tbl>
    <w:p w14:paraId="7E2EE7C5" w14:textId="77777777" w:rsidR="00FB5902" w:rsidRDefault="00000000" w:rsidP="0088747C">
      <w:pPr>
        <w:pBdr>
          <w:top w:val="nil"/>
          <w:left w:val="nil"/>
          <w:bottom w:val="nil"/>
          <w:right w:val="nil"/>
          <w:between w:val="nil"/>
        </w:pBdr>
        <w:ind w:left="540"/>
        <w:rPr>
          <w:rFonts w:ascii="Times New Roman" w:eastAsia="Times New Roman" w:hAnsi="Times New Roman" w:cs="Times New Roman"/>
          <w:color w:val="000000"/>
        </w:rPr>
      </w:pPr>
      <w:r>
        <w:rPr>
          <w:rFonts w:ascii="Times New Roman" w:eastAsia="Times New Roman" w:hAnsi="Times New Roman" w:cs="Times New Roman"/>
          <w:color w:val="000000"/>
        </w:rPr>
        <w:t>Цей протокол складено Лічильною комісією у двох примірниках.</w:t>
      </w:r>
    </w:p>
    <w:p w14:paraId="687E6D8B" w14:textId="77777777" w:rsidR="00FB5902" w:rsidRDefault="00000000" w:rsidP="0088747C">
      <w:pPr>
        <w:pBdr>
          <w:top w:val="nil"/>
          <w:left w:val="nil"/>
          <w:bottom w:val="nil"/>
          <w:right w:val="nil"/>
          <w:between w:val="nil"/>
        </w:pBdr>
        <w:ind w:left="540"/>
        <w:rPr>
          <w:rFonts w:ascii="Times New Roman" w:eastAsia="Times New Roman" w:hAnsi="Times New Roman" w:cs="Times New Roman"/>
          <w:color w:val="000000"/>
        </w:rPr>
      </w:pPr>
      <w:r>
        <w:rPr>
          <w:rFonts w:ascii="Times New Roman" w:eastAsia="Times New Roman" w:hAnsi="Times New Roman" w:cs="Times New Roman"/>
          <w:color w:val="000000"/>
        </w:rPr>
        <w:t>Усі примірники цього протоколу нумеруються і мають однакову юридичну силу.</w:t>
      </w:r>
    </w:p>
    <w:p w14:paraId="553D6CCC" w14:textId="77777777" w:rsidR="00FB5902" w:rsidRDefault="00000000" w:rsidP="0088747C">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Г олова</w:t>
      </w:r>
    </w:p>
    <w:p w14:paraId="3083BF41"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Лічильної комісії</w:t>
      </w:r>
    </w:p>
    <w:p w14:paraId="494CDEBB"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(підпис)</w:t>
      </w:r>
    </w:p>
    <w:p w14:paraId="3DFAE46B"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lang w:val="uk-UA"/>
        </w:rPr>
      </w:pPr>
      <w:r>
        <w:rPr>
          <w:rFonts w:ascii="Times New Roman" w:eastAsia="Times New Roman" w:hAnsi="Times New Roman" w:cs="Times New Roman"/>
          <w:color w:val="000000"/>
        </w:rPr>
        <w:t>(прізвище та ініціали)</w:t>
      </w:r>
    </w:p>
    <w:p w14:paraId="76F3CA67" w14:textId="77777777" w:rsidR="00FB5902" w:rsidRDefault="00000000" w:rsidP="0088747C">
      <w:pPr>
        <w:rPr>
          <w:sz w:val="2"/>
          <w:szCs w:val="2"/>
        </w:rPr>
      </w:pPr>
      <w:r>
        <w:rPr>
          <w:noProof/>
        </w:rPr>
        <mc:AlternateContent>
          <mc:Choice Requires="wps">
            <w:drawing>
              <wp:anchor distT="0" distB="0" distL="114300" distR="114300" simplePos="0" relativeHeight="251659264" behindDoc="1" locked="0" layoutInCell="1" hidden="0" allowOverlap="1" wp14:anchorId="43096167" wp14:editId="59EA7EEA">
                <wp:simplePos x="0" y="0"/>
                <wp:positionH relativeFrom="page">
                  <wp:posOffset>4517390</wp:posOffset>
                </wp:positionH>
                <wp:positionV relativeFrom="page">
                  <wp:posOffset>1831975</wp:posOffset>
                </wp:positionV>
                <wp:extent cx="0" cy="12700"/>
                <wp:effectExtent l="0" t="0" r="0" b="0"/>
                <wp:wrapNone/>
                <wp:docPr id="5" name="Полілінія: фігура 5"/>
                <wp:cNvGraphicFramePr/>
                <a:graphic xmlns:a="http://schemas.openxmlformats.org/drawingml/2006/main">
                  <a:graphicData uri="http://schemas.microsoft.com/office/word/2010/wordprocessingShape">
                    <wps:wsp>
                      <wps:cNvSpPr/>
                      <wps:spPr>
                        <a:xfrm>
                          <a:off x="4395088" y="3780000"/>
                          <a:ext cx="1901825" cy="0"/>
                        </a:xfrm>
                        <a:custGeom>
                          <a:avLst/>
                          <a:gdLst/>
                          <a:ahLst/>
                          <a:cxnLst/>
                          <a:rect l="l" t="t" r="r" b="b"/>
                          <a:pathLst>
                            <a:path w="1901825" h="1" extrusionOk="0">
                              <a:moveTo>
                                <a:pt x="0" y="0"/>
                              </a:moveTo>
                              <a:lnTo>
                                <a:pt x="1901825" y="0"/>
                              </a:lnTo>
                            </a:path>
                          </a:pathLst>
                        </a:custGeom>
                        <a:solidFill>
                          <a:srgbClr val="FFFFFF"/>
                        </a:solid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114300" distR="114300" hidden="0" layoutInCell="1" locked="0" relativeHeight="0" simplePos="0">
                <wp:simplePos x="0" y="0"/>
                <wp:positionH relativeFrom="page">
                  <wp:posOffset>4517390</wp:posOffset>
                </wp:positionH>
                <wp:positionV relativeFrom="page">
                  <wp:posOffset>1831975</wp:posOffset>
                </wp:positionV>
                <wp:extent cx="0" cy="12700"/>
                <wp:effectExtent b="0" l="0" r="0" t="0"/>
                <wp:wrapNone/>
                <wp:docPr id="5"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60288" behindDoc="1" locked="0" layoutInCell="1" hidden="0" allowOverlap="1" wp14:anchorId="1413B053" wp14:editId="52602769">
                <wp:simplePos x="0" y="0"/>
                <wp:positionH relativeFrom="page">
                  <wp:posOffset>1719580</wp:posOffset>
                </wp:positionH>
                <wp:positionV relativeFrom="page">
                  <wp:posOffset>1841500</wp:posOffset>
                </wp:positionV>
                <wp:extent cx="0" cy="12700"/>
                <wp:effectExtent l="0" t="0" r="0" b="0"/>
                <wp:wrapNone/>
                <wp:docPr id="4" name="Полілінія: фігура 4"/>
                <wp:cNvGraphicFramePr/>
                <a:graphic xmlns:a="http://schemas.openxmlformats.org/drawingml/2006/main">
                  <a:graphicData uri="http://schemas.microsoft.com/office/word/2010/wordprocessingShape">
                    <wps:wsp>
                      <wps:cNvSpPr/>
                      <wps:spPr>
                        <a:xfrm>
                          <a:off x="4698300" y="3780000"/>
                          <a:ext cx="1295400" cy="0"/>
                        </a:xfrm>
                        <a:custGeom>
                          <a:avLst/>
                          <a:gdLst/>
                          <a:ahLst/>
                          <a:cxnLst/>
                          <a:rect l="l" t="t" r="r" b="b"/>
                          <a:pathLst>
                            <a:path w="1295400" h="1" extrusionOk="0">
                              <a:moveTo>
                                <a:pt x="0" y="0"/>
                              </a:moveTo>
                              <a:lnTo>
                                <a:pt x="1295400" y="0"/>
                              </a:lnTo>
                            </a:path>
                          </a:pathLst>
                        </a:custGeom>
                        <a:solidFill>
                          <a:srgbClr val="FFFFFF"/>
                        </a:solid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114300" distR="114300" hidden="0" layoutInCell="1" locked="0" relativeHeight="0" simplePos="0">
                <wp:simplePos x="0" y="0"/>
                <wp:positionH relativeFrom="page">
                  <wp:posOffset>1719580</wp:posOffset>
                </wp:positionH>
                <wp:positionV relativeFrom="page">
                  <wp:posOffset>1841500</wp:posOffset>
                </wp:positionV>
                <wp:extent cx="0" cy="12700"/>
                <wp:effectExtent b="0" l="0" r="0" t="0"/>
                <wp:wrapNone/>
                <wp:docPr id="4"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01A8D4D9" w14:textId="77777777" w:rsidR="00FB5902" w:rsidRDefault="00000000" w:rsidP="0088747C">
      <w:pPr>
        <w:pBdr>
          <w:top w:val="nil"/>
          <w:left w:val="nil"/>
          <w:bottom w:val="nil"/>
          <w:right w:val="nil"/>
          <w:between w:val="nil"/>
        </w:pBdr>
        <w:ind w:left="1140"/>
        <w:rPr>
          <w:rFonts w:ascii="Times New Roman" w:eastAsia="Times New Roman" w:hAnsi="Times New Roman" w:cs="Times New Roman"/>
          <w:color w:val="000000"/>
        </w:rPr>
      </w:pPr>
      <w:r>
        <w:rPr>
          <w:rFonts w:ascii="Times New Roman" w:eastAsia="Times New Roman" w:hAnsi="Times New Roman" w:cs="Times New Roman"/>
          <w:color w:val="000000"/>
        </w:rPr>
        <w:t>Секретар</w:t>
      </w:r>
    </w:p>
    <w:p w14:paraId="44FA2D06" w14:textId="77777777" w:rsidR="00FB5902" w:rsidRDefault="00000000" w:rsidP="0088747C">
      <w:pPr>
        <w:pBdr>
          <w:top w:val="nil"/>
          <w:left w:val="nil"/>
          <w:bottom w:val="nil"/>
          <w:right w:val="nil"/>
          <w:between w:val="nil"/>
        </w:pBdr>
        <w:tabs>
          <w:tab w:val="left" w:pos="4626"/>
        </w:tabs>
        <w:ind w:left="68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Лічильної комісії </w:t>
      </w:r>
      <w:r>
        <w:rPr>
          <w:rFonts w:ascii="Times New Roman" w:eastAsia="Times New Roman" w:hAnsi="Times New Roman" w:cs="Times New Roman"/>
          <w:color w:val="000000"/>
        </w:rPr>
        <w:tab/>
      </w:r>
    </w:p>
    <w:p w14:paraId="4C9E0EC1" w14:textId="77777777" w:rsidR="00FB5902" w:rsidRDefault="00000000" w:rsidP="0088747C">
      <w:pPr>
        <w:pBdr>
          <w:top w:val="nil"/>
          <w:left w:val="nil"/>
          <w:bottom w:val="nil"/>
          <w:right w:val="nil"/>
          <w:between w:val="nil"/>
        </w:pBdr>
        <w:jc w:val="right"/>
        <w:rPr>
          <w:rFonts w:ascii="Times New Roman" w:eastAsia="Times New Roman" w:hAnsi="Times New Roman" w:cs="Times New Roman"/>
          <w:color w:val="000000"/>
        </w:rPr>
      </w:pPr>
      <w:r>
        <w:rPr>
          <w:rFonts w:ascii="Times New Roman" w:eastAsia="Times New Roman" w:hAnsi="Times New Roman" w:cs="Times New Roman"/>
          <w:color w:val="000000"/>
        </w:rPr>
        <w:t>(підпис)</w:t>
      </w:r>
    </w:p>
    <w:p w14:paraId="66A8E3AB"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Члени Лічильної комісії:</w:t>
      </w:r>
    </w:p>
    <w:p w14:paraId="783303FD"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(підпис)</w:t>
      </w:r>
    </w:p>
    <w:p w14:paraId="582CFE30"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(підпис)</w:t>
      </w:r>
    </w:p>
    <w:p w14:paraId="51206C40"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(прізвище та ініціали)</w:t>
      </w:r>
    </w:p>
    <w:p w14:paraId="63E5B3E8"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(прізвище та ініціали)</w:t>
      </w:r>
    </w:p>
    <w:p w14:paraId="7E33B141"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(прізвище та ініціали)</w:t>
      </w:r>
    </w:p>
    <w:p w14:paraId="202412FC"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(підпис)</w:t>
      </w:r>
    </w:p>
    <w:p w14:paraId="22F91781" w14:textId="77777777" w:rsidR="00FB5902" w:rsidRDefault="00000000" w:rsidP="0088747C">
      <w:pPr>
        <w:pBdr>
          <w:top w:val="nil"/>
          <w:left w:val="nil"/>
          <w:bottom w:val="nil"/>
          <w:right w:val="nil"/>
          <w:between w:val="nil"/>
        </w:pBdr>
        <w:rPr>
          <w:rFonts w:ascii="Times New Roman" w:eastAsia="Times New Roman" w:hAnsi="Times New Roman" w:cs="Times New Roman"/>
          <w:color w:val="000000"/>
        </w:rPr>
        <w:sectPr w:rsidR="00FB5902">
          <w:pgSz w:w="11900" w:h="16840"/>
          <w:pgMar w:top="360" w:right="360" w:bottom="360" w:left="360" w:header="0" w:footer="3" w:gutter="0"/>
          <w:cols w:space="720"/>
        </w:sectPr>
      </w:pPr>
      <w:r>
        <w:rPr>
          <w:rFonts w:ascii="Times New Roman" w:eastAsia="Times New Roman" w:hAnsi="Times New Roman" w:cs="Times New Roman"/>
          <w:color w:val="000000"/>
        </w:rPr>
        <w:t>(прізвище та ініціали)</w:t>
      </w:r>
    </w:p>
    <w:p w14:paraId="49076E0E" w14:textId="77777777" w:rsidR="00FB5902" w:rsidRDefault="00000000" w:rsidP="0088747C">
      <w:pPr>
        <w:pBdr>
          <w:top w:val="nil"/>
          <w:left w:val="nil"/>
          <w:bottom w:val="nil"/>
          <w:right w:val="nil"/>
          <w:between w:val="nil"/>
        </w:pBd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Додаток 7</w:t>
      </w:r>
    </w:p>
    <w:p w14:paraId="3D15DFC9" w14:textId="77777777" w:rsidR="00FB5902" w:rsidRDefault="00000000" w:rsidP="0088747C">
      <w:pPr>
        <w:pBdr>
          <w:top w:val="nil"/>
          <w:left w:val="nil"/>
          <w:bottom w:val="nil"/>
          <w:right w:val="nil"/>
          <w:between w:val="nil"/>
        </w:pBdr>
        <w:ind w:left="3640"/>
        <w:rPr>
          <w:rFonts w:ascii="Times New Roman" w:eastAsia="Times New Roman" w:hAnsi="Times New Roman" w:cs="Times New Roman"/>
          <w:b/>
          <w:bCs/>
          <w:color w:val="000000"/>
        </w:rPr>
      </w:pPr>
      <w:r>
        <w:rPr>
          <w:rFonts w:ascii="Times New Roman" w:eastAsia="Times New Roman" w:hAnsi="Times New Roman" w:cs="Times New Roman"/>
          <w:b/>
          <w:bCs/>
          <w:color w:val="000000"/>
        </w:rPr>
        <w:t>Методика розрахунку</w:t>
      </w:r>
    </w:p>
    <w:p w14:paraId="0B36ED8D" w14:textId="77777777" w:rsidR="00FB5902" w:rsidRDefault="00000000" w:rsidP="0088747C">
      <w:pPr>
        <w:pBdr>
          <w:top w:val="nil"/>
          <w:left w:val="nil"/>
          <w:bottom w:val="nil"/>
          <w:right w:val="nil"/>
          <w:between w:val="nil"/>
        </w:pBdr>
        <w:spacing w:after="248"/>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квот представників з числа штатних працівників УНІВЕРСИТЕТУ, які не є науковими, науково-педагогічними та педагогічними працівниками, що мають право брати участь у виборах ректора Національного університету «Запорізька політехніка»</w:t>
      </w:r>
    </w:p>
    <w:p w14:paraId="5543F14B" w14:textId="77777777" w:rsidR="00FB5902" w:rsidRDefault="00000000" w:rsidP="0088747C">
      <w:pPr>
        <w:pBdr>
          <w:top w:val="nil"/>
          <w:left w:val="nil"/>
          <w:bottom w:val="nil"/>
          <w:right w:val="nil"/>
          <w:between w:val="nil"/>
        </w:pBdr>
        <w:spacing w:after="40"/>
        <w:ind w:firstLine="600"/>
        <w:jc w:val="both"/>
        <w:rPr>
          <w:rFonts w:ascii="Times New Roman" w:eastAsia="Times New Roman" w:hAnsi="Times New Roman" w:cs="Times New Roman"/>
          <w:color w:val="000000"/>
        </w:rPr>
      </w:pPr>
      <w:r>
        <w:rPr>
          <w:rFonts w:ascii="Times New Roman" w:eastAsia="Times New Roman" w:hAnsi="Times New Roman" w:cs="Times New Roman"/>
          <w:color w:val="000000"/>
        </w:rPr>
        <w:t>Квота представників від інших штатних працівників університету є пропорційною кількості інших штатних працівників без урахування НПП трудового колективу:</w:t>
      </w:r>
    </w:p>
    <w:p w14:paraId="2A8CB77E" w14:textId="77777777" w:rsidR="00FB5902" w:rsidRDefault="00000000" w:rsidP="0088747C">
      <w:pPr>
        <w:pBdr>
          <w:top w:val="nil"/>
          <w:left w:val="nil"/>
          <w:bottom w:val="nil"/>
          <w:right w:val="nil"/>
          <w:between w:val="nil"/>
        </w:pBdr>
        <w:tabs>
          <w:tab w:val="left" w:pos="1506"/>
        </w:tabs>
        <w:spacing w:after="40"/>
        <w:ind w:firstLine="600"/>
        <w:jc w:val="both"/>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rPr>
        <w:t>КВпсп_N</w:t>
      </w:r>
      <w:proofErr w:type="spellEnd"/>
      <w:r>
        <w:rPr>
          <w:rFonts w:ascii="Times New Roman" w:eastAsia="Times New Roman" w:hAnsi="Times New Roman" w:cs="Times New Roman"/>
          <w:color w:val="000000"/>
        </w:rPr>
        <w:t xml:space="preserve"> = [ (</w:t>
      </w:r>
      <w:proofErr w:type="spellStart"/>
      <w:r>
        <w:rPr>
          <w:rFonts w:ascii="Times New Roman" w:eastAsia="Times New Roman" w:hAnsi="Times New Roman" w:cs="Times New Roman"/>
          <w:b/>
          <w:bCs/>
          <w:color w:val="000000"/>
        </w:rPr>
        <w:t>Кпсп_N</w:t>
      </w:r>
      <w:proofErr w:type="spellEnd"/>
      <w:r>
        <w:rPr>
          <w:rFonts w:ascii="Times New Roman" w:eastAsia="Times New Roman" w:hAnsi="Times New Roman" w:cs="Times New Roman"/>
          <w:color w:val="000000"/>
        </w:rPr>
        <w:t xml:space="preserve"> х </w:t>
      </w:r>
      <w:proofErr w:type="spellStart"/>
      <w:r>
        <w:rPr>
          <w:rFonts w:ascii="Times New Roman" w:eastAsia="Times New Roman" w:hAnsi="Times New Roman" w:cs="Times New Roman"/>
          <w:b/>
          <w:bCs/>
          <w:color w:val="000000"/>
        </w:rPr>
        <w:t>Кпусп</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b/>
          <w:bCs/>
          <w:color w:val="000000"/>
        </w:rPr>
        <w:t>Nпy</w:t>
      </w:r>
      <w:proofErr w:type="spellEnd"/>
      <w:r>
        <w:rPr>
          <w:rFonts w:ascii="Times New Roman" w:eastAsia="Times New Roman" w:hAnsi="Times New Roman" w:cs="Times New Roman"/>
          <w:color w:val="000000"/>
        </w:rPr>
        <w:t xml:space="preserve"> ] ;</w:t>
      </w:r>
    </w:p>
    <w:p w14:paraId="7368302A" w14:textId="77777777" w:rsidR="00FB5902" w:rsidRDefault="00000000" w:rsidP="0088747C">
      <w:pPr>
        <w:pBdr>
          <w:top w:val="nil"/>
          <w:left w:val="nil"/>
          <w:bottom w:val="nil"/>
          <w:right w:val="nil"/>
          <w:between w:val="nil"/>
        </w:pBdr>
        <w:spacing w:after="40"/>
        <w:ind w:firstLine="600"/>
        <w:jc w:val="both"/>
        <w:rPr>
          <w:rFonts w:ascii="Times New Roman" w:eastAsia="Times New Roman" w:hAnsi="Times New Roman" w:cs="Times New Roman"/>
          <w:color w:val="000000"/>
        </w:rPr>
      </w:pPr>
      <w:r>
        <w:rPr>
          <w:rFonts w:ascii="Times New Roman" w:eastAsia="Times New Roman" w:hAnsi="Times New Roman" w:cs="Times New Roman"/>
          <w:color w:val="000000"/>
        </w:rPr>
        <w:t>де</w:t>
      </w:r>
    </w:p>
    <w:p w14:paraId="7F0CC1D3" w14:textId="77777777" w:rsidR="00FB5902" w:rsidRDefault="00000000" w:rsidP="0088747C">
      <w:pPr>
        <w:pBdr>
          <w:top w:val="nil"/>
          <w:left w:val="nil"/>
          <w:bottom w:val="nil"/>
          <w:right w:val="nil"/>
          <w:between w:val="nil"/>
        </w:pBdr>
        <w:tabs>
          <w:tab w:val="left" w:pos="1506"/>
        </w:tabs>
        <w:spacing w:after="40"/>
        <w:ind w:firstLine="600"/>
        <w:jc w:val="both"/>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rPr>
        <w:t>КВпсп_N</w:t>
      </w:r>
      <w:proofErr w:type="spellEnd"/>
      <w:r>
        <w:rPr>
          <w:rFonts w:ascii="Times New Roman" w:eastAsia="Times New Roman" w:hAnsi="Times New Roman" w:cs="Times New Roman"/>
          <w:color w:val="000000"/>
        </w:rPr>
        <w:t xml:space="preserve"> - квота представників від інших штатних працівників </w:t>
      </w:r>
      <w:r>
        <w:rPr>
          <w:rFonts w:ascii="Times New Roman" w:eastAsia="Times New Roman" w:hAnsi="Times New Roman" w:cs="Times New Roman"/>
          <w:b/>
          <w:bCs/>
          <w:color w:val="000000"/>
        </w:rPr>
        <w:t>N</w:t>
      </w: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ro</w:t>
      </w:r>
      <w:proofErr w:type="spellEnd"/>
      <w:r>
        <w:rPr>
          <w:rFonts w:ascii="Times New Roman" w:eastAsia="Times New Roman" w:hAnsi="Times New Roman" w:cs="Times New Roman"/>
          <w:color w:val="000000"/>
        </w:rPr>
        <w:t xml:space="preserve"> трудового</w:t>
      </w:r>
    </w:p>
    <w:p w14:paraId="2774C48C" w14:textId="77777777" w:rsidR="00FB5902" w:rsidRDefault="00000000" w:rsidP="0088747C">
      <w:pPr>
        <w:pBdr>
          <w:top w:val="nil"/>
          <w:left w:val="nil"/>
          <w:bottom w:val="nil"/>
          <w:right w:val="nil"/>
          <w:between w:val="nil"/>
        </w:pBdr>
        <w:spacing w:after="40"/>
        <w:rPr>
          <w:rFonts w:ascii="Times New Roman" w:eastAsia="Times New Roman" w:hAnsi="Times New Roman" w:cs="Times New Roman"/>
          <w:color w:val="000000"/>
        </w:rPr>
      </w:pPr>
      <w:r>
        <w:rPr>
          <w:rFonts w:ascii="Times New Roman" w:eastAsia="Times New Roman" w:hAnsi="Times New Roman" w:cs="Times New Roman"/>
          <w:color w:val="000000"/>
        </w:rPr>
        <w:t>колективу;</w:t>
      </w:r>
    </w:p>
    <w:p w14:paraId="45A5034E" w14:textId="77777777" w:rsidR="00FB5902" w:rsidRDefault="00000000" w:rsidP="0088747C">
      <w:pPr>
        <w:pBdr>
          <w:top w:val="nil"/>
          <w:left w:val="nil"/>
          <w:bottom w:val="nil"/>
          <w:right w:val="nil"/>
          <w:between w:val="nil"/>
        </w:pBdr>
        <w:tabs>
          <w:tab w:val="left" w:pos="1506"/>
        </w:tabs>
        <w:spacing w:after="40"/>
        <w:ind w:firstLine="600"/>
        <w:jc w:val="both"/>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rPr>
        <w:t>Кпсп_N</w:t>
      </w:r>
      <w:proofErr w:type="spellEnd"/>
      <w:r>
        <w:rPr>
          <w:rFonts w:ascii="Times New Roman" w:eastAsia="Times New Roman" w:hAnsi="Times New Roman" w:cs="Times New Roman"/>
          <w:color w:val="000000"/>
        </w:rPr>
        <w:t xml:space="preserve"> - кількість інших штатних працівників відповідного </w:t>
      </w:r>
      <w:r>
        <w:rPr>
          <w:rFonts w:ascii="Times New Roman" w:eastAsia="Times New Roman" w:hAnsi="Times New Roman" w:cs="Times New Roman"/>
          <w:b/>
          <w:bCs/>
          <w:color w:val="000000"/>
        </w:rPr>
        <w:t>N</w:t>
      </w: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ro</w:t>
      </w:r>
      <w:proofErr w:type="spellEnd"/>
      <w:r>
        <w:rPr>
          <w:rFonts w:ascii="Times New Roman" w:eastAsia="Times New Roman" w:hAnsi="Times New Roman" w:cs="Times New Roman"/>
          <w:color w:val="000000"/>
        </w:rPr>
        <w:t xml:space="preserve"> трудового</w:t>
      </w:r>
    </w:p>
    <w:p w14:paraId="667C9602" w14:textId="77777777" w:rsidR="00FB5902" w:rsidRDefault="00000000" w:rsidP="0088747C">
      <w:pPr>
        <w:pBdr>
          <w:top w:val="nil"/>
          <w:left w:val="nil"/>
          <w:bottom w:val="nil"/>
          <w:right w:val="nil"/>
          <w:between w:val="nil"/>
        </w:pBdr>
        <w:spacing w:after="40"/>
        <w:rPr>
          <w:rFonts w:ascii="Times New Roman" w:eastAsia="Times New Roman" w:hAnsi="Times New Roman" w:cs="Times New Roman"/>
          <w:color w:val="000000"/>
        </w:rPr>
      </w:pPr>
      <w:r>
        <w:rPr>
          <w:rFonts w:ascii="Times New Roman" w:eastAsia="Times New Roman" w:hAnsi="Times New Roman" w:cs="Times New Roman"/>
          <w:color w:val="000000"/>
        </w:rPr>
        <w:t>колективу (без НПП);</w:t>
      </w:r>
    </w:p>
    <w:p w14:paraId="5493C04A" w14:textId="77777777" w:rsidR="00FB5902" w:rsidRDefault="00000000" w:rsidP="0088747C">
      <w:pPr>
        <w:pBdr>
          <w:top w:val="nil"/>
          <w:left w:val="nil"/>
          <w:bottom w:val="nil"/>
          <w:right w:val="nil"/>
          <w:between w:val="nil"/>
        </w:pBdr>
        <w:spacing w:after="40"/>
        <w:ind w:firstLine="600"/>
        <w:jc w:val="both"/>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rPr>
        <w:t>Кпусп</w:t>
      </w:r>
      <w:proofErr w:type="spellEnd"/>
      <w:r>
        <w:rPr>
          <w:rFonts w:ascii="Times New Roman" w:eastAsia="Times New Roman" w:hAnsi="Times New Roman" w:cs="Times New Roman"/>
          <w:color w:val="000000"/>
        </w:rPr>
        <w:t xml:space="preserve"> - загальна кількість представників від інших штатних працівників;</w:t>
      </w:r>
    </w:p>
    <w:p w14:paraId="4344B07F" w14:textId="77777777" w:rsidR="00FB5902" w:rsidRDefault="00000000" w:rsidP="0088747C">
      <w:pPr>
        <w:pBdr>
          <w:top w:val="nil"/>
          <w:left w:val="nil"/>
          <w:bottom w:val="nil"/>
          <w:right w:val="nil"/>
          <w:between w:val="nil"/>
        </w:pBdr>
        <w:tabs>
          <w:tab w:val="left" w:pos="1506"/>
        </w:tabs>
        <w:spacing w:after="40"/>
        <w:ind w:firstLine="600"/>
        <w:jc w:val="both"/>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rPr>
        <w:t>Nny</w:t>
      </w:r>
      <w:proofErr w:type="spellEnd"/>
      <w:r>
        <w:rPr>
          <w:rFonts w:ascii="Times New Roman" w:eastAsia="Times New Roman" w:hAnsi="Times New Roman" w:cs="Times New Roman"/>
          <w:color w:val="000000"/>
        </w:rPr>
        <w:t xml:space="preserve"> = загальна кількість інших штатних працівників університету;</w:t>
      </w:r>
    </w:p>
    <w:p w14:paraId="3D33DB44" w14:textId="77777777" w:rsidR="00FB5902" w:rsidRDefault="00000000" w:rsidP="0088747C">
      <w:pPr>
        <w:pBdr>
          <w:top w:val="nil"/>
          <w:left w:val="nil"/>
          <w:bottom w:val="nil"/>
          <w:right w:val="nil"/>
          <w:between w:val="nil"/>
        </w:pBdr>
        <w:spacing w:after="40"/>
        <w:ind w:firstLine="600"/>
        <w:jc w:val="both"/>
        <w:rPr>
          <w:rFonts w:ascii="Times New Roman" w:eastAsia="Times New Roman" w:hAnsi="Times New Roman" w:cs="Times New Roman"/>
          <w:color w:val="000000"/>
        </w:rPr>
      </w:pPr>
      <w:r>
        <w:rPr>
          <w:rFonts w:ascii="Times New Roman" w:eastAsia="Times New Roman" w:hAnsi="Times New Roman" w:cs="Times New Roman"/>
          <w:color w:val="000000"/>
        </w:rPr>
        <w:t>[ ] - округлення значення до меншого цілого (відкидання дробової частини).</w:t>
      </w:r>
    </w:p>
    <w:p w14:paraId="096FA576" w14:textId="77777777" w:rsidR="00FB5902" w:rsidRDefault="00000000" w:rsidP="0088747C">
      <w:pPr>
        <w:pBdr>
          <w:top w:val="nil"/>
          <w:left w:val="nil"/>
          <w:bottom w:val="nil"/>
          <w:right w:val="nil"/>
          <w:between w:val="nil"/>
        </w:pBdr>
        <w:spacing w:after="40"/>
        <w:ind w:firstLine="60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Примітка. Якщо в результаті обрахунків дробова частина квоти більше </w:t>
      </w:r>
      <w:r>
        <w:rPr>
          <w:rFonts w:ascii="Times New Roman" w:eastAsia="Times New Roman" w:hAnsi="Times New Roman" w:cs="Times New Roman"/>
          <w:b/>
          <w:bCs/>
          <w:color w:val="000000"/>
        </w:rPr>
        <w:t>0,5</w:t>
      </w:r>
      <w:r>
        <w:rPr>
          <w:rFonts w:ascii="Times New Roman" w:eastAsia="Times New Roman" w:hAnsi="Times New Roman" w:cs="Times New Roman"/>
          <w:color w:val="000000"/>
        </w:rPr>
        <w:t>, то квота трудового колективу може бути збільшена на одну особу.</w:t>
      </w:r>
    </w:p>
    <w:p w14:paraId="1B2B469C" w14:textId="77777777" w:rsidR="00FB5902" w:rsidRDefault="00000000" w:rsidP="0088747C">
      <w:pPr>
        <w:pBdr>
          <w:top w:val="nil"/>
          <w:left w:val="nil"/>
          <w:bottom w:val="nil"/>
          <w:right w:val="nil"/>
          <w:between w:val="nil"/>
        </w:pBdr>
        <w:spacing w:after="40"/>
        <w:ind w:firstLine="601"/>
        <w:jc w:val="both"/>
        <w:rPr>
          <w:rFonts w:ascii="Times New Roman" w:eastAsia="Times New Roman" w:hAnsi="Times New Roman" w:cs="Times New Roman"/>
          <w:color w:val="000000"/>
        </w:rPr>
      </w:pPr>
      <w:r>
        <w:rPr>
          <w:rFonts w:ascii="Times New Roman" w:eastAsia="Times New Roman" w:hAnsi="Times New Roman" w:cs="Times New Roman"/>
          <w:color w:val="000000"/>
        </w:rPr>
        <w:t>Приклад розрахунку квоти делегатів від персоналу структурного підрозділу.</w:t>
      </w:r>
    </w:p>
    <w:p w14:paraId="66407EA0" w14:textId="77777777" w:rsidR="00FB5902" w:rsidRDefault="00000000" w:rsidP="0088747C">
      <w:pPr>
        <w:pBdr>
          <w:top w:val="nil"/>
          <w:left w:val="nil"/>
          <w:bottom w:val="nil"/>
          <w:right w:val="nil"/>
          <w:between w:val="nil"/>
        </w:pBdr>
        <w:spacing w:after="40"/>
        <w:ind w:firstLine="601"/>
        <w:jc w:val="both"/>
        <w:rPr>
          <w:rFonts w:ascii="Times New Roman" w:eastAsia="Times New Roman" w:hAnsi="Times New Roman" w:cs="Times New Roman"/>
          <w:color w:val="000000"/>
        </w:rPr>
      </w:pPr>
      <w:r>
        <w:rPr>
          <w:rFonts w:ascii="Times New Roman" w:eastAsia="Times New Roman" w:hAnsi="Times New Roman" w:cs="Times New Roman"/>
          <w:color w:val="000000"/>
        </w:rPr>
        <w:t>Якщо загальна кількість інших штатних працівників університету становить</w:t>
      </w:r>
    </w:p>
    <w:p w14:paraId="5346A38E" w14:textId="77777777" w:rsidR="00FB5902" w:rsidRDefault="00000000" w:rsidP="0088747C">
      <w:pPr>
        <w:pBdr>
          <w:top w:val="nil"/>
          <w:left w:val="nil"/>
          <w:bottom w:val="nil"/>
          <w:right w:val="nil"/>
          <w:between w:val="nil"/>
        </w:pBdr>
        <w:spacing w:after="40"/>
        <w:ind w:firstLine="601"/>
        <w:jc w:val="both"/>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rPr>
        <w:t>Nпy</w:t>
      </w:r>
      <w:proofErr w:type="spellEnd"/>
      <w:r>
        <w:rPr>
          <w:rFonts w:ascii="Times New Roman" w:eastAsia="Times New Roman" w:hAnsi="Times New Roman" w:cs="Times New Roman"/>
          <w:b/>
          <w:bCs/>
          <w:color w:val="000000"/>
        </w:rPr>
        <w:t xml:space="preserve"> = 400 осіб</w:t>
      </w:r>
      <w:r>
        <w:rPr>
          <w:rFonts w:ascii="Times New Roman" w:eastAsia="Times New Roman" w:hAnsi="Times New Roman" w:cs="Times New Roman"/>
          <w:color w:val="000000"/>
        </w:rPr>
        <w:t xml:space="preserve">, </w:t>
      </w:r>
    </w:p>
    <w:p w14:paraId="57FD59D9" w14:textId="77777777" w:rsidR="00FB5902" w:rsidRDefault="00000000" w:rsidP="0088747C">
      <w:pPr>
        <w:pBdr>
          <w:top w:val="nil"/>
          <w:left w:val="nil"/>
          <w:bottom w:val="nil"/>
          <w:right w:val="nil"/>
          <w:between w:val="nil"/>
        </w:pBdr>
        <w:spacing w:after="40"/>
        <w:ind w:firstLine="601"/>
        <w:jc w:val="both"/>
        <w:rPr>
          <w:rFonts w:ascii="Times New Roman" w:eastAsia="Times New Roman" w:hAnsi="Times New Roman" w:cs="Times New Roman"/>
          <w:color w:val="000000"/>
        </w:rPr>
      </w:pPr>
      <w:r>
        <w:rPr>
          <w:rFonts w:ascii="Times New Roman" w:eastAsia="Times New Roman" w:hAnsi="Times New Roman" w:cs="Times New Roman"/>
          <w:color w:val="000000"/>
        </w:rPr>
        <w:t>загальна кількість представників від інших штатних працівників</w:t>
      </w:r>
    </w:p>
    <w:p w14:paraId="2D6CBCD0" w14:textId="77777777" w:rsidR="00FB5902" w:rsidRDefault="00000000" w:rsidP="0088747C">
      <w:pPr>
        <w:pBdr>
          <w:top w:val="nil"/>
          <w:left w:val="nil"/>
          <w:bottom w:val="nil"/>
          <w:right w:val="nil"/>
          <w:between w:val="nil"/>
        </w:pBdr>
        <w:spacing w:after="40"/>
        <w:ind w:firstLine="601"/>
        <w:jc w:val="both"/>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rPr>
        <w:t>Кпусп</w:t>
      </w:r>
      <w:proofErr w:type="spellEnd"/>
      <w:r>
        <w:rPr>
          <w:rFonts w:ascii="Times New Roman" w:eastAsia="Times New Roman" w:hAnsi="Times New Roman" w:cs="Times New Roman"/>
          <w:b/>
          <w:bCs/>
          <w:color w:val="000000"/>
        </w:rPr>
        <w:t xml:space="preserve">=49 осіб, </w:t>
      </w:r>
    </w:p>
    <w:p w14:paraId="3F944F61" w14:textId="77777777" w:rsidR="00FB5902" w:rsidRDefault="00000000" w:rsidP="0088747C">
      <w:pPr>
        <w:pBdr>
          <w:top w:val="nil"/>
          <w:left w:val="nil"/>
          <w:bottom w:val="nil"/>
          <w:right w:val="nil"/>
          <w:between w:val="nil"/>
        </w:pBdr>
        <w:spacing w:after="40"/>
        <w:ind w:firstLine="60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кількість інших штатних працівників відповідного </w:t>
      </w:r>
      <w:r>
        <w:rPr>
          <w:rFonts w:ascii="Times New Roman" w:eastAsia="Times New Roman" w:hAnsi="Times New Roman" w:cs="Times New Roman"/>
          <w:b/>
          <w:bCs/>
          <w:color w:val="000000"/>
        </w:rPr>
        <w:t>N</w:t>
      </w: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ro</w:t>
      </w:r>
      <w:proofErr w:type="spellEnd"/>
      <w:r>
        <w:rPr>
          <w:rFonts w:ascii="Times New Roman" w:eastAsia="Times New Roman" w:hAnsi="Times New Roman" w:cs="Times New Roman"/>
          <w:color w:val="000000"/>
        </w:rPr>
        <w:t xml:space="preserve"> трудового</w:t>
      </w:r>
    </w:p>
    <w:p w14:paraId="37B61195" w14:textId="77777777" w:rsidR="00FB5902" w:rsidRDefault="00000000" w:rsidP="0088747C">
      <w:pPr>
        <w:pBdr>
          <w:top w:val="nil"/>
          <w:left w:val="nil"/>
          <w:bottom w:val="nil"/>
          <w:right w:val="nil"/>
          <w:between w:val="nil"/>
        </w:pBdr>
        <w:spacing w:after="40"/>
        <w:ind w:firstLine="601"/>
        <w:jc w:val="both"/>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rPr>
        <w:t>Кпсп_N</w:t>
      </w:r>
      <w:proofErr w:type="spellEnd"/>
      <w:r>
        <w:rPr>
          <w:rFonts w:ascii="Times New Roman" w:eastAsia="Times New Roman" w:hAnsi="Times New Roman" w:cs="Times New Roman"/>
          <w:b/>
          <w:bCs/>
          <w:color w:val="000000"/>
        </w:rPr>
        <w:t>=60 осіб,</w:t>
      </w:r>
    </w:p>
    <w:p w14:paraId="5ECD56B2" w14:textId="77777777" w:rsidR="00FB5902" w:rsidRDefault="00000000" w:rsidP="0088747C">
      <w:pPr>
        <w:pBdr>
          <w:top w:val="nil"/>
          <w:left w:val="nil"/>
          <w:bottom w:val="nil"/>
          <w:right w:val="nil"/>
          <w:between w:val="nil"/>
        </w:pBdr>
        <w:spacing w:after="40"/>
        <w:ind w:left="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то квота представників від інших штатних працівників </w:t>
      </w:r>
      <w:r>
        <w:rPr>
          <w:rFonts w:ascii="Times New Roman" w:eastAsia="Times New Roman" w:hAnsi="Times New Roman" w:cs="Times New Roman"/>
          <w:b/>
          <w:bCs/>
          <w:color w:val="000000"/>
        </w:rPr>
        <w:t>N</w:t>
      </w:r>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ro</w:t>
      </w:r>
      <w:proofErr w:type="spellEnd"/>
      <w:r>
        <w:rPr>
          <w:rFonts w:ascii="Times New Roman" w:eastAsia="Times New Roman" w:hAnsi="Times New Roman" w:cs="Times New Roman"/>
          <w:color w:val="000000"/>
        </w:rPr>
        <w:t xml:space="preserve"> трудового колективу відповідно становить:</w:t>
      </w:r>
    </w:p>
    <w:p w14:paraId="0683D524" w14:textId="77777777" w:rsidR="00FB5902" w:rsidRDefault="00000000" w:rsidP="0088747C">
      <w:pPr>
        <w:pBdr>
          <w:top w:val="nil"/>
          <w:left w:val="nil"/>
          <w:bottom w:val="nil"/>
          <w:right w:val="nil"/>
          <w:between w:val="nil"/>
        </w:pBdr>
        <w:spacing w:after="40"/>
        <w:ind w:firstLine="601"/>
        <w:jc w:val="both"/>
        <w:rPr>
          <w:rFonts w:ascii="Times New Roman" w:eastAsia="Times New Roman" w:hAnsi="Times New Roman" w:cs="Times New Roman"/>
          <w:color w:val="000000"/>
        </w:rPr>
      </w:pPr>
      <w:proofErr w:type="spellStart"/>
      <w:r>
        <w:rPr>
          <w:rFonts w:ascii="Times New Roman" w:eastAsia="Times New Roman" w:hAnsi="Times New Roman" w:cs="Times New Roman"/>
          <w:b/>
          <w:bCs/>
          <w:color w:val="000000"/>
        </w:rPr>
        <w:t>КВпсп_N</w:t>
      </w:r>
      <w:proofErr w:type="spellEnd"/>
      <w:r>
        <w:rPr>
          <w:rFonts w:ascii="Times New Roman" w:eastAsia="Times New Roman" w:hAnsi="Times New Roman" w:cs="Times New Roman"/>
          <w:color w:val="000000"/>
        </w:rPr>
        <w:t xml:space="preserve"> = [ (</w:t>
      </w:r>
      <w:r>
        <w:rPr>
          <w:rFonts w:ascii="Times New Roman" w:eastAsia="Times New Roman" w:hAnsi="Times New Roman" w:cs="Times New Roman"/>
          <w:b/>
          <w:bCs/>
          <w:color w:val="000000"/>
        </w:rPr>
        <w:t>60</w:t>
      </w:r>
      <w:r>
        <w:rPr>
          <w:rFonts w:ascii="Times New Roman" w:eastAsia="Times New Roman" w:hAnsi="Times New Roman" w:cs="Times New Roman"/>
          <w:color w:val="000000"/>
        </w:rPr>
        <w:t xml:space="preserve"> х </w:t>
      </w:r>
      <w:r>
        <w:rPr>
          <w:rFonts w:ascii="Times New Roman" w:eastAsia="Times New Roman" w:hAnsi="Times New Roman" w:cs="Times New Roman"/>
          <w:b/>
          <w:bCs/>
          <w:color w:val="000000"/>
        </w:rPr>
        <w:t>49</w:t>
      </w:r>
      <w:r>
        <w:rPr>
          <w:rFonts w:ascii="Times New Roman" w:eastAsia="Times New Roman" w:hAnsi="Times New Roman" w:cs="Times New Roman"/>
          <w:color w:val="000000"/>
        </w:rPr>
        <w:t xml:space="preserve">) / </w:t>
      </w:r>
      <w:r>
        <w:rPr>
          <w:rFonts w:ascii="Times New Roman" w:eastAsia="Times New Roman" w:hAnsi="Times New Roman" w:cs="Times New Roman"/>
          <w:b/>
          <w:bCs/>
          <w:color w:val="000000"/>
        </w:rPr>
        <w:t>400</w:t>
      </w:r>
      <w:r>
        <w:rPr>
          <w:rFonts w:ascii="Times New Roman" w:eastAsia="Times New Roman" w:hAnsi="Times New Roman" w:cs="Times New Roman"/>
          <w:color w:val="000000"/>
        </w:rPr>
        <w:t>] = [</w:t>
      </w:r>
      <w:r>
        <w:rPr>
          <w:rFonts w:ascii="Times New Roman" w:eastAsia="Times New Roman" w:hAnsi="Times New Roman" w:cs="Times New Roman"/>
          <w:b/>
          <w:bCs/>
          <w:color w:val="000000"/>
        </w:rPr>
        <w:t>7,35</w:t>
      </w:r>
      <w:r>
        <w:rPr>
          <w:rFonts w:ascii="Times New Roman" w:eastAsia="Times New Roman" w:hAnsi="Times New Roman" w:cs="Times New Roman"/>
          <w:color w:val="000000"/>
        </w:rPr>
        <w:t>] = 7 осіб.</w:t>
      </w:r>
    </w:p>
    <w:p w14:paraId="0A947DD4" w14:textId="77777777" w:rsidR="00FB5902" w:rsidRDefault="00000000" w:rsidP="0088747C">
      <w:pPr>
        <w:pBdr>
          <w:top w:val="nil"/>
          <w:left w:val="nil"/>
          <w:bottom w:val="nil"/>
          <w:right w:val="nil"/>
          <w:between w:val="nil"/>
        </w:pBdr>
        <w:spacing w:after="40"/>
        <w:ind w:firstLine="601"/>
        <w:jc w:val="both"/>
        <w:rPr>
          <w:rFonts w:ascii="Times New Roman" w:eastAsia="Times New Roman" w:hAnsi="Times New Roman" w:cs="Times New Roman"/>
          <w:color w:val="000000"/>
        </w:rPr>
      </w:pPr>
      <w:r>
        <w:rPr>
          <w:rFonts w:ascii="Times New Roman" w:eastAsia="Times New Roman" w:hAnsi="Times New Roman" w:cs="Times New Roman"/>
          <w:color w:val="000000"/>
        </w:rPr>
        <w:t>Примітка. Якщо в результаті обрахунків дробова частина квоти більше 0,5, то квота відповідного сформованого трудового колективу може бути збільшена на одну особу.</w:t>
      </w:r>
    </w:p>
    <w:p w14:paraId="7DABE6E2" w14:textId="77777777" w:rsidR="00FB5902" w:rsidRDefault="00FB5902" w:rsidP="0088747C">
      <w:pPr>
        <w:rPr>
          <w:sz w:val="2"/>
          <w:szCs w:val="2"/>
        </w:rPr>
      </w:pPr>
    </w:p>
    <w:sectPr w:rsidR="00FB5902">
      <w:pgSz w:w="11900" w:h="16840"/>
      <w:pgMar w:top="360" w:right="360" w:bottom="360" w:left="360" w:header="0" w:footer="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Regular r:id="rId1" w:fontKey="{C640900A-6A03-49A3-836D-413215054A12}"/>
    <w:embedBold r:id="rId2" w:fontKey="{4337B1DE-0F74-4757-83D6-E58F255A6A52}"/>
  </w:font>
  <w:font w:name="Calibri">
    <w:panose1 w:val="020F0502020204030204"/>
    <w:charset w:val="CC"/>
    <w:family w:val="swiss"/>
    <w:pitch w:val="variable"/>
    <w:sig w:usb0="E4002EFF" w:usb1="C200247B" w:usb2="00000009" w:usb3="00000000" w:csb0="000001FF" w:csb1="00000000"/>
    <w:embedRegular r:id="rId3" w:fontKey="{31366662-330B-4C07-9EA3-6968B4B32965}"/>
  </w:font>
  <w:font w:name="Georgia">
    <w:panose1 w:val="02040502050405020303"/>
    <w:charset w:val="CC"/>
    <w:family w:val="roman"/>
    <w:pitch w:val="variable"/>
    <w:sig w:usb0="00000287" w:usb1="00000000" w:usb2="00000000" w:usb3="00000000" w:csb0="0000009F" w:csb1="00000000"/>
    <w:embedItalic r:id="rId4" w:fontKey="{20ED3384-4B84-4223-8587-122E1295D807}"/>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embedRegular r:id="rId5" w:fontKey="{7683456D-2CA5-4CC9-82CF-5ED5661B656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D765F"/>
    <w:multiLevelType w:val="multilevel"/>
    <w:tmpl w:val="BCF8EF0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E161445"/>
    <w:multiLevelType w:val="multilevel"/>
    <w:tmpl w:val="B622B3F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5905A02"/>
    <w:multiLevelType w:val="multilevel"/>
    <w:tmpl w:val="B248EFA6"/>
    <w:lvl w:ilvl="0">
      <w:start w:val="3"/>
      <w:numFmt w:val="decimal"/>
      <w:lvlText w:val="2.%1."/>
      <w:lvlJc w:val="left"/>
      <w:pPr>
        <w:ind w:left="0" w:firstLine="566"/>
      </w:pPr>
      <w:rPr>
        <w:rFonts w:ascii="Times New Roman" w:eastAsia="Times New Roman" w:hAnsi="Times New Roman" w:cs="Times New Roman"/>
        <w:b w:val="0"/>
        <w:bCs w:val="0"/>
        <w:i w:val="0"/>
        <w:iCs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57F52219"/>
    <w:multiLevelType w:val="multilevel"/>
    <w:tmpl w:val="88687EA2"/>
    <w:lvl w:ilvl="0">
      <w:start w:val="1"/>
      <w:numFmt w:val="decimal"/>
      <w:lvlText w:val="2.%1."/>
      <w:lvlJc w:val="left"/>
      <w:pPr>
        <w:ind w:left="0" w:firstLine="0"/>
      </w:pPr>
      <w:rPr>
        <w:rFonts w:ascii="Times New Roman" w:eastAsia="Times New Roman" w:hAnsi="Times New Roman" w:cs="Times New Roman"/>
        <w:b w:val="0"/>
        <w:bCs w:val="0"/>
        <w:i w:val="0"/>
        <w:iCs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5D6B200A"/>
    <w:multiLevelType w:val="multilevel"/>
    <w:tmpl w:val="B7B6306C"/>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6D1A3FF4"/>
    <w:multiLevelType w:val="multilevel"/>
    <w:tmpl w:val="47A606E0"/>
    <w:lvl w:ilvl="0">
      <w:start w:val="1"/>
      <w:numFmt w:val="decimal"/>
      <w:lvlText w:val="4.%1."/>
      <w:lvlJc w:val="left"/>
      <w:pPr>
        <w:ind w:left="0" w:firstLine="0"/>
      </w:pPr>
      <w:rPr>
        <w:rFonts w:ascii="Times New Roman" w:eastAsia="Times New Roman" w:hAnsi="Times New Roman" w:cs="Times New Roman"/>
        <w:b w:val="0"/>
        <w:bCs w:val="0"/>
        <w:i w:val="0"/>
        <w:iCs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73EC79AD"/>
    <w:multiLevelType w:val="multilevel"/>
    <w:tmpl w:val="9EF48CB8"/>
    <w:lvl w:ilvl="0">
      <w:start w:val="1"/>
      <w:numFmt w:val="decimal"/>
      <w:lvlText w:val="1.%1."/>
      <w:lvlJc w:val="left"/>
      <w:pPr>
        <w:ind w:left="0" w:firstLine="0"/>
      </w:pPr>
      <w:rPr>
        <w:rFonts w:ascii="Times New Roman" w:eastAsia="Times New Roman" w:hAnsi="Times New Roman" w:cs="Times New Roman"/>
        <w:b w:val="0"/>
        <w:bCs w:val="0"/>
        <w:i w:val="0"/>
        <w:iCs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7BEB4CCA"/>
    <w:multiLevelType w:val="multilevel"/>
    <w:tmpl w:val="2C58ACF4"/>
    <w:lvl w:ilvl="0">
      <w:start w:val="1"/>
      <w:numFmt w:val="decimal"/>
      <w:lvlText w:val="5.%1."/>
      <w:lvlJc w:val="left"/>
      <w:pPr>
        <w:ind w:left="0" w:firstLine="0"/>
      </w:pPr>
      <w:rPr>
        <w:rFonts w:ascii="Times New Roman" w:eastAsia="Times New Roman" w:hAnsi="Times New Roman" w:cs="Times New Roman"/>
        <w:b w:val="0"/>
        <w:bCs w:val="0"/>
        <w:i w:val="0"/>
        <w:iCs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954047659">
    <w:abstractNumId w:val="6"/>
  </w:num>
  <w:num w:numId="2" w16cid:durableId="119032096">
    <w:abstractNumId w:val="3"/>
  </w:num>
  <w:num w:numId="3" w16cid:durableId="710154336">
    <w:abstractNumId w:val="2"/>
  </w:num>
  <w:num w:numId="4" w16cid:durableId="1732268841">
    <w:abstractNumId w:val="1"/>
  </w:num>
  <w:num w:numId="5" w16cid:durableId="1277327469">
    <w:abstractNumId w:val="4"/>
  </w:num>
  <w:num w:numId="6" w16cid:durableId="1950352274">
    <w:abstractNumId w:val="5"/>
  </w:num>
  <w:num w:numId="7" w16cid:durableId="618145099">
    <w:abstractNumId w:val="7"/>
  </w:num>
  <w:num w:numId="8" w16cid:durableId="1360740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902"/>
    <w:rsid w:val="00232E63"/>
    <w:rsid w:val="0052399C"/>
    <w:rsid w:val="0088747C"/>
    <w:rsid w:val="00F67464"/>
    <w:rsid w:val="00FB59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2EBBF"/>
  <w15:docId w15:val="{AD2277F7-CACF-4CF6-A31A-E78808C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4"/>
        <w:szCs w:val="24"/>
        <w:lang w:val="uk" w:eastAsia="uk-U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unhideWhenUsed/>
    <w:qFormat/>
    <w:pPr>
      <w:keepNext/>
      <w:keepLines/>
      <w:spacing w:before="360" w:after="80"/>
      <w:outlineLvl w:val="1"/>
    </w:pPr>
    <w:rPr>
      <w:b/>
      <w:bCs/>
      <w:sz w:val="36"/>
      <w:szCs w:val="36"/>
    </w:rPr>
  </w:style>
  <w:style w:type="paragraph" w:styleId="3">
    <w:name w:val="heading 3"/>
    <w:basedOn w:val="a"/>
    <w:next w:val="a"/>
    <w:uiPriority w:val="9"/>
    <w:unhideWhenUsed/>
    <w:qFormat/>
    <w:pPr>
      <w:keepNext/>
      <w:keepLines/>
      <w:spacing w:before="280" w:after="80"/>
      <w:outlineLvl w:val="2"/>
    </w:pPr>
    <w:rPr>
      <w:b/>
      <w:bCs/>
      <w:sz w:val="28"/>
      <w:szCs w:val="28"/>
    </w:rPr>
  </w:style>
  <w:style w:type="paragraph" w:styleId="4">
    <w:name w:val="heading 4"/>
    <w:basedOn w:val="a"/>
    <w:next w:val="a"/>
    <w:uiPriority w:val="9"/>
    <w:unhideWhenUsed/>
    <w:qFormat/>
    <w:pPr>
      <w:keepNext/>
      <w:keepLines/>
      <w:spacing w:before="240" w:after="40"/>
      <w:outlineLvl w:val="3"/>
    </w:pPr>
    <w:rPr>
      <w:b/>
      <w:bCs/>
    </w:rPr>
  </w:style>
  <w:style w:type="paragraph" w:styleId="5">
    <w:name w:val="heading 5"/>
    <w:basedOn w:val="a"/>
    <w:next w:val="a"/>
    <w:uiPriority w:val="9"/>
    <w:unhideWhenUsed/>
    <w:qFormat/>
    <w:pPr>
      <w:keepNext/>
      <w:jc w:val="center"/>
      <w:outlineLvl w:val="4"/>
    </w:pPr>
    <w:rPr>
      <w:rFonts w:ascii="Times New Roman" w:eastAsia="Times New Roman" w:hAnsi="Times New Roman" w:cs="Times New Roman"/>
      <w:b/>
      <w:bCs/>
      <w:color w:val="000000"/>
      <w:sz w:val="20"/>
      <w:szCs w:val="20"/>
    </w:rPr>
  </w:style>
  <w:style w:type="paragraph" w:styleId="6">
    <w:name w:val="heading 6"/>
    <w:basedOn w:val="a"/>
    <w:next w:val="a"/>
    <w:uiPriority w:val="9"/>
    <w:unhideWhenUsed/>
    <w:qFormat/>
    <w:pPr>
      <w:widowControl/>
      <w:spacing w:before="240" w:after="60"/>
      <w:outlineLvl w:val="5"/>
    </w:pPr>
    <w:rPr>
      <w:rFonts w:ascii="Times New Roman" w:eastAsia="Times New Roman" w:hAnsi="Times New Roman" w:cs="Times New Roman"/>
      <w:b/>
      <w:bCs/>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character" w:styleId="a4">
    <w:name w:val="Hyperlink"/>
    <w:basedOn w:val="a0"/>
    <w:rsid w:val="004D196E"/>
    <w:rPr>
      <w:color w:val="0066CC"/>
      <w:u w:val="single"/>
    </w:rPr>
  </w:style>
  <w:style w:type="character" w:customStyle="1" w:styleId="30">
    <w:name w:val="Основной текст (3)_"/>
    <w:basedOn w:val="a0"/>
    <w:link w:val="31"/>
    <w:rsid w:val="004D196E"/>
    <w:rPr>
      <w:rFonts w:ascii="Times New Roman" w:eastAsia="Times New Roman" w:hAnsi="Times New Roman" w:cs="Times New Roman"/>
      <w:b/>
      <w:bCs/>
      <w:i w:val="0"/>
      <w:iCs w:val="0"/>
      <w:smallCaps w:val="0"/>
      <w:strike w:val="0"/>
      <w:sz w:val="28"/>
      <w:szCs w:val="28"/>
      <w:u w:val="none"/>
    </w:rPr>
  </w:style>
  <w:style w:type="character" w:customStyle="1" w:styleId="10">
    <w:name w:val="Заголовок №1_"/>
    <w:basedOn w:val="a0"/>
    <w:link w:val="11"/>
    <w:rsid w:val="004D196E"/>
    <w:rPr>
      <w:rFonts w:ascii="Times New Roman" w:eastAsia="Times New Roman" w:hAnsi="Times New Roman" w:cs="Times New Roman"/>
      <w:b/>
      <w:bCs/>
      <w:i w:val="0"/>
      <w:iCs w:val="0"/>
      <w:smallCaps w:val="0"/>
      <w:strike w:val="0"/>
      <w:sz w:val="28"/>
      <w:szCs w:val="28"/>
      <w:u w:val="none"/>
    </w:rPr>
  </w:style>
  <w:style w:type="character" w:customStyle="1" w:styleId="20">
    <w:name w:val="Основной текст (2)_"/>
    <w:basedOn w:val="a0"/>
    <w:link w:val="21"/>
    <w:uiPriority w:val="99"/>
    <w:rsid w:val="004D196E"/>
    <w:rPr>
      <w:rFonts w:ascii="Times New Roman" w:eastAsia="Times New Roman" w:hAnsi="Times New Roman" w:cs="Times New Roman"/>
      <w:b w:val="0"/>
      <w:bCs w:val="0"/>
      <w:i w:val="0"/>
      <w:iCs w:val="0"/>
      <w:smallCaps w:val="0"/>
      <w:strike w:val="0"/>
      <w:sz w:val="28"/>
      <w:szCs w:val="28"/>
      <w:u w:val="none"/>
    </w:rPr>
  </w:style>
  <w:style w:type="character" w:customStyle="1" w:styleId="a5">
    <w:name w:val="Колонтитул_"/>
    <w:basedOn w:val="a0"/>
    <w:link w:val="a6"/>
    <w:rsid w:val="004D196E"/>
    <w:rPr>
      <w:rFonts w:ascii="Times New Roman" w:eastAsia="Times New Roman" w:hAnsi="Times New Roman" w:cs="Times New Roman"/>
      <w:b/>
      <w:bCs/>
      <w:i w:val="0"/>
      <w:iCs w:val="0"/>
      <w:smallCaps w:val="0"/>
      <w:strike w:val="0"/>
      <w:sz w:val="28"/>
      <w:szCs w:val="28"/>
      <w:u w:val="none"/>
    </w:rPr>
  </w:style>
  <w:style w:type="character" w:customStyle="1" w:styleId="22">
    <w:name w:val="Колонтитул (2)_"/>
    <w:basedOn w:val="a0"/>
    <w:link w:val="23"/>
    <w:rsid w:val="004D196E"/>
    <w:rPr>
      <w:rFonts w:ascii="Times New Roman" w:eastAsia="Times New Roman" w:hAnsi="Times New Roman" w:cs="Times New Roman"/>
      <w:b w:val="0"/>
      <w:bCs w:val="0"/>
      <w:i w:val="0"/>
      <w:iCs w:val="0"/>
      <w:smallCaps w:val="0"/>
      <w:strike w:val="0"/>
      <w:sz w:val="22"/>
      <w:szCs w:val="22"/>
      <w:u w:val="none"/>
    </w:rPr>
  </w:style>
  <w:style w:type="character" w:customStyle="1" w:styleId="12">
    <w:name w:val="Заголовок №1 (2)_"/>
    <w:basedOn w:val="a0"/>
    <w:link w:val="120"/>
    <w:rsid w:val="004D196E"/>
    <w:rPr>
      <w:rFonts w:ascii="Times New Roman" w:eastAsia="Times New Roman" w:hAnsi="Times New Roman" w:cs="Times New Roman"/>
      <w:b/>
      <w:bCs/>
      <w:i w:val="0"/>
      <w:iCs w:val="0"/>
      <w:smallCaps w:val="0"/>
      <w:strike w:val="0"/>
      <w:u w:val="none"/>
    </w:rPr>
  </w:style>
  <w:style w:type="character" w:customStyle="1" w:styleId="40">
    <w:name w:val="Основной текст (4)_"/>
    <w:basedOn w:val="a0"/>
    <w:link w:val="41"/>
    <w:rsid w:val="004D196E"/>
    <w:rPr>
      <w:rFonts w:ascii="Times New Roman" w:eastAsia="Times New Roman" w:hAnsi="Times New Roman" w:cs="Times New Roman"/>
      <w:b w:val="0"/>
      <w:bCs w:val="0"/>
      <w:i w:val="0"/>
      <w:iCs w:val="0"/>
      <w:smallCaps w:val="0"/>
      <w:strike w:val="0"/>
      <w:u w:val="none"/>
    </w:rPr>
  </w:style>
  <w:style w:type="character" w:customStyle="1" w:styleId="a7">
    <w:name w:val="Подпись к таблице_"/>
    <w:basedOn w:val="a0"/>
    <w:link w:val="a8"/>
    <w:rsid w:val="004D196E"/>
    <w:rPr>
      <w:rFonts w:ascii="Times New Roman" w:eastAsia="Times New Roman" w:hAnsi="Times New Roman" w:cs="Times New Roman"/>
      <w:b w:val="0"/>
      <w:bCs w:val="0"/>
      <w:i w:val="0"/>
      <w:iCs w:val="0"/>
      <w:smallCaps w:val="0"/>
      <w:strike w:val="0"/>
      <w:u w:val="none"/>
    </w:rPr>
  </w:style>
  <w:style w:type="character" w:customStyle="1" w:styleId="212pt">
    <w:name w:val="Основной текст (2) + 12 pt"/>
    <w:basedOn w:val="20"/>
    <w:rsid w:val="004D196E"/>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50">
    <w:name w:val="Основной текст (5)_"/>
    <w:basedOn w:val="a0"/>
    <w:link w:val="51"/>
    <w:rsid w:val="004D196E"/>
    <w:rPr>
      <w:rFonts w:ascii="Times New Roman" w:eastAsia="Times New Roman" w:hAnsi="Times New Roman" w:cs="Times New Roman"/>
      <w:b/>
      <w:bCs/>
      <w:i w:val="0"/>
      <w:iCs w:val="0"/>
      <w:smallCaps w:val="0"/>
      <w:strike w:val="0"/>
      <w:u w:val="none"/>
    </w:rPr>
  </w:style>
  <w:style w:type="character" w:customStyle="1" w:styleId="42">
    <w:name w:val="Основной текст (4) + Полужирный"/>
    <w:basedOn w:val="40"/>
    <w:rsid w:val="004D196E"/>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115pt">
    <w:name w:val="Основной текст (2) + 11;5 pt"/>
    <w:basedOn w:val="20"/>
    <w:rsid w:val="004D196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UA" w:eastAsia="uk-UA" w:bidi="uk-UA"/>
    </w:rPr>
  </w:style>
  <w:style w:type="character" w:customStyle="1" w:styleId="265pt">
    <w:name w:val="Основной текст (2) + 6;5 pt;Полужирный"/>
    <w:basedOn w:val="20"/>
    <w:rsid w:val="004D196E"/>
    <w:rPr>
      <w:rFonts w:ascii="Times New Roman" w:eastAsia="Times New Roman" w:hAnsi="Times New Roman" w:cs="Times New Roman"/>
      <w:b/>
      <w:bCs/>
      <w:i w:val="0"/>
      <w:iCs w:val="0"/>
      <w:smallCaps w:val="0"/>
      <w:strike w:val="0"/>
      <w:color w:val="000000"/>
      <w:spacing w:val="0"/>
      <w:w w:val="100"/>
      <w:position w:val="0"/>
      <w:sz w:val="13"/>
      <w:szCs w:val="13"/>
      <w:u w:val="none"/>
      <w:lang w:val="uk-UA" w:eastAsia="uk-UA" w:bidi="uk-UA"/>
    </w:rPr>
  </w:style>
  <w:style w:type="paragraph" w:customStyle="1" w:styleId="31">
    <w:name w:val="Основной текст (3)"/>
    <w:link w:val="30"/>
    <w:rsid w:val="004D196E"/>
    <w:pPr>
      <w:shd w:val="clear" w:color="auto" w:fill="FFFFFF"/>
      <w:spacing w:line="317" w:lineRule="exact"/>
      <w:jc w:val="center"/>
    </w:pPr>
    <w:rPr>
      <w:rFonts w:ascii="Times New Roman" w:eastAsia="Times New Roman" w:hAnsi="Times New Roman" w:cs="Times New Roman"/>
      <w:b/>
      <w:bCs/>
      <w:sz w:val="28"/>
      <w:szCs w:val="28"/>
    </w:rPr>
  </w:style>
  <w:style w:type="paragraph" w:customStyle="1" w:styleId="11">
    <w:name w:val="Заголовок №1"/>
    <w:link w:val="10"/>
    <w:rsid w:val="004D196E"/>
    <w:pPr>
      <w:shd w:val="clear" w:color="auto" w:fill="FFFFFF"/>
      <w:spacing w:before="600" w:after="420" w:line="0" w:lineRule="atLeast"/>
      <w:jc w:val="center"/>
      <w:outlineLvl w:val="0"/>
    </w:pPr>
    <w:rPr>
      <w:rFonts w:ascii="Times New Roman" w:eastAsia="Times New Roman" w:hAnsi="Times New Roman" w:cs="Times New Roman"/>
      <w:b/>
      <w:bCs/>
      <w:sz w:val="28"/>
      <w:szCs w:val="28"/>
    </w:rPr>
  </w:style>
  <w:style w:type="paragraph" w:customStyle="1" w:styleId="21">
    <w:name w:val="Основной текст (2)"/>
    <w:link w:val="20"/>
    <w:rsid w:val="004D196E"/>
    <w:pPr>
      <w:shd w:val="clear" w:color="auto" w:fill="FFFFFF"/>
      <w:spacing w:before="420" w:line="317" w:lineRule="exact"/>
      <w:ind w:firstLine="560"/>
      <w:jc w:val="both"/>
    </w:pPr>
    <w:rPr>
      <w:rFonts w:ascii="Times New Roman" w:eastAsia="Times New Roman" w:hAnsi="Times New Roman" w:cs="Times New Roman"/>
      <w:sz w:val="28"/>
      <w:szCs w:val="28"/>
    </w:rPr>
  </w:style>
  <w:style w:type="paragraph" w:customStyle="1" w:styleId="a6">
    <w:name w:val="Колонтитул"/>
    <w:link w:val="a5"/>
    <w:rsid w:val="004D196E"/>
    <w:pPr>
      <w:shd w:val="clear" w:color="auto" w:fill="FFFFFF"/>
      <w:spacing w:line="0" w:lineRule="atLeast"/>
      <w:jc w:val="center"/>
    </w:pPr>
    <w:rPr>
      <w:rFonts w:ascii="Times New Roman" w:eastAsia="Times New Roman" w:hAnsi="Times New Roman" w:cs="Times New Roman"/>
      <w:b/>
      <w:bCs/>
      <w:sz w:val="28"/>
      <w:szCs w:val="28"/>
    </w:rPr>
  </w:style>
  <w:style w:type="paragraph" w:customStyle="1" w:styleId="23">
    <w:name w:val="Колонтитул (2)"/>
    <w:link w:val="22"/>
    <w:rsid w:val="004D196E"/>
    <w:pPr>
      <w:shd w:val="clear" w:color="auto" w:fill="FFFFFF"/>
      <w:spacing w:line="0" w:lineRule="atLeast"/>
    </w:pPr>
    <w:rPr>
      <w:rFonts w:ascii="Times New Roman" w:eastAsia="Times New Roman" w:hAnsi="Times New Roman" w:cs="Times New Roman"/>
      <w:sz w:val="22"/>
      <w:szCs w:val="22"/>
    </w:rPr>
  </w:style>
  <w:style w:type="paragraph" w:customStyle="1" w:styleId="120">
    <w:name w:val="Заголовок №1 (2)"/>
    <w:link w:val="12"/>
    <w:rsid w:val="004D196E"/>
    <w:pPr>
      <w:shd w:val="clear" w:color="auto" w:fill="FFFFFF"/>
      <w:spacing w:line="278" w:lineRule="exact"/>
      <w:outlineLvl w:val="0"/>
    </w:pPr>
    <w:rPr>
      <w:rFonts w:ascii="Times New Roman" w:eastAsia="Times New Roman" w:hAnsi="Times New Roman" w:cs="Times New Roman"/>
      <w:b/>
      <w:bCs/>
    </w:rPr>
  </w:style>
  <w:style w:type="paragraph" w:customStyle="1" w:styleId="41">
    <w:name w:val="Основной текст (4)"/>
    <w:link w:val="40"/>
    <w:rsid w:val="004D196E"/>
    <w:pPr>
      <w:shd w:val="clear" w:color="auto" w:fill="FFFFFF"/>
      <w:spacing w:line="278" w:lineRule="exact"/>
      <w:jc w:val="both"/>
    </w:pPr>
    <w:rPr>
      <w:rFonts w:ascii="Times New Roman" w:eastAsia="Times New Roman" w:hAnsi="Times New Roman" w:cs="Times New Roman"/>
    </w:rPr>
  </w:style>
  <w:style w:type="paragraph" w:customStyle="1" w:styleId="a8">
    <w:name w:val="Подпись к таблице"/>
    <w:link w:val="a7"/>
    <w:rsid w:val="004D196E"/>
    <w:pPr>
      <w:shd w:val="clear" w:color="auto" w:fill="FFFFFF"/>
      <w:spacing w:line="0" w:lineRule="atLeast"/>
      <w:jc w:val="both"/>
    </w:pPr>
    <w:rPr>
      <w:rFonts w:ascii="Times New Roman" w:eastAsia="Times New Roman" w:hAnsi="Times New Roman" w:cs="Times New Roman"/>
    </w:rPr>
  </w:style>
  <w:style w:type="paragraph" w:customStyle="1" w:styleId="51">
    <w:name w:val="Основной текст (5)"/>
    <w:link w:val="50"/>
    <w:rsid w:val="004D196E"/>
    <w:pPr>
      <w:shd w:val="clear" w:color="auto" w:fill="FFFFFF"/>
      <w:spacing w:line="274" w:lineRule="exact"/>
      <w:jc w:val="center"/>
    </w:pPr>
    <w:rPr>
      <w:rFonts w:ascii="Times New Roman" w:eastAsia="Times New Roman" w:hAnsi="Times New Roman" w:cs="Times New Roman"/>
      <w:b/>
      <w:bCs/>
    </w:rPr>
  </w:style>
  <w:style w:type="table" w:styleId="a9">
    <w:name w:val="Table Grid"/>
    <w:basedOn w:val="a1"/>
    <w:uiPriority w:val="39"/>
    <w:rsid w:val="005F5121"/>
    <w:pPr>
      <w:widowControl/>
    </w:pPr>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uiPriority w:val="34"/>
    <w:qFormat/>
    <w:rsid w:val="005F5121"/>
    <w:pPr>
      <w:ind w:left="720"/>
      <w:contextualSpacing/>
    </w:pPr>
  </w:style>
  <w:style w:type="character" w:customStyle="1" w:styleId="52">
    <w:name w:val="Заголовок 5 Знак"/>
    <w:basedOn w:val="a0"/>
    <w:rsid w:val="008F73B1"/>
    <w:rPr>
      <w:rFonts w:ascii="Times New Roman" w:eastAsia="Times New Roman" w:hAnsi="Times New Roman" w:cs="Times New Roman"/>
      <w:b/>
      <w:bCs/>
      <w:caps/>
      <w:sz w:val="20"/>
      <w:szCs w:val="20"/>
      <w:lang w:eastAsia="ru-RU" w:bidi="ar-SA"/>
    </w:rPr>
  </w:style>
  <w:style w:type="character" w:customStyle="1" w:styleId="60">
    <w:name w:val="Заголовок 6 Знак"/>
    <w:basedOn w:val="a0"/>
    <w:rsid w:val="008F73B1"/>
    <w:rPr>
      <w:rFonts w:ascii="Times New Roman" w:eastAsia="Times New Roman" w:hAnsi="Times New Roman" w:cs="Times New Roman"/>
      <w:b/>
      <w:bCs/>
      <w:sz w:val="22"/>
      <w:szCs w:val="22"/>
      <w:lang w:val="ru-RU" w:eastAsia="ru-RU" w:bidi="ar-SA"/>
    </w:rPr>
  </w:style>
  <w:style w:type="paragraph" w:styleId="ab">
    <w:name w:val="caption"/>
    <w:qFormat/>
    <w:rsid w:val="008F73B1"/>
    <w:pPr>
      <w:widowControl/>
      <w:spacing w:line="340" w:lineRule="exact"/>
      <w:jc w:val="center"/>
    </w:pPr>
    <w:rPr>
      <w:rFonts w:ascii="Times New Roman" w:eastAsia="Times New Roman" w:hAnsi="Times New Roman" w:cs="Times New Roman"/>
      <w:b/>
      <w:spacing w:val="22"/>
      <w:sz w:val="28"/>
      <w:szCs w:val="20"/>
      <w:lang w:eastAsia="ru-RU"/>
    </w:rPr>
  </w:style>
  <w:style w:type="paragraph" w:customStyle="1" w:styleId="210">
    <w:name w:val="Основной текст (2)1"/>
    <w:uiPriority w:val="99"/>
    <w:rsid w:val="008F73B1"/>
    <w:pPr>
      <w:shd w:val="clear" w:color="auto" w:fill="FFFFFF"/>
      <w:spacing w:after="360" w:line="240" w:lineRule="atLeast"/>
      <w:ind w:hanging="940"/>
      <w:jc w:val="center"/>
    </w:pPr>
    <w:rPr>
      <w:rFonts w:ascii="Times New Roman" w:eastAsiaTheme="minorHAnsi" w:hAnsi="Times New Roman" w:cs="Times New Roman"/>
      <w:sz w:val="28"/>
      <w:szCs w:val="28"/>
      <w:lang w:val="ru-RU" w:eastAsia="en-US"/>
    </w:rPr>
  </w:style>
  <w:style w:type="paragraph" w:styleId="ac">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d">
    <w:basedOn w:val="TableNormal"/>
    <w:pPr>
      <w:widowControl/>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e">
    <w:basedOn w:val="TableNormal"/>
    <w:pPr>
      <w:widowControl/>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0" w:type="dxa"/>
        <w:bottom w:w="0" w:type="dxa"/>
        <w:right w:w="10" w:type="dxa"/>
      </w:tblCellMar>
    </w:tblPr>
  </w:style>
  <w:style w:type="table" w:customStyle="1" w:styleId="af0">
    <w:basedOn w:val="TableNormal"/>
    <w:tblPr>
      <w:tblStyleRowBandSize w:val="1"/>
      <w:tblStyleColBandSize w:val="1"/>
      <w:tblCellMar>
        <w:top w:w="0" w:type="dxa"/>
        <w:left w:w="10" w:type="dxa"/>
        <w:bottom w:w="0" w:type="dxa"/>
        <w:right w:w="10" w:type="dxa"/>
      </w:tblCellMar>
    </w:tblPr>
  </w:style>
  <w:style w:type="table" w:customStyle="1" w:styleId="af1">
    <w:basedOn w:val="TableNormal"/>
    <w:tblPr>
      <w:tblStyleRowBandSize w:val="1"/>
      <w:tblStyleColBandSize w:val="1"/>
      <w:tblCellMar>
        <w:top w:w="0" w:type="dxa"/>
        <w:left w:w="10" w:type="dxa"/>
        <w:bottom w:w="0" w:type="dxa"/>
        <w:right w:w="10" w:type="dxa"/>
      </w:tblCellMar>
    </w:tblPr>
  </w:style>
  <w:style w:type="table" w:customStyle="1" w:styleId="af2">
    <w:basedOn w:val="TableNormal"/>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xlBT59elSG2O57jjGueGSzjdVQ==">CgMxLjAyDmguMmlwczhwNzVvMHJyMg5oLmtpYnF1amY0YmJxZDIPaWQuaXZzNXV1Z2hscTh5Mg9pZC55MzBpNzMxazF2NWEyD2lkLnZleXd1aXJkdGg0NDgAciExNi1PdkxSVHBWMUU5aFlEZ29VQk5oRmRtZDNQc3dkVXQ=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14026</Words>
  <Characters>7996</Characters>
  <Application>Microsoft Office Word</Application>
  <DocSecurity>0</DocSecurity>
  <Lines>66</Lines>
  <Paragraphs>43</Paragraphs>
  <ScaleCrop>false</ScaleCrop>
  <Company/>
  <LinksUpToDate>false</LinksUpToDate>
  <CharactersWithSpaces>21979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cp:revision>
  <dcterms:created xsi:type="dcterms:W3CDTF">2021-02-23T07:47:00Z</dcterms:created>
  <dcterms:modified xsi:type="dcterms:W3CDTF">2026-10-15T15:38:00Z</dcterms:modified>
</cp:coreProperties>
</file>