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CA828" w14:textId="77777777" w:rsidR="00947F6C" w:rsidRPr="008A65E0" w:rsidRDefault="00947F6C" w:rsidP="00947F6C">
      <w:pPr>
        <w:jc w:val="center"/>
        <w:rPr>
          <w:sz w:val="28"/>
          <w:szCs w:val="28"/>
        </w:rPr>
      </w:pPr>
      <w:r w:rsidRPr="008A65E0">
        <w:rPr>
          <w:sz w:val="28"/>
          <w:szCs w:val="28"/>
        </w:rPr>
        <w:t>МІНІСТЕРСТВО ОСВІТИ І НАУКИ УКРАЇНИ</w:t>
      </w:r>
    </w:p>
    <w:p w14:paraId="182C0071" w14:textId="77777777" w:rsidR="00947F6C" w:rsidRPr="008A65E0" w:rsidRDefault="00947F6C" w:rsidP="00947F6C">
      <w:pPr>
        <w:jc w:val="center"/>
        <w:rPr>
          <w:sz w:val="28"/>
          <w:szCs w:val="28"/>
        </w:rPr>
      </w:pPr>
      <w:r w:rsidRPr="008A65E0">
        <w:rPr>
          <w:sz w:val="28"/>
          <w:szCs w:val="28"/>
        </w:rPr>
        <w:t>Національний університет «Запорізька політехніка»</w:t>
      </w:r>
    </w:p>
    <w:p w14:paraId="6B19B6D4" w14:textId="77777777" w:rsidR="00947F6C" w:rsidRPr="008A65E0" w:rsidRDefault="00947F6C" w:rsidP="00947F6C">
      <w:pPr>
        <w:rPr>
          <w:sz w:val="28"/>
          <w:szCs w:val="28"/>
        </w:rPr>
      </w:pPr>
    </w:p>
    <w:p w14:paraId="5487E3AB" w14:textId="77777777" w:rsidR="00947F6C" w:rsidRPr="008A65E0" w:rsidRDefault="00947F6C" w:rsidP="00947F6C">
      <w:pPr>
        <w:rPr>
          <w:sz w:val="28"/>
          <w:szCs w:val="28"/>
        </w:rPr>
      </w:pPr>
    </w:p>
    <w:p w14:paraId="7C35EC50" w14:textId="77777777" w:rsidR="00947F6C" w:rsidRPr="008A65E0" w:rsidRDefault="00947F6C" w:rsidP="00947F6C">
      <w:pPr>
        <w:ind w:firstLine="5387"/>
        <w:rPr>
          <w:sz w:val="28"/>
          <w:szCs w:val="28"/>
        </w:rPr>
      </w:pPr>
      <w:r w:rsidRPr="008A65E0">
        <w:rPr>
          <w:sz w:val="28"/>
          <w:szCs w:val="28"/>
        </w:rPr>
        <w:t>Введено в дію наказом ректора</w:t>
      </w:r>
    </w:p>
    <w:p w14:paraId="3BB7A70F" w14:textId="77777777" w:rsidR="00947F6C" w:rsidRPr="008A65E0" w:rsidRDefault="00947F6C" w:rsidP="00947F6C">
      <w:pPr>
        <w:ind w:firstLine="5387"/>
        <w:rPr>
          <w:sz w:val="28"/>
          <w:szCs w:val="28"/>
        </w:rPr>
      </w:pPr>
      <w:r w:rsidRPr="008A65E0">
        <w:rPr>
          <w:sz w:val="28"/>
          <w:szCs w:val="28"/>
        </w:rPr>
        <w:t>НУ «Запорізька політехніка»</w:t>
      </w:r>
    </w:p>
    <w:p w14:paraId="0F90B6CE" w14:textId="77777777" w:rsidR="00947F6C" w:rsidRPr="008A65E0" w:rsidRDefault="00947F6C" w:rsidP="00947F6C">
      <w:pPr>
        <w:ind w:firstLine="5387"/>
        <w:rPr>
          <w:sz w:val="28"/>
          <w:szCs w:val="28"/>
        </w:rPr>
      </w:pPr>
      <w:r w:rsidRPr="008A65E0">
        <w:rPr>
          <w:sz w:val="28"/>
          <w:szCs w:val="28"/>
        </w:rPr>
        <w:t xml:space="preserve">від </w:t>
      </w:r>
      <w:r w:rsidRPr="0035680B">
        <w:rPr>
          <w:sz w:val="28"/>
          <w:szCs w:val="28"/>
        </w:rPr>
        <w:t xml:space="preserve">__________ </w:t>
      </w:r>
      <w:r w:rsidRPr="008A65E0">
        <w:rPr>
          <w:sz w:val="28"/>
          <w:szCs w:val="28"/>
        </w:rPr>
        <w:t xml:space="preserve">2026 р. № </w:t>
      </w:r>
    </w:p>
    <w:p w14:paraId="3DC1B3D5" w14:textId="77777777" w:rsidR="00947F6C" w:rsidRPr="008A65E0" w:rsidRDefault="00947F6C" w:rsidP="00947F6C">
      <w:pPr>
        <w:ind w:firstLine="5387"/>
        <w:rPr>
          <w:sz w:val="28"/>
          <w:szCs w:val="28"/>
        </w:rPr>
      </w:pPr>
    </w:p>
    <w:p w14:paraId="4B1CD8A8" w14:textId="77777777" w:rsidR="00947F6C" w:rsidRPr="008A65E0" w:rsidRDefault="00947F6C" w:rsidP="00947F6C">
      <w:pPr>
        <w:ind w:firstLine="5387"/>
        <w:rPr>
          <w:sz w:val="28"/>
          <w:szCs w:val="28"/>
        </w:rPr>
      </w:pPr>
      <w:r w:rsidRPr="008A65E0">
        <w:rPr>
          <w:sz w:val="28"/>
          <w:szCs w:val="28"/>
        </w:rPr>
        <w:t>Ректор</w:t>
      </w:r>
    </w:p>
    <w:p w14:paraId="2CB07C8D" w14:textId="77777777" w:rsidR="00947F6C" w:rsidRPr="008A65E0" w:rsidRDefault="00947F6C" w:rsidP="00947F6C">
      <w:pPr>
        <w:ind w:firstLine="5387"/>
        <w:rPr>
          <w:sz w:val="28"/>
          <w:szCs w:val="28"/>
        </w:rPr>
      </w:pPr>
    </w:p>
    <w:p w14:paraId="09A6E6B2" w14:textId="77777777" w:rsidR="00947F6C" w:rsidRPr="008A65E0" w:rsidRDefault="00947F6C" w:rsidP="00947F6C">
      <w:pPr>
        <w:ind w:firstLine="5387"/>
        <w:rPr>
          <w:sz w:val="28"/>
          <w:szCs w:val="28"/>
        </w:rPr>
      </w:pPr>
      <w:r w:rsidRPr="008A65E0">
        <w:rPr>
          <w:sz w:val="28"/>
          <w:szCs w:val="28"/>
        </w:rPr>
        <w:t>___________ Віктор ГРЕШТА</w:t>
      </w:r>
    </w:p>
    <w:p w14:paraId="62ECFA5A" w14:textId="77777777" w:rsidR="00947F6C" w:rsidRPr="008A65E0" w:rsidRDefault="00947F6C" w:rsidP="00947F6C">
      <w:pPr>
        <w:rPr>
          <w:sz w:val="28"/>
          <w:szCs w:val="28"/>
        </w:rPr>
      </w:pPr>
    </w:p>
    <w:p w14:paraId="384D37AC" w14:textId="77777777" w:rsidR="00947F6C" w:rsidRPr="008A65E0" w:rsidRDefault="00947F6C" w:rsidP="00947F6C"/>
    <w:p w14:paraId="055D8752" w14:textId="77777777" w:rsidR="00947F6C" w:rsidRPr="008A65E0" w:rsidRDefault="00947F6C" w:rsidP="00947F6C">
      <w:pPr>
        <w:pStyle w:val="a3"/>
        <w:spacing w:before="321"/>
        <w:rPr>
          <w:b/>
          <w:sz w:val="28"/>
          <w:lang w:val="ru-RU"/>
        </w:rPr>
      </w:pPr>
    </w:p>
    <w:p w14:paraId="701D135A" w14:textId="77777777" w:rsidR="00947F6C" w:rsidRPr="008A65E0" w:rsidRDefault="00947F6C" w:rsidP="00947F6C">
      <w:pPr>
        <w:spacing w:line="276" w:lineRule="auto"/>
        <w:jc w:val="center"/>
        <w:rPr>
          <w:b/>
          <w:bCs/>
          <w:sz w:val="28"/>
          <w:szCs w:val="28"/>
        </w:rPr>
      </w:pPr>
      <w:r w:rsidRPr="008A65E0">
        <w:rPr>
          <w:b/>
          <w:bCs/>
          <w:sz w:val="28"/>
          <w:szCs w:val="28"/>
        </w:rPr>
        <w:t>ЗАГАЛЬНА КОРОТКОСТРОКОВА  ПРОГРАМА</w:t>
      </w:r>
    </w:p>
    <w:p w14:paraId="267C573D" w14:textId="77777777" w:rsidR="00947F6C" w:rsidRPr="008A65E0" w:rsidRDefault="00947F6C" w:rsidP="00947F6C">
      <w:pPr>
        <w:spacing w:line="276" w:lineRule="auto"/>
        <w:jc w:val="center"/>
        <w:rPr>
          <w:b/>
          <w:bCs/>
          <w:sz w:val="28"/>
          <w:szCs w:val="28"/>
        </w:rPr>
      </w:pPr>
      <w:r w:rsidRPr="008A65E0">
        <w:rPr>
          <w:b/>
          <w:bCs/>
          <w:sz w:val="28"/>
          <w:szCs w:val="28"/>
        </w:rPr>
        <w:t xml:space="preserve"> ПІДВИЩЕННЯ КВАЛІФІКАЦІЇ</w:t>
      </w:r>
    </w:p>
    <w:p w14:paraId="385F182C" w14:textId="77777777" w:rsidR="004410D4" w:rsidRDefault="004410D4">
      <w:pPr>
        <w:pStyle w:val="a3"/>
        <w:rPr>
          <w:b/>
          <w:sz w:val="28"/>
        </w:rPr>
      </w:pPr>
    </w:p>
    <w:p w14:paraId="332F1359" w14:textId="3E3DDA84" w:rsidR="004410D4" w:rsidRDefault="000037C8">
      <w:pPr>
        <w:spacing w:before="1"/>
        <w:ind w:left="1351" w:right="1068"/>
        <w:jc w:val="center"/>
        <w:rPr>
          <w:b/>
          <w:sz w:val="28"/>
        </w:rPr>
      </w:pPr>
      <w:r>
        <w:rPr>
          <w:b/>
          <w:sz w:val="28"/>
        </w:rPr>
        <w:t>МІЖНАРОДНЕ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ГУМАНІТАРНЕ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ПРАВО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ПРОФЕСІЙНІЙ ДІЯЛЬНОСТІ ПУБЛІЧНИХ СЛУЖБОВЦІВ</w:t>
      </w:r>
    </w:p>
    <w:p w14:paraId="30C8E246" w14:textId="77777777" w:rsidR="00947F6C" w:rsidRDefault="00947F6C" w:rsidP="00947F6C">
      <w:pPr>
        <w:ind w:left="5103"/>
        <w:rPr>
          <w:sz w:val="28"/>
          <w:szCs w:val="28"/>
        </w:rPr>
      </w:pPr>
    </w:p>
    <w:p w14:paraId="24DE2C6E" w14:textId="77777777" w:rsidR="00947F6C" w:rsidRDefault="00947F6C" w:rsidP="00947F6C">
      <w:pPr>
        <w:ind w:left="5103"/>
        <w:rPr>
          <w:sz w:val="28"/>
          <w:szCs w:val="28"/>
        </w:rPr>
      </w:pPr>
    </w:p>
    <w:p w14:paraId="098B896A" w14:textId="259D76AA" w:rsidR="00947F6C" w:rsidRPr="008A65E0" w:rsidRDefault="00947F6C" w:rsidP="00947F6C">
      <w:pPr>
        <w:ind w:left="5103"/>
        <w:rPr>
          <w:sz w:val="28"/>
          <w:szCs w:val="28"/>
        </w:rPr>
      </w:pPr>
      <w:r w:rsidRPr="008A65E0">
        <w:rPr>
          <w:sz w:val="28"/>
          <w:szCs w:val="28"/>
        </w:rPr>
        <w:t>Схвалено вченою радою</w:t>
      </w:r>
    </w:p>
    <w:p w14:paraId="49236027" w14:textId="77777777" w:rsidR="00947F6C" w:rsidRPr="008A65E0" w:rsidRDefault="00947F6C" w:rsidP="00947F6C">
      <w:pPr>
        <w:ind w:left="5103"/>
        <w:rPr>
          <w:sz w:val="28"/>
          <w:szCs w:val="28"/>
        </w:rPr>
      </w:pPr>
      <w:r w:rsidRPr="008A65E0">
        <w:rPr>
          <w:sz w:val="28"/>
          <w:szCs w:val="28"/>
        </w:rPr>
        <w:t>НУ «Запорізька політехніка»</w:t>
      </w:r>
    </w:p>
    <w:p w14:paraId="6D2C9E4B" w14:textId="77777777" w:rsidR="00947F6C" w:rsidRPr="008A65E0" w:rsidRDefault="00947F6C" w:rsidP="00947F6C">
      <w:pPr>
        <w:ind w:left="5103"/>
        <w:rPr>
          <w:sz w:val="28"/>
          <w:szCs w:val="28"/>
        </w:rPr>
      </w:pPr>
      <w:r w:rsidRPr="008A65E0">
        <w:rPr>
          <w:sz w:val="28"/>
          <w:szCs w:val="28"/>
        </w:rPr>
        <w:t xml:space="preserve">протокол від </w:t>
      </w:r>
      <w:r w:rsidRPr="001568C8">
        <w:rPr>
          <w:sz w:val="28"/>
          <w:szCs w:val="28"/>
        </w:rPr>
        <w:t>__________</w:t>
      </w:r>
      <w:r w:rsidRPr="008A65E0">
        <w:rPr>
          <w:sz w:val="28"/>
          <w:szCs w:val="28"/>
        </w:rPr>
        <w:t xml:space="preserve">2026 р. № </w:t>
      </w:r>
    </w:p>
    <w:p w14:paraId="63C19330" w14:textId="77777777" w:rsidR="00947F6C" w:rsidRPr="008A65E0" w:rsidRDefault="00947F6C" w:rsidP="00947F6C">
      <w:pPr>
        <w:ind w:left="5103"/>
        <w:rPr>
          <w:sz w:val="28"/>
          <w:szCs w:val="28"/>
        </w:rPr>
      </w:pPr>
      <w:r w:rsidRPr="008A65E0">
        <w:rPr>
          <w:sz w:val="28"/>
          <w:szCs w:val="28"/>
        </w:rPr>
        <w:t>Голова вченої ради</w:t>
      </w:r>
    </w:p>
    <w:p w14:paraId="143880AA" w14:textId="77777777" w:rsidR="00947F6C" w:rsidRPr="008A65E0" w:rsidRDefault="00947F6C" w:rsidP="00947F6C">
      <w:pPr>
        <w:ind w:left="5103"/>
        <w:jc w:val="center"/>
        <w:rPr>
          <w:sz w:val="28"/>
          <w:szCs w:val="28"/>
        </w:rPr>
      </w:pPr>
      <w:r w:rsidRPr="008A65E0">
        <w:rPr>
          <w:sz w:val="28"/>
          <w:szCs w:val="28"/>
        </w:rPr>
        <w:t xml:space="preserve">                                                                      _________Володимир БАХРУШИН</w:t>
      </w:r>
    </w:p>
    <w:p w14:paraId="56ACC6A2" w14:textId="77777777" w:rsidR="00947F6C" w:rsidRDefault="00947F6C" w:rsidP="00947F6C">
      <w:pPr>
        <w:pStyle w:val="a3"/>
        <w:rPr>
          <w:b/>
          <w:sz w:val="28"/>
        </w:rPr>
      </w:pPr>
    </w:p>
    <w:p w14:paraId="3D4D1CA1" w14:textId="77777777" w:rsidR="00947F6C" w:rsidRDefault="00947F6C" w:rsidP="00947F6C">
      <w:pPr>
        <w:pStyle w:val="a3"/>
        <w:rPr>
          <w:b/>
          <w:sz w:val="28"/>
        </w:rPr>
      </w:pPr>
    </w:p>
    <w:p w14:paraId="525015EB" w14:textId="77777777" w:rsidR="00947F6C" w:rsidRDefault="00947F6C" w:rsidP="00947F6C">
      <w:pPr>
        <w:pStyle w:val="a3"/>
        <w:rPr>
          <w:b/>
          <w:sz w:val="28"/>
        </w:rPr>
      </w:pPr>
    </w:p>
    <w:p w14:paraId="6565B282" w14:textId="77777777" w:rsidR="00947F6C" w:rsidRDefault="00947F6C" w:rsidP="00947F6C">
      <w:pPr>
        <w:pStyle w:val="a3"/>
        <w:spacing w:before="193"/>
        <w:rPr>
          <w:b/>
          <w:sz w:val="28"/>
        </w:rPr>
      </w:pPr>
    </w:p>
    <w:p w14:paraId="097E12C6" w14:textId="1813E88D" w:rsidR="00947F6C" w:rsidRDefault="00947F6C" w:rsidP="00947F6C">
      <w:pPr>
        <w:rPr>
          <w:sz w:val="28"/>
        </w:rPr>
      </w:pPr>
      <w:r w:rsidRPr="000873E9">
        <w:rPr>
          <w:sz w:val="28"/>
          <w:szCs w:val="28"/>
        </w:rPr>
        <w:t>Шифр</w:t>
      </w:r>
      <w:r w:rsidRPr="000873E9">
        <w:rPr>
          <w:spacing w:val="-1"/>
          <w:sz w:val="28"/>
          <w:szCs w:val="28"/>
        </w:rPr>
        <w:t xml:space="preserve"> </w:t>
      </w:r>
      <w:r w:rsidRPr="000873E9">
        <w:rPr>
          <w:sz w:val="28"/>
          <w:szCs w:val="28"/>
        </w:rPr>
        <w:t>програми</w:t>
      </w:r>
      <w:r w:rsidRPr="000873E9">
        <w:rPr>
          <w:spacing w:val="-2"/>
          <w:sz w:val="24"/>
        </w:rPr>
        <w:t xml:space="preserve"> </w:t>
      </w:r>
      <w:r w:rsidRPr="000873E9">
        <w:rPr>
          <w:spacing w:val="-2"/>
          <w:sz w:val="28"/>
        </w:rPr>
        <w:t>ЗК/2026/00</w:t>
      </w:r>
      <w:r>
        <w:rPr>
          <w:spacing w:val="-2"/>
          <w:sz w:val="28"/>
        </w:rPr>
        <w:t>9</w:t>
      </w:r>
    </w:p>
    <w:p w14:paraId="44A2FED6" w14:textId="77777777" w:rsidR="00947F6C" w:rsidRPr="0041719D" w:rsidRDefault="00947F6C" w:rsidP="00947F6C">
      <w:pPr>
        <w:pStyle w:val="a3"/>
        <w:spacing w:before="152"/>
        <w:rPr>
          <w:sz w:val="28"/>
          <w:szCs w:val="28"/>
        </w:rPr>
      </w:pPr>
      <w:r w:rsidRPr="00B35CB7">
        <w:rPr>
          <w:sz w:val="28"/>
          <w:szCs w:val="28"/>
        </w:rPr>
        <w:t>Рік</w:t>
      </w:r>
      <w:r w:rsidRPr="00B35CB7">
        <w:rPr>
          <w:spacing w:val="-5"/>
          <w:sz w:val="28"/>
          <w:szCs w:val="28"/>
        </w:rPr>
        <w:t xml:space="preserve"> </w:t>
      </w:r>
      <w:r w:rsidRPr="00B35CB7">
        <w:rPr>
          <w:sz w:val="28"/>
          <w:szCs w:val="28"/>
        </w:rPr>
        <w:t>запровадження</w:t>
      </w:r>
      <w:r w:rsidRPr="00B35CB7">
        <w:rPr>
          <w:spacing w:val="-6"/>
          <w:sz w:val="28"/>
          <w:szCs w:val="28"/>
        </w:rPr>
        <w:t xml:space="preserve"> </w:t>
      </w:r>
      <w:r w:rsidRPr="00B35CB7">
        <w:rPr>
          <w:sz w:val="28"/>
          <w:szCs w:val="28"/>
        </w:rPr>
        <w:t>програми:</w:t>
      </w:r>
      <w:r w:rsidRPr="00B35CB7">
        <w:rPr>
          <w:spacing w:val="-5"/>
          <w:sz w:val="28"/>
          <w:szCs w:val="28"/>
        </w:rPr>
        <w:t xml:space="preserve"> </w:t>
      </w:r>
      <w:r w:rsidRPr="0041719D">
        <w:rPr>
          <w:spacing w:val="-4"/>
          <w:sz w:val="28"/>
          <w:szCs w:val="28"/>
        </w:rPr>
        <w:t>2026</w:t>
      </w:r>
    </w:p>
    <w:p w14:paraId="3C172777" w14:textId="77777777" w:rsidR="00947F6C" w:rsidRDefault="00947F6C" w:rsidP="00947F6C">
      <w:pPr>
        <w:ind w:right="281"/>
        <w:rPr>
          <w:sz w:val="28"/>
          <w:szCs w:val="28"/>
        </w:rPr>
      </w:pPr>
    </w:p>
    <w:p w14:paraId="5F51E442" w14:textId="77777777" w:rsidR="00947F6C" w:rsidRDefault="00947F6C" w:rsidP="00947F6C">
      <w:pPr>
        <w:ind w:right="281"/>
        <w:rPr>
          <w:spacing w:val="-3"/>
          <w:sz w:val="28"/>
          <w:szCs w:val="28"/>
        </w:rPr>
      </w:pPr>
      <w:r w:rsidRPr="00B35CB7">
        <w:rPr>
          <w:sz w:val="28"/>
          <w:szCs w:val="28"/>
        </w:rPr>
        <w:t>Програму розроблено на основі типової</w:t>
      </w:r>
      <w:r w:rsidRPr="00B35CB7">
        <w:rPr>
          <w:spacing w:val="-2"/>
          <w:sz w:val="28"/>
          <w:szCs w:val="28"/>
        </w:rPr>
        <w:t xml:space="preserve"> </w:t>
      </w:r>
      <w:r w:rsidRPr="00B35CB7">
        <w:rPr>
          <w:sz w:val="28"/>
          <w:szCs w:val="28"/>
        </w:rPr>
        <w:t>загальної</w:t>
      </w:r>
      <w:r w:rsidRPr="00B35CB7">
        <w:rPr>
          <w:spacing w:val="-3"/>
          <w:sz w:val="28"/>
          <w:szCs w:val="28"/>
        </w:rPr>
        <w:t xml:space="preserve"> </w:t>
      </w:r>
    </w:p>
    <w:p w14:paraId="63AEA49F" w14:textId="77777777" w:rsidR="00947F6C" w:rsidRPr="00B35CB7" w:rsidRDefault="00947F6C" w:rsidP="00947F6C">
      <w:pPr>
        <w:ind w:right="281"/>
        <w:rPr>
          <w:sz w:val="28"/>
          <w:szCs w:val="28"/>
        </w:rPr>
      </w:pPr>
      <w:r w:rsidRPr="00B35CB7">
        <w:rPr>
          <w:sz w:val="28"/>
          <w:szCs w:val="28"/>
        </w:rPr>
        <w:t>короткострокової</w:t>
      </w:r>
      <w:r w:rsidRPr="00B35CB7">
        <w:rPr>
          <w:spacing w:val="-3"/>
          <w:sz w:val="28"/>
          <w:szCs w:val="28"/>
        </w:rPr>
        <w:t xml:space="preserve"> </w:t>
      </w:r>
      <w:r w:rsidRPr="00B35CB7">
        <w:rPr>
          <w:sz w:val="28"/>
          <w:szCs w:val="28"/>
        </w:rPr>
        <w:t>програми</w:t>
      </w:r>
      <w:r w:rsidRPr="00B35CB7">
        <w:rPr>
          <w:spacing w:val="-4"/>
          <w:sz w:val="28"/>
          <w:szCs w:val="28"/>
        </w:rPr>
        <w:t xml:space="preserve"> </w:t>
      </w:r>
    </w:p>
    <w:p w14:paraId="3DEE5023" w14:textId="089E4F44" w:rsidR="00947F6C" w:rsidRPr="00947F6C" w:rsidRDefault="00947F6C" w:rsidP="00947F6C">
      <w:pPr>
        <w:ind w:right="282"/>
        <w:rPr>
          <w:sz w:val="28"/>
          <w:szCs w:val="28"/>
        </w:rPr>
      </w:pPr>
      <w:r w:rsidRPr="00947F6C">
        <w:rPr>
          <w:sz w:val="28"/>
          <w:szCs w:val="28"/>
        </w:rPr>
        <w:t>«Міжнародне</w:t>
      </w:r>
      <w:r w:rsidRPr="00947F6C">
        <w:rPr>
          <w:spacing w:val="40"/>
          <w:sz w:val="28"/>
          <w:szCs w:val="28"/>
        </w:rPr>
        <w:t xml:space="preserve"> </w:t>
      </w:r>
      <w:r w:rsidRPr="00947F6C">
        <w:rPr>
          <w:sz w:val="28"/>
          <w:szCs w:val="28"/>
        </w:rPr>
        <w:t>гуманітарне</w:t>
      </w:r>
      <w:r w:rsidRPr="00947F6C">
        <w:rPr>
          <w:spacing w:val="40"/>
          <w:sz w:val="28"/>
          <w:szCs w:val="28"/>
        </w:rPr>
        <w:t xml:space="preserve"> </w:t>
      </w:r>
      <w:r w:rsidRPr="00947F6C">
        <w:rPr>
          <w:sz w:val="28"/>
          <w:szCs w:val="28"/>
        </w:rPr>
        <w:t>право</w:t>
      </w:r>
      <w:r w:rsidRPr="00947F6C">
        <w:rPr>
          <w:spacing w:val="40"/>
          <w:sz w:val="28"/>
          <w:szCs w:val="28"/>
        </w:rPr>
        <w:t xml:space="preserve"> </w:t>
      </w:r>
      <w:r w:rsidRPr="00947F6C">
        <w:rPr>
          <w:sz w:val="28"/>
          <w:szCs w:val="28"/>
        </w:rPr>
        <w:t>у</w:t>
      </w:r>
      <w:r w:rsidRPr="00947F6C">
        <w:rPr>
          <w:spacing w:val="40"/>
          <w:sz w:val="28"/>
          <w:szCs w:val="28"/>
        </w:rPr>
        <w:t xml:space="preserve"> </w:t>
      </w:r>
      <w:r w:rsidRPr="00947F6C">
        <w:rPr>
          <w:sz w:val="28"/>
          <w:szCs w:val="28"/>
        </w:rPr>
        <w:t>професійній</w:t>
      </w:r>
      <w:r w:rsidRPr="00947F6C">
        <w:rPr>
          <w:spacing w:val="80"/>
          <w:sz w:val="28"/>
          <w:szCs w:val="28"/>
        </w:rPr>
        <w:t xml:space="preserve"> </w:t>
      </w:r>
      <w:r w:rsidRPr="00947F6C">
        <w:rPr>
          <w:sz w:val="28"/>
          <w:szCs w:val="28"/>
        </w:rPr>
        <w:t>діяльності публічних службовців</w:t>
      </w:r>
      <w:r w:rsidRPr="00947F6C">
        <w:rPr>
          <w:spacing w:val="-2"/>
          <w:sz w:val="28"/>
          <w:szCs w:val="28"/>
        </w:rPr>
        <w:t>»</w:t>
      </w:r>
      <w:r w:rsidRPr="00947F6C">
        <w:rPr>
          <w:sz w:val="28"/>
          <w:szCs w:val="28"/>
        </w:rPr>
        <w:t xml:space="preserve">: </w:t>
      </w:r>
    </w:p>
    <w:p w14:paraId="2B672D17" w14:textId="77777777" w:rsidR="00947F6C" w:rsidRDefault="00947F6C" w:rsidP="00947F6C">
      <w:pPr>
        <w:pStyle w:val="TableParagraph"/>
        <w:spacing w:line="291" w:lineRule="exact"/>
        <w:ind w:left="0"/>
        <w:rPr>
          <w:sz w:val="28"/>
        </w:rPr>
      </w:pPr>
      <w:r>
        <w:rPr>
          <w:sz w:val="28"/>
        </w:rPr>
        <w:t>наказ</w:t>
      </w:r>
      <w:r>
        <w:rPr>
          <w:spacing w:val="-6"/>
          <w:sz w:val="28"/>
        </w:rPr>
        <w:t xml:space="preserve"> </w:t>
      </w:r>
      <w:r>
        <w:rPr>
          <w:sz w:val="28"/>
        </w:rPr>
        <w:t>НАДС</w:t>
      </w:r>
      <w:r>
        <w:rPr>
          <w:spacing w:val="-2"/>
          <w:sz w:val="28"/>
        </w:rPr>
        <w:t xml:space="preserve"> </w:t>
      </w:r>
      <w:r>
        <w:rPr>
          <w:sz w:val="28"/>
        </w:rPr>
        <w:t>від</w:t>
      </w:r>
      <w:r>
        <w:rPr>
          <w:spacing w:val="-3"/>
          <w:sz w:val="28"/>
        </w:rPr>
        <w:t xml:space="preserve"> </w:t>
      </w:r>
      <w:r>
        <w:rPr>
          <w:sz w:val="28"/>
        </w:rPr>
        <w:t>15</w:t>
      </w:r>
      <w:r>
        <w:rPr>
          <w:spacing w:val="-1"/>
          <w:sz w:val="28"/>
        </w:rPr>
        <w:t xml:space="preserve"> </w:t>
      </w:r>
      <w:r>
        <w:rPr>
          <w:sz w:val="28"/>
        </w:rPr>
        <w:t>грудня</w:t>
      </w:r>
      <w:r>
        <w:rPr>
          <w:spacing w:val="-2"/>
          <w:sz w:val="28"/>
        </w:rPr>
        <w:t xml:space="preserve"> </w:t>
      </w:r>
      <w:r>
        <w:rPr>
          <w:sz w:val="28"/>
        </w:rPr>
        <w:t>2022</w:t>
      </w:r>
      <w:r>
        <w:rPr>
          <w:spacing w:val="-3"/>
          <w:sz w:val="28"/>
        </w:rPr>
        <w:t xml:space="preserve"> </w:t>
      </w:r>
      <w:r>
        <w:rPr>
          <w:sz w:val="28"/>
        </w:rPr>
        <w:t>р.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133-</w:t>
      </w:r>
      <w:r>
        <w:rPr>
          <w:spacing w:val="-5"/>
          <w:sz w:val="28"/>
        </w:rPr>
        <w:t>22</w:t>
      </w:r>
    </w:p>
    <w:p w14:paraId="6196FF93" w14:textId="77777777" w:rsidR="00947F6C" w:rsidRDefault="00947F6C" w:rsidP="00947F6C">
      <w:pPr>
        <w:jc w:val="center"/>
        <w:rPr>
          <w:sz w:val="28"/>
          <w:szCs w:val="28"/>
        </w:rPr>
      </w:pPr>
    </w:p>
    <w:p w14:paraId="78D79B04" w14:textId="77777777" w:rsidR="00947F6C" w:rsidRPr="001568C8" w:rsidRDefault="00947F6C" w:rsidP="00947F6C">
      <w:pPr>
        <w:jc w:val="center"/>
        <w:rPr>
          <w:sz w:val="28"/>
          <w:szCs w:val="28"/>
        </w:rPr>
      </w:pPr>
      <w:r w:rsidRPr="001568C8">
        <w:rPr>
          <w:sz w:val="28"/>
          <w:szCs w:val="28"/>
        </w:rPr>
        <w:t>Запоріжжя 2026 р.</w:t>
      </w:r>
    </w:p>
    <w:p w14:paraId="3005FC20" w14:textId="77777777" w:rsidR="004410D4" w:rsidRDefault="004410D4">
      <w:pPr>
        <w:pStyle w:val="a3"/>
        <w:rPr>
          <w:b/>
          <w:sz w:val="28"/>
        </w:rPr>
      </w:pPr>
    </w:p>
    <w:p w14:paraId="70A61357" w14:textId="77777777" w:rsidR="004410D4" w:rsidRDefault="004410D4">
      <w:pPr>
        <w:pStyle w:val="a3"/>
        <w:rPr>
          <w:b/>
          <w:sz w:val="28"/>
        </w:rPr>
      </w:pPr>
    </w:p>
    <w:p w14:paraId="2E40E7E5" w14:textId="77777777" w:rsidR="004410D4" w:rsidRDefault="004410D4">
      <w:pPr>
        <w:pStyle w:val="a3"/>
        <w:rPr>
          <w:b/>
          <w:sz w:val="28"/>
        </w:rPr>
      </w:pPr>
    </w:p>
    <w:p w14:paraId="0B0CF644" w14:textId="77777777" w:rsidR="004410D4" w:rsidRDefault="004410D4">
      <w:pPr>
        <w:pStyle w:val="a3"/>
        <w:rPr>
          <w:b/>
          <w:sz w:val="28"/>
        </w:rPr>
      </w:pPr>
    </w:p>
    <w:p w14:paraId="45DECC68" w14:textId="77777777" w:rsidR="004410D4" w:rsidRDefault="000037C8">
      <w:pPr>
        <w:pStyle w:val="1"/>
        <w:spacing w:before="88"/>
        <w:ind w:left="285"/>
      </w:pPr>
      <w:r>
        <w:lastRenderedPageBreak/>
        <w:t>ПРОФІЛЬ</w:t>
      </w:r>
      <w:r>
        <w:rPr>
          <w:spacing w:val="-2"/>
        </w:rPr>
        <w:t xml:space="preserve"> ПРОГРАМИ</w:t>
      </w:r>
    </w:p>
    <w:p w14:paraId="0F5498F6" w14:textId="77777777" w:rsidR="004410D4" w:rsidRDefault="004410D4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6520"/>
      </w:tblGrid>
      <w:tr w:rsidR="004410D4" w14:paraId="3DE13041" w14:textId="77777777">
        <w:trPr>
          <w:trHeight w:val="275"/>
        </w:trPr>
        <w:tc>
          <w:tcPr>
            <w:tcW w:w="9782" w:type="dxa"/>
            <w:gridSpan w:val="2"/>
          </w:tcPr>
          <w:p w14:paraId="3B7CCD6A" w14:textId="77777777" w:rsidR="004410D4" w:rsidRDefault="000037C8">
            <w:pPr>
              <w:pStyle w:val="TableParagraph"/>
              <w:spacing w:line="256" w:lineRule="exact"/>
              <w:ind w:left="361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інформація</w:t>
            </w:r>
          </w:p>
        </w:tc>
      </w:tr>
      <w:tr w:rsidR="004410D4" w14:paraId="4156808E" w14:textId="77777777">
        <w:trPr>
          <w:trHeight w:val="551"/>
        </w:trPr>
        <w:tc>
          <w:tcPr>
            <w:tcW w:w="3262" w:type="dxa"/>
          </w:tcPr>
          <w:p w14:paraId="0304F1CD" w14:textId="77777777" w:rsidR="004410D4" w:rsidRDefault="000037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програми</w:t>
            </w:r>
          </w:p>
        </w:tc>
        <w:tc>
          <w:tcPr>
            <w:tcW w:w="6520" w:type="dxa"/>
          </w:tcPr>
          <w:p w14:paraId="6FBD042F" w14:textId="77777777" w:rsidR="004410D4" w:rsidRDefault="000037C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Міжнародне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гуманітарне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діяльності публічних службовців</w:t>
            </w:r>
          </w:p>
        </w:tc>
      </w:tr>
      <w:tr w:rsidR="004410D4" w14:paraId="509AE9C2" w14:textId="77777777">
        <w:trPr>
          <w:trHeight w:val="275"/>
        </w:trPr>
        <w:tc>
          <w:tcPr>
            <w:tcW w:w="3262" w:type="dxa"/>
          </w:tcPr>
          <w:p w14:paraId="2E8E8D58" w14:textId="77777777" w:rsidR="004410D4" w:rsidRDefault="000037C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Шифр </w:t>
            </w:r>
            <w:r>
              <w:rPr>
                <w:spacing w:val="-2"/>
                <w:sz w:val="24"/>
              </w:rPr>
              <w:t>програми</w:t>
            </w:r>
          </w:p>
        </w:tc>
        <w:tc>
          <w:tcPr>
            <w:tcW w:w="6520" w:type="dxa"/>
          </w:tcPr>
          <w:p w14:paraId="2DD146EE" w14:textId="4985FA1B" w:rsidR="004410D4" w:rsidRDefault="000037C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ЗК/202</w:t>
            </w:r>
            <w:r w:rsidR="00043207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/00</w:t>
            </w:r>
            <w:r w:rsidR="00043207">
              <w:rPr>
                <w:spacing w:val="-2"/>
                <w:sz w:val="24"/>
              </w:rPr>
              <w:t>9</w:t>
            </w:r>
          </w:p>
        </w:tc>
      </w:tr>
      <w:tr w:rsidR="004410D4" w14:paraId="4FFB67FD" w14:textId="77777777">
        <w:trPr>
          <w:trHeight w:val="275"/>
        </w:trPr>
        <w:tc>
          <w:tcPr>
            <w:tcW w:w="3262" w:type="dxa"/>
          </w:tcPr>
          <w:p w14:paraId="62069463" w14:textId="77777777" w:rsidR="004410D4" w:rsidRDefault="000037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змістом</w:t>
            </w:r>
          </w:p>
        </w:tc>
        <w:tc>
          <w:tcPr>
            <w:tcW w:w="6520" w:type="dxa"/>
          </w:tcPr>
          <w:p w14:paraId="31777CCC" w14:textId="77777777" w:rsidR="004410D4" w:rsidRDefault="000037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загальна</w:t>
            </w:r>
          </w:p>
        </w:tc>
      </w:tr>
      <w:tr w:rsidR="004410D4" w14:paraId="5E96B028" w14:textId="77777777">
        <w:trPr>
          <w:trHeight w:val="551"/>
        </w:trPr>
        <w:tc>
          <w:tcPr>
            <w:tcW w:w="3262" w:type="dxa"/>
          </w:tcPr>
          <w:p w14:paraId="7AD1327E" w14:textId="77777777" w:rsidR="004410D4" w:rsidRDefault="000037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Форма(и)</w:t>
            </w:r>
            <w:r>
              <w:rPr>
                <w:spacing w:val="-2"/>
                <w:sz w:val="24"/>
              </w:rPr>
              <w:t xml:space="preserve"> навчання</w:t>
            </w:r>
          </w:p>
        </w:tc>
        <w:tc>
          <w:tcPr>
            <w:tcW w:w="6520" w:type="dxa"/>
          </w:tcPr>
          <w:p w14:paraId="468B06F5" w14:textId="1C3B0AC8" w:rsidR="004410D4" w:rsidRDefault="000037C8">
            <w:pPr>
              <w:pStyle w:val="TableParagraph"/>
              <w:spacing w:line="276" w:lineRule="exact"/>
              <w:ind w:right="444"/>
              <w:rPr>
                <w:sz w:val="24"/>
              </w:rPr>
            </w:pPr>
            <w:r>
              <w:rPr>
                <w:sz w:val="24"/>
              </w:rPr>
              <w:t>дистанційна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асинхронному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синхронному режимах) </w:t>
            </w:r>
          </w:p>
        </w:tc>
      </w:tr>
      <w:tr w:rsidR="004410D4" w14:paraId="59D24E13" w14:textId="77777777">
        <w:trPr>
          <w:trHeight w:val="554"/>
        </w:trPr>
        <w:tc>
          <w:tcPr>
            <w:tcW w:w="3262" w:type="dxa"/>
          </w:tcPr>
          <w:p w14:paraId="55F0CF7D" w14:textId="77777777" w:rsidR="004410D4" w:rsidRDefault="000037C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Цільова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група</w:t>
            </w:r>
          </w:p>
        </w:tc>
        <w:tc>
          <w:tcPr>
            <w:tcW w:w="6520" w:type="dxa"/>
          </w:tcPr>
          <w:p w14:paraId="1254C9E7" w14:textId="77777777" w:rsidR="004410D4" w:rsidRDefault="000037C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державні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службовці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«Б»,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«В»,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посадові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особи місцевого самоврядування (першої-сьомої категорії)</w:t>
            </w:r>
          </w:p>
        </w:tc>
      </w:tr>
      <w:tr w:rsidR="004410D4" w14:paraId="6DF00D37" w14:textId="77777777">
        <w:trPr>
          <w:trHeight w:val="551"/>
        </w:trPr>
        <w:tc>
          <w:tcPr>
            <w:tcW w:w="3262" w:type="dxa"/>
          </w:tcPr>
          <w:p w14:paraId="740A20B7" w14:textId="77777777" w:rsidR="004410D4" w:rsidRDefault="000037C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Передумови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програмою</w:t>
            </w:r>
          </w:p>
        </w:tc>
        <w:tc>
          <w:tcPr>
            <w:tcW w:w="6520" w:type="dxa"/>
          </w:tcPr>
          <w:p w14:paraId="43960950" w14:textId="77777777" w:rsidR="004410D4" w:rsidRDefault="000037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4410D4" w14:paraId="5E5CF6BF" w14:textId="77777777">
        <w:trPr>
          <w:trHeight w:val="1104"/>
        </w:trPr>
        <w:tc>
          <w:tcPr>
            <w:tcW w:w="3262" w:type="dxa"/>
          </w:tcPr>
          <w:p w14:paraId="2D37D7F0" w14:textId="77777777" w:rsidR="004410D4" w:rsidRDefault="000037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замовника освітніх послуг у сфері</w:t>
            </w:r>
          </w:p>
          <w:p w14:paraId="5263EDD3" w14:textId="77777777" w:rsidR="004410D4" w:rsidRDefault="000037C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професійного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програмою</w:t>
            </w:r>
          </w:p>
        </w:tc>
        <w:tc>
          <w:tcPr>
            <w:tcW w:w="6520" w:type="dxa"/>
          </w:tcPr>
          <w:p w14:paraId="5EA7971C" w14:textId="77777777" w:rsidR="004410D4" w:rsidRDefault="000037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4410D4" w14:paraId="028AE13E" w14:textId="77777777">
        <w:trPr>
          <w:trHeight w:val="551"/>
        </w:trPr>
        <w:tc>
          <w:tcPr>
            <w:tcW w:w="3262" w:type="dxa"/>
          </w:tcPr>
          <w:p w14:paraId="2F72D49B" w14:textId="77777777" w:rsidR="004410D4" w:rsidRDefault="000037C8">
            <w:pPr>
              <w:pStyle w:val="TableParagraph"/>
              <w:spacing w:line="276" w:lineRule="exact"/>
              <w:ind w:right="656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партнера (партнерів) програми</w:t>
            </w:r>
          </w:p>
        </w:tc>
        <w:tc>
          <w:tcPr>
            <w:tcW w:w="6520" w:type="dxa"/>
          </w:tcPr>
          <w:p w14:paraId="63530244" w14:textId="77777777" w:rsidR="004410D4" w:rsidRDefault="000037C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Громадська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спілка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«Українська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Гельсінська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спілка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прав </w:t>
            </w:r>
            <w:r>
              <w:rPr>
                <w:spacing w:val="-2"/>
                <w:sz w:val="24"/>
              </w:rPr>
              <w:t>людини»</w:t>
            </w:r>
          </w:p>
        </w:tc>
      </w:tr>
      <w:tr w:rsidR="004410D4" w14:paraId="3E2CBEFA" w14:textId="77777777">
        <w:trPr>
          <w:trHeight w:val="293"/>
        </w:trPr>
        <w:tc>
          <w:tcPr>
            <w:tcW w:w="3262" w:type="dxa"/>
          </w:tcPr>
          <w:p w14:paraId="24EFC8A3" w14:textId="77777777" w:rsidR="004410D4" w:rsidRDefault="000037C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програми</w:t>
            </w:r>
          </w:p>
        </w:tc>
        <w:tc>
          <w:tcPr>
            <w:tcW w:w="6520" w:type="dxa"/>
          </w:tcPr>
          <w:p w14:paraId="1DF0E924" w14:textId="77777777" w:rsidR="004410D4" w:rsidRDefault="000037C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кредит </w:t>
            </w:r>
            <w:r>
              <w:rPr>
                <w:spacing w:val="-4"/>
                <w:sz w:val="24"/>
              </w:rPr>
              <w:t>ЄКТС</w:t>
            </w:r>
            <w:r>
              <w:rPr>
                <w:spacing w:val="-4"/>
                <w:sz w:val="24"/>
                <w:vertAlign w:val="superscript"/>
              </w:rPr>
              <w:t>1</w:t>
            </w:r>
          </w:p>
        </w:tc>
      </w:tr>
      <w:tr w:rsidR="004410D4" w14:paraId="23D7D33A" w14:textId="77777777">
        <w:trPr>
          <w:trHeight w:val="830"/>
        </w:trPr>
        <w:tc>
          <w:tcPr>
            <w:tcW w:w="3262" w:type="dxa"/>
          </w:tcPr>
          <w:p w14:paraId="55A75FCD" w14:textId="77777777" w:rsidR="004410D4" w:rsidRDefault="000037C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Тривалість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 організація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  <w:tc>
          <w:tcPr>
            <w:tcW w:w="6520" w:type="dxa"/>
          </w:tcPr>
          <w:p w14:paraId="261F3E70" w14:textId="77777777" w:rsidR="00496211" w:rsidRPr="00496211" w:rsidRDefault="00496211" w:rsidP="00496211">
            <w:pPr>
              <w:pStyle w:val="20"/>
              <w:shd w:val="clear" w:color="auto" w:fill="auto"/>
              <w:spacing w:line="240" w:lineRule="auto"/>
              <w:ind w:left="164" w:right="117"/>
              <w:rPr>
                <w:rStyle w:val="211pt"/>
                <w:rFonts w:eastAsia="Microsoft Sans Serif"/>
              </w:rPr>
            </w:pPr>
            <w:r w:rsidRPr="00496211">
              <w:rPr>
                <w:rStyle w:val="211pt"/>
                <w:rFonts w:eastAsia="Microsoft Sans Serif"/>
              </w:rPr>
              <w:t>Загальна тривалість програми: 5 днів протягом одного тижня.</w:t>
            </w:r>
          </w:p>
          <w:p w14:paraId="1113134B" w14:textId="16F79180" w:rsidR="004410D4" w:rsidRDefault="00496211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 w:rsidRPr="00496211">
              <w:t>Передбачена система дистанційного навчання Moodle https://moodle.zp.edu.ua/, де надається можливість опрацьовувати навчальний матеріал за темами, проходити тестування, надсилати повідомлення викладачам, тощо.</w:t>
            </w:r>
          </w:p>
        </w:tc>
      </w:tr>
      <w:tr w:rsidR="004410D4" w14:paraId="5D852E0C" w14:textId="77777777">
        <w:trPr>
          <w:trHeight w:val="340"/>
        </w:trPr>
        <w:tc>
          <w:tcPr>
            <w:tcW w:w="3262" w:type="dxa"/>
          </w:tcPr>
          <w:p w14:paraId="29CF2DA4" w14:textId="77777777" w:rsidR="004410D4" w:rsidRDefault="000037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Мова(и)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викладання</w:t>
            </w:r>
          </w:p>
        </w:tc>
        <w:tc>
          <w:tcPr>
            <w:tcW w:w="6520" w:type="dxa"/>
          </w:tcPr>
          <w:p w14:paraId="0C16B0B1" w14:textId="77777777" w:rsidR="004410D4" w:rsidRDefault="000037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державна</w:t>
            </w:r>
          </w:p>
        </w:tc>
      </w:tr>
      <w:tr w:rsidR="004410D4" w14:paraId="316D600C" w14:textId="77777777">
        <w:trPr>
          <w:trHeight w:val="1104"/>
        </w:trPr>
        <w:tc>
          <w:tcPr>
            <w:tcW w:w="3262" w:type="dxa"/>
          </w:tcPr>
          <w:p w14:paraId="59446198" w14:textId="77777777" w:rsidR="004410D4" w:rsidRDefault="000037C8">
            <w:pPr>
              <w:pStyle w:val="TableParagraph"/>
              <w:ind w:right="784"/>
              <w:jc w:val="both"/>
              <w:rPr>
                <w:sz w:val="24"/>
              </w:rPr>
            </w:pPr>
            <w:r>
              <w:rPr>
                <w:sz w:val="24"/>
              </w:rPr>
              <w:t>Напрям(и)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підвищення кваліфікації,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(які) охоплює програма</w:t>
            </w:r>
          </w:p>
        </w:tc>
        <w:tc>
          <w:tcPr>
            <w:tcW w:w="6520" w:type="dxa"/>
          </w:tcPr>
          <w:p w14:paraId="2F60D8E4" w14:textId="77777777" w:rsidR="004410D4" w:rsidRDefault="000037C8">
            <w:pPr>
              <w:pStyle w:val="TableParagraph"/>
              <w:spacing w:before="275"/>
              <w:rPr>
                <w:sz w:val="24"/>
              </w:rPr>
            </w:pPr>
            <w:r>
              <w:rPr>
                <w:sz w:val="24"/>
              </w:rPr>
              <w:t>дотримання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протидія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дискримінації; європейська інтеграція</w:t>
            </w:r>
          </w:p>
        </w:tc>
      </w:tr>
      <w:tr w:rsidR="004410D4" w14:paraId="54AF69F1" w14:textId="77777777">
        <w:trPr>
          <w:trHeight w:val="1931"/>
        </w:trPr>
        <w:tc>
          <w:tcPr>
            <w:tcW w:w="3262" w:type="dxa"/>
          </w:tcPr>
          <w:p w14:paraId="4C0A6F32" w14:textId="77777777" w:rsidR="004410D4" w:rsidRDefault="000037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Перелік професійних компетентностей, на підвищення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яких спрямовано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програму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6520" w:type="dxa"/>
          </w:tcPr>
          <w:p w14:paraId="4758ABE7" w14:textId="77777777" w:rsidR="004410D4" w:rsidRDefault="000037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професійні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міжнародного права та національного законодавства під час формування/реалізації політики;</w:t>
            </w:r>
          </w:p>
          <w:p w14:paraId="2FC7957C" w14:textId="77777777" w:rsidR="004410D4" w:rsidRDefault="000037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прийняття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ефективних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рішень;</w:t>
            </w:r>
          </w:p>
          <w:p w14:paraId="16BE845A" w14:textId="77777777" w:rsidR="004410D4" w:rsidRDefault="000037C8">
            <w:pPr>
              <w:pStyle w:val="TableParagraph"/>
              <w:ind w:right="444"/>
              <w:rPr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високому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рівні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поставлених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завдань; комунікації та взаємодія;</w:t>
            </w:r>
          </w:p>
          <w:p w14:paraId="25E81D0E" w14:textId="77777777" w:rsidR="004410D4" w:rsidRDefault="000037C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впровадження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змін,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сприйняття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змін</w:t>
            </w:r>
          </w:p>
        </w:tc>
      </w:tr>
      <w:tr w:rsidR="004410D4" w14:paraId="2B0B01DF" w14:textId="77777777" w:rsidTr="00496211">
        <w:trPr>
          <w:trHeight w:val="661"/>
        </w:trPr>
        <w:tc>
          <w:tcPr>
            <w:tcW w:w="3262" w:type="dxa"/>
          </w:tcPr>
          <w:p w14:paraId="688023CE" w14:textId="77777777" w:rsidR="004410D4" w:rsidRDefault="000037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Розробник(и)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програми</w:t>
            </w:r>
          </w:p>
        </w:tc>
        <w:tc>
          <w:tcPr>
            <w:tcW w:w="6520" w:type="dxa"/>
          </w:tcPr>
          <w:p w14:paraId="53CAEDA0" w14:textId="526F0A3B" w:rsidR="004410D4" w:rsidRDefault="00496211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 w:rsidRPr="00401CE1">
              <w:rPr>
                <w:sz w:val="24"/>
                <w:szCs w:val="24"/>
              </w:rPr>
              <w:t xml:space="preserve">Куц Андрій Вячеславович, доцент кафедри менеджменту та адміністрування кандидат юридичних наук, доцент, ел. пошта </w:t>
            </w:r>
            <w:r w:rsidRPr="00401CE1">
              <w:rPr>
                <w:color w:val="222222"/>
                <w:sz w:val="24"/>
                <w:szCs w:val="24"/>
                <w:shd w:val="clear" w:color="auto" w:fill="FFFFFF"/>
              </w:rPr>
              <w:t>kuts@cci.zp.ua</w:t>
            </w:r>
          </w:p>
        </w:tc>
      </w:tr>
      <w:tr w:rsidR="004410D4" w14:paraId="4DF53DDA" w14:textId="77777777">
        <w:trPr>
          <w:trHeight w:val="275"/>
        </w:trPr>
        <w:tc>
          <w:tcPr>
            <w:tcW w:w="9782" w:type="dxa"/>
            <w:gridSpan w:val="2"/>
          </w:tcPr>
          <w:p w14:paraId="7590C57D" w14:textId="77777777" w:rsidR="004410D4" w:rsidRDefault="000037C8">
            <w:pPr>
              <w:pStyle w:val="TableParagraph"/>
              <w:spacing w:line="256" w:lineRule="exact"/>
              <w:ind w:left="398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мета</w:t>
            </w:r>
          </w:p>
        </w:tc>
      </w:tr>
      <w:tr w:rsidR="004410D4" w14:paraId="02F6E06E" w14:textId="77777777">
        <w:trPr>
          <w:trHeight w:val="1656"/>
        </w:trPr>
        <w:tc>
          <w:tcPr>
            <w:tcW w:w="9782" w:type="dxa"/>
            <w:gridSpan w:val="2"/>
          </w:tcPr>
          <w:p w14:paraId="5452AE55" w14:textId="77777777" w:rsidR="004410D4" w:rsidRDefault="000037C8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Підвищення рівня обізнаності державних службовців і посадових осіб місцевого самоврядування щодо міжнародного гуманітарного права; формування вмінь державних службовців і посадових осіб місцевого самоврядування застосовувати норми міжнародного гуманітарного права під час формування та реалізації державної політики, документувати воєнні злочини, а також навичок комунікації та взаємодії зі стейкхолдерами щодо застосування норм міжнародного гуманітарного права</w:t>
            </w:r>
          </w:p>
        </w:tc>
      </w:tr>
      <w:tr w:rsidR="004410D4" w14:paraId="7E5DEA96" w14:textId="77777777">
        <w:trPr>
          <w:trHeight w:val="275"/>
        </w:trPr>
        <w:tc>
          <w:tcPr>
            <w:tcW w:w="9782" w:type="dxa"/>
            <w:gridSpan w:val="2"/>
          </w:tcPr>
          <w:p w14:paraId="540C7E81" w14:textId="77777777" w:rsidR="004410D4" w:rsidRDefault="000037C8">
            <w:pPr>
              <w:pStyle w:val="TableParagraph"/>
              <w:spacing w:line="256" w:lineRule="exact"/>
              <w:ind w:left="302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Очікувані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</w:tr>
      <w:tr w:rsidR="004410D4" w14:paraId="5DDF3368" w14:textId="77777777">
        <w:trPr>
          <w:trHeight w:val="275"/>
        </w:trPr>
        <w:tc>
          <w:tcPr>
            <w:tcW w:w="9782" w:type="dxa"/>
            <w:gridSpan w:val="2"/>
          </w:tcPr>
          <w:p w14:paraId="73FD7786" w14:textId="77777777" w:rsidR="004410D4" w:rsidRDefault="000037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професійного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демонструвати:</w:t>
            </w:r>
          </w:p>
        </w:tc>
      </w:tr>
      <w:tr w:rsidR="004410D4" w14:paraId="00346828" w14:textId="77777777">
        <w:trPr>
          <w:trHeight w:val="1380"/>
        </w:trPr>
        <w:tc>
          <w:tcPr>
            <w:tcW w:w="3262" w:type="dxa"/>
          </w:tcPr>
          <w:p w14:paraId="56C413FE" w14:textId="77777777" w:rsidR="004410D4" w:rsidRDefault="000037C8">
            <w:pPr>
              <w:pStyle w:val="TableParagraph"/>
              <w:spacing w:line="275" w:lineRule="exact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знання</w:t>
            </w:r>
          </w:p>
        </w:tc>
        <w:tc>
          <w:tcPr>
            <w:tcW w:w="6520" w:type="dxa"/>
          </w:tcPr>
          <w:p w14:paraId="3B3FD0BD" w14:textId="77777777" w:rsidR="004410D4" w:rsidRDefault="000037C8">
            <w:pPr>
              <w:pStyle w:val="TableParagraph"/>
              <w:ind w:right="444"/>
              <w:rPr>
                <w:sz w:val="24"/>
              </w:rPr>
            </w:pPr>
            <w:r>
              <w:rPr>
                <w:sz w:val="24"/>
              </w:rPr>
              <w:t>основних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засад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міжнародного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гуманітарного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права; правил документування воєнних злочинів;</w:t>
            </w:r>
          </w:p>
          <w:p w14:paraId="1A37B7DB" w14:textId="77777777" w:rsidR="004410D4" w:rsidRDefault="000037C8">
            <w:pPr>
              <w:pStyle w:val="TableParagraph"/>
              <w:tabs>
                <w:tab w:val="left" w:pos="1015"/>
                <w:tab w:val="left" w:pos="2540"/>
                <w:tab w:val="left" w:pos="3792"/>
                <w:tab w:val="left" w:pos="4226"/>
                <w:tab w:val="left" w:pos="5888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особливостей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розроблення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проєктів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нормативно-правових </w:t>
            </w:r>
            <w:r>
              <w:rPr>
                <w:spacing w:val="-2"/>
                <w:sz w:val="24"/>
              </w:rPr>
              <w:t>актів,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комунікації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політики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урахуванням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норм</w:t>
            </w:r>
          </w:p>
          <w:p w14:paraId="66951430" w14:textId="77777777" w:rsidR="004410D4" w:rsidRDefault="000037C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міжнародного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гуманітарного</w:t>
            </w:r>
            <w:r>
              <w:rPr>
                <w:spacing w:val="-4"/>
                <w:sz w:val="24"/>
              </w:rPr>
              <w:t xml:space="preserve"> права</w:t>
            </w:r>
          </w:p>
        </w:tc>
      </w:tr>
      <w:tr w:rsidR="004410D4" w14:paraId="68F81792" w14:textId="77777777">
        <w:trPr>
          <w:trHeight w:val="1934"/>
        </w:trPr>
        <w:tc>
          <w:tcPr>
            <w:tcW w:w="3262" w:type="dxa"/>
          </w:tcPr>
          <w:p w14:paraId="758C7D87" w14:textId="77777777" w:rsidR="004410D4" w:rsidRDefault="000037C8">
            <w:pPr>
              <w:pStyle w:val="TableParagraph"/>
              <w:spacing w:before="1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уміння</w:t>
            </w:r>
          </w:p>
        </w:tc>
        <w:tc>
          <w:tcPr>
            <w:tcW w:w="6520" w:type="dxa"/>
          </w:tcPr>
          <w:p w14:paraId="29B88A53" w14:textId="77777777" w:rsidR="004410D4" w:rsidRDefault="000037C8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застосовувати норми міжнародного гуманітарного права під час виконання посадових (службових) обов’язків (аналізу документів, розроблення проєктів нормативно-правових актів, підготовки пропозицій тощо);</w:t>
            </w:r>
          </w:p>
          <w:p w14:paraId="279F51C5" w14:textId="77777777" w:rsidR="004410D4" w:rsidRDefault="000037C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здійснювати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документування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воєнних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злочинів;</w:t>
            </w:r>
          </w:p>
          <w:p w14:paraId="2610AE36" w14:textId="77777777" w:rsidR="004410D4" w:rsidRDefault="000037C8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аналізувати стан дотримання норм міжнародного гуманітарного права в Україні (в межах компетенції)</w:t>
            </w:r>
          </w:p>
        </w:tc>
      </w:tr>
      <w:tr w:rsidR="004410D4" w14:paraId="4EBA3DFD" w14:textId="77777777">
        <w:trPr>
          <w:trHeight w:val="1103"/>
        </w:trPr>
        <w:tc>
          <w:tcPr>
            <w:tcW w:w="3262" w:type="dxa"/>
          </w:tcPr>
          <w:p w14:paraId="10AD2099" w14:textId="77777777" w:rsidR="004410D4" w:rsidRDefault="000037C8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навички</w:t>
            </w:r>
          </w:p>
        </w:tc>
        <w:tc>
          <w:tcPr>
            <w:tcW w:w="6520" w:type="dxa"/>
          </w:tcPr>
          <w:p w14:paraId="5CC837EA" w14:textId="77777777" w:rsidR="004410D4" w:rsidRDefault="000037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ідентифікації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випадків,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застосовувати норми міжнародного гуманітарного права;</w:t>
            </w:r>
          </w:p>
          <w:p w14:paraId="0815FDE7" w14:textId="77777777" w:rsidR="004410D4" w:rsidRDefault="000037C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комунікації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висвітлення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подій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контексті міжнародного гуманітарного права</w:t>
            </w:r>
          </w:p>
        </w:tc>
      </w:tr>
      <w:tr w:rsidR="004410D4" w14:paraId="58FD514E" w14:textId="77777777">
        <w:trPr>
          <w:trHeight w:val="552"/>
        </w:trPr>
        <w:tc>
          <w:tcPr>
            <w:tcW w:w="9782" w:type="dxa"/>
            <w:gridSpan w:val="2"/>
          </w:tcPr>
          <w:p w14:paraId="59E90028" w14:textId="77777777" w:rsidR="004410D4" w:rsidRDefault="000037C8">
            <w:pPr>
              <w:pStyle w:val="TableParagraph"/>
              <w:spacing w:line="275" w:lineRule="exact"/>
              <w:ind w:left="3396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  <w:p w14:paraId="5AB7D1ED" w14:textId="77777777" w:rsidR="004410D4" w:rsidRDefault="000037C8">
            <w:pPr>
              <w:pStyle w:val="TableParagraph"/>
              <w:spacing w:line="257" w:lineRule="exact"/>
              <w:ind w:left="1901"/>
              <w:rPr>
                <w:sz w:val="24"/>
              </w:rPr>
            </w:pPr>
            <w:r>
              <w:rPr>
                <w:sz w:val="24"/>
              </w:rPr>
              <w:t>(методи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занять</w:t>
            </w:r>
            <w:r>
              <w:rPr>
                <w:spacing w:val="-2"/>
                <w:sz w:val="24"/>
                <w:vertAlign w:val="superscript"/>
              </w:rPr>
              <w:t>3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4410D4" w14:paraId="39AC8F13" w14:textId="77777777">
        <w:trPr>
          <w:trHeight w:val="2207"/>
        </w:trPr>
        <w:tc>
          <w:tcPr>
            <w:tcW w:w="9782" w:type="dxa"/>
            <w:gridSpan w:val="2"/>
          </w:tcPr>
          <w:p w14:paraId="6B78BC04" w14:textId="77777777" w:rsidR="004410D4" w:rsidRDefault="000037C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Під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дистанційною/змішаною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передбачаються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етапи</w:t>
            </w:r>
            <w:r>
              <w:rPr>
                <w:spacing w:val="-2"/>
                <w:sz w:val="24"/>
              </w:rPr>
              <w:t xml:space="preserve"> навчання:</w:t>
            </w:r>
          </w:p>
          <w:p w14:paraId="30CF5111" w14:textId="1380D0F1" w:rsidR="00496211" w:rsidRPr="00496211" w:rsidRDefault="000037C8" w:rsidP="00496211">
            <w:pPr>
              <w:pStyle w:val="TableParagraph"/>
              <w:numPr>
                <w:ilvl w:val="0"/>
                <w:numId w:val="4"/>
              </w:numPr>
              <w:spacing w:line="270" w:lineRule="atLeast"/>
              <w:ind w:right="98"/>
              <w:jc w:val="both"/>
              <w:rPr>
                <w:spacing w:val="-10"/>
                <w:sz w:val="24"/>
              </w:rPr>
            </w:pPr>
            <w:r>
              <w:rPr>
                <w:sz w:val="24"/>
              </w:rPr>
              <w:t>дистанційне навчання в асинхронному режимі (онлайн курс, що передбачає прослуховування/перегляд аудіо/відеозаписів), опрацювання обов’язкової літератури, інформаційних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та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інших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матеріалів,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виконання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завдань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поточного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контролю,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що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є</w:t>
            </w:r>
            <w:r w:rsidR="00496211">
              <w:rPr>
                <w:spacing w:val="-10"/>
                <w:sz w:val="24"/>
              </w:rPr>
              <w:t xml:space="preserve"> </w:t>
            </w:r>
            <w:r w:rsidR="00496211" w:rsidRPr="00496211">
              <w:rPr>
                <w:sz w:val="24"/>
              </w:rPr>
              <w:t>передумовами</w:t>
            </w:r>
            <w:r w:rsidR="00496211" w:rsidRPr="00496211">
              <w:rPr>
                <w:spacing w:val="-5"/>
                <w:sz w:val="24"/>
              </w:rPr>
              <w:t xml:space="preserve"> </w:t>
            </w:r>
            <w:r w:rsidR="00496211" w:rsidRPr="00496211">
              <w:rPr>
                <w:sz w:val="24"/>
              </w:rPr>
              <w:t>допуску</w:t>
            </w:r>
            <w:r w:rsidR="00496211" w:rsidRPr="00496211">
              <w:rPr>
                <w:spacing w:val="-3"/>
                <w:sz w:val="24"/>
              </w:rPr>
              <w:t xml:space="preserve"> </w:t>
            </w:r>
            <w:r w:rsidR="00496211" w:rsidRPr="00496211">
              <w:rPr>
                <w:sz w:val="24"/>
              </w:rPr>
              <w:t>до</w:t>
            </w:r>
            <w:r w:rsidR="00496211" w:rsidRPr="00496211">
              <w:rPr>
                <w:spacing w:val="-3"/>
                <w:sz w:val="24"/>
              </w:rPr>
              <w:t xml:space="preserve"> </w:t>
            </w:r>
            <w:r w:rsidR="00496211" w:rsidRPr="00496211">
              <w:rPr>
                <w:sz w:val="24"/>
              </w:rPr>
              <w:t>участі</w:t>
            </w:r>
            <w:r w:rsidR="00496211" w:rsidRPr="00496211">
              <w:rPr>
                <w:spacing w:val="-1"/>
                <w:sz w:val="24"/>
              </w:rPr>
              <w:t xml:space="preserve"> </w:t>
            </w:r>
            <w:r w:rsidR="00496211" w:rsidRPr="00496211">
              <w:rPr>
                <w:sz w:val="24"/>
              </w:rPr>
              <w:t>в</w:t>
            </w:r>
            <w:r w:rsidR="00496211" w:rsidRPr="00496211">
              <w:rPr>
                <w:spacing w:val="-4"/>
                <w:sz w:val="24"/>
              </w:rPr>
              <w:t xml:space="preserve"> </w:t>
            </w:r>
            <w:r w:rsidR="00496211" w:rsidRPr="00496211">
              <w:rPr>
                <w:sz w:val="24"/>
              </w:rPr>
              <w:t>наступному</w:t>
            </w:r>
            <w:r w:rsidR="00496211" w:rsidRPr="00496211">
              <w:rPr>
                <w:spacing w:val="-3"/>
                <w:sz w:val="24"/>
              </w:rPr>
              <w:t xml:space="preserve"> </w:t>
            </w:r>
            <w:r w:rsidR="00496211" w:rsidRPr="00496211">
              <w:rPr>
                <w:sz w:val="24"/>
              </w:rPr>
              <w:t>етапі</w:t>
            </w:r>
            <w:r w:rsidR="00496211" w:rsidRPr="00496211">
              <w:rPr>
                <w:spacing w:val="-2"/>
                <w:sz w:val="24"/>
              </w:rPr>
              <w:t xml:space="preserve"> навчання;</w:t>
            </w:r>
          </w:p>
          <w:p w14:paraId="11D1D387" w14:textId="4FDC5CAE" w:rsidR="00496211" w:rsidRDefault="00496211" w:rsidP="00496211">
            <w:pPr>
              <w:pStyle w:val="TableParagraph"/>
              <w:numPr>
                <w:ilvl w:val="0"/>
                <w:numId w:val="4"/>
              </w:numPr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дистанційне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синхронному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режимі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вебінарах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дистанційної форми навчання) під час якого проводяться тренінги, тематичні дискусії, практичні роботи, аналіз ситуацій та розв’язання ситуаційних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(case-study),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завдань,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застосовуються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практичні та дослідницькі методи, індивідуальна та групова робота учасників професійного навчання</w:t>
            </w:r>
          </w:p>
        </w:tc>
      </w:tr>
    </w:tbl>
    <w:p w14:paraId="577A898C" w14:textId="77777777" w:rsidR="004410D4" w:rsidRDefault="004410D4">
      <w:pPr>
        <w:pStyle w:val="a3"/>
        <w:spacing w:before="8"/>
        <w:rPr>
          <w:sz w:val="7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6520"/>
      </w:tblGrid>
      <w:tr w:rsidR="004410D4" w14:paraId="71CA9DBB" w14:textId="77777777">
        <w:trPr>
          <w:trHeight w:val="275"/>
        </w:trPr>
        <w:tc>
          <w:tcPr>
            <w:tcW w:w="9782" w:type="dxa"/>
            <w:gridSpan w:val="2"/>
          </w:tcPr>
          <w:p w14:paraId="38C4D275" w14:textId="77777777" w:rsidR="004410D4" w:rsidRDefault="000037C8">
            <w:pPr>
              <w:pStyle w:val="TableParagraph"/>
              <w:spacing w:line="256" w:lineRule="exact"/>
              <w:ind w:left="2169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</w:tr>
      <w:tr w:rsidR="004410D4" w14:paraId="0F3121A7" w14:textId="77777777">
        <w:trPr>
          <w:trHeight w:val="1931"/>
        </w:trPr>
        <w:tc>
          <w:tcPr>
            <w:tcW w:w="3262" w:type="dxa"/>
          </w:tcPr>
          <w:p w14:paraId="0511F6DD" w14:textId="77777777" w:rsidR="004410D4" w:rsidRDefault="000037C8">
            <w:pPr>
              <w:pStyle w:val="TableParagraph"/>
              <w:spacing w:line="276" w:lineRule="exact"/>
              <w:ind w:right="65"/>
              <w:rPr>
                <w:sz w:val="24"/>
              </w:rPr>
            </w:pPr>
            <w:r>
              <w:rPr>
                <w:sz w:val="24"/>
              </w:rPr>
              <w:t>Назви вебплатформи, вебсайту, електронної системи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які </w:t>
            </w:r>
            <w:r>
              <w:rPr>
                <w:spacing w:val="-2"/>
                <w:sz w:val="24"/>
              </w:rPr>
              <w:t xml:space="preserve">здійснюватиметься </w:t>
            </w:r>
            <w:r>
              <w:rPr>
                <w:sz w:val="24"/>
              </w:rPr>
              <w:t xml:space="preserve">дистанційне навчання із зазначенням посилання </w:t>
            </w:r>
            <w:r>
              <w:rPr>
                <w:spacing w:val="-2"/>
                <w:sz w:val="24"/>
              </w:rPr>
              <w:t>(вебадреси)</w:t>
            </w:r>
          </w:p>
        </w:tc>
        <w:tc>
          <w:tcPr>
            <w:tcW w:w="6520" w:type="dxa"/>
          </w:tcPr>
          <w:p w14:paraId="7639C3E9" w14:textId="77777777" w:rsidR="004410D4" w:rsidRDefault="000037C8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для дистанційного навчання в синхронному режимі доступ 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вебкабінету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відеоконференції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надається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</w:p>
          <w:p w14:paraId="211DA8F9" w14:textId="77777777" w:rsidR="00496211" w:rsidRPr="00401CE1" w:rsidRDefault="00496211" w:rsidP="00496211">
            <w:pPr>
              <w:shd w:val="clear" w:color="auto" w:fill="FFFFFF"/>
              <w:ind w:left="112" w:right="131"/>
              <w:jc w:val="both"/>
            </w:pPr>
            <w:r w:rsidRPr="00401CE1">
              <w:t>Система ZOOM ( відеоконференції  дистанційно в синхронному режимі)</w:t>
            </w:r>
          </w:p>
          <w:p w14:paraId="1D382D5E" w14:textId="09E81E85" w:rsidR="00496211" w:rsidRDefault="00496211" w:rsidP="00496211">
            <w:pPr>
              <w:pStyle w:val="TableParagraph"/>
              <w:ind w:right="111"/>
              <w:rPr>
                <w:sz w:val="24"/>
              </w:rPr>
            </w:pPr>
            <w:r w:rsidRPr="00496211">
              <w:rPr>
                <w:rStyle w:val="211pt0"/>
                <w:rFonts w:eastAsia="Microsoft Sans Serif"/>
                <w:b w:val="0"/>
                <w:bCs w:val="0"/>
                <w:color w:val="000000" w:themeColor="text1"/>
              </w:rPr>
              <w:t xml:space="preserve">Система дистанційного навчання </w:t>
            </w:r>
            <w:r w:rsidRPr="00496211">
              <w:rPr>
                <w:rStyle w:val="211pt0"/>
                <w:rFonts w:eastAsia="Microsoft Sans Serif"/>
                <w:b w:val="0"/>
                <w:bCs w:val="0"/>
                <w:color w:val="000000" w:themeColor="text1"/>
                <w:lang w:val="en-US"/>
              </w:rPr>
              <w:t xml:space="preserve">Moodle </w:t>
            </w:r>
            <w:hyperlink r:id="rId7" w:history="1">
              <w:r w:rsidRPr="00496211">
                <w:rPr>
                  <w:rStyle w:val="a5"/>
                  <w:color w:val="000000" w:themeColor="text1"/>
                </w:rPr>
                <w:t>https://moodle.zp.edu.ua/</w:t>
              </w:r>
            </w:hyperlink>
            <w:r w:rsidRPr="00496211">
              <w:rPr>
                <w:rStyle w:val="211pt0"/>
                <w:rFonts w:eastAsia="Microsoft Sans Serif"/>
                <w:color w:val="000000" w:themeColor="text1"/>
                <w:lang w:val="ru-RU"/>
              </w:rPr>
              <w:t>,</w:t>
            </w:r>
            <w:r w:rsidRPr="00496211">
              <w:rPr>
                <w:rStyle w:val="211pt0"/>
                <w:rFonts w:eastAsia="Microsoft Sans Serif"/>
                <w:b w:val="0"/>
                <w:bCs w:val="0"/>
                <w:color w:val="000000" w:themeColor="text1"/>
                <w:lang w:val="ru-RU"/>
              </w:rPr>
              <w:t xml:space="preserve"> освітній портал </w:t>
            </w:r>
            <w:r w:rsidRPr="00496211">
              <w:rPr>
                <w:rStyle w:val="211pt0"/>
                <w:rFonts w:eastAsia="Microsoft Sans Serif"/>
                <w:b w:val="0"/>
                <w:bCs w:val="0"/>
                <w:color w:val="000000" w:themeColor="text1"/>
              </w:rPr>
              <w:t xml:space="preserve">Національного університету «Запорізька політехніка» </w:t>
            </w:r>
            <w:hyperlink r:id="rId8" w:history="1">
              <w:r w:rsidRPr="00496211">
                <w:rPr>
                  <w:rStyle w:val="a5"/>
                  <w:color w:val="000000" w:themeColor="text1"/>
                </w:rPr>
                <w:t>https://portal.zp.edu.ua/</w:t>
              </w:r>
            </w:hyperlink>
            <w:r w:rsidRPr="00496211">
              <w:rPr>
                <w:rStyle w:val="211pt0"/>
                <w:rFonts w:eastAsia="Microsoft Sans Serif"/>
              </w:rPr>
              <w:t>.</w:t>
            </w:r>
            <w:r w:rsidRPr="00E21180">
              <w:rPr>
                <w:rStyle w:val="211pt0"/>
                <w:rFonts w:eastAsia="Microsoft Sans Serif"/>
              </w:rPr>
              <w:t xml:space="preserve">  </w:t>
            </w:r>
          </w:p>
        </w:tc>
      </w:tr>
      <w:tr w:rsidR="004410D4" w14:paraId="642FD616" w14:textId="77777777">
        <w:trPr>
          <w:trHeight w:val="552"/>
        </w:trPr>
        <w:tc>
          <w:tcPr>
            <w:tcW w:w="3262" w:type="dxa"/>
          </w:tcPr>
          <w:p w14:paraId="6AE4C77A" w14:textId="77777777" w:rsidR="004410D4" w:rsidRDefault="000037C8">
            <w:pPr>
              <w:pStyle w:val="TableParagraph"/>
              <w:spacing w:line="276" w:lineRule="exact"/>
              <w:ind w:right="998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дистанційного </w:t>
            </w:r>
            <w:r>
              <w:rPr>
                <w:spacing w:val="-2"/>
                <w:sz w:val="24"/>
              </w:rPr>
              <w:t>етапу/модуля</w:t>
            </w:r>
          </w:p>
        </w:tc>
        <w:tc>
          <w:tcPr>
            <w:tcW w:w="6520" w:type="dxa"/>
          </w:tcPr>
          <w:p w14:paraId="65C57BEB" w14:textId="77777777" w:rsidR="004410D4" w:rsidRDefault="000037C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Міжнародне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гуманітарне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діяльності публічних службовців</w:t>
            </w:r>
          </w:p>
        </w:tc>
      </w:tr>
      <w:tr w:rsidR="004410D4" w14:paraId="7ED51D58" w14:textId="77777777">
        <w:trPr>
          <w:trHeight w:val="275"/>
        </w:trPr>
        <w:tc>
          <w:tcPr>
            <w:tcW w:w="9782" w:type="dxa"/>
            <w:gridSpan w:val="2"/>
          </w:tcPr>
          <w:p w14:paraId="1A350387" w14:textId="77777777" w:rsidR="004410D4" w:rsidRDefault="000037C8">
            <w:pPr>
              <w:pStyle w:val="TableParagraph"/>
              <w:spacing w:line="255" w:lineRule="exact"/>
              <w:ind w:left="1682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поточного,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підсумкового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контролю</w:t>
            </w:r>
          </w:p>
        </w:tc>
      </w:tr>
      <w:tr w:rsidR="004410D4" w14:paraId="22005D58" w14:textId="77777777">
        <w:trPr>
          <w:trHeight w:val="5795"/>
        </w:trPr>
        <w:tc>
          <w:tcPr>
            <w:tcW w:w="3262" w:type="dxa"/>
          </w:tcPr>
          <w:p w14:paraId="50D3A7DD" w14:textId="77777777" w:rsidR="004410D4" w:rsidRDefault="000037C8">
            <w:pPr>
              <w:pStyle w:val="TableParagraph"/>
              <w:spacing w:before="1"/>
              <w:ind w:right="432"/>
              <w:jc w:val="both"/>
              <w:rPr>
                <w:sz w:val="24"/>
              </w:rPr>
            </w:pPr>
            <w:r>
              <w:rPr>
                <w:sz w:val="24"/>
              </w:rPr>
              <w:t>Складові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їх питома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вага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підсумковій оцінці (%)</w:t>
            </w:r>
          </w:p>
        </w:tc>
        <w:tc>
          <w:tcPr>
            <w:tcW w:w="6520" w:type="dxa"/>
          </w:tcPr>
          <w:p w14:paraId="2D0CD962" w14:textId="77777777" w:rsidR="004410D4" w:rsidRDefault="004410D4">
            <w:pPr>
              <w:pStyle w:val="TableParagraph"/>
              <w:ind w:left="0"/>
              <w:rPr>
                <w:sz w:val="24"/>
              </w:rPr>
            </w:pPr>
          </w:p>
          <w:p w14:paraId="18CA4664" w14:textId="77777777" w:rsidR="00496211" w:rsidRDefault="000037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Під час навчання за дистанційною</w:t>
            </w:r>
            <w:r w:rsidR="00496211">
              <w:rPr>
                <w:sz w:val="24"/>
              </w:rPr>
              <w:t>:</w:t>
            </w:r>
          </w:p>
          <w:p w14:paraId="60FC5359" w14:textId="35F52647" w:rsidR="004410D4" w:rsidRDefault="000037C8" w:rsidP="0049621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проходження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дистанційного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асинхронному режимі, у тому числі онлайн курс) – 25 %;</w:t>
            </w:r>
          </w:p>
          <w:p w14:paraId="4B1679DD" w14:textId="77777777" w:rsidR="004410D4" w:rsidRDefault="000037C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опрацювання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обов’язкової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 інших матеріалів – 5 %;</w:t>
            </w:r>
          </w:p>
          <w:p w14:paraId="384DE8C7" w14:textId="77777777" w:rsidR="004410D4" w:rsidRDefault="000037C8">
            <w:pPr>
              <w:pStyle w:val="TableParagraph"/>
              <w:ind w:right="2335"/>
              <w:rPr>
                <w:sz w:val="24"/>
              </w:rPr>
            </w:pPr>
            <w:r>
              <w:rPr>
                <w:sz w:val="24"/>
              </w:rPr>
              <w:t>поточний контроль – 10 %; відвідування занять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 30 %; підсумковий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%.</w:t>
            </w:r>
          </w:p>
          <w:p w14:paraId="1FE7FDCD" w14:textId="77777777" w:rsidR="004410D4" w:rsidRDefault="000037C8">
            <w:pPr>
              <w:pStyle w:val="TableParagraph"/>
              <w:spacing w:before="257"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Документ про підвищення кваліфікації видається за умови набрання учасником професійного навчання не менше ніж 75%, обрахованих з урахуванням питомої ваги кожної зі складових оцінювання та за умови успішного проходження підсумкового контролю.</w:t>
            </w:r>
          </w:p>
        </w:tc>
      </w:tr>
      <w:tr w:rsidR="004410D4" w14:paraId="1C38D310" w14:textId="77777777">
        <w:trPr>
          <w:trHeight w:val="554"/>
        </w:trPr>
        <w:tc>
          <w:tcPr>
            <w:tcW w:w="3262" w:type="dxa"/>
          </w:tcPr>
          <w:p w14:paraId="0309B178" w14:textId="77777777" w:rsidR="004410D4" w:rsidRDefault="000037C8">
            <w:pPr>
              <w:pStyle w:val="TableParagraph"/>
              <w:spacing w:line="276" w:lineRule="exact"/>
              <w:ind w:right="1008"/>
              <w:rPr>
                <w:sz w:val="24"/>
              </w:rPr>
            </w:pPr>
            <w:r>
              <w:rPr>
                <w:sz w:val="24"/>
              </w:rPr>
              <w:lastRenderedPageBreak/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підсумкового </w:t>
            </w:r>
            <w:r>
              <w:rPr>
                <w:spacing w:val="-2"/>
                <w:sz w:val="24"/>
              </w:rPr>
              <w:t>контролю</w:t>
            </w:r>
            <w:r>
              <w:rPr>
                <w:spacing w:val="-2"/>
                <w:sz w:val="24"/>
                <w:vertAlign w:val="superscript"/>
              </w:rPr>
              <w:t>4</w:t>
            </w:r>
          </w:p>
        </w:tc>
        <w:tc>
          <w:tcPr>
            <w:tcW w:w="6520" w:type="dxa"/>
          </w:tcPr>
          <w:p w14:paraId="25E9FA6C" w14:textId="77777777" w:rsidR="004410D4" w:rsidRDefault="000037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тестування</w:t>
            </w:r>
          </w:p>
        </w:tc>
      </w:tr>
    </w:tbl>
    <w:p w14:paraId="4923E926" w14:textId="77777777" w:rsidR="004410D4" w:rsidRDefault="000037C8">
      <w:pPr>
        <w:pStyle w:val="1"/>
      </w:pPr>
      <w:r>
        <w:t>СТРУКТУРА</w:t>
      </w:r>
      <w:r>
        <w:rPr>
          <w:spacing w:val="-4"/>
        </w:rPr>
        <w:t xml:space="preserve"> </w:t>
      </w:r>
      <w:r>
        <w:rPr>
          <w:spacing w:val="-2"/>
        </w:rPr>
        <w:t>ПРОГРАМИ</w:t>
      </w:r>
    </w:p>
    <w:p w14:paraId="01B43BBD" w14:textId="77777777" w:rsidR="004410D4" w:rsidRDefault="000037C8">
      <w:pPr>
        <w:pStyle w:val="a3"/>
        <w:ind w:left="282"/>
        <w:jc w:val="center"/>
      </w:pPr>
      <w:r>
        <w:t>(для</w:t>
      </w:r>
      <w:r>
        <w:rPr>
          <w:spacing w:val="-4"/>
        </w:rPr>
        <w:t xml:space="preserve"> </w:t>
      </w:r>
      <w:r>
        <w:t>дистанційної</w:t>
      </w:r>
      <w:r>
        <w:rPr>
          <w:spacing w:val="-5"/>
        </w:rPr>
        <w:t xml:space="preserve"> </w:t>
      </w:r>
      <w:r>
        <w:t>форми</w:t>
      </w:r>
      <w:r>
        <w:rPr>
          <w:spacing w:val="-3"/>
        </w:rPr>
        <w:t xml:space="preserve"> </w:t>
      </w:r>
      <w:r>
        <w:rPr>
          <w:spacing w:val="-2"/>
        </w:rPr>
        <w:t>навчання)</w:t>
      </w:r>
    </w:p>
    <w:p w14:paraId="7A646878" w14:textId="77777777" w:rsidR="004410D4" w:rsidRDefault="004410D4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196"/>
        <w:gridCol w:w="1241"/>
        <w:gridCol w:w="1508"/>
        <w:gridCol w:w="1311"/>
        <w:gridCol w:w="1403"/>
      </w:tblGrid>
      <w:tr w:rsidR="004410D4" w14:paraId="0A74875D" w14:textId="77777777">
        <w:trPr>
          <w:trHeight w:val="275"/>
        </w:trPr>
        <w:tc>
          <w:tcPr>
            <w:tcW w:w="3116" w:type="dxa"/>
            <w:vMerge w:val="restart"/>
          </w:tcPr>
          <w:p w14:paraId="7908C73E" w14:textId="77777777" w:rsidR="004410D4" w:rsidRDefault="004410D4">
            <w:pPr>
              <w:pStyle w:val="TableParagraph"/>
              <w:ind w:left="0"/>
              <w:rPr>
                <w:sz w:val="24"/>
              </w:rPr>
            </w:pPr>
          </w:p>
          <w:p w14:paraId="60D08BD5" w14:textId="77777777" w:rsidR="004410D4" w:rsidRDefault="004410D4">
            <w:pPr>
              <w:pStyle w:val="TableParagraph"/>
              <w:spacing w:before="220"/>
              <w:ind w:left="0"/>
              <w:rPr>
                <w:sz w:val="24"/>
              </w:rPr>
            </w:pPr>
          </w:p>
          <w:p w14:paraId="3B916364" w14:textId="77777777" w:rsidR="004410D4" w:rsidRDefault="000037C8">
            <w:pPr>
              <w:pStyle w:val="TableParagraph"/>
              <w:ind w:left="935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теми</w:t>
            </w:r>
          </w:p>
        </w:tc>
        <w:tc>
          <w:tcPr>
            <w:tcW w:w="6659" w:type="dxa"/>
            <w:gridSpan w:val="5"/>
          </w:tcPr>
          <w:p w14:paraId="539EB437" w14:textId="77777777" w:rsidR="004410D4" w:rsidRDefault="000037C8">
            <w:pPr>
              <w:pStyle w:val="TableParagraph"/>
              <w:spacing w:line="256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годин</w:t>
            </w:r>
          </w:p>
        </w:tc>
      </w:tr>
      <w:tr w:rsidR="004410D4" w14:paraId="174071F9" w14:textId="77777777">
        <w:trPr>
          <w:trHeight w:val="306"/>
        </w:trPr>
        <w:tc>
          <w:tcPr>
            <w:tcW w:w="3116" w:type="dxa"/>
            <w:vMerge/>
            <w:tcBorders>
              <w:top w:val="nil"/>
            </w:tcBorders>
          </w:tcPr>
          <w:p w14:paraId="3379A50C" w14:textId="77777777" w:rsidR="004410D4" w:rsidRDefault="004410D4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  <w:vMerge w:val="restart"/>
          </w:tcPr>
          <w:p w14:paraId="5CBD81EB" w14:textId="77777777" w:rsidR="004410D4" w:rsidRDefault="000037C8">
            <w:pPr>
              <w:pStyle w:val="TableParagraph"/>
              <w:spacing w:before="85"/>
              <w:ind w:left="100" w:right="60" w:hanging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загальна кількість годин/ кредитів </w:t>
            </w:r>
            <w:r>
              <w:rPr>
                <w:b/>
                <w:spacing w:val="-4"/>
                <w:sz w:val="24"/>
              </w:rPr>
              <w:t>ЄКТС</w:t>
            </w:r>
          </w:p>
        </w:tc>
        <w:tc>
          <w:tcPr>
            <w:tcW w:w="5463" w:type="dxa"/>
            <w:gridSpan w:val="4"/>
          </w:tcPr>
          <w:p w14:paraId="6D2DF5ED" w14:textId="77777777" w:rsidR="004410D4" w:rsidRDefault="000037C8">
            <w:pPr>
              <w:pStyle w:val="TableParagraph"/>
              <w:spacing w:before="15" w:line="271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тому </w:t>
            </w:r>
            <w:r>
              <w:rPr>
                <w:b/>
                <w:spacing w:val="-2"/>
                <w:sz w:val="24"/>
              </w:rPr>
              <w:t>числі:</w:t>
            </w:r>
          </w:p>
        </w:tc>
      </w:tr>
      <w:tr w:rsidR="004410D4" w14:paraId="59D5FDE8" w14:textId="77777777">
        <w:trPr>
          <w:trHeight w:val="1233"/>
        </w:trPr>
        <w:tc>
          <w:tcPr>
            <w:tcW w:w="3116" w:type="dxa"/>
            <w:vMerge/>
            <w:tcBorders>
              <w:top w:val="nil"/>
            </w:tcBorders>
          </w:tcPr>
          <w:p w14:paraId="1E610E16" w14:textId="77777777" w:rsidR="004410D4" w:rsidRDefault="004410D4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  <w:vMerge/>
            <w:tcBorders>
              <w:top w:val="nil"/>
            </w:tcBorders>
          </w:tcPr>
          <w:p w14:paraId="0C66376A" w14:textId="77777777" w:rsidR="004410D4" w:rsidRDefault="004410D4"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</w:tcPr>
          <w:p w14:paraId="486893AE" w14:textId="77777777" w:rsidR="004410D4" w:rsidRDefault="004410D4">
            <w:pPr>
              <w:pStyle w:val="TableParagraph"/>
              <w:spacing w:before="64"/>
              <w:ind w:left="0"/>
              <w:rPr>
                <w:sz w:val="24"/>
              </w:rPr>
            </w:pPr>
          </w:p>
          <w:p w14:paraId="6EF6608F" w14:textId="77777777" w:rsidR="004410D4" w:rsidRDefault="000037C8">
            <w:pPr>
              <w:pStyle w:val="TableParagraph"/>
              <w:ind w:left="193" w:hanging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аудиторні заняття</w:t>
            </w:r>
          </w:p>
        </w:tc>
        <w:tc>
          <w:tcPr>
            <w:tcW w:w="1508" w:type="dxa"/>
          </w:tcPr>
          <w:p w14:paraId="7CE352CB" w14:textId="77777777" w:rsidR="004410D4" w:rsidRDefault="004410D4">
            <w:pPr>
              <w:pStyle w:val="TableParagraph"/>
              <w:spacing w:before="64"/>
              <w:ind w:left="0"/>
              <w:rPr>
                <w:sz w:val="24"/>
              </w:rPr>
            </w:pPr>
          </w:p>
          <w:p w14:paraId="37EC37E6" w14:textId="77777777" w:rsidR="004410D4" w:rsidRDefault="000037C8">
            <w:pPr>
              <w:pStyle w:val="TableParagraph"/>
              <w:ind w:left="327" w:hanging="2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дистанційні заняття</w:t>
            </w:r>
          </w:p>
        </w:tc>
        <w:tc>
          <w:tcPr>
            <w:tcW w:w="1311" w:type="dxa"/>
          </w:tcPr>
          <w:p w14:paraId="7C2939A9" w14:textId="77777777" w:rsidR="004410D4" w:rsidRDefault="004410D4">
            <w:pPr>
              <w:pStyle w:val="TableParagraph"/>
              <w:spacing w:before="64"/>
              <w:ind w:left="0"/>
              <w:rPr>
                <w:sz w:val="24"/>
              </w:rPr>
            </w:pPr>
          </w:p>
          <w:p w14:paraId="5495F0B2" w14:textId="77777777" w:rsidR="004410D4" w:rsidRDefault="000037C8">
            <w:pPr>
              <w:pStyle w:val="TableParagraph"/>
              <w:ind w:left="310" w:hanging="2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навчальні візити</w:t>
            </w:r>
          </w:p>
        </w:tc>
        <w:tc>
          <w:tcPr>
            <w:tcW w:w="1403" w:type="dxa"/>
          </w:tcPr>
          <w:p w14:paraId="173FB083" w14:textId="77777777" w:rsidR="004410D4" w:rsidRDefault="004410D4">
            <w:pPr>
              <w:pStyle w:val="TableParagraph"/>
              <w:spacing w:before="64"/>
              <w:ind w:left="0"/>
              <w:rPr>
                <w:sz w:val="24"/>
              </w:rPr>
            </w:pPr>
          </w:p>
          <w:p w14:paraId="01634EE3" w14:textId="77777777" w:rsidR="004410D4" w:rsidRDefault="000037C8">
            <w:pPr>
              <w:pStyle w:val="TableParagraph"/>
              <w:ind w:left="300" w:right="126" w:hanging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самостійна робота</w:t>
            </w:r>
          </w:p>
        </w:tc>
      </w:tr>
      <w:tr w:rsidR="004410D4" w14:paraId="56EC0F57" w14:textId="77777777">
        <w:trPr>
          <w:trHeight w:val="304"/>
        </w:trPr>
        <w:tc>
          <w:tcPr>
            <w:tcW w:w="3116" w:type="dxa"/>
          </w:tcPr>
          <w:p w14:paraId="017A83E7" w14:textId="77777777" w:rsidR="004410D4" w:rsidRDefault="000037C8">
            <w:pPr>
              <w:pStyle w:val="TableParagraph"/>
              <w:spacing w:before="13" w:line="271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96" w:type="dxa"/>
          </w:tcPr>
          <w:p w14:paraId="5422F2F5" w14:textId="77777777" w:rsidR="004410D4" w:rsidRDefault="000037C8">
            <w:pPr>
              <w:pStyle w:val="TableParagraph"/>
              <w:spacing w:before="13" w:line="271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41" w:type="dxa"/>
          </w:tcPr>
          <w:p w14:paraId="5BCF8A21" w14:textId="77777777" w:rsidR="004410D4" w:rsidRDefault="000037C8">
            <w:pPr>
              <w:pStyle w:val="TableParagraph"/>
              <w:spacing w:before="13" w:line="271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508" w:type="dxa"/>
          </w:tcPr>
          <w:p w14:paraId="43F2F339" w14:textId="77777777" w:rsidR="004410D4" w:rsidRDefault="000037C8">
            <w:pPr>
              <w:pStyle w:val="TableParagraph"/>
              <w:spacing w:before="13" w:line="271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311" w:type="dxa"/>
          </w:tcPr>
          <w:p w14:paraId="5A69A660" w14:textId="77777777" w:rsidR="004410D4" w:rsidRDefault="000037C8">
            <w:pPr>
              <w:pStyle w:val="TableParagraph"/>
              <w:spacing w:before="13" w:line="271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03" w:type="dxa"/>
          </w:tcPr>
          <w:p w14:paraId="22209475" w14:textId="77777777" w:rsidR="004410D4" w:rsidRDefault="000037C8">
            <w:pPr>
              <w:pStyle w:val="TableParagraph"/>
              <w:spacing w:before="13" w:line="271" w:lineRule="exact"/>
              <w:ind w:left="5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4410D4" w14:paraId="59C917AA" w14:textId="77777777" w:rsidTr="00BC2B05">
        <w:trPr>
          <w:trHeight w:val="961"/>
        </w:trPr>
        <w:tc>
          <w:tcPr>
            <w:tcW w:w="3116" w:type="dxa"/>
          </w:tcPr>
          <w:p w14:paraId="39155758" w14:textId="77777777" w:rsidR="004410D4" w:rsidRDefault="000037C8">
            <w:pPr>
              <w:pStyle w:val="TableParagraph"/>
              <w:tabs>
                <w:tab w:val="left" w:pos="1199"/>
                <w:tab w:val="left" w:pos="2338"/>
              </w:tabs>
              <w:spacing w:line="276" w:lineRule="exact"/>
              <w:ind w:right="101"/>
              <w:rPr>
                <w:sz w:val="24"/>
              </w:rPr>
            </w:pPr>
            <w:r>
              <w:rPr>
                <w:b/>
                <w:sz w:val="24"/>
              </w:rPr>
              <w:t>Тема 1.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Основні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засади міжнародного </w:t>
            </w:r>
            <w:r>
              <w:rPr>
                <w:sz w:val="24"/>
              </w:rPr>
              <w:t>гуманітарного права</w:t>
            </w:r>
          </w:p>
        </w:tc>
        <w:tc>
          <w:tcPr>
            <w:tcW w:w="1196" w:type="dxa"/>
          </w:tcPr>
          <w:p w14:paraId="02C4A38A" w14:textId="77777777" w:rsidR="004410D4" w:rsidRDefault="000037C8">
            <w:pPr>
              <w:pStyle w:val="TableParagraph"/>
              <w:spacing w:before="275"/>
              <w:ind w:left="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41" w:type="dxa"/>
          </w:tcPr>
          <w:p w14:paraId="4CC28D12" w14:textId="77777777" w:rsidR="004410D4" w:rsidRDefault="000037C8">
            <w:pPr>
              <w:pStyle w:val="TableParagraph"/>
              <w:spacing w:before="27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508" w:type="dxa"/>
          </w:tcPr>
          <w:p w14:paraId="5EAABE43" w14:textId="77777777" w:rsidR="004410D4" w:rsidRDefault="000037C8">
            <w:pPr>
              <w:pStyle w:val="TableParagraph"/>
              <w:spacing w:before="27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311" w:type="dxa"/>
          </w:tcPr>
          <w:p w14:paraId="5751EF33" w14:textId="77777777" w:rsidR="004410D4" w:rsidRDefault="000037C8">
            <w:pPr>
              <w:pStyle w:val="TableParagraph"/>
              <w:spacing w:before="27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403" w:type="dxa"/>
          </w:tcPr>
          <w:p w14:paraId="7D524FB7" w14:textId="77777777" w:rsidR="004410D4" w:rsidRDefault="000037C8">
            <w:pPr>
              <w:pStyle w:val="TableParagraph"/>
              <w:spacing w:before="275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496C9116" w14:textId="77777777" w:rsidR="004410D4" w:rsidRDefault="004410D4">
      <w:pPr>
        <w:pStyle w:val="a3"/>
        <w:spacing w:before="8"/>
        <w:rPr>
          <w:sz w:val="7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196"/>
        <w:gridCol w:w="1241"/>
        <w:gridCol w:w="1508"/>
        <w:gridCol w:w="1311"/>
        <w:gridCol w:w="1403"/>
      </w:tblGrid>
      <w:tr w:rsidR="004410D4" w14:paraId="45FDB7B2" w14:textId="77777777">
        <w:trPr>
          <w:trHeight w:val="827"/>
        </w:trPr>
        <w:tc>
          <w:tcPr>
            <w:tcW w:w="3116" w:type="dxa"/>
          </w:tcPr>
          <w:p w14:paraId="6506D706" w14:textId="77777777" w:rsidR="004410D4" w:rsidRDefault="000037C8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2. </w:t>
            </w:r>
            <w:r>
              <w:rPr>
                <w:sz w:val="24"/>
              </w:rPr>
              <w:t>Захист цивільних осіб в міжнародному гуманітарному праві</w:t>
            </w:r>
          </w:p>
        </w:tc>
        <w:tc>
          <w:tcPr>
            <w:tcW w:w="1196" w:type="dxa"/>
          </w:tcPr>
          <w:p w14:paraId="5273FFCF" w14:textId="77777777" w:rsidR="004410D4" w:rsidRDefault="000037C8">
            <w:pPr>
              <w:pStyle w:val="TableParagraph"/>
              <w:spacing w:before="275"/>
              <w:ind w:left="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241" w:type="dxa"/>
          </w:tcPr>
          <w:p w14:paraId="472980FD" w14:textId="77777777" w:rsidR="004410D4" w:rsidRDefault="000037C8">
            <w:pPr>
              <w:pStyle w:val="TableParagraph"/>
              <w:spacing w:before="27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508" w:type="dxa"/>
          </w:tcPr>
          <w:p w14:paraId="1E464D1E" w14:textId="77777777" w:rsidR="004410D4" w:rsidRDefault="000037C8">
            <w:pPr>
              <w:pStyle w:val="TableParagraph"/>
              <w:spacing w:before="27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11" w:type="dxa"/>
          </w:tcPr>
          <w:p w14:paraId="0A093E42" w14:textId="77777777" w:rsidR="004410D4" w:rsidRDefault="000037C8">
            <w:pPr>
              <w:pStyle w:val="TableParagraph"/>
              <w:spacing w:before="27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403" w:type="dxa"/>
          </w:tcPr>
          <w:p w14:paraId="1FA632F6" w14:textId="77777777" w:rsidR="004410D4" w:rsidRDefault="000037C8">
            <w:pPr>
              <w:pStyle w:val="TableParagraph"/>
              <w:spacing w:before="275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410D4" w14:paraId="39C3CB9A" w14:textId="77777777">
        <w:trPr>
          <w:trHeight w:val="1103"/>
        </w:trPr>
        <w:tc>
          <w:tcPr>
            <w:tcW w:w="3116" w:type="dxa"/>
          </w:tcPr>
          <w:p w14:paraId="317D0793" w14:textId="77777777" w:rsidR="004410D4" w:rsidRDefault="000037C8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Відповідальність держави та індивіда за порушення, пов’язані зі збройним конфліктом</w:t>
            </w:r>
          </w:p>
        </w:tc>
        <w:tc>
          <w:tcPr>
            <w:tcW w:w="1196" w:type="dxa"/>
          </w:tcPr>
          <w:p w14:paraId="24985910" w14:textId="77777777" w:rsidR="004410D4" w:rsidRDefault="004410D4">
            <w:pPr>
              <w:pStyle w:val="TableParagraph"/>
              <w:spacing w:before="135"/>
              <w:ind w:left="0"/>
              <w:rPr>
                <w:sz w:val="24"/>
              </w:rPr>
            </w:pPr>
          </w:p>
          <w:p w14:paraId="039D794F" w14:textId="77777777" w:rsidR="004410D4" w:rsidRDefault="000037C8">
            <w:pPr>
              <w:pStyle w:val="TableParagraph"/>
              <w:ind w:left="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41" w:type="dxa"/>
          </w:tcPr>
          <w:p w14:paraId="4B436B8B" w14:textId="77777777" w:rsidR="004410D4" w:rsidRDefault="004410D4">
            <w:pPr>
              <w:pStyle w:val="TableParagraph"/>
              <w:spacing w:before="135"/>
              <w:ind w:left="0"/>
              <w:rPr>
                <w:sz w:val="24"/>
              </w:rPr>
            </w:pPr>
          </w:p>
          <w:p w14:paraId="748194E6" w14:textId="77777777" w:rsidR="004410D4" w:rsidRDefault="000037C8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508" w:type="dxa"/>
          </w:tcPr>
          <w:p w14:paraId="2A3A40DB" w14:textId="77777777" w:rsidR="004410D4" w:rsidRDefault="004410D4">
            <w:pPr>
              <w:pStyle w:val="TableParagraph"/>
              <w:spacing w:before="135"/>
              <w:ind w:left="0"/>
              <w:rPr>
                <w:sz w:val="24"/>
              </w:rPr>
            </w:pPr>
          </w:p>
          <w:p w14:paraId="17D6CA6F" w14:textId="77777777" w:rsidR="004410D4" w:rsidRDefault="000037C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11" w:type="dxa"/>
          </w:tcPr>
          <w:p w14:paraId="2620B2A2" w14:textId="77777777" w:rsidR="004410D4" w:rsidRDefault="004410D4">
            <w:pPr>
              <w:pStyle w:val="TableParagraph"/>
              <w:spacing w:before="135"/>
              <w:ind w:left="0"/>
              <w:rPr>
                <w:sz w:val="24"/>
              </w:rPr>
            </w:pPr>
          </w:p>
          <w:p w14:paraId="4F71AE11" w14:textId="77777777" w:rsidR="004410D4" w:rsidRDefault="000037C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403" w:type="dxa"/>
          </w:tcPr>
          <w:p w14:paraId="572FAB60" w14:textId="77777777" w:rsidR="004410D4" w:rsidRDefault="004410D4">
            <w:pPr>
              <w:pStyle w:val="TableParagraph"/>
              <w:spacing w:before="135"/>
              <w:ind w:left="0"/>
              <w:rPr>
                <w:sz w:val="24"/>
              </w:rPr>
            </w:pPr>
          </w:p>
          <w:p w14:paraId="5ACE5C9D" w14:textId="77777777" w:rsidR="004410D4" w:rsidRDefault="000037C8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410D4" w14:paraId="41D0BC8B" w14:textId="77777777">
        <w:trPr>
          <w:trHeight w:val="1103"/>
        </w:trPr>
        <w:tc>
          <w:tcPr>
            <w:tcW w:w="3116" w:type="dxa"/>
          </w:tcPr>
          <w:p w14:paraId="2766A13F" w14:textId="77777777" w:rsidR="004410D4" w:rsidRDefault="000037C8">
            <w:pPr>
              <w:pStyle w:val="TableParagraph"/>
              <w:tabs>
                <w:tab w:val="left" w:pos="1355"/>
                <w:tab w:val="left" w:pos="2234"/>
              </w:tabs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4.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Основи </w:t>
            </w:r>
            <w:r>
              <w:rPr>
                <w:sz w:val="24"/>
              </w:rPr>
              <w:t>документування воєнних злочинів в діяльності публічних службовців</w:t>
            </w:r>
          </w:p>
        </w:tc>
        <w:tc>
          <w:tcPr>
            <w:tcW w:w="1196" w:type="dxa"/>
          </w:tcPr>
          <w:p w14:paraId="2744C09C" w14:textId="77777777" w:rsidR="004410D4" w:rsidRDefault="004410D4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14:paraId="139DE888" w14:textId="77777777" w:rsidR="004410D4" w:rsidRDefault="000037C8">
            <w:pPr>
              <w:pStyle w:val="TableParagraph"/>
              <w:ind w:left="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41" w:type="dxa"/>
          </w:tcPr>
          <w:p w14:paraId="2BEE644D" w14:textId="77777777" w:rsidR="004410D4" w:rsidRDefault="004410D4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14:paraId="738AAEF8" w14:textId="77777777" w:rsidR="004410D4" w:rsidRDefault="000037C8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508" w:type="dxa"/>
          </w:tcPr>
          <w:p w14:paraId="2A67477F" w14:textId="77777777" w:rsidR="004410D4" w:rsidRDefault="004410D4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14:paraId="572EA016" w14:textId="77777777" w:rsidR="004410D4" w:rsidRDefault="000037C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11" w:type="dxa"/>
          </w:tcPr>
          <w:p w14:paraId="32C05ABD" w14:textId="77777777" w:rsidR="004410D4" w:rsidRDefault="004410D4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14:paraId="1865C9F9" w14:textId="77777777" w:rsidR="004410D4" w:rsidRDefault="000037C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403" w:type="dxa"/>
          </w:tcPr>
          <w:p w14:paraId="1402099C" w14:textId="77777777" w:rsidR="004410D4" w:rsidRDefault="004410D4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14:paraId="2D376955" w14:textId="77777777" w:rsidR="004410D4" w:rsidRDefault="000037C8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4410D4" w14:paraId="5C3025B7" w14:textId="77777777">
        <w:trPr>
          <w:trHeight w:val="1655"/>
        </w:trPr>
        <w:tc>
          <w:tcPr>
            <w:tcW w:w="3116" w:type="dxa"/>
          </w:tcPr>
          <w:p w14:paraId="7FDDF217" w14:textId="77777777" w:rsidR="004410D4" w:rsidRDefault="000037C8">
            <w:pPr>
              <w:pStyle w:val="TableParagraph"/>
              <w:tabs>
                <w:tab w:val="left" w:pos="1791"/>
              </w:tabs>
              <w:ind w:right="97"/>
              <w:rPr>
                <w:sz w:val="24"/>
              </w:rPr>
            </w:pPr>
            <w:r>
              <w:rPr>
                <w:b/>
                <w:sz w:val="24"/>
              </w:rPr>
              <w:t xml:space="preserve">Тема 5. </w:t>
            </w:r>
            <w:r>
              <w:rPr>
                <w:sz w:val="24"/>
              </w:rPr>
              <w:t>Застосування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норм </w:t>
            </w:r>
            <w:r>
              <w:rPr>
                <w:spacing w:val="-2"/>
                <w:sz w:val="24"/>
              </w:rPr>
              <w:t xml:space="preserve">міжнародного </w:t>
            </w:r>
            <w:r>
              <w:rPr>
                <w:sz w:val="24"/>
              </w:rPr>
              <w:t>гуманітарного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час </w:t>
            </w:r>
            <w:r>
              <w:rPr>
                <w:spacing w:val="-2"/>
                <w:sz w:val="24"/>
              </w:rPr>
              <w:t>підготовки/ухвалення рішень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публічними</w:t>
            </w:r>
          </w:p>
          <w:p w14:paraId="009D5525" w14:textId="77777777" w:rsidR="004410D4" w:rsidRDefault="000037C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службовцями</w:t>
            </w:r>
          </w:p>
        </w:tc>
        <w:tc>
          <w:tcPr>
            <w:tcW w:w="1196" w:type="dxa"/>
          </w:tcPr>
          <w:p w14:paraId="2ED8186D" w14:textId="77777777" w:rsidR="004410D4" w:rsidRDefault="004410D4">
            <w:pPr>
              <w:pStyle w:val="TableParagraph"/>
              <w:ind w:left="0"/>
              <w:rPr>
                <w:sz w:val="24"/>
              </w:rPr>
            </w:pPr>
          </w:p>
          <w:p w14:paraId="332DD8FA" w14:textId="77777777" w:rsidR="004410D4" w:rsidRDefault="004410D4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14:paraId="00E9C9D3" w14:textId="77777777" w:rsidR="004410D4" w:rsidRDefault="000037C8">
            <w:pPr>
              <w:pStyle w:val="TableParagraph"/>
              <w:spacing w:before="1"/>
              <w:ind w:left="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241" w:type="dxa"/>
          </w:tcPr>
          <w:p w14:paraId="23F05B10" w14:textId="77777777" w:rsidR="004410D4" w:rsidRDefault="004410D4">
            <w:pPr>
              <w:pStyle w:val="TableParagraph"/>
              <w:ind w:left="0"/>
              <w:rPr>
                <w:sz w:val="24"/>
              </w:rPr>
            </w:pPr>
          </w:p>
          <w:p w14:paraId="56E247DF" w14:textId="77777777" w:rsidR="004410D4" w:rsidRDefault="004410D4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14:paraId="41EC158C" w14:textId="77777777" w:rsidR="004410D4" w:rsidRDefault="000037C8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508" w:type="dxa"/>
          </w:tcPr>
          <w:p w14:paraId="1903660B" w14:textId="77777777" w:rsidR="004410D4" w:rsidRDefault="004410D4">
            <w:pPr>
              <w:pStyle w:val="TableParagraph"/>
              <w:ind w:left="0"/>
              <w:rPr>
                <w:sz w:val="24"/>
              </w:rPr>
            </w:pPr>
          </w:p>
          <w:p w14:paraId="326E60BB" w14:textId="77777777" w:rsidR="004410D4" w:rsidRDefault="004410D4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14:paraId="4F81AA44" w14:textId="77777777" w:rsidR="004410D4" w:rsidRDefault="000037C8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11" w:type="dxa"/>
          </w:tcPr>
          <w:p w14:paraId="3C6DE5B8" w14:textId="77777777" w:rsidR="004410D4" w:rsidRDefault="004410D4">
            <w:pPr>
              <w:pStyle w:val="TableParagraph"/>
              <w:ind w:left="0"/>
              <w:rPr>
                <w:sz w:val="24"/>
              </w:rPr>
            </w:pPr>
          </w:p>
          <w:p w14:paraId="5F1296B6" w14:textId="77777777" w:rsidR="004410D4" w:rsidRDefault="004410D4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14:paraId="672CC045" w14:textId="77777777" w:rsidR="004410D4" w:rsidRDefault="000037C8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403" w:type="dxa"/>
          </w:tcPr>
          <w:p w14:paraId="3AD91672" w14:textId="77777777" w:rsidR="004410D4" w:rsidRDefault="004410D4">
            <w:pPr>
              <w:pStyle w:val="TableParagraph"/>
              <w:ind w:left="0"/>
              <w:rPr>
                <w:sz w:val="24"/>
              </w:rPr>
            </w:pPr>
          </w:p>
          <w:p w14:paraId="353EE529" w14:textId="77777777" w:rsidR="004410D4" w:rsidRDefault="004410D4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14:paraId="48EA3641" w14:textId="77777777" w:rsidR="004410D4" w:rsidRDefault="000037C8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410D4" w14:paraId="0C20227B" w14:textId="77777777">
        <w:trPr>
          <w:trHeight w:val="551"/>
        </w:trPr>
        <w:tc>
          <w:tcPr>
            <w:tcW w:w="3116" w:type="dxa"/>
          </w:tcPr>
          <w:p w14:paraId="3E23CFF9" w14:textId="77777777" w:rsidR="004410D4" w:rsidRDefault="000037C8">
            <w:pPr>
              <w:pStyle w:val="TableParagraph"/>
              <w:tabs>
                <w:tab w:val="left" w:pos="2067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Підсумковий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контроль </w:t>
            </w:r>
            <w:r>
              <w:rPr>
                <w:sz w:val="24"/>
              </w:rPr>
              <w:t>результатів навчання</w:t>
            </w:r>
          </w:p>
        </w:tc>
        <w:tc>
          <w:tcPr>
            <w:tcW w:w="1196" w:type="dxa"/>
          </w:tcPr>
          <w:p w14:paraId="7EEE4BE9" w14:textId="77777777" w:rsidR="004410D4" w:rsidRDefault="000037C8">
            <w:pPr>
              <w:pStyle w:val="TableParagraph"/>
              <w:spacing w:before="138"/>
              <w:ind w:left="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41" w:type="dxa"/>
          </w:tcPr>
          <w:p w14:paraId="16E31C4A" w14:textId="77777777" w:rsidR="004410D4" w:rsidRDefault="000037C8"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508" w:type="dxa"/>
          </w:tcPr>
          <w:p w14:paraId="21C0F310" w14:textId="77777777" w:rsidR="004410D4" w:rsidRDefault="000037C8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11" w:type="dxa"/>
          </w:tcPr>
          <w:p w14:paraId="02397ECA" w14:textId="77777777" w:rsidR="004410D4" w:rsidRDefault="000037C8"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403" w:type="dxa"/>
          </w:tcPr>
          <w:p w14:paraId="72C1B3EB" w14:textId="77777777" w:rsidR="004410D4" w:rsidRDefault="004410D4">
            <w:pPr>
              <w:pStyle w:val="TableParagraph"/>
              <w:ind w:left="0"/>
              <w:rPr>
                <w:sz w:val="24"/>
              </w:rPr>
            </w:pPr>
          </w:p>
        </w:tc>
      </w:tr>
      <w:tr w:rsidR="004410D4" w14:paraId="41658DE0" w14:textId="77777777">
        <w:trPr>
          <w:trHeight w:val="481"/>
        </w:trPr>
        <w:tc>
          <w:tcPr>
            <w:tcW w:w="3116" w:type="dxa"/>
          </w:tcPr>
          <w:p w14:paraId="47D786A6" w14:textId="77777777" w:rsidR="004410D4" w:rsidRDefault="000037C8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РАЗОМ</w:t>
            </w:r>
          </w:p>
        </w:tc>
        <w:tc>
          <w:tcPr>
            <w:tcW w:w="1196" w:type="dxa"/>
          </w:tcPr>
          <w:p w14:paraId="32557076" w14:textId="77777777" w:rsidR="004410D4" w:rsidRDefault="000037C8">
            <w:pPr>
              <w:pStyle w:val="TableParagraph"/>
              <w:spacing w:before="101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30 /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41" w:type="dxa"/>
          </w:tcPr>
          <w:p w14:paraId="12C836C3" w14:textId="77777777" w:rsidR="004410D4" w:rsidRDefault="000037C8">
            <w:pPr>
              <w:pStyle w:val="TableParagraph"/>
              <w:spacing w:before="10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508" w:type="dxa"/>
          </w:tcPr>
          <w:p w14:paraId="25E98CCA" w14:textId="77777777" w:rsidR="004410D4" w:rsidRDefault="000037C8">
            <w:pPr>
              <w:pStyle w:val="TableParagraph"/>
              <w:spacing w:before="10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1311" w:type="dxa"/>
          </w:tcPr>
          <w:p w14:paraId="0BCAF2D5" w14:textId="77777777" w:rsidR="004410D4" w:rsidRDefault="000037C8">
            <w:pPr>
              <w:pStyle w:val="TableParagraph"/>
              <w:spacing w:before="10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403" w:type="dxa"/>
          </w:tcPr>
          <w:p w14:paraId="03D299DE" w14:textId="77777777" w:rsidR="004410D4" w:rsidRDefault="000037C8">
            <w:pPr>
              <w:pStyle w:val="TableParagraph"/>
              <w:spacing w:before="10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</w:tbl>
    <w:p w14:paraId="70009500" w14:textId="77777777" w:rsidR="004410D4" w:rsidRDefault="004410D4">
      <w:pPr>
        <w:pStyle w:val="a3"/>
        <w:spacing w:before="2"/>
      </w:pPr>
    </w:p>
    <w:p w14:paraId="49C5B897" w14:textId="77777777" w:rsidR="004410D4" w:rsidRDefault="000037C8">
      <w:pPr>
        <w:pStyle w:val="1"/>
        <w:ind w:left="1042" w:right="193"/>
      </w:pPr>
      <w:r>
        <w:t>ЗМІСТ</w:t>
      </w:r>
      <w:r>
        <w:rPr>
          <w:spacing w:val="-4"/>
        </w:rPr>
        <w:t xml:space="preserve"> </w:t>
      </w:r>
      <w:r>
        <w:rPr>
          <w:spacing w:val="-2"/>
        </w:rPr>
        <w:t>ПРОГРАМИ</w:t>
      </w:r>
    </w:p>
    <w:p w14:paraId="4147626E" w14:textId="77777777" w:rsidR="004410D4" w:rsidRDefault="004410D4">
      <w:pPr>
        <w:pStyle w:val="a3"/>
        <w:rPr>
          <w:b/>
        </w:rPr>
      </w:pPr>
    </w:p>
    <w:p w14:paraId="6A97ED2D" w14:textId="77777777" w:rsidR="004410D4" w:rsidRDefault="000037C8">
      <w:pPr>
        <w:pStyle w:val="2"/>
      </w:pPr>
      <w:r>
        <w:t>Тема</w:t>
      </w:r>
      <w:r>
        <w:rPr>
          <w:spacing w:val="-7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Основні</w:t>
      </w:r>
      <w:r>
        <w:rPr>
          <w:spacing w:val="-4"/>
        </w:rPr>
        <w:t xml:space="preserve"> </w:t>
      </w:r>
      <w:r>
        <w:t>засади</w:t>
      </w:r>
      <w:r>
        <w:rPr>
          <w:spacing w:val="-4"/>
        </w:rPr>
        <w:t xml:space="preserve"> </w:t>
      </w:r>
      <w:r>
        <w:t>міжнародного</w:t>
      </w:r>
      <w:r>
        <w:rPr>
          <w:spacing w:val="-4"/>
        </w:rPr>
        <w:t xml:space="preserve"> </w:t>
      </w:r>
      <w:r>
        <w:t>гуманітарного</w:t>
      </w:r>
      <w:r>
        <w:rPr>
          <w:spacing w:val="-3"/>
        </w:rPr>
        <w:t xml:space="preserve"> </w:t>
      </w:r>
      <w:r>
        <w:rPr>
          <w:spacing w:val="-2"/>
        </w:rPr>
        <w:t>права</w:t>
      </w:r>
    </w:p>
    <w:p w14:paraId="6172C1AB" w14:textId="77777777" w:rsidR="004410D4" w:rsidRDefault="000037C8">
      <w:pPr>
        <w:pStyle w:val="a3"/>
        <w:ind w:left="427" w:right="143" w:firstLine="566"/>
        <w:jc w:val="both"/>
      </w:pPr>
      <w:r>
        <w:t>Значення міжнародного гуманітарного права для України. Поняття та сутність міжнародного гуманітарного права. Принципи гуманності та військової необхідності.</w:t>
      </w:r>
    </w:p>
    <w:p w14:paraId="0A7CB3A9" w14:textId="77777777" w:rsidR="004410D4" w:rsidRDefault="000037C8">
      <w:pPr>
        <w:pStyle w:val="a3"/>
        <w:ind w:left="427" w:right="143" w:firstLine="566"/>
        <w:jc w:val="both"/>
      </w:pPr>
      <w:r>
        <w:t xml:space="preserve">Застосування міжнародного гуманітарного права в умовах збройної агресії РФ проти України. Кваліфікація збройного конфлікту між РФ та Україною. Учасники збройного </w:t>
      </w:r>
      <w:r>
        <w:rPr>
          <w:spacing w:val="-2"/>
        </w:rPr>
        <w:t>конфлікту.</w:t>
      </w:r>
    </w:p>
    <w:p w14:paraId="6D051B81" w14:textId="77777777" w:rsidR="004410D4" w:rsidRDefault="000037C8">
      <w:pPr>
        <w:pStyle w:val="a3"/>
        <w:spacing w:before="1"/>
        <w:ind w:left="427" w:right="141" w:firstLine="566"/>
        <w:jc w:val="both"/>
      </w:pPr>
      <w:r>
        <w:t>Джерела</w:t>
      </w:r>
      <w:r>
        <w:rPr>
          <w:spacing w:val="-6"/>
        </w:rPr>
        <w:t xml:space="preserve"> </w:t>
      </w:r>
      <w:r>
        <w:t>міжнародного</w:t>
      </w:r>
      <w:r>
        <w:rPr>
          <w:spacing w:val="-6"/>
        </w:rPr>
        <w:t xml:space="preserve"> </w:t>
      </w:r>
      <w:r>
        <w:t>гуманітарного</w:t>
      </w:r>
      <w:r>
        <w:rPr>
          <w:spacing w:val="-6"/>
        </w:rPr>
        <w:t xml:space="preserve"> </w:t>
      </w:r>
      <w:r>
        <w:t>права.</w:t>
      </w:r>
      <w:r>
        <w:rPr>
          <w:spacing w:val="-5"/>
        </w:rPr>
        <w:t xml:space="preserve"> </w:t>
      </w:r>
      <w:r>
        <w:t>Імплементація</w:t>
      </w:r>
      <w:r>
        <w:rPr>
          <w:spacing w:val="-6"/>
        </w:rPr>
        <w:t xml:space="preserve"> </w:t>
      </w:r>
      <w:r>
        <w:t>міжнародного</w:t>
      </w:r>
      <w:r>
        <w:rPr>
          <w:spacing w:val="-6"/>
        </w:rPr>
        <w:t xml:space="preserve"> </w:t>
      </w:r>
      <w:r>
        <w:t>гуманітарного права в Україні.</w:t>
      </w:r>
    </w:p>
    <w:p w14:paraId="77FD1E25" w14:textId="77777777" w:rsidR="004410D4" w:rsidRDefault="000037C8">
      <w:pPr>
        <w:pStyle w:val="a3"/>
        <w:ind w:left="427" w:right="135" w:firstLine="566"/>
        <w:jc w:val="both"/>
      </w:pPr>
      <w:r>
        <w:t>Принципи розрізнення, пропорційності, вжиття запобіжних заходів. Заборона засобів та методів ведення війни. Кваліфікація порушень РФ міжнародного гуманітарного права.</w:t>
      </w:r>
    </w:p>
    <w:p w14:paraId="447A5C10" w14:textId="77777777" w:rsidR="004410D4" w:rsidRDefault="000037C8">
      <w:pPr>
        <w:pStyle w:val="a3"/>
        <w:ind w:left="427" w:right="144" w:firstLine="566"/>
        <w:jc w:val="both"/>
      </w:pPr>
      <w:r>
        <w:t>Правовий статус військовополонених. Обміни</w:t>
      </w:r>
      <w:r>
        <w:rPr>
          <w:spacing w:val="40"/>
        </w:rPr>
        <w:t xml:space="preserve"> </w:t>
      </w:r>
      <w:r>
        <w:t>військовополонених. Діяльність Національного інформаційного бюро.</w:t>
      </w:r>
    </w:p>
    <w:p w14:paraId="252ABDF0" w14:textId="77777777" w:rsidR="004410D4" w:rsidRDefault="000037C8">
      <w:pPr>
        <w:ind w:left="427" w:right="136" w:firstLine="566"/>
        <w:jc w:val="both"/>
        <w:rPr>
          <w:sz w:val="24"/>
        </w:rPr>
      </w:pPr>
      <w:r>
        <w:rPr>
          <w:b/>
          <w:sz w:val="24"/>
        </w:rPr>
        <w:t xml:space="preserve">Форми проведення навчальних занять та методи навчання: </w:t>
      </w:r>
      <w:r>
        <w:rPr>
          <w:sz w:val="24"/>
        </w:rPr>
        <w:t xml:space="preserve">міні-лекція, тренінг, практична робота, тематична дискусія, вебінар, аналіз ситуацій та розв’язання ситуаційних </w:t>
      </w:r>
      <w:r>
        <w:rPr>
          <w:spacing w:val="-2"/>
          <w:sz w:val="24"/>
        </w:rPr>
        <w:t>завдань.</w:t>
      </w:r>
    </w:p>
    <w:p w14:paraId="73C557C8" w14:textId="77777777" w:rsidR="004410D4" w:rsidRDefault="000037C8">
      <w:pPr>
        <w:pStyle w:val="2"/>
      </w:pPr>
      <w:r>
        <w:lastRenderedPageBreak/>
        <w:t>Самостійна</w:t>
      </w:r>
      <w:r>
        <w:rPr>
          <w:spacing w:val="-4"/>
        </w:rPr>
        <w:t xml:space="preserve"> </w:t>
      </w:r>
      <w:r>
        <w:t>робота</w:t>
      </w:r>
      <w:r>
        <w:rPr>
          <w:spacing w:val="-4"/>
        </w:rPr>
        <w:t xml:space="preserve"> </w:t>
      </w:r>
      <w:r>
        <w:t>учасників</w:t>
      </w:r>
      <w:r>
        <w:rPr>
          <w:spacing w:val="-3"/>
        </w:rPr>
        <w:t xml:space="preserve"> </w:t>
      </w:r>
      <w:r>
        <w:t>професійного</w:t>
      </w:r>
      <w:r>
        <w:rPr>
          <w:spacing w:val="-3"/>
        </w:rPr>
        <w:t xml:space="preserve"> </w:t>
      </w:r>
      <w:r>
        <w:rPr>
          <w:spacing w:val="-2"/>
        </w:rPr>
        <w:t>навчання:</w:t>
      </w:r>
    </w:p>
    <w:p w14:paraId="74C58B50" w14:textId="77777777" w:rsidR="004410D4" w:rsidRDefault="000037C8">
      <w:pPr>
        <w:pStyle w:val="a3"/>
        <w:ind w:left="427" w:right="138" w:firstLine="566"/>
        <w:jc w:val="both"/>
      </w:pPr>
      <w:r>
        <w:t xml:space="preserve">Проаналізуйте будь-який збройний конфлікт, що триває, та дайте відповіді на такі </w:t>
      </w:r>
      <w:r>
        <w:rPr>
          <w:spacing w:val="-2"/>
        </w:rPr>
        <w:t>запитання:</w:t>
      </w:r>
    </w:p>
    <w:p w14:paraId="597E7F69" w14:textId="77777777" w:rsidR="004410D4" w:rsidRDefault="000037C8">
      <w:pPr>
        <w:pStyle w:val="a3"/>
        <w:ind w:left="993" w:right="5163"/>
      </w:pPr>
      <w:r>
        <w:t>Коли</w:t>
      </w:r>
      <w:r>
        <w:rPr>
          <w:spacing w:val="-11"/>
        </w:rPr>
        <w:t xml:space="preserve"> </w:t>
      </w:r>
      <w:r>
        <w:t>розпочався</w:t>
      </w:r>
      <w:r>
        <w:rPr>
          <w:spacing w:val="-12"/>
        </w:rPr>
        <w:t xml:space="preserve"> </w:t>
      </w:r>
      <w:r>
        <w:t>збройний</w:t>
      </w:r>
      <w:r>
        <w:rPr>
          <w:spacing w:val="-14"/>
        </w:rPr>
        <w:t xml:space="preserve"> </w:t>
      </w:r>
      <w:r>
        <w:t>конфлікт? Хто є його основними учасниками?</w:t>
      </w:r>
    </w:p>
    <w:p w14:paraId="64EAC904" w14:textId="77777777" w:rsidR="004410D4" w:rsidRDefault="000037C8">
      <w:pPr>
        <w:pStyle w:val="a3"/>
        <w:spacing w:before="1"/>
        <w:ind w:left="993"/>
      </w:pPr>
      <w:r>
        <w:t>Якими</w:t>
      </w:r>
      <w:r>
        <w:rPr>
          <w:spacing w:val="-4"/>
        </w:rPr>
        <w:t xml:space="preserve"> </w:t>
      </w:r>
      <w:r>
        <w:t>були</w:t>
      </w:r>
      <w:r>
        <w:rPr>
          <w:spacing w:val="-1"/>
        </w:rPr>
        <w:t xml:space="preserve"> </w:t>
      </w:r>
      <w:r>
        <w:t>дії</w:t>
      </w:r>
      <w:r>
        <w:rPr>
          <w:spacing w:val="-2"/>
        </w:rPr>
        <w:t xml:space="preserve"> </w:t>
      </w:r>
      <w:r>
        <w:t>Ради</w:t>
      </w:r>
      <w:r>
        <w:rPr>
          <w:spacing w:val="-1"/>
        </w:rPr>
        <w:t xml:space="preserve"> </w:t>
      </w:r>
      <w:r>
        <w:t>Безпеки</w:t>
      </w:r>
      <w:r>
        <w:rPr>
          <w:spacing w:val="-2"/>
        </w:rPr>
        <w:t xml:space="preserve"> </w:t>
      </w:r>
      <w:r>
        <w:t>ООН</w:t>
      </w:r>
      <w:r>
        <w:rPr>
          <w:spacing w:val="-3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приводу</w:t>
      </w:r>
      <w:r>
        <w:rPr>
          <w:spacing w:val="-4"/>
        </w:rPr>
        <w:t xml:space="preserve"> </w:t>
      </w:r>
      <w:r>
        <w:rPr>
          <w:spacing w:val="-2"/>
        </w:rPr>
        <w:t>конфлікту?</w:t>
      </w:r>
    </w:p>
    <w:p w14:paraId="1E2E918C" w14:textId="77777777" w:rsidR="004410D4" w:rsidRDefault="000037C8">
      <w:pPr>
        <w:pStyle w:val="a3"/>
        <w:ind w:left="993" w:right="962"/>
      </w:pPr>
      <w:r>
        <w:t>З якого моменту застосовуються норми міжнародного гуманітарного права? Якою</w:t>
      </w:r>
      <w:r>
        <w:rPr>
          <w:spacing w:val="-4"/>
        </w:rPr>
        <w:t xml:space="preserve"> </w:t>
      </w:r>
      <w:r>
        <w:t>є</w:t>
      </w:r>
      <w:r>
        <w:rPr>
          <w:spacing w:val="-5"/>
        </w:rPr>
        <w:t xml:space="preserve"> </w:t>
      </w:r>
      <w:r>
        <w:t>кваліфікація</w:t>
      </w:r>
      <w:r>
        <w:rPr>
          <w:spacing w:val="-4"/>
        </w:rPr>
        <w:t xml:space="preserve"> </w:t>
      </w:r>
      <w:r>
        <w:t>даного</w:t>
      </w:r>
      <w:r>
        <w:rPr>
          <w:spacing w:val="-4"/>
        </w:rPr>
        <w:t xml:space="preserve"> </w:t>
      </w:r>
      <w:r>
        <w:t>конфлікту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міжнародним</w:t>
      </w:r>
      <w:r>
        <w:rPr>
          <w:spacing w:val="-5"/>
        </w:rPr>
        <w:t xml:space="preserve"> </w:t>
      </w:r>
      <w:r>
        <w:t>гуманітарним</w:t>
      </w:r>
      <w:r>
        <w:rPr>
          <w:spacing w:val="-8"/>
        </w:rPr>
        <w:t xml:space="preserve"> </w:t>
      </w:r>
      <w:r>
        <w:t>правом?</w:t>
      </w:r>
    </w:p>
    <w:p w14:paraId="7B925B55" w14:textId="77777777" w:rsidR="004410D4" w:rsidRDefault="000037C8">
      <w:pPr>
        <w:pStyle w:val="a3"/>
        <w:ind w:left="427" w:firstLine="566"/>
      </w:pPr>
      <w:r>
        <w:t>Які</w:t>
      </w:r>
      <w:r>
        <w:rPr>
          <w:spacing w:val="31"/>
        </w:rPr>
        <w:t xml:space="preserve"> </w:t>
      </w:r>
      <w:r>
        <w:t>джерела</w:t>
      </w:r>
      <w:r>
        <w:rPr>
          <w:spacing w:val="30"/>
        </w:rPr>
        <w:t xml:space="preserve"> </w:t>
      </w:r>
      <w:r>
        <w:t>міжнародного</w:t>
      </w:r>
      <w:r>
        <w:rPr>
          <w:spacing w:val="30"/>
        </w:rPr>
        <w:t xml:space="preserve"> </w:t>
      </w:r>
      <w:r>
        <w:t>гуманітарного</w:t>
      </w:r>
      <w:r>
        <w:rPr>
          <w:spacing w:val="28"/>
        </w:rPr>
        <w:t xml:space="preserve"> </w:t>
      </w:r>
      <w:r>
        <w:t>права</w:t>
      </w:r>
      <w:r>
        <w:rPr>
          <w:spacing w:val="29"/>
        </w:rPr>
        <w:t xml:space="preserve"> </w:t>
      </w:r>
      <w:r>
        <w:t>регулюють</w:t>
      </w:r>
      <w:r>
        <w:rPr>
          <w:spacing w:val="32"/>
        </w:rPr>
        <w:t xml:space="preserve"> </w:t>
      </w:r>
      <w:r>
        <w:t>поведінку</w:t>
      </w:r>
      <w:r>
        <w:rPr>
          <w:spacing w:val="31"/>
        </w:rPr>
        <w:t xml:space="preserve"> </w:t>
      </w:r>
      <w:r>
        <w:t>сторін</w:t>
      </w:r>
      <w:r>
        <w:rPr>
          <w:spacing w:val="29"/>
        </w:rPr>
        <w:t xml:space="preserve"> </w:t>
      </w:r>
      <w:r>
        <w:t>у</w:t>
      </w:r>
      <w:r>
        <w:rPr>
          <w:spacing w:val="30"/>
        </w:rPr>
        <w:t xml:space="preserve"> </w:t>
      </w:r>
      <w:r>
        <w:t xml:space="preserve">даному </w:t>
      </w:r>
      <w:r>
        <w:rPr>
          <w:spacing w:val="-2"/>
        </w:rPr>
        <w:t>конфлікті?</w:t>
      </w:r>
    </w:p>
    <w:p w14:paraId="3C56C18C" w14:textId="77777777" w:rsidR="004410D4" w:rsidRDefault="004410D4">
      <w:pPr>
        <w:pStyle w:val="a3"/>
      </w:pPr>
    </w:p>
    <w:p w14:paraId="674BF405" w14:textId="77777777" w:rsidR="004410D4" w:rsidRDefault="000037C8">
      <w:pPr>
        <w:pStyle w:val="2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Захист</w:t>
      </w:r>
      <w:r>
        <w:rPr>
          <w:spacing w:val="-3"/>
        </w:rPr>
        <w:t xml:space="preserve"> </w:t>
      </w:r>
      <w:r>
        <w:t>цивільних</w:t>
      </w:r>
      <w:r>
        <w:rPr>
          <w:spacing w:val="-2"/>
        </w:rPr>
        <w:t xml:space="preserve"> </w:t>
      </w:r>
      <w:r>
        <w:t>осіб</w:t>
      </w:r>
      <w:r>
        <w:rPr>
          <w:spacing w:val="-2"/>
        </w:rPr>
        <w:t xml:space="preserve"> </w:t>
      </w:r>
      <w:r>
        <w:t>під</w:t>
      </w:r>
      <w:r>
        <w:rPr>
          <w:spacing w:val="-2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збройного</w:t>
      </w:r>
      <w:r>
        <w:rPr>
          <w:spacing w:val="-1"/>
        </w:rPr>
        <w:t xml:space="preserve"> </w:t>
      </w:r>
      <w:r>
        <w:rPr>
          <w:spacing w:val="-2"/>
        </w:rPr>
        <w:t>конфлікту</w:t>
      </w:r>
    </w:p>
    <w:p w14:paraId="67DD4DB0" w14:textId="77777777" w:rsidR="004410D4" w:rsidRDefault="000037C8">
      <w:pPr>
        <w:pStyle w:val="a3"/>
        <w:ind w:left="427" w:right="143" w:firstLine="566"/>
        <w:jc w:val="both"/>
      </w:pPr>
      <w:r>
        <w:t>Захист цивільних осіб в міжнародному гуманітарному праві. Режим цивільних осіб в період окупації.</w:t>
      </w:r>
    </w:p>
    <w:p w14:paraId="2FFA4C07" w14:textId="77777777" w:rsidR="004410D4" w:rsidRDefault="000037C8">
      <w:pPr>
        <w:pStyle w:val="a3"/>
        <w:ind w:left="993" w:right="140"/>
        <w:jc w:val="both"/>
      </w:pPr>
      <w:r>
        <w:t>Зобов’язання РФ як держави-окупанта щодо тимчасово окупованих територіях України. Гуманітарна</w:t>
      </w:r>
      <w:r>
        <w:rPr>
          <w:spacing w:val="40"/>
        </w:rPr>
        <w:t xml:space="preserve"> </w:t>
      </w:r>
      <w:r>
        <w:t>допомога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гуманітарний</w:t>
      </w:r>
      <w:r>
        <w:rPr>
          <w:spacing w:val="40"/>
        </w:rPr>
        <w:t xml:space="preserve"> </w:t>
      </w:r>
      <w:r>
        <w:t>доступ.</w:t>
      </w:r>
      <w:r>
        <w:rPr>
          <w:spacing w:val="40"/>
        </w:rPr>
        <w:t xml:space="preserve"> </w:t>
      </w:r>
      <w:r>
        <w:t>Діяльність</w:t>
      </w:r>
      <w:r>
        <w:rPr>
          <w:spacing w:val="40"/>
        </w:rPr>
        <w:t xml:space="preserve"> </w:t>
      </w:r>
      <w:r>
        <w:t>гуманітарних</w:t>
      </w:r>
      <w:r>
        <w:rPr>
          <w:spacing w:val="40"/>
        </w:rPr>
        <w:t xml:space="preserve"> </w:t>
      </w:r>
      <w:r>
        <w:t>організацій</w:t>
      </w:r>
      <w:r>
        <w:rPr>
          <w:spacing w:val="40"/>
        </w:rPr>
        <w:t xml:space="preserve"> </w:t>
      </w:r>
      <w:r>
        <w:t>в</w:t>
      </w:r>
    </w:p>
    <w:p w14:paraId="30438262" w14:textId="77777777" w:rsidR="004410D4" w:rsidRDefault="000037C8">
      <w:pPr>
        <w:pStyle w:val="a3"/>
        <w:ind w:left="427"/>
        <w:jc w:val="both"/>
      </w:pPr>
      <w:r>
        <w:t>Україні.</w:t>
      </w:r>
      <w:r>
        <w:rPr>
          <w:spacing w:val="-6"/>
        </w:rPr>
        <w:t xml:space="preserve"> </w:t>
      </w:r>
      <w:r>
        <w:t>Діяльність</w:t>
      </w:r>
      <w:r>
        <w:rPr>
          <w:spacing w:val="-3"/>
        </w:rPr>
        <w:t xml:space="preserve"> </w:t>
      </w:r>
      <w:r>
        <w:t>Товариства</w:t>
      </w:r>
      <w:r>
        <w:rPr>
          <w:spacing w:val="-4"/>
        </w:rPr>
        <w:t xml:space="preserve"> </w:t>
      </w:r>
      <w:r>
        <w:t>Червоного</w:t>
      </w:r>
      <w:r>
        <w:rPr>
          <w:spacing w:val="-3"/>
        </w:rPr>
        <w:t xml:space="preserve"> </w:t>
      </w:r>
      <w:r>
        <w:t>Хреста</w:t>
      </w:r>
      <w:r>
        <w:rPr>
          <w:spacing w:val="-3"/>
        </w:rPr>
        <w:t xml:space="preserve"> </w:t>
      </w:r>
      <w:r>
        <w:rPr>
          <w:spacing w:val="-2"/>
        </w:rPr>
        <w:t>України.</w:t>
      </w:r>
    </w:p>
    <w:p w14:paraId="28EDBB46" w14:textId="77777777" w:rsidR="004410D4" w:rsidRDefault="000037C8">
      <w:pPr>
        <w:pStyle w:val="a3"/>
        <w:ind w:left="427" w:right="142" w:firstLine="566"/>
        <w:jc w:val="both"/>
      </w:pPr>
      <w:r>
        <w:t xml:space="preserve">Відмітні емблеми та розпізнавальні знаки, встановлені міжнародним гуманітарним </w:t>
      </w:r>
      <w:r>
        <w:rPr>
          <w:spacing w:val="-2"/>
        </w:rPr>
        <w:t>правом.</w:t>
      </w:r>
    </w:p>
    <w:p w14:paraId="433645D2" w14:textId="77777777" w:rsidR="004410D4" w:rsidRDefault="000037C8">
      <w:pPr>
        <w:spacing w:before="1"/>
        <w:ind w:left="427" w:right="136" w:firstLine="566"/>
        <w:jc w:val="both"/>
        <w:rPr>
          <w:sz w:val="24"/>
        </w:rPr>
      </w:pPr>
      <w:r>
        <w:rPr>
          <w:b/>
          <w:sz w:val="24"/>
        </w:rPr>
        <w:t xml:space="preserve">Форми проведення навчальних занять та методи навчання: </w:t>
      </w:r>
      <w:r>
        <w:rPr>
          <w:sz w:val="24"/>
        </w:rPr>
        <w:t xml:space="preserve">міні-лекція, тренінг, практична робота, тематична дискусія, вебінар, аналіз ситуацій та розв’язання ситуаційних </w:t>
      </w:r>
      <w:r>
        <w:rPr>
          <w:spacing w:val="-2"/>
          <w:sz w:val="24"/>
        </w:rPr>
        <w:t>завдань.</w:t>
      </w:r>
    </w:p>
    <w:p w14:paraId="14215784" w14:textId="77777777" w:rsidR="004410D4" w:rsidRDefault="000037C8">
      <w:pPr>
        <w:pStyle w:val="2"/>
      </w:pPr>
      <w:r>
        <w:t>Самостійна</w:t>
      </w:r>
      <w:r>
        <w:rPr>
          <w:spacing w:val="-4"/>
        </w:rPr>
        <w:t xml:space="preserve"> </w:t>
      </w:r>
      <w:r>
        <w:t>робота</w:t>
      </w:r>
      <w:r>
        <w:rPr>
          <w:spacing w:val="-3"/>
        </w:rPr>
        <w:t xml:space="preserve"> </w:t>
      </w:r>
      <w:r>
        <w:t>учасників</w:t>
      </w:r>
      <w:r>
        <w:rPr>
          <w:spacing w:val="-3"/>
        </w:rPr>
        <w:t xml:space="preserve"> </w:t>
      </w:r>
      <w:r>
        <w:t>професійного</w:t>
      </w:r>
      <w:r>
        <w:rPr>
          <w:spacing w:val="-3"/>
        </w:rPr>
        <w:t xml:space="preserve"> </w:t>
      </w:r>
      <w:r>
        <w:rPr>
          <w:spacing w:val="-2"/>
        </w:rPr>
        <w:t>навчання:</w:t>
      </w:r>
    </w:p>
    <w:p w14:paraId="5E272EB4" w14:textId="77777777" w:rsidR="004410D4" w:rsidRDefault="000037C8">
      <w:pPr>
        <w:pStyle w:val="a3"/>
        <w:ind w:left="427" w:right="140" w:firstLine="566"/>
        <w:jc w:val="both"/>
      </w:pPr>
      <w:r>
        <w:t>Дайте відповіді на запитання на підставі тексту міжнародних конвенцій, наведених у переліку нормативно-правових актів до цієї Типової загальної програми:</w:t>
      </w:r>
    </w:p>
    <w:p w14:paraId="2037A1BC" w14:textId="77777777" w:rsidR="004410D4" w:rsidRDefault="000037C8">
      <w:pPr>
        <w:pStyle w:val="a3"/>
        <w:ind w:left="993"/>
        <w:jc w:val="both"/>
      </w:pPr>
      <w:r>
        <w:t>В</w:t>
      </w:r>
      <w:r>
        <w:rPr>
          <w:spacing w:val="-3"/>
        </w:rPr>
        <w:t xml:space="preserve"> </w:t>
      </w:r>
      <w:r>
        <w:t>яких</w:t>
      </w:r>
      <w:r>
        <w:rPr>
          <w:spacing w:val="-3"/>
        </w:rPr>
        <w:t xml:space="preserve"> </w:t>
      </w:r>
      <w:r>
        <w:t>випадках</w:t>
      </w:r>
      <w:r>
        <w:rPr>
          <w:spacing w:val="-3"/>
        </w:rPr>
        <w:t xml:space="preserve"> </w:t>
      </w:r>
      <w:r>
        <w:t>територія</w:t>
      </w:r>
      <w:r>
        <w:rPr>
          <w:spacing w:val="-3"/>
        </w:rPr>
        <w:t xml:space="preserve"> </w:t>
      </w:r>
      <w:r>
        <w:t>вважається</w:t>
      </w:r>
      <w:r>
        <w:rPr>
          <w:spacing w:val="-2"/>
        </w:rPr>
        <w:t xml:space="preserve"> окупованою?</w:t>
      </w:r>
    </w:p>
    <w:p w14:paraId="114463D2" w14:textId="77777777" w:rsidR="004410D4" w:rsidRDefault="000037C8" w:rsidP="00BC2B05">
      <w:pPr>
        <w:pStyle w:val="a3"/>
        <w:ind w:left="993" w:right="1763"/>
        <w:jc w:val="both"/>
      </w:pPr>
      <w:r>
        <w:t>Чи</w:t>
      </w:r>
      <w:r>
        <w:rPr>
          <w:spacing w:val="-5"/>
        </w:rPr>
        <w:t xml:space="preserve"> </w:t>
      </w:r>
      <w:r>
        <w:t>існує</w:t>
      </w:r>
      <w:r>
        <w:rPr>
          <w:spacing w:val="-6"/>
        </w:rPr>
        <w:t xml:space="preserve"> </w:t>
      </w:r>
      <w:r>
        <w:t>юридична</w:t>
      </w:r>
      <w:r>
        <w:rPr>
          <w:spacing w:val="-6"/>
        </w:rPr>
        <w:t xml:space="preserve"> </w:t>
      </w:r>
      <w:r>
        <w:t>різниця</w:t>
      </w:r>
      <w:r>
        <w:rPr>
          <w:spacing w:val="-5"/>
        </w:rPr>
        <w:t xml:space="preserve"> </w:t>
      </w:r>
      <w:r>
        <w:t>між</w:t>
      </w:r>
      <w:r>
        <w:rPr>
          <w:spacing w:val="-5"/>
        </w:rPr>
        <w:t xml:space="preserve"> </w:t>
      </w:r>
      <w:r>
        <w:t>«військовою</w:t>
      </w:r>
      <w:r>
        <w:rPr>
          <w:spacing w:val="-6"/>
        </w:rPr>
        <w:t xml:space="preserve"> </w:t>
      </w:r>
      <w:r>
        <w:t>окупацією»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«окупацією»? Коли та на яких підставах припиняється статус окупації?</w:t>
      </w:r>
    </w:p>
    <w:p w14:paraId="7094740E" w14:textId="77777777" w:rsidR="004410D4" w:rsidRDefault="000037C8" w:rsidP="00BC2B05">
      <w:pPr>
        <w:pStyle w:val="a3"/>
        <w:ind w:left="993"/>
        <w:jc w:val="both"/>
      </w:pPr>
      <w:r>
        <w:t>Які</w:t>
      </w:r>
      <w:r>
        <w:rPr>
          <w:spacing w:val="-4"/>
        </w:rPr>
        <w:t xml:space="preserve"> </w:t>
      </w:r>
      <w:r>
        <w:t>зобов’язання</w:t>
      </w:r>
      <w:r>
        <w:rPr>
          <w:spacing w:val="-5"/>
        </w:rPr>
        <w:t xml:space="preserve"> </w:t>
      </w:r>
      <w:r>
        <w:t>несе</w:t>
      </w:r>
      <w:r>
        <w:rPr>
          <w:spacing w:val="-3"/>
        </w:rPr>
        <w:t xml:space="preserve"> </w:t>
      </w:r>
      <w:r>
        <w:t>держава-окупант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окупованих</w:t>
      </w:r>
      <w:r>
        <w:rPr>
          <w:spacing w:val="-1"/>
        </w:rPr>
        <w:t xml:space="preserve"> </w:t>
      </w:r>
      <w:r>
        <w:rPr>
          <w:spacing w:val="-2"/>
        </w:rPr>
        <w:t>територіях?</w:t>
      </w:r>
    </w:p>
    <w:p w14:paraId="3546CB2F" w14:textId="77777777" w:rsidR="004410D4" w:rsidRDefault="004410D4">
      <w:pPr>
        <w:pStyle w:val="a3"/>
      </w:pPr>
    </w:p>
    <w:p w14:paraId="77ED9141" w14:textId="77777777" w:rsidR="004410D4" w:rsidRDefault="000037C8">
      <w:pPr>
        <w:pStyle w:val="2"/>
        <w:spacing w:before="1"/>
        <w:ind w:left="427" w:right="144" w:firstLine="566"/>
      </w:pPr>
      <w:r>
        <w:t>Тема</w:t>
      </w:r>
      <w:r>
        <w:rPr>
          <w:spacing w:val="-3"/>
        </w:rPr>
        <w:t xml:space="preserve"> </w:t>
      </w:r>
      <w:r>
        <w:t xml:space="preserve">3. Відповідальність держави та індивіда за порушення, пов’язані зі збройним </w:t>
      </w:r>
      <w:r>
        <w:rPr>
          <w:spacing w:val="-2"/>
        </w:rPr>
        <w:t>конфліктом</w:t>
      </w:r>
    </w:p>
    <w:p w14:paraId="6FEA59E1" w14:textId="77777777" w:rsidR="004410D4" w:rsidRDefault="000037C8">
      <w:pPr>
        <w:pStyle w:val="a3"/>
        <w:ind w:left="993"/>
        <w:jc w:val="both"/>
      </w:pPr>
      <w:r>
        <w:t>Міжнародно-правова</w:t>
      </w:r>
      <w:r>
        <w:rPr>
          <w:spacing w:val="-8"/>
        </w:rPr>
        <w:t xml:space="preserve"> </w:t>
      </w:r>
      <w:r>
        <w:t>відповідальність</w:t>
      </w:r>
      <w:r>
        <w:rPr>
          <w:spacing w:val="-5"/>
        </w:rPr>
        <w:t xml:space="preserve"> </w:t>
      </w:r>
      <w:r>
        <w:t>держави.</w:t>
      </w:r>
      <w:r>
        <w:rPr>
          <w:spacing w:val="-4"/>
        </w:rPr>
        <w:t xml:space="preserve"> </w:t>
      </w:r>
      <w:r>
        <w:t>Санкції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rPr>
          <w:spacing w:val="-2"/>
        </w:rPr>
        <w:t>компенсації.</w:t>
      </w:r>
    </w:p>
    <w:p w14:paraId="0C8702E7" w14:textId="77777777" w:rsidR="004410D4" w:rsidRDefault="000037C8">
      <w:pPr>
        <w:pStyle w:val="a3"/>
        <w:ind w:left="427" w:right="138" w:firstLine="566"/>
        <w:jc w:val="both"/>
      </w:pPr>
      <w:r>
        <w:t>Міжнародно-правова відповідальність РФ за порушення імперативних норм міжнародного права щодо України (агресію, геноцид, серйозні порушення міжнародного гуманітарного права, грубі порушення прав людини).</w:t>
      </w:r>
    </w:p>
    <w:p w14:paraId="32871CA1" w14:textId="77777777" w:rsidR="004410D4" w:rsidRDefault="000037C8">
      <w:pPr>
        <w:pStyle w:val="a3"/>
        <w:ind w:left="993"/>
        <w:jc w:val="both"/>
      </w:pPr>
      <w:r>
        <w:t>Міжнародна</w:t>
      </w:r>
      <w:r>
        <w:rPr>
          <w:spacing w:val="-8"/>
        </w:rPr>
        <w:t xml:space="preserve"> </w:t>
      </w:r>
      <w:r>
        <w:t>кримінальна</w:t>
      </w:r>
      <w:r>
        <w:rPr>
          <w:spacing w:val="-7"/>
        </w:rPr>
        <w:t xml:space="preserve"> </w:t>
      </w:r>
      <w:r>
        <w:t>відповідальність</w:t>
      </w:r>
      <w:r>
        <w:rPr>
          <w:spacing w:val="-6"/>
        </w:rPr>
        <w:t xml:space="preserve"> </w:t>
      </w:r>
      <w:r>
        <w:t>індивіда.</w:t>
      </w:r>
      <w:r>
        <w:rPr>
          <w:spacing w:val="-7"/>
        </w:rPr>
        <w:t xml:space="preserve"> </w:t>
      </w:r>
      <w:r>
        <w:t>Види</w:t>
      </w:r>
      <w:r>
        <w:rPr>
          <w:spacing w:val="-6"/>
        </w:rPr>
        <w:t xml:space="preserve"> </w:t>
      </w:r>
      <w:r>
        <w:t>міжнародних</w:t>
      </w:r>
      <w:r>
        <w:rPr>
          <w:spacing w:val="-6"/>
        </w:rPr>
        <w:t xml:space="preserve"> </w:t>
      </w:r>
      <w:r>
        <w:rPr>
          <w:spacing w:val="-2"/>
        </w:rPr>
        <w:t>злочинів.</w:t>
      </w:r>
    </w:p>
    <w:p w14:paraId="0462159F" w14:textId="77777777" w:rsidR="004410D4" w:rsidRDefault="000037C8">
      <w:pPr>
        <w:pStyle w:val="a3"/>
        <w:ind w:left="427" w:right="142" w:firstLine="566"/>
        <w:jc w:val="both"/>
      </w:pPr>
      <w:r>
        <w:t>Співвідношення національних та міжнародних механізмів відповідальності за воєнні злочини. Універсальна юрисдикція.</w:t>
      </w:r>
    </w:p>
    <w:p w14:paraId="41E43307" w14:textId="77777777" w:rsidR="004410D4" w:rsidRDefault="000037C8">
      <w:pPr>
        <w:pStyle w:val="a3"/>
        <w:ind w:left="427" w:right="135" w:firstLine="566"/>
        <w:jc w:val="both"/>
      </w:pPr>
      <w:r>
        <w:t>Міжнародне правосуддя та агресія РФ проти України. Юрисдикція Міжнародного кримінального</w:t>
      </w:r>
      <w:r>
        <w:rPr>
          <w:spacing w:val="-6"/>
        </w:rPr>
        <w:t xml:space="preserve"> </w:t>
      </w:r>
      <w:r>
        <w:t>суду</w:t>
      </w:r>
      <w:r>
        <w:rPr>
          <w:spacing w:val="-6"/>
        </w:rPr>
        <w:t xml:space="preserve"> </w:t>
      </w:r>
      <w:r>
        <w:t>щодо</w:t>
      </w:r>
      <w:r>
        <w:rPr>
          <w:spacing w:val="-6"/>
        </w:rPr>
        <w:t xml:space="preserve"> </w:t>
      </w:r>
      <w:r>
        <w:t>воєнних</w:t>
      </w:r>
      <w:r>
        <w:rPr>
          <w:spacing w:val="-8"/>
        </w:rPr>
        <w:t xml:space="preserve"> </w:t>
      </w:r>
      <w:r>
        <w:t>злочинів,</w:t>
      </w:r>
      <w:r>
        <w:rPr>
          <w:spacing w:val="-6"/>
        </w:rPr>
        <w:t xml:space="preserve"> </w:t>
      </w:r>
      <w:r>
        <w:t>злочинів</w:t>
      </w:r>
      <w:r>
        <w:rPr>
          <w:spacing w:val="-8"/>
        </w:rPr>
        <w:t xml:space="preserve"> </w:t>
      </w:r>
      <w:r>
        <w:t>проти</w:t>
      </w:r>
      <w:r>
        <w:rPr>
          <w:spacing w:val="-6"/>
        </w:rPr>
        <w:t xml:space="preserve"> </w:t>
      </w:r>
      <w:r>
        <w:t>людяності</w:t>
      </w:r>
      <w:r>
        <w:rPr>
          <w:spacing w:val="-7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геноциду,</w:t>
      </w:r>
      <w:r>
        <w:rPr>
          <w:spacing w:val="-6"/>
        </w:rPr>
        <w:t xml:space="preserve"> </w:t>
      </w:r>
      <w:r>
        <w:t>скоєних</w:t>
      </w:r>
      <w:r>
        <w:rPr>
          <w:spacing w:val="-8"/>
        </w:rPr>
        <w:t xml:space="preserve"> </w:t>
      </w:r>
      <w:r>
        <w:t>на території України.</w:t>
      </w:r>
    </w:p>
    <w:p w14:paraId="6A866B35" w14:textId="77777777" w:rsidR="004410D4" w:rsidRDefault="000037C8">
      <w:pPr>
        <w:pStyle w:val="a3"/>
        <w:ind w:left="993"/>
        <w:jc w:val="both"/>
      </w:pPr>
      <w:r>
        <w:t>Відповідальність</w:t>
      </w:r>
      <w:r>
        <w:rPr>
          <w:spacing w:val="-9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колабораціонізм</w:t>
      </w:r>
      <w:r>
        <w:rPr>
          <w:spacing w:val="-5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законодавством</w:t>
      </w:r>
      <w:r>
        <w:rPr>
          <w:spacing w:val="-4"/>
        </w:rPr>
        <w:t xml:space="preserve"> </w:t>
      </w:r>
      <w:r>
        <w:rPr>
          <w:spacing w:val="-2"/>
        </w:rPr>
        <w:t>України.</w:t>
      </w:r>
    </w:p>
    <w:p w14:paraId="41CBBE06" w14:textId="77777777" w:rsidR="004410D4" w:rsidRDefault="000037C8">
      <w:pPr>
        <w:spacing w:before="1"/>
        <w:ind w:left="427" w:right="135" w:firstLine="566"/>
        <w:jc w:val="both"/>
        <w:rPr>
          <w:sz w:val="24"/>
        </w:rPr>
      </w:pPr>
      <w:r>
        <w:rPr>
          <w:b/>
          <w:sz w:val="24"/>
        </w:rPr>
        <w:t xml:space="preserve">Форми проведення навчальних занять та методи навчання: </w:t>
      </w:r>
      <w:r>
        <w:rPr>
          <w:sz w:val="24"/>
        </w:rPr>
        <w:t xml:space="preserve">міні-лекція, тренінг, практична робота, тематична дискусія, вебінар, аналіз ситуацій та розв’язання ситуаційних </w:t>
      </w:r>
      <w:r>
        <w:rPr>
          <w:spacing w:val="-2"/>
          <w:sz w:val="24"/>
        </w:rPr>
        <w:t>завдань.</w:t>
      </w:r>
    </w:p>
    <w:p w14:paraId="4045C9FD" w14:textId="77777777" w:rsidR="004410D4" w:rsidRDefault="000037C8">
      <w:pPr>
        <w:pStyle w:val="2"/>
        <w:spacing w:line="274" w:lineRule="exact"/>
      </w:pPr>
      <w:r>
        <w:t>Самостійна</w:t>
      </w:r>
      <w:r>
        <w:rPr>
          <w:spacing w:val="-4"/>
        </w:rPr>
        <w:t xml:space="preserve"> </w:t>
      </w:r>
      <w:r>
        <w:t>робота</w:t>
      </w:r>
      <w:r>
        <w:rPr>
          <w:spacing w:val="-3"/>
        </w:rPr>
        <w:t xml:space="preserve"> </w:t>
      </w:r>
      <w:r>
        <w:t>учасників</w:t>
      </w:r>
      <w:r>
        <w:rPr>
          <w:spacing w:val="-3"/>
        </w:rPr>
        <w:t xml:space="preserve"> </w:t>
      </w:r>
      <w:r>
        <w:t>професійного</w:t>
      </w:r>
      <w:r>
        <w:rPr>
          <w:spacing w:val="-3"/>
        </w:rPr>
        <w:t xml:space="preserve"> </w:t>
      </w:r>
      <w:r>
        <w:rPr>
          <w:spacing w:val="-2"/>
        </w:rPr>
        <w:t>навчання:</w:t>
      </w:r>
    </w:p>
    <w:p w14:paraId="5062D8A2" w14:textId="77777777" w:rsidR="004410D4" w:rsidRDefault="000037C8">
      <w:pPr>
        <w:pStyle w:val="a3"/>
        <w:ind w:left="427" w:right="135" w:firstLine="566"/>
        <w:jc w:val="both"/>
      </w:pPr>
      <w:r>
        <w:t>Визначте сфери, в яких введені санкції проти РФ за вчинення акту агресії проти України та серйозні порушення міжнародного гуманітарного права. За кожною такою сферою вкажіть держави, якими були введені такі санкції, і простежте зміну обсягу цих санкцій.</w:t>
      </w:r>
    </w:p>
    <w:p w14:paraId="7B1DA400" w14:textId="40788CCA" w:rsidR="004410D4" w:rsidRDefault="004410D4">
      <w:pPr>
        <w:pStyle w:val="a3"/>
        <w:spacing w:before="275"/>
      </w:pPr>
    </w:p>
    <w:p w14:paraId="6BBDFE37" w14:textId="72CE8634" w:rsidR="00BC2B05" w:rsidRDefault="00BC2B05">
      <w:pPr>
        <w:pStyle w:val="a3"/>
        <w:spacing w:before="275"/>
      </w:pPr>
    </w:p>
    <w:p w14:paraId="77FF6D67" w14:textId="77777777" w:rsidR="00BC2B05" w:rsidRDefault="00BC2B05">
      <w:pPr>
        <w:pStyle w:val="a3"/>
        <w:spacing w:before="275"/>
      </w:pPr>
    </w:p>
    <w:p w14:paraId="3B299C72" w14:textId="77777777" w:rsidR="004410D4" w:rsidRDefault="000037C8">
      <w:pPr>
        <w:pStyle w:val="2"/>
        <w:spacing w:before="1"/>
        <w:ind w:left="0" w:right="144"/>
        <w:jc w:val="right"/>
      </w:pPr>
      <w:r>
        <w:rPr>
          <w:spacing w:val="-2"/>
        </w:rPr>
        <w:t>Тема</w:t>
      </w:r>
      <w:r>
        <w:rPr>
          <w:spacing w:val="-5"/>
        </w:rPr>
        <w:t xml:space="preserve"> </w:t>
      </w:r>
      <w:r>
        <w:rPr>
          <w:spacing w:val="-2"/>
        </w:rPr>
        <w:t>4.</w:t>
      </w:r>
      <w:r>
        <w:rPr>
          <w:spacing w:val="-5"/>
        </w:rPr>
        <w:t xml:space="preserve"> </w:t>
      </w:r>
      <w:r>
        <w:rPr>
          <w:spacing w:val="-2"/>
        </w:rPr>
        <w:t>Основи</w:t>
      </w:r>
      <w:r>
        <w:rPr>
          <w:spacing w:val="-4"/>
        </w:rPr>
        <w:t xml:space="preserve"> </w:t>
      </w:r>
      <w:r>
        <w:rPr>
          <w:spacing w:val="-2"/>
        </w:rPr>
        <w:t>документування</w:t>
      </w:r>
      <w:r>
        <w:rPr>
          <w:spacing w:val="-5"/>
        </w:rPr>
        <w:t xml:space="preserve"> </w:t>
      </w:r>
      <w:r>
        <w:rPr>
          <w:spacing w:val="-2"/>
        </w:rPr>
        <w:t>воєнних</w:t>
      </w:r>
      <w:r>
        <w:rPr>
          <w:spacing w:val="-4"/>
        </w:rPr>
        <w:t xml:space="preserve"> </w:t>
      </w:r>
      <w:r>
        <w:rPr>
          <w:spacing w:val="-2"/>
        </w:rPr>
        <w:t>злочинів</w:t>
      </w:r>
      <w:r>
        <w:rPr>
          <w:spacing w:val="-4"/>
        </w:rPr>
        <w:t xml:space="preserve"> </w:t>
      </w:r>
      <w:r>
        <w:rPr>
          <w:spacing w:val="-2"/>
        </w:rPr>
        <w:t>у</w:t>
      </w:r>
      <w:r>
        <w:rPr>
          <w:spacing w:val="-5"/>
        </w:rPr>
        <w:t xml:space="preserve"> </w:t>
      </w:r>
      <w:r>
        <w:rPr>
          <w:spacing w:val="-2"/>
        </w:rPr>
        <w:t>діяльності</w:t>
      </w:r>
      <w:r>
        <w:rPr>
          <w:spacing w:val="-5"/>
        </w:rPr>
        <w:t xml:space="preserve"> </w:t>
      </w:r>
      <w:r>
        <w:rPr>
          <w:spacing w:val="-2"/>
        </w:rPr>
        <w:t>публічних</w:t>
      </w:r>
      <w:r>
        <w:rPr>
          <w:spacing w:val="-4"/>
        </w:rPr>
        <w:t xml:space="preserve"> </w:t>
      </w:r>
      <w:r>
        <w:rPr>
          <w:spacing w:val="-2"/>
        </w:rPr>
        <w:t>службовців</w:t>
      </w:r>
    </w:p>
    <w:p w14:paraId="46639269" w14:textId="77777777" w:rsidR="004410D4" w:rsidRDefault="000037C8">
      <w:pPr>
        <w:pStyle w:val="a3"/>
        <w:ind w:left="427" w:right="135" w:firstLine="566"/>
        <w:jc w:val="right"/>
      </w:pPr>
      <w:r>
        <w:t>Значення</w:t>
      </w:r>
      <w:r>
        <w:rPr>
          <w:spacing w:val="-10"/>
        </w:rPr>
        <w:t xml:space="preserve"> </w:t>
      </w:r>
      <w:r>
        <w:t>документування</w:t>
      </w:r>
      <w:r>
        <w:rPr>
          <w:spacing w:val="-10"/>
        </w:rPr>
        <w:t xml:space="preserve"> </w:t>
      </w:r>
      <w:r>
        <w:t>воєнних</w:t>
      </w:r>
      <w:r>
        <w:rPr>
          <w:spacing w:val="-12"/>
        </w:rPr>
        <w:t xml:space="preserve"> </w:t>
      </w:r>
      <w:r>
        <w:t>злочинів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забезпечення</w:t>
      </w:r>
      <w:r>
        <w:rPr>
          <w:spacing w:val="-12"/>
        </w:rPr>
        <w:t xml:space="preserve"> </w:t>
      </w:r>
      <w:r>
        <w:t>невідворотності</w:t>
      </w:r>
      <w:r>
        <w:rPr>
          <w:spacing w:val="-11"/>
        </w:rPr>
        <w:t xml:space="preserve"> </w:t>
      </w:r>
      <w:r>
        <w:t>покарання. Роль публічних службовців в забезпеченні документування воєнних злочинів. Способи та порядок</w:t>
      </w:r>
      <w:r>
        <w:rPr>
          <w:spacing w:val="22"/>
        </w:rPr>
        <w:t xml:space="preserve"> </w:t>
      </w:r>
      <w:r>
        <w:t>документування</w:t>
      </w:r>
      <w:r>
        <w:rPr>
          <w:spacing w:val="22"/>
        </w:rPr>
        <w:t xml:space="preserve"> </w:t>
      </w:r>
      <w:r>
        <w:t>воєнних</w:t>
      </w:r>
      <w:r>
        <w:rPr>
          <w:spacing w:val="22"/>
        </w:rPr>
        <w:t xml:space="preserve"> </w:t>
      </w:r>
      <w:r>
        <w:t>злочинів</w:t>
      </w:r>
      <w:r>
        <w:rPr>
          <w:spacing w:val="22"/>
        </w:rPr>
        <w:t xml:space="preserve"> </w:t>
      </w:r>
      <w:r>
        <w:t>публічними</w:t>
      </w:r>
      <w:r>
        <w:rPr>
          <w:spacing w:val="22"/>
        </w:rPr>
        <w:t xml:space="preserve"> </w:t>
      </w:r>
      <w:r>
        <w:t>службовцями.</w:t>
      </w:r>
      <w:r>
        <w:rPr>
          <w:spacing w:val="22"/>
        </w:rPr>
        <w:t xml:space="preserve"> </w:t>
      </w:r>
      <w:r>
        <w:t>Електронні</w:t>
      </w:r>
      <w:r>
        <w:rPr>
          <w:spacing w:val="23"/>
        </w:rPr>
        <w:t xml:space="preserve"> </w:t>
      </w:r>
      <w:r>
        <w:t>ресурси</w:t>
      </w:r>
      <w:r>
        <w:rPr>
          <w:spacing w:val="23"/>
        </w:rPr>
        <w:t xml:space="preserve"> </w:t>
      </w:r>
      <w:r>
        <w:rPr>
          <w:spacing w:val="-5"/>
        </w:rPr>
        <w:t>та</w:t>
      </w:r>
    </w:p>
    <w:p w14:paraId="74F4AD8B" w14:textId="77777777" w:rsidR="004410D4" w:rsidRDefault="000037C8">
      <w:pPr>
        <w:pStyle w:val="a3"/>
        <w:ind w:left="427"/>
        <w:jc w:val="both"/>
      </w:pPr>
      <w:r>
        <w:t>бази</w:t>
      </w:r>
      <w:r>
        <w:rPr>
          <w:spacing w:val="-1"/>
        </w:rPr>
        <w:t xml:space="preserve"> </w:t>
      </w:r>
      <w:r>
        <w:rPr>
          <w:spacing w:val="-2"/>
        </w:rPr>
        <w:t>документування.</w:t>
      </w:r>
    </w:p>
    <w:p w14:paraId="69B2A0CF" w14:textId="77777777" w:rsidR="004410D4" w:rsidRDefault="000037C8">
      <w:pPr>
        <w:pStyle w:val="a3"/>
        <w:ind w:left="993"/>
        <w:jc w:val="both"/>
      </w:pPr>
      <w:r>
        <w:t>Основні</w:t>
      </w:r>
      <w:r>
        <w:rPr>
          <w:spacing w:val="-7"/>
        </w:rPr>
        <w:t xml:space="preserve"> </w:t>
      </w:r>
      <w:r>
        <w:t>принципи</w:t>
      </w:r>
      <w:r>
        <w:rPr>
          <w:spacing w:val="-5"/>
        </w:rPr>
        <w:t xml:space="preserve"> </w:t>
      </w:r>
      <w:r>
        <w:t>кваліфікації</w:t>
      </w:r>
      <w:r>
        <w:rPr>
          <w:spacing w:val="-5"/>
        </w:rPr>
        <w:t xml:space="preserve"> </w:t>
      </w:r>
      <w:r>
        <w:t>задокументованих</w:t>
      </w:r>
      <w:r>
        <w:rPr>
          <w:spacing w:val="-5"/>
        </w:rPr>
        <w:t xml:space="preserve"> </w:t>
      </w:r>
      <w:r>
        <w:t>випадків</w:t>
      </w:r>
      <w:r>
        <w:rPr>
          <w:spacing w:val="-6"/>
        </w:rPr>
        <w:t xml:space="preserve"> </w:t>
      </w:r>
      <w:r>
        <w:t>публічними</w:t>
      </w:r>
      <w:r>
        <w:rPr>
          <w:spacing w:val="-4"/>
        </w:rPr>
        <w:t xml:space="preserve"> </w:t>
      </w:r>
      <w:r>
        <w:rPr>
          <w:spacing w:val="-2"/>
        </w:rPr>
        <w:t>службовцями.</w:t>
      </w:r>
    </w:p>
    <w:p w14:paraId="04D01406" w14:textId="77777777" w:rsidR="004410D4" w:rsidRDefault="000037C8">
      <w:pPr>
        <w:ind w:left="427" w:right="136" w:firstLine="566"/>
        <w:jc w:val="both"/>
        <w:rPr>
          <w:sz w:val="24"/>
        </w:rPr>
      </w:pPr>
      <w:r>
        <w:rPr>
          <w:b/>
          <w:sz w:val="24"/>
        </w:rPr>
        <w:t xml:space="preserve">Форми проведення навчальних занять та методи навчання: </w:t>
      </w:r>
      <w:r>
        <w:rPr>
          <w:sz w:val="24"/>
        </w:rPr>
        <w:t>міні</w:t>
      </w:r>
      <w:r>
        <w:rPr>
          <w:b/>
          <w:sz w:val="24"/>
        </w:rPr>
        <w:t>-</w:t>
      </w:r>
      <w:r>
        <w:rPr>
          <w:sz w:val="24"/>
        </w:rPr>
        <w:t xml:space="preserve">лекція, тренінг, практична робота, тематична дискусія, вебінар, аналіз ситуацій та розв’язання ситуаційних </w:t>
      </w:r>
      <w:r>
        <w:rPr>
          <w:spacing w:val="-2"/>
          <w:sz w:val="24"/>
        </w:rPr>
        <w:t>завдань.</w:t>
      </w:r>
    </w:p>
    <w:p w14:paraId="3D9CD018" w14:textId="77777777" w:rsidR="004410D4" w:rsidRDefault="004410D4">
      <w:pPr>
        <w:pStyle w:val="a3"/>
      </w:pPr>
    </w:p>
    <w:p w14:paraId="43E7FF1C" w14:textId="77777777" w:rsidR="004410D4" w:rsidRDefault="004410D4">
      <w:pPr>
        <w:pStyle w:val="a3"/>
      </w:pPr>
    </w:p>
    <w:p w14:paraId="3632BF92" w14:textId="77777777" w:rsidR="004410D4" w:rsidRDefault="000037C8">
      <w:pPr>
        <w:pStyle w:val="2"/>
        <w:ind w:left="427" w:firstLine="571"/>
        <w:jc w:val="left"/>
      </w:pPr>
      <w:r>
        <w:t>Тема</w:t>
      </w:r>
      <w:r>
        <w:rPr>
          <w:spacing w:val="33"/>
        </w:rPr>
        <w:t xml:space="preserve"> </w:t>
      </w:r>
      <w:r>
        <w:t>5.</w:t>
      </w:r>
      <w:r>
        <w:rPr>
          <w:spacing w:val="34"/>
        </w:rPr>
        <w:t xml:space="preserve"> </w:t>
      </w:r>
      <w:r>
        <w:t>Застосування</w:t>
      </w:r>
      <w:r>
        <w:rPr>
          <w:spacing w:val="33"/>
        </w:rPr>
        <w:t xml:space="preserve"> </w:t>
      </w:r>
      <w:r>
        <w:t>норм</w:t>
      </w:r>
      <w:r>
        <w:rPr>
          <w:spacing w:val="33"/>
        </w:rPr>
        <w:t xml:space="preserve"> </w:t>
      </w:r>
      <w:r>
        <w:t>міжнародного</w:t>
      </w:r>
      <w:r>
        <w:rPr>
          <w:spacing w:val="34"/>
        </w:rPr>
        <w:t xml:space="preserve"> </w:t>
      </w:r>
      <w:r>
        <w:t>гуманітарного</w:t>
      </w:r>
      <w:r>
        <w:rPr>
          <w:spacing w:val="34"/>
        </w:rPr>
        <w:t xml:space="preserve"> </w:t>
      </w:r>
      <w:r>
        <w:t>права</w:t>
      </w:r>
      <w:r>
        <w:rPr>
          <w:spacing w:val="31"/>
        </w:rPr>
        <w:t xml:space="preserve"> </w:t>
      </w:r>
      <w:r>
        <w:t>під</w:t>
      </w:r>
      <w:r>
        <w:rPr>
          <w:spacing w:val="35"/>
        </w:rPr>
        <w:t xml:space="preserve"> </w:t>
      </w:r>
      <w:r>
        <w:t>час</w:t>
      </w:r>
      <w:r>
        <w:rPr>
          <w:spacing w:val="33"/>
        </w:rPr>
        <w:t xml:space="preserve"> </w:t>
      </w:r>
      <w:r>
        <w:t>ухвалення рішень публічними службовцями</w:t>
      </w:r>
    </w:p>
    <w:p w14:paraId="53EC1B2E" w14:textId="77777777" w:rsidR="004410D4" w:rsidRDefault="000037C8">
      <w:pPr>
        <w:pStyle w:val="a3"/>
        <w:ind w:left="427" w:firstLine="571"/>
      </w:pPr>
      <w:r>
        <w:t>Врахування положень міжнародного гуманітарного права публічними службовцями під час формування/реалізації державної політики.</w:t>
      </w:r>
    </w:p>
    <w:p w14:paraId="23DB9711" w14:textId="77777777" w:rsidR="004410D4" w:rsidRDefault="000037C8">
      <w:pPr>
        <w:pStyle w:val="a3"/>
        <w:spacing w:before="1"/>
        <w:ind w:left="427" w:firstLine="571"/>
      </w:pPr>
      <w:r>
        <w:t>Особливості розроблення проєктів нормативно-правових актів з урахуванням положень міжнародного гуманітарного права.</w:t>
      </w:r>
    </w:p>
    <w:p w14:paraId="3A3F3B79" w14:textId="77777777" w:rsidR="004410D4" w:rsidRDefault="000037C8">
      <w:pPr>
        <w:pStyle w:val="a3"/>
        <w:ind w:left="998"/>
      </w:pPr>
      <w:r>
        <w:t>Основи</w:t>
      </w:r>
      <w:r>
        <w:rPr>
          <w:spacing w:val="-5"/>
        </w:rPr>
        <w:t xml:space="preserve"> </w:t>
      </w:r>
      <w:r>
        <w:t>взаємодії</w:t>
      </w:r>
      <w:r>
        <w:rPr>
          <w:spacing w:val="-5"/>
        </w:rPr>
        <w:t xml:space="preserve"> </w:t>
      </w:r>
      <w:r>
        <w:t>зі</w:t>
      </w:r>
      <w:r>
        <w:rPr>
          <w:spacing w:val="-5"/>
        </w:rPr>
        <w:t xml:space="preserve"> </w:t>
      </w:r>
      <w:r>
        <w:t>стейкхолдерами</w:t>
      </w:r>
      <w:r>
        <w:rPr>
          <w:spacing w:val="-5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питань</w:t>
      </w:r>
      <w:r>
        <w:rPr>
          <w:spacing w:val="-7"/>
        </w:rPr>
        <w:t xml:space="preserve"> </w:t>
      </w:r>
      <w:r>
        <w:t>міжнародного</w:t>
      </w:r>
      <w:r>
        <w:rPr>
          <w:spacing w:val="-5"/>
        </w:rPr>
        <w:t xml:space="preserve"> </w:t>
      </w:r>
      <w:r>
        <w:t>гуманітарного</w:t>
      </w:r>
      <w:r>
        <w:rPr>
          <w:spacing w:val="-5"/>
        </w:rPr>
        <w:t xml:space="preserve"> </w:t>
      </w:r>
      <w:r>
        <w:t>права. Комунікація і висвітлення подій у контексті міжнародного гуманітарного права.</w:t>
      </w:r>
    </w:p>
    <w:p w14:paraId="26D951B2" w14:textId="77777777" w:rsidR="004410D4" w:rsidRDefault="000037C8">
      <w:pPr>
        <w:pStyle w:val="a3"/>
        <w:ind w:left="427" w:right="142" w:firstLine="571"/>
        <w:jc w:val="both"/>
      </w:pPr>
      <w:r>
        <w:t>Аналіз та поширення інформації щодо стану дотримання норм міжнародного гуманітарного права в Україні.</w:t>
      </w:r>
    </w:p>
    <w:p w14:paraId="7A1FF11A" w14:textId="77777777" w:rsidR="004410D4" w:rsidRDefault="000037C8">
      <w:pPr>
        <w:ind w:left="427" w:right="136" w:firstLine="571"/>
        <w:jc w:val="both"/>
        <w:rPr>
          <w:sz w:val="24"/>
        </w:rPr>
      </w:pPr>
      <w:r>
        <w:rPr>
          <w:b/>
          <w:sz w:val="24"/>
        </w:rPr>
        <w:t xml:space="preserve">Форми проведення навчальних занять та методи навчання: </w:t>
      </w:r>
      <w:r>
        <w:rPr>
          <w:sz w:val="24"/>
        </w:rPr>
        <w:t>міні</w:t>
      </w:r>
      <w:r>
        <w:rPr>
          <w:b/>
          <w:sz w:val="24"/>
        </w:rPr>
        <w:t>-</w:t>
      </w:r>
      <w:r>
        <w:rPr>
          <w:sz w:val="24"/>
        </w:rPr>
        <w:t>лекція, тренінг, практична</w:t>
      </w:r>
      <w:r>
        <w:rPr>
          <w:spacing w:val="-9"/>
          <w:sz w:val="24"/>
        </w:rPr>
        <w:t xml:space="preserve"> </w:t>
      </w:r>
      <w:r>
        <w:rPr>
          <w:sz w:val="24"/>
        </w:rPr>
        <w:t>робота,</w:t>
      </w:r>
      <w:r>
        <w:rPr>
          <w:spacing w:val="-8"/>
          <w:sz w:val="24"/>
        </w:rPr>
        <w:t xml:space="preserve"> </w:t>
      </w:r>
      <w:r>
        <w:rPr>
          <w:sz w:val="24"/>
        </w:rPr>
        <w:t>тематична</w:t>
      </w:r>
      <w:r>
        <w:rPr>
          <w:spacing w:val="-9"/>
          <w:sz w:val="24"/>
        </w:rPr>
        <w:t xml:space="preserve"> </w:t>
      </w:r>
      <w:r>
        <w:rPr>
          <w:sz w:val="24"/>
        </w:rPr>
        <w:t>дискусія,</w:t>
      </w:r>
      <w:r>
        <w:rPr>
          <w:spacing w:val="-8"/>
          <w:sz w:val="24"/>
        </w:rPr>
        <w:t xml:space="preserve"> </w:t>
      </w:r>
      <w:r>
        <w:rPr>
          <w:sz w:val="24"/>
        </w:rPr>
        <w:t>вебінар,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</w:t>
      </w:r>
      <w:r>
        <w:rPr>
          <w:spacing w:val="-10"/>
          <w:sz w:val="24"/>
        </w:rPr>
        <w:t xml:space="preserve"> </w:t>
      </w:r>
      <w:r>
        <w:rPr>
          <w:sz w:val="24"/>
        </w:rPr>
        <w:t>завдання,</w:t>
      </w:r>
      <w:r>
        <w:rPr>
          <w:spacing w:val="-7"/>
          <w:sz w:val="24"/>
        </w:rPr>
        <w:t xml:space="preserve"> </w:t>
      </w:r>
      <w:r>
        <w:rPr>
          <w:sz w:val="24"/>
        </w:rPr>
        <w:t>аналіз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ситуацій</w:t>
      </w:r>
      <w:r>
        <w:rPr>
          <w:spacing w:val="-7"/>
          <w:sz w:val="24"/>
        </w:rPr>
        <w:t xml:space="preserve"> </w:t>
      </w:r>
      <w:r>
        <w:rPr>
          <w:sz w:val="24"/>
        </w:rPr>
        <w:t>та</w:t>
      </w:r>
      <w:r>
        <w:rPr>
          <w:spacing w:val="-8"/>
          <w:sz w:val="24"/>
        </w:rPr>
        <w:t xml:space="preserve"> </w:t>
      </w:r>
      <w:r>
        <w:rPr>
          <w:sz w:val="24"/>
        </w:rPr>
        <w:t>розв’язання ситуаційних завдань.</w:t>
      </w:r>
    </w:p>
    <w:p w14:paraId="367171AD" w14:textId="77777777" w:rsidR="004410D4" w:rsidRDefault="000037C8">
      <w:pPr>
        <w:pStyle w:val="2"/>
        <w:ind w:left="998"/>
      </w:pPr>
      <w:r>
        <w:t>Самостійна</w:t>
      </w:r>
      <w:r>
        <w:rPr>
          <w:spacing w:val="-4"/>
        </w:rPr>
        <w:t xml:space="preserve"> </w:t>
      </w:r>
      <w:r>
        <w:t>робота</w:t>
      </w:r>
      <w:r>
        <w:rPr>
          <w:spacing w:val="-3"/>
        </w:rPr>
        <w:t xml:space="preserve"> </w:t>
      </w:r>
      <w:r>
        <w:t>учасників</w:t>
      </w:r>
      <w:r>
        <w:rPr>
          <w:spacing w:val="-3"/>
        </w:rPr>
        <w:t xml:space="preserve"> </w:t>
      </w:r>
      <w:r>
        <w:t>професійного</w:t>
      </w:r>
      <w:r>
        <w:rPr>
          <w:spacing w:val="-3"/>
        </w:rPr>
        <w:t xml:space="preserve"> </w:t>
      </w:r>
      <w:r>
        <w:rPr>
          <w:spacing w:val="-2"/>
        </w:rPr>
        <w:t>навчання:</w:t>
      </w:r>
    </w:p>
    <w:p w14:paraId="3922BDCF" w14:textId="77777777" w:rsidR="004410D4" w:rsidRDefault="000037C8">
      <w:pPr>
        <w:pStyle w:val="a4"/>
        <w:numPr>
          <w:ilvl w:val="0"/>
          <w:numId w:val="3"/>
        </w:numPr>
        <w:tabs>
          <w:tab w:val="left" w:pos="1277"/>
        </w:tabs>
        <w:ind w:firstLine="566"/>
        <w:jc w:val="both"/>
        <w:rPr>
          <w:sz w:val="24"/>
        </w:rPr>
      </w:pPr>
      <w:r>
        <w:rPr>
          <w:sz w:val="24"/>
        </w:rPr>
        <w:t>Визначте сфери державної політики, які мають враховувати положення міжнародного гуманітарного права.</w:t>
      </w:r>
    </w:p>
    <w:p w14:paraId="0074E9FE" w14:textId="77777777" w:rsidR="004410D4" w:rsidRDefault="000037C8">
      <w:pPr>
        <w:pStyle w:val="a4"/>
        <w:numPr>
          <w:ilvl w:val="0"/>
          <w:numId w:val="3"/>
        </w:numPr>
        <w:tabs>
          <w:tab w:val="left" w:pos="1277"/>
        </w:tabs>
        <w:spacing w:before="88"/>
        <w:ind w:right="138" w:firstLine="566"/>
        <w:jc w:val="both"/>
        <w:rPr>
          <w:sz w:val="24"/>
        </w:rPr>
      </w:pPr>
      <w:r>
        <w:rPr>
          <w:sz w:val="24"/>
        </w:rPr>
        <w:t>Відповідно до Женевських конвенцій 1949 року держави зобов’язанні поширювати знання</w:t>
      </w:r>
      <w:r>
        <w:rPr>
          <w:spacing w:val="-15"/>
          <w:sz w:val="24"/>
        </w:rPr>
        <w:t xml:space="preserve"> </w:t>
      </w:r>
      <w:r>
        <w:rPr>
          <w:sz w:val="24"/>
        </w:rPr>
        <w:t>про</w:t>
      </w:r>
      <w:r>
        <w:rPr>
          <w:spacing w:val="-15"/>
          <w:sz w:val="24"/>
        </w:rPr>
        <w:t xml:space="preserve"> </w:t>
      </w:r>
      <w:r>
        <w:rPr>
          <w:sz w:val="24"/>
        </w:rPr>
        <w:t>норми</w:t>
      </w:r>
      <w:r>
        <w:rPr>
          <w:spacing w:val="-15"/>
          <w:sz w:val="24"/>
        </w:rPr>
        <w:t xml:space="preserve"> </w:t>
      </w:r>
      <w:r>
        <w:rPr>
          <w:sz w:val="24"/>
        </w:rPr>
        <w:t>міжнародного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гуманітарного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5"/>
          <w:sz w:val="24"/>
        </w:rPr>
        <w:t xml:space="preserve"> </w:t>
      </w:r>
      <w:r>
        <w:rPr>
          <w:sz w:val="24"/>
        </w:rPr>
        <w:t>(серед</w:t>
      </w:r>
      <w:r>
        <w:rPr>
          <w:spacing w:val="-15"/>
          <w:sz w:val="24"/>
        </w:rPr>
        <w:t xml:space="preserve"> </w:t>
      </w:r>
      <w:r>
        <w:rPr>
          <w:sz w:val="24"/>
        </w:rPr>
        <w:t>військовослужбовців</w:t>
      </w:r>
      <w:r>
        <w:rPr>
          <w:spacing w:val="-15"/>
          <w:sz w:val="24"/>
        </w:rPr>
        <w:t xml:space="preserve"> </w:t>
      </w:r>
      <w:r>
        <w:rPr>
          <w:sz w:val="24"/>
        </w:rPr>
        <w:t>та</w:t>
      </w:r>
      <w:r>
        <w:rPr>
          <w:spacing w:val="-15"/>
          <w:sz w:val="24"/>
        </w:rPr>
        <w:t xml:space="preserve"> </w:t>
      </w:r>
      <w:r>
        <w:rPr>
          <w:sz w:val="24"/>
        </w:rPr>
        <w:t>цивільного населення),</w:t>
      </w:r>
      <w:r>
        <w:rPr>
          <w:spacing w:val="40"/>
          <w:sz w:val="24"/>
        </w:rPr>
        <w:t xml:space="preserve"> </w:t>
      </w:r>
      <w:r>
        <w:rPr>
          <w:sz w:val="24"/>
        </w:rPr>
        <w:t>попереджати порушення норм міжнародного гуманітарного права, забезпечувати захист емблем Червоного Хреста та Червоного Півмісяця тощо. Визначте, хто в Україні має поширювати знання про норми міжнародного гуманітарного права.</w:t>
      </w:r>
    </w:p>
    <w:p w14:paraId="204162D5" w14:textId="77777777" w:rsidR="004410D4" w:rsidRDefault="000037C8">
      <w:pPr>
        <w:pStyle w:val="a4"/>
        <w:numPr>
          <w:ilvl w:val="0"/>
          <w:numId w:val="3"/>
        </w:numPr>
        <w:tabs>
          <w:tab w:val="left" w:pos="1277"/>
        </w:tabs>
        <w:spacing w:before="1"/>
        <w:ind w:firstLine="566"/>
        <w:jc w:val="both"/>
        <w:rPr>
          <w:sz w:val="24"/>
        </w:rPr>
      </w:pPr>
      <w:r>
        <w:rPr>
          <w:sz w:val="24"/>
        </w:rPr>
        <w:t>Визначте</w:t>
      </w:r>
      <w:r>
        <w:rPr>
          <w:spacing w:val="-12"/>
          <w:sz w:val="24"/>
        </w:rPr>
        <w:t xml:space="preserve"> </w:t>
      </w:r>
      <w:r>
        <w:rPr>
          <w:sz w:val="24"/>
        </w:rPr>
        <w:t>перелік</w:t>
      </w:r>
      <w:r>
        <w:rPr>
          <w:spacing w:val="-11"/>
          <w:sz w:val="24"/>
        </w:rPr>
        <w:t xml:space="preserve"> </w:t>
      </w:r>
      <w:r>
        <w:rPr>
          <w:sz w:val="24"/>
        </w:rPr>
        <w:t>стейкхолдерів</w:t>
      </w:r>
      <w:r>
        <w:rPr>
          <w:spacing w:val="-12"/>
          <w:sz w:val="24"/>
        </w:rPr>
        <w:t xml:space="preserve"> </w:t>
      </w:r>
      <w:r>
        <w:rPr>
          <w:sz w:val="24"/>
        </w:rPr>
        <w:t>(державних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органів,</w:t>
      </w:r>
      <w:r>
        <w:rPr>
          <w:spacing w:val="-12"/>
          <w:sz w:val="24"/>
        </w:rPr>
        <w:t xml:space="preserve"> </w:t>
      </w:r>
      <w:r>
        <w:rPr>
          <w:sz w:val="24"/>
        </w:rPr>
        <w:t>установ,</w:t>
      </w:r>
      <w:r>
        <w:rPr>
          <w:spacing w:val="-12"/>
          <w:sz w:val="24"/>
        </w:rPr>
        <w:t xml:space="preserve"> </w:t>
      </w:r>
      <w:r>
        <w:rPr>
          <w:sz w:val="24"/>
        </w:rPr>
        <w:t>міжнародних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організацій та інших заінтересованих сторін) у сфері міжнародного гуманітарного права.</w:t>
      </w:r>
    </w:p>
    <w:p w14:paraId="530AE9C3" w14:textId="77777777" w:rsidR="004410D4" w:rsidRDefault="004410D4">
      <w:pPr>
        <w:pStyle w:val="a3"/>
      </w:pPr>
    </w:p>
    <w:p w14:paraId="64B6C37A" w14:textId="77777777" w:rsidR="004410D4" w:rsidRDefault="000037C8">
      <w:pPr>
        <w:pStyle w:val="1"/>
        <w:ind w:left="3084"/>
        <w:jc w:val="left"/>
      </w:pPr>
      <w:r>
        <w:t>ОЦІНЮВАННЯ</w:t>
      </w:r>
      <w:r>
        <w:rPr>
          <w:spacing w:val="-6"/>
        </w:rPr>
        <w:t xml:space="preserve"> </w:t>
      </w:r>
      <w:r>
        <w:t>РЕЗУЛЬТАТІВ</w:t>
      </w:r>
      <w:r>
        <w:rPr>
          <w:spacing w:val="-5"/>
        </w:rPr>
        <w:t xml:space="preserve"> </w:t>
      </w:r>
      <w:r>
        <w:rPr>
          <w:spacing w:val="-2"/>
        </w:rPr>
        <w:t>НАВЧАННЯ</w:t>
      </w:r>
    </w:p>
    <w:p w14:paraId="52761B8D" w14:textId="77777777" w:rsidR="004410D4" w:rsidRDefault="004410D4">
      <w:pPr>
        <w:pStyle w:val="a3"/>
        <w:rPr>
          <w:b/>
        </w:rPr>
      </w:pPr>
    </w:p>
    <w:p w14:paraId="180BD035" w14:textId="77777777" w:rsidR="004410D4" w:rsidRDefault="000037C8">
      <w:pPr>
        <w:pStyle w:val="a3"/>
        <w:ind w:left="998"/>
      </w:pPr>
      <w:r>
        <w:t>Оцінювання</w:t>
      </w:r>
      <w:r>
        <w:rPr>
          <w:spacing w:val="-4"/>
        </w:rPr>
        <w:t xml:space="preserve"> </w:t>
      </w:r>
      <w:r>
        <w:t>результатів</w:t>
      </w:r>
      <w:r>
        <w:rPr>
          <w:spacing w:val="-5"/>
        </w:rPr>
        <w:t xml:space="preserve"> </w:t>
      </w:r>
      <w:r>
        <w:t>навчання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очною</w:t>
      </w:r>
      <w:r>
        <w:rPr>
          <w:spacing w:val="-4"/>
        </w:rPr>
        <w:t xml:space="preserve"> </w:t>
      </w:r>
      <w:r>
        <w:t>формою</w:t>
      </w:r>
      <w:r>
        <w:rPr>
          <w:spacing w:val="-4"/>
        </w:rPr>
        <w:t xml:space="preserve"> </w:t>
      </w:r>
      <w:r>
        <w:t>здійснюється</w:t>
      </w:r>
      <w:r>
        <w:rPr>
          <w:spacing w:val="-7"/>
        </w:rPr>
        <w:t xml:space="preserve"> </w:t>
      </w:r>
      <w:r>
        <w:t>за такими</w:t>
      </w:r>
      <w:r>
        <w:rPr>
          <w:spacing w:val="-4"/>
        </w:rPr>
        <w:t xml:space="preserve"> </w:t>
      </w:r>
      <w:r>
        <w:t>складовими: відвідування занять – 40 %;</w:t>
      </w:r>
    </w:p>
    <w:p w14:paraId="183F4EE2" w14:textId="77777777" w:rsidR="004410D4" w:rsidRDefault="000037C8">
      <w:pPr>
        <w:pStyle w:val="a3"/>
        <w:ind w:left="998"/>
      </w:pPr>
      <w:r>
        <w:t>опрацювання</w:t>
      </w:r>
      <w:r>
        <w:rPr>
          <w:spacing w:val="-5"/>
        </w:rPr>
        <w:t xml:space="preserve"> </w:t>
      </w:r>
      <w:r>
        <w:t>обов’язкової</w:t>
      </w:r>
      <w:r>
        <w:rPr>
          <w:spacing w:val="-5"/>
        </w:rPr>
        <w:t xml:space="preserve"> </w:t>
      </w:r>
      <w:r>
        <w:t>літератури,</w:t>
      </w:r>
      <w:r>
        <w:rPr>
          <w:spacing w:val="-5"/>
        </w:rPr>
        <w:t xml:space="preserve"> </w:t>
      </w:r>
      <w:r>
        <w:t>інформаційних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інших</w:t>
      </w:r>
      <w:r>
        <w:rPr>
          <w:spacing w:val="-5"/>
        </w:rPr>
        <w:t xml:space="preserve"> </w:t>
      </w:r>
      <w:r>
        <w:t>матеріалів –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%; успішного проходження поточного контролю – 20 %;</w:t>
      </w:r>
    </w:p>
    <w:p w14:paraId="4FC1EE78" w14:textId="77777777" w:rsidR="004410D4" w:rsidRDefault="000037C8">
      <w:pPr>
        <w:pStyle w:val="a3"/>
        <w:ind w:left="993"/>
      </w:pPr>
      <w:r>
        <w:t>успішного</w:t>
      </w:r>
      <w:r>
        <w:rPr>
          <w:spacing w:val="-3"/>
        </w:rPr>
        <w:t xml:space="preserve"> </w:t>
      </w:r>
      <w:r>
        <w:t>проходження</w:t>
      </w:r>
      <w:r>
        <w:rPr>
          <w:spacing w:val="-2"/>
        </w:rPr>
        <w:t xml:space="preserve"> </w:t>
      </w:r>
      <w:r>
        <w:t>підсумкового</w:t>
      </w:r>
      <w:r>
        <w:rPr>
          <w:spacing w:val="-2"/>
        </w:rPr>
        <w:t xml:space="preserve"> </w:t>
      </w:r>
      <w:r>
        <w:t>контролю –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rPr>
          <w:spacing w:val="-5"/>
        </w:rPr>
        <w:t>%.</w:t>
      </w:r>
    </w:p>
    <w:p w14:paraId="5DE65E8A" w14:textId="77777777" w:rsidR="004410D4" w:rsidRDefault="004410D4">
      <w:pPr>
        <w:pStyle w:val="a3"/>
        <w:spacing w:before="3"/>
      </w:pPr>
    </w:p>
    <w:p w14:paraId="69C5B204" w14:textId="6293C8B2" w:rsidR="004410D4" w:rsidRDefault="000037C8">
      <w:pPr>
        <w:pStyle w:val="a3"/>
        <w:spacing w:line="237" w:lineRule="auto"/>
        <w:ind w:left="427" w:firstLine="566"/>
      </w:pPr>
      <w:r>
        <w:t>Оцінювання</w:t>
      </w:r>
      <w:r>
        <w:rPr>
          <w:spacing w:val="32"/>
        </w:rPr>
        <w:t xml:space="preserve"> </w:t>
      </w:r>
      <w:r>
        <w:t>результатів</w:t>
      </w:r>
      <w:r>
        <w:rPr>
          <w:spacing w:val="31"/>
        </w:rPr>
        <w:t xml:space="preserve"> </w:t>
      </w:r>
      <w:r>
        <w:t>навчання</w:t>
      </w:r>
      <w:r>
        <w:rPr>
          <w:spacing w:val="32"/>
        </w:rPr>
        <w:t xml:space="preserve"> </w:t>
      </w:r>
      <w:r>
        <w:t>за</w:t>
      </w:r>
      <w:r>
        <w:rPr>
          <w:spacing w:val="31"/>
        </w:rPr>
        <w:t xml:space="preserve"> </w:t>
      </w:r>
      <w:r>
        <w:t>дистанційною</w:t>
      </w:r>
      <w:r>
        <w:rPr>
          <w:spacing w:val="30"/>
        </w:rPr>
        <w:t xml:space="preserve"> </w:t>
      </w:r>
      <w:r>
        <w:t>формою</w:t>
      </w:r>
      <w:r>
        <w:rPr>
          <w:spacing w:val="32"/>
        </w:rPr>
        <w:t xml:space="preserve"> </w:t>
      </w:r>
      <w:r>
        <w:t>здійснюється</w:t>
      </w:r>
      <w:r>
        <w:rPr>
          <w:spacing w:val="40"/>
        </w:rPr>
        <w:t xml:space="preserve"> </w:t>
      </w:r>
      <w:r>
        <w:t>за такими складовими:</w:t>
      </w:r>
    </w:p>
    <w:p w14:paraId="604B3425" w14:textId="77777777" w:rsidR="004410D4" w:rsidRDefault="000037C8">
      <w:pPr>
        <w:pStyle w:val="a3"/>
        <w:spacing w:before="1"/>
        <w:ind w:left="427" w:firstLine="571"/>
      </w:pPr>
      <w:r>
        <w:t>проходження</w:t>
      </w:r>
      <w:r>
        <w:rPr>
          <w:spacing w:val="40"/>
        </w:rPr>
        <w:t xml:space="preserve"> </w:t>
      </w:r>
      <w:r>
        <w:t>дистанційного</w:t>
      </w:r>
      <w:r>
        <w:rPr>
          <w:spacing w:val="40"/>
        </w:rPr>
        <w:t xml:space="preserve"> </w:t>
      </w:r>
      <w:r>
        <w:t>навчання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асинхронному</w:t>
      </w:r>
      <w:r>
        <w:rPr>
          <w:spacing w:val="40"/>
        </w:rPr>
        <w:t xml:space="preserve"> </w:t>
      </w:r>
      <w:r>
        <w:t>режимі,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тому</w:t>
      </w:r>
      <w:r>
        <w:rPr>
          <w:spacing w:val="40"/>
        </w:rPr>
        <w:t xml:space="preserve"> </w:t>
      </w:r>
      <w:r>
        <w:t>числі</w:t>
      </w:r>
      <w:r>
        <w:rPr>
          <w:spacing w:val="40"/>
        </w:rPr>
        <w:t xml:space="preserve"> </w:t>
      </w:r>
      <w:r>
        <w:t>онлайн курсу – 25 %;</w:t>
      </w:r>
    </w:p>
    <w:p w14:paraId="401C5079" w14:textId="77777777" w:rsidR="004410D4" w:rsidRDefault="000037C8">
      <w:pPr>
        <w:pStyle w:val="a3"/>
        <w:ind w:left="998"/>
      </w:pPr>
      <w:r>
        <w:t>опрацювання обов’язкової літератури, інформаційних та інших матеріалів – 5 %; успішного</w:t>
      </w:r>
      <w:r>
        <w:rPr>
          <w:spacing w:val="-15"/>
        </w:rPr>
        <w:t xml:space="preserve"> </w:t>
      </w:r>
      <w:r>
        <w:t>проходження</w:t>
      </w:r>
      <w:r>
        <w:rPr>
          <w:spacing w:val="-15"/>
        </w:rPr>
        <w:t xml:space="preserve"> </w:t>
      </w:r>
      <w:r>
        <w:t>поточного</w:t>
      </w:r>
      <w:r>
        <w:rPr>
          <w:spacing w:val="-15"/>
        </w:rPr>
        <w:t xml:space="preserve"> </w:t>
      </w:r>
      <w:r>
        <w:t>контролю</w:t>
      </w:r>
      <w:r>
        <w:rPr>
          <w:spacing w:val="-12"/>
        </w:rPr>
        <w:t xml:space="preserve"> </w:t>
      </w:r>
      <w:r>
        <w:t>(10</w:t>
      </w:r>
      <w:r>
        <w:rPr>
          <w:spacing w:val="-15"/>
        </w:rPr>
        <w:t xml:space="preserve"> </w:t>
      </w:r>
      <w:r>
        <w:t>%),</w:t>
      </w:r>
      <w:r>
        <w:rPr>
          <w:spacing w:val="-13"/>
        </w:rPr>
        <w:t xml:space="preserve"> </w:t>
      </w:r>
      <w:r>
        <w:t>що</w:t>
      </w:r>
      <w:r>
        <w:rPr>
          <w:spacing w:val="-15"/>
        </w:rPr>
        <w:t xml:space="preserve"> </w:t>
      </w:r>
      <w:r>
        <w:t>є</w:t>
      </w:r>
      <w:r>
        <w:rPr>
          <w:spacing w:val="-13"/>
        </w:rPr>
        <w:t xml:space="preserve"> </w:t>
      </w:r>
      <w:r>
        <w:t>передумовою</w:t>
      </w:r>
      <w:r>
        <w:rPr>
          <w:spacing w:val="-15"/>
        </w:rPr>
        <w:t xml:space="preserve"> </w:t>
      </w:r>
      <w:r>
        <w:t>допуску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участі</w:t>
      </w:r>
    </w:p>
    <w:p w14:paraId="1948146A" w14:textId="77777777" w:rsidR="004410D4" w:rsidRDefault="000037C8">
      <w:pPr>
        <w:pStyle w:val="a3"/>
        <w:ind w:left="427"/>
      </w:pPr>
      <w:r>
        <w:t>в</w:t>
      </w:r>
      <w:r>
        <w:rPr>
          <w:spacing w:val="-4"/>
        </w:rPr>
        <w:t xml:space="preserve"> </w:t>
      </w:r>
      <w:r>
        <w:t>наступному</w:t>
      </w:r>
      <w:r>
        <w:rPr>
          <w:spacing w:val="-2"/>
        </w:rPr>
        <w:t xml:space="preserve"> </w:t>
      </w:r>
      <w:r>
        <w:t>етапі</w:t>
      </w:r>
      <w:r>
        <w:rPr>
          <w:spacing w:val="-2"/>
        </w:rPr>
        <w:t xml:space="preserve"> навчання;</w:t>
      </w:r>
    </w:p>
    <w:p w14:paraId="7D43F3E8" w14:textId="02421F10" w:rsidR="004410D4" w:rsidRDefault="000037C8">
      <w:pPr>
        <w:pStyle w:val="a3"/>
        <w:ind w:left="427" w:right="141" w:firstLine="571"/>
        <w:jc w:val="both"/>
      </w:pPr>
      <w:r>
        <w:t>відвідування</w:t>
      </w:r>
      <w:r>
        <w:rPr>
          <w:spacing w:val="-1"/>
        </w:rPr>
        <w:t xml:space="preserve"> </w:t>
      </w:r>
      <w:r>
        <w:t>занять</w:t>
      </w:r>
      <w:r>
        <w:rPr>
          <w:spacing w:val="-2"/>
        </w:rPr>
        <w:t xml:space="preserve"> </w:t>
      </w:r>
      <w:r>
        <w:t>під</w:t>
      </w:r>
      <w:r>
        <w:rPr>
          <w:spacing w:val="-3"/>
        </w:rPr>
        <w:t xml:space="preserve"> </w:t>
      </w:r>
      <w:r>
        <w:t>час проходження</w:t>
      </w:r>
      <w:r>
        <w:rPr>
          <w:spacing w:val="-1"/>
        </w:rPr>
        <w:t xml:space="preserve"> </w:t>
      </w:r>
      <w:r>
        <w:t>дистанційного</w:t>
      </w:r>
      <w:r>
        <w:rPr>
          <w:spacing w:val="-1"/>
        </w:rPr>
        <w:t xml:space="preserve"> </w:t>
      </w:r>
      <w:r>
        <w:t>навчання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синхронному</w:t>
      </w:r>
      <w:r>
        <w:rPr>
          <w:spacing w:val="-1"/>
        </w:rPr>
        <w:t xml:space="preserve"> </w:t>
      </w:r>
      <w:r>
        <w:t>режимі шляхом участі у вебінарах (для дистанційної форми навчання) – 30 %;</w:t>
      </w:r>
    </w:p>
    <w:p w14:paraId="32F0FD79" w14:textId="77777777" w:rsidR="004410D4" w:rsidRDefault="000037C8">
      <w:pPr>
        <w:pStyle w:val="a3"/>
        <w:ind w:left="998"/>
        <w:jc w:val="both"/>
      </w:pPr>
      <w:r>
        <w:t>успішного</w:t>
      </w:r>
      <w:r>
        <w:rPr>
          <w:spacing w:val="-3"/>
        </w:rPr>
        <w:t xml:space="preserve"> </w:t>
      </w:r>
      <w:r>
        <w:t>проходження</w:t>
      </w:r>
      <w:r>
        <w:rPr>
          <w:spacing w:val="-2"/>
        </w:rPr>
        <w:t xml:space="preserve"> </w:t>
      </w:r>
      <w:r>
        <w:t>підсумкового</w:t>
      </w:r>
      <w:r>
        <w:rPr>
          <w:spacing w:val="-2"/>
        </w:rPr>
        <w:t xml:space="preserve"> </w:t>
      </w:r>
      <w:r>
        <w:t>контролю –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rPr>
          <w:spacing w:val="-5"/>
        </w:rPr>
        <w:t>%.</w:t>
      </w:r>
    </w:p>
    <w:p w14:paraId="6238DDE7" w14:textId="77777777" w:rsidR="004410D4" w:rsidRDefault="004410D4">
      <w:pPr>
        <w:pStyle w:val="a3"/>
      </w:pPr>
    </w:p>
    <w:p w14:paraId="3AA5C3AE" w14:textId="77777777" w:rsidR="004410D4" w:rsidRDefault="000037C8">
      <w:pPr>
        <w:pStyle w:val="a3"/>
        <w:ind w:left="427" w:right="138" w:firstLine="571"/>
        <w:jc w:val="both"/>
      </w:pPr>
      <w:r>
        <w:lastRenderedPageBreak/>
        <w:t>Підсумки оцінювання є</w:t>
      </w:r>
      <w:r>
        <w:rPr>
          <w:spacing w:val="-1"/>
        </w:rPr>
        <w:t xml:space="preserve"> </w:t>
      </w:r>
      <w:r>
        <w:t>сумою всіх</w:t>
      </w:r>
      <w:r>
        <w:rPr>
          <w:spacing w:val="-1"/>
        </w:rPr>
        <w:t xml:space="preserve"> </w:t>
      </w:r>
      <w:r>
        <w:t>оцінок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кожною</w:t>
      </w:r>
      <w:r>
        <w:rPr>
          <w:spacing w:val="-1"/>
        </w:rPr>
        <w:t xml:space="preserve"> </w:t>
      </w:r>
      <w:r>
        <w:t>складовою</w:t>
      </w:r>
      <w:r>
        <w:rPr>
          <w:spacing w:val="-1"/>
        </w:rPr>
        <w:t xml:space="preserve"> </w:t>
      </w:r>
      <w:r>
        <w:t>оцінювання</w:t>
      </w:r>
      <w:r>
        <w:rPr>
          <w:spacing w:val="-1"/>
        </w:rPr>
        <w:t xml:space="preserve"> </w:t>
      </w:r>
      <w:r>
        <w:t>результатів навчання. Шкала оцінювання визначається суб’єктом надання освітніх послуг у сфері професійного навчання (провайдером).</w:t>
      </w:r>
    </w:p>
    <w:p w14:paraId="0450BF1C" w14:textId="77777777" w:rsidR="004410D4" w:rsidRDefault="000037C8">
      <w:pPr>
        <w:pStyle w:val="a3"/>
        <w:ind w:left="427" w:right="137" w:firstLine="571"/>
        <w:jc w:val="both"/>
      </w:pPr>
      <w:r>
        <w:t>Під час відвідування занять оцінюються відповіді на питання, виконання завдань, участь в дискусії, інших формах роботи за відповідними темами.</w:t>
      </w:r>
    </w:p>
    <w:p w14:paraId="5DF58A78" w14:textId="77777777" w:rsidR="004410D4" w:rsidRDefault="000037C8">
      <w:pPr>
        <w:pStyle w:val="a3"/>
        <w:spacing w:before="1"/>
        <w:ind w:left="427" w:right="137" w:firstLine="571"/>
        <w:jc w:val="both"/>
      </w:pPr>
      <w:bookmarkStart w:id="0" w:name="_GoBack"/>
      <w:bookmarkEnd w:id="0"/>
      <w:r>
        <w:t xml:space="preserve">Учасник професійного навчання, який виконав програму в обсязі не менше 75 % та за умови успішного проходження підсумкового контролю отримує документ про підвищення </w:t>
      </w:r>
      <w:r>
        <w:rPr>
          <w:spacing w:val="-2"/>
        </w:rPr>
        <w:t>кваліфікації.</w:t>
      </w:r>
    </w:p>
    <w:p w14:paraId="2FCE121C" w14:textId="77777777" w:rsidR="004410D4" w:rsidRDefault="004410D4">
      <w:pPr>
        <w:pStyle w:val="a3"/>
      </w:pPr>
    </w:p>
    <w:p w14:paraId="0F9980F6" w14:textId="77777777" w:rsidR="004410D4" w:rsidRDefault="004410D4">
      <w:pPr>
        <w:pStyle w:val="a3"/>
      </w:pPr>
    </w:p>
    <w:p w14:paraId="0EF5071B" w14:textId="77777777" w:rsidR="004410D4" w:rsidRDefault="000037C8">
      <w:pPr>
        <w:pStyle w:val="1"/>
        <w:ind w:left="479" w:right="193"/>
      </w:pPr>
      <w:r>
        <w:t>ЛІТЕРАТУРА,</w:t>
      </w:r>
      <w:r>
        <w:rPr>
          <w:spacing w:val="-5"/>
        </w:rPr>
        <w:t xml:space="preserve"> </w:t>
      </w:r>
      <w:r>
        <w:t>ІНФОРМАЦІЙНІ</w:t>
      </w:r>
      <w:r>
        <w:rPr>
          <w:spacing w:val="-7"/>
        </w:rPr>
        <w:t xml:space="preserve"> </w:t>
      </w:r>
      <w:r>
        <w:t>РЕСУРСИ,</w:t>
      </w:r>
      <w:r>
        <w:rPr>
          <w:spacing w:val="-6"/>
        </w:rPr>
        <w:t xml:space="preserve"> </w:t>
      </w:r>
      <w:r>
        <w:t>ОБОВ’ЯЗКОВІ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ОПРАЦЮВАННЯ. ПЕРЕЛІК НОРМАТИВНО-ПРАВОВИХ АКТІВ</w:t>
      </w:r>
    </w:p>
    <w:p w14:paraId="691E50F3" w14:textId="77777777" w:rsidR="004410D4" w:rsidRDefault="004410D4">
      <w:pPr>
        <w:pStyle w:val="a3"/>
        <w:rPr>
          <w:b/>
        </w:rPr>
      </w:pPr>
    </w:p>
    <w:p w14:paraId="4B1478AE" w14:textId="77777777" w:rsidR="004410D4" w:rsidRDefault="000037C8">
      <w:pPr>
        <w:pStyle w:val="2"/>
        <w:ind w:left="223"/>
        <w:jc w:val="center"/>
      </w:pPr>
      <w:r>
        <w:t>Література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інші</w:t>
      </w:r>
      <w:r>
        <w:rPr>
          <w:spacing w:val="-5"/>
        </w:rPr>
        <w:t xml:space="preserve"> </w:t>
      </w:r>
      <w:r>
        <w:t>інформаційні</w:t>
      </w:r>
      <w:r>
        <w:rPr>
          <w:spacing w:val="-4"/>
        </w:rPr>
        <w:t xml:space="preserve"> </w:t>
      </w:r>
      <w:r>
        <w:rPr>
          <w:spacing w:val="-2"/>
        </w:rPr>
        <w:t>ресурси</w:t>
      </w:r>
    </w:p>
    <w:p w14:paraId="6B669575" w14:textId="77777777" w:rsidR="004410D4" w:rsidRDefault="004410D4">
      <w:pPr>
        <w:pStyle w:val="a3"/>
        <w:rPr>
          <w:b/>
        </w:rPr>
      </w:pPr>
    </w:p>
    <w:p w14:paraId="59809912" w14:textId="77777777" w:rsidR="004410D4" w:rsidRDefault="000037C8">
      <w:pPr>
        <w:pStyle w:val="a4"/>
        <w:numPr>
          <w:ilvl w:val="0"/>
          <w:numId w:val="2"/>
        </w:numPr>
        <w:tabs>
          <w:tab w:val="left" w:pos="1233"/>
        </w:tabs>
        <w:ind w:right="135" w:firstLine="566"/>
        <w:jc w:val="both"/>
        <w:rPr>
          <w:sz w:val="24"/>
        </w:rPr>
      </w:pPr>
      <w:r>
        <w:rPr>
          <w:sz w:val="24"/>
        </w:rPr>
        <w:t>Міжнародне</w:t>
      </w:r>
      <w:r>
        <w:rPr>
          <w:spacing w:val="73"/>
          <w:sz w:val="24"/>
        </w:rPr>
        <w:t xml:space="preserve">  </w:t>
      </w:r>
      <w:r>
        <w:rPr>
          <w:sz w:val="24"/>
        </w:rPr>
        <w:t>гуманітарне</w:t>
      </w:r>
      <w:r>
        <w:rPr>
          <w:spacing w:val="73"/>
          <w:sz w:val="24"/>
        </w:rPr>
        <w:t xml:space="preserve">  </w:t>
      </w:r>
      <w:r>
        <w:rPr>
          <w:sz w:val="24"/>
        </w:rPr>
        <w:t>право.</w:t>
      </w:r>
      <w:r>
        <w:rPr>
          <w:spacing w:val="73"/>
          <w:sz w:val="24"/>
        </w:rPr>
        <w:t xml:space="preserve">  </w:t>
      </w:r>
      <w:r>
        <w:rPr>
          <w:sz w:val="24"/>
        </w:rPr>
        <w:t>Посібник</w:t>
      </w:r>
      <w:r>
        <w:rPr>
          <w:spacing w:val="74"/>
          <w:sz w:val="24"/>
        </w:rPr>
        <w:t xml:space="preserve">  </w:t>
      </w:r>
      <w:r>
        <w:rPr>
          <w:sz w:val="24"/>
        </w:rPr>
        <w:t>для</w:t>
      </w:r>
      <w:r>
        <w:rPr>
          <w:spacing w:val="74"/>
          <w:sz w:val="24"/>
        </w:rPr>
        <w:t xml:space="preserve">  </w:t>
      </w:r>
      <w:r>
        <w:rPr>
          <w:sz w:val="24"/>
        </w:rPr>
        <w:t>юриста</w:t>
      </w:r>
      <w:r>
        <w:rPr>
          <w:spacing w:val="74"/>
          <w:sz w:val="24"/>
        </w:rPr>
        <w:t xml:space="preserve">  </w:t>
      </w:r>
      <w:r>
        <w:rPr>
          <w:sz w:val="24"/>
        </w:rPr>
        <w:t>[М. М.</w:t>
      </w:r>
      <w:r>
        <w:rPr>
          <w:spacing w:val="-2"/>
          <w:sz w:val="24"/>
        </w:rPr>
        <w:t xml:space="preserve"> </w:t>
      </w:r>
      <w:r>
        <w:rPr>
          <w:sz w:val="24"/>
        </w:rPr>
        <w:t>Гнатовський, Т.</w:t>
      </w:r>
      <w:r>
        <w:rPr>
          <w:spacing w:val="-1"/>
          <w:sz w:val="24"/>
        </w:rPr>
        <w:t xml:space="preserve"> </w:t>
      </w:r>
      <w:r>
        <w:rPr>
          <w:sz w:val="24"/>
        </w:rPr>
        <w:t>Р.</w:t>
      </w:r>
      <w:r>
        <w:rPr>
          <w:spacing w:val="-2"/>
          <w:sz w:val="24"/>
        </w:rPr>
        <w:t xml:space="preserve"> </w:t>
      </w:r>
      <w:r>
        <w:rPr>
          <w:sz w:val="24"/>
        </w:rPr>
        <w:t>Короткий,</w:t>
      </w:r>
      <w:r>
        <w:rPr>
          <w:spacing w:val="70"/>
          <w:sz w:val="24"/>
        </w:rPr>
        <w:t xml:space="preserve"> </w:t>
      </w:r>
      <w:r>
        <w:rPr>
          <w:sz w:val="24"/>
        </w:rPr>
        <w:t>А.</w:t>
      </w:r>
      <w:r>
        <w:rPr>
          <w:spacing w:val="70"/>
          <w:sz w:val="24"/>
        </w:rPr>
        <w:t xml:space="preserve"> </w:t>
      </w:r>
      <w:r>
        <w:rPr>
          <w:sz w:val="24"/>
        </w:rPr>
        <w:t>О.</w:t>
      </w:r>
      <w:r>
        <w:rPr>
          <w:spacing w:val="70"/>
          <w:sz w:val="24"/>
        </w:rPr>
        <w:t xml:space="preserve"> </w:t>
      </w:r>
      <w:r>
        <w:rPr>
          <w:sz w:val="24"/>
        </w:rPr>
        <w:t>Кориневич,</w:t>
      </w:r>
      <w:r>
        <w:rPr>
          <w:spacing w:val="70"/>
          <w:sz w:val="24"/>
        </w:rPr>
        <w:t xml:space="preserve"> </w:t>
      </w:r>
      <w:r>
        <w:rPr>
          <w:sz w:val="24"/>
        </w:rPr>
        <w:t>В.</w:t>
      </w:r>
      <w:r>
        <w:rPr>
          <w:spacing w:val="70"/>
          <w:sz w:val="24"/>
        </w:rPr>
        <w:t xml:space="preserve"> </w:t>
      </w:r>
      <w:r>
        <w:rPr>
          <w:sz w:val="24"/>
        </w:rPr>
        <w:t>М.</w:t>
      </w:r>
      <w:r>
        <w:rPr>
          <w:spacing w:val="71"/>
          <w:sz w:val="24"/>
        </w:rPr>
        <w:t xml:space="preserve"> </w:t>
      </w:r>
      <w:r>
        <w:rPr>
          <w:sz w:val="24"/>
        </w:rPr>
        <w:t>Лисик,</w:t>
      </w:r>
      <w:r>
        <w:rPr>
          <w:spacing w:val="70"/>
          <w:sz w:val="24"/>
        </w:rPr>
        <w:t xml:space="preserve"> </w:t>
      </w:r>
      <w:r>
        <w:rPr>
          <w:sz w:val="24"/>
        </w:rPr>
        <w:t>О.</w:t>
      </w:r>
      <w:r>
        <w:rPr>
          <w:spacing w:val="70"/>
          <w:sz w:val="24"/>
        </w:rPr>
        <w:t xml:space="preserve"> </w:t>
      </w:r>
      <w:r>
        <w:rPr>
          <w:sz w:val="24"/>
        </w:rPr>
        <w:t>Р.</w:t>
      </w:r>
      <w:r>
        <w:rPr>
          <w:spacing w:val="70"/>
          <w:sz w:val="24"/>
        </w:rPr>
        <w:t xml:space="preserve"> </w:t>
      </w:r>
      <w:r>
        <w:rPr>
          <w:sz w:val="24"/>
        </w:rPr>
        <w:t>Поєдинок,</w:t>
      </w:r>
      <w:r>
        <w:rPr>
          <w:spacing w:val="68"/>
          <w:sz w:val="24"/>
        </w:rPr>
        <w:t xml:space="preserve"> </w:t>
      </w:r>
      <w:r>
        <w:rPr>
          <w:sz w:val="24"/>
        </w:rPr>
        <w:t>Н. В.</w:t>
      </w:r>
      <w:r>
        <w:rPr>
          <w:spacing w:val="70"/>
          <w:sz w:val="24"/>
        </w:rPr>
        <w:t xml:space="preserve"> </w:t>
      </w:r>
      <w:r>
        <w:rPr>
          <w:sz w:val="24"/>
        </w:rPr>
        <w:t>Хендель];</w:t>
      </w:r>
      <w:r>
        <w:rPr>
          <w:spacing w:val="70"/>
          <w:sz w:val="24"/>
        </w:rPr>
        <w:t xml:space="preserve"> </w:t>
      </w:r>
      <w:r>
        <w:rPr>
          <w:sz w:val="24"/>
        </w:rPr>
        <w:t>за</w:t>
      </w:r>
      <w:r>
        <w:rPr>
          <w:spacing w:val="69"/>
          <w:sz w:val="24"/>
        </w:rPr>
        <w:t xml:space="preserve"> </w:t>
      </w:r>
      <w:r>
        <w:rPr>
          <w:sz w:val="24"/>
        </w:rPr>
        <w:t>ред. Т.</w:t>
      </w:r>
      <w:r>
        <w:rPr>
          <w:spacing w:val="-2"/>
          <w:sz w:val="24"/>
        </w:rPr>
        <w:t xml:space="preserve"> </w:t>
      </w:r>
      <w:r>
        <w:rPr>
          <w:sz w:val="24"/>
        </w:rPr>
        <w:t>Р.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Короткого – Київ-Одеса : Українська гельсінська спілка з прав людини, Фенікс, 2017. – 145 с. URL: </w:t>
      </w:r>
      <w:hyperlink r:id="rId9">
        <w:r>
          <w:rPr>
            <w:sz w:val="24"/>
          </w:rPr>
          <w:t>https://helsinki.org.ua/wp-content/uploads/2017/03/WEB_01-2.pdf.</w:t>
        </w:r>
      </w:hyperlink>
    </w:p>
    <w:p w14:paraId="1F227922" w14:textId="77777777" w:rsidR="004410D4" w:rsidRDefault="000037C8">
      <w:pPr>
        <w:pStyle w:val="a4"/>
        <w:numPr>
          <w:ilvl w:val="0"/>
          <w:numId w:val="2"/>
        </w:numPr>
        <w:tabs>
          <w:tab w:val="left" w:pos="1233"/>
          <w:tab w:val="left" w:pos="2717"/>
          <w:tab w:val="left" w:pos="4360"/>
          <w:tab w:val="left" w:pos="6025"/>
          <w:tab w:val="left" w:pos="7100"/>
          <w:tab w:val="left" w:pos="8033"/>
          <w:tab w:val="left" w:pos="9660"/>
        </w:tabs>
        <w:spacing w:before="88"/>
        <w:ind w:right="141" w:firstLine="566"/>
        <w:rPr>
          <w:sz w:val="24"/>
        </w:rPr>
      </w:pPr>
      <w:r>
        <w:rPr>
          <w:spacing w:val="-2"/>
          <w:sz w:val="24"/>
        </w:rPr>
        <w:t>Вивчаючи</w:t>
      </w:r>
      <w:r>
        <w:rPr>
          <w:sz w:val="24"/>
        </w:rPr>
        <w:tab/>
      </w:r>
      <w:r>
        <w:rPr>
          <w:spacing w:val="-2"/>
          <w:sz w:val="24"/>
        </w:rPr>
        <w:t>міжнародне</w:t>
      </w:r>
      <w:r>
        <w:rPr>
          <w:sz w:val="24"/>
        </w:rPr>
        <w:tab/>
      </w:r>
      <w:r>
        <w:rPr>
          <w:spacing w:val="-2"/>
          <w:sz w:val="24"/>
        </w:rPr>
        <w:t>гуманітарне</w:t>
      </w:r>
      <w:r>
        <w:rPr>
          <w:sz w:val="24"/>
        </w:rPr>
        <w:tab/>
      </w:r>
      <w:r>
        <w:rPr>
          <w:spacing w:val="-2"/>
          <w:sz w:val="24"/>
        </w:rPr>
        <w:t>право.</w:t>
      </w:r>
      <w:r>
        <w:rPr>
          <w:sz w:val="24"/>
        </w:rPr>
        <w:tab/>
      </w:r>
      <w:r>
        <w:rPr>
          <w:spacing w:val="-4"/>
          <w:sz w:val="24"/>
        </w:rPr>
        <w:t>Курс</w:t>
      </w:r>
      <w:r>
        <w:rPr>
          <w:sz w:val="24"/>
        </w:rPr>
        <w:tab/>
      </w:r>
      <w:r>
        <w:rPr>
          <w:spacing w:val="-2"/>
          <w:sz w:val="24"/>
        </w:rPr>
        <w:t>Prometheus:</w:t>
      </w:r>
      <w:r>
        <w:rPr>
          <w:sz w:val="24"/>
        </w:rPr>
        <w:tab/>
      </w:r>
      <w:r>
        <w:rPr>
          <w:spacing w:val="-4"/>
          <w:sz w:val="24"/>
        </w:rPr>
        <w:t xml:space="preserve">URL: </w:t>
      </w:r>
      <w:r>
        <w:rPr>
          <w:spacing w:val="-2"/>
          <w:sz w:val="24"/>
        </w:rPr>
        <w:t>https://courses.prometheus.org.ua/courses/course-v1:Prometheus+IHLAW101+2021_T3/course.</w:t>
      </w:r>
    </w:p>
    <w:p w14:paraId="088DD104" w14:textId="77777777" w:rsidR="004410D4" w:rsidRDefault="000037C8">
      <w:pPr>
        <w:pStyle w:val="a4"/>
        <w:numPr>
          <w:ilvl w:val="0"/>
          <w:numId w:val="2"/>
        </w:numPr>
        <w:tabs>
          <w:tab w:val="left" w:pos="1233"/>
        </w:tabs>
        <w:spacing w:before="1"/>
        <w:ind w:right="136" w:firstLine="566"/>
        <w:rPr>
          <w:sz w:val="24"/>
        </w:rPr>
      </w:pPr>
      <w:r>
        <w:rPr>
          <w:sz w:val="24"/>
        </w:rPr>
        <w:t>Мельцер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Міжнародне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гуманітарне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право.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Загальний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курс.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398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URL: </w:t>
      </w:r>
      <w:hyperlink r:id="rId10">
        <w:r>
          <w:rPr>
            <w:sz w:val="24"/>
          </w:rPr>
          <w:t>https://blogs.icrc.org/ua/wp-content/uploads/sites/98/2021/05/Nils-Melzer-Comprehensive-</w:t>
        </w:r>
      </w:hyperlink>
      <w:hyperlink r:id="rId11">
        <w:r>
          <w:rPr>
            <w:spacing w:val="-2"/>
            <w:sz w:val="24"/>
          </w:rPr>
          <w:t>introduction-to-IHL-UKR.pdf.</w:t>
        </w:r>
      </w:hyperlink>
    </w:p>
    <w:p w14:paraId="43983AC1" w14:textId="77777777" w:rsidR="004410D4" w:rsidRDefault="000037C8">
      <w:pPr>
        <w:pStyle w:val="a4"/>
        <w:numPr>
          <w:ilvl w:val="0"/>
          <w:numId w:val="2"/>
        </w:numPr>
        <w:tabs>
          <w:tab w:val="left" w:pos="1233"/>
          <w:tab w:val="left" w:pos="2701"/>
          <w:tab w:val="left" w:pos="3766"/>
          <w:tab w:val="left" w:pos="6281"/>
          <w:tab w:val="left" w:pos="7915"/>
          <w:tab w:val="left" w:pos="9659"/>
        </w:tabs>
        <w:ind w:right="140" w:firstLine="566"/>
        <w:rPr>
          <w:sz w:val="24"/>
        </w:rPr>
      </w:pPr>
      <w:r>
        <w:rPr>
          <w:spacing w:val="-2"/>
          <w:sz w:val="24"/>
        </w:rPr>
        <w:t>Кіккас</w:t>
      </w:r>
      <w:r>
        <w:rPr>
          <w:sz w:val="24"/>
        </w:rPr>
        <w:tab/>
      </w:r>
      <w:r>
        <w:rPr>
          <w:spacing w:val="-6"/>
          <w:sz w:val="24"/>
        </w:rPr>
        <w:t>М.</w:t>
      </w:r>
      <w:r>
        <w:rPr>
          <w:sz w:val="24"/>
        </w:rPr>
        <w:tab/>
      </w:r>
      <w:r>
        <w:rPr>
          <w:spacing w:val="-2"/>
          <w:sz w:val="24"/>
        </w:rPr>
        <w:t>Документування</w:t>
      </w:r>
      <w:r>
        <w:rPr>
          <w:sz w:val="24"/>
        </w:rPr>
        <w:tab/>
      </w:r>
      <w:r>
        <w:rPr>
          <w:spacing w:val="-2"/>
          <w:sz w:val="24"/>
        </w:rPr>
        <w:t>воєнних</w:t>
      </w:r>
      <w:r>
        <w:rPr>
          <w:sz w:val="24"/>
        </w:rPr>
        <w:tab/>
      </w:r>
      <w:r>
        <w:rPr>
          <w:spacing w:val="-2"/>
          <w:sz w:val="24"/>
        </w:rPr>
        <w:t>злочинів.</w:t>
      </w:r>
      <w:r>
        <w:rPr>
          <w:sz w:val="24"/>
        </w:rPr>
        <w:tab/>
      </w:r>
      <w:r>
        <w:rPr>
          <w:spacing w:val="-4"/>
          <w:sz w:val="24"/>
        </w:rPr>
        <w:t xml:space="preserve">URL: </w:t>
      </w:r>
      <w:hyperlink r:id="rId12">
        <w:r>
          <w:rPr>
            <w:spacing w:val="-2"/>
            <w:sz w:val="24"/>
          </w:rPr>
          <w:t>https://www.youtube.com/watch?v=qe07BmXXOTQ.</w:t>
        </w:r>
      </w:hyperlink>
    </w:p>
    <w:p w14:paraId="4212CFB6" w14:textId="77777777" w:rsidR="004410D4" w:rsidRDefault="000037C8">
      <w:pPr>
        <w:pStyle w:val="a4"/>
        <w:numPr>
          <w:ilvl w:val="0"/>
          <w:numId w:val="2"/>
        </w:numPr>
        <w:tabs>
          <w:tab w:val="left" w:pos="1233"/>
          <w:tab w:val="left" w:pos="2199"/>
          <w:tab w:val="left" w:pos="3567"/>
          <w:tab w:val="left" w:pos="4411"/>
          <w:tab w:val="left" w:pos="5723"/>
          <w:tab w:val="left" w:pos="7172"/>
          <w:tab w:val="left" w:pos="8649"/>
          <w:tab w:val="left" w:pos="9659"/>
        </w:tabs>
        <w:ind w:right="137" w:firstLine="566"/>
        <w:jc w:val="both"/>
        <w:rPr>
          <w:sz w:val="24"/>
        </w:rPr>
      </w:pPr>
      <w:r>
        <w:rPr>
          <w:sz w:val="24"/>
        </w:rPr>
        <w:t xml:space="preserve">Лекції. Що таке Міжнародне гуманітарне право. URL: </w:t>
      </w:r>
      <w:hyperlink r:id="rId13">
        <w:r>
          <w:rPr>
            <w:sz w:val="24"/>
          </w:rPr>
          <w:t>h</w:t>
        </w:r>
      </w:hyperlink>
      <w:hyperlink r:id="rId14">
        <w:r>
          <w:rPr>
            <w:sz w:val="24"/>
          </w:rPr>
          <w:t>ttps://www.youtube.com/watch?v=z3L1FQJTwBc;</w:t>
        </w:r>
      </w:hyperlink>
      <w:r>
        <w:rPr>
          <w:sz w:val="24"/>
        </w:rPr>
        <w:t xml:space="preserve"> Як, де й коли діє МГП. URL: </w:t>
      </w:r>
      <w:hyperlink r:id="rId15">
        <w:r>
          <w:rPr>
            <w:sz w:val="24"/>
          </w:rPr>
          <w:t>https://www.youtube.com/watch?v=M-O-vydlA18;</w:t>
        </w:r>
      </w:hyperlink>
      <w:r>
        <w:rPr>
          <w:spacing w:val="-14"/>
          <w:sz w:val="24"/>
        </w:rPr>
        <w:t xml:space="preserve"> </w:t>
      </w:r>
      <w:r>
        <w:rPr>
          <w:sz w:val="24"/>
        </w:rPr>
        <w:t>Принципи</w:t>
      </w:r>
      <w:r>
        <w:rPr>
          <w:spacing w:val="-15"/>
          <w:sz w:val="24"/>
        </w:rPr>
        <w:t xml:space="preserve"> </w:t>
      </w:r>
      <w:r>
        <w:rPr>
          <w:sz w:val="24"/>
        </w:rPr>
        <w:t>МГП. URL:</w:t>
      </w:r>
      <w:r>
        <w:rPr>
          <w:spacing w:val="34"/>
          <w:sz w:val="24"/>
        </w:rPr>
        <w:t xml:space="preserve"> </w:t>
      </w:r>
      <w:hyperlink r:id="rId16">
        <w:r>
          <w:rPr>
            <w:sz w:val="24"/>
          </w:rPr>
          <w:t>https://cutt.ly/KLIsIDQ;</w:t>
        </w:r>
      </w:hyperlink>
      <w:r>
        <w:rPr>
          <w:sz w:val="24"/>
        </w:rPr>
        <w:t xml:space="preserve"> </w:t>
      </w:r>
      <w:r>
        <w:rPr>
          <w:spacing w:val="-2"/>
          <w:sz w:val="24"/>
        </w:rPr>
        <w:t>Заборонені</w:t>
      </w:r>
      <w:r>
        <w:rPr>
          <w:sz w:val="24"/>
        </w:rPr>
        <w:tab/>
      </w:r>
      <w:r>
        <w:rPr>
          <w:spacing w:val="-2"/>
          <w:sz w:val="24"/>
        </w:rPr>
        <w:t>методи</w:t>
      </w:r>
      <w:r>
        <w:rPr>
          <w:sz w:val="24"/>
        </w:rPr>
        <w:tab/>
      </w:r>
      <w:r>
        <w:rPr>
          <w:spacing w:val="-6"/>
          <w:sz w:val="24"/>
        </w:rPr>
        <w:t>та</w:t>
      </w:r>
      <w:r>
        <w:rPr>
          <w:sz w:val="24"/>
        </w:rPr>
        <w:tab/>
      </w:r>
      <w:r>
        <w:rPr>
          <w:spacing w:val="-2"/>
          <w:sz w:val="24"/>
        </w:rPr>
        <w:t>засоби</w:t>
      </w:r>
      <w:r>
        <w:rPr>
          <w:sz w:val="24"/>
        </w:rPr>
        <w:tab/>
      </w:r>
      <w:r>
        <w:rPr>
          <w:spacing w:val="-2"/>
          <w:sz w:val="24"/>
        </w:rPr>
        <w:t>ведення</w:t>
      </w:r>
      <w:r>
        <w:rPr>
          <w:sz w:val="24"/>
        </w:rPr>
        <w:tab/>
      </w:r>
      <w:r>
        <w:rPr>
          <w:spacing w:val="-2"/>
          <w:sz w:val="24"/>
        </w:rPr>
        <w:t>воєнних</w:t>
      </w:r>
      <w:r>
        <w:rPr>
          <w:sz w:val="24"/>
        </w:rPr>
        <w:tab/>
      </w:r>
      <w:r>
        <w:rPr>
          <w:spacing w:val="-4"/>
          <w:sz w:val="24"/>
        </w:rPr>
        <w:t>дій.</w:t>
      </w:r>
      <w:r>
        <w:rPr>
          <w:sz w:val="24"/>
        </w:rPr>
        <w:tab/>
      </w:r>
      <w:r>
        <w:rPr>
          <w:spacing w:val="-4"/>
          <w:sz w:val="24"/>
        </w:rPr>
        <w:t xml:space="preserve">URL: </w:t>
      </w:r>
      <w:hyperlink r:id="rId17">
        <w:r>
          <w:rPr>
            <w:spacing w:val="-2"/>
            <w:sz w:val="24"/>
          </w:rPr>
          <w:t>https://www.facebook.com/Ugspl/videos/552277889925319.</w:t>
        </w:r>
      </w:hyperlink>
    </w:p>
    <w:p w14:paraId="66B74B89" w14:textId="77777777" w:rsidR="004410D4" w:rsidRDefault="004410D4">
      <w:pPr>
        <w:pStyle w:val="a3"/>
      </w:pPr>
    </w:p>
    <w:p w14:paraId="20D9BF7B" w14:textId="77777777" w:rsidR="004410D4" w:rsidRDefault="000037C8">
      <w:pPr>
        <w:pStyle w:val="2"/>
        <w:ind w:left="285"/>
        <w:jc w:val="center"/>
      </w:pPr>
      <w:r>
        <w:t>Перелік</w:t>
      </w:r>
      <w:r>
        <w:rPr>
          <w:spacing w:val="-4"/>
        </w:rPr>
        <w:t xml:space="preserve"> </w:t>
      </w:r>
      <w:r>
        <w:t>нормативно-правових</w:t>
      </w:r>
      <w:r>
        <w:rPr>
          <w:spacing w:val="-4"/>
        </w:rPr>
        <w:t xml:space="preserve"> актів</w:t>
      </w:r>
    </w:p>
    <w:p w14:paraId="5C939D0F" w14:textId="77777777" w:rsidR="004410D4" w:rsidRDefault="004410D4">
      <w:pPr>
        <w:pStyle w:val="a3"/>
        <w:rPr>
          <w:b/>
        </w:rPr>
      </w:pPr>
    </w:p>
    <w:p w14:paraId="25FD3E50" w14:textId="77777777" w:rsidR="004410D4" w:rsidRDefault="000037C8">
      <w:pPr>
        <w:pStyle w:val="a4"/>
        <w:numPr>
          <w:ilvl w:val="0"/>
          <w:numId w:val="1"/>
        </w:numPr>
        <w:tabs>
          <w:tab w:val="left" w:pos="1278"/>
        </w:tabs>
        <w:ind w:right="141" w:firstLine="566"/>
        <w:jc w:val="both"/>
        <w:rPr>
          <w:sz w:val="24"/>
        </w:rPr>
      </w:pPr>
      <w:r>
        <w:rPr>
          <w:sz w:val="24"/>
        </w:rPr>
        <w:t xml:space="preserve">IV Конвенція про закони і звичаї війни на суходолі та додаток до неї: Положення про закони і звичаї війни на суходолі від 18 жовтня 1907 року. URL: </w:t>
      </w:r>
      <w:hyperlink r:id="rId18" w:anchor="Text">
        <w:r>
          <w:rPr>
            <w:spacing w:val="-2"/>
            <w:sz w:val="24"/>
          </w:rPr>
          <w:t>https://zakon.rada.gov.ua/laws/show/995_222#Text.</w:t>
        </w:r>
      </w:hyperlink>
    </w:p>
    <w:p w14:paraId="7F4C522F" w14:textId="77777777" w:rsidR="004410D4" w:rsidRDefault="000037C8">
      <w:pPr>
        <w:pStyle w:val="a4"/>
        <w:numPr>
          <w:ilvl w:val="0"/>
          <w:numId w:val="1"/>
        </w:numPr>
        <w:tabs>
          <w:tab w:val="left" w:pos="1278"/>
        </w:tabs>
        <w:ind w:firstLine="566"/>
        <w:jc w:val="both"/>
        <w:rPr>
          <w:sz w:val="24"/>
        </w:rPr>
      </w:pPr>
      <w:r>
        <w:rPr>
          <w:sz w:val="24"/>
        </w:rPr>
        <w:t>Конвенція про поліпшення долі поранених і хворих у діючих арміях від 12 серпня 1949 року. URL</w:t>
      </w:r>
      <w:hyperlink r:id="rId19" w:anchor="Text">
        <w:r>
          <w:rPr>
            <w:sz w:val="24"/>
          </w:rPr>
          <w:t>:</w:t>
        </w:r>
      </w:hyperlink>
      <w:r>
        <w:rPr>
          <w:sz w:val="24"/>
        </w:rPr>
        <w:t xml:space="preserve"> </w:t>
      </w:r>
      <w:hyperlink r:id="rId20" w:anchor="Text">
        <w:r>
          <w:rPr>
            <w:sz w:val="24"/>
          </w:rPr>
          <w:t>https://zakon.rada.gov.ua/laws/show/995_151#Text.</w:t>
        </w:r>
      </w:hyperlink>
    </w:p>
    <w:p w14:paraId="2DF9CE16" w14:textId="77777777" w:rsidR="004410D4" w:rsidRDefault="000037C8">
      <w:pPr>
        <w:pStyle w:val="a4"/>
        <w:numPr>
          <w:ilvl w:val="0"/>
          <w:numId w:val="1"/>
        </w:numPr>
        <w:tabs>
          <w:tab w:val="left" w:pos="1278"/>
        </w:tabs>
        <w:ind w:right="142" w:firstLine="566"/>
        <w:jc w:val="both"/>
        <w:rPr>
          <w:sz w:val="24"/>
        </w:rPr>
      </w:pPr>
      <w:r>
        <w:rPr>
          <w:sz w:val="24"/>
        </w:rPr>
        <w:t xml:space="preserve">Конвенція про поліпшення долі поранених, хворих та осіб, які зазнали корабельної аварії, зі складу збройних сил на морі від 12 серпня 1949 року. URL: </w:t>
      </w:r>
      <w:hyperlink r:id="rId21" w:anchor="Text">
        <w:r>
          <w:rPr>
            <w:spacing w:val="-2"/>
            <w:sz w:val="24"/>
          </w:rPr>
          <w:t>https://zakon.rada.gov.ua/laws/show/995_152#Text.</w:t>
        </w:r>
      </w:hyperlink>
    </w:p>
    <w:p w14:paraId="6363E2F4" w14:textId="77777777" w:rsidR="004410D4" w:rsidRDefault="000037C8">
      <w:pPr>
        <w:pStyle w:val="a4"/>
        <w:numPr>
          <w:ilvl w:val="0"/>
          <w:numId w:val="1"/>
        </w:numPr>
        <w:tabs>
          <w:tab w:val="left" w:pos="1278"/>
        </w:tabs>
        <w:ind w:firstLine="566"/>
        <w:jc w:val="both"/>
        <w:rPr>
          <w:sz w:val="24"/>
        </w:rPr>
      </w:pPr>
      <w:r>
        <w:rPr>
          <w:sz w:val="24"/>
        </w:rPr>
        <w:t>Женевська</w:t>
      </w:r>
      <w:r>
        <w:rPr>
          <w:spacing w:val="80"/>
          <w:sz w:val="24"/>
        </w:rPr>
        <w:t xml:space="preserve"> </w:t>
      </w:r>
      <w:r>
        <w:rPr>
          <w:sz w:val="24"/>
        </w:rPr>
        <w:t>конвенція</w:t>
      </w:r>
      <w:r>
        <w:rPr>
          <w:spacing w:val="80"/>
          <w:sz w:val="24"/>
        </w:rPr>
        <w:t xml:space="preserve"> </w:t>
      </w:r>
      <w:r>
        <w:rPr>
          <w:sz w:val="24"/>
        </w:rPr>
        <w:t>про</w:t>
      </w:r>
      <w:r>
        <w:rPr>
          <w:spacing w:val="80"/>
          <w:sz w:val="24"/>
        </w:rPr>
        <w:t xml:space="preserve"> </w:t>
      </w:r>
      <w:r>
        <w:rPr>
          <w:sz w:val="24"/>
        </w:rPr>
        <w:t>поводження</w:t>
      </w:r>
      <w:r>
        <w:rPr>
          <w:spacing w:val="80"/>
          <w:sz w:val="24"/>
        </w:rPr>
        <w:t xml:space="preserve"> </w:t>
      </w:r>
      <w:r>
        <w:rPr>
          <w:sz w:val="24"/>
        </w:rPr>
        <w:t>з</w:t>
      </w:r>
      <w:r>
        <w:rPr>
          <w:spacing w:val="80"/>
          <w:sz w:val="24"/>
        </w:rPr>
        <w:t xml:space="preserve"> </w:t>
      </w:r>
      <w:r>
        <w:rPr>
          <w:sz w:val="24"/>
        </w:rPr>
        <w:t>військовополоненими</w:t>
      </w:r>
      <w:r>
        <w:rPr>
          <w:spacing w:val="80"/>
          <w:sz w:val="24"/>
        </w:rPr>
        <w:t xml:space="preserve"> </w:t>
      </w:r>
      <w:r>
        <w:rPr>
          <w:sz w:val="24"/>
        </w:rPr>
        <w:t>від</w:t>
      </w:r>
      <w:r>
        <w:rPr>
          <w:spacing w:val="80"/>
          <w:sz w:val="24"/>
        </w:rPr>
        <w:t xml:space="preserve"> </w:t>
      </w:r>
      <w:r>
        <w:rPr>
          <w:sz w:val="24"/>
        </w:rPr>
        <w:t>12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серпня 1949 року. URL: </w:t>
      </w:r>
      <w:hyperlink r:id="rId22" w:anchor="Text">
        <w:r>
          <w:rPr>
            <w:sz w:val="24"/>
          </w:rPr>
          <w:t>https://zakon.rada.gov.ua/laws/show/995_153#Text.</w:t>
        </w:r>
      </w:hyperlink>
    </w:p>
    <w:p w14:paraId="0A0696FE" w14:textId="77777777" w:rsidR="004410D4" w:rsidRDefault="000037C8">
      <w:pPr>
        <w:pStyle w:val="a4"/>
        <w:numPr>
          <w:ilvl w:val="0"/>
          <w:numId w:val="1"/>
        </w:numPr>
        <w:tabs>
          <w:tab w:val="left" w:pos="1278"/>
        </w:tabs>
        <w:ind w:right="141" w:firstLine="566"/>
        <w:jc w:val="both"/>
        <w:rPr>
          <w:sz w:val="24"/>
        </w:rPr>
      </w:pPr>
      <w:r>
        <w:rPr>
          <w:sz w:val="24"/>
        </w:rPr>
        <w:t>Конвенція</w:t>
      </w:r>
      <w:r>
        <w:rPr>
          <w:spacing w:val="-15"/>
          <w:sz w:val="24"/>
        </w:rPr>
        <w:t xml:space="preserve"> </w:t>
      </w:r>
      <w:r>
        <w:rPr>
          <w:sz w:val="24"/>
        </w:rPr>
        <w:t>про</w:t>
      </w:r>
      <w:r>
        <w:rPr>
          <w:spacing w:val="-15"/>
          <w:sz w:val="24"/>
        </w:rPr>
        <w:t xml:space="preserve"> </w:t>
      </w:r>
      <w:r>
        <w:rPr>
          <w:sz w:val="24"/>
        </w:rPr>
        <w:t>захист</w:t>
      </w:r>
      <w:r>
        <w:rPr>
          <w:spacing w:val="-15"/>
          <w:sz w:val="24"/>
        </w:rPr>
        <w:t xml:space="preserve"> </w:t>
      </w:r>
      <w:r>
        <w:rPr>
          <w:sz w:val="24"/>
        </w:rPr>
        <w:t>цивільного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населення</w:t>
      </w:r>
      <w:r>
        <w:rPr>
          <w:spacing w:val="-15"/>
          <w:sz w:val="24"/>
        </w:rPr>
        <w:t xml:space="preserve"> </w:t>
      </w:r>
      <w:r>
        <w:rPr>
          <w:sz w:val="24"/>
        </w:rPr>
        <w:t>під</w:t>
      </w:r>
      <w:r>
        <w:rPr>
          <w:spacing w:val="-13"/>
          <w:sz w:val="24"/>
        </w:rPr>
        <w:t xml:space="preserve"> </w:t>
      </w:r>
      <w:r>
        <w:rPr>
          <w:sz w:val="24"/>
        </w:rPr>
        <w:t>час</w:t>
      </w:r>
      <w:r>
        <w:rPr>
          <w:spacing w:val="-14"/>
          <w:sz w:val="24"/>
        </w:rPr>
        <w:t xml:space="preserve"> </w:t>
      </w:r>
      <w:r>
        <w:rPr>
          <w:sz w:val="24"/>
        </w:rPr>
        <w:t>війни</w:t>
      </w:r>
      <w:r>
        <w:rPr>
          <w:spacing w:val="-14"/>
          <w:sz w:val="24"/>
        </w:rPr>
        <w:t xml:space="preserve"> </w:t>
      </w:r>
      <w:r>
        <w:rPr>
          <w:sz w:val="24"/>
        </w:rPr>
        <w:t>від</w:t>
      </w:r>
      <w:r>
        <w:rPr>
          <w:spacing w:val="-13"/>
          <w:sz w:val="24"/>
        </w:rPr>
        <w:t xml:space="preserve"> </w:t>
      </w:r>
      <w:r>
        <w:rPr>
          <w:sz w:val="24"/>
        </w:rPr>
        <w:t>12</w:t>
      </w:r>
      <w:r>
        <w:rPr>
          <w:spacing w:val="-15"/>
          <w:sz w:val="24"/>
        </w:rPr>
        <w:t xml:space="preserve"> </w:t>
      </w:r>
      <w:r>
        <w:rPr>
          <w:sz w:val="24"/>
        </w:rPr>
        <w:t>серпня</w:t>
      </w:r>
      <w:r>
        <w:rPr>
          <w:spacing w:val="-13"/>
          <w:sz w:val="24"/>
        </w:rPr>
        <w:t xml:space="preserve"> </w:t>
      </w:r>
      <w:r>
        <w:rPr>
          <w:sz w:val="24"/>
        </w:rPr>
        <w:t>1949</w:t>
      </w:r>
      <w:r>
        <w:rPr>
          <w:spacing w:val="-13"/>
          <w:sz w:val="24"/>
        </w:rPr>
        <w:t xml:space="preserve"> </w:t>
      </w:r>
      <w:r>
        <w:rPr>
          <w:sz w:val="24"/>
        </w:rPr>
        <w:t>року.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URL: </w:t>
      </w:r>
      <w:hyperlink r:id="rId23" w:anchor="Text">
        <w:r>
          <w:rPr>
            <w:spacing w:val="-2"/>
            <w:sz w:val="24"/>
          </w:rPr>
          <w:t>https://zakon.rada.gov.ua/laws/show/995_154#Text.</w:t>
        </w:r>
      </w:hyperlink>
    </w:p>
    <w:p w14:paraId="39DB346A" w14:textId="77777777" w:rsidR="004410D4" w:rsidRDefault="000037C8">
      <w:pPr>
        <w:pStyle w:val="a4"/>
        <w:numPr>
          <w:ilvl w:val="0"/>
          <w:numId w:val="1"/>
        </w:numPr>
        <w:tabs>
          <w:tab w:val="left" w:pos="1278"/>
        </w:tabs>
        <w:ind w:right="136" w:firstLine="566"/>
        <w:jc w:val="both"/>
        <w:rPr>
          <w:sz w:val="24"/>
        </w:rPr>
      </w:pPr>
      <w:r>
        <w:rPr>
          <w:sz w:val="24"/>
        </w:rPr>
        <w:t>Додатковий</w:t>
      </w:r>
      <w:r>
        <w:rPr>
          <w:spacing w:val="-12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10"/>
          <w:sz w:val="24"/>
        </w:rPr>
        <w:t xml:space="preserve"> </w:t>
      </w:r>
      <w:r>
        <w:rPr>
          <w:sz w:val="24"/>
        </w:rPr>
        <w:t>до</w:t>
      </w:r>
      <w:r>
        <w:rPr>
          <w:spacing w:val="-11"/>
          <w:sz w:val="24"/>
        </w:rPr>
        <w:t xml:space="preserve"> </w:t>
      </w:r>
      <w:r>
        <w:rPr>
          <w:sz w:val="24"/>
        </w:rPr>
        <w:t>Женевських</w:t>
      </w:r>
      <w:r>
        <w:rPr>
          <w:spacing w:val="-13"/>
          <w:sz w:val="24"/>
        </w:rPr>
        <w:t xml:space="preserve"> </w:t>
      </w:r>
      <w:r>
        <w:rPr>
          <w:sz w:val="24"/>
        </w:rPr>
        <w:t>конвенцій</w:t>
      </w:r>
      <w:r>
        <w:rPr>
          <w:spacing w:val="-10"/>
          <w:sz w:val="24"/>
        </w:rPr>
        <w:t xml:space="preserve"> </w:t>
      </w:r>
      <w:r>
        <w:rPr>
          <w:sz w:val="24"/>
        </w:rPr>
        <w:t>від</w:t>
      </w:r>
      <w:r>
        <w:rPr>
          <w:spacing w:val="-10"/>
          <w:sz w:val="24"/>
        </w:rPr>
        <w:t xml:space="preserve"> </w:t>
      </w:r>
      <w:r>
        <w:rPr>
          <w:sz w:val="24"/>
        </w:rPr>
        <w:t>12</w:t>
      </w:r>
      <w:r>
        <w:rPr>
          <w:spacing w:val="-13"/>
          <w:sz w:val="24"/>
        </w:rPr>
        <w:t xml:space="preserve"> </w:t>
      </w:r>
      <w:r>
        <w:rPr>
          <w:sz w:val="24"/>
        </w:rPr>
        <w:t>серпня</w:t>
      </w:r>
      <w:r>
        <w:rPr>
          <w:spacing w:val="-11"/>
          <w:sz w:val="24"/>
        </w:rPr>
        <w:t xml:space="preserve"> </w:t>
      </w:r>
      <w:r>
        <w:rPr>
          <w:sz w:val="24"/>
        </w:rPr>
        <w:t>1949</w:t>
      </w:r>
      <w:r>
        <w:rPr>
          <w:spacing w:val="-13"/>
          <w:sz w:val="24"/>
        </w:rPr>
        <w:t xml:space="preserve"> </w:t>
      </w:r>
      <w:r>
        <w:rPr>
          <w:sz w:val="24"/>
        </w:rPr>
        <w:t>року,</w:t>
      </w:r>
      <w:r>
        <w:rPr>
          <w:spacing w:val="-11"/>
          <w:sz w:val="24"/>
        </w:rPr>
        <w:t xml:space="preserve"> </w:t>
      </w:r>
      <w:r>
        <w:rPr>
          <w:sz w:val="24"/>
        </w:rPr>
        <w:t>що</w:t>
      </w:r>
      <w:r>
        <w:rPr>
          <w:spacing w:val="-11"/>
          <w:sz w:val="24"/>
        </w:rPr>
        <w:t xml:space="preserve"> </w:t>
      </w:r>
      <w:r>
        <w:rPr>
          <w:sz w:val="24"/>
        </w:rPr>
        <w:t>стосується захисту</w:t>
      </w:r>
      <w:r>
        <w:rPr>
          <w:spacing w:val="72"/>
          <w:sz w:val="24"/>
        </w:rPr>
        <w:t xml:space="preserve">  </w:t>
      </w:r>
      <w:r>
        <w:rPr>
          <w:sz w:val="24"/>
        </w:rPr>
        <w:t>жертв</w:t>
      </w:r>
      <w:r>
        <w:rPr>
          <w:spacing w:val="72"/>
          <w:sz w:val="24"/>
        </w:rPr>
        <w:t xml:space="preserve">  </w:t>
      </w:r>
      <w:r>
        <w:rPr>
          <w:sz w:val="24"/>
        </w:rPr>
        <w:t>міжнародних</w:t>
      </w:r>
      <w:r>
        <w:rPr>
          <w:spacing w:val="72"/>
          <w:sz w:val="24"/>
        </w:rPr>
        <w:t xml:space="preserve">  </w:t>
      </w:r>
      <w:r>
        <w:rPr>
          <w:sz w:val="24"/>
        </w:rPr>
        <w:t>збройних</w:t>
      </w:r>
      <w:r>
        <w:rPr>
          <w:spacing w:val="71"/>
          <w:sz w:val="24"/>
        </w:rPr>
        <w:t xml:space="preserve">  </w:t>
      </w:r>
      <w:r>
        <w:rPr>
          <w:sz w:val="24"/>
        </w:rPr>
        <w:t>конфліктів</w:t>
      </w:r>
      <w:r>
        <w:rPr>
          <w:spacing w:val="72"/>
          <w:sz w:val="24"/>
        </w:rPr>
        <w:t xml:space="preserve">  </w:t>
      </w:r>
      <w:r>
        <w:rPr>
          <w:sz w:val="24"/>
        </w:rPr>
        <w:t>(Протокол</w:t>
      </w:r>
      <w:r>
        <w:rPr>
          <w:spacing w:val="72"/>
          <w:sz w:val="24"/>
        </w:rPr>
        <w:t xml:space="preserve">  </w:t>
      </w:r>
      <w:r>
        <w:rPr>
          <w:sz w:val="24"/>
        </w:rPr>
        <w:t>I),</w:t>
      </w:r>
      <w:r>
        <w:rPr>
          <w:spacing w:val="71"/>
          <w:sz w:val="24"/>
        </w:rPr>
        <w:t xml:space="preserve">  </w:t>
      </w:r>
      <w:r>
        <w:rPr>
          <w:sz w:val="24"/>
        </w:rPr>
        <w:t>від</w:t>
      </w:r>
      <w:r>
        <w:rPr>
          <w:spacing w:val="76"/>
          <w:sz w:val="24"/>
        </w:rPr>
        <w:t xml:space="preserve">  </w:t>
      </w:r>
      <w:r>
        <w:rPr>
          <w:sz w:val="24"/>
        </w:rPr>
        <w:t>08</w:t>
      </w:r>
      <w:r>
        <w:rPr>
          <w:spacing w:val="73"/>
          <w:sz w:val="24"/>
        </w:rPr>
        <w:t xml:space="preserve">  </w:t>
      </w:r>
      <w:r>
        <w:rPr>
          <w:sz w:val="24"/>
        </w:rPr>
        <w:t>червня 1977 року. URL</w:t>
      </w:r>
      <w:hyperlink r:id="rId24" w:anchor="Text">
        <w:r>
          <w:rPr>
            <w:sz w:val="24"/>
          </w:rPr>
          <w:t>:</w:t>
        </w:r>
      </w:hyperlink>
      <w:r>
        <w:rPr>
          <w:sz w:val="24"/>
        </w:rPr>
        <w:t xml:space="preserve"> </w:t>
      </w:r>
      <w:hyperlink r:id="rId25" w:anchor="Text">
        <w:r>
          <w:rPr>
            <w:sz w:val="24"/>
          </w:rPr>
          <w:t>https://zakon.rada.gov.ua/laws/show/995_199#Text.</w:t>
        </w:r>
      </w:hyperlink>
    </w:p>
    <w:p w14:paraId="29768B72" w14:textId="77777777" w:rsidR="004410D4" w:rsidRDefault="000037C8">
      <w:pPr>
        <w:pStyle w:val="a4"/>
        <w:numPr>
          <w:ilvl w:val="0"/>
          <w:numId w:val="1"/>
        </w:numPr>
        <w:tabs>
          <w:tab w:val="left" w:pos="1278"/>
        </w:tabs>
        <w:ind w:right="134" w:firstLine="566"/>
        <w:jc w:val="both"/>
        <w:rPr>
          <w:sz w:val="24"/>
        </w:rPr>
      </w:pPr>
      <w:r>
        <w:rPr>
          <w:sz w:val="24"/>
        </w:rPr>
        <w:t>Про</w:t>
      </w:r>
      <w:r>
        <w:rPr>
          <w:spacing w:val="-14"/>
          <w:sz w:val="24"/>
        </w:rPr>
        <w:t xml:space="preserve"> </w:t>
      </w:r>
      <w:r>
        <w:rPr>
          <w:sz w:val="24"/>
        </w:rPr>
        <w:t>символіку</w:t>
      </w:r>
      <w:r>
        <w:rPr>
          <w:spacing w:val="-13"/>
          <w:sz w:val="24"/>
        </w:rPr>
        <w:t xml:space="preserve"> </w:t>
      </w:r>
      <w:r>
        <w:rPr>
          <w:sz w:val="24"/>
        </w:rPr>
        <w:t>Червоного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Хреста,</w:t>
      </w:r>
      <w:r>
        <w:rPr>
          <w:spacing w:val="-11"/>
          <w:sz w:val="24"/>
        </w:rPr>
        <w:t xml:space="preserve"> </w:t>
      </w:r>
      <w:r>
        <w:rPr>
          <w:sz w:val="24"/>
        </w:rPr>
        <w:t>Червоного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Півмісяця,</w:t>
      </w:r>
      <w:r>
        <w:rPr>
          <w:spacing w:val="-13"/>
          <w:sz w:val="24"/>
        </w:rPr>
        <w:t xml:space="preserve"> </w:t>
      </w:r>
      <w:r>
        <w:rPr>
          <w:sz w:val="24"/>
        </w:rPr>
        <w:t>Червоного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Кристала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Україні. Закон</w:t>
      </w:r>
      <w:r>
        <w:rPr>
          <w:spacing w:val="-10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10"/>
          <w:sz w:val="24"/>
        </w:rPr>
        <w:t xml:space="preserve"> </w:t>
      </w:r>
      <w:r>
        <w:rPr>
          <w:sz w:val="24"/>
        </w:rPr>
        <w:t>від</w:t>
      </w:r>
      <w:r>
        <w:rPr>
          <w:spacing w:val="-10"/>
          <w:sz w:val="24"/>
        </w:rPr>
        <w:t xml:space="preserve"> </w:t>
      </w:r>
      <w:r>
        <w:rPr>
          <w:sz w:val="24"/>
        </w:rPr>
        <w:t>08</w:t>
      </w:r>
      <w:r>
        <w:rPr>
          <w:spacing w:val="-11"/>
          <w:sz w:val="24"/>
        </w:rPr>
        <w:t xml:space="preserve"> </w:t>
      </w:r>
      <w:r>
        <w:rPr>
          <w:sz w:val="24"/>
        </w:rPr>
        <w:t>липня</w:t>
      </w:r>
      <w:r>
        <w:rPr>
          <w:spacing w:val="-11"/>
          <w:sz w:val="24"/>
        </w:rPr>
        <w:t xml:space="preserve"> </w:t>
      </w:r>
      <w:r>
        <w:rPr>
          <w:sz w:val="24"/>
        </w:rPr>
        <w:t>1999</w:t>
      </w:r>
      <w:r>
        <w:rPr>
          <w:spacing w:val="-11"/>
          <w:sz w:val="24"/>
        </w:rPr>
        <w:t xml:space="preserve"> </w:t>
      </w:r>
      <w:r>
        <w:rPr>
          <w:sz w:val="24"/>
        </w:rPr>
        <w:t>року</w:t>
      </w:r>
      <w:r>
        <w:rPr>
          <w:spacing w:val="-10"/>
          <w:sz w:val="24"/>
        </w:rPr>
        <w:t xml:space="preserve"> </w:t>
      </w:r>
      <w:r>
        <w:rPr>
          <w:sz w:val="24"/>
        </w:rPr>
        <w:t>№</w:t>
      </w:r>
      <w:r>
        <w:rPr>
          <w:spacing w:val="-12"/>
          <w:sz w:val="24"/>
        </w:rPr>
        <w:t xml:space="preserve"> </w:t>
      </w:r>
      <w:r>
        <w:rPr>
          <w:sz w:val="24"/>
        </w:rPr>
        <w:t>862-XIV.</w:t>
      </w:r>
      <w:r>
        <w:rPr>
          <w:spacing w:val="-11"/>
          <w:sz w:val="24"/>
        </w:rPr>
        <w:t xml:space="preserve"> </w:t>
      </w:r>
      <w:r>
        <w:rPr>
          <w:sz w:val="24"/>
        </w:rPr>
        <w:t>URL:</w:t>
      </w:r>
      <w:r>
        <w:rPr>
          <w:spacing w:val="-10"/>
          <w:sz w:val="24"/>
        </w:rPr>
        <w:t xml:space="preserve"> </w:t>
      </w:r>
      <w:hyperlink r:id="rId26" w:anchor="Text">
        <w:r>
          <w:rPr>
            <w:sz w:val="24"/>
          </w:rPr>
          <w:t>https://zakon.rada.gov.ua/laws/show/862-</w:t>
        </w:r>
      </w:hyperlink>
      <w:hyperlink r:id="rId27" w:anchor="Text">
        <w:r>
          <w:rPr>
            <w:spacing w:val="-2"/>
            <w:sz w:val="24"/>
          </w:rPr>
          <w:t>14#Text</w:t>
        </w:r>
      </w:hyperlink>
    </w:p>
    <w:p w14:paraId="43D04C16" w14:textId="77777777" w:rsidR="004410D4" w:rsidRDefault="000037C8">
      <w:pPr>
        <w:pStyle w:val="a4"/>
        <w:numPr>
          <w:ilvl w:val="0"/>
          <w:numId w:val="1"/>
        </w:numPr>
        <w:tabs>
          <w:tab w:val="left" w:pos="1278"/>
        </w:tabs>
        <w:ind w:right="140" w:firstLine="566"/>
        <w:jc w:val="both"/>
        <w:rPr>
          <w:sz w:val="24"/>
        </w:rPr>
      </w:pP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3"/>
          <w:sz w:val="24"/>
        </w:rPr>
        <w:t xml:space="preserve"> </w:t>
      </w:r>
      <w:r>
        <w:rPr>
          <w:sz w:val="24"/>
        </w:rPr>
        <w:t>громадян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правовий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тимчасово</w:t>
      </w:r>
      <w:r>
        <w:rPr>
          <w:spacing w:val="-3"/>
          <w:sz w:val="24"/>
        </w:rPr>
        <w:t xml:space="preserve"> </w:t>
      </w:r>
      <w:r>
        <w:rPr>
          <w:sz w:val="24"/>
        </w:rPr>
        <w:t>окупованій території України. Закон України від 15 квітня 2014 року № 1207-VII. URL</w:t>
      </w:r>
      <w:hyperlink r:id="rId28" w:anchor="Text">
        <w:r>
          <w:rPr>
            <w:sz w:val="24"/>
          </w:rPr>
          <w:t>:</w:t>
        </w:r>
      </w:hyperlink>
      <w:r>
        <w:rPr>
          <w:sz w:val="24"/>
        </w:rPr>
        <w:t xml:space="preserve"> </w:t>
      </w:r>
      <w:hyperlink r:id="rId29" w:anchor="Text">
        <w:r>
          <w:rPr>
            <w:spacing w:val="-2"/>
            <w:sz w:val="24"/>
          </w:rPr>
          <w:t>https://zakon.rada.gov.ua/laws/show/1207-18#Text.</w:t>
        </w:r>
      </w:hyperlink>
    </w:p>
    <w:p w14:paraId="2903C042" w14:textId="77777777" w:rsidR="004410D4" w:rsidRDefault="000037C8">
      <w:pPr>
        <w:pStyle w:val="a4"/>
        <w:numPr>
          <w:ilvl w:val="0"/>
          <w:numId w:val="1"/>
        </w:numPr>
        <w:tabs>
          <w:tab w:val="left" w:pos="1278"/>
        </w:tabs>
        <w:ind w:left="1278" w:right="0" w:hanging="285"/>
        <w:jc w:val="both"/>
        <w:rPr>
          <w:sz w:val="24"/>
        </w:rPr>
      </w:pPr>
      <w:r>
        <w:rPr>
          <w:sz w:val="24"/>
        </w:rPr>
        <w:lastRenderedPageBreak/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Товариство</w:t>
      </w:r>
      <w:r>
        <w:rPr>
          <w:spacing w:val="1"/>
          <w:sz w:val="24"/>
        </w:rPr>
        <w:t xml:space="preserve"> </w:t>
      </w:r>
      <w:r>
        <w:rPr>
          <w:sz w:val="24"/>
        </w:rPr>
        <w:t>Червоного</w:t>
      </w:r>
      <w:r>
        <w:rPr>
          <w:spacing w:val="-1"/>
          <w:sz w:val="24"/>
        </w:rPr>
        <w:t xml:space="preserve"> </w:t>
      </w:r>
      <w:r>
        <w:rPr>
          <w:sz w:val="24"/>
        </w:rPr>
        <w:t>Хреста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1"/>
          <w:sz w:val="24"/>
        </w:rPr>
        <w:t xml:space="preserve"> </w:t>
      </w:r>
      <w:r>
        <w:rPr>
          <w:sz w:val="24"/>
        </w:rPr>
        <w:t>від</w:t>
      </w:r>
      <w:r>
        <w:rPr>
          <w:spacing w:val="-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листопада</w:t>
      </w:r>
      <w:r>
        <w:rPr>
          <w:spacing w:val="-2"/>
          <w:sz w:val="24"/>
        </w:rPr>
        <w:t xml:space="preserve"> </w:t>
      </w:r>
      <w:r>
        <w:rPr>
          <w:sz w:val="24"/>
        </w:rPr>
        <w:t>2002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року</w:t>
      </w:r>
    </w:p>
    <w:p w14:paraId="0FF37CC5" w14:textId="77777777" w:rsidR="004410D4" w:rsidRDefault="000037C8">
      <w:pPr>
        <w:pStyle w:val="a3"/>
        <w:ind w:left="427"/>
        <w:jc w:val="both"/>
      </w:pPr>
      <w:r>
        <w:t>№</w:t>
      </w:r>
      <w:r>
        <w:rPr>
          <w:spacing w:val="-3"/>
        </w:rPr>
        <w:t xml:space="preserve"> </w:t>
      </w:r>
      <w:r>
        <w:t>330-IV.</w:t>
      </w:r>
      <w:r>
        <w:rPr>
          <w:spacing w:val="-2"/>
        </w:rPr>
        <w:t xml:space="preserve"> </w:t>
      </w:r>
      <w:r>
        <w:t>URL</w:t>
      </w:r>
      <w:hyperlink r:id="rId30" w:anchor="Text">
        <w:r>
          <w:t>:</w:t>
        </w:r>
      </w:hyperlink>
      <w:r>
        <w:rPr>
          <w:spacing w:val="-2"/>
        </w:rPr>
        <w:t xml:space="preserve"> </w:t>
      </w:r>
      <w:hyperlink r:id="rId31" w:anchor="Text">
        <w:r>
          <w:t>https://zakon.rada.gov.ua/laws/show/330-</w:t>
        </w:r>
        <w:r>
          <w:rPr>
            <w:spacing w:val="-2"/>
          </w:rPr>
          <w:t>15#Text.</w:t>
        </w:r>
      </w:hyperlink>
    </w:p>
    <w:p w14:paraId="0B064E69" w14:textId="77777777" w:rsidR="004410D4" w:rsidRDefault="000037C8">
      <w:pPr>
        <w:pStyle w:val="a4"/>
        <w:numPr>
          <w:ilvl w:val="0"/>
          <w:numId w:val="1"/>
        </w:numPr>
        <w:tabs>
          <w:tab w:val="left" w:pos="1420"/>
        </w:tabs>
        <w:ind w:left="1420" w:right="0" w:hanging="427"/>
        <w:jc w:val="both"/>
        <w:rPr>
          <w:sz w:val="24"/>
        </w:rPr>
      </w:pPr>
      <w:r>
        <w:rPr>
          <w:sz w:val="24"/>
        </w:rPr>
        <w:t>Про</w:t>
      </w:r>
      <w:r>
        <w:rPr>
          <w:spacing w:val="8"/>
          <w:sz w:val="24"/>
        </w:rPr>
        <w:t xml:space="preserve"> </w:t>
      </w:r>
      <w:r>
        <w:rPr>
          <w:sz w:val="24"/>
        </w:rPr>
        <w:t>рішення</w:t>
      </w:r>
      <w:r>
        <w:rPr>
          <w:spacing w:val="9"/>
          <w:sz w:val="24"/>
        </w:rPr>
        <w:t xml:space="preserve"> </w:t>
      </w:r>
      <w:r>
        <w:rPr>
          <w:sz w:val="24"/>
        </w:rPr>
        <w:t>Ради</w:t>
      </w:r>
      <w:r>
        <w:rPr>
          <w:spacing w:val="10"/>
          <w:sz w:val="24"/>
        </w:rPr>
        <w:t xml:space="preserve"> </w:t>
      </w:r>
      <w:r>
        <w:rPr>
          <w:sz w:val="24"/>
        </w:rPr>
        <w:t>національної</w:t>
      </w:r>
      <w:r>
        <w:rPr>
          <w:spacing w:val="9"/>
          <w:sz w:val="24"/>
        </w:rPr>
        <w:t xml:space="preserve"> </w:t>
      </w:r>
      <w:r>
        <w:rPr>
          <w:sz w:val="24"/>
        </w:rPr>
        <w:t>безпеки</w:t>
      </w:r>
      <w:r>
        <w:rPr>
          <w:spacing w:val="10"/>
          <w:sz w:val="24"/>
        </w:rPr>
        <w:t xml:space="preserve"> </w:t>
      </w:r>
      <w:r>
        <w:rPr>
          <w:sz w:val="24"/>
        </w:rPr>
        <w:t>і</w:t>
      </w:r>
      <w:r>
        <w:rPr>
          <w:spacing w:val="9"/>
          <w:sz w:val="24"/>
        </w:rPr>
        <w:t xml:space="preserve"> </w:t>
      </w:r>
      <w:r>
        <w:rPr>
          <w:sz w:val="24"/>
        </w:rPr>
        <w:t>оборони</w:t>
      </w:r>
      <w:r>
        <w:rPr>
          <w:spacing w:val="10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10"/>
          <w:sz w:val="24"/>
        </w:rPr>
        <w:t xml:space="preserve"> </w:t>
      </w:r>
      <w:r>
        <w:rPr>
          <w:sz w:val="24"/>
        </w:rPr>
        <w:t>від</w:t>
      </w:r>
      <w:r>
        <w:rPr>
          <w:spacing w:val="9"/>
          <w:sz w:val="24"/>
        </w:rPr>
        <w:t xml:space="preserve"> </w:t>
      </w:r>
      <w:r>
        <w:rPr>
          <w:sz w:val="24"/>
        </w:rPr>
        <w:t>11</w:t>
      </w:r>
      <w:r>
        <w:rPr>
          <w:spacing w:val="6"/>
          <w:sz w:val="24"/>
        </w:rPr>
        <w:t xml:space="preserve"> </w:t>
      </w:r>
      <w:r>
        <w:rPr>
          <w:sz w:val="24"/>
        </w:rPr>
        <w:t>березня</w:t>
      </w:r>
      <w:r>
        <w:rPr>
          <w:spacing w:val="9"/>
          <w:sz w:val="24"/>
        </w:rPr>
        <w:t xml:space="preserve"> </w:t>
      </w:r>
      <w:r>
        <w:rPr>
          <w:sz w:val="24"/>
        </w:rPr>
        <w:t>2021</w:t>
      </w:r>
      <w:r>
        <w:rPr>
          <w:spacing w:val="9"/>
          <w:sz w:val="24"/>
        </w:rPr>
        <w:t xml:space="preserve"> </w:t>
      </w:r>
      <w:r>
        <w:rPr>
          <w:spacing w:val="-4"/>
          <w:sz w:val="24"/>
        </w:rPr>
        <w:t>року</w:t>
      </w:r>
    </w:p>
    <w:p w14:paraId="0BFAD881" w14:textId="77777777" w:rsidR="004410D4" w:rsidRDefault="000037C8">
      <w:pPr>
        <w:pStyle w:val="a3"/>
        <w:ind w:left="427" w:right="142"/>
        <w:jc w:val="both"/>
      </w:pPr>
      <w:r>
        <w:t>«Про Стратегію деокупації та реінтеграції тимчасово окупованої території Автономної Республіки</w:t>
      </w:r>
      <w:r>
        <w:rPr>
          <w:spacing w:val="25"/>
        </w:rPr>
        <w:t xml:space="preserve"> </w:t>
      </w:r>
      <w:r>
        <w:t>Крим</w:t>
      </w:r>
      <w:r>
        <w:rPr>
          <w:spacing w:val="24"/>
        </w:rPr>
        <w:t xml:space="preserve"> </w:t>
      </w:r>
      <w:r>
        <w:t>та</w:t>
      </w:r>
      <w:r>
        <w:rPr>
          <w:spacing w:val="24"/>
        </w:rPr>
        <w:t xml:space="preserve"> </w:t>
      </w:r>
      <w:r>
        <w:t>міста</w:t>
      </w:r>
      <w:r>
        <w:rPr>
          <w:spacing w:val="23"/>
        </w:rPr>
        <w:t xml:space="preserve"> </w:t>
      </w:r>
      <w:r>
        <w:t>Севастополя».</w:t>
      </w:r>
      <w:r>
        <w:rPr>
          <w:spacing w:val="25"/>
        </w:rPr>
        <w:t xml:space="preserve"> </w:t>
      </w:r>
      <w:r>
        <w:t>Указ</w:t>
      </w:r>
      <w:r>
        <w:rPr>
          <w:spacing w:val="25"/>
        </w:rPr>
        <w:t xml:space="preserve"> </w:t>
      </w:r>
      <w:r>
        <w:t>Президента</w:t>
      </w:r>
      <w:r>
        <w:rPr>
          <w:spacing w:val="24"/>
        </w:rPr>
        <w:t xml:space="preserve"> </w:t>
      </w:r>
      <w:r>
        <w:t>України</w:t>
      </w:r>
      <w:r>
        <w:rPr>
          <w:spacing w:val="23"/>
        </w:rPr>
        <w:t xml:space="preserve"> </w:t>
      </w:r>
      <w:r>
        <w:t>від</w:t>
      </w:r>
      <w:r>
        <w:rPr>
          <w:spacing w:val="25"/>
        </w:rPr>
        <w:t xml:space="preserve"> </w:t>
      </w:r>
      <w:r>
        <w:t>24</w:t>
      </w:r>
      <w:r>
        <w:rPr>
          <w:spacing w:val="24"/>
        </w:rPr>
        <w:t xml:space="preserve"> </w:t>
      </w:r>
      <w:r>
        <w:t>березня</w:t>
      </w:r>
      <w:r>
        <w:rPr>
          <w:spacing w:val="25"/>
        </w:rPr>
        <w:t xml:space="preserve"> </w:t>
      </w:r>
      <w:r>
        <w:t>2021</w:t>
      </w:r>
      <w:r>
        <w:rPr>
          <w:spacing w:val="25"/>
        </w:rPr>
        <w:t xml:space="preserve"> </w:t>
      </w:r>
      <w:r>
        <w:rPr>
          <w:spacing w:val="-4"/>
        </w:rPr>
        <w:t>року</w:t>
      </w:r>
    </w:p>
    <w:p w14:paraId="315095D8" w14:textId="77777777" w:rsidR="004410D4" w:rsidRDefault="000037C8">
      <w:pPr>
        <w:pStyle w:val="a3"/>
        <w:ind w:left="427"/>
        <w:jc w:val="both"/>
      </w:pPr>
      <w:r>
        <w:t>№</w:t>
      </w:r>
      <w:r>
        <w:rPr>
          <w:spacing w:val="-3"/>
        </w:rPr>
        <w:t xml:space="preserve"> </w:t>
      </w:r>
      <w:r>
        <w:t>117/2021. URL</w:t>
      </w:r>
      <w:hyperlink r:id="rId32" w:anchor="Text">
        <w:r>
          <w:t>:</w:t>
        </w:r>
      </w:hyperlink>
      <w:r>
        <w:rPr>
          <w:spacing w:val="1"/>
        </w:rPr>
        <w:t xml:space="preserve"> </w:t>
      </w:r>
      <w:hyperlink r:id="rId33" w:anchor="Text">
        <w:r>
          <w:rPr>
            <w:spacing w:val="-2"/>
          </w:rPr>
          <w:t>https://zakon.rada.gov.ua/laws/show/117/2021#Text.</w:t>
        </w:r>
      </w:hyperlink>
    </w:p>
    <w:p w14:paraId="7B915628" w14:textId="77777777" w:rsidR="004410D4" w:rsidRDefault="000037C8">
      <w:pPr>
        <w:pStyle w:val="a4"/>
        <w:numPr>
          <w:ilvl w:val="0"/>
          <w:numId w:val="1"/>
        </w:numPr>
        <w:tabs>
          <w:tab w:val="left" w:pos="1420"/>
        </w:tabs>
        <w:ind w:left="1420" w:right="0" w:hanging="427"/>
        <w:jc w:val="both"/>
        <w:rPr>
          <w:sz w:val="24"/>
        </w:rPr>
      </w:pPr>
      <w:r>
        <w:rPr>
          <w:sz w:val="24"/>
        </w:rPr>
        <w:t>Про</w:t>
      </w:r>
      <w:r>
        <w:rPr>
          <w:spacing w:val="8"/>
          <w:sz w:val="24"/>
        </w:rPr>
        <w:t xml:space="preserve"> </w:t>
      </w:r>
      <w:r>
        <w:rPr>
          <w:sz w:val="24"/>
        </w:rPr>
        <w:t>рішення</w:t>
      </w:r>
      <w:r>
        <w:rPr>
          <w:spacing w:val="12"/>
          <w:sz w:val="24"/>
        </w:rPr>
        <w:t xml:space="preserve"> </w:t>
      </w:r>
      <w:r>
        <w:rPr>
          <w:sz w:val="24"/>
        </w:rPr>
        <w:t>Ради</w:t>
      </w:r>
      <w:r>
        <w:rPr>
          <w:spacing w:val="13"/>
          <w:sz w:val="24"/>
        </w:rPr>
        <w:t xml:space="preserve"> </w:t>
      </w:r>
      <w:r>
        <w:rPr>
          <w:sz w:val="24"/>
        </w:rPr>
        <w:t>національної</w:t>
      </w:r>
      <w:r>
        <w:rPr>
          <w:spacing w:val="12"/>
          <w:sz w:val="24"/>
        </w:rPr>
        <w:t xml:space="preserve"> </w:t>
      </w:r>
      <w:r>
        <w:rPr>
          <w:sz w:val="24"/>
        </w:rPr>
        <w:t>безпеки</w:t>
      </w:r>
      <w:r>
        <w:rPr>
          <w:spacing w:val="12"/>
          <w:sz w:val="24"/>
        </w:rPr>
        <w:t xml:space="preserve"> </w:t>
      </w:r>
      <w:r>
        <w:rPr>
          <w:sz w:val="24"/>
        </w:rPr>
        <w:t>і</w:t>
      </w:r>
      <w:r>
        <w:rPr>
          <w:spacing w:val="12"/>
          <w:sz w:val="24"/>
        </w:rPr>
        <w:t xml:space="preserve"> </w:t>
      </w:r>
      <w:r>
        <w:rPr>
          <w:sz w:val="24"/>
        </w:rPr>
        <w:t>оборони</w:t>
      </w:r>
      <w:r>
        <w:rPr>
          <w:spacing w:val="13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12"/>
          <w:sz w:val="24"/>
        </w:rPr>
        <w:t xml:space="preserve"> </w:t>
      </w:r>
      <w:r>
        <w:rPr>
          <w:sz w:val="24"/>
        </w:rPr>
        <w:t>від</w:t>
      </w:r>
      <w:r>
        <w:rPr>
          <w:spacing w:val="12"/>
          <w:sz w:val="24"/>
        </w:rPr>
        <w:t xml:space="preserve"> </w:t>
      </w:r>
      <w:r>
        <w:rPr>
          <w:sz w:val="24"/>
        </w:rPr>
        <w:t>15</w:t>
      </w:r>
      <w:r>
        <w:rPr>
          <w:spacing w:val="12"/>
          <w:sz w:val="24"/>
        </w:rPr>
        <w:t xml:space="preserve"> </w:t>
      </w:r>
      <w:r>
        <w:rPr>
          <w:sz w:val="24"/>
        </w:rPr>
        <w:t>жовтня</w:t>
      </w:r>
      <w:r>
        <w:rPr>
          <w:spacing w:val="12"/>
          <w:sz w:val="24"/>
        </w:rPr>
        <w:t xml:space="preserve"> </w:t>
      </w:r>
      <w:r>
        <w:rPr>
          <w:sz w:val="24"/>
        </w:rPr>
        <w:t>2021</w:t>
      </w:r>
      <w:r>
        <w:rPr>
          <w:spacing w:val="12"/>
          <w:sz w:val="24"/>
        </w:rPr>
        <w:t xml:space="preserve"> </w:t>
      </w:r>
      <w:r>
        <w:rPr>
          <w:spacing w:val="-4"/>
          <w:sz w:val="24"/>
        </w:rPr>
        <w:t>року</w:t>
      </w:r>
    </w:p>
    <w:p w14:paraId="11A342CE" w14:textId="77777777" w:rsidR="004410D4" w:rsidRDefault="000037C8">
      <w:pPr>
        <w:pStyle w:val="a3"/>
        <w:ind w:left="427"/>
        <w:jc w:val="both"/>
      </w:pPr>
      <w:r>
        <w:t>«Про</w:t>
      </w:r>
      <w:r>
        <w:rPr>
          <w:spacing w:val="28"/>
        </w:rPr>
        <w:t xml:space="preserve"> </w:t>
      </w:r>
      <w:r>
        <w:t>Стратегію</w:t>
      </w:r>
      <w:r>
        <w:rPr>
          <w:spacing w:val="29"/>
        </w:rPr>
        <w:t xml:space="preserve"> </w:t>
      </w:r>
      <w:r>
        <w:t>інформаційної</w:t>
      </w:r>
      <w:r>
        <w:rPr>
          <w:spacing w:val="29"/>
        </w:rPr>
        <w:t xml:space="preserve"> </w:t>
      </w:r>
      <w:r>
        <w:t>безпеки».</w:t>
      </w:r>
      <w:r>
        <w:rPr>
          <w:spacing w:val="28"/>
        </w:rPr>
        <w:t xml:space="preserve"> </w:t>
      </w:r>
      <w:r>
        <w:t>Указ</w:t>
      </w:r>
      <w:r>
        <w:rPr>
          <w:spacing w:val="29"/>
        </w:rPr>
        <w:t xml:space="preserve"> </w:t>
      </w:r>
      <w:r>
        <w:t>Президента</w:t>
      </w:r>
      <w:r>
        <w:rPr>
          <w:spacing w:val="28"/>
        </w:rPr>
        <w:t xml:space="preserve"> </w:t>
      </w:r>
      <w:r>
        <w:t>України</w:t>
      </w:r>
      <w:r>
        <w:rPr>
          <w:spacing w:val="27"/>
        </w:rPr>
        <w:t xml:space="preserve"> </w:t>
      </w:r>
      <w:r>
        <w:t>від</w:t>
      </w:r>
      <w:r>
        <w:rPr>
          <w:spacing w:val="29"/>
        </w:rPr>
        <w:t xml:space="preserve"> </w:t>
      </w:r>
      <w:r>
        <w:t>28</w:t>
      </w:r>
      <w:r>
        <w:rPr>
          <w:spacing w:val="28"/>
        </w:rPr>
        <w:t xml:space="preserve"> </w:t>
      </w:r>
      <w:r>
        <w:t>грудня</w:t>
      </w:r>
      <w:r>
        <w:rPr>
          <w:spacing w:val="28"/>
        </w:rPr>
        <w:t xml:space="preserve"> </w:t>
      </w:r>
      <w:r>
        <w:t>2021</w:t>
      </w:r>
      <w:r>
        <w:rPr>
          <w:spacing w:val="32"/>
        </w:rPr>
        <w:t xml:space="preserve"> </w:t>
      </w:r>
      <w:r>
        <w:rPr>
          <w:spacing w:val="-4"/>
        </w:rPr>
        <w:t>року</w:t>
      </w:r>
    </w:p>
    <w:p w14:paraId="3F469F7E" w14:textId="77777777" w:rsidR="004410D4" w:rsidRDefault="000037C8">
      <w:pPr>
        <w:pStyle w:val="a3"/>
        <w:ind w:left="427"/>
        <w:jc w:val="both"/>
      </w:pPr>
      <w:r>
        <w:t>№</w:t>
      </w:r>
      <w:r>
        <w:rPr>
          <w:spacing w:val="-3"/>
        </w:rPr>
        <w:t xml:space="preserve"> </w:t>
      </w:r>
      <w:r>
        <w:t>685/2021. URL:</w:t>
      </w:r>
      <w:r>
        <w:rPr>
          <w:spacing w:val="1"/>
        </w:rPr>
        <w:t xml:space="preserve"> </w:t>
      </w:r>
      <w:hyperlink r:id="rId34" w:anchor="Text">
        <w:r>
          <w:rPr>
            <w:spacing w:val="-2"/>
          </w:rPr>
          <w:t>https://zakon.rada.gov.ua/laws/show/685/2021#Text.</w:t>
        </w:r>
      </w:hyperlink>
    </w:p>
    <w:p w14:paraId="136189A1" w14:textId="77777777" w:rsidR="004410D4" w:rsidRDefault="000037C8">
      <w:pPr>
        <w:pStyle w:val="a4"/>
        <w:numPr>
          <w:ilvl w:val="0"/>
          <w:numId w:val="1"/>
        </w:numPr>
        <w:tabs>
          <w:tab w:val="left" w:pos="1420"/>
        </w:tabs>
        <w:ind w:right="134" w:firstLine="566"/>
        <w:jc w:val="both"/>
        <w:rPr>
          <w:sz w:val="24"/>
        </w:rPr>
      </w:pPr>
      <w:r>
        <w:rPr>
          <w:sz w:val="24"/>
        </w:rPr>
        <w:t>Про затвердження Порядку маркування в особливий період будівель та споруд, транспортних засобів, які підпадають під дію норм міжнародного гуманітарного права, відповідними розпізнавальними знаками (емблемами). Постанова Кабінету Міністрів України від</w:t>
      </w:r>
      <w:r>
        <w:rPr>
          <w:spacing w:val="33"/>
          <w:sz w:val="24"/>
        </w:rPr>
        <w:t xml:space="preserve">  </w:t>
      </w:r>
      <w:r>
        <w:rPr>
          <w:sz w:val="24"/>
        </w:rPr>
        <w:t>21</w:t>
      </w:r>
      <w:r>
        <w:rPr>
          <w:spacing w:val="35"/>
          <w:sz w:val="24"/>
        </w:rPr>
        <w:t xml:space="preserve">  </w:t>
      </w:r>
      <w:r>
        <w:rPr>
          <w:sz w:val="24"/>
        </w:rPr>
        <w:t>жовтня</w:t>
      </w:r>
      <w:r>
        <w:rPr>
          <w:spacing w:val="35"/>
          <w:sz w:val="24"/>
        </w:rPr>
        <w:t xml:space="preserve">  </w:t>
      </w:r>
      <w:r>
        <w:rPr>
          <w:sz w:val="24"/>
        </w:rPr>
        <w:t>2022</w:t>
      </w:r>
      <w:r>
        <w:rPr>
          <w:spacing w:val="35"/>
          <w:sz w:val="24"/>
        </w:rPr>
        <w:t xml:space="preserve">  </w:t>
      </w:r>
      <w:r>
        <w:rPr>
          <w:sz w:val="24"/>
        </w:rPr>
        <w:t>року</w:t>
      </w:r>
      <w:r>
        <w:rPr>
          <w:spacing w:val="35"/>
          <w:sz w:val="24"/>
        </w:rPr>
        <w:t xml:space="preserve">  </w:t>
      </w:r>
      <w:r>
        <w:rPr>
          <w:sz w:val="24"/>
        </w:rPr>
        <w:t>№</w:t>
      </w:r>
      <w:r>
        <w:rPr>
          <w:spacing w:val="35"/>
          <w:sz w:val="24"/>
        </w:rPr>
        <w:t xml:space="preserve">  </w:t>
      </w:r>
      <w:r>
        <w:rPr>
          <w:sz w:val="24"/>
        </w:rPr>
        <w:t>1199.</w:t>
      </w:r>
      <w:r>
        <w:rPr>
          <w:spacing w:val="35"/>
          <w:sz w:val="24"/>
        </w:rPr>
        <w:t xml:space="preserve">  </w:t>
      </w:r>
      <w:r>
        <w:rPr>
          <w:sz w:val="24"/>
        </w:rPr>
        <w:t>URL</w:t>
      </w:r>
      <w:hyperlink r:id="rId35" w:anchor="Text">
        <w:r>
          <w:rPr>
            <w:sz w:val="24"/>
          </w:rPr>
          <w:t>:</w:t>
        </w:r>
      </w:hyperlink>
      <w:r>
        <w:rPr>
          <w:spacing w:val="37"/>
          <w:sz w:val="24"/>
        </w:rPr>
        <w:t xml:space="preserve">  </w:t>
      </w:r>
      <w:hyperlink r:id="rId36" w:anchor="Text">
        <w:r>
          <w:rPr>
            <w:sz w:val="24"/>
          </w:rPr>
          <w:t>https://zakon.rada.gov.ua/laws/show/1199-</w:t>
        </w:r>
        <w:r>
          <w:rPr>
            <w:spacing w:val="-2"/>
            <w:sz w:val="24"/>
          </w:rPr>
          <w:t>2022-</w:t>
        </w:r>
      </w:hyperlink>
    </w:p>
    <w:p w14:paraId="1FE9ABB3" w14:textId="77777777" w:rsidR="004410D4" w:rsidRDefault="002603AA">
      <w:pPr>
        <w:pStyle w:val="a3"/>
        <w:ind w:left="427"/>
      </w:pPr>
      <w:hyperlink r:id="rId37" w:anchor="Text">
        <w:r w:rsidR="000037C8">
          <w:rPr>
            <w:spacing w:val="-2"/>
          </w:rPr>
          <w:t>%D0%BF#Text.</w:t>
        </w:r>
      </w:hyperlink>
    </w:p>
    <w:p w14:paraId="7E386A78" w14:textId="77777777" w:rsidR="004410D4" w:rsidRDefault="000037C8">
      <w:pPr>
        <w:pStyle w:val="a4"/>
        <w:numPr>
          <w:ilvl w:val="0"/>
          <w:numId w:val="1"/>
        </w:numPr>
        <w:tabs>
          <w:tab w:val="left" w:pos="1420"/>
        </w:tabs>
        <w:spacing w:before="88"/>
        <w:ind w:right="142" w:firstLine="566"/>
        <w:jc w:val="both"/>
        <w:rPr>
          <w:sz w:val="24"/>
        </w:rPr>
      </w:pPr>
      <w:r>
        <w:rPr>
          <w:sz w:val="24"/>
        </w:rPr>
        <w:t>Про затвердження Інструкції про порядок виконання норм міжнародного гуманітарного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права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Збройних</w:t>
      </w:r>
      <w:r>
        <w:rPr>
          <w:spacing w:val="80"/>
          <w:sz w:val="24"/>
        </w:rPr>
        <w:t xml:space="preserve"> </w:t>
      </w:r>
      <w:r>
        <w:rPr>
          <w:sz w:val="24"/>
        </w:rPr>
        <w:t>Силах</w:t>
      </w:r>
      <w:r>
        <w:rPr>
          <w:spacing w:val="80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80"/>
          <w:sz w:val="24"/>
        </w:rPr>
        <w:t xml:space="preserve"> </w:t>
      </w:r>
      <w:r>
        <w:rPr>
          <w:sz w:val="24"/>
        </w:rPr>
        <w:t>Міністерство</w:t>
      </w:r>
      <w:r>
        <w:rPr>
          <w:spacing w:val="80"/>
          <w:sz w:val="24"/>
        </w:rPr>
        <w:t xml:space="preserve"> </w:t>
      </w:r>
      <w:r>
        <w:rPr>
          <w:sz w:val="24"/>
        </w:rPr>
        <w:t>Оборони</w:t>
      </w:r>
      <w:r>
        <w:rPr>
          <w:spacing w:val="80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80"/>
          <w:sz w:val="24"/>
        </w:rPr>
        <w:t xml:space="preserve"> </w:t>
      </w:r>
      <w:r>
        <w:rPr>
          <w:sz w:val="24"/>
        </w:rPr>
        <w:t>Наказ від 23 березня 2017 року № 164</w:t>
      </w:r>
      <w:hyperlink r:id="rId38" w:anchor="Text">
        <w:r>
          <w:rPr>
            <w:sz w:val="24"/>
          </w:rPr>
          <w:t>.</w:t>
        </w:r>
      </w:hyperlink>
      <w:r>
        <w:rPr>
          <w:sz w:val="24"/>
        </w:rPr>
        <w:t xml:space="preserve"> URL</w:t>
      </w:r>
      <w:hyperlink r:id="rId39" w:anchor="Text">
        <w:r>
          <w:rPr>
            <w:sz w:val="24"/>
          </w:rPr>
          <w:t>:</w:t>
        </w:r>
      </w:hyperlink>
      <w:r>
        <w:rPr>
          <w:sz w:val="24"/>
        </w:rPr>
        <w:t xml:space="preserve"> </w:t>
      </w:r>
      <w:hyperlink r:id="rId40" w:anchor="Text">
        <w:r>
          <w:rPr>
            <w:sz w:val="24"/>
          </w:rPr>
          <w:t>https://zakon.rada.gov.ua/laws/show/z0704-17#Text.</w:t>
        </w:r>
      </w:hyperlink>
    </w:p>
    <w:sectPr w:rsidR="004410D4">
      <w:headerReference w:type="default" r:id="rId41"/>
      <w:pgSz w:w="11910" w:h="16840"/>
      <w:pgMar w:top="1120" w:right="283" w:bottom="280" w:left="1275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7B001" w14:textId="77777777" w:rsidR="002603AA" w:rsidRDefault="002603AA">
      <w:r>
        <w:separator/>
      </w:r>
    </w:p>
  </w:endnote>
  <w:endnote w:type="continuationSeparator" w:id="0">
    <w:p w14:paraId="3D8C1B64" w14:textId="77777777" w:rsidR="002603AA" w:rsidRDefault="00260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69D5A5" w14:textId="77777777" w:rsidR="002603AA" w:rsidRDefault="002603AA">
      <w:r>
        <w:separator/>
      </w:r>
    </w:p>
  </w:footnote>
  <w:footnote w:type="continuationSeparator" w:id="0">
    <w:p w14:paraId="2A224F2E" w14:textId="77777777" w:rsidR="002603AA" w:rsidRDefault="00260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72873" w14:textId="77777777" w:rsidR="004410D4" w:rsidRDefault="000037C8">
    <w:pPr>
      <w:pStyle w:val="a3"/>
      <w:spacing w:line="14" w:lineRule="auto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031296" behindDoc="1" locked="0" layoutInCell="1" allowOverlap="1" wp14:anchorId="1BB216C9" wp14:editId="1A20CE66">
              <wp:simplePos x="0" y="0"/>
              <wp:positionH relativeFrom="page">
                <wp:posOffset>4096892</wp:posOffset>
              </wp:positionH>
              <wp:positionV relativeFrom="page">
                <wp:posOffset>442806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9AED6D" w14:textId="77777777" w:rsidR="004410D4" w:rsidRDefault="000037C8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D5630">
                            <w:rPr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B216C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2.6pt;margin-top:34.85pt;width:14pt;height:15.3pt;z-index:-1628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8SDYXt8AAAAKAQAADwAAAGRycy9kb3ducmV2LnhtbEyPTU/DMAyG70j8h8hI&#10;3FjCBt1Wmk4TghMSoiuHHdPGa6s1Tmmyrfx7zAlu/nj0+nG2mVwvzjiGzpOG+5kCgVR721Gj4bN8&#10;vVuBCNGQNb0n1PCNATb59VVmUusvVOB5FxvBIRRSo6GNcUilDHWLzoSZH5B4d/CjM5HbsZF2NBcO&#10;d72cK5VIZzriC60Z8LnF+rg7OQ3bPRUv3dd79VEciq4s14rekqPWtzfT9glExCn+wfCrz+qQs1Pl&#10;T2SD6DUkD49zRrlYL0EwkCwXPKiYVGoBMs/k/xfyHwAAAP//AwBQSwECLQAUAAYACAAAACEAtoM4&#10;kv4AAADhAQAAEwAAAAAAAAAAAAAAAAAAAAAAW0NvbnRlbnRfVHlwZXNdLnhtbFBLAQItABQABgAI&#10;AAAAIQA4/SH/1gAAAJQBAAALAAAAAAAAAAAAAAAAAC8BAABfcmVscy8ucmVsc1BLAQItABQABgAI&#10;AAAAIQARhOqWpgEAAD4DAAAOAAAAAAAAAAAAAAAAAC4CAABkcnMvZTJvRG9jLnhtbFBLAQItABQA&#10;BgAIAAAAIQDxINhe3wAAAAoBAAAPAAAAAAAAAAAAAAAAAAAEAABkcnMvZG93bnJldi54bWxQSwUG&#10;AAAAAAQABADzAAAADAUAAAAA&#10;" filled="f" stroked="f">
              <v:textbox inset="0,0,0,0">
                <w:txbxContent>
                  <w:p w14:paraId="779AED6D" w14:textId="77777777" w:rsidR="004410D4" w:rsidRDefault="000037C8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D5630">
                      <w:rPr>
                        <w:noProof/>
                        <w:spacing w:val="-5"/>
                      </w:rPr>
                      <w:t>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C09AA"/>
    <w:multiLevelType w:val="hybridMultilevel"/>
    <w:tmpl w:val="DC3C9942"/>
    <w:lvl w:ilvl="0" w:tplc="00401462">
      <w:start w:val="1"/>
      <w:numFmt w:val="decimal"/>
      <w:lvlText w:val="%1."/>
      <w:lvlJc w:val="left"/>
      <w:pPr>
        <w:ind w:left="42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70638F0">
      <w:numFmt w:val="bullet"/>
      <w:lvlText w:val="•"/>
      <w:lvlJc w:val="left"/>
      <w:pPr>
        <w:ind w:left="1412" w:hanging="286"/>
      </w:pPr>
      <w:rPr>
        <w:rFonts w:hint="default"/>
        <w:lang w:val="uk-UA" w:eastAsia="en-US" w:bidi="ar-SA"/>
      </w:rPr>
    </w:lvl>
    <w:lvl w:ilvl="2" w:tplc="D8E44518">
      <w:numFmt w:val="bullet"/>
      <w:lvlText w:val="•"/>
      <w:lvlJc w:val="left"/>
      <w:pPr>
        <w:ind w:left="2405" w:hanging="286"/>
      </w:pPr>
      <w:rPr>
        <w:rFonts w:hint="default"/>
        <w:lang w:val="uk-UA" w:eastAsia="en-US" w:bidi="ar-SA"/>
      </w:rPr>
    </w:lvl>
    <w:lvl w:ilvl="3" w:tplc="2BDC1E58">
      <w:numFmt w:val="bullet"/>
      <w:lvlText w:val="•"/>
      <w:lvlJc w:val="left"/>
      <w:pPr>
        <w:ind w:left="3398" w:hanging="286"/>
      </w:pPr>
      <w:rPr>
        <w:rFonts w:hint="default"/>
        <w:lang w:val="uk-UA" w:eastAsia="en-US" w:bidi="ar-SA"/>
      </w:rPr>
    </w:lvl>
    <w:lvl w:ilvl="4" w:tplc="92BA6D64">
      <w:numFmt w:val="bullet"/>
      <w:lvlText w:val="•"/>
      <w:lvlJc w:val="left"/>
      <w:pPr>
        <w:ind w:left="4391" w:hanging="286"/>
      </w:pPr>
      <w:rPr>
        <w:rFonts w:hint="default"/>
        <w:lang w:val="uk-UA" w:eastAsia="en-US" w:bidi="ar-SA"/>
      </w:rPr>
    </w:lvl>
    <w:lvl w:ilvl="5" w:tplc="154C5776">
      <w:numFmt w:val="bullet"/>
      <w:lvlText w:val="•"/>
      <w:lvlJc w:val="left"/>
      <w:pPr>
        <w:ind w:left="5384" w:hanging="286"/>
      </w:pPr>
      <w:rPr>
        <w:rFonts w:hint="default"/>
        <w:lang w:val="uk-UA" w:eastAsia="en-US" w:bidi="ar-SA"/>
      </w:rPr>
    </w:lvl>
    <w:lvl w:ilvl="6" w:tplc="A0FA4652">
      <w:numFmt w:val="bullet"/>
      <w:lvlText w:val="•"/>
      <w:lvlJc w:val="left"/>
      <w:pPr>
        <w:ind w:left="6377" w:hanging="286"/>
      </w:pPr>
      <w:rPr>
        <w:rFonts w:hint="default"/>
        <w:lang w:val="uk-UA" w:eastAsia="en-US" w:bidi="ar-SA"/>
      </w:rPr>
    </w:lvl>
    <w:lvl w:ilvl="7" w:tplc="3E92D16E">
      <w:numFmt w:val="bullet"/>
      <w:lvlText w:val="•"/>
      <w:lvlJc w:val="left"/>
      <w:pPr>
        <w:ind w:left="7369" w:hanging="286"/>
      </w:pPr>
      <w:rPr>
        <w:rFonts w:hint="default"/>
        <w:lang w:val="uk-UA" w:eastAsia="en-US" w:bidi="ar-SA"/>
      </w:rPr>
    </w:lvl>
    <w:lvl w:ilvl="8" w:tplc="055258A0">
      <w:numFmt w:val="bullet"/>
      <w:lvlText w:val="•"/>
      <w:lvlJc w:val="left"/>
      <w:pPr>
        <w:ind w:left="8362" w:hanging="286"/>
      </w:pPr>
      <w:rPr>
        <w:rFonts w:hint="default"/>
        <w:lang w:val="uk-UA" w:eastAsia="en-US" w:bidi="ar-SA"/>
      </w:rPr>
    </w:lvl>
  </w:abstractNum>
  <w:abstractNum w:abstractNumId="1" w15:restartNumberingAfterBreak="0">
    <w:nsid w:val="155045C5"/>
    <w:multiLevelType w:val="hybridMultilevel"/>
    <w:tmpl w:val="BA028C92"/>
    <w:lvl w:ilvl="0" w:tplc="6938E5E8">
      <w:start w:val="1"/>
      <w:numFmt w:val="decimal"/>
      <w:lvlText w:val="%1)"/>
      <w:lvlJc w:val="left"/>
      <w:pPr>
        <w:ind w:left="42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C44D9DA">
      <w:numFmt w:val="bullet"/>
      <w:lvlText w:val="•"/>
      <w:lvlJc w:val="left"/>
      <w:pPr>
        <w:ind w:left="1412" w:hanging="286"/>
      </w:pPr>
      <w:rPr>
        <w:rFonts w:hint="default"/>
        <w:lang w:val="uk-UA" w:eastAsia="en-US" w:bidi="ar-SA"/>
      </w:rPr>
    </w:lvl>
    <w:lvl w:ilvl="2" w:tplc="4192F576">
      <w:numFmt w:val="bullet"/>
      <w:lvlText w:val="•"/>
      <w:lvlJc w:val="left"/>
      <w:pPr>
        <w:ind w:left="2405" w:hanging="286"/>
      </w:pPr>
      <w:rPr>
        <w:rFonts w:hint="default"/>
        <w:lang w:val="uk-UA" w:eastAsia="en-US" w:bidi="ar-SA"/>
      </w:rPr>
    </w:lvl>
    <w:lvl w:ilvl="3" w:tplc="6860917E">
      <w:numFmt w:val="bullet"/>
      <w:lvlText w:val="•"/>
      <w:lvlJc w:val="left"/>
      <w:pPr>
        <w:ind w:left="3398" w:hanging="286"/>
      </w:pPr>
      <w:rPr>
        <w:rFonts w:hint="default"/>
        <w:lang w:val="uk-UA" w:eastAsia="en-US" w:bidi="ar-SA"/>
      </w:rPr>
    </w:lvl>
    <w:lvl w:ilvl="4" w:tplc="04CC4EEC">
      <w:numFmt w:val="bullet"/>
      <w:lvlText w:val="•"/>
      <w:lvlJc w:val="left"/>
      <w:pPr>
        <w:ind w:left="4391" w:hanging="286"/>
      </w:pPr>
      <w:rPr>
        <w:rFonts w:hint="default"/>
        <w:lang w:val="uk-UA" w:eastAsia="en-US" w:bidi="ar-SA"/>
      </w:rPr>
    </w:lvl>
    <w:lvl w:ilvl="5" w:tplc="47AC13C6">
      <w:numFmt w:val="bullet"/>
      <w:lvlText w:val="•"/>
      <w:lvlJc w:val="left"/>
      <w:pPr>
        <w:ind w:left="5384" w:hanging="286"/>
      </w:pPr>
      <w:rPr>
        <w:rFonts w:hint="default"/>
        <w:lang w:val="uk-UA" w:eastAsia="en-US" w:bidi="ar-SA"/>
      </w:rPr>
    </w:lvl>
    <w:lvl w:ilvl="6" w:tplc="10B09D3C">
      <w:numFmt w:val="bullet"/>
      <w:lvlText w:val="•"/>
      <w:lvlJc w:val="left"/>
      <w:pPr>
        <w:ind w:left="6377" w:hanging="286"/>
      </w:pPr>
      <w:rPr>
        <w:rFonts w:hint="default"/>
        <w:lang w:val="uk-UA" w:eastAsia="en-US" w:bidi="ar-SA"/>
      </w:rPr>
    </w:lvl>
    <w:lvl w:ilvl="7" w:tplc="A0046A64">
      <w:numFmt w:val="bullet"/>
      <w:lvlText w:val="•"/>
      <w:lvlJc w:val="left"/>
      <w:pPr>
        <w:ind w:left="7369" w:hanging="286"/>
      </w:pPr>
      <w:rPr>
        <w:rFonts w:hint="default"/>
        <w:lang w:val="uk-UA" w:eastAsia="en-US" w:bidi="ar-SA"/>
      </w:rPr>
    </w:lvl>
    <w:lvl w:ilvl="8" w:tplc="E60E670C">
      <w:numFmt w:val="bullet"/>
      <w:lvlText w:val="•"/>
      <w:lvlJc w:val="left"/>
      <w:pPr>
        <w:ind w:left="8362" w:hanging="286"/>
      </w:pPr>
      <w:rPr>
        <w:rFonts w:hint="default"/>
        <w:lang w:val="uk-UA" w:eastAsia="en-US" w:bidi="ar-SA"/>
      </w:rPr>
    </w:lvl>
  </w:abstractNum>
  <w:abstractNum w:abstractNumId="2" w15:restartNumberingAfterBreak="0">
    <w:nsid w:val="361A43D4"/>
    <w:multiLevelType w:val="hybridMultilevel"/>
    <w:tmpl w:val="B23E63A8"/>
    <w:lvl w:ilvl="0" w:tplc="91F4DAA2">
      <w:start w:val="1"/>
      <w:numFmt w:val="decimal"/>
      <w:lvlText w:val="%1."/>
      <w:lvlJc w:val="left"/>
      <w:pPr>
        <w:ind w:left="42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D2C6C30">
      <w:numFmt w:val="bullet"/>
      <w:lvlText w:val="•"/>
      <w:lvlJc w:val="left"/>
      <w:pPr>
        <w:ind w:left="1412" w:hanging="240"/>
      </w:pPr>
      <w:rPr>
        <w:rFonts w:hint="default"/>
        <w:lang w:val="uk-UA" w:eastAsia="en-US" w:bidi="ar-SA"/>
      </w:rPr>
    </w:lvl>
    <w:lvl w:ilvl="2" w:tplc="EA40246A">
      <w:numFmt w:val="bullet"/>
      <w:lvlText w:val="•"/>
      <w:lvlJc w:val="left"/>
      <w:pPr>
        <w:ind w:left="2405" w:hanging="240"/>
      </w:pPr>
      <w:rPr>
        <w:rFonts w:hint="default"/>
        <w:lang w:val="uk-UA" w:eastAsia="en-US" w:bidi="ar-SA"/>
      </w:rPr>
    </w:lvl>
    <w:lvl w:ilvl="3" w:tplc="46BE7470">
      <w:numFmt w:val="bullet"/>
      <w:lvlText w:val="•"/>
      <w:lvlJc w:val="left"/>
      <w:pPr>
        <w:ind w:left="3398" w:hanging="240"/>
      </w:pPr>
      <w:rPr>
        <w:rFonts w:hint="default"/>
        <w:lang w:val="uk-UA" w:eastAsia="en-US" w:bidi="ar-SA"/>
      </w:rPr>
    </w:lvl>
    <w:lvl w:ilvl="4" w:tplc="9196BF26">
      <w:numFmt w:val="bullet"/>
      <w:lvlText w:val="•"/>
      <w:lvlJc w:val="left"/>
      <w:pPr>
        <w:ind w:left="4391" w:hanging="240"/>
      </w:pPr>
      <w:rPr>
        <w:rFonts w:hint="default"/>
        <w:lang w:val="uk-UA" w:eastAsia="en-US" w:bidi="ar-SA"/>
      </w:rPr>
    </w:lvl>
    <w:lvl w:ilvl="5" w:tplc="B2AC11FE">
      <w:numFmt w:val="bullet"/>
      <w:lvlText w:val="•"/>
      <w:lvlJc w:val="left"/>
      <w:pPr>
        <w:ind w:left="5384" w:hanging="240"/>
      </w:pPr>
      <w:rPr>
        <w:rFonts w:hint="default"/>
        <w:lang w:val="uk-UA" w:eastAsia="en-US" w:bidi="ar-SA"/>
      </w:rPr>
    </w:lvl>
    <w:lvl w:ilvl="6" w:tplc="889C73E0">
      <w:numFmt w:val="bullet"/>
      <w:lvlText w:val="•"/>
      <w:lvlJc w:val="left"/>
      <w:pPr>
        <w:ind w:left="6377" w:hanging="240"/>
      </w:pPr>
      <w:rPr>
        <w:rFonts w:hint="default"/>
        <w:lang w:val="uk-UA" w:eastAsia="en-US" w:bidi="ar-SA"/>
      </w:rPr>
    </w:lvl>
    <w:lvl w:ilvl="7" w:tplc="EC507048">
      <w:numFmt w:val="bullet"/>
      <w:lvlText w:val="•"/>
      <w:lvlJc w:val="left"/>
      <w:pPr>
        <w:ind w:left="7369" w:hanging="240"/>
      </w:pPr>
      <w:rPr>
        <w:rFonts w:hint="default"/>
        <w:lang w:val="uk-UA" w:eastAsia="en-US" w:bidi="ar-SA"/>
      </w:rPr>
    </w:lvl>
    <w:lvl w:ilvl="8" w:tplc="FF2832CC">
      <w:numFmt w:val="bullet"/>
      <w:lvlText w:val="•"/>
      <w:lvlJc w:val="left"/>
      <w:pPr>
        <w:ind w:left="8362" w:hanging="240"/>
      </w:pPr>
      <w:rPr>
        <w:rFonts w:hint="default"/>
        <w:lang w:val="uk-UA" w:eastAsia="en-US" w:bidi="ar-SA"/>
      </w:rPr>
    </w:lvl>
  </w:abstractNum>
  <w:abstractNum w:abstractNumId="3" w15:restartNumberingAfterBreak="0">
    <w:nsid w:val="616B21C7"/>
    <w:multiLevelType w:val="hybridMultilevel"/>
    <w:tmpl w:val="65641BFE"/>
    <w:lvl w:ilvl="0" w:tplc="C79086D0">
      <w:start w:val="1"/>
      <w:numFmt w:val="decimal"/>
      <w:lvlText w:val="%1)"/>
      <w:lvlJc w:val="left"/>
      <w:pPr>
        <w:ind w:left="527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7" w:hanging="360"/>
      </w:pPr>
    </w:lvl>
    <w:lvl w:ilvl="2" w:tplc="0422001B" w:tentative="1">
      <w:start w:val="1"/>
      <w:numFmt w:val="lowerRoman"/>
      <w:lvlText w:val="%3."/>
      <w:lvlJc w:val="right"/>
      <w:pPr>
        <w:ind w:left="1907" w:hanging="180"/>
      </w:pPr>
    </w:lvl>
    <w:lvl w:ilvl="3" w:tplc="0422000F" w:tentative="1">
      <w:start w:val="1"/>
      <w:numFmt w:val="decimal"/>
      <w:lvlText w:val="%4."/>
      <w:lvlJc w:val="left"/>
      <w:pPr>
        <w:ind w:left="2627" w:hanging="360"/>
      </w:pPr>
    </w:lvl>
    <w:lvl w:ilvl="4" w:tplc="04220019" w:tentative="1">
      <w:start w:val="1"/>
      <w:numFmt w:val="lowerLetter"/>
      <w:lvlText w:val="%5."/>
      <w:lvlJc w:val="left"/>
      <w:pPr>
        <w:ind w:left="3347" w:hanging="360"/>
      </w:pPr>
    </w:lvl>
    <w:lvl w:ilvl="5" w:tplc="0422001B" w:tentative="1">
      <w:start w:val="1"/>
      <w:numFmt w:val="lowerRoman"/>
      <w:lvlText w:val="%6."/>
      <w:lvlJc w:val="right"/>
      <w:pPr>
        <w:ind w:left="4067" w:hanging="180"/>
      </w:pPr>
    </w:lvl>
    <w:lvl w:ilvl="6" w:tplc="0422000F" w:tentative="1">
      <w:start w:val="1"/>
      <w:numFmt w:val="decimal"/>
      <w:lvlText w:val="%7."/>
      <w:lvlJc w:val="left"/>
      <w:pPr>
        <w:ind w:left="4787" w:hanging="360"/>
      </w:pPr>
    </w:lvl>
    <w:lvl w:ilvl="7" w:tplc="04220019" w:tentative="1">
      <w:start w:val="1"/>
      <w:numFmt w:val="lowerLetter"/>
      <w:lvlText w:val="%8."/>
      <w:lvlJc w:val="left"/>
      <w:pPr>
        <w:ind w:left="5507" w:hanging="360"/>
      </w:pPr>
    </w:lvl>
    <w:lvl w:ilvl="8" w:tplc="0422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0D4"/>
    <w:rsid w:val="000037C8"/>
    <w:rsid w:val="00043207"/>
    <w:rsid w:val="00212E65"/>
    <w:rsid w:val="002603AA"/>
    <w:rsid w:val="004410D4"/>
    <w:rsid w:val="00496211"/>
    <w:rsid w:val="00947F6C"/>
    <w:rsid w:val="00BC2B05"/>
    <w:rsid w:val="00BD5630"/>
    <w:rsid w:val="00D06EB7"/>
    <w:rsid w:val="00D239FE"/>
    <w:rsid w:val="00DE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35717"/>
  <w15:docId w15:val="{642825C8-E168-4798-880F-D9DB5BB8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8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993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7" w:right="143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211pt">
    <w:name w:val="Основной текст (2) + 11 pt;Не полужирный"/>
    <w:rsid w:val="004962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20">
    <w:name w:val="Основной текст (2)"/>
    <w:basedOn w:val="a"/>
    <w:rsid w:val="00496211"/>
    <w:pPr>
      <w:shd w:val="clear" w:color="auto" w:fill="FFFFFF"/>
      <w:autoSpaceDE/>
      <w:autoSpaceDN/>
      <w:spacing w:line="0" w:lineRule="atLeast"/>
    </w:pPr>
    <w:rPr>
      <w:rFonts w:ascii="Microsoft Sans Serif" w:eastAsia="Microsoft Sans Serif" w:hAnsi="Microsoft Sans Serif" w:cs="Microsoft Sans Serif"/>
      <w:b/>
      <w:bCs/>
      <w:color w:val="000000"/>
      <w:sz w:val="28"/>
      <w:szCs w:val="28"/>
      <w:lang w:eastAsia="uk-UA" w:bidi="uk-UA"/>
    </w:rPr>
  </w:style>
  <w:style w:type="character" w:styleId="a5">
    <w:name w:val="Hyperlink"/>
    <w:semiHidden/>
    <w:unhideWhenUsed/>
    <w:rsid w:val="00496211"/>
    <w:rPr>
      <w:color w:val="0066CC"/>
      <w:u w:val="single"/>
    </w:rPr>
  </w:style>
  <w:style w:type="character" w:customStyle="1" w:styleId="211pt0">
    <w:name w:val="Основной текст (2) + 11 pt"/>
    <w:aliases w:val="Не полужирный"/>
    <w:rsid w:val="0049621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z3L1FQJTwBc" TargetMode="External"/><Relationship Id="rId18" Type="http://schemas.openxmlformats.org/officeDocument/2006/relationships/hyperlink" Target="https://zakon.rada.gov.ua/laws/show/995_222" TargetMode="External"/><Relationship Id="rId26" Type="http://schemas.openxmlformats.org/officeDocument/2006/relationships/hyperlink" Target="https://zakon.rada.gov.ua/laws/show/862-14" TargetMode="External"/><Relationship Id="rId39" Type="http://schemas.openxmlformats.org/officeDocument/2006/relationships/hyperlink" Target="https://zakon.rada.gov.ua/laws/show/995_199" TargetMode="External"/><Relationship Id="rId21" Type="http://schemas.openxmlformats.org/officeDocument/2006/relationships/hyperlink" Target="https://zakon.rada.gov.ua/laws/show/995_152" TargetMode="External"/><Relationship Id="rId34" Type="http://schemas.openxmlformats.org/officeDocument/2006/relationships/hyperlink" Target="https://zakon.rada.gov.ua/laws/show/685/2021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moodle.zp.edu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utt.ly/KLIsIDQ" TargetMode="External"/><Relationship Id="rId20" Type="http://schemas.openxmlformats.org/officeDocument/2006/relationships/hyperlink" Target="https://zakon.rada.gov.ua/laws/show/995_151" TargetMode="External"/><Relationship Id="rId29" Type="http://schemas.openxmlformats.org/officeDocument/2006/relationships/hyperlink" Target="https://zakon.rada.gov.ua/laws/show/1207-18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logs.icrc.org/ua/wp-content/uploads/sites/98/2021/05/Nils-Melzer-Comprehensive-introduction-to-IHL-UKR.pdf" TargetMode="External"/><Relationship Id="rId24" Type="http://schemas.openxmlformats.org/officeDocument/2006/relationships/hyperlink" Target="https://zakon.rada.gov.ua/laws/show/995_199" TargetMode="External"/><Relationship Id="rId32" Type="http://schemas.openxmlformats.org/officeDocument/2006/relationships/hyperlink" Target="https://zakon.rada.gov.ua/laws/show/995_199" TargetMode="External"/><Relationship Id="rId37" Type="http://schemas.openxmlformats.org/officeDocument/2006/relationships/hyperlink" Target="https://zakon.rada.gov.ua/laws/show/1199-2022-%D0%BF" TargetMode="External"/><Relationship Id="rId40" Type="http://schemas.openxmlformats.org/officeDocument/2006/relationships/hyperlink" Target="https://zakon.rada.gov.ua/laws/show/z0704-1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M-O-vydlA18" TargetMode="External"/><Relationship Id="rId23" Type="http://schemas.openxmlformats.org/officeDocument/2006/relationships/hyperlink" Target="https://zakon.rada.gov.ua/laws/show/995_154" TargetMode="External"/><Relationship Id="rId28" Type="http://schemas.openxmlformats.org/officeDocument/2006/relationships/hyperlink" Target="https://zakon.rada.gov.ua/laws/show/995_199" TargetMode="External"/><Relationship Id="rId36" Type="http://schemas.openxmlformats.org/officeDocument/2006/relationships/hyperlink" Target="https://zakon.rada.gov.ua/laws/show/1199-2022-%D0%BF" TargetMode="External"/><Relationship Id="rId10" Type="http://schemas.openxmlformats.org/officeDocument/2006/relationships/hyperlink" Target="https://blogs.icrc.org/ua/wp-content/uploads/sites/98/2021/05/Nils-Melzer-Comprehensive-introduction-to-IHL-UKR.pdf" TargetMode="External"/><Relationship Id="rId19" Type="http://schemas.openxmlformats.org/officeDocument/2006/relationships/hyperlink" Target="https://zakon.rada.gov.ua/laws/show/995_151" TargetMode="External"/><Relationship Id="rId31" Type="http://schemas.openxmlformats.org/officeDocument/2006/relationships/hyperlink" Target="https://zakon.rada.gov.ua/laws/show/330-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lsinki.org.ua/wp-content/uploads/2017/03/WEB_01-2.pdf" TargetMode="External"/><Relationship Id="rId14" Type="http://schemas.openxmlformats.org/officeDocument/2006/relationships/hyperlink" Target="https://www.youtube.com/watch?v=z3L1FQJTwBc" TargetMode="External"/><Relationship Id="rId22" Type="http://schemas.openxmlformats.org/officeDocument/2006/relationships/hyperlink" Target="https://zakon.rada.gov.ua/laws/show/995_153" TargetMode="External"/><Relationship Id="rId27" Type="http://schemas.openxmlformats.org/officeDocument/2006/relationships/hyperlink" Target="https://zakon.rada.gov.ua/laws/show/862-14" TargetMode="External"/><Relationship Id="rId30" Type="http://schemas.openxmlformats.org/officeDocument/2006/relationships/hyperlink" Target="https://zakon.rada.gov.ua/laws/show/995_199" TargetMode="External"/><Relationship Id="rId35" Type="http://schemas.openxmlformats.org/officeDocument/2006/relationships/hyperlink" Target="https://zakon.rada.gov.ua/laws/show/995_199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portal.zp.edu.ua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qe07BmXXOTQ" TargetMode="External"/><Relationship Id="rId17" Type="http://schemas.openxmlformats.org/officeDocument/2006/relationships/hyperlink" Target="https://www.facebook.com/Ugspl/videos/552277889925319" TargetMode="External"/><Relationship Id="rId25" Type="http://schemas.openxmlformats.org/officeDocument/2006/relationships/hyperlink" Target="https://zakon.rada.gov.ua/laws/show/995_199" TargetMode="External"/><Relationship Id="rId33" Type="http://schemas.openxmlformats.org/officeDocument/2006/relationships/hyperlink" Target="https://zakon.rada.gov.ua/laws/show/117/2021" TargetMode="External"/><Relationship Id="rId38" Type="http://schemas.openxmlformats.org/officeDocument/2006/relationships/hyperlink" Target="https://zakon.rada.gov.ua/laws/show/z0704-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13185</Words>
  <Characters>7516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Ніна Анатоліївна Сторчак</dc:creator>
  <cp:lastModifiedBy>ОрганизациЯ</cp:lastModifiedBy>
  <cp:revision>8</cp:revision>
  <dcterms:created xsi:type="dcterms:W3CDTF">2026-05-20T06:08:00Z</dcterms:created>
  <dcterms:modified xsi:type="dcterms:W3CDTF">2026-05-20T17:09:00Z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2022-12-19T00:00:00Z</vt:filetime>
  </property>
  <property fmtid="{D5CDD505-2E9C-101B-9397-08002B2CF9AE}" pid="4" name="Creator">
    <vt:lpwstr>Microsoft® Word для Microsoft 365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Word для Microsoft 365</vt:lpwstr>
  </property>
</Properties>
</file>