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6417" w14:textId="77777777" w:rsidR="00E1123B" w:rsidRPr="002B4774" w:rsidRDefault="00E1123B" w:rsidP="00E1123B">
      <w:pPr>
        <w:widowControl w:val="0"/>
        <w:jc w:val="center"/>
        <w:rPr>
          <w:bCs/>
          <w:color w:val="000000"/>
          <w:sz w:val="28"/>
          <w:szCs w:val="28"/>
          <w:lang w:eastAsia="uk-UA" w:bidi="uk-UA"/>
        </w:rPr>
      </w:pPr>
      <w:r w:rsidRPr="002B4774">
        <w:rPr>
          <w:bCs/>
          <w:color w:val="000000"/>
          <w:sz w:val="28"/>
          <w:szCs w:val="28"/>
          <w:lang w:eastAsia="uk-UA" w:bidi="uk-UA"/>
        </w:rPr>
        <w:t>МІНІСТЕРСТВО ОСВІТИ І НАУКИ УКРАЇНИ</w:t>
      </w:r>
    </w:p>
    <w:p w14:paraId="12808633" w14:textId="77777777" w:rsidR="00E1123B" w:rsidRPr="002B4774" w:rsidRDefault="00E1123B" w:rsidP="00E1123B">
      <w:pPr>
        <w:widowControl w:val="0"/>
        <w:jc w:val="center"/>
        <w:rPr>
          <w:bCs/>
          <w:color w:val="000000"/>
          <w:sz w:val="28"/>
          <w:szCs w:val="28"/>
          <w:lang w:eastAsia="uk-UA" w:bidi="uk-UA"/>
        </w:rPr>
      </w:pPr>
      <w:r w:rsidRPr="002B4774">
        <w:rPr>
          <w:bCs/>
          <w:color w:val="000000"/>
          <w:sz w:val="28"/>
          <w:szCs w:val="28"/>
          <w:lang w:eastAsia="uk-UA" w:bidi="uk-UA"/>
        </w:rPr>
        <w:t>ВІДОКРЕМЛЕНИЙ СТРУКТУРНИЙ ПІДРОЗДІЛ</w:t>
      </w:r>
      <w:r w:rsidRPr="002B4774">
        <w:rPr>
          <w:bCs/>
          <w:color w:val="000000"/>
          <w:sz w:val="28"/>
          <w:szCs w:val="28"/>
          <w:lang w:eastAsia="uk-UA" w:bidi="uk-UA"/>
        </w:rPr>
        <w:br/>
        <w:t>«ЗАПОРІЗЬКИЙ ФАХОВИЙ КОЛЕДЖ КОМП’ЮТЕРНИХ ТЕХНОЛОГІЙ</w:t>
      </w:r>
    </w:p>
    <w:p w14:paraId="67A8FCB6" w14:textId="77777777" w:rsidR="00E1123B" w:rsidRPr="002B4774" w:rsidRDefault="00E1123B" w:rsidP="00E1123B">
      <w:pPr>
        <w:pStyle w:val="6"/>
        <w:jc w:val="center"/>
        <w:rPr>
          <w:rFonts w:ascii="Times New Roman" w:hAnsi="Times New Roman" w:cs="Times New Roman"/>
          <w:color w:val="auto"/>
          <w:sz w:val="28"/>
          <w:szCs w:val="28"/>
        </w:rPr>
      </w:pPr>
      <w:r w:rsidRPr="002B4774">
        <w:rPr>
          <w:rFonts w:ascii="Times New Roman" w:hAnsi="Times New Roman" w:cs="Times New Roman"/>
          <w:color w:val="auto"/>
          <w:sz w:val="28"/>
          <w:szCs w:val="28"/>
        </w:rPr>
        <w:t>НАЦІОНАЛЬНОГО УНІВЕРСИТЕТУ «ЗАПОРІЗЬКА ПОЛІТЕХНІКА»</w:t>
      </w:r>
    </w:p>
    <w:p w14:paraId="58F3B612" w14:textId="77777777" w:rsidR="00E1123B" w:rsidRPr="002B4774" w:rsidRDefault="00E1123B" w:rsidP="00E1123B">
      <w:pPr>
        <w:jc w:val="center"/>
        <w:rPr>
          <w:b/>
          <w:sz w:val="28"/>
          <w:szCs w:val="28"/>
        </w:rPr>
      </w:pPr>
    </w:p>
    <w:p w14:paraId="189CB638" w14:textId="77777777" w:rsidR="00E1123B" w:rsidRPr="002B4774" w:rsidRDefault="00E1123B" w:rsidP="00E1123B">
      <w:pPr>
        <w:jc w:val="center"/>
        <w:rPr>
          <w:b/>
          <w:sz w:val="28"/>
          <w:szCs w:val="28"/>
        </w:rPr>
      </w:pPr>
    </w:p>
    <w:p w14:paraId="4F07487A" w14:textId="77777777" w:rsidR="00E1123B" w:rsidRPr="002B4774" w:rsidRDefault="00E1123B" w:rsidP="00E1123B">
      <w:pPr>
        <w:jc w:val="center"/>
        <w:rPr>
          <w:b/>
          <w:sz w:val="28"/>
          <w:szCs w:val="28"/>
        </w:rPr>
      </w:pPr>
    </w:p>
    <w:p w14:paraId="65744AC2" w14:textId="77777777" w:rsidR="00E1123B" w:rsidRPr="002B4774" w:rsidRDefault="00E1123B" w:rsidP="00E1123B">
      <w:pPr>
        <w:jc w:val="center"/>
        <w:rPr>
          <w:b/>
          <w:sz w:val="28"/>
          <w:szCs w:val="28"/>
        </w:rPr>
      </w:pPr>
    </w:p>
    <w:p w14:paraId="3964D788" w14:textId="77777777" w:rsidR="00E1123B" w:rsidRPr="002B4774" w:rsidRDefault="00E1123B" w:rsidP="00E1123B">
      <w:pPr>
        <w:jc w:val="center"/>
        <w:rPr>
          <w:b/>
          <w:sz w:val="28"/>
          <w:szCs w:val="28"/>
        </w:rPr>
      </w:pPr>
    </w:p>
    <w:p w14:paraId="6CAD5B30" w14:textId="77777777" w:rsidR="00E1123B" w:rsidRPr="002B4774" w:rsidRDefault="00E1123B" w:rsidP="00E1123B">
      <w:pPr>
        <w:jc w:val="center"/>
        <w:rPr>
          <w:b/>
          <w:sz w:val="28"/>
          <w:szCs w:val="28"/>
        </w:rPr>
      </w:pPr>
    </w:p>
    <w:p w14:paraId="51903806" w14:textId="77777777" w:rsidR="00E1123B" w:rsidRPr="002B4774" w:rsidRDefault="00E1123B" w:rsidP="00E1123B">
      <w:pPr>
        <w:jc w:val="center"/>
        <w:rPr>
          <w:b/>
          <w:sz w:val="28"/>
          <w:szCs w:val="28"/>
        </w:rPr>
      </w:pPr>
    </w:p>
    <w:p w14:paraId="24C21420" w14:textId="77777777" w:rsidR="00E1123B" w:rsidRPr="002B4774" w:rsidRDefault="00E1123B" w:rsidP="00E1123B">
      <w:pPr>
        <w:jc w:val="center"/>
        <w:rPr>
          <w:b/>
          <w:sz w:val="28"/>
          <w:szCs w:val="28"/>
        </w:rPr>
      </w:pPr>
      <w:r w:rsidRPr="002B4774">
        <w:rPr>
          <w:b/>
          <w:sz w:val="28"/>
          <w:szCs w:val="28"/>
        </w:rPr>
        <w:t>ПРАВИЛА ПРИЙОМУ</w:t>
      </w:r>
    </w:p>
    <w:p w14:paraId="448AD037" w14:textId="77777777" w:rsidR="00E1123B" w:rsidRPr="002B4774" w:rsidRDefault="00E1123B" w:rsidP="00E1123B">
      <w:pPr>
        <w:jc w:val="center"/>
        <w:rPr>
          <w:b/>
          <w:sz w:val="28"/>
          <w:szCs w:val="28"/>
        </w:rPr>
      </w:pPr>
      <w:r w:rsidRPr="002B4774">
        <w:rPr>
          <w:b/>
          <w:sz w:val="28"/>
          <w:szCs w:val="28"/>
        </w:rPr>
        <w:t xml:space="preserve">до Відокремленого структурного підрозділу </w:t>
      </w:r>
    </w:p>
    <w:p w14:paraId="1C62977D" w14:textId="77777777" w:rsidR="00E1123B" w:rsidRPr="002B4774" w:rsidRDefault="00E1123B" w:rsidP="00E1123B">
      <w:pPr>
        <w:jc w:val="center"/>
        <w:rPr>
          <w:b/>
          <w:sz w:val="28"/>
          <w:szCs w:val="28"/>
        </w:rPr>
      </w:pPr>
      <w:r w:rsidRPr="002B4774">
        <w:rPr>
          <w:b/>
          <w:sz w:val="28"/>
          <w:szCs w:val="28"/>
        </w:rPr>
        <w:t xml:space="preserve">«Запорізький фаховий коледж комп’ютерних технологій </w:t>
      </w:r>
    </w:p>
    <w:p w14:paraId="0D5A5128" w14:textId="29C3955E" w:rsidR="00E1123B" w:rsidRPr="002B4774" w:rsidRDefault="00E1123B" w:rsidP="00E1123B">
      <w:pPr>
        <w:jc w:val="center"/>
        <w:rPr>
          <w:b/>
          <w:sz w:val="28"/>
          <w:szCs w:val="28"/>
        </w:rPr>
      </w:pPr>
      <w:r w:rsidRPr="002B4774">
        <w:rPr>
          <w:b/>
          <w:sz w:val="28"/>
          <w:szCs w:val="28"/>
        </w:rPr>
        <w:t>Національного університету «Запорізька політехніка» в 202</w:t>
      </w:r>
      <w:r w:rsidRPr="002B4774">
        <w:rPr>
          <w:b/>
          <w:sz w:val="28"/>
          <w:szCs w:val="28"/>
        </w:rPr>
        <w:t>6</w:t>
      </w:r>
      <w:r w:rsidRPr="002B4774">
        <w:rPr>
          <w:b/>
          <w:sz w:val="28"/>
          <w:szCs w:val="28"/>
        </w:rPr>
        <w:t xml:space="preserve"> році</w:t>
      </w:r>
    </w:p>
    <w:p w14:paraId="5CE82E97" w14:textId="77777777" w:rsidR="00E1123B" w:rsidRPr="002B4774" w:rsidRDefault="00E1123B" w:rsidP="00E1123B">
      <w:pPr>
        <w:ind w:firstLine="567"/>
        <w:jc w:val="center"/>
        <w:rPr>
          <w:b/>
          <w:sz w:val="28"/>
          <w:szCs w:val="28"/>
        </w:rPr>
      </w:pPr>
    </w:p>
    <w:p w14:paraId="5250467F" w14:textId="77777777" w:rsidR="00E1123B" w:rsidRPr="002B4774" w:rsidRDefault="00E1123B" w:rsidP="00E1123B">
      <w:pPr>
        <w:ind w:firstLine="567"/>
        <w:jc w:val="center"/>
        <w:rPr>
          <w:b/>
          <w:sz w:val="28"/>
          <w:szCs w:val="28"/>
        </w:rPr>
      </w:pPr>
    </w:p>
    <w:p w14:paraId="6CAD68B3" w14:textId="77777777" w:rsidR="00E1123B" w:rsidRPr="002B4774" w:rsidRDefault="00E1123B" w:rsidP="00E1123B">
      <w:pPr>
        <w:ind w:firstLine="567"/>
        <w:jc w:val="center"/>
        <w:rPr>
          <w:b/>
          <w:sz w:val="28"/>
          <w:szCs w:val="28"/>
        </w:rPr>
      </w:pPr>
    </w:p>
    <w:p w14:paraId="539690D0" w14:textId="77777777" w:rsidR="00E1123B" w:rsidRPr="002B4774" w:rsidRDefault="00E1123B" w:rsidP="00E1123B">
      <w:pPr>
        <w:ind w:firstLine="567"/>
        <w:jc w:val="center"/>
        <w:rPr>
          <w:b/>
          <w:sz w:val="28"/>
          <w:szCs w:val="28"/>
        </w:rPr>
      </w:pPr>
    </w:p>
    <w:p w14:paraId="523E6A15" w14:textId="77777777" w:rsidR="00E1123B" w:rsidRPr="002B4774" w:rsidRDefault="00E1123B" w:rsidP="00E1123B">
      <w:pPr>
        <w:ind w:firstLine="567"/>
        <w:jc w:val="center"/>
        <w:rPr>
          <w:b/>
          <w:sz w:val="28"/>
          <w:szCs w:val="28"/>
        </w:rPr>
      </w:pPr>
    </w:p>
    <w:p w14:paraId="3F787E65" w14:textId="77777777" w:rsidR="00E1123B" w:rsidRPr="002B4774" w:rsidRDefault="00E1123B" w:rsidP="00E1123B">
      <w:pPr>
        <w:ind w:firstLine="567"/>
        <w:jc w:val="center"/>
        <w:rPr>
          <w:b/>
          <w:sz w:val="28"/>
          <w:szCs w:val="28"/>
        </w:rPr>
      </w:pPr>
    </w:p>
    <w:p w14:paraId="0C95CF92" w14:textId="77777777" w:rsidR="00E1123B" w:rsidRPr="002B4774" w:rsidRDefault="00E1123B" w:rsidP="00E1123B">
      <w:pPr>
        <w:ind w:firstLine="567"/>
        <w:jc w:val="center"/>
        <w:rPr>
          <w:b/>
          <w:sz w:val="28"/>
          <w:szCs w:val="28"/>
        </w:rPr>
      </w:pPr>
    </w:p>
    <w:p w14:paraId="6A48D693" w14:textId="77777777" w:rsidR="00E1123B" w:rsidRPr="002B4774" w:rsidRDefault="00E1123B" w:rsidP="00E1123B">
      <w:pPr>
        <w:ind w:firstLine="567"/>
        <w:jc w:val="center"/>
        <w:rPr>
          <w:b/>
          <w:sz w:val="28"/>
          <w:szCs w:val="28"/>
        </w:rPr>
      </w:pPr>
    </w:p>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gridCol w:w="4716"/>
      </w:tblGrid>
      <w:tr w:rsidR="00E1123B" w:rsidRPr="002B4774" w14:paraId="0E3215F9" w14:textId="77777777" w:rsidTr="00CF22B3">
        <w:tc>
          <w:tcPr>
            <w:tcW w:w="4944" w:type="dxa"/>
          </w:tcPr>
          <w:p w14:paraId="075CAAA2" w14:textId="77777777" w:rsidR="00E1123B" w:rsidRPr="002B4774" w:rsidRDefault="00E1123B" w:rsidP="00CF22B3">
            <w:pPr>
              <w:pStyle w:val="4"/>
              <w:spacing w:line="360" w:lineRule="auto"/>
              <w:rPr>
                <w:rFonts w:ascii="Times New Roman" w:hAnsi="Times New Roman" w:cs="Times New Roman"/>
                <w:b/>
                <w:i w:val="0"/>
                <w:iCs w:val="0"/>
                <w:color w:val="auto"/>
                <w:sz w:val="28"/>
                <w:szCs w:val="28"/>
              </w:rPr>
            </w:pPr>
            <w:r w:rsidRPr="002B4774">
              <w:rPr>
                <w:rFonts w:ascii="Times New Roman" w:hAnsi="Times New Roman" w:cs="Times New Roman"/>
                <w:b/>
                <w:i w:val="0"/>
                <w:iCs w:val="0"/>
                <w:color w:val="auto"/>
                <w:sz w:val="28"/>
                <w:szCs w:val="28"/>
              </w:rPr>
              <w:t>ПОГОДЖЕНО</w:t>
            </w:r>
          </w:p>
          <w:p w14:paraId="090ACB8B" w14:textId="77777777" w:rsidR="00E1123B" w:rsidRPr="002B4774" w:rsidRDefault="00E1123B" w:rsidP="00CF22B3">
            <w:pPr>
              <w:jc w:val="both"/>
              <w:rPr>
                <w:rFonts w:ascii="Times New Roman" w:hAnsi="Times New Roman" w:cs="Times New Roman"/>
                <w:sz w:val="28"/>
                <w:szCs w:val="28"/>
                <w:lang w:eastAsia="en-US"/>
              </w:rPr>
            </w:pPr>
            <w:r w:rsidRPr="002B4774">
              <w:rPr>
                <w:rFonts w:ascii="Times New Roman" w:hAnsi="Times New Roman" w:cs="Times New Roman"/>
                <w:sz w:val="28"/>
                <w:szCs w:val="28"/>
                <w:lang w:eastAsia="en-US"/>
              </w:rPr>
              <w:t xml:space="preserve">Педагогічною радою </w:t>
            </w:r>
          </w:p>
          <w:p w14:paraId="7E2F39EE" w14:textId="77777777" w:rsidR="00E1123B" w:rsidRPr="002B4774" w:rsidRDefault="00E1123B" w:rsidP="00CF22B3">
            <w:pPr>
              <w:rPr>
                <w:rFonts w:ascii="Times New Roman" w:hAnsi="Times New Roman" w:cs="Times New Roman"/>
                <w:sz w:val="28"/>
                <w:szCs w:val="28"/>
                <w:lang w:eastAsia="en-US"/>
              </w:rPr>
            </w:pPr>
            <w:r w:rsidRPr="002B4774">
              <w:rPr>
                <w:rFonts w:ascii="Times New Roman" w:hAnsi="Times New Roman" w:cs="Times New Roman"/>
                <w:sz w:val="28"/>
                <w:szCs w:val="28"/>
                <w:lang w:eastAsia="en-US"/>
              </w:rPr>
              <w:t xml:space="preserve">ВСП «Запорізький фаховий коледж комп’ютерних технологій Національного університету </w:t>
            </w:r>
          </w:p>
          <w:p w14:paraId="74CE66A1" w14:textId="77777777" w:rsidR="00E1123B" w:rsidRPr="002B4774" w:rsidRDefault="00E1123B" w:rsidP="00CF22B3">
            <w:pPr>
              <w:jc w:val="both"/>
              <w:rPr>
                <w:rFonts w:ascii="Times New Roman" w:hAnsi="Times New Roman" w:cs="Times New Roman"/>
                <w:sz w:val="28"/>
                <w:szCs w:val="28"/>
                <w:lang w:eastAsia="en-US"/>
              </w:rPr>
            </w:pPr>
            <w:r w:rsidRPr="002B4774">
              <w:rPr>
                <w:rFonts w:ascii="Times New Roman" w:hAnsi="Times New Roman" w:cs="Times New Roman"/>
                <w:sz w:val="28"/>
                <w:szCs w:val="28"/>
                <w:lang w:eastAsia="en-US"/>
              </w:rPr>
              <w:t>«Запорізька політехніка»</w:t>
            </w:r>
          </w:p>
          <w:p w14:paraId="2D442267" w14:textId="77777777" w:rsidR="00E1123B" w:rsidRPr="002B4774" w:rsidRDefault="00E1123B" w:rsidP="00CF22B3">
            <w:pPr>
              <w:jc w:val="both"/>
              <w:rPr>
                <w:rFonts w:ascii="Times New Roman" w:hAnsi="Times New Roman" w:cs="Times New Roman"/>
                <w:sz w:val="28"/>
                <w:szCs w:val="28"/>
                <w:lang w:eastAsia="en-US"/>
              </w:rPr>
            </w:pPr>
          </w:p>
          <w:p w14:paraId="29E8A342" w14:textId="77777777" w:rsidR="00E1123B" w:rsidRPr="002B4774" w:rsidRDefault="00E1123B" w:rsidP="00CF22B3">
            <w:pPr>
              <w:spacing w:line="360" w:lineRule="auto"/>
              <w:jc w:val="both"/>
              <w:rPr>
                <w:rFonts w:ascii="Times New Roman" w:hAnsi="Times New Roman" w:cs="Times New Roman"/>
                <w:sz w:val="28"/>
                <w:szCs w:val="28"/>
                <w:lang w:eastAsia="en-US"/>
              </w:rPr>
            </w:pPr>
            <w:r w:rsidRPr="002B4774">
              <w:rPr>
                <w:rFonts w:ascii="Times New Roman" w:hAnsi="Times New Roman" w:cs="Times New Roman"/>
                <w:sz w:val="28"/>
                <w:szCs w:val="28"/>
                <w:lang w:eastAsia="en-US"/>
              </w:rPr>
              <w:t>протокол №___</w:t>
            </w:r>
          </w:p>
          <w:p w14:paraId="5CCBECA6" w14:textId="03635A6A" w:rsidR="00E1123B" w:rsidRPr="002B4774" w:rsidRDefault="00E1123B" w:rsidP="00CF22B3">
            <w:pPr>
              <w:spacing w:line="360" w:lineRule="auto"/>
              <w:jc w:val="both"/>
              <w:rPr>
                <w:rFonts w:ascii="Times New Roman" w:hAnsi="Times New Roman" w:cs="Times New Roman"/>
                <w:sz w:val="28"/>
                <w:szCs w:val="28"/>
                <w:lang w:eastAsia="en-US"/>
              </w:rPr>
            </w:pPr>
            <w:r w:rsidRPr="002B4774">
              <w:rPr>
                <w:rFonts w:ascii="Times New Roman" w:hAnsi="Times New Roman" w:cs="Times New Roman"/>
                <w:sz w:val="28"/>
                <w:szCs w:val="28"/>
                <w:lang w:eastAsia="en-US"/>
              </w:rPr>
              <w:t>від  ____ ___________202</w:t>
            </w:r>
            <w:r w:rsidRPr="002B4774">
              <w:rPr>
                <w:rFonts w:ascii="Times New Roman" w:hAnsi="Times New Roman" w:cs="Times New Roman"/>
                <w:sz w:val="28"/>
                <w:szCs w:val="28"/>
                <w:lang w:eastAsia="en-US"/>
              </w:rPr>
              <w:t>6</w:t>
            </w:r>
            <w:r w:rsidRPr="002B4774">
              <w:rPr>
                <w:rFonts w:ascii="Times New Roman" w:hAnsi="Times New Roman" w:cs="Times New Roman"/>
                <w:sz w:val="28"/>
                <w:szCs w:val="28"/>
                <w:lang w:eastAsia="en-US"/>
              </w:rPr>
              <w:t xml:space="preserve"> р.</w:t>
            </w:r>
          </w:p>
          <w:p w14:paraId="164275B2" w14:textId="77777777" w:rsidR="00E1123B" w:rsidRPr="002B4774" w:rsidRDefault="00E1123B" w:rsidP="00CF22B3">
            <w:pPr>
              <w:keepNext/>
              <w:spacing w:line="360" w:lineRule="auto"/>
              <w:jc w:val="both"/>
              <w:outlineLvl w:val="1"/>
              <w:rPr>
                <w:rFonts w:ascii="Times New Roman" w:hAnsi="Times New Roman" w:cs="Times New Roman"/>
                <w:sz w:val="28"/>
                <w:szCs w:val="28"/>
                <w:lang w:eastAsia="en-US"/>
              </w:rPr>
            </w:pPr>
            <w:r w:rsidRPr="002B4774">
              <w:rPr>
                <w:rFonts w:ascii="Times New Roman" w:hAnsi="Times New Roman" w:cs="Times New Roman"/>
                <w:sz w:val="28"/>
                <w:szCs w:val="28"/>
                <w:lang w:eastAsia="en-US"/>
              </w:rPr>
              <w:t>Голова педагогічної ради</w:t>
            </w:r>
          </w:p>
          <w:p w14:paraId="0EA9FBE4" w14:textId="77777777" w:rsidR="00E1123B" w:rsidRPr="002B4774" w:rsidRDefault="00E1123B" w:rsidP="00CF22B3">
            <w:pPr>
              <w:spacing w:line="360" w:lineRule="auto"/>
              <w:jc w:val="both"/>
              <w:rPr>
                <w:rFonts w:ascii="Times New Roman" w:hAnsi="Times New Roman" w:cs="Times New Roman"/>
                <w:sz w:val="28"/>
                <w:szCs w:val="28"/>
                <w:lang w:eastAsia="en-US"/>
              </w:rPr>
            </w:pPr>
            <w:r w:rsidRPr="002B4774">
              <w:rPr>
                <w:rFonts w:ascii="Times New Roman" w:hAnsi="Times New Roman" w:cs="Times New Roman"/>
                <w:sz w:val="28"/>
                <w:szCs w:val="28"/>
                <w:lang w:eastAsia="en-US"/>
              </w:rPr>
              <w:t>____________ Ольга БАРШАЙ</w:t>
            </w:r>
          </w:p>
        </w:tc>
        <w:tc>
          <w:tcPr>
            <w:tcW w:w="4945" w:type="dxa"/>
          </w:tcPr>
          <w:p w14:paraId="2A312595" w14:textId="77777777" w:rsidR="00E1123B" w:rsidRPr="002B4774" w:rsidRDefault="00E1123B" w:rsidP="00CF22B3">
            <w:pPr>
              <w:keepNext/>
              <w:spacing w:line="360" w:lineRule="auto"/>
              <w:outlineLvl w:val="5"/>
              <w:rPr>
                <w:rFonts w:ascii="Times New Roman" w:hAnsi="Times New Roman" w:cs="Times New Roman"/>
                <w:b/>
                <w:sz w:val="28"/>
                <w:szCs w:val="28"/>
                <w:lang w:eastAsia="en-US"/>
              </w:rPr>
            </w:pPr>
            <w:r w:rsidRPr="002B4774">
              <w:rPr>
                <w:rFonts w:ascii="Times New Roman" w:hAnsi="Times New Roman" w:cs="Times New Roman"/>
                <w:b/>
                <w:sz w:val="28"/>
                <w:szCs w:val="28"/>
                <w:lang w:eastAsia="en-US"/>
              </w:rPr>
              <w:t>ЗАТВЕРДЖЕНО</w:t>
            </w:r>
          </w:p>
          <w:p w14:paraId="3A7B911B" w14:textId="77777777" w:rsidR="00E1123B" w:rsidRPr="002B4774" w:rsidRDefault="00E1123B" w:rsidP="00CF22B3">
            <w:pPr>
              <w:jc w:val="both"/>
              <w:rPr>
                <w:rFonts w:ascii="Times New Roman" w:hAnsi="Times New Roman" w:cs="Times New Roman"/>
                <w:sz w:val="28"/>
                <w:szCs w:val="28"/>
                <w:lang w:eastAsia="en-US"/>
              </w:rPr>
            </w:pPr>
            <w:r w:rsidRPr="002B4774">
              <w:rPr>
                <w:rFonts w:ascii="Times New Roman" w:hAnsi="Times New Roman" w:cs="Times New Roman"/>
                <w:sz w:val="28"/>
                <w:szCs w:val="28"/>
                <w:lang w:eastAsia="en-US"/>
              </w:rPr>
              <w:t>Вченою радою</w:t>
            </w:r>
          </w:p>
          <w:p w14:paraId="317A99B1" w14:textId="77777777" w:rsidR="00E1123B" w:rsidRPr="002B4774" w:rsidRDefault="00E1123B" w:rsidP="00CF22B3">
            <w:pPr>
              <w:keepNext/>
              <w:jc w:val="both"/>
              <w:outlineLvl w:val="0"/>
              <w:rPr>
                <w:rFonts w:ascii="Times New Roman" w:hAnsi="Times New Roman" w:cs="Times New Roman"/>
                <w:sz w:val="28"/>
                <w:szCs w:val="28"/>
                <w:lang w:eastAsia="en-US"/>
              </w:rPr>
            </w:pPr>
            <w:r w:rsidRPr="002B4774">
              <w:rPr>
                <w:rFonts w:ascii="Times New Roman" w:hAnsi="Times New Roman" w:cs="Times New Roman"/>
                <w:sz w:val="28"/>
                <w:szCs w:val="28"/>
                <w:lang w:eastAsia="en-US"/>
              </w:rPr>
              <w:t xml:space="preserve">Національного університету </w:t>
            </w:r>
          </w:p>
          <w:p w14:paraId="4766EFD2" w14:textId="77777777" w:rsidR="00E1123B" w:rsidRPr="002B4774" w:rsidRDefault="00E1123B" w:rsidP="00CF22B3">
            <w:pPr>
              <w:jc w:val="both"/>
              <w:rPr>
                <w:rFonts w:ascii="Times New Roman" w:hAnsi="Times New Roman" w:cs="Times New Roman"/>
                <w:sz w:val="28"/>
                <w:szCs w:val="28"/>
                <w:lang w:eastAsia="en-US"/>
              </w:rPr>
            </w:pPr>
            <w:r w:rsidRPr="002B4774">
              <w:rPr>
                <w:rFonts w:ascii="Times New Roman" w:hAnsi="Times New Roman" w:cs="Times New Roman"/>
                <w:sz w:val="28"/>
                <w:szCs w:val="28"/>
                <w:lang w:eastAsia="en-US"/>
              </w:rPr>
              <w:t>«Запорізька політехніка»</w:t>
            </w:r>
          </w:p>
          <w:p w14:paraId="0BF112E1" w14:textId="77777777" w:rsidR="00E1123B" w:rsidRPr="002B4774" w:rsidRDefault="00E1123B" w:rsidP="00CF22B3">
            <w:pPr>
              <w:jc w:val="both"/>
              <w:outlineLvl w:val="0"/>
              <w:rPr>
                <w:rFonts w:ascii="Times New Roman" w:hAnsi="Times New Roman" w:cs="Times New Roman"/>
                <w:sz w:val="28"/>
                <w:szCs w:val="28"/>
                <w:lang w:eastAsia="en-US"/>
              </w:rPr>
            </w:pPr>
          </w:p>
          <w:p w14:paraId="6CFB3BE6" w14:textId="0FFD8557" w:rsidR="00E1123B" w:rsidRPr="002B4774" w:rsidRDefault="00E1123B" w:rsidP="00CF22B3">
            <w:pPr>
              <w:jc w:val="both"/>
              <w:outlineLvl w:val="0"/>
              <w:rPr>
                <w:rFonts w:ascii="Times New Roman" w:hAnsi="Times New Roman" w:cs="Times New Roman"/>
                <w:sz w:val="28"/>
                <w:szCs w:val="28"/>
                <w:lang w:eastAsia="en-US"/>
              </w:rPr>
            </w:pPr>
            <w:r w:rsidRPr="002B4774">
              <w:rPr>
                <w:rFonts w:ascii="Times New Roman" w:hAnsi="Times New Roman" w:cs="Times New Roman"/>
                <w:sz w:val="28"/>
                <w:szCs w:val="28"/>
                <w:lang w:eastAsia="en-US"/>
              </w:rPr>
              <w:t>Ректор Національного університету</w:t>
            </w:r>
          </w:p>
          <w:p w14:paraId="7D35E6E7" w14:textId="77777777" w:rsidR="00E1123B" w:rsidRPr="002B4774" w:rsidRDefault="00E1123B" w:rsidP="00CF22B3">
            <w:pPr>
              <w:spacing w:line="360" w:lineRule="auto"/>
              <w:jc w:val="both"/>
              <w:outlineLvl w:val="0"/>
              <w:rPr>
                <w:rFonts w:ascii="Times New Roman" w:hAnsi="Times New Roman" w:cs="Times New Roman"/>
                <w:sz w:val="28"/>
                <w:szCs w:val="28"/>
                <w:lang w:eastAsia="en-US"/>
              </w:rPr>
            </w:pPr>
            <w:r w:rsidRPr="002B4774">
              <w:rPr>
                <w:rFonts w:ascii="Times New Roman" w:hAnsi="Times New Roman" w:cs="Times New Roman"/>
                <w:sz w:val="28"/>
                <w:szCs w:val="28"/>
                <w:lang w:eastAsia="en-US"/>
              </w:rPr>
              <w:t xml:space="preserve">«Запорізька політехніка» </w:t>
            </w:r>
          </w:p>
          <w:p w14:paraId="17E831F8" w14:textId="77777777" w:rsidR="00E1123B" w:rsidRPr="002B4774" w:rsidRDefault="00E1123B" w:rsidP="00CF22B3">
            <w:pPr>
              <w:jc w:val="both"/>
              <w:outlineLvl w:val="0"/>
              <w:rPr>
                <w:rFonts w:ascii="Times New Roman" w:hAnsi="Times New Roman" w:cs="Times New Roman"/>
                <w:sz w:val="28"/>
                <w:szCs w:val="28"/>
                <w:lang w:eastAsia="en-US"/>
              </w:rPr>
            </w:pPr>
            <w:r w:rsidRPr="002B4774">
              <w:rPr>
                <w:rFonts w:ascii="Times New Roman" w:hAnsi="Times New Roman" w:cs="Times New Roman"/>
                <w:sz w:val="28"/>
                <w:szCs w:val="28"/>
                <w:lang w:eastAsia="en-US"/>
              </w:rPr>
              <w:t>______________ Віктор ГРЕШТА</w:t>
            </w:r>
          </w:p>
          <w:p w14:paraId="41D1A8EC" w14:textId="77777777" w:rsidR="00E1123B" w:rsidRPr="002B4774" w:rsidRDefault="00E1123B" w:rsidP="00CF22B3">
            <w:pPr>
              <w:jc w:val="both"/>
              <w:outlineLvl w:val="0"/>
              <w:rPr>
                <w:rFonts w:ascii="Times New Roman" w:hAnsi="Times New Roman" w:cs="Times New Roman"/>
                <w:sz w:val="28"/>
                <w:szCs w:val="28"/>
                <w:lang w:eastAsia="en-US"/>
              </w:rPr>
            </w:pPr>
          </w:p>
          <w:p w14:paraId="234A378F" w14:textId="77777777" w:rsidR="00E1123B" w:rsidRPr="002B4774" w:rsidRDefault="00E1123B" w:rsidP="00CF22B3">
            <w:pPr>
              <w:spacing w:line="360" w:lineRule="auto"/>
              <w:jc w:val="both"/>
              <w:outlineLvl w:val="0"/>
              <w:rPr>
                <w:rFonts w:ascii="Times New Roman" w:hAnsi="Times New Roman" w:cs="Times New Roman"/>
                <w:bCs/>
                <w:sz w:val="28"/>
                <w:szCs w:val="28"/>
                <w:lang w:eastAsia="en-US"/>
              </w:rPr>
            </w:pPr>
            <w:r w:rsidRPr="002B4774">
              <w:rPr>
                <w:rFonts w:ascii="Times New Roman" w:hAnsi="Times New Roman" w:cs="Times New Roman"/>
                <w:bCs/>
                <w:sz w:val="28"/>
                <w:szCs w:val="28"/>
                <w:lang w:eastAsia="en-US"/>
              </w:rPr>
              <w:t>протокол №___</w:t>
            </w:r>
          </w:p>
          <w:p w14:paraId="714229E9" w14:textId="5957950A" w:rsidR="00E1123B" w:rsidRPr="002B4774" w:rsidRDefault="00E1123B" w:rsidP="00CF22B3">
            <w:pPr>
              <w:spacing w:line="360" w:lineRule="auto"/>
              <w:jc w:val="both"/>
              <w:outlineLvl w:val="0"/>
              <w:rPr>
                <w:rFonts w:ascii="Times New Roman" w:hAnsi="Times New Roman" w:cs="Times New Roman"/>
                <w:bCs/>
                <w:sz w:val="28"/>
                <w:szCs w:val="28"/>
                <w:lang w:eastAsia="en-US"/>
              </w:rPr>
            </w:pPr>
            <w:r w:rsidRPr="002B4774">
              <w:rPr>
                <w:rFonts w:ascii="Times New Roman" w:hAnsi="Times New Roman" w:cs="Times New Roman"/>
                <w:bCs/>
                <w:sz w:val="28"/>
                <w:szCs w:val="28"/>
                <w:lang w:eastAsia="en-US"/>
              </w:rPr>
              <w:t>від  ____ ___________202</w:t>
            </w:r>
            <w:r w:rsidRPr="002B4774">
              <w:rPr>
                <w:rFonts w:ascii="Times New Roman" w:hAnsi="Times New Roman" w:cs="Times New Roman"/>
                <w:bCs/>
                <w:sz w:val="28"/>
                <w:szCs w:val="28"/>
                <w:lang w:eastAsia="en-US"/>
              </w:rPr>
              <w:t>6</w:t>
            </w:r>
            <w:r w:rsidRPr="002B4774">
              <w:rPr>
                <w:rFonts w:ascii="Times New Roman" w:hAnsi="Times New Roman" w:cs="Times New Roman"/>
                <w:bCs/>
                <w:sz w:val="28"/>
                <w:szCs w:val="28"/>
                <w:lang w:eastAsia="en-US"/>
              </w:rPr>
              <w:t xml:space="preserve"> р.</w:t>
            </w:r>
          </w:p>
          <w:p w14:paraId="124EBBFE" w14:textId="77777777" w:rsidR="00E1123B" w:rsidRPr="002B4774" w:rsidRDefault="00E1123B" w:rsidP="00CF22B3">
            <w:pPr>
              <w:spacing w:line="360" w:lineRule="auto"/>
              <w:jc w:val="both"/>
              <w:outlineLvl w:val="0"/>
              <w:rPr>
                <w:rFonts w:ascii="Times New Roman" w:hAnsi="Times New Roman" w:cs="Times New Roman"/>
                <w:bCs/>
                <w:sz w:val="28"/>
                <w:szCs w:val="28"/>
                <w:lang w:eastAsia="en-US"/>
              </w:rPr>
            </w:pPr>
            <w:r w:rsidRPr="002B4774">
              <w:rPr>
                <w:rFonts w:ascii="Times New Roman" w:hAnsi="Times New Roman" w:cs="Times New Roman"/>
                <w:bCs/>
                <w:sz w:val="28"/>
                <w:szCs w:val="28"/>
                <w:lang w:eastAsia="en-US"/>
              </w:rPr>
              <w:t>Голова вченої ради</w:t>
            </w:r>
          </w:p>
          <w:p w14:paraId="718ECBEC" w14:textId="25F99006" w:rsidR="00E1123B" w:rsidRPr="002B4774" w:rsidRDefault="00E1123B" w:rsidP="00CF22B3">
            <w:pPr>
              <w:spacing w:line="360" w:lineRule="auto"/>
              <w:jc w:val="both"/>
              <w:outlineLvl w:val="0"/>
              <w:rPr>
                <w:rFonts w:ascii="Times New Roman" w:hAnsi="Times New Roman" w:cs="Times New Roman"/>
                <w:b/>
                <w:bCs/>
                <w:sz w:val="28"/>
                <w:szCs w:val="28"/>
                <w:lang w:eastAsia="en-US"/>
              </w:rPr>
            </w:pPr>
            <w:r w:rsidRPr="002B4774">
              <w:rPr>
                <w:rFonts w:ascii="Times New Roman" w:hAnsi="Times New Roman" w:cs="Times New Roman"/>
                <w:bCs/>
                <w:sz w:val="28"/>
                <w:szCs w:val="28"/>
                <w:lang w:eastAsia="en-US"/>
              </w:rPr>
              <w:t>__________Володимир БАХРУШИН</w:t>
            </w:r>
          </w:p>
        </w:tc>
      </w:tr>
    </w:tbl>
    <w:p w14:paraId="3281A10A" w14:textId="77777777" w:rsidR="00E1123B" w:rsidRPr="002B4774" w:rsidRDefault="00E1123B" w:rsidP="00E1123B">
      <w:pPr>
        <w:ind w:firstLine="567"/>
        <w:jc w:val="center"/>
        <w:rPr>
          <w:b/>
          <w:sz w:val="28"/>
          <w:szCs w:val="28"/>
        </w:rPr>
      </w:pPr>
    </w:p>
    <w:p w14:paraId="320BBD39" w14:textId="77777777" w:rsidR="00E1123B" w:rsidRPr="002B4774" w:rsidRDefault="00E1123B" w:rsidP="00E1123B">
      <w:pPr>
        <w:ind w:firstLine="567"/>
        <w:jc w:val="center"/>
        <w:rPr>
          <w:b/>
          <w:sz w:val="28"/>
          <w:szCs w:val="28"/>
        </w:rPr>
      </w:pPr>
    </w:p>
    <w:p w14:paraId="0766FD37" w14:textId="77777777" w:rsidR="00E1123B" w:rsidRPr="002B4774" w:rsidRDefault="00E1123B" w:rsidP="00E1123B">
      <w:pPr>
        <w:ind w:firstLine="567"/>
        <w:jc w:val="center"/>
        <w:rPr>
          <w:b/>
          <w:sz w:val="28"/>
          <w:szCs w:val="28"/>
        </w:rPr>
      </w:pPr>
    </w:p>
    <w:p w14:paraId="150CE1BA" w14:textId="77777777" w:rsidR="00E1123B" w:rsidRPr="002B4774" w:rsidRDefault="00E1123B" w:rsidP="00E1123B">
      <w:pPr>
        <w:ind w:firstLine="567"/>
        <w:jc w:val="center"/>
        <w:rPr>
          <w:b/>
          <w:sz w:val="28"/>
          <w:szCs w:val="28"/>
        </w:rPr>
      </w:pPr>
    </w:p>
    <w:p w14:paraId="2A3C5FA2" w14:textId="7A8E20FB" w:rsidR="00E1123B" w:rsidRPr="002B4774" w:rsidRDefault="00E1123B" w:rsidP="00E1123B">
      <w:pPr>
        <w:jc w:val="center"/>
        <w:rPr>
          <w:sz w:val="28"/>
          <w:szCs w:val="28"/>
        </w:rPr>
      </w:pPr>
      <w:r w:rsidRPr="002B4774">
        <w:rPr>
          <w:sz w:val="28"/>
          <w:szCs w:val="28"/>
        </w:rPr>
        <w:t>Запоріжжя – 202</w:t>
      </w:r>
      <w:r w:rsidRPr="002B4774">
        <w:rPr>
          <w:sz w:val="28"/>
          <w:szCs w:val="28"/>
        </w:rPr>
        <w:t>6</w:t>
      </w:r>
    </w:p>
    <w:p w14:paraId="464756DB" w14:textId="39DBDF82" w:rsidR="00E1123B" w:rsidRPr="002B4774" w:rsidRDefault="00E1123B">
      <w:pPr>
        <w:rPr>
          <w:sz w:val="28"/>
          <w:szCs w:val="28"/>
          <w:u w:val="single"/>
        </w:rPr>
      </w:pPr>
      <w:r w:rsidRPr="002B4774">
        <w:rPr>
          <w:sz w:val="28"/>
          <w:szCs w:val="28"/>
          <w:u w:val="single"/>
        </w:rPr>
        <w:br w:type="page"/>
      </w:r>
    </w:p>
    <w:p w14:paraId="308BB35A" w14:textId="5A228D3D" w:rsidR="00942533" w:rsidRPr="002B4774" w:rsidRDefault="00942533" w:rsidP="00A57BAC">
      <w:pPr>
        <w:ind w:right="-1" w:firstLine="840"/>
        <w:jc w:val="both"/>
        <w:rPr>
          <w:b/>
          <w:sz w:val="28"/>
          <w:szCs w:val="28"/>
        </w:rPr>
      </w:pPr>
      <w:r w:rsidRPr="002B4774">
        <w:rPr>
          <w:b/>
          <w:sz w:val="28"/>
          <w:szCs w:val="28"/>
        </w:rPr>
        <w:lastRenderedPageBreak/>
        <w:t>Правила прийому до Відокремленого структурного підрозділу «</w:t>
      </w:r>
      <w:r w:rsidR="000B6B54" w:rsidRPr="002B4774">
        <w:rPr>
          <w:b/>
          <w:sz w:val="28"/>
          <w:szCs w:val="28"/>
        </w:rPr>
        <w:t>Запорізький фаховий коледж комп’ютерних технологій</w:t>
      </w:r>
      <w:r w:rsidRPr="002B4774">
        <w:rPr>
          <w:b/>
          <w:sz w:val="28"/>
          <w:szCs w:val="28"/>
        </w:rPr>
        <w:t>» Національного університету «Запорізька політехніка» в 202</w:t>
      </w:r>
      <w:r w:rsidR="00AF6A62" w:rsidRPr="002B4774">
        <w:rPr>
          <w:b/>
          <w:sz w:val="28"/>
          <w:szCs w:val="28"/>
        </w:rPr>
        <w:t>6</w:t>
      </w:r>
      <w:r w:rsidRPr="002B4774">
        <w:rPr>
          <w:b/>
          <w:sz w:val="28"/>
          <w:szCs w:val="28"/>
        </w:rPr>
        <w:t xml:space="preserve"> році</w:t>
      </w:r>
    </w:p>
    <w:p w14:paraId="7A6C5630" w14:textId="77777777" w:rsidR="00942533" w:rsidRPr="002B4774" w:rsidRDefault="00942533" w:rsidP="00A57BAC">
      <w:pPr>
        <w:ind w:firstLine="840"/>
        <w:jc w:val="both"/>
        <w:rPr>
          <w:b/>
          <w:sz w:val="28"/>
          <w:szCs w:val="28"/>
        </w:rPr>
      </w:pPr>
    </w:p>
    <w:p w14:paraId="29336F1E" w14:textId="1E30897A" w:rsidR="00942533" w:rsidRPr="002B4774" w:rsidRDefault="00942533" w:rsidP="00A57BAC">
      <w:pPr>
        <w:ind w:firstLine="840"/>
        <w:jc w:val="both"/>
        <w:rPr>
          <w:sz w:val="28"/>
          <w:szCs w:val="28"/>
        </w:rPr>
      </w:pPr>
      <w:r w:rsidRPr="002B4774">
        <w:rPr>
          <w:sz w:val="28"/>
          <w:szCs w:val="28"/>
        </w:rPr>
        <w:t>Провадження освітньої діяльності у Відокремленому структурному підрозділі «</w:t>
      </w:r>
      <w:r w:rsidR="000B6B54" w:rsidRPr="002B4774">
        <w:rPr>
          <w:sz w:val="28"/>
          <w:szCs w:val="28"/>
        </w:rPr>
        <w:t>Запорізький фаховий коледж комп’ютерних технологій</w:t>
      </w:r>
      <w:r w:rsidRPr="002B4774">
        <w:rPr>
          <w:sz w:val="28"/>
          <w:szCs w:val="28"/>
        </w:rPr>
        <w:t>» Національного університету «Запорізька політехніка» (далі –</w:t>
      </w:r>
      <w:r w:rsidR="00E757FB" w:rsidRPr="002B4774">
        <w:rPr>
          <w:sz w:val="28"/>
          <w:szCs w:val="28"/>
        </w:rPr>
        <w:t xml:space="preserve"> к</w:t>
      </w:r>
      <w:r w:rsidRPr="002B4774">
        <w:rPr>
          <w:sz w:val="28"/>
          <w:szCs w:val="28"/>
        </w:rPr>
        <w:t>оледж</w:t>
      </w:r>
      <w:r w:rsidR="00C165E8" w:rsidRPr="002B4774">
        <w:rPr>
          <w:sz w:val="28"/>
          <w:szCs w:val="28"/>
        </w:rPr>
        <w:t>, ВСП «</w:t>
      </w:r>
      <w:r w:rsidR="000B6B54" w:rsidRPr="002B4774">
        <w:rPr>
          <w:sz w:val="28"/>
          <w:szCs w:val="28"/>
        </w:rPr>
        <w:t>ЗФККТ</w:t>
      </w:r>
      <w:r w:rsidR="00C165E8" w:rsidRPr="002B4774">
        <w:rPr>
          <w:sz w:val="28"/>
          <w:szCs w:val="28"/>
        </w:rPr>
        <w:t xml:space="preserve"> НУ «Запорізька політехніка»</w:t>
      </w:r>
      <w:r w:rsidRPr="002B4774">
        <w:rPr>
          <w:sz w:val="28"/>
          <w:szCs w:val="28"/>
        </w:rPr>
        <w:t>) здійснюється відповідно до ліцензії Міністерства освіти і науки України на рівні фахової передвищої освіти.</w:t>
      </w:r>
    </w:p>
    <w:p w14:paraId="353A9928" w14:textId="346717C8" w:rsidR="00942533" w:rsidRPr="002B4774" w:rsidRDefault="00942533" w:rsidP="00A57BAC">
      <w:pPr>
        <w:ind w:firstLine="840"/>
        <w:jc w:val="both"/>
        <w:rPr>
          <w:color w:val="FF0000"/>
          <w:sz w:val="28"/>
          <w:szCs w:val="28"/>
        </w:rPr>
      </w:pPr>
      <w:r w:rsidRPr="002B4774">
        <w:rPr>
          <w:sz w:val="28"/>
          <w:szCs w:val="28"/>
        </w:rPr>
        <w:t>Правила прийому до Відокремленого структурного підрозділу «</w:t>
      </w:r>
      <w:r w:rsidR="000B6B54" w:rsidRPr="002B4774">
        <w:rPr>
          <w:sz w:val="28"/>
          <w:szCs w:val="28"/>
        </w:rPr>
        <w:t>Запорізький фаховий коледж комп’ютерних технологій</w:t>
      </w:r>
      <w:r w:rsidRPr="002B4774">
        <w:rPr>
          <w:sz w:val="28"/>
          <w:szCs w:val="28"/>
        </w:rPr>
        <w:t>» Національного університету «Запорізька політехніка» в 202</w:t>
      </w:r>
      <w:r w:rsidR="00E83841" w:rsidRPr="002B4774">
        <w:rPr>
          <w:sz w:val="28"/>
          <w:szCs w:val="28"/>
        </w:rPr>
        <w:t>6</w:t>
      </w:r>
      <w:r w:rsidRPr="002B4774">
        <w:rPr>
          <w:sz w:val="28"/>
          <w:szCs w:val="28"/>
        </w:rPr>
        <w:t xml:space="preserve"> році (далі –</w:t>
      </w:r>
      <w:r w:rsidR="00E757FB" w:rsidRPr="002B4774">
        <w:rPr>
          <w:sz w:val="28"/>
          <w:szCs w:val="28"/>
        </w:rPr>
        <w:t xml:space="preserve"> </w:t>
      </w:r>
      <w:r w:rsidRPr="002B4774">
        <w:rPr>
          <w:sz w:val="28"/>
          <w:szCs w:val="28"/>
        </w:rPr>
        <w:t>Правила прийому) розроблені Приймальною комісією Відокремленого структурного підрозділу «</w:t>
      </w:r>
      <w:r w:rsidR="000B6B54" w:rsidRPr="002B4774">
        <w:rPr>
          <w:sz w:val="28"/>
          <w:szCs w:val="28"/>
        </w:rPr>
        <w:t>Запорізький фаховий коледж комп’ютерних технологій</w:t>
      </w:r>
      <w:r w:rsidR="00E83841" w:rsidRPr="002B4774">
        <w:rPr>
          <w:sz w:val="28"/>
          <w:szCs w:val="28"/>
        </w:rPr>
        <w:t xml:space="preserve">  «</w:t>
      </w:r>
      <w:r w:rsidRPr="002B4774">
        <w:rPr>
          <w:sz w:val="28"/>
          <w:szCs w:val="28"/>
        </w:rPr>
        <w:t>Національного університету «Запорізька політехні</w:t>
      </w:r>
      <w:r w:rsidR="004E69A9" w:rsidRPr="002B4774">
        <w:rPr>
          <w:sz w:val="28"/>
          <w:szCs w:val="28"/>
        </w:rPr>
        <w:t>ка» (далі – П</w:t>
      </w:r>
      <w:r w:rsidRPr="002B4774">
        <w:rPr>
          <w:sz w:val="28"/>
          <w:szCs w:val="28"/>
        </w:rPr>
        <w:t xml:space="preserve">риймальна комісія) відповідно до Порядку прийому на навчання до закладів </w:t>
      </w:r>
      <w:r w:rsidR="00E83841" w:rsidRPr="002B4774">
        <w:rPr>
          <w:sz w:val="28"/>
          <w:szCs w:val="28"/>
        </w:rPr>
        <w:t>фахової передвищої освіти в 2026</w:t>
      </w:r>
      <w:r w:rsidRPr="002B4774">
        <w:rPr>
          <w:sz w:val="28"/>
          <w:szCs w:val="28"/>
        </w:rPr>
        <w:t xml:space="preserve"> році (далі – Порядок, Порядок прийому), затвердженого  наказом  Міністерств</w:t>
      </w:r>
      <w:r w:rsidR="00C939FF" w:rsidRPr="002B4774">
        <w:rPr>
          <w:sz w:val="28"/>
          <w:szCs w:val="28"/>
        </w:rPr>
        <w:t>а освіти і науки  Украї</w:t>
      </w:r>
      <w:r w:rsidR="00E83841" w:rsidRPr="002B4774">
        <w:rPr>
          <w:sz w:val="28"/>
          <w:szCs w:val="28"/>
        </w:rPr>
        <w:t>ни від 23.03.2026</w:t>
      </w:r>
      <w:r w:rsidRPr="002B4774">
        <w:rPr>
          <w:sz w:val="28"/>
          <w:szCs w:val="28"/>
        </w:rPr>
        <w:t xml:space="preserve"> року  № </w:t>
      </w:r>
      <w:r w:rsidR="00E83841" w:rsidRPr="002B4774">
        <w:rPr>
          <w:sz w:val="28"/>
          <w:szCs w:val="28"/>
        </w:rPr>
        <w:t>504</w:t>
      </w:r>
      <w:r w:rsidR="004E5F5C" w:rsidRPr="002B4774">
        <w:rPr>
          <w:sz w:val="28"/>
          <w:szCs w:val="28"/>
        </w:rPr>
        <w:t xml:space="preserve"> «Про затвердження П</w:t>
      </w:r>
      <w:r w:rsidR="00807CBE" w:rsidRPr="002B4774">
        <w:rPr>
          <w:sz w:val="28"/>
          <w:szCs w:val="28"/>
        </w:rPr>
        <w:t xml:space="preserve">орядку прийому на навчання до закладів </w:t>
      </w:r>
      <w:r w:rsidR="00E83841" w:rsidRPr="002B4774">
        <w:rPr>
          <w:sz w:val="28"/>
          <w:szCs w:val="28"/>
        </w:rPr>
        <w:t>фахової передвищої освіти в 2026</w:t>
      </w:r>
      <w:r w:rsidR="00807CBE" w:rsidRPr="002B4774">
        <w:rPr>
          <w:sz w:val="28"/>
          <w:szCs w:val="28"/>
        </w:rPr>
        <w:t xml:space="preserve"> році»</w:t>
      </w:r>
      <w:r w:rsidR="00C22372" w:rsidRPr="002B4774">
        <w:rPr>
          <w:sz w:val="28"/>
          <w:szCs w:val="28"/>
        </w:rPr>
        <w:t>, зареєстрованого в</w:t>
      </w:r>
      <w:r w:rsidR="00E83841" w:rsidRPr="002B4774">
        <w:rPr>
          <w:sz w:val="28"/>
          <w:szCs w:val="28"/>
        </w:rPr>
        <w:t xml:space="preserve"> Міністерстві юстиції України 15.04.2026 р. за № 510/45904</w:t>
      </w:r>
      <w:r w:rsidR="00C939FF" w:rsidRPr="002B4774">
        <w:rPr>
          <w:sz w:val="28"/>
          <w:szCs w:val="28"/>
        </w:rPr>
        <w:t>.</w:t>
      </w:r>
    </w:p>
    <w:p w14:paraId="24126368" w14:textId="22B999EA" w:rsidR="00942533" w:rsidRPr="002B4774" w:rsidRDefault="00942533" w:rsidP="00A57BAC">
      <w:pPr>
        <w:ind w:firstLine="840"/>
        <w:jc w:val="both"/>
        <w:rPr>
          <w:sz w:val="28"/>
          <w:szCs w:val="28"/>
        </w:rPr>
      </w:pPr>
      <w:r w:rsidRPr="002B4774">
        <w:rPr>
          <w:sz w:val="28"/>
          <w:szCs w:val="28"/>
        </w:rPr>
        <w:t xml:space="preserve">Правила </w:t>
      </w:r>
      <w:r w:rsidR="007B4B2B" w:rsidRPr="002B4774">
        <w:rPr>
          <w:sz w:val="28"/>
          <w:szCs w:val="28"/>
        </w:rPr>
        <w:t xml:space="preserve">прийому розміщуються на </w:t>
      </w:r>
      <w:r w:rsidR="0088105C" w:rsidRPr="002B4774">
        <w:rPr>
          <w:sz w:val="28"/>
          <w:szCs w:val="28"/>
        </w:rPr>
        <w:t>вебс</w:t>
      </w:r>
      <w:r w:rsidR="000B6B54" w:rsidRPr="002B4774">
        <w:rPr>
          <w:sz w:val="28"/>
          <w:szCs w:val="28"/>
        </w:rPr>
        <w:t>айті</w:t>
      </w:r>
      <w:r w:rsidR="004718BC" w:rsidRPr="002B4774">
        <w:rPr>
          <w:sz w:val="28"/>
          <w:szCs w:val="28"/>
        </w:rPr>
        <w:t xml:space="preserve"> </w:t>
      </w:r>
      <w:r w:rsidRPr="002B4774">
        <w:rPr>
          <w:sz w:val="28"/>
          <w:szCs w:val="28"/>
        </w:rPr>
        <w:t>ВСП «</w:t>
      </w:r>
      <w:r w:rsidR="000B6B54" w:rsidRPr="002B4774">
        <w:rPr>
          <w:sz w:val="28"/>
          <w:szCs w:val="28"/>
        </w:rPr>
        <w:t>ЗФККТ</w:t>
      </w:r>
      <w:r w:rsidRPr="002B4774">
        <w:rPr>
          <w:sz w:val="28"/>
          <w:szCs w:val="28"/>
        </w:rPr>
        <w:t xml:space="preserve"> НУ «Запорізька політехніка» і вносяться до Єдиної державної електронної бази з питань освіти. Правила прийому </w:t>
      </w:r>
      <w:r w:rsidR="00525D7B" w:rsidRPr="002B4774">
        <w:rPr>
          <w:sz w:val="28"/>
          <w:szCs w:val="28"/>
        </w:rPr>
        <w:t>діють до 31 грудня 2026</w:t>
      </w:r>
      <w:r w:rsidR="001664A6" w:rsidRPr="002B4774">
        <w:rPr>
          <w:sz w:val="28"/>
          <w:szCs w:val="28"/>
        </w:rPr>
        <w:t xml:space="preserve"> року</w:t>
      </w:r>
      <w:r w:rsidRPr="002B4774">
        <w:rPr>
          <w:sz w:val="28"/>
          <w:szCs w:val="28"/>
        </w:rPr>
        <w:t>.</w:t>
      </w:r>
    </w:p>
    <w:p w14:paraId="707C5862" w14:textId="77777777" w:rsidR="00DE2873" w:rsidRPr="002B4774" w:rsidRDefault="001664A6" w:rsidP="00A57BAC">
      <w:pPr>
        <w:ind w:firstLine="840"/>
        <w:jc w:val="both"/>
        <w:rPr>
          <w:color w:val="EE0000"/>
          <w:sz w:val="28"/>
          <w:szCs w:val="28"/>
        </w:rPr>
      </w:pPr>
      <w:r w:rsidRPr="002B4774">
        <w:rPr>
          <w:color w:val="EE0000"/>
          <w:sz w:val="28"/>
          <w:szCs w:val="28"/>
        </w:rPr>
        <w:t>Для навчання осіб з особливими освітніми потребами можливе застосування дистанційно-очної (змішаної) форми здобуття освіти у період воєнного стану.</w:t>
      </w:r>
      <w:r w:rsidR="0010494E" w:rsidRPr="002B4774">
        <w:rPr>
          <w:color w:val="EE0000"/>
          <w:sz w:val="28"/>
          <w:szCs w:val="28"/>
        </w:rPr>
        <w:t xml:space="preserve"> </w:t>
      </w:r>
    </w:p>
    <w:p w14:paraId="52A2EB7D" w14:textId="2B1389BE" w:rsidR="00E757FB" w:rsidRPr="002B4774" w:rsidRDefault="000B6B54" w:rsidP="00A57BAC">
      <w:pPr>
        <w:ind w:firstLine="840"/>
        <w:jc w:val="both"/>
        <w:rPr>
          <w:sz w:val="28"/>
          <w:szCs w:val="28"/>
        </w:rPr>
      </w:pPr>
      <w:r w:rsidRPr="002B4774">
        <w:rPr>
          <w:sz w:val="28"/>
          <w:szCs w:val="28"/>
        </w:rPr>
        <w:t>Для вступників, які потребують поселення у гуртожиток під час вступу, надання місць у гуртожитку гарантовано (за письмовою заявою вступника).</w:t>
      </w:r>
    </w:p>
    <w:p w14:paraId="08CE649A" w14:textId="77777777" w:rsidR="000B6B54" w:rsidRPr="002B4774" w:rsidRDefault="000B6B54" w:rsidP="00A57BAC">
      <w:pPr>
        <w:ind w:firstLine="840"/>
        <w:jc w:val="both"/>
        <w:rPr>
          <w:b/>
          <w:sz w:val="28"/>
          <w:szCs w:val="28"/>
        </w:rPr>
      </w:pPr>
    </w:p>
    <w:p w14:paraId="4F30EE41" w14:textId="77777777" w:rsidR="00942533" w:rsidRPr="002B4774" w:rsidRDefault="00942533" w:rsidP="00A57BAC">
      <w:pPr>
        <w:ind w:firstLine="840"/>
        <w:jc w:val="both"/>
        <w:rPr>
          <w:b/>
          <w:sz w:val="28"/>
          <w:szCs w:val="28"/>
        </w:rPr>
      </w:pPr>
      <w:r w:rsidRPr="002B4774">
        <w:rPr>
          <w:b/>
          <w:sz w:val="28"/>
          <w:szCs w:val="28"/>
        </w:rPr>
        <w:t>І. Загальні положення</w:t>
      </w:r>
    </w:p>
    <w:p w14:paraId="23311745" w14:textId="77777777" w:rsidR="00942533" w:rsidRPr="002B4774" w:rsidRDefault="00942533" w:rsidP="00A57BAC">
      <w:pPr>
        <w:ind w:firstLine="840"/>
        <w:jc w:val="both"/>
        <w:rPr>
          <w:b/>
          <w:sz w:val="28"/>
          <w:szCs w:val="28"/>
        </w:rPr>
      </w:pPr>
    </w:p>
    <w:p w14:paraId="2D567BDF" w14:textId="77777777" w:rsidR="00942533" w:rsidRPr="002B4774" w:rsidRDefault="00942533" w:rsidP="00A57BAC">
      <w:pPr>
        <w:ind w:firstLine="840"/>
        <w:jc w:val="both"/>
        <w:rPr>
          <w:sz w:val="28"/>
          <w:szCs w:val="28"/>
        </w:rPr>
      </w:pPr>
      <w:r w:rsidRPr="002B4774">
        <w:rPr>
          <w:sz w:val="28"/>
          <w:szCs w:val="28"/>
        </w:rPr>
        <w:t xml:space="preserve">1. Підставою для оголошення прийому на навчання для здобуття освітньо-професійного ступеня фахового молодшого бакалавра </w:t>
      </w:r>
      <w:r w:rsidRPr="002B4774">
        <w:rPr>
          <w:sz w:val="28"/>
          <w:szCs w:val="28"/>
          <w:lang w:eastAsia="uk-UA"/>
        </w:rPr>
        <w:t xml:space="preserve">є ліцензія Міністерства освіти і науки України </w:t>
      </w:r>
      <w:r w:rsidR="00F515C0" w:rsidRPr="002B4774">
        <w:rPr>
          <w:sz w:val="28"/>
          <w:szCs w:val="28"/>
        </w:rPr>
        <w:t xml:space="preserve">на провадження </w:t>
      </w:r>
      <w:r w:rsidRPr="002B4774">
        <w:rPr>
          <w:sz w:val="28"/>
          <w:szCs w:val="28"/>
        </w:rPr>
        <w:t xml:space="preserve"> освітньої </w:t>
      </w:r>
      <w:r w:rsidRPr="002B4774">
        <w:rPr>
          <w:sz w:val="28"/>
          <w:szCs w:val="28"/>
          <w:lang w:eastAsia="uk-UA"/>
        </w:rPr>
        <w:t>діяльності на рівні фахової передвищої освіти</w:t>
      </w:r>
      <w:r w:rsidR="00C22372" w:rsidRPr="002B4774">
        <w:rPr>
          <w:sz w:val="28"/>
          <w:szCs w:val="28"/>
        </w:rPr>
        <w:t xml:space="preserve"> та П</w:t>
      </w:r>
      <w:r w:rsidRPr="002B4774">
        <w:rPr>
          <w:sz w:val="28"/>
          <w:szCs w:val="28"/>
        </w:rPr>
        <w:t xml:space="preserve">равила прийому, які затверджено </w:t>
      </w:r>
      <w:r w:rsidR="00F515C0" w:rsidRPr="002B4774">
        <w:rPr>
          <w:sz w:val="28"/>
          <w:szCs w:val="28"/>
        </w:rPr>
        <w:t xml:space="preserve">педагогічною радою та </w:t>
      </w:r>
      <w:r w:rsidRPr="002B4774">
        <w:rPr>
          <w:sz w:val="28"/>
          <w:szCs w:val="28"/>
        </w:rPr>
        <w:t>вченою радою НУ «Запорізька політехніка» (далі – Правила прийому).</w:t>
      </w:r>
    </w:p>
    <w:p w14:paraId="69DAF0A0" w14:textId="77777777" w:rsidR="00942533" w:rsidRPr="002B4774" w:rsidRDefault="00942533" w:rsidP="00A57BAC">
      <w:pPr>
        <w:ind w:firstLine="840"/>
        <w:jc w:val="both"/>
        <w:rPr>
          <w:sz w:val="28"/>
          <w:szCs w:val="28"/>
        </w:rPr>
      </w:pPr>
    </w:p>
    <w:p w14:paraId="0F4E296E" w14:textId="57673D8E" w:rsidR="00942533" w:rsidRPr="002B4774" w:rsidRDefault="00942533" w:rsidP="00A57BAC">
      <w:pPr>
        <w:ind w:firstLine="840"/>
        <w:jc w:val="both"/>
        <w:rPr>
          <w:sz w:val="28"/>
          <w:szCs w:val="28"/>
        </w:rPr>
      </w:pPr>
      <w:r w:rsidRPr="002B4774">
        <w:rPr>
          <w:sz w:val="28"/>
          <w:szCs w:val="28"/>
        </w:rPr>
        <w:t>2. Прийом на навчання для здобуття фахової передвищої освіти здійснюється ВСП «</w:t>
      </w:r>
      <w:r w:rsidR="000B6B54" w:rsidRPr="002B4774">
        <w:rPr>
          <w:sz w:val="28"/>
          <w:szCs w:val="28"/>
        </w:rPr>
        <w:t>ЗФККТ</w:t>
      </w:r>
      <w:r w:rsidRPr="002B4774">
        <w:rPr>
          <w:sz w:val="28"/>
          <w:szCs w:val="28"/>
        </w:rPr>
        <w:t xml:space="preserve"> НУ «Запорізька політехніка» на конкурсній основі за відповідними джерелами фінансування.</w:t>
      </w:r>
    </w:p>
    <w:p w14:paraId="44982BBD" w14:textId="77777777" w:rsidR="00942533" w:rsidRPr="002B4774" w:rsidRDefault="00942533" w:rsidP="00A57BAC">
      <w:pPr>
        <w:ind w:firstLine="840"/>
        <w:jc w:val="both"/>
        <w:rPr>
          <w:sz w:val="28"/>
          <w:szCs w:val="28"/>
        </w:rPr>
      </w:pPr>
    </w:p>
    <w:p w14:paraId="1CD2D624" w14:textId="62B09911" w:rsidR="00942533" w:rsidRPr="002B4774" w:rsidRDefault="00942533" w:rsidP="00A57BAC">
      <w:pPr>
        <w:ind w:firstLine="840"/>
        <w:jc w:val="both"/>
        <w:rPr>
          <w:sz w:val="28"/>
          <w:szCs w:val="28"/>
        </w:rPr>
      </w:pPr>
      <w:r w:rsidRPr="002B4774">
        <w:rPr>
          <w:sz w:val="28"/>
          <w:szCs w:val="28"/>
        </w:rPr>
        <w:t xml:space="preserve">3. </w:t>
      </w:r>
      <w:r w:rsidR="002B4774" w:rsidRPr="002B4774">
        <w:rPr>
          <w:sz w:val="28"/>
          <w:szCs w:val="28"/>
        </w:rPr>
        <w:t xml:space="preserve">Організацію прийому вступників здійснює приймальна комісія – робочий орган ВСП «ЗФККТ НУ «Запорізька політехніка». Приймальна </w:t>
      </w:r>
      <w:r w:rsidR="002B4774" w:rsidRPr="002B4774">
        <w:rPr>
          <w:sz w:val="28"/>
          <w:szCs w:val="28"/>
        </w:rPr>
        <w:lastRenderedPageBreak/>
        <w:t xml:space="preserve">комісія діє згідно з положенням про приймальну комісію ВСП «ЗФККТ НУ «Запорізька політехніка», розробленим з урахуванням вимог </w:t>
      </w:r>
      <w:hyperlink r:id="rId8" w:anchor="n4" w:tgtFrame="_blank" w:history="1">
        <w:r w:rsidR="002B4774" w:rsidRPr="002B4774">
          <w:rPr>
            <w:sz w:val="28"/>
            <w:szCs w:val="28"/>
          </w:rPr>
          <w:t>Положення про приймальну комісію вищого навчального закладу</w:t>
        </w:r>
      </w:hyperlink>
      <w:r w:rsidR="002B4774" w:rsidRPr="002B4774">
        <w:rPr>
          <w:sz w:val="28"/>
          <w:szCs w:val="28"/>
        </w:rPr>
        <w:t>, затвердженого наказом Міністерства освіти і науки України від 15 жовтня 2015 року № 1085, зареєстрованого в Міністерстві юстиції України 04 листопада 2015 року за № 1353/27798. Положення про приймальну комісію ВСП «ЗФККТ НУ «Запорізька політехніка» оприлюднюється на офіційному вебсайті Коледжу</w:t>
      </w:r>
    </w:p>
    <w:p w14:paraId="5F6DECCE" w14:textId="63678D21" w:rsidR="00942533" w:rsidRPr="002B4774" w:rsidRDefault="00942533" w:rsidP="002B4774">
      <w:pPr>
        <w:ind w:firstLine="708"/>
        <w:jc w:val="both"/>
        <w:rPr>
          <w:sz w:val="28"/>
          <w:szCs w:val="28"/>
        </w:rPr>
      </w:pPr>
      <w:r w:rsidRPr="002B4774">
        <w:rPr>
          <w:sz w:val="28"/>
          <w:szCs w:val="28"/>
        </w:rPr>
        <w:t>Рішення приймальної комісії, прийняте в межах її повн</w:t>
      </w:r>
      <w:r w:rsidR="00807CBE" w:rsidRPr="002B4774">
        <w:rPr>
          <w:sz w:val="28"/>
          <w:szCs w:val="28"/>
        </w:rPr>
        <w:t xml:space="preserve">оважень, є підставою для </w:t>
      </w:r>
      <w:r w:rsidRPr="002B4774">
        <w:rPr>
          <w:sz w:val="28"/>
          <w:szCs w:val="28"/>
        </w:rPr>
        <w:t xml:space="preserve"> відповідного наказу</w:t>
      </w:r>
      <w:r w:rsidR="001F6193" w:rsidRPr="002B4774">
        <w:rPr>
          <w:sz w:val="28"/>
          <w:szCs w:val="28"/>
        </w:rPr>
        <w:t xml:space="preserve"> та/</w:t>
      </w:r>
      <w:r w:rsidR="00807CBE" w:rsidRPr="002B4774">
        <w:rPr>
          <w:sz w:val="28"/>
          <w:szCs w:val="28"/>
        </w:rPr>
        <w:t xml:space="preserve">або виконання процедур </w:t>
      </w:r>
      <w:r w:rsidRPr="002B4774">
        <w:rPr>
          <w:sz w:val="28"/>
          <w:szCs w:val="28"/>
        </w:rPr>
        <w:t xml:space="preserve"> вступної кампанії.</w:t>
      </w:r>
    </w:p>
    <w:p w14:paraId="7AEE8848" w14:textId="430F9F7F" w:rsidR="002B4774" w:rsidRDefault="002B4774" w:rsidP="002B4774">
      <w:pPr>
        <w:ind w:firstLine="708"/>
        <w:jc w:val="both"/>
        <w:rPr>
          <w:sz w:val="28"/>
          <w:szCs w:val="28"/>
        </w:rPr>
      </w:pPr>
      <w:r w:rsidRPr="002B4774">
        <w:rPr>
          <w:sz w:val="28"/>
          <w:szCs w:val="28"/>
        </w:rPr>
        <w:t xml:space="preserve">Усі питання, пов’язані з прийомом на навчання, вирішуються приймальною комісією на її засіданнях. Рішення приймальної комісії оприлюднюються на офіційному вебсайті ВСП «ЗФККТ НУ «Запорізька політехніка» не пізніше наступного дня після </w:t>
      </w:r>
      <w:r w:rsidRPr="002B4774">
        <w:rPr>
          <w:sz w:val="28"/>
          <w:szCs w:val="28"/>
          <w:shd w:val="clear" w:color="auto" w:fill="FFFFFF" w:themeFill="background1"/>
        </w:rPr>
        <w:t xml:space="preserve">їх </w:t>
      </w:r>
      <w:r w:rsidRPr="002B4774">
        <w:rPr>
          <w:sz w:val="28"/>
          <w:szCs w:val="28"/>
        </w:rPr>
        <w:t>прийняття</w:t>
      </w:r>
      <w:r>
        <w:rPr>
          <w:sz w:val="28"/>
          <w:szCs w:val="28"/>
        </w:rPr>
        <w:t>.</w:t>
      </w:r>
    </w:p>
    <w:p w14:paraId="7FE572BC" w14:textId="77777777" w:rsidR="002B4774" w:rsidRPr="002B4774" w:rsidRDefault="002B4774" w:rsidP="002B4774">
      <w:pPr>
        <w:ind w:firstLine="708"/>
        <w:jc w:val="both"/>
        <w:rPr>
          <w:sz w:val="28"/>
          <w:szCs w:val="28"/>
        </w:rPr>
      </w:pPr>
    </w:p>
    <w:p w14:paraId="241BB1E5" w14:textId="77777777" w:rsidR="00942533" w:rsidRPr="002B4774" w:rsidRDefault="00942533" w:rsidP="00A57BAC">
      <w:pPr>
        <w:pStyle w:val="11"/>
        <w:numPr>
          <w:ilvl w:val="0"/>
          <w:numId w:val="24"/>
        </w:numPr>
        <w:tabs>
          <w:tab w:val="left" w:pos="960"/>
        </w:tabs>
        <w:ind w:left="0" w:firstLine="840"/>
        <w:jc w:val="both"/>
        <w:rPr>
          <w:sz w:val="28"/>
          <w:szCs w:val="28"/>
        </w:rPr>
      </w:pPr>
      <w:r w:rsidRPr="002B4774">
        <w:rPr>
          <w:sz w:val="28"/>
          <w:szCs w:val="28"/>
        </w:rPr>
        <w:t>У цих Правилах терміни вжито у таких значеннях:</w:t>
      </w:r>
    </w:p>
    <w:p w14:paraId="55846898" w14:textId="77777777" w:rsidR="00BF04D9" w:rsidRPr="002B4774" w:rsidRDefault="00661102" w:rsidP="00A57BAC">
      <w:pPr>
        <w:pStyle w:val="11"/>
        <w:ind w:left="0" w:firstLine="840"/>
        <w:jc w:val="both"/>
        <w:rPr>
          <w:sz w:val="28"/>
          <w:szCs w:val="28"/>
        </w:rPr>
      </w:pPr>
      <w:r w:rsidRPr="002B4774">
        <w:rPr>
          <w:sz w:val="28"/>
          <w:szCs w:val="28"/>
        </w:rPr>
        <w:t>в</w:t>
      </w:r>
      <w:r w:rsidR="00BF04D9" w:rsidRPr="002B4774">
        <w:rPr>
          <w:sz w:val="28"/>
          <w:szCs w:val="28"/>
        </w:rPr>
        <w:t>ступ на основі (основа вступу) – раніш здобутий освітній (освіт</w:t>
      </w:r>
      <w:r w:rsidR="0088105C" w:rsidRPr="002B4774">
        <w:rPr>
          <w:sz w:val="28"/>
          <w:szCs w:val="28"/>
        </w:rPr>
        <w:t>н</w:t>
      </w:r>
      <w:r w:rsidR="00BF04D9" w:rsidRPr="002B4774">
        <w:rPr>
          <w:sz w:val="28"/>
          <w:szCs w:val="28"/>
        </w:rPr>
        <w:t>ьо-кваліфікац</w:t>
      </w:r>
      <w:r w:rsidR="001F6193" w:rsidRPr="002B4774">
        <w:rPr>
          <w:sz w:val="28"/>
          <w:szCs w:val="28"/>
        </w:rPr>
        <w:t>ійний) рівень або освітній ступі</w:t>
      </w:r>
      <w:r w:rsidR="00BF04D9" w:rsidRPr="002B4774">
        <w:rPr>
          <w:sz w:val="28"/>
          <w:szCs w:val="28"/>
        </w:rPr>
        <w:t>нь та</w:t>
      </w:r>
      <w:r w:rsidR="001F6193" w:rsidRPr="002B4774">
        <w:rPr>
          <w:sz w:val="28"/>
          <w:szCs w:val="28"/>
        </w:rPr>
        <w:t xml:space="preserve"> відповідний рівень Національної</w:t>
      </w:r>
      <w:r w:rsidR="00BF04D9" w:rsidRPr="002B4774">
        <w:rPr>
          <w:sz w:val="28"/>
          <w:szCs w:val="28"/>
        </w:rPr>
        <w:t xml:space="preserve"> рамки кваліфікацій (далі – НРК), на основі якого здійснюється вступ для здобуття освітньо-професійного ступеня фахового молодшого бакалавра</w:t>
      </w:r>
      <w:r w:rsidR="00F515C0" w:rsidRPr="002B4774">
        <w:rPr>
          <w:sz w:val="28"/>
          <w:szCs w:val="28"/>
        </w:rPr>
        <w:t xml:space="preserve">: </w:t>
      </w:r>
      <w:r w:rsidR="00BF04D9" w:rsidRPr="002B4774">
        <w:rPr>
          <w:sz w:val="28"/>
          <w:szCs w:val="28"/>
        </w:rPr>
        <w:t>базової середньої</w:t>
      </w:r>
      <w:r w:rsidR="0097528B" w:rsidRPr="002B4774">
        <w:rPr>
          <w:sz w:val="28"/>
          <w:szCs w:val="28"/>
        </w:rPr>
        <w:t xml:space="preserve"> освіти (далі – БСО), повної загальної(профільної) середньої освіти (далі – ПЗСО), </w:t>
      </w:r>
      <w:r w:rsidR="001F6193" w:rsidRPr="002B4774">
        <w:rPr>
          <w:sz w:val="28"/>
          <w:szCs w:val="28"/>
        </w:rPr>
        <w:t>о</w:t>
      </w:r>
      <w:r w:rsidR="00C22372" w:rsidRPr="002B4774">
        <w:rPr>
          <w:sz w:val="28"/>
          <w:szCs w:val="28"/>
        </w:rPr>
        <w:t xml:space="preserve">світньо-кваліфікаційного рівня </w:t>
      </w:r>
      <w:r w:rsidR="00F515C0" w:rsidRPr="002B4774">
        <w:rPr>
          <w:sz w:val="28"/>
          <w:szCs w:val="28"/>
        </w:rPr>
        <w:t>«</w:t>
      </w:r>
      <w:r w:rsidR="001F6193" w:rsidRPr="002B4774">
        <w:rPr>
          <w:sz w:val="28"/>
          <w:szCs w:val="28"/>
        </w:rPr>
        <w:t>кваліф</w:t>
      </w:r>
      <w:r w:rsidR="00F515C0" w:rsidRPr="002B4774">
        <w:rPr>
          <w:sz w:val="28"/>
          <w:szCs w:val="28"/>
        </w:rPr>
        <w:t>ікований робітник» (далі – КР)</w:t>
      </w:r>
      <w:r w:rsidR="0097528B" w:rsidRPr="002B4774">
        <w:rPr>
          <w:sz w:val="28"/>
          <w:szCs w:val="28"/>
        </w:rPr>
        <w:t>;</w:t>
      </w:r>
      <w:r w:rsidR="009520A7" w:rsidRPr="002B4774">
        <w:rPr>
          <w:sz w:val="28"/>
          <w:szCs w:val="28"/>
        </w:rPr>
        <w:t>освітньо-кваліфікаційного рівня молодшого спеціаліста, освітньо-професійного рівня фахового молодшого бакалавра, освітнього ступеня молодшого бака</w:t>
      </w:r>
      <w:r w:rsidR="004E69A9" w:rsidRPr="002B4774">
        <w:rPr>
          <w:sz w:val="28"/>
          <w:szCs w:val="28"/>
        </w:rPr>
        <w:t xml:space="preserve">лавра – 5 рівень НРК (далі </w:t>
      </w:r>
      <w:r w:rsidR="009520A7" w:rsidRPr="002B4774">
        <w:rPr>
          <w:sz w:val="28"/>
          <w:szCs w:val="28"/>
        </w:rPr>
        <w:t xml:space="preserve"> – НРК5), освітнього ступеня бакалавра – 6 рівень НРК (далі – НРК6), освітнього ступеня магістра (освітньо-кваліфікаційного рівня – спеціаліста) – 7 рівень НРК (далі –НРК7);</w:t>
      </w:r>
    </w:p>
    <w:p w14:paraId="53AD7738" w14:textId="77777777" w:rsidR="00E757FB" w:rsidRPr="002B4774" w:rsidRDefault="00942533" w:rsidP="00A57BAC">
      <w:pPr>
        <w:spacing w:line="252" w:lineRule="auto"/>
        <w:ind w:firstLine="708"/>
        <w:jc w:val="both"/>
        <w:rPr>
          <w:rFonts w:eastAsia="Times New Roman"/>
          <w:sz w:val="28"/>
          <w:szCs w:val="28"/>
        </w:rPr>
      </w:pPr>
      <w:r w:rsidRPr="002B4774">
        <w:rPr>
          <w:sz w:val="28"/>
          <w:szCs w:val="28"/>
        </w:rPr>
        <w:t xml:space="preserve">вступне випробування - </w:t>
      </w:r>
      <w:r w:rsidR="00E757FB" w:rsidRPr="002B4774">
        <w:rPr>
          <w:rFonts w:eastAsia="Times New Roman"/>
          <w:sz w:val="28"/>
          <w:szCs w:val="28"/>
        </w:rPr>
        <w:t>очне, дистанційне або змішане (за рішенням приймальної комісії</w:t>
      </w:r>
      <w:r w:rsidR="00F515C0" w:rsidRPr="002B4774">
        <w:rPr>
          <w:rFonts w:eastAsia="Times New Roman"/>
          <w:sz w:val="28"/>
          <w:szCs w:val="28"/>
        </w:rPr>
        <w:t xml:space="preserve">; для осіб, які </w:t>
      </w:r>
      <w:r w:rsidR="004E69A9" w:rsidRPr="002B4774">
        <w:rPr>
          <w:rFonts w:eastAsia="Times New Roman"/>
          <w:sz w:val="28"/>
          <w:szCs w:val="28"/>
        </w:rPr>
        <w:t xml:space="preserve"> перебувають </w:t>
      </w:r>
      <w:r w:rsidR="00E757FB" w:rsidRPr="002B4774">
        <w:rPr>
          <w:rFonts w:eastAsia="Times New Roman"/>
          <w:sz w:val="28"/>
          <w:szCs w:val="28"/>
        </w:rPr>
        <w:t xml:space="preserve"> </w:t>
      </w:r>
      <w:r w:rsidR="00F515C0" w:rsidRPr="002B4774">
        <w:rPr>
          <w:rFonts w:eastAsia="Times New Roman"/>
          <w:sz w:val="28"/>
          <w:szCs w:val="28"/>
        </w:rPr>
        <w:t>за</w:t>
      </w:r>
      <w:r w:rsidR="004E69A9" w:rsidRPr="002B4774">
        <w:rPr>
          <w:rFonts w:eastAsia="Times New Roman"/>
          <w:sz w:val="28"/>
          <w:szCs w:val="28"/>
        </w:rPr>
        <w:t xml:space="preserve"> </w:t>
      </w:r>
      <w:r w:rsidR="00F515C0" w:rsidRPr="002B4774">
        <w:rPr>
          <w:rFonts w:eastAsia="Times New Roman"/>
          <w:sz w:val="28"/>
          <w:szCs w:val="28"/>
        </w:rPr>
        <w:t xml:space="preserve">кордоном або проживають </w:t>
      </w:r>
      <w:r w:rsidR="004E69A9" w:rsidRPr="002B4774">
        <w:rPr>
          <w:rFonts w:eastAsia="Times New Roman"/>
          <w:sz w:val="28"/>
          <w:szCs w:val="28"/>
        </w:rPr>
        <w:t xml:space="preserve">або перебувають </w:t>
      </w:r>
      <w:r w:rsidR="00F515C0" w:rsidRPr="002B4774">
        <w:rPr>
          <w:rFonts w:eastAsia="Times New Roman"/>
          <w:sz w:val="28"/>
          <w:szCs w:val="28"/>
        </w:rPr>
        <w:t xml:space="preserve"> </w:t>
      </w:r>
      <w:r w:rsidR="00E757FB" w:rsidRPr="002B4774">
        <w:rPr>
          <w:rFonts w:eastAsia="Times New Roman"/>
          <w:sz w:val="28"/>
          <w:szCs w:val="28"/>
        </w:rPr>
        <w:t xml:space="preserve">на тимчасово окупованій території – за зверненням вступника) оцінювання підготовленості вступника, що проводиться у формі </w:t>
      </w:r>
      <w:r w:rsidR="00E730A6" w:rsidRPr="002B4774">
        <w:rPr>
          <w:rFonts w:eastAsia="Times New Roman"/>
          <w:sz w:val="28"/>
          <w:szCs w:val="28"/>
        </w:rPr>
        <w:t xml:space="preserve">вступного іспиту, </w:t>
      </w:r>
      <w:r w:rsidR="00E757FB" w:rsidRPr="002B4774">
        <w:rPr>
          <w:rFonts w:eastAsia="Times New Roman"/>
          <w:sz w:val="28"/>
          <w:szCs w:val="28"/>
        </w:rPr>
        <w:t>співбесіди, за результатами якого виставляється одна позитивна оцінка за шкалою 100</w:t>
      </w:r>
      <w:r w:rsidR="00E757FB" w:rsidRPr="002B4774">
        <w:rPr>
          <w:rFonts w:eastAsia="Times New Roman"/>
          <w:sz w:val="28"/>
          <w:szCs w:val="28"/>
          <w:lang w:eastAsia="uk-UA"/>
        </w:rPr>
        <w:t>–</w:t>
      </w:r>
      <w:r w:rsidR="00E757FB" w:rsidRPr="002B4774">
        <w:rPr>
          <w:rFonts w:eastAsia="Times New Roman"/>
          <w:sz w:val="28"/>
          <w:szCs w:val="28"/>
        </w:rPr>
        <w:t xml:space="preserve">200 (з </w:t>
      </w:r>
      <w:r w:rsidR="004E69A9" w:rsidRPr="002B4774">
        <w:rPr>
          <w:rFonts w:eastAsia="Times New Roman"/>
          <w:sz w:val="28"/>
          <w:szCs w:val="28"/>
        </w:rPr>
        <w:t xml:space="preserve">кроком не менше ніж в один бал) або ухвалюється рішення про негативну оцінку вступника («незадовільно»); </w:t>
      </w:r>
    </w:p>
    <w:p w14:paraId="40C37DAE" w14:textId="77777777" w:rsidR="00E757FB" w:rsidRPr="002B4774" w:rsidRDefault="00E757FB"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вступник – особа, яка подала заяву(и) про допуск до участі в конкурсному відборі на одну (декілька) конкурсних пропозицій;</w:t>
      </w:r>
    </w:p>
    <w:p w14:paraId="26B949FD" w14:textId="77777777" w:rsidR="00E757FB" w:rsidRPr="002B4774" w:rsidRDefault="00E757FB"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заява на участь у конкурсному відборі до коледжу (далі – заява) – запис, що вноситься до Єдиної державної електронної бази з питань освіти (далі – ЄДЕБО) в електронній формі, заповненій вступником онлайн в особистому електронному кабінеті вступника, або </w:t>
      </w:r>
      <w:r w:rsidR="00F515C0" w:rsidRPr="002B4774">
        <w:rPr>
          <w:rFonts w:eastAsia="Times New Roman"/>
          <w:sz w:val="28"/>
          <w:szCs w:val="28"/>
          <w:lang w:eastAsia="uk-UA"/>
        </w:rPr>
        <w:t>закладом освіти</w:t>
      </w:r>
      <w:r w:rsidRPr="002B4774">
        <w:rPr>
          <w:rFonts w:eastAsia="Times New Roman"/>
          <w:sz w:val="28"/>
          <w:szCs w:val="28"/>
          <w:lang w:eastAsia="uk-UA"/>
        </w:rPr>
        <w:t xml:space="preserve"> на підставі заяви, поданої вступником у паперовій формі, та містить відомос</w:t>
      </w:r>
      <w:r w:rsidR="00F515C0" w:rsidRPr="002B4774">
        <w:rPr>
          <w:rFonts w:eastAsia="Times New Roman"/>
          <w:sz w:val="28"/>
          <w:szCs w:val="28"/>
          <w:lang w:eastAsia="uk-UA"/>
        </w:rPr>
        <w:t>ті про обрані ним заклад освіти</w:t>
      </w:r>
      <w:r w:rsidRPr="002B4774">
        <w:rPr>
          <w:rFonts w:eastAsia="Times New Roman"/>
          <w:sz w:val="28"/>
          <w:szCs w:val="28"/>
          <w:lang w:eastAsia="uk-UA"/>
        </w:rPr>
        <w:t xml:space="preserve"> та конкурсну пропозицію;</w:t>
      </w:r>
    </w:p>
    <w:p w14:paraId="2D583738" w14:textId="77777777" w:rsidR="00E730A6" w:rsidRPr="002B4774" w:rsidRDefault="00E730A6"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lastRenderedPageBreak/>
        <w:t>квота для іноземців – визначена кількість бюджетних місць, яка використовується для прийому вступників з числа:</w:t>
      </w:r>
    </w:p>
    <w:p w14:paraId="2C4B1DB0" w14:textId="77777777" w:rsidR="00E730A6" w:rsidRPr="002B4774" w:rsidRDefault="00E730A6" w:rsidP="002B4774">
      <w:pPr>
        <w:pStyle w:val="af1"/>
        <w:spacing w:line="252" w:lineRule="auto"/>
        <w:ind w:left="0" w:firstLine="709"/>
        <w:rPr>
          <w:rFonts w:ascii="Times New Roman" w:hAnsi="Times New Roman"/>
          <w:sz w:val="28"/>
          <w:szCs w:val="28"/>
          <w:lang w:val="uk-UA" w:eastAsia="uk-UA"/>
        </w:rPr>
      </w:pPr>
      <w:r w:rsidRPr="002B4774">
        <w:rPr>
          <w:rFonts w:ascii="Times New Roman" w:hAnsi="Times New Roman"/>
          <w:sz w:val="28"/>
          <w:szCs w:val="28"/>
          <w:lang w:val="uk-UA" w:eastAsia="uk-UA"/>
        </w:rPr>
        <w:t>іноземців, які прибувають на навчання відповідно до міжнародних договорів України;</w:t>
      </w:r>
    </w:p>
    <w:p w14:paraId="58BEA135" w14:textId="77777777" w:rsidR="00661102" w:rsidRPr="002B4774" w:rsidRDefault="00E730A6" w:rsidP="002B4774">
      <w:pPr>
        <w:pStyle w:val="af1"/>
        <w:spacing w:after="0" w:line="252" w:lineRule="auto"/>
        <w:ind w:left="0" w:firstLine="709"/>
        <w:rPr>
          <w:rFonts w:ascii="Times New Roman" w:hAnsi="Times New Roman"/>
          <w:sz w:val="28"/>
          <w:szCs w:val="28"/>
          <w:lang w:val="uk-UA" w:eastAsia="uk-UA"/>
        </w:rPr>
      </w:pPr>
      <w:r w:rsidRPr="002B4774">
        <w:rPr>
          <w:rFonts w:ascii="Times New Roman" w:hAnsi="Times New Roman"/>
          <w:sz w:val="28"/>
          <w:szCs w:val="28"/>
          <w:lang w:val="uk-UA" w:eastAsia="uk-UA"/>
        </w:rPr>
        <w:t>осіб з посвідченням закордонного українця, які не проживають постійно в Україні;</w:t>
      </w:r>
    </w:p>
    <w:p w14:paraId="243B57E8" w14:textId="77777777" w:rsidR="00E757FB" w:rsidRPr="002B4774" w:rsidRDefault="00E757FB" w:rsidP="002B4774">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конкурсна пропозиція – пропозиція </w:t>
      </w:r>
      <w:r w:rsidR="00784AE6" w:rsidRPr="002B4774">
        <w:rPr>
          <w:rFonts w:eastAsia="Times New Roman"/>
          <w:sz w:val="28"/>
          <w:szCs w:val="28"/>
          <w:lang w:eastAsia="uk-UA"/>
        </w:rPr>
        <w:t>коледжу</w:t>
      </w:r>
      <w:r w:rsidRPr="002B4774">
        <w:rPr>
          <w:rFonts w:eastAsia="Times New Roman"/>
          <w:sz w:val="28"/>
          <w:szCs w:val="28"/>
          <w:lang w:eastAsia="uk-UA"/>
        </w:rPr>
        <w:t xml:space="preserve"> щодо кількості місць для прийому вступників для здобуття фахової передвищої освіти на певну освітньо</w:t>
      </w:r>
      <w:r w:rsidR="00F345C8" w:rsidRPr="002B4774">
        <w:rPr>
          <w:rFonts w:eastAsia="Times New Roman"/>
          <w:sz w:val="28"/>
          <w:szCs w:val="28"/>
          <w:lang w:eastAsia="uk-UA"/>
        </w:rPr>
        <w:t>-професійну програму</w:t>
      </w:r>
      <w:r w:rsidRPr="002B4774">
        <w:rPr>
          <w:rFonts w:eastAsia="Times New Roman"/>
          <w:sz w:val="28"/>
          <w:szCs w:val="28"/>
          <w:lang w:eastAsia="uk-UA"/>
        </w:rPr>
        <w:t>, форму здобут</w:t>
      </w:r>
      <w:r w:rsidR="00E730A6" w:rsidRPr="002B4774">
        <w:rPr>
          <w:rFonts w:eastAsia="Times New Roman"/>
          <w:sz w:val="28"/>
          <w:szCs w:val="28"/>
          <w:lang w:eastAsia="uk-UA"/>
        </w:rPr>
        <w:t xml:space="preserve">тя освіти, основу вступу, </w:t>
      </w:r>
      <w:r w:rsidRPr="002B4774">
        <w:rPr>
          <w:rFonts w:eastAsia="Times New Roman"/>
          <w:sz w:val="28"/>
          <w:szCs w:val="28"/>
          <w:lang w:eastAsia="uk-UA"/>
        </w:rPr>
        <w:t xml:space="preserve"> строк навчання, із зазначенням форми вступного випробування (якщо передбачено) та вимог до мотиваційних листів вступників. Розрізняють основні та небюджетні конкурсні пропозиції. У разі якщо конкурсна пропозиція поєднує декілька освітньо-професійних програм тощо, в Правилах прийому зазначаються порядок розподілу здобувачів між ними та строки обрання здобувачами таких програм не раніше п’яти місяців після початку навчання</w:t>
      </w:r>
      <w:r w:rsidR="009636D6" w:rsidRPr="002B4774">
        <w:rPr>
          <w:rFonts w:eastAsia="Times New Roman"/>
          <w:sz w:val="28"/>
          <w:szCs w:val="28"/>
          <w:lang w:eastAsia="uk-UA"/>
        </w:rPr>
        <w:t>. Заклад освіти самостійно формує конкурсні пропозиції та вносить їх до ЄДЕБО у визначені Порядком строки. Назви конкурсних пропозицій формуються державною мовою без позначок та скорочень і можуть дублюватися англійською мовою</w:t>
      </w:r>
      <w:r w:rsidRPr="002B4774">
        <w:rPr>
          <w:rFonts w:eastAsia="Times New Roman"/>
          <w:sz w:val="28"/>
          <w:szCs w:val="28"/>
          <w:lang w:eastAsia="uk-UA"/>
        </w:rPr>
        <w:t>;</w:t>
      </w:r>
    </w:p>
    <w:p w14:paraId="13A8171B" w14:textId="77777777" w:rsidR="00E757FB" w:rsidRPr="002B4774" w:rsidRDefault="00E757FB"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конкурсний бал – оцінка досягнень вступника, яка визначається результатом вступного випробування</w:t>
      </w:r>
      <w:r w:rsidR="00F345C8" w:rsidRPr="002B4774">
        <w:rPr>
          <w:rFonts w:eastAsia="Times New Roman"/>
          <w:sz w:val="28"/>
          <w:szCs w:val="28"/>
          <w:lang w:eastAsia="uk-UA"/>
        </w:rPr>
        <w:t>, додатковими балами ( до 10) за успішне закінчення підготовчих курсів</w:t>
      </w:r>
      <w:r w:rsidR="0014549E" w:rsidRPr="002B4774">
        <w:rPr>
          <w:rFonts w:eastAsia="Times New Roman"/>
          <w:sz w:val="28"/>
          <w:szCs w:val="28"/>
          <w:lang w:eastAsia="uk-UA"/>
        </w:rPr>
        <w:t xml:space="preserve"> коледжу </w:t>
      </w:r>
      <w:r w:rsidRPr="002B4774">
        <w:rPr>
          <w:rFonts w:eastAsia="Times New Roman"/>
          <w:sz w:val="28"/>
          <w:szCs w:val="28"/>
          <w:lang w:eastAsia="uk-UA"/>
        </w:rPr>
        <w:t xml:space="preserve"> та іншими конкурсними показниками з округлення</w:t>
      </w:r>
      <w:r w:rsidR="009636D6" w:rsidRPr="002B4774">
        <w:rPr>
          <w:rFonts w:eastAsia="Times New Roman"/>
          <w:sz w:val="28"/>
          <w:szCs w:val="28"/>
          <w:lang w:eastAsia="uk-UA"/>
        </w:rPr>
        <w:t xml:space="preserve">м до одиниці відповідно до </w:t>
      </w:r>
      <w:r w:rsidRPr="002B4774">
        <w:rPr>
          <w:rFonts w:eastAsia="Times New Roman"/>
          <w:sz w:val="28"/>
          <w:szCs w:val="28"/>
          <w:lang w:eastAsia="uk-UA"/>
        </w:rPr>
        <w:t xml:space="preserve"> Порядку та Правил прийому;</w:t>
      </w:r>
    </w:p>
    <w:p w14:paraId="328B26A6" w14:textId="77777777" w:rsidR="00E757FB" w:rsidRPr="002B4774" w:rsidRDefault="00E757FB"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конкурсний відбір – процедура відбору вступників на конкурсні пропозиції н</w:t>
      </w:r>
      <w:r w:rsidR="00A65795" w:rsidRPr="002B4774">
        <w:rPr>
          <w:rFonts w:eastAsia="Times New Roman"/>
          <w:sz w:val="28"/>
          <w:szCs w:val="28"/>
          <w:lang w:eastAsia="uk-UA"/>
        </w:rPr>
        <w:t>а основі конкурсних балів та</w:t>
      </w:r>
      <w:r w:rsidRPr="002B4774">
        <w:rPr>
          <w:rFonts w:eastAsia="Times New Roman"/>
          <w:sz w:val="28"/>
          <w:szCs w:val="28"/>
          <w:lang w:eastAsia="uk-UA"/>
        </w:rPr>
        <w:t xml:space="preserve"> мотиваційних листів відповідно </w:t>
      </w:r>
      <w:r w:rsidR="001A4846" w:rsidRPr="002B4774">
        <w:rPr>
          <w:rFonts w:eastAsia="Times New Roman"/>
          <w:sz w:val="28"/>
          <w:szCs w:val="28"/>
          <w:lang w:eastAsia="uk-UA"/>
        </w:rPr>
        <w:t xml:space="preserve">до </w:t>
      </w:r>
      <w:r w:rsidR="009636D6" w:rsidRPr="002B4774">
        <w:rPr>
          <w:rFonts w:eastAsia="Times New Roman"/>
          <w:sz w:val="28"/>
          <w:szCs w:val="28"/>
          <w:lang w:eastAsia="uk-UA"/>
        </w:rPr>
        <w:t xml:space="preserve">Порядку та </w:t>
      </w:r>
      <w:r w:rsidRPr="002B4774">
        <w:rPr>
          <w:rFonts w:eastAsia="Times New Roman"/>
          <w:sz w:val="28"/>
          <w:szCs w:val="28"/>
          <w:lang w:eastAsia="uk-UA"/>
        </w:rPr>
        <w:t xml:space="preserve"> </w:t>
      </w:r>
      <w:r w:rsidR="009636D6" w:rsidRPr="002B4774">
        <w:rPr>
          <w:rFonts w:eastAsia="Times New Roman"/>
          <w:sz w:val="28"/>
          <w:szCs w:val="28"/>
          <w:lang w:eastAsia="uk-UA"/>
        </w:rPr>
        <w:t>П</w:t>
      </w:r>
      <w:r w:rsidR="003F4B11" w:rsidRPr="002B4774">
        <w:rPr>
          <w:rFonts w:eastAsia="Times New Roman"/>
          <w:sz w:val="28"/>
          <w:szCs w:val="28"/>
          <w:lang w:eastAsia="uk-UA"/>
        </w:rPr>
        <w:t>равил прийому</w:t>
      </w:r>
      <w:r w:rsidR="00A65795" w:rsidRPr="002B4774">
        <w:rPr>
          <w:rFonts w:eastAsia="Times New Roman"/>
          <w:sz w:val="28"/>
          <w:szCs w:val="28"/>
          <w:lang w:eastAsia="uk-UA"/>
        </w:rPr>
        <w:t xml:space="preserve"> (незалежно від форми власності закладу освіти та джерел фінансування навчання)</w:t>
      </w:r>
      <w:r w:rsidRPr="002B4774">
        <w:rPr>
          <w:rFonts w:eastAsia="Times New Roman"/>
          <w:sz w:val="28"/>
          <w:szCs w:val="28"/>
          <w:lang w:eastAsia="uk-UA"/>
        </w:rPr>
        <w:t>;</w:t>
      </w:r>
    </w:p>
    <w:p w14:paraId="1F567EDB" w14:textId="77777777" w:rsidR="00E757FB" w:rsidRPr="002B4774" w:rsidRDefault="00E757FB"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мотиваційний лист – викладена вступником письмово</w:t>
      </w:r>
      <w:r w:rsidR="009636D6" w:rsidRPr="002B4774">
        <w:rPr>
          <w:rFonts w:eastAsia="Times New Roman"/>
          <w:sz w:val="28"/>
          <w:szCs w:val="28"/>
          <w:lang w:eastAsia="uk-UA"/>
        </w:rPr>
        <w:t xml:space="preserve"> (відповід</w:t>
      </w:r>
      <w:r w:rsidR="001A4846" w:rsidRPr="002B4774">
        <w:rPr>
          <w:rFonts w:eastAsia="Times New Roman"/>
          <w:sz w:val="28"/>
          <w:szCs w:val="28"/>
          <w:lang w:eastAsia="uk-UA"/>
        </w:rPr>
        <w:t xml:space="preserve">но до визначених </w:t>
      </w:r>
      <w:r w:rsidR="00A65795" w:rsidRPr="002B4774">
        <w:rPr>
          <w:rFonts w:eastAsia="Times New Roman"/>
          <w:sz w:val="28"/>
          <w:szCs w:val="28"/>
          <w:lang w:eastAsia="uk-UA"/>
        </w:rPr>
        <w:t xml:space="preserve">коледжем </w:t>
      </w:r>
      <w:r w:rsidR="009636D6" w:rsidRPr="002B4774">
        <w:rPr>
          <w:rFonts w:eastAsia="Times New Roman"/>
          <w:sz w:val="28"/>
          <w:szCs w:val="28"/>
          <w:lang w:eastAsia="uk-UA"/>
        </w:rPr>
        <w:t xml:space="preserve"> вимог до структури та змісту мотиваційного листа)  інформація про його особисту зацікавленість у вступі </w:t>
      </w:r>
      <w:r w:rsidRPr="002B4774">
        <w:rPr>
          <w:rFonts w:eastAsia="Times New Roman"/>
          <w:sz w:val="28"/>
          <w:szCs w:val="28"/>
          <w:lang w:eastAsia="uk-UA"/>
        </w:rPr>
        <w:t xml:space="preserve"> на певну конк</w:t>
      </w:r>
      <w:r w:rsidR="003F4B11" w:rsidRPr="002B4774">
        <w:rPr>
          <w:rFonts w:eastAsia="Times New Roman"/>
          <w:sz w:val="28"/>
          <w:szCs w:val="28"/>
          <w:lang w:eastAsia="uk-UA"/>
        </w:rPr>
        <w:t xml:space="preserve">урсну пропозицію </w:t>
      </w:r>
      <w:r w:rsidRPr="002B4774">
        <w:rPr>
          <w:rFonts w:eastAsia="Times New Roman"/>
          <w:sz w:val="28"/>
          <w:szCs w:val="28"/>
          <w:lang w:eastAsia="uk-UA"/>
        </w:rPr>
        <w:t xml:space="preserve"> та відповідні очікування, досягнення у навчанні та інших видах діяльності, власні сильні та слабкі сторони, до якого у разі необхідності вступником додаються копії (фотокопії) матеріалів, що підтверджують викладену в листі інформацію;</w:t>
      </w:r>
    </w:p>
    <w:p w14:paraId="544D5526" w14:textId="77777777" w:rsidR="00E757FB" w:rsidRPr="002B4774" w:rsidRDefault="00E757FB"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небюджетна конкурсна пропозиція</w:t>
      </w:r>
      <w:r w:rsidR="000E0E6C" w:rsidRPr="002B4774">
        <w:rPr>
          <w:rFonts w:eastAsia="Times New Roman"/>
          <w:sz w:val="28"/>
          <w:szCs w:val="28"/>
          <w:lang w:eastAsia="uk-UA"/>
        </w:rPr>
        <w:t xml:space="preserve"> – конкурсна пропозиція, на яку не надаються місця для вступу на навчання</w:t>
      </w:r>
      <w:r w:rsidRPr="002B4774">
        <w:rPr>
          <w:rFonts w:eastAsia="Times New Roman"/>
          <w:sz w:val="28"/>
          <w:szCs w:val="28"/>
          <w:lang w:eastAsia="uk-UA"/>
        </w:rPr>
        <w:t xml:space="preserve"> з</w:t>
      </w:r>
      <w:r w:rsidR="003F4B11" w:rsidRPr="002B4774">
        <w:rPr>
          <w:rFonts w:eastAsia="Times New Roman"/>
          <w:sz w:val="28"/>
          <w:szCs w:val="28"/>
          <w:lang w:eastAsia="uk-UA"/>
        </w:rPr>
        <w:t xml:space="preserve">а кошти державного </w:t>
      </w:r>
      <w:r w:rsidRPr="002B4774">
        <w:rPr>
          <w:rFonts w:eastAsia="Times New Roman"/>
          <w:sz w:val="28"/>
          <w:szCs w:val="28"/>
          <w:lang w:eastAsia="uk-UA"/>
        </w:rPr>
        <w:t xml:space="preserve"> бюджету</w:t>
      </w:r>
      <w:r w:rsidR="003F4B11" w:rsidRPr="002B4774">
        <w:rPr>
          <w:rFonts w:eastAsia="Times New Roman"/>
          <w:sz w:val="28"/>
          <w:szCs w:val="28"/>
          <w:lang w:eastAsia="uk-UA"/>
        </w:rPr>
        <w:t xml:space="preserve"> (за державним </w:t>
      </w:r>
      <w:r w:rsidRPr="002B4774">
        <w:rPr>
          <w:rFonts w:eastAsia="Times New Roman"/>
          <w:sz w:val="28"/>
          <w:szCs w:val="28"/>
          <w:lang w:eastAsia="uk-UA"/>
        </w:rPr>
        <w:t>замовленням);</w:t>
      </w:r>
    </w:p>
    <w:p w14:paraId="35C8787C" w14:textId="77777777" w:rsidR="00E757FB" w:rsidRPr="002B4774" w:rsidRDefault="00E757FB"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особистий електронний кабінет вступника – вебсторінка, за допомогою якої вступник подає електронну заяву до </w:t>
      </w:r>
      <w:r w:rsidR="004C7473" w:rsidRPr="002B4774">
        <w:rPr>
          <w:rFonts w:eastAsia="Times New Roman"/>
          <w:sz w:val="28"/>
          <w:szCs w:val="28"/>
          <w:lang w:eastAsia="uk-UA"/>
        </w:rPr>
        <w:t xml:space="preserve">коледжу </w:t>
      </w:r>
      <w:r w:rsidRPr="002B4774">
        <w:rPr>
          <w:rFonts w:eastAsia="Times New Roman"/>
          <w:sz w:val="28"/>
          <w:szCs w:val="28"/>
          <w:lang w:eastAsia="uk-UA"/>
        </w:rPr>
        <w:t>та контролює її статус;</w:t>
      </w:r>
    </w:p>
    <w:p w14:paraId="66C2F32D" w14:textId="77777777" w:rsidR="00E757FB" w:rsidRPr="002B4774" w:rsidRDefault="00E757FB" w:rsidP="00A57BAC">
      <w:pPr>
        <w:spacing w:line="252" w:lineRule="auto"/>
        <w:ind w:firstLine="706"/>
        <w:jc w:val="both"/>
        <w:rPr>
          <w:rFonts w:eastAsia="Times New Roman"/>
          <w:sz w:val="28"/>
          <w:szCs w:val="28"/>
          <w:lang w:eastAsia="uk-UA"/>
        </w:rPr>
      </w:pPr>
      <w:r w:rsidRPr="002B4774">
        <w:rPr>
          <w:rFonts w:eastAsia="Times New Roman"/>
          <w:sz w:val="28"/>
          <w:szCs w:val="28"/>
          <w:lang w:eastAsia="uk-UA"/>
        </w:rPr>
        <w:t>співбесіда – форма вступного випробування, яка передбачає оцінювання знань, умінь та навичок вступника з одного або двох предметів (дисциплін);</w:t>
      </w:r>
    </w:p>
    <w:p w14:paraId="5FF80626" w14:textId="77777777" w:rsidR="00E757FB" w:rsidRPr="002B4774" w:rsidRDefault="00E757FB" w:rsidP="00A57BAC">
      <w:pPr>
        <w:spacing w:line="252" w:lineRule="auto"/>
        <w:ind w:firstLineChars="252" w:firstLine="706"/>
        <w:jc w:val="both"/>
        <w:rPr>
          <w:rFonts w:eastAsia="Times New Roman"/>
          <w:color w:val="000000"/>
          <w:sz w:val="28"/>
          <w:szCs w:val="28"/>
          <w:lang w:eastAsia="uk-UA"/>
        </w:rPr>
      </w:pPr>
      <w:r w:rsidRPr="002B4774">
        <w:rPr>
          <w:rFonts w:eastAsia="Times New Roman"/>
          <w:color w:val="000000"/>
          <w:sz w:val="28"/>
          <w:szCs w:val="28"/>
          <w:lang w:eastAsia="uk-UA"/>
        </w:rPr>
        <w:t xml:space="preserve">статус заяви – параметр заяви, поданої в електронній або паперовій формі, що встановлюється </w:t>
      </w:r>
      <w:r w:rsidR="004C7473" w:rsidRPr="002B4774">
        <w:rPr>
          <w:rFonts w:eastAsia="Times New Roman"/>
          <w:color w:val="000000"/>
          <w:sz w:val="28"/>
          <w:szCs w:val="28"/>
          <w:lang w:eastAsia="uk-UA"/>
        </w:rPr>
        <w:t xml:space="preserve">коледжем </w:t>
      </w:r>
      <w:r w:rsidRPr="002B4774">
        <w:rPr>
          <w:rFonts w:eastAsia="Times New Roman"/>
          <w:color w:val="000000"/>
          <w:sz w:val="28"/>
          <w:szCs w:val="28"/>
          <w:lang w:eastAsia="uk-UA"/>
        </w:rPr>
        <w:t xml:space="preserve">в ЄДЕБО. Статуси заяви, поданої в </w:t>
      </w:r>
      <w:r w:rsidRPr="002B4774">
        <w:rPr>
          <w:rFonts w:eastAsia="Times New Roman"/>
          <w:color w:val="000000"/>
          <w:sz w:val="28"/>
          <w:szCs w:val="28"/>
          <w:lang w:eastAsia="uk-UA"/>
        </w:rPr>
        <w:lastRenderedPageBreak/>
        <w:t>електронній формі, також відображаються в особистому електронному кабінеті вступника. Параметр «Статус заяви» може набувати таких значень:</w:t>
      </w:r>
    </w:p>
    <w:p w14:paraId="4910C2DC" w14:textId="77777777" w:rsidR="00E757FB" w:rsidRPr="002B4774" w:rsidRDefault="00E757FB" w:rsidP="00A57BAC">
      <w:pPr>
        <w:spacing w:line="252" w:lineRule="auto"/>
        <w:ind w:firstLineChars="252" w:firstLine="706"/>
        <w:contextualSpacing/>
        <w:jc w:val="both"/>
        <w:rPr>
          <w:rFonts w:eastAsia="Times New Roman"/>
          <w:color w:val="000000"/>
          <w:sz w:val="28"/>
          <w:szCs w:val="28"/>
          <w:lang w:eastAsia="uk-UA"/>
        </w:rPr>
      </w:pPr>
      <w:r w:rsidRPr="002B4774">
        <w:rPr>
          <w:rFonts w:eastAsia="Times New Roman"/>
          <w:color w:val="000000"/>
          <w:sz w:val="28"/>
          <w:szCs w:val="28"/>
          <w:lang w:eastAsia="uk-UA"/>
        </w:rPr>
        <w:t>«Зареєстровано в ЄДЕБО» – підтвердження факту подання заяви до</w:t>
      </w:r>
      <w:r w:rsidR="000E0E6C" w:rsidRPr="002B4774">
        <w:rPr>
          <w:rFonts w:eastAsia="Times New Roman"/>
          <w:color w:val="000000"/>
          <w:sz w:val="28"/>
          <w:szCs w:val="28"/>
          <w:lang w:eastAsia="uk-UA"/>
        </w:rPr>
        <w:t xml:space="preserve"> обраного вступником закладу освіти</w:t>
      </w:r>
      <w:r w:rsidRPr="002B4774">
        <w:rPr>
          <w:rFonts w:eastAsia="Times New Roman"/>
          <w:color w:val="000000"/>
          <w:sz w:val="28"/>
          <w:szCs w:val="28"/>
          <w:lang w:eastAsia="uk-UA"/>
        </w:rPr>
        <w:t>;</w:t>
      </w:r>
    </w:p>
    <w:p w14:paraId="231050B5" w14:textId="77777777" w:rsidR="00E757FB" w:rsidRPr="002B4774" w:rsidRDefault="00E757FB" w:rsidP="00A57BAC">
      <w:pPr>
        <w:spacing w:line="252" w:lineRule="auto"/>
        <w:ind w:firstLineChars="252" w:firstLine="706"/>
        <w:contextualSpacing/>
        <w:jc w:val="both"/>
        <w:rPr>
          <w:rFonts w:eastAsia="Times New Roman"/>
          <w:color w:val="000000"/>
          <w:sz w:val="28"/>
          <w:szCs w:val="28"/>
          <w:lang w:eastAsia="uk-UA"/>
        </w:rPr>
      </w:pPr>
      <w:r w:rsidRPr="002B4774">
        <w:rPr>
          <w:rFonts w:eastAsia="Times New Roman"/>
          <w:color w:val="000000"/>
          <w:sz w:val="28"/>
          <w:szCs w:val="28"/>
          <w:lang w:eastAsia="uk-UA"/>
        </w:rPr>
        <w:t xml:space="preserve">«Потребує уточнення вступником» – заяву прийнято </w:t>
      </w:r>
      <w:r w:rsidR="004C7473" w:rsidRPr="002B4774">
        <w:rPr>
          <w:rFonts w:eastAsia="Times New Roman"/>
          <w:color w:val="000000"/>
          <w:sz w:val="28"/>
          <w:szCs w:val="28"/>
          <w:lang w:eastAsia="uk-UA"/>
        </w:rPr>
        <w:t xml:space="preserve">коледжем </w:t>
      </w:r>
      <w:r w:rsidRPr="002B4774">
        <w:rPr>
          <w:rFonts w:eastAsia="Times New Roman"/>
          <w:color w:val="000000"/>
          <w:sz w:val="28"/>
          <w:szCs w:val="28"/>
          <w:lang w:eastAsia="uk-UA"/>
        </w:rPr>
        <w:t xml:space="preserve">до розгляду, але дані стосовно вступника потребують уточнення. Одночасно з присвоєнням заяві цього статусу </w:t>
      </w:r>
      <w:r w:rsidR="004C7473" w:rsidRPr="002B4774">
        <w:rPr>
          <w:rFonts w:eastAsia="Times New Roman"/>
          <w:color w:val="000000"/>
          <w:sz w:val="28"/>
          <w:szCs w:val="28"/>
          <w:lang w:eastAsia="uk-UA"/>
        </w:rPr>
        <w:t>коледж</w:t>
      </w:r>
      <w:r w:rsidRPr="002B4774">
        <w:rPr>
          <w:rFonts w:eastAsia="Times New Roman"/>
          <w:color w:val="000000"/>
          <w:sz w:val="28"/>
          <w:szCs w:val="28"/>
          <w:lang w:eastAsia="uk-UA"/>
        </w:rPr>
        <w:t xml:space="preserve"> зазначає перелік даних, які потребують уточнення, та спосіб їх подання;</w:t>
      </w:r>
    </w:p>
    <w:p w14:paraId="43F500FA" w14:textId="77777777" w:rsidR="00E757FB" w:rsidRPr="002B4774" w:rsidRDefault="00E757FB" w:rsidP="00A57BAC">
      <w:pPr>
        <w:spacing w:line="252" w:lineRule="auto"/>
        <w:ind w:firstLineChars="252" w:firstLine="706"/>
        <w:contextualSpacing/>
        <w:jc w:val="both"/>
        <w:rPr>
          <w:rFonts w:eastAsia="Times New Roman"/>
          <w:color w:val="000000"/>
          <w:sz w:val="28"/>
          <w:szCs w:val="28"/>
          <w:lang w:eastAsia="uk-UA"/>
        </w:rPr>
      </w:pPr>
      <w:r w:rsidRPr="002B4774">
        <w:rPr>
          <w:rFonts w:eastAsia="Times New Roman"/>
          <w:color w:val="000000"/>
          <w:sz w:val="28"/>
          <w:szCs w:val="28"/>
          <w:lang w:eastAsia="uk-UA"/>
        </w:rPr>
        <w:t xml:space="preserve">«Зареєстровано в закладі освіти» – заяву прийнято </w:t>
      </w:r>
      <w:r w:rsidR="004C7473" w:rsidRPr="002B4774">
        <w:rPr>
          <w:rFonts w:eastAsia="Times New Roman"/>
          <w:color w:val="000000"/>
          <w:sz w:val="28"/>
          <w:szCs w:val="28"/>
          <w:lang w:eastAsia="uk-UA"/>
        </w:rPr>
        <w:t xml:space="preserve">коледжем </w:t>
      </w:r>
      <w:r w:rsidRPr="002B4774">
        <w:rPr>
          <w:rFonts w:eastAsia="Times New Roman"/>
          <w:color w:val="000000"/>
          <w:sz w:val="28"/>
          <w:szCs w:val="28"/>
          <w:lang w:eastAsia="uk-UA"/>
        </w:rPr>
        <w:t>до розгляду та в установленому порядку приймається рішення про допуск вступника до участі в конкурсному відборі або допуск до вступних випробувань;</w:t>
      </w:r>
    </w:p>
    <w:p w14:paraId="29334CC4" w14:textId="77777777" w:rsidR="00E757FB" w:rsidRPr="002B4774" w:rsidRDefault="00E757FB" w:rsidP="00A57BAC">
      <w:pPr>
        <w:spacing w:line="252" w:lineRule="auto"/>
        <w:ind w:firstLineChars="252" w:firstLine="706"/>
        <w:contextualSpacing/>
        <w:jc w:val="both"/>
        <w:rPr>
          <w:rFonts w:eastAsia="Times New Roman"/>
          <w:color w:val="000000"/>
          <w:sz w:val="28"/>
          <w:szCs w:val="28"/>
          <w:lang w:eastAsia="uk-UA"/>
        </w:rPr>
      </w:pPr>
      <w:r w:rsidRPr="002B4774">
        <w:rPr>
          <w:rFonts w:eastAsia="Times New Roman"/>
          <w:color w:val="000000"/>
          <w:sz w:val="28"/>
          <w:szCs w:val="28"/>
          <w:lang w:eastAsia="uk-UA"/>
        </w:rPr>
        <w:t xml:space="preserve">«Відмовлено закладом освіти» – зареєстровану заяву вступника не допущено до участі у конкурсному відборі або у вступних випробуваннях на підставі рішення приймальної комісії. У разі присвоєння заяві цього статусу </w:t>
      </w:r>
      <w:r w:rsidR="004C7473" w:rsidRPr="002B4774">
        <w:rPr>
          <w:rFonts w:eastAsia="Times New Roman"/>
          <w:color w:val="000000"/>
          <w:sz w:val="28"/>
          <w:szCs w:val="28"/>
          <w:lang w:eastAsia="uk-UA"/>
        </w:rPr>
        <w:t>коледж</w:t>
      </w:r>
      <w:r w:rsidRPr="002B4774">
        <w:rPr>
          <w:rFonts w:eastAsia="Times New Roman"/>
          <w:color w:val="000000"/>
          <w:sz w:val="28"/>
          <w:szCs w:val="28"/>
          <w:lang w:eastAsia="uk-UA"/>
        </w:rPr>
        <w:t xml:space="preserve"> зазначає причину відмови;</w:t>
      </w:r>
    </w:p>
    <w:p w14:paraId="3014BBCB" w14:textId="77777777" w:rsidR="00E757FB" w:rsidRPr="002B4774" w:rsidRDefault="00E757FB" w:rsidP="00A57BAC">
      <w:pPr>
        <w:spacing w:line="252" w:lineRule="auto"/>
        <w:ind w:firstLineChars="252" w:firstLine="706"/>
        <w:contextualSpacing/>
        <w:jc w:val="both"/>
        <w:rPr>
          <w:rFonts w:eastAsia="Times New Roman"/>
          <w:color w:val="000000"/>
          <w:sz w:val="28"/>
          <w:szCs w:val="28"/>
          <w:lang w:eastAsia="uk-UA"/>
        </w:rPr>
      </w:pPr>
      <w:r w:rsidRPr="002B4774">
        <w:rPr>
          <w:rFonts w:eastAsia="Times New Roman"/>
          <w:color w:val="000000"/>
          <w:sz w:val="28"/>
          <w:szCs w:val="28"/>
          <w:lang w:eastAsia="uk-UA"/>
        </w:rPr>
        <w:t>«Скасовано вступником» – подана заява вважається такою, що не подавалась. Цей статус присвоюють заяві, якщо її скасовано вступником в особистому електронному кабінеті до присвоєння заяві статусу «Зареєстровано у закладі освіти» або «Потребує уточнення вступником»;</w:t>
      </w:r>
    </w:p>
    <w:p w14:paraId="26752441" w14:textId="77777777" w:rsidR="00E757FB" w:rsidRPr="002B4774" w:rsidRDefault="00E757FB" w:rsidP="00A57BAC">
      <w:pPr>
        <w:spacing w:line="252" w:lineRule="auto"/>
        <w:ind w:firstLineChars="252" w:firstLine="706"/>
        <w:contextualSpacing/>
        <w:jc w:val="both"/>
        <w:rPr>
          <w:rFonts w:eastAsia="Times New Roman"/>
          <w:color w:val="000000"/>
          <w:sz w:val="28"/>
          <w:szCs w:val="28"/>
          <w:lang w:eastAsia="uk-UA"/>
        </w:rPr>
      </w:pPr>
      <w:r w:rsidRPr="002B4774">
        <w:rPr>
          <w:rFonts w:eastAsia="Times New Roman"/>
          <w:color w:val="000000"/>
          <w:sz w:val="28"/>
          <w:szCs w:val="28"/>
          <w:lang w:eastAsia="uk-UA"/>
        </w:rPr>
        <w:t xml:space="preserve">«Скасовано закладом освіти» – подана заява вважається такою, що не подавалась, якщо її скасовано </w:t>
      </w:r>
      <w:r w:rsidR="00A27409" w:rsidRPr="002B4774">
        <w:rPr>
          <w:rFonts w:eastAsia="Times New Roman"/>
          <w:color w:val="000000"/>
          <w:sz w:val="28"/>
          <w:szCs w:val="28"/>
          <w:lang w:eastAsia="uk-UA"/>
        </w:rPr>
        <w:t>коледжем</w:t>
      </w:r>
      <w:r w:rsidR="004C7473" w:rsidRPr="002B4774">
        <w:rPr>
          <w:rFonts w:eastAsia="Times New Roman"/>
          <w:color w:val="000000"/>
          <w:sz w:val="28"/>
          <w:szCs w:val="28"/>
          <w:lang w:eastAsia="uk-UA"/>
        </w:rPr>
        <w:t xml:space="preserve"> </w:t>
      </w:r>
      <w:r w:rsidRPr="002B4774">
        <w:rPr>
          <w:rFonts w:eastAsia="Times New Roman"/>
          <w:color w:val="000000"/>
          <w:sz w:val="28"/>
          <w:szCs w:val="28"/>
          <w:lang w:eastAsia="uk-UA"/>
        </w:rPr>
        <w:t xml:space="preserve"> за рішенням приймальної комісії, за умови виявлення</w:t>
      </w:r>
      <w:r w:rsidR="000E0E6C" w:rsidRPr="002B4774">
        <w:rPr>
          <w:rFonts w:eastAsia="Times New Roman"/>
          <w:color w:val="000000"/>
          <w:sz w:val="28"/>
          <w:szCs w:val="28"/>
          <w:lang w:eastAsia="uk-UA"/>
        </w:rPr>
        <w:t xml:space="preserve"> закладом освіти </w:t>
      </w:r>
      <w:r w:rsidRPr="002B4774">
        <w:rPr>
          <w:rFonts w:eastAsia="Times New Roman"/>
          <w:color w:val="000000"/>
          <w:sz w:val="28"/>
          <w:szCs w:val="28"/>
          <w:lang w:eastAsia="uk-UA"/>
        </w:rPr>
        <w:t xml:space="preserve"> технічної помилки, зробленої під час внесення даних до ЄДЕБО, що підтверджується актом про допущену технічну помилку;</w:t>
      </w:r>
    </w:p>
    <w:p w14:paraId="76FC8C5B" w14:textId="77777777" w:rsidR="00E757FB" w:rsidRPr="002B4774" w:rsidRDefault="00E757FB" w:rsidP="00A57BAC">
      <w:pPr>
        <w:spacing w:line="252" w:lineRule="auto"/>
        <w:ind w:firstLineChars="252" w:firstLine="706"/>
        <w:contextualSpacing/>
        <w:jc w:val="both"/>
        <w:rPr>
          <w:rFonts w:eastAsia="Times New Roman"/>
          <w:color w:val="000000"/>
          <w:sz w:val="28"/>
          <w:szCs w:val="28"/>
          <w:lang w:eastAsia="uk-UA"/>
        </w:rPr>
      </w:pPr>
      <w:r w:rsidRPr="002B4774">
        <w:rPr>
          <w:rFonts w:eastAsia="Times New Roman"/>
          <w:color w:val="000000"/>
          <w:sz w:val="28"/>
          <w:szCs w:val="28"/>
          <w:lang w:eastAsia="uk-UA"/>
        </w:rPr>
        <w:t>«Деактивовано (у зв’язку із зарахув</w:t>
      </w:r>
      <w:r w:rsidR="00A65795" w:rsidRPr="002B4774">
        <w:rPr>
          <w:rFonts w:eastAsia="Times New Roman"/>
          <w:color w:val="000000"/>
          <w:sz w:val="28"/>
          <w:szCs w:val="28"/>
          <w:lang w:eastAsia="uk-UA"/>
        </w:rPr>
        <w:t>анням на навчання за державним</w:t>
      </w:r>
      <w:r w:rsidRPr="002B4774">
        <w:rPr>
          <w:rFonts w:eastAsia="Times New Roman"/>
          <w:color w:val="000000"/>
          <w:sz w:val="28"/>
          <w:szCs w:val="28"/>
          <w:lang w:eastAsia="uk-UA"/>
        </w:rPr>
        <w:t xml:space="preserve"> замовленням)» – подана заява вважається такою, що не подавалась, якщо вступника включено до наказу про зарахування на навчан</w:t>
      </w:r>
      <w:r w:rsidR="00A27409" w:rsidRPr="002B4774">
        <w:rPr>
          <w:rFonts w:eastAsia="Times New Roman"/>
          <w:color w:val="000000"/>
          <w:sz w:val="28"/>
          <w:szCs w:val="28"/>
          <w:lang w:eastAsia="uk-UA"/>
        </w:rPr>
        <w:t xml:space="preserve">ня за державним </w:t>
      </w:r>
      <w:r w:rsidRPr="002B4774">
        <w:rPr>
          <w:rFonts w:eastAsia="Times New Roman"/>
          <w:color w:val="000000"/>
          <w:sz w:val="28"/>
          <w:szCs w:val="28"/>
          <w:lang w:eastAsia="uk-UA"/>
        </w:rPr>
        <w:t xml:space="preserve"> замовленням;</w:t>
      </w:r>
    </w:p>
    <w:p w14:paraId="51A1687B" w14:textId="77777777" w:rsidR="00E757FB" w:rsidRPr="002B4774" w:rsidRDefault="00E757FB" w:rsidP="00A57BAC">
      <w:pPr>
        <w:spacing w:line="252" w:lineRule="auto"/>
        <w:ind w:firstLineChars="252" w:firstLine="706"/>
        <w:contextualSpacing/>
        <w:jc w:val="both"/>
        <w:rPr>
          <w:rFonts w:eastAsia="Times New Roman"/>
          <w:color w:val="000000"/>
          <w:sz w:val="28"/>
          <w:szCs w:val="28"/>
          <w:lang w:eastAsia="uk-UA"/>
        </w:rPr>
      </w:pPr>
      <w:r w:rsidRPr="002B4774">
        <w:rPr>
          <w:rFonts w:eastAsia="Times New Roman"/>
          <w:color w:val="000000"/>
          <w:sz w:val="28"/>
          <w:szCs w:val="28"/>
          <w:lang w:eastAsia="uk-UA"/>
        </w:rPr>
        <w:t>«Допущено до конкурсу» – власника зареєстрованої заяви допущено до участі у конкурсному відборі на місця, що фінансуються за державн</w:t>
      </w:r>
      <w:r w:rsidR="00307023" w:rsidRPr="002B4774">
        <w:rPr>
          <w:rFonts w:eastAsia="Times New Roman"/>
          <w:color w:val="000000"/>
          <w:sz w:val="28"/>
          <w:szCs w:val="28"/>
          <w:lang w:eastAsia="uk-UA"/>
        </w:rPr>
        <w:t>им замовленням</w:t>
      </w:r>
      <w:r w:rsidRPr="002B4774">
        <w:rPr>
          <w:rFonts w:eastAsia="Times New Roman"/>
          <w:color w:val="000000"/>
          <w:sz w:val="28"/>
          <w:szCs w:val="28"/>
          <w:lang w:eastAsia="uk-UA"/>
        </w:rPr>
        <w:t xml:space="preserve"> та на місця, що фінансуються за кошти фізичних та/або юридичних осіб;</w:t>
      </w:r>
    </w:p>
    <w:p w14:paraId="38322667" w14:textId="77777777" w:rsidR="00E757FB" w:rsidRPr="002B4774" w:rsidRDefault="00E757FB" w:rsidP="00A57BAC">
      <w:pPr>
        <w:spacing w:line="252" w:lineRule="auto"/>
        <w:ind w:firstLineChars="252" w:firstLine="706"/>
        <w:contextualSpacing/>
        <w:jc w:val="both"/>
        <w:rPr>
          <w:rFonts w:eastAsia="Times New Roman"/>
          <w:color w:val="000000"/>
          <w:sz w:val="28"/>
          <w:szCs w:val="28"/>
          <w:lang w:eastAsia="uk-UA"/>
        </w:rPr>
      </w:pPr>
      <w:r w:rsidRPr="002B4774">
        <w:rPr>
          <w:rFonts w:eastAsia="Times New Roman"/>
          <w:color w:val="000000"/>
          <w:sz w:val="28"/>
          <w:szCs w:val="28"/>
          <w:lang w:eastAsia="uk-UA"/>
        </w:rPr>
        <w:t>«Допущено до конкурсу (навчання за кошти фізичних та/або юридичних осіб)» – власника зареєстрованої заяви допущено до участі у конкурсному відборі на місця, що фінансуються за кошти фізичних та/або юридичних осіб. Статус присвоюється у таких випадках:</w:t>
      </w:r>
    </w:p>
    <w:p w14:paraId="76F81096" w14:textId="77777777" w:rsidR="00E757FB" w:rsidRPr="002B4774" w:rsidRDefault="00E757FB" w:rsidP="00A57BAC">
      <w:pPr>
        <w:spacing w:line="252" w:lineRule="auto"/>
        <w:ind w:firstLineChars="252" w:firstLine="706"/>
        <w:contextualSpacing/>
        <w:jc w:val="both"/>
        <w:rPr>
          <w:rFonts w:eastAsia="Times New Roman"/>
          <w:color w:val="000000"/>
          <w:sz w:val="28"/>
          <w:szCs w:val="28"/>
          <w:lang w:eastAsia="uk-UA"/>
        </w:rPr>
      </w:pPr>
      <w:r w:rsidRPr="002B4774">
        <w:rPr>
          <w:rFonts w:eastAsia="Times New Roman"/>
          <w:color w:val="000000"/>
          <w:sz w:val="28"/>
          <w:szCs w:val="28"/>
          <w:lang w:eastAsia="uk-UA"/>
        </w:rPr>
        <w:t>вступник подав заяву до участі у конкурсному відборі тільки на місця, що фінансуються за кошти фізичних та/або юриди</w:t>
      </w:r>
      <w:r w:rsidR="00A27409" w:rsidRPr="002B4774">
        <w:rPr>
          <w:rFonts w:eastAsia="Times New Roman"/>
          <w:color w:val="000000"/>
          <w:sz w:val="28"/>
          <w:szCs w:val="28"/>
          <w:lang w:eastAsia="uk-UA"/>
        </w:rPr>
        <w:t xml:space="preserve">чних осіб відповідно до </w:t>
      </w:r>
      <w:r w:rsidR="000E0E6C" w:rsidRPr="002B4774">
        <w:rPr>
          <w:rFonts w:eastAsia="Times New Roman"/>
          <w:color w:val="000000"/>
          <w:sz w:val="28"/>
          <w:szCs w:val="28"/>
          <w:lang w:eastAsia="uk-UA"/>
        </w:rPr>
        <w:t xml:space="preserve"> Правил </w:t>
      </w:r>
      <w:r w:rsidRPr="002B4774">
        <w:rPr>
          <w:rFonts w:eastAsia="Times New Roman"/>
          <w:color w:val="000000"/>
          <w:sz w:val="28"/>
          <w:szCs w:val="28"/>
          <w:lang w:eastAsia="uk-UA"/>
        </w:rPr>
        <w:t>прийому;</w:t>
      </w:r>
    </w:p>
    <w:p w14:paraId="25A13C29" w14:textId="77777777" w:rsidR="00E757FB" w:rsidRPr="002B4774" w:rsidRDefault="00E757FB" w:rsidP="00A57BAC">
      <w:pPr>
        <w:spacing w:line="252" w:lineRule="auto"/>
        <w:ind w:firstLineChars="252" w:firstLine="706"/>
        <w:contextualSpacing/>
        <w:jc w:val="both"/>
        <w:rPr>
          <w:rFonts w:eastAsia="Times New Roman"/>
          <w:color w:val="000000"/>
          <w:sz w:val="28"/>
          <w:szCs w:val="28"/>
          <w:lang w:eastAsia="uk-UA"/>
        </w:rPr>
      </w:pPr>
      <w:r w:rsidRPr="002B4774">
        <w:rPr>
          <w:rFonts w:eastAsia="Times New Roman"/>
          <w:color w:val="000000"/>
          <w:sz w:val="28"/>
          <w:szCs w:val="28"/>
          <w:lang w:eastAsia="uk-UA"/>
        </w:rPr>
        <w:t xml:space="preserve">вступник у встановлені </w:t>
      </w:r>
      <w:r w:rsidR="00A27409" w:rsidRPr="002B4774">
        <w:rPr>
          <w:rFonts w:eastAsia="Times New Roman"/>
          <w:color w:val="000000"/>
          <w:sz w:val="28"/>
          <w:szCs w:val="28"/>
          <w:lang w:eastAsia="uk-UA"/>
        </w:rPr>
        <w:t xml:space="preserve">строки не виконав вимог </w:t>
      </w:r>
      <w:r w:rsidR="000E0E6C" w:rsidRPr="002B4774">
        <w:rPr>
          <w:rFonts w:eastAsia="Times New Roman"/>
          <w:color w:val="000000"/>
          <w:sz w:val="28"/>
          <w:szCs w:val="28"/>
          <w:lang w:eastAsia="uk-UA"/>
        </w:rPr>
        <w:t xml:space="preserve"> Правил </w:t>
      </w:r>
      <w:r w:rsidRPr="002B4774">
        <w:rPr>
          <w:rFonts w:eastAsia="Times New Roman"/>
          <w:color w:val="000000"/>
          <w:sz w:val="28"/>
          <w:szCs w:val="28"/>
          <w:lang w:eastAsia="uk-UA"/>
        </w:rPr>
        <w:t>прийому для зарахування на навчан</w:t>
      </w:r>
      <w:r w:rsidR="00307023" w:rsidRPr="002B4774">
        <w:rPr>
          <w:rFonts w:eastAsia="Times New Roman"/>
          <w:color w:val="000000"/>
          <w:sz w:val="28"/>
          <w:szCs w:val="28"/>
          <w:lang w:eastAsia="uk-UA"/>
        </w:rPr>
        <w:t xml:space="preserve">ня за державним </w:t>
      </w:r>
      <w:r w:rsidRPr="002B4774">
        <w:rPr>
          <w:rFonts w:eastAsia="Times New Roman"/>
          <w:color w:val="000000"/>
          <w:sz w:val="28"/>
          <w:szCs w:val="28"/>
          <w:lang w:eastAsia="uk-UA"/>
        </w:rPr>
        <w:t xml:space="preserve"> замовленням, але за рішенням приймальної комісії допущений до конкурсного відбору на місця, що фінансуються за кошти фізичних та/або юридичних осіб;</w:t>
      </w:r>
    </w:p>
    <w:p w14:paraId="358DB980" w14:textId="77777777" w:rsidR="00E757FB" w:rsidRPr="002B4774" w:rsidRDefault="00E757FB" w:rsidP="00A57BAC">
      <w:pPr>
        <w:spacing w:line="252" w:lineRule="auto"/>
        <w:ind w:firstLineChars="252" w:firstLine="706"/>
        <w:contextualSpacing/>
        <w:jc w:val="both"/>
        <w:rPr>
          <w:rFonts w:eastAsia="Times New Roman"/>
          <w:color w:val="000000"/>
          <w:sz w:val="28"/>
          <w:szCs w:val="28"/>
          <w:lang w:eastAsia="uk-UA"/>
        </w:rPr>
      </w:pPr>
      <w:r w:rsidRPr="002B4774">
        <w:rPr>
          <w:rFonts w:eastAsia="Times New Roman"/>
          <w:color w:val="000000"/>
          <w:sz w:val="28"/>
          <w:szCs w:val="28"/>
          <w:lang w:eastAsia="uk-UA"/>
        </w:rPr>
        <w:lastRenderedPageBreak/>
        <w:t>вступника зараховано за іншою заявою на навчан</w:t>
      </w:r>
      <w:r w:rsidR="00307023" w:rsidRPr="002B4774">
        <w:rPr>
          <w:rFonts w:eastAsia="Times New Roman"/>
          <w:color w:val="000000"/>
          <w:sz w:val="28"/>
          <w:szCs w:val="28"/>
          <w:lang w:eastAsia="uk-UA"/>
        </w:rPr>
        <w:t xml:space="preserve">ня за державним </w:t>
      </w:r>
      <w:r w:rsidRPr="002B4774">
        <w:rPr>
          <w:rFonts w:eastAsia="Times New Roman"/>
          <w:color w:val="000000"/>
          <w:sz w:val="28"/>
          <w:szCs w:val="28"/>
          <w:lang w:eastAsia="uk-UA"/>
        </w:rPr>
        <w:t xml:space="preserve"> замовленням, але він також має право на зарахування на навчання за кошти фізичних та/або юридичних осіб;</w:t>
      </w:r>
    </w:p>
    <w:p w14:paraId="19123DB7" w14:textId="77777777" w:rsidR="00E757FB" w:rsidRPr="002B4774" w:rsidRDefault="00E757FB" w:rsidP="00A57BAC">
      <w:pPr>
        <w:spacing w:line="252" w:lineRule="auto"/>
        <w:ind w:firstLineChars="252" w:firstLine="706"/>
        <w:contextualSpacing/>
        <w:jc w:val="both"/>
        <w:rPr>
          <w:rFonts w:eastAsia="Times New Roman"/>
          <w:color w:val="000000"/>
          <w:sz w:val="28"/>
          <w:szCs w:val="28"/>
          <w:lang w:eastAsia="uk-UA"/>
        </w:rPr>
      </w:pPr>
      <w:r w:rsidRPr="002B4774">
        <w:rPr>
          <w:rFonts w:eastAsia="Times New Roman"/>
          <w:color w:val="000000"/>
          <w:sz w:val="28"/>
          <w:szCs w:val="28"/>
          <w:lang w:eastAsia="uk-UA"/>
        </w:rPr>
        <w:t>«Рекомендовано до зара</w:t>
      </w:r>
      <w:r w:rsidR="00A27409" w:rsidRPr="002B4774">
        <w:rPr>
          <w:rFonts w:eastAsia="Times New Roman"/>
          <w:color w:val="000000"/>
          <w:sz w:val="28"/>
          <w:szCs w:val="28"/>
          <w:lang w:eastAsia="uk-UA"/>
        </w:rPr>
        <w:t xml:space="preserve">хування (навчання за державним </w:t>
      </w:r>
      <w:r w:rsidRPr="002B4774">
        <w:rPr>
          <w:rFonts w:eastAsia="Times New Roman"/>
          <w:color w:val="000000"/>
          <w:sz w:val="28"/>
          <w:szCs w:val="28"/>
          <w:lang w:eastAsia="uk-UA"/>
        </w:rPr>
        <w:t xml:space="preserve"> замовленням)» – вступник пройшов конкурсний відбір та рекомендований до зарахування на навчан</w:t>
      </w:r>
      <w:r w:rsidR="00A27409" w:rsidRPr="002B4774">
        <w:rPr>
          <w:rFonts w:eastAsia="Times New Roman"/>
          <w:color w:val="000000"/>
          <w:sz w:val="28"/>
          <w:szCs w:val="28"/>
          <w:lang w:eastAsia="uk-UA"/>
        </w:rPr>
        <w:t xml:space="preserve">ня за державним </w:t>
      </w:r>
      <w:r w:rsidRPr="002B4774">
        <w:rPr>
          <w:rFonts w:eastAsia="Times New Roman"/>
          <w:color w:val="000000"/>
          <w:sz w:val="28"/>
          <w:szCs w:val="28"/>
          <w:lang w:eastAsia="uk-UA"/>
        </w:rPr>
        <w:t xml:space="preserve"> замовленням. У разі присвоєння заяві такого статусу для зарахування на навчання вступник повинен виконати вимоги для зарахування на навчанн</w:t>
      </w:r>
      <w:r w:rsidR="001D1D5E" w:rsidRPr="002B4774">
        <w:rPr>
          <w:rFonts w:eastAsia="Times New Roman"/>
          <w:color w:val="000000"/>
          <w:sz w:val="28"/>
          <w:szCs w:val="28"/>
          <w:lang w:eastAsia="uk-UA"/>
        </w:rPr>
        <w:t xml:space="preserve">я за державним </w:t>
      </w:r>
      <w:r w:rsidRPr="002B4774">
        <w:rPr>
          <w:rFonts w:eastAsia="Times New Roman"/>
          <w:color w:val="000000"/>
          <w:sz w:val="28"/>
          <w:szCs w:val="28"/>
          <w:lang w:eastAsia="uk-UA"/>
        </w:rPr>
        <w:t>замовленням;</w:t>
      </w:r>
    </w:p>
    <w:p w14:paraId="6BD663A1" w14:textId="77777777" w:rsidR="00E757FB" w:rsidRPr="002B4774" w:rsidRDefault="00E757FB" w:rsidP="00A57BAC">
      <w:pPr>
        <w:spacing w:line="252" w:lineRule="auto"/>
        <w:ind w:firstLineChars="252" w:firstLine="706"/>
        <w:contextualSpacing/>
        <w:jc w:val="both"/>
        <w:rPr>
          <w:rFonts w:eastAsia="Times New Roman"/>
          <w:color w:val="000000"/>
          <w:sz w:val="28"/>
          <w:szCs w:val="28"/>
          <w:lang w:eastAsia="uk-UA"/>
        </w:rPr>
      </w:pPr>
      <w:r w:rsidRPr="002B4774">
        <w:rPr>
          <w:rFonts w:eastAsia="Times New Roman"/>
          <w:color w:val="000000"/>
          <w:sz w:val="28"/>
          <w:szCs w:val="28"/>
          <w:lang w:eastAsia="uk-UA"/>
        </w:rPr>
        <w:t>«Виключено зі списку рекомендованих (навч</w:t>
      </w:r>
      <w:r w:rsidR="001D1D5E" w:rsidRPr="002B4774">
        <w:rPr>
          <w:rFonts w:eastAsia="Times New Roman"/>
          <w:color w:val="000000"/>
          <w:sz w:val="28"/>
          <w:szCs w:val="28"/>
          <w:lang w:eastAsia="uk-UA"/>
        </w:rPr>
        <w:t xml:space="preserve">ання за державним </w:t>
      </w:r>
      <w:r w:rsidRPr="002B4774">
        <w:rPr>
          <w:rFonts w:eastAsia="Times New Roman"/>
          <w:color w:val="000000"/>
          <w:sz w:val="28"/>
          <w:szCs w:val="28"/>
          <w:lang w:eastAsia="uk-UA"/>
        </w:rPr>
        <w:t xml:space="preserve"> замовленням)» – вступник втратив право бути зарахованим до </w:t>
      </w:r>
      <w:r w:rsidR="004C7473" w:rsidRPr="002B4774">
        <w:rPr>
          <w:rFonts w:eastAsia="Times New Roman"/>
          <w:color w:val="000000"/>
          <w:sz w:val="28"/>
          <w:szCs w:val="28"/>
          <w:lang w:eastAsia="uk-UA"/>
        </w:rPr>
        <w:t xml:space="preserve">коледжу </w:t>
      </w:r>
      <w:r w:rsidRPr="002B4774">
        <w:rPr>
          <w:rFonts w:eastAsia="Times New Roman"/>
          <w:color w:val="000000"/>
          <w:sz w:val="28"/>
          <w:szCs w:val="28"/>
          <w:lang w:eastAsia="uk-UA"/>
        </w:rPr>
        <w:t xml:space="preserve"> на навчан</w:t>
      </w:r>
      <w:r w:rsidR="001D1D5E" w:rsidRPr="002B4774">
        <w:rPr>
          <w:rFonts w:eastAsia="Times New Roman"/>
          <w:color w:val="000000"/>
          <w:sz w:val="28"/>
          <w:szCs w:val="28"/>
          <w:lang w:eastAsia="uk-UA"/>
        </w:rPr>
        <w:t xml:space="preserve">ня за державним </w:t>
      </w:r>
      <w:r w:rsidRPr="002B4774">
        <w:rPr>
          <w:rFonts w:eastAsia="Times New Roman"/>
          <w:color w:val="000000"/>
          <w:sz w:val="28"/>
          <w:szCs w:val="28"/>
          <w:lang w:eastAsia="uk-UA"/>
        </w:rPr>
        <w:t xml:space="preserve"> замовленням у зв'я</w:t>
      </w:r>
      <w:r w:rsidR="001D1D5E" w:rsidRPr="002B4774">
        <w:rPr>
          <w:rFonts w:eastAsia="Times New Roman"/>
          <w:color w:val="000000"/>
          <w:sz w:val="28"/>
          <w:szCs w:val="28"/>
          <w:lang w:eastAsia="uk-UA"/>
        </w:rPr>
        <w:t>зку з невиконанням вимог Правил</w:t>
      </w:r>
      <w:r w:rsidRPr="002B4774">
        <w:rPr>
          <w:rFonts w:eastAsia="Times New Roman"/>
          <w:color w:val="000000"/>
          <w:sz w:val="28"/>
          <w:szCs w:val="28"/>
          <w:lang w:eastAsia="uk-UA"/>
        </w:rPr>
        <w:t xml:space="preserve"> прийому або їх порушенням. При присвоєнні заяві такого статусу </w:t>
      </w:r>
      <w:r w:rsidR="004C7473" w:rsidRPr="002B4774">
        <w:rPr>
          <w:rFonts w:eastAsia="Times New Roman"/>
          <w:color w:val="000000"/>
          <w:sz w:val="28"/>
          <w:szCs w:val="28"/>
          <w:lang w:eastAsia="uk-UA"/>
        </w:rPr>
        <w:t xml:space="preserve">коледж </w:t>
      </w:r>
      <w:r w:rsidRPr="002B4774">
        <w:rPr>
          <w:rFonts w:eastAsia="Times New Roman"/>
          <w:color w:val="000000"/>
          <w:sz w:val="28"/>
          <w:szCs w:val="28"/>
          <w:lang w:eastAsia="uk-UA"/>
        </w:rPr>
        <w:t xml:space="preserve"> обов’язково зазначає причину виключення;</w:t>
      </w:r>
    </w:p>
    <w:p w14:paraId="1AB902A3" w14:textId="77777777" w:rsidR="00E757FB" w:rsidRPr="002B4774" w:rsidRDefault="00E757FB" w:rsidP="00A57BAC">
      <w:pPr>
        <w:spacing w:line="252" w:lineRule="auto"/>
        <w:ind w:firstLineChars="252" w:firstLine="706"/>
        <w:contextualSpacing/>
        <w:jc w:val="both"/>
        <w:rPr>
          <w:rFonts w:eastAsia="Times New Roman"/>
          <w:color w:val="000000"/>
          <w:sz w:val="28"/>
          <w:szCs w:val="28"/>
          <w:lang w:eastAsia="uk-UA"/>
        </w:rPr>
      </w:pPr>
      <w:r w:rsidRPr="002B4774">
        <w:rPr>
          <w:rFonts w:eastAsia="Times New Roman"/>
          <w:color w:val="000000"/>
          <w:sz w:val="28"/>
          <w:szCs w:val="28"/>
          <w:lang w:eastAsia="uk-UA"/>
        </w:rPr>
        <w:t>«Рекомендовано до зарахування (навчання за кошти фізичних та/або юридичних осіб)» – вступник пройшов конкурсний відбір та рекомендований до зарахування на навчання за кошти фізичних та/або юридичних осіб. У разі присвоєння заяві такого статусу для зарахування на навчання вступник зобов'язаний виконати вимоги до зарахування;</w:t>
      </w:r>
    </w:p>
    <w:p w14:paraId="46A6F777" w14:textId="77777777" w:rsidR="00E757FB" w:rsidRPr="002B4774" w:rsidRDefault="00E757FB" w:rsidP="00A57BAC">
      <w:pPr>
        <w:spacing w:line="252" w:lineRule="auto"/>
        <w:ind w:firstLineChars="252" w:firstLine="706"/>
        <w:contextualSpacing/>
        <w:jc w:val="both"/>
        <w:rPr>
          <w:rFonts w:eastAsia="Times New Roman"/>
          <w:color w:val="000000"/>
          <w:sz w:val="28"/>
          <w:szCs w:val="28"/>
          <w:lang w:eastAsia="uk-UA"/>
        </w:rPr>
      </w:pPr>
      <w:r w:rsidRPr="002B4774">
        <w:rPr>
          <w:rFonts w:eastAsia="Times New Roman"/>
          <w:color w:val="000000"/>
          <w:sz w:val="28"/>
          <w:szCs w:val="28"/>
          <w:lang w:eastAsia="uk-UA"/>
        </w:rPr>
        <w:t xml:space="preserve">«Виключено зі списку рекомендованих (навчання за кошти фізичних та/або юридичних осіб)» – вступник втратив право бути зарахованим до </w:t>
      </w:r>
      <w:r w:rsidR="004C7473" w:rsidRPr="002B4774">
        <w:rPr>
          <w:rFonts w:eastAsia="Times New Roman"/>
          <w:color w:val="000000"/>
          <w:sz w:val="28"/>
          <w:szCs w:val="28"/>
          <w:lang w:eastAsia="uk-UA"/>
        </w:rPr>
        <w:t xml:space="preserve">коледжу </w:t>
      </w:r>
      <w:r w:rsidRPr="002B4774">
        <w:rPr>
          <w:rFonts w:eastAsia="Times New Roman"/>
          <w:color w:val="000000"/>
          <w:sz w:val="28"/>
          <w:szCs w:val="28"/>
          <w:lang w:eastAsia="uk-UA"/>
        </w:rPr>
        <w:t xml:space="preserve"> на навчання за кошти фізичних та/або юридичних осіб у зв'я</w:t>
      </w:r>
      <w:r w:rsidR="001D1D5E" w:rsidRPr="002B4774">
        <w:rPr>
          <w:rFonts w:eastAsia="Times New Roman"/>
          <w:color w:val="000000"/>
          <w:sz w:val="28"/>
          <w:szCs w:val="28"/>
          <w:lang w:eastAsia="uk-UA"/>
        </w:rPr>
        <w:t>зку з невиконанням вимог Правил</w:t>
      </w:r>
      <w:r w:rsidRPr="002B4774">
        <w:rPr>
          <w:rFonts w:eastAsia="Times New Roman"/>
          <w:color w:val="000000"/>
          <w:sz w:val="28"/>
          <w:szCs w:val="28"/>
          <w:lang w:eastAsia="uk-UA"/>
        </w:rPr>
        <w:t xml:space="preserve"> прийому або їх порушенням. При присвоєнні заяві такого</w:t>
      </w:r>
      <w:r w:rsidR="003A0957" w:rsidRPr="002B4774">
        <w:rPr>
          <w:rFonts w:eastAsia="Times New Roman"/>
          <w:color w:val="000000"/>
          <w:sz w:val="28"/>
          <w:szCs w:val="28"/>
          <w:lang w:eastAsia="uk-UA"/>
        </w:rPr>
        <w:t xml:space="preserve"> статусу </w:t>
      </w:r>
      <w:r w:rsidRPr="002B4774">
        <w:rPr>
          <w:rFonts w:eastAsia="Times New Roman"/>
          <w:color w:val="000000"/>
          <w:sz w:val="28"/>
          <w:szCs w:val="28"/>
          <w:lang w:eastAsia="uk-UA"/>
        </w:rPr>
        <w:t xml:space="preserve"> </w:t>
      </w:r>
      <w:r w:rsidR="004C7473" w:rsidRPr="002B4774">
        <w:rPr>
          <w:rFonts w:eastAsia="Times New Roman"/>
          <w:color w:val="000000"/>
          <w:sz w:val="28"/>
          <w:szCs w:val="28"/>
          <w:lang w:eastAsia="uk-UA"/>
        </w:rPr>
        <w:t xml:space="preserve">коледж  </w:t>
      </w:r>
      <w:r w:rsidRPr="002B4774">
        <w:rPr>
          <w:rFonts w:eastAsia="Times New Roman"/>
          <w:color w:val="000000"/>
          <w:sz w:val="28"/>
          <w:szCs w:val="28"/>
          <w:lang w:eastAsia="uk-UA"/>
        </w:rPr>
        <w:t xml:space="preserve"> обов'язково зазначає причину виключення;</w:t>
      </w:r>
    </w:p>
    <w:p w14:paraId="0E705851" w14:textId="77777777" w:rsidR="00E757FB" w:rsidRPr="002B4774" w:rsidRDefault="00E757FB" w:rsidP="00A57BAC">
      <w:pPr>
        <w:spacing w:line="252" w:lineRule="auto"/>
        <w:ind w:firstLineChars="252" w:firstLine="706"/>
        <w:contextualSpacing/>
        <w:jc w:val="both"/>
        <w:rPr>
          <w:rFonts w:eastAsia="Times New Roman"/>
          <w:color w:val="000000"/>
          <w:sz w:val="28"/>
          <w:szCs w:val="28"/>
          <w:lang w:eastAsia="uk-UA"/>
        </w:rPr>
      </w:pPr>
      <w:r w:rsidRPr="002B4774">
        <w:rPr>
          <w:rFonts w:eastAsia="Times New Roman"/>
          <w:color w:val="000000"/>
          <w:sz w:val="28"/>
          <w:szCs w:val="28"/>
          <w:lang w:eastAsia="uk-UA"/>
        </w:rPr>
        <w:t>«Включено до наказу (навч</w:t>
      </w:r>
      <w:r w:rsidR="001D1D5E" w:rsidRPr="002B4774">
        <w:rPr>
          <w:rFonts w:eastAsia="Times New Roman"/>
          <w:color w:val="000000"/>
          <w:sz w:val="28"/>
          <w:szCs w:val="28"/>
          <w:lang w:eastAsia="uk-UA"/>
        </w:rPr>
        <w:t xml:space="preserve">ання за державним </w:t>
      </w:r>
      <w:r w:rsidRPr="002B4774">
        <w:rPr>
          <w:rFonts w:eastAsia="Times New Roman"/>
          <w:color w:val="000000"/>
          <w:sz w:val="28"/>
          <w:szCs w:val="28"/>
          <w:lang w:eastAsia="uk-UA"/>
        </w:rPr>
        <w:t xml:space="preserve"> замовленням)» – наказом про зарахування вступника зараховано до </w:t>
      </w:r>
      <w:r w:rsidR="004C7473" w:rsidRPr="002B4774">
        <w:rPr>
          <w:rFonts w:eastAsia="Times New Roman"/>
          <w:color w:val="000000"/>
          <w:sz w:val="28"/>
          <w:szCs w:val="28"/>
          <w:lang w:eastAsia="uk-UA"/>
        </w:rPr>
        <w:t xml:space="preserve">коледжу  </w:t>
      </w:r>
      <w:r w:rsidRPr="002B4774">
        <w:rPr>
          <w:rFonts w:eastAsia="Times New Roman"/>
          <w:color w:val="000000"/>
          <w:sz w:val="28"/>
          <w:szCs w:val="28"/>
          <w:lang w:eastAsia="uk-UA"/>
        </w:rPr>
        <w:t>на навчан</w:t>
      </w:r>
      <w:r w:rsidR="001D1D5E" w:rsidRPr="002B4774">
        <w:rPr>
          <w:rFonts w:eastAsia="Times New Roman"/>
          <w:color w:val="000000"/>
          <w:sz w:val="28"/>
          <w:szCs w:val="28"/>
          <w:lang w:eastAsia="uk-UA"/>
        </w:rPr>
        <w:t xml:space="preserve">ня за державним </w:t>
      </w:r>
      <w:r w:rsidRPr="002B4774">
        <w:rPr>
          <w:rFonts w:eastAsia="Times New Roman"/>
          <w:color w:val="000000"/>
          <w:sz w:val="28"/>
          <w:szCs w:val="28"/>
          <w:lang w:eastAsia="uk-UA"/>
        </w:rPr>
        <w:t xml:space="preserve"> замовленням;</w:t>
      </w:r>
    </w:p>
    <w:p w14:paraId="06F8C4DD" w14:textId="77777777" w:rsidR="00E757FB" w:rsidRPr="002B4774" w:rsidRDefault="00E757FB" w:rsidP="00A57BAC">
      <w:pPr>
        <w:spacing w:line="252" w:lineRule="auto"/>
        <w:ind w:firstLineChars="252" w:firstLine="706"/>
        <w:contextualSpacing/>
        <w:jc w:val="both"/>
        <w:rPr>
          <w:rFonts w:eastAsia="Times New Roman"/>
          <w:color w:val="000000"/>
          <w:sz w:val="28"/>
          <w:szCs w:val="28"/>
          <w:lang w:eastAsia="uk-UA"/>
        </w:rPr>
      </w:pPr>
      <w:r w:rsidRPr="002B4774">
        <w:rPr>
          <w:rFonts w:eastAsia="Times New Roman"/>
          <w:color w:val="000000"/>
          <w:sz w:val="28"/>
          <w:szCs w:val="28"/>
          <w:lang w:eastAsia="uk-UA"/>
        </w:rPr>
        <w:t>«Включено до наказу (навчання за кошти фізичних та/або юридичних осіб)» – нак</w:t>
      </w:r>
      <w:r w:rsidR="001D1D5E" w:rsidRPr="002B4774">
        <w:rPr>
          <w:rFonts w:eastAsia="Times New Roman"/>
          <w:color w:val="000000"/>
          <w:sz w:val="28"/>
          <w:szCs w:val="28"/>
          <w:lang w:eastAsia="uk-UA"/>
        </w:rPr>
        <w:t xml:space="preserve">азом про зарахування  на навчання </w:t>
      </w:r>
      <w:r w:rsidRPr="002B4774">
        <w:rPr>
          <w:rFonts w:eastAsia="Times New Roman"/>
          <w:color w:val="000000"/>
          <w:sz w:val="28"/>
          <w:szCs w:val="28"/>
          <w:lang w:eastAsia="uk-UA"/>
        </w:rPr>
        <w:t xml:space="preserve"> вступника зараховано до </w:t>
      </w:r>
      <w:r w:rsidR="004C7473" w:rsidRPr="002B4774">
        <w:rPr>
          <w:rFonts w:eastAsia="Times New Roman"/>
          <w:color w:val="000000"/>
          <w:sz w:val="28"/>
          <w:szCs w:val="28"/>
          <w:lang w:eastAsia="uk-UA"/>
        </w:rPr>
        <w:t xml:space="preserve">коледжу  </w:t>
      </w:r>
      <w:r w:rsidRPr="002B4774">
        <w:rPr>
          <w:rFonts w:eastAsia="Times New Roman"/>
          <w:color w:val="000000"/>
          <w:sz w:val="28"/>
          <w:szCs w:val="28"/>
          <w:lang w:eastAsia="uk-UA"/>
        </w:rPr>
        <w:t>на навчання за кошти фізичних та/або юридичних осіб;</w:t>
      </w:r>
    </w:p>
    <w:p w14:paraId="10A516EC" w14:textId="77777777" w:rsidR="00E757FB" w:rsidRPr="002B4774" w:rsidRDefault="00E757FB" w:rsidP="00A57BAC">
      <w:pPr>
        <w:spacing w:line="252" w:lineRule="auto"/>
        <w:ind w:firstLineChars="252" w:firstLine="706"/>
        <w:contextualSpacing/>
        <w:jc w:val="both"/>
        <w:rPr>
          <w:rFonts w:eastAsia="Times New Roman"/>
          <w:color w:val="000000"/>
          <w:sz w:val="28"/>
          <w:szCs w:val="28"/>
          <w:lang w:eastAsia="uk-UA"/>
        </w:rPr>
      </w:pPr>
      <w:r w:rsidRPr="002B4774">
        <w:rPr>
          <w:rFonts w:eastAsia="Times New Roman"/>
          <w:color w:val="000000"/>
          <w:sz w:val="28"/>
          <w:szCs w:val="28"/>
          <w:lang w:eastAsia="uk-UA"/>
        </w:rPr>
        <w:t xml:space="preserve">«Скасовано зарахування» – скасовано зарахування вступника до </w:t>
      </w:r>
      <w:r w:rsidR="004C7473" w:rsidRPr="002B4774">
        <w:rPr>
          <w:rFonts w:eastAsia="Times New Roman"/>
          <w:color w:val="000000"/>
          <w:sz w:val="28"/>
          <w:szCs w:val="28"/>
          <w:lang w:eastAsia="uk-UA"/>
        </w:rPr>
        <w:t>колед</w:t>
      </w:r>
      <w:r w:rsidR="001D1D5E" w:rsidRPr="002B4774">
        <w:rPr>
          <w:rFonts w:eastAsia="Times New Roman"/>
          <w:color w:val="000000"/>
          <w:sz w:val="28"/>
          <w:szCs w:val="28"/>
          <w:lang w:eastAsia="uk-UA"/>
        </w:rPr>
        <w:t>жу</w:t>
      </w:r>
      <w:r w:rsidRPr="002B4774">
        <w:rPr>
          <w:rFonts w:eastAsia="Times New Roman"/>
          <w:color w:val="000000"/>
          <w:sz w:val="28"/>
          <w:szCs w:val="28"/>
          <w:lang w:eastAsia="uk-UA"/>
        </w:rPr>
        <w:t>;</w:t>
      </w:r>
    </w:p>
    <w:p w14:paraId="286D1DE6" w14:textId="77777777" w:rsidR="00E757FB" w:rsidRPr="002B4774" w:rsidRDefault="00E757FB" w:rsidP="00A57BAC">
      <w:pPr>
        <w:spacing w:line="252" w:lineRule="auto"/>
        <w:ind w:firstLine="706"/>
        <w:jc w:val="both"/>
        <w:rPr>
          <w:rFonts w:eastAsia="Times New Roman"/>
          <w:sz w:val="28"/>
          <w:szCs w:val="28"/>
          <w:lang w:eastAsia="uk-UA"/>
        </w:rPr>
      </w:pPr>
      <w:r w:rsidRPr="002B4774">
        <w:rPr>
          <w:rFonts w:eastAsia="Times New Roman"/>
          <w:sz w:val="28"/>
          <w:szCs w:val="28"/>
          <w:lang w:eastAsia="uk-UA"/>
        </w:rPr>
        <w:t>технічна помилка – помилка, до</w:t>
      </w:r>
      <w:r w:rsidR="00307023" w:rsidRPr="002B4774">
        <w:rPr>
          <w:rFonts w:eastAsia="Times New Roman"/>
          <w:sz w:val="28"/>
          <w:szCs w:val="28"/>
          <w:lang w:eastAsia="uk-UA"/>
        </w:rPr>
        <w:t>пущена уповноваженою особою П</w:t>
      </w:r>
      <w:r w:rsidRPr="002B4774">
        <w:rPr>
          <w:rFonts w:eastAsia="Times New Roman"/>
          <w:sz w:val="28"/>
          <w:szCs w:val="28"/>
          <w:lang w:eastAsia="uk-UA"/>
        </w:rPr>
        <w:t>риймальної комісії з питань прийняття та розгляду заяв під час внесення відомостей про вступника або заяви до Єдиної державної електронної бази з питань освіти (далі – ЄДЕБО), що підтверджується актом про допущену технічну помилку;</w:t>
      </w:r>
    </w:p>
    <w:p w14:paraId="7D20C2F0" w14:textId="77777777" w:rsidR="00E757FB" w:rsidRPr="002B4774" w:rsidRDefault="00E757FB" w:rsidP="00A57BAC">
      <w:pPr>
        <w:spacing w:line="252" w:lineRule="auto"/>
        <w:ind w:firstLine="706"/>
        <w:jc w:val="both"/>
        <w:rPr>
          <w:rFonts w:eastAsia="Times New Roman"/>
          <w:sz w:val="28"/>
          <w:szCs w:val="28"/>
          <w:lang w:eastAsia="uk-UA"/>
        </w:rPr>
      </w:pPr>
      <w:r w:rsidRPr="002B4774">
        <w:rPr>
          <w:rFonts w:eastAsia="Times New Roman"/>
          <w:sz w:val="28"/>
          <w:szCs w:val="28"/>
          <w:lang w:eastAsia="uk-UA"/>
        </w:rPr>
        <w:t>чергова сесія прийому заяв – період прийому заяв та документів під час вступної кампанії, визначений Правилами пр</w:t>
      </w:r>
      <w:r w:rsidR="003A0957" w:rsidRPr="002B4774">
        <w:rPr>
          <w:rFonts w:eastAsia="Times New Roman"/>
          <w:sz w:val="28"/>
          <w:szCs w:val="28"/>
          <w:lang w:eastAsia="uk-UA"/>
        </w:rPr>
        <w:t>ийому, від трьох</w:t>
      </w:r>
      <w:r w:rsidRPr="002B4774">
        <w:rPr>
          <w:rFonts w:eastAsia="Times New Roman"/>
          <w:sz w:val="28"/>
          <w:szCs w:val="28"/>
          <w:lang w:eastAsia="uk-UA"/>
        </w:rPr>
        <w:t xml:space="preserve"> до тридцяти календарних днів. </w:t>
      </w:r>
    </w:p>
    <w:p w14:paraId="6CE36ED7" w14:textId="77777777" w:rsidR="003A0957" w:rsidRPr="002B4774" w:rsidRDefault="003A0957" w:rsidP="002E2814">
      <w:pPr>
        <w:spacing w:line="252" w:lineRule="auto"/>
        <w:ind w:firstLine="706"/>
        <w:jc w:val="both"/>
        <w:rPr>
          <w:rFonts w:eastAsia="Times New Roman"/>
          <w:sz w:val="28"/>
          <w:szCs w:val="28"/>
          <w:lang w:eastAsia="uk-UA"/>
        </w:rPr>
      </w:pPr>
      <w:r w:rsidRPr="002B4774">
        <w:rPr>
          <w:rFonts w:eastAsia="Times New Roman"/>
          <w:sz w:val="28"/>
          <w:szCs w:val="28"/>
          <w:lang w:eastAsia="uk-UA"/>
        </w:rPr>
        <w:t>Термін «ваучер» вжито у значенні, наведеному в Законі України «Про зайнятість населення».</w:t>
      </w:r>
      <w:r w:rsidR="002E2814" w:rsidRPr="002B4774">
        <w:rPr>
          <w:rFonts w:eastAsia="Times New Roman"/>
          <w:sz w:val="28"/>
          <w:szCs w:val="28"/>
          <w:lang w:eastAsia="uk-UA"/>
        </w:rPr>
        <w:t xml:space="preserve"> </w:t>
      </w:r>
      <w:r w:rsidR="00E757FB" w:rsidRPr="002B4774">
        <w:rPr>
          <w:rFonts w:eastAsia="Times New Roman"/>
          <w:sz w:val="28"/>
          <w:szCs w:val="28"/>
          <w:lang w:eastAsia="uk-UA"/>
        </w:rPr>
        <w:t>Термін «закордонні українці» вжито у значенні, наведеному в Законі України </w:t>
      </w:r>
      <w:hyperlink r:id="rId9" w:tgtFrame="_blank" w:history="1">
        <w:r w:rsidR="00E757FB" w:rsidRPr="002B4774">
          <w:rPr>
            <w:rFonts w:eastAsia="Times New Roman"/>
            <w:sz w:val="28"/>
            <w:szCs w:val="28"/>
            <w:lang w:eastAsia="uk-UA"/>
          </w:rPr>
          <w:t>«Про закордонних українців»</w:t>
        </w:r>
      </w:hyperlink>
      <w:r w:rsidR="00E757FB" w:rsidRPr="002B4774">
        <w:rPr>
          <w:rFonts w:eastAsia="Times New Roman"/>
          <w:sz w:val="28"/>
          <w:szCs w:val="28"/>
          <w:lang w:eastAsia="uk-UA"/>
        </w:rPr>
        <w:t>.</w:t>
      </w:r>
      <w:r w:rsidR="002E2814" w:rsidRPr="002B4774">
        <w:rPr>
          <w:rFonts w:eastAsia="Times New Roman"/>
          <w:sz w:val="28"/>
          <w:szCs w:val="28"/>
          <w:lang w:eastAsia="uk-UA"/>
        </w:rPr>
        <w:t xml:space="preserve"> </w:t>
      </w:r>
      <w:r w:rsidR="00E757FB" w:rsidRPr="002B4774">
        <w:rPr>
          <w:rFonts w:eastAsia="Times New Roman"/>
          <w:sz w:val="28"/>
          <w:szCs w:val="28"/>
          <w:lang w:eastAsia="uk-UA"/>
        </w:rPr>
        <w:t>Терміни «тимчасово окупована Російською Федерацією територія України (</w:t>
      </w:r>
      <w:r w:rsidRPr="002B4774">
        <w:rPr>
          <w:rFonts w:eastAsia="Times New Roman"/>
          <w:sz w:val="28"/>
          <w:szCs w:val="28"/>
          <w:lang w:eastAsia="uk-UA"/>
        </w:rPr>
        <w:t xml:space="preserve">тимчасово </w:t>
      </w:r>
      <w:r w:rsidR="00307023" w:rsidRPr="002B4774">
        <w:rPr>
          <w:rFonts w:eastAsia="Times New Roman"/>
          <w:sz w:val="28"/>
          <w:szCs w:val="28"/>
          <w:lang w:eastAsia="uk-UA"/>
        </w:rPr>
        <w:lastRenderedPageBreak/>
        <w:t>окупована територія)» вжито у</w:t>
      </w:r>
      <w:r w:rsidRPr="002B4774">
        <w:rPr>
          <w:rFonts w:eastAsia="Times New Roman"/>
          <w:sz w:val="28"/>
          <w:szCs w:val="28"/>
          <w:lang w:eastAsia="uk-UA"/>
        </w:rPr>
        <w:t xml:space="preserve"> зна</w:t>
      </w:r>
      <w:r w:rsidR="00307023" w:rsidRPr="002B4774">
        <w:rPr>
          <w:rFonts w:eastAsia="Times New Roman"/>
          <w:sz w:val="28"/>
          <w:szCs w:val="28"/>
          <w:lang w:eastAsia="uk-UA"/>
        </w:rPr>
        <w:t>ченні, наведених</w:t>
      </w:r>
      <w:r w:rsidRPr="002B4774">
        <w:rPr>
          <w:rFonts w:eastAsia="Times New Roman"/>
          <w:sz w:val="28"/>
          <w:szCs w:val="28"/>
          <w:lang w:eastAsia="uk-UA"/>
        </w:rPr>
        <w:t xml:space="preserve"> в Законі України «Про забезпечення прав і свобод громадян та правовий режим на тимчасово окупованій території України».</w:t>
      </w:r>
      <w:r w:rsidR="00E757FB" w:rsidRPr="002B4774">
        <w:rPr>
          <w:rFonts w:eastAsia="Times New Roman"/>
          <w:sz w:val="28"/>
          <w:szCs w:val="28"/>
          <w:lang w:eastAsia="uk-UA"/>
        </w:rPr>
        <w:t xml:space="preserve"> </w:t>
      </w:r>
    </w:p>
    <w:p w14:paraId="6C201F78" w14:textId="77777777" w:rsidR="007A1149" w:rsidRPr="002B4774" w:rsidRDefault="003A0957" w:rsidP="00A57BAC">
      <w:pPr>
        <w:spacing w:line="252" w:lineRule="auto"/>
        <w:ind w:firstLine="706"/>
        <w:jc w:val="both"/>
        <w:rPr>
          <w:rFonts w:eastAsia="Times New Roman"/>
          <w:sz w:val="28"/>
          <w:szCs w:val="28"/>
          <w:lang w:eastAsia="uk-UA"/>
        </w:rPr>
      </w:pPr>
      <w:r w:rsidRPr="002B4774">
        <w:rPr>
          <w:rFonts w:eastAsia="Times New Roman"/>
          <w:sz w:val="28"/>
          <w:szCs w:val="28"/>
          <w:lang w:eastAsia="uk-UA"/>
        </w:rPr>
        <w:t xml:space="preserve">Поняття </w:t>
      </w:r>
      <w:r w:rsidR="007A1149" w:rsidRPr="002B4774">
        <w:rPr>
          <w:rFonts w:eastAsia="Times New Roman"/>
          <w:sz w:val="28"/>
          <w:szCs w:val="28"/>
          <w:lang w:eastAsia="uk-UA"/>
        </w:rPr>
        <w:t>«те</w:t>
      </w:r>
      <w:r w:rsidRPr="002B4774">
        <w:rPr>
          <w:rFonts w:eastAsia="Times New Roman"/>
          <w:sz w:val="28"/>
          <w:szCs w:val="28"/>
          <w:lang w:eastAsia="uk-UA"/>
        </w:rPr>
        <w:t xml:space="preserve">риторія активних бойових дій», </w:t>
      </w:r>
      <w:r w:rsidR="007A1149" w:rsidRPr="002B4774">
        <w:rPr>
          <w:rFonts w:eastAsia="Times New Roman"/>
          <w:sz w:val="28"/>
          <w:szCs w:val="28"/>
          <w:lang w:eastAsia="uk-UA"/>
        </w:rPr>
        <w:t xml:space="preserve"> «територія</w:t>
      </w:r>
      <w:r w:rsidRPr="002B4774">
        <w:rPr>
          <w:rFonts w:eastAsia="Times New Roman"/>
          <w:sz w:val="28"/>
          <w:szCs w:val="28"/>
          <w:lang w:eastAsia="uk-UA"/>
        </w:rPr>
        <w:t xml:space="preserve"> активних бойових дій, на яких функціонують державні електронні інформаційні ресурси» та «територія можливих бойових дій»   вживаються у значеннях наведених у </w:t>
      </w:r>
      <w:r w:rsidR="002B3DE8" w:rsidRPr="002B4774">
        <w:rPr>
          <w:rFonts w:eastAsia="Times New Roman"/>
          <w:sz w:val="28"/>
          <w:szCs w:val="28"/>
          <w:lang w:eastAsia="uk-UA"/>
        </w:rPr>
        <w:t xml:space="preserve"> постанові</w:t>
      </w:r>
      <w:r w:rsidR="007A1149" w:rsidRPr="002B4774">
        <w:rPr>
          <w:rFonts w:eastAsia="Times New Roman"/>
          <w:sz w:val="28"/>
          <w:szCs w:val="28"/>
          <w:lang w:eastAsia="uk-UA"/>
        </w:rPr>
        <w:t xml:space="preserve"> Кабінету Міністрів України від 06 грудня 2022 року №1364 «Деякі питання формування переліку територій, на яких ведуться (велися) бойові дії або тимчасово окупованих Російською Федерацією</w:t>
      </w:r>
      <w:r w:rsidR="002B3DE8" w:rsidRPr="002B4774">
        <w:rPr>
          <w:rFonts w:eastAsia="Times New Roman"/>
          <w:sz w:val="28"/>
          <w:szCs w:val="28"/>
          <w:lang w:eastAsia="uk-UA"/>
        </w:rPr>
        <w:t>»</w:t>
      </w:r>
      <w:r w:rsidR="007A1149" w:rsidRPr="002B4774">
        <w:rPr>
          <w:rFonts w:eastAsia="Times New Roman"/>
          <w:sz w:val="28"/>
          <w:szCs w:val="28"/>
          <w:lang w:eastAsia="uk-UA"/>
        </w:rPr>
        <w:t>.</w:t>
      </w:r>
    </w:p>
    <w:p w14:paraId="2764380E" w14:textId="77777777" w:rsidR="002E2814" w:rsidRPr="002B4774" w:rsidRDefault="002E2814" w:rsidP="002E2814">
      <w:pPr>
        <w:shd w:val="clear" w:color="auto" w:fill="FFFFFF"/>
        <w:spacing w:after="225" w:line="332" w:lineRule="atLeast"/>
        <w:contextualSpacing/>
        <w:jc w:val="both"/>
        <w:textAlignment w:val="baseline"/>
        <w:rPr>
          <w:rFonts w:eastAsia="Times New Roman"/>
          <w:sz w:val="28"/>
          <w:szCs w:val="28"/>
          <w:lang w:eastAsia="uk-UA"/>
        </w:rPr>
      </w:pPr>
      <w:r w:rsidRPr="002B4774">
        <w:rPr>
          <w:rFonts w:eastAsia="Times New Roman"/>
          <w:sz w:val="28"/>
          <w:szCs w:val="28"/>
          <w:lang w:eastAsia="uk-UA"/>
        </w:rPr>
        <w:t xml:space="preserve">      Поняття «особи, яких визнано біженцями», «особи, які потребують додаткового захисту» та «особи, які звернулися із заявою про визнання їх біженцем або особою, яка потребує додаткового захисту» вживаються у значеннях, наведених у Законі України «Про біженців та осіб, які потребують додаткового або тимчасового захисту».</w:t>
      </w:r>
    </w:p>
    <w:p w14:paraId="4AC7357F" w14:textId="77777777" w:rsidR="00307023" w:rsidRPr="002B4774" w:rsidRDefault="00307023" w:rsidP="00307023">
      <w:pPr>
        <w:spacing w:line="252" w:lineRule="auto"/>
        <w:ind w:firstLine="706"/>
        <w:contextualSpacing/>
        <w:jc w:val="both"/>
        <w:rPr>
          <w:rFonts w:eastAsia="Times New Roman"/>
          <w:sz w:val="28"/>
          <w:szCs w:val="28"/>
          <w:lang w:eastAsia="uk-UA"/>
        </w:rPr>
      </w:pPr>
      <w:r w:rsidRPr="002B4774">
        <w:rPr>
          <w:rFonts w:eastAsia="Times New Roman"/>
          <w:sz w:val="28"/>
          <w:szCs w:val="28"/>
          <w:lang w:eastAsia="uk-UA"/>
        </w:rPr>
        <w:t>Інші терміни вжито у значеннях, наведених у законах України </w:t>
      </w:r>
      <w:hyperlink r:id="rId10" w:tgtFrame="_blank" w:history="1">
        <w:r w:rsidRPr="002B4774">
          <w:rPr>
            <w:rFonts w:eastAsia="Times New Roman"/>
            <w:sz w:val="28"/>
            <w:szCs w:val="28"/>
            <w:lang w:eastAsia="uk-UA"/>
          </w:rPr>
          <w:t>«Про освіту»</w:t>
        </w:r>
      </w:hyperlink>
      <w:r w:rsidRPr="002B4774">
        <w:rPr>
          <w:rFonts w:eastAsia="Times New Roman"/>
          <w:sz w:val="28"/>
          <w:szCs w:val="28"/>
          <w:lang w:eastAsia="uk-UA"/>
        </w:rPr>
        <w:t>, «Про фахову передвищу освіту», «Про особливості надання публічних (електронних публічних) послуг», «Про захист інформації в інформаційно-комунікаційних системах»</w:t>
      </w:r>
      <w:hyperlink r:id="rId11" w:tgtFrame="_blank" w:history="1"/>
      <w:r w:rsidRPr="002B4774">
        <w:rPr>
          <w:rFonts w:eastAsia="Times New Roman"/>
          <w:sz w:val="28"/>
          <w:szCs w:val="28"/>
          <w:lang w:eastAsia="uk-UA"/>
        </w:rPr>
        <w:t>.</w:t>
      </w:r>
    </w:p>
    <w:p w14:paraId="575C1CC1" w14:textId="77777777" w:rsidR="00307023" w:rsidRPr="002B4774" w:rsidRDefault="00307023" w:rsidP="00A57BAC">
      <w:pPr>
        <w:spacing w:line="252" w:lineRule="auto"/>
        <w:ind w:firstLine="706"/>
        <w:jc w:val="both"/>
        <w:rPr>
          <w:rFonts w:eastAsia="Times New Roman"/>
          <w:sz w:val="28"/>
          <w:szCs w:val="28"/>
          <w:lang w:eastAsia="uk-UA"/>
        </w:rPr>
      </w:pPr>
    </w:p>
    <w:p w14:paraId="03C80D3B" w14:textId="77777777" w:rsidR="001F2D4D" w:rsidRPr="002B4774" w:rsidRDefault="001F2D4D" w:rsidP="001E6128">
      <w:pPr>
        <w:ind w:right="-1"/>
        <w:jc w:val="both"/>
        <w:rPr>
          <w:sz w:val="28"/>
          <w:szCs w:val="28"/>
        </w:rPr>
      </w:pPr>
    </w:p>
    <w:p w14:paraId="2CB0403D" w14:textId="77777777" w:rsidR="00942533" w:rsidRPr="002B4774" w:rsidRDefault="002E2814" w:rsidP="00835BA7">
      <w:pPr>
        <w:ind w:firstLine="840"/>
        <w:jc w:val="center"/>
        <w:rPr>
          <w:b/>
          <w:sz w:val="28"/>
          <w:szCs w:val="28"/>
        </w:rPr>
      </w:pPr>
      <w:r w:rsidRPr="002B4774">
        <w:rPr>
          <w:b/>
          <w:sz w:val="28"/>
          <w:szCs w:val="28"/>
        </w:rPr>
        <w:t xml:space="preserve">ІІ. Прийом на навчання </w:t>
      </w:r>
      <w:r w:rsidR="002B3DE8" w:rsidRPr="002B4774">
        <w:rPr>
          <w:b/>
          <w:sz w:val="28"/>
          <w:szCs w:val="28"/>
        </w:rPr>
        <w:t xml:space="preserve"> для здобуття фахової передвищої освіти</w:t>
      </w:r>
    </w:p>
    <w:p w14:paraId="009D39A8" w14:textId="77777777" w:rsidR="00942533" w:rsidRPr="002B4774" w:rsidRDefault="00942533" w:rsidP="00A57BAC">
      <w:pPr>
        <w:ind w:firstLine="840"/>
        <w:jc w:val="both"/>
        <w:rPr>
          <w:b/>
          <w:sz w:val="28"/>
          <w:szCs w:val="28"/>
        </w:rPr>
      </w:pPr>
    </w:p>
    <w:p w14:paraId="2AB99F2D" w14:textId="7CB4B786" w:rsidR="004C7473" w:rsidRPr="00392F1D" w:rsidRDefault="00392F1D" w:rsidP="00392F1D">
      <w:pPr>
        <w:spacing w:line="252" w:lineRule="auto"/>
        <w:ind w:firstLine="708"/>
        <w:rPr>
          <w:sz w:val="28"/>
          <w:szCs w:val="28"/>
          <w:lang w:eastAsia="uk-UA"/>
        </w:rPr>
      </w:pPr>
      <w:r>
        <w:rPr>
          <w:sz w:val="28"/>
          <w:szCs w:val="28"/>
          <w:lang w:eastAsia="uk-UA"/>
        </w:rPr>
        <w:t xml:space="preserve">1. </w:t>
      </w:r>
      <w:r w:rsidR="004C7473" w:rsidRPr="00392F1D">
        <w:rPr>
          <w:sz w:val="28"/>
          <w:szCs w:val="28"/>
          <w:lang w:eastAsia="uk-UA"/>
        </w:rPr>
        <w:t>Для здобуття фахової передвищої освіти приймаються:</w:t>
      </w:r>
    </w:p>
    <w:p w14:paraId="2E1C3D38" w14:textId="77777777" w:rsidR="004C7473" w:rsidRPr="002B4774" w:rsidRDefault="004C7473" w:rsidP="002B4774">
      <w:pPr>
        <w:spacing w:line="252" w:lineRule="auto"/>
        <w:ind w:firstLine="708"/>
        <w:jc w:val="both"/>
        <w:rPr>
          <w:rFonts w:eastAsia="Times New Roman"/>
          <w:bCs/>
          <w:sz w:val="28"/>
          <w:szCs w:val="28"/>
          <w:lang w:eastAsia="uk-UA"/>
        </w:rPr>
      </w:pPr>
      <w:r w:rsidRPr="002B4774">
        <w:rPr>
          <w:rFonts w:eastAsia="Times New Roman"/>
          <w:bCs/>
          <w:sz w:val="28"/>
          <w:szCs w:val="28"/>
          <w:lang w:eastAsia="uk-UA"/>
        </w:rPr>
        <w:t xml:space="preserve">вступники на основі БСО </w:t>
      </w:r>
      <w:r w:rsidR="002E2814" w:rsidRPr="002B4774">
        <w:rPr>
          <w:rFonts w:eastAsia="Times New Roman"/>
          <w:bCs/>
          <w:sz w:val="28"/>
          <w:szCs w:val="28"/>
          <w:lang w:eastAsia="uk-UA"/>
        </w:rPr>
        <w:t>– за денною</w:t>
      </w:r>
      <w:r w:rsidRPr="002B4774">
        <w:rPr>
          <w:rFonts w:eastAsia="Times New Roman"/>
          <w:bCs/>
          <w:sz w:val="28"/>
          <w:szCs w:val="28"/>
          <w:lang w:eastAsia="uk-UA"/>
        </w:rPr>
        <w:t xml:space="preserve"> формою здобуття освіти одночасно із виконанням освітньої програми повної загальної (профільної) середньої освіти професійного спрямування;</w:t>
      </w:r>
    </w:p>
    <w:p w14:paraId="0C655158" w14:textId="724B051A" w:rsidR="004C7473" w:rsidRDefault="004C7473" w:rsidP="00A57BAC">
      <w:pPr>
        <w:spacing w:line="252" w:lineRule="auto"/>
        <w:ind w:firstLine="708"/>
        <w:jc w:val="both"/>
        <w:rPr>
          <w:rFonts w:eastAsia="Times New Roman"/>
          <w:bCs/>
          <w:sz w:val="28"/>
          <w:szCs w:val="28"/>
          <w:lang w:eastAsia="uk-UA"/>
        </w:rPr>
      </w:pPr>
      <w:r w:rsidRPr="002B4774">
        <w:rPr>
          <w:rFonts w:eastAsia="Times New Roman"/>
          <w:bCs/>
          <w:sz w:val="28"/>
          <w:szCs w:val="28"/>
          <w:lang w:eastAsia="uk-UA"/>
        </w:rPr>
        <w:t>вступники на основі ПЗСО</w:t>
      </w:r>
      <w:r w:rsidR="002B3DE8" w:rsidRPr="002B4774">
        <w:rPr>
          <w:rFonts w:eastAsia="Times New Roman"/>
          <w:bCs/>
          <w:sz w:val="28"/>
          <w:szCs w:val="28"/>
          <w:lang w:eastAsia="uk-UA"/>
        </w:rPr>
        <w:t xml:space="preserve"> – на перший рік навчання за освітньо-професійною програмою фахового молодшого бакалавра</w:t>
      </w:r>
      <w:r w:rsidR="002B4774">
        <w:rPr>
          <w:rFonts w:eastAsia="Times New Roman"/>
          <w:bCs/>
          <w:sz w:val="28"/>
          <w:szCs w:val="28"/>
          <w:lang w:eastAsia="uk-UA"/>
        </w:rPr>
        <w:t>.</w:t>
      </w:r>
    </w:p>
    <w:p w14:paraId="7F16C43D" w14:textId="77777777" w:rsidR="00392F1D" w:rsidRPr="002B4774" w:rsidRDefault="00392F1D" w:rsidP="00A57BAC">
      <w:pPr>
        <w:spacing w:line="252" w:lineRule="auto"/>
        <w:ind w:firstLine="708"/>
        <w:jc w:val="both"/>
        <w:rPr>
          <w:rFonts w:eastAsia="Times New Roman"/>
          <w:bCs/>
          <w:sz w:val="28"/>
          <w:szCs w:val="28"/>
          <w:lang w:eastAsia="uk-UA"/>
        </w:rPr>
      </w:pPr>
    </w:p>
    <w:p w14:paraId="50E5E66D" w14:textId="77777777" w:rsidR="002B3DE8" w:rsidRPr="002B4774" w:rsidRDefault="004C7473"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2. Вступники приймаються</w:t>
      </w:r>
      <w:r w:rsidR="002B3DE8" w:rsidRPr="002B4774">
        <w:rPr>
          <w:rFonts w:eastAsia="Times New Roman"/>
          <w:sz w:val="28"/>
          <w:szCs w:val="28"/>
          <w:lang w:eastAsia="uk-UA"/>
        </w:rPr>
        <w:t xml:space="preserve">  для здобуття фахової передвищої освіти  </w:t>
      </w:r>
      <w:r w:rsidRPr="002B4774">
        <w:rPr>
          <w:rFonts w:eastAsia="Times New Roman"/>
          <w:sz w:val="28"/>
          <w:szCs w:val="28"/>
          <w:lang w:eastAsia="uk-UA"/>
        </w:rPr>
        <w:t xml:space="preserve"> на перший рік навчання.</w:t>
      </w:r>
    </w:p>
    <w:p w14:paraId="26233F48" w14:textId="77777777" w:rsidR="00354F39" w:rsidRDefault="00354F39" w:rsidP="00392F1D">
      <w:pPr>
        <w:shd w:val="clear" w:color="auto" w:fill="FFFFFF"/>
        <w:ind w:firstLine="567"/>
        <w:jc w:val="both"/>
        <w:rPr>
          <w:rFonts w:eastAsia="Times New Roman"/>
          <w:sz w:val="28"/>
          <w:szCs w:val="28"/>
          <w:lang w:eastAsia="uk-UA"/>
        </w:rPr>
      </w:pPr>
      <w:r w:rsidRPr="002B4774">
        <w:rPr>
          <w:rFonts w:eastAsia="Times New Roman"/>
          <w:sz w:val="28"/>
          <w:szCs w:val="28"/>
          <w:lang w:eastAsia="uk-UA"/>
        </w:rPr>
        <w:t>Відраховані здобувачі освітньо-кваліфікаційного рівня молодшого спеціаліста</w:t>
      </w:r>
      <w:r w:rsidR="009520A7" w:rsidRPr="002B4774">
        <w:rPr>
          <w:rFonts w:eastAsia="Times New Roman"/>
          <w:sz w:val="28"/>
          <w:szCs w:val="28"/>
          <w:lang w:eastAsia="uk-UA"/>
        </w:rPr>
        <w:t xml:space="preserve">, освітніх ступенів молодшого бакалавра або бакалавра </w:t>
      </w:r>
      <w:r w:rsidRPr="002B4774">
        <w:rPr>
          <w:rFonts w:eastAsia="Times New Roman"/>
          <w:sz w:val="28"/>
          <w:szCs w:val="28"/>
          <w:lang w:eastAsia="uk-UA"/>
        </w:rPr>
        <w:t xml:space="preserve"> можуть бути поновленими для здобуття освітньо-професійного ступеня фахового молодшого бакалавра на ту саму або споріднену в межах галу</w:t>
      </w:r>
      <w:r w:rsidR="009520A7" w:rsidRPr="002B4774">
        <w:rPr>
          <w:rFonts w:eastAsia="Times New Roman"/>
          <w:sz w:val="28"/>
          <w:szCs w:val="28"/>
          <w:lang w:eastAsia="uk-UA"/>
        </w:rPr>
        <w:t xml:space="preserve">зі знань спеціальність у тому самому закладі освіти або  іншому закладі освіти  </w:t>
      </w:r>
      <w:r w:rsidRPr="002B4774">
        <w:rPr>
          <w:rFonts w:eastAsia="Times New Roman"/>
          <w:sz w:val="28"/>
          <w:szCs w:val="28"/>
          <w:lang w:eastAsia="uk-UA"/>
        </w:rPr>
        <w:t>на такий самий або наступний рік навчання, на спеціальність іншої галузі знань на такий самий або попередній рік навчання.</w:t>
      </w:r>
    </w:p>
    <w:p w14:paraId="177699A5" w14:textId="77777777" w:rsidR="00392F1D" w:rsidRPr="002B4774" w:rsidRDefault="00392F1D" w:rsidP="00392F1D">
      <w:pPr>
        <w:shd w:val="clear" w:color="auto" w:fill="FFFFFF"/>
        <w:ind w:firstLine="567"/>
        <w:jc w:val="both"/>
        <w:rPr>
          <w:rFonts w:eastAsia="Times New Roman"/>
          <w:sz w:val="28"/>
          <w:szCs w:val="28"/>
          <w:lang w:eastAsia="uk-UA"/>
        </w:rPr>
      </w:pPr>
    </w:p>
    <w:p w14:paraId="014EA347" w14:textId="77777777" w:rsidR="00392F1D" w:rsidRDefault="004C7473" w:rsidP="00392F1D">
      <w:pPr>
        <w:spacing w:line="252" w:lineRule="auto"/>
        <w:ind w:firstLine="708"/>
        <w:jc w:val="both"/>
        <w:rPr>
          <w:rFonts w:eastAsia="Times New Roman"/>
          <w:sz w:val="28"/>
          <w:szCs w:val="28"/>
          <w:lang w:eastAsia="uk-UA"/>
        </w:rPr>
      </w:pPr>
      <w:r w:rsidRPr="002B4774">
        <w:rPr>
          <w:rFonts w:eastAsia="Times New Roman"/>
          <w:sz w:val="28"/>
          <w:szCs w:val="28"/>
          <w:lang w:eastAsia="uk-UA"/>
        </w:rPr>
        <w:t>3. Прийом на навчання проводиться за спеціальностями (спеціалізаціями, предметними спеціальностями) відповідно до </w:t>
      </w:r>
      <w:hyperlink r:id="rId12" w:anchor="n11" w:tgtFrame="_blank" w:history="1">
        <w:r w:rsidRPr="002B4774">
          <w:rPr>
            <w:rFonts w:eastAsia="Times New Roman"/>
            <w:sz w:val="28"/>
            <w:szCs w:val="28"/>
            <w:lang w:eastAsia="uk-UA"/>
          </w:rPr>
          <w:t xml:space="preserve">Переліку галузей знань і спеціальностей, за якими здійснюється підготовка здобувачів вищої </w:t>
        </w:r>
        <w:r w:rsidR="00E60629" w:rsidRPr="002B4774">
          <w:rPr>
            <w:rFonts w:eastAsia="Times New Roman"/>
            <w:sz w:val="28"/>
            <w:szCs w:val="28"/>
            <w:lang w:eastAsia="uk-UA"/>
          </w:rPr>
          <w:t xml:space="preserve">та фахової передвищої </w:t>
        </w:r>
        <w:r w:rsidRPr="002B4774">
          <w:rPr>
            <w:rFonts w:eastAsia="Times New Roman"/>
            <w:sz w:val="28"/>
            <w:szCs w:val="28"/>
            <w:lang w:eastAsia="uk-UA"/>
          </w:rPr>
          <w:t>освіти</w:t>
        </w:r>
      </w:hyperlink>
      <w:r w:rsidRPr="002B4774">
        <w:rPr>
          <w:rFonts w:eastAsia="Times New Roman"/>
          <w:sz w:val="28"/>
          <w:szCs w:val="28"/>
          <w:lang w:eastAsia="uk-UA"/>
        </w:rPr>
        <w:t xml:space="preserve">, затвердженого постановою Кабінету </w:t>
      </w:r>
      <w:r w:rsidRPr="002B4774">
        <w:rPr>
          <w:rFonts w:eastAsia="Times New Roman"/>
          <w:sz w:val="28"/>
          <w:szCs w:val="28"/>
          <w:lang w:eastAsia="uk-UA"/>
        </w:rPr>
        <w:lastRenderedPageBreak/>
        <w:t>Міністрів України від 29 квітня 2015 року № 266 (в редакції постанови Ка</w:t>
      </w:r>
      <w:r w:rsidR="00E60629" w:rsidRPr="002B4774">
        <w:rPr>
          <w:rFonts w:eastAsia="Times New Roman"/>
          <w:sz w:val="28"/>
          <w:szCs w:val="28"/>
          <w:lang w:eastAsia="uk-UA"/>
        </w:rPr>
        <w:t>бінету Міністрів України від 30</w:t>
      </w:r>
      <w:r w:rsidR="00270403" w:rsidRPr="002B4774">
        <w:rPr>
          <w:rFonts w:eastAsia="Times New Roman"/>
          <w:sz w:val="28"/>
          <w:szCs w:val="28"/>
          <w:lang w:eastAsia="uk-UA"/>
        </w:rPr>
        <w:t xml:space="preserve"> </w:t>
      </w:r>
      <w:r w:rsidR="00E60629" w:rsidRPr="002B4774">
        <w:rPr>
          <w:rFonts w:eastAsia="Times New Roman"/>
          <w:sz w:val="28"/>
          <w:szCs w:val="28"/>
          <w:lang w:eastAsia="uk-UA"/>
        </w:rPr>
        <w:t>сер</w:t>
      </w:r>
      <w:r w:rsidRPr="002B4774">
        <w:rPr>
          <w:rFonts w:eastAsia="Times New Roman"/>
          <w:sz w:val="28"/>
          <w:szCs w:val="28"/>
          <w:lang w:eastAsia="uk-UA"/>
        </w:rPr>
        <w:t>пня</w:t>
      </w:r>
      <w:r w:rsidR="00270403" w:rsidRPr="002B4774">
        <w:rPr>
          <w:rFonts w:eastAsia="Times New Roman"/>
          <w:sz w:val="28"/>
          <w:szCs w:val="28"/>
          <w:lang w:eastAsia="uk-UA"/>
        </w:rPr>
        <w:t xml:space="preserve"> </w:t>
      </w:r>
      <w:r w:rsidR="00E60629" w:rsidRPr="002B4774">
        <w:rPr>
          <w:rFonts w:eastAsia="Times New Roman"/>
          <w:sz w:val="28"/>
          <w:szCs w:val="28"/>
          <w:lang w:eastAsia="uk-UA"/>
        </w:rPr>
        <w:t>2024 року № 1021</w:t>
      </w:r>
      <w:r w:rsidRPr="002B4774">
        <w:rPr>
          <w:rFonts w:eastAsia="Times New Roman"/>
          <w:sz w:val="28"/>
          <w:szCs w:val="28"/>
          <w:lang w:eastAsia="uk-UA"/>
        </w:rPr>
        <w:t>)</w:t>
      </w:r>
      <w:r w:rsidR="00E60629" w:rsidRPr="002B4774">
        <w:rPr>
          <w:rFonts w:eastAsia="Times New Roman"/>
          <w:sz w:val="28"/>
          <w:szCs w:val="28"/>
          <w:lang w:eastAsia="uk-UA"/>
        </w:rPr>
        <w:t xml:space="preserve"> відповідно до отриманих ліцензій Міністерства освіти і науки України, зокрема з урахуванням наказу  Міністерства освіти і науки України </w:t>
      </w:r>
      <w:r w:rsidR="003B223C" w:rsidRPr="002B4774">
        <w:rPr>
          <w:rFonts w:eastAsia="Times New Roman"/>
          <w:sz w:val="28"/>
          <w:szCs w:val="28"/>
          <w:lang w:eastAsia="uk-UA"/>
        </w:rPr>
        <w:t xml:space="preserve">від 19 листопада 2024 р. №1625 </w:t>
      </w:r>
      <w:r w:rsidR="00E60629" w:rsidRPr="002B4774">
        <w:rPr>
          <w:rFonts w:eastAsia="Times New Roman"/>
          <w:sz w:val="28"/>
          <w:szCs w:val="28"/>
          <w:lang w:eastAsia="uk-UA"/>
        </w:rPr>
        <w:t>«Про особливості запровадження змін до переліку галузей знань і спеціальностей, за якими здійснюється підготовка здобувачів вищої та фахової передвищої освіти, затвердженого постановою Кабінету Міністрів України від 30 серпня 2024 року №1021», зареєстрованого в Міністерстві  юстиції України 03 грудня 2024 року за № 1833/43178.</w:t>
      </w:r>
    </w:p>
    <w:p w14:paraId="62D71507" w14:textId="77777777" w:rsidR="00392F1D" w:rsidRPr="00DE7EFD" w:rsidRDefault="00392F1D" w:rsidP="00392F1D">
      <w:pPr>
        <w:widowControl w:val="0"/>
        <w:tabs>
          <w:tab w:val="left" w:pos="567"/>
        </w:tabs>
        <w:autoSpaceDE w:val="0"/>
        <w:autoSpaceDN w:val="0"/>
        <w:ind w:firstLine="567"/>
        <w:jc w:val="both"/>
        <w:rPr>
          <w:sz w:val="28"/>
        </w:rPr>
      </w:pPr>
      <w:r w:rsidRPr="008E50B3">
        <w:rPr>
          <w:sz w:val="28"/>
        </w:rPr>
        <w:t>Прийом вступників на навчання проводиться на конкурсні пропозиції, які самостійно формує ВСП «ЗФККТ НУ «Запорізька політехніка» відповідно до наявних ліцензій, та вносить до ЄДЕБО у визначені Правилами прийому строки.</w:t>
      </w:r>
    </w:p>
    <w:p w14:paraId="313F614F" w14:textId="23D6C4F5" w:rsidR="004C7473" w:rsidRPr="002B4774" w:rsidRDefault="00E60629" w:rsidP="00392F1D">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   </w:t>
      </w:r>
    </w:p>
    <w:p w14:paraId="6784D75B" w14:textId="77777777" w:rsidR="00BE14C2" w:rsidRPr="002B4774" w:rsidRDefault="00BE14C2" w:rsidP="00392F1D">
      <w:pPr>
        <w:shd w:val="clear" w:color="auto" w:fill="FFFFFF"/>
        <w:spacing w:line="332" w:lineRule="atLeast"/>
        <w:ind w:firstLine="709"/>
        <w:jc w:val="both"/>
        <w:textAlignment w:val="baseline"/>
        <w:rPr>
          <w:rFonts w:eastAsia="Times New Roman"/>
          <w:sz w:val="28"/>
          <w:szCs w:val="28"/>
          <w:lang w:eastAsia="uk-UA"/>
        </w:rPr>
      </w:pPr>
      <w:r w:rsidRPr="002B4774">
        <w:rPr>
          <w:rFonts w:eastAsia="Times New Roman"/>
          <w:sz w:val="28"/>
          <w:szCs w:val="28"/>
          <w:lang w:eastAsia="uk-UA"/>
        </w:rPr>
        <w:t xml:space="preserve">4. Особливості прийому на навчання для здобуття фахової передвищої освіти осіб, місцем проживання яких є тимчасово окупована територія, територія активних бойових дій або територія активних бойових дій, на якій функціонують державні електронні інформаційні ресурси станом на день віднесення територій до відповідних категорій та які перебувають на ній або які переселилися з неї після 01 жовтня року, що передує року вступу, здійснюється з урахуванням Порядку прийому для здобуття вищої, фахової передвищої та професійної (професійно-технічної) освіти осіб, які проживають на територіях, де неможливо забезпечити виконання стандартів освіти України та/або стабільний освітній процес, затвердженого наказом Міністерства освіти і науки України від 01 березня 2021 року </w:t>
      </w:r>
      <w:hyperlink r:id="rId13" w:history="1">
        <w:r w:rsidRPr="002B4774">
          <w:rPr>
            <w:rFonts w:eastAsia="Times New Roman"/>
            <w:sz w:val="28"/>
            <w:szCs w:val="28"/>
            <w:bdr w:val="none" w:sz="0" w:space="0" w:color="auto" w:frame="1"/>
            <w:lang w:eastAsia="uk-UA"/>
          </w:rPr>
          <w:t>№ 271</w:t>
        </w:r>
      </w:hyperlink>
      <w:r w:rsidRPr="002B4774">
        <w:rPr>
          <w:rFonts w:eastAsia="Times New Roman"/>
          <w:sz w:val="28"/>
          <w:szCs w:val="28"/>
          <w:lang w:eastAsia="uk-UA"/>
        </w:rPr>
        <w:t>, зареєстрованого в Міністерстві юстиції України 15 квітня 2021 року за № 505/36127 (в редакції наказу Міністерства освіти і науки України від 10 серпня 2022 року № 726) (далі наказ № 271).</w:t>
      </w:r>
    </w:p>
    <w:p w14:paraId="6E46BF15" w14:textId="77777777" w:rsidR="00170DB6" w:rsidRPr="002B4774" w:rsidRDefault="00170DB6" w:rsidP="00BE14C2">
      <w:pPr>
        <w:ind w:firstLine="840"/>
        <w:jc w:val="both"/>
        <w:rPr>
          <w:b/>
          <w:sz w:val="28"/>
          <w:szCs w:val="28"/>
        </w:rPr>
      </w:pPr>
    </w:p>
    <w:p w14:paraId="2B1D8097" w14:textId="77777777" w:rsidR="00942533" w:rsidRPr="002B4774" w:rsidRDefault="00942533" w:rsidP="00835BA7">
      <w:pPr>
        <w:ind w:firstLine="840"/>
        <w:jc w:val="center"/>
        <w:rPr>
          <w:b/>
          <w:sz w:val="28"/>
          <w:szCs w:val="28"/>
        </w:rPr>
      </w:pPr>
      <w:r w:rsidRPr="002B4774">
        <w:rPr>
          <w:b/>
          <w:sz w:val="28"/>
          <w:szCs w:val="28"/>
        </w:rPr>
        <w:t xml:space="preserve">ІІІ. Джерела фінансування здобуття освітньо-професійного ступеня </w:t>
      </w:r>
      <w:r w:rsidR="00D14332" w:rsidRPr="002B4774">
        <w:rPr>
          <w:b/>
          <w:sz w:val="28"/>
          <w:szCs w:val="28"/>
        </w:rPr>
        <w:t xml:space="preserve"> </w:t>
      </w:r>
      <w:r w:rsidRPr="002B4774">
        <w:rPr>
          <w:b/>
          <w:sz w:val="28"/>
          <w:szCs w:val="28"/>
        </w:rPr>
        <w:t>фахового молодшого бакалавра</w:t>
      </w:r>
    </w:p>
    <w:p w14:paraId="25DAF35A" w14:textId="77777777" w:rsidR="00942533" w:rsidRPr="002B4774" w:rsidRDefault="00942533" w:rsidP="00A57BAC">
      <w:pPr>
        <w:ind w:firstLine="840"/>
        <w:jc w:val="both"/>
        <w:rPr>
          <w:sz w:val="28"/>
          <w:szCs w:val="28"/>
        </w:rPr>
      </w:pPr>
    </w:p>
    <w:p w14:paraId="5BB69D02" w14:textId="77777777" w:rsidR="00942533" w:rsidRPr="002B4774" w:rsidRDefault="00942533" w:rsidP="00392F1D">
      <w:pPr>
        <w:ind w:firstLine="709"/>
        <w:jc w:val="both"/>
        <w:rPr>
          <w:sz w:val="28"/>
          <w:szCs w:val="28"/>
        </w:rPr>
      </w:pPr>
      <w:r w:rsidRPr="002B4774">
        <w:rPr>
          <w:sz w:val="28"/>
          <w:szCs w:val="28"/>
        </w:rPr>
        <w:t>1. Фінансування підготовки здобувачів освітньо-професійного ступеня фахового молодшого бакалавра здійснюється:</w:t>
      </w:r>
    </w:p>
    <w:p w14:paraId="07B2435A" w14:textId="77777777" w:rsidR="00942533" w:rsidRPr="002B4774" w:rsidRDefault="00942533" w:rsidP="00392F1D">
      <w:pPr>
        <w:ind w:firstLine="709"/>
        <w:jc w:val="both"/>
        <w:rPr>
          <w:sz w:val="28"/>
          <w:szCs w:val="28"/>
        </w:rPr>
      </w:pPr>
      <w:r w:rsidRPr="002B4774">
        <w:rPr>
          <w:sz w:val="28"/>
          <w:szCs w:val="28"/>
        </w:rPr>
        <w:t>за рахунок видатків державного бюджету у державних закладах освіти (державне замовлення);</w:t>
      </w:r>
    </w:p>
    <w:p w14:paraId="5CCE7D34" w14:textId="77777777" w:rsidR="00EC7EAF" w:rsidRPr="002B4774" w:rsidRDefault="00942533" w:rsidP="00392F1D">
      <w:pPr>
        <w:ind w:firstLine="709"/>
        <w:jc w:val="both"/>
        <w:rPr>
          <w:sz w:val="28"/>
          <w:szCs w:val="28"/>
        </w:rPr>
      </w:pPr>
      <w:r w:rsidRPr="002B4774">
        <w:rPr>
          <w:sz w:val="28"/>
          <w:szCs w:val="28"/>
        </w:rPr>
        <w:t>за кошти фізичних або юридичних осіб (на умовах контракту)</w:t>
      </w:r>
      <w:r w:rsidR="00EC7EAF" w:rsidRPr="002B4774">
        <w:rPr>
          <w:sz w:val="28"/>
          <w:szCs w:val="28"/>
        </w:rPr>
        <w:t>;</w:t>
      </w:r>
    </w:p>
    <w:p w14:paraId="78A625DA" w14:textId="77777777" w:rsidR="00942533" w:rsidRDefault="00EC7EAF" w:rsidP="00392F1D">
      <w:pPr>
        <w:ind w:firstLine="709"/>
        <w:jc w:val="both"/>
        <w:rPr>
          <w:sz w:val="28"/>
          <w:szCs w:val="28"/>
        </w:rPr>
      </w:pPr>
      <w:r w:rsidRPr="002B4774">
        <w:rPr>
          <w:sz w:val="28"/>
          <w:szCs w:val="28"/>
        </w:rPr>
        <w:t>за ваучерами</w:t>
      </w:r>
      <w:r w:rsidR="00942533" w:rsidRPr="002B4774">
        <w:rPr>
          <w:sz w:val="28"/>
          <w:szCs w:val="28"/>
        </w:rPr>
        <w:t>.</w:t>
      </w:r>
    </w:p>
    <w:p w14:paraId="7FBB243A" w14:textId="77777777" w:rsidR="00392F1D" w:rsidRPr="002B4774" w:rsidRDefault="00392F1D" w:rsidP="00392F1D">
      <w:pPr>
        <w:ind w:firstLine="709"/>
        <w:jc w:val="both"/>
        <w:rPr>
          <w:sz w:val="28"/>
          <w:szCs w:val="28"/>
        </w:rPr>
      </w:pPr>
    </w:p>
    <w:p w14:paraId="190726F7" w14:textId="77777777" w:rsidR="00805D10" w:rsidRPr="002B4774" w:rsidRDefault="00942533" w:rsidP="00A57BAC">
      <w:pPr>
        <w:spacing w:line="252" w:lineRule="auto"/>
        <w:ind w:firstLine="708"/>
        <w:jc w:val="both"/>
        <w:rPr>
          <w:rFonts w:eastAsia="Times New Roman"/>
          <w:sz w:val="28"/>
          <w:szCs w:val="28"/>
          <w:lang w:eastAsia="uk-UA"/>
        </w:rPr>
      </w:pPr>
      <w:r w:rsidRPr="002B4774">
        <w:rPr>
          <w:sz w:val="28"/>
          <w:szCs w:val="28"/>
        </w:rPr>
        <w:t xml:space="preserve">2. </w:t>
      </w:r>
      <w:r w:rsidR="00805D10" w:rsidRPr="002B4774">
        <w:rPr>
          <w:rFonts w:eastAsia="Times New Roman"/>
          <w:sz w:val="28"/>
          <w:szCs w:val="28"/>
          <w:lang w:eastAsia="uk-UA"/>
        </w:rPr>
        <w:t xml:space="preserve">Громадяни України мають право безоплатно здобувати фахову передвищу освіту в </w:t>
      </w:r>
      <w:r w:rsidR="00E000EC" w:rsidRPr="002B4774">
        <w:rPr>
          <w:rFonts w:eastAsia="Times New Roman"/>
          <w:sz w:val="28"/>
          <w:szCs w:val="28"/>
          <w:lang w:eastAsia="uk-UA"/>
        </w:rPr>
        <w:t>коледжі</w:t>
      </w:r>
      <w:r w:rsidR="00805D10" w:rsidRPr="002B4774">
        <w:rPr>
          <w:rFonts w:eastAsia="Times New Roman"/>
          <w:sz w:val="28"/>
          <w:szCs w:val="28"/>
          <w:lang w:eastAsia="uk-UA"/>
        </w:rPr>
        <w:t xml:space="preserve">  на конкурсній основі відповідно до стандартів фахової передвищої освіти, якщо вони не здобули фахову передвищу освіту або освітньо-кваліфікаційний рівень молодшого спеціаліста впродовж восьми </w:t>
      </w:r>
      <w:r w:rsidR="00805D10" w:rsidRPr="002B4774">
        <w:rPr>
          <w:rFonts w:eastAsia="Times New Roman"/>
          <w:sz w:val="28"/>
          <w:szCs w:val="28"/>
          <w:lang w:eastAsia="uk-UA"/>
        </w:rPr>
        <w:lastRenderedPageBreak/>
        <w:t xml:space="preserve">попередніх років за кошти державного або місцевого бюджету. </w:t>
      </w:r>
      <w:r w:rsidR="00835BA7" w:rsidRPr="002B4774">
        <w:rPr>
          <w:rFonts w:eastAsia="Times New Roman"/>
          <w:sz w:val="28"/>
          <w:szCs w:val="28"/>
          <w:lang w:eastAsia="uk-UA"/>
        </w:rPr>
        <w:t>Це обмеження не застосо</w:t>
      </w:r>
      <w:r w:rsidR="00F1200D" w:rsidRPr="002B4774">
        <w:rPr>
          <w:rFonts w:eastAsia="Times New Roman"/>
          <w:sz w:val="28"/>
          <w:szCs w:val="28"/>
          <w:lang w:eastAsia="uk-UA"/>
        </w:rPr>
        <w:t>вується до учасників бойо</w:t>
      </w:r>
      <w:r w:rsidR="0050211B" w:rsidRPr="002B4774">
        <w:rPr>
          <w:rFonts w:eastAsia="Times New Roman"/>
          <w:sz w:val="28"/>
          <w:szCs w:val="28"/>
          <w:lang w:eastAsia="uk-UA"/>
        </w:rPr>
        <w:t>вих дій</w:t>
      </w:r>
      <w:r w:rsidR="00F1200D" w:rsidRPr="002B4774">
        <w:rPr>
          <w:rFonts w:eastAsia="Times New Roman"/>
          <w:sz w:val="28"/>
          <w:szCs w:val="28"/>
          <w:lang w:eastAsia="uk-UA"/>
        </w:rPr>
        <w:t>.</w:t>
      </w:r>
    </w:p>
    <w:p w14:paraId="77691B47" w14:textId="77777777" w:rsidR="00392F1D" w:rsidRDefault="00805D10"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Особи, які здобули повну загальну середню освіту</w:t>
      </w:r>
      <w:r w:rsidR="00F1200D" w:rsidRPr="002B4774">
        <w:rPr>
          <w:rFonts w:eastAsia="Times New Roman"/>
          <w:sz w:val="28"/>
          <w:szCs w:val="28"/>
          <w:lang w:eastAsia="uk-UA"/>
        </w:rPr>
        <w:t xml:space="preserve"> або освітньо-кваліфікаційний рівень кваліфікованого робітника з одночасним здобуттям повної загальної середньої освіти, не можуть вступати для здобуття освітньо-професійного ступеня фахового молодшого бакалавра на основі БСО.</w:t>
      </w:r>
    </w:p>
    <w:p w14:paraId="426E947E" w14:textId="4969B59D" w:rsidR="00F1200D" w:rsidRPr="002B4774" w:rsidRDefault="00805D10"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 </w:t>
      </w:r>
    </w:p>
    <w:p w14:paraId="2743798C" w14:textId="77777777" w:rsidR="00805D10" w:rsidRDefault="00F1200D"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   </w:t>
      </w:r>
      <w:r w:rsidR="00805D10" w:rsidRPr="002B4774">
        <w:rPr>
          <w:rFonts w:eastAsia="Times New Roman"/>
          <w:sz w:val="28"/>
          <w:szCs w:val="28"/>
          <w:lang w:eastAsia="uk-UA"/>
        </w:rPr>
        <w:t>3. Іноземці та особи без громадянства, у тому числі закордонні українці, які постійно проживають в Україні, громадяни Республіки Польща, о</w:t>
      </w:r>
      <w:r w:rsidR="004109C9" w:rsidRPr="002B4774">
        <w:rPr>
          <w:rFonts w:eastAsia="Times New Roman"/>
          <w:sz w:val="28"/>
          <w:szCs w:val="28"/>
          <w:lang w:eastAsia="uk-UA"/>
        </w:rPr>
        <w:t xml:space="preserve">соби, яких визнано біженцями, </w:t>
      </w:r>
      <w:r w:rsidR="00805D10" w:rsidRPr="002B4774">
        <w:rPr>
          <w:rFonts w:eastAsia="Times New Roman"/>
          <w:sz w:val="28"/>
          <w:szCs w:val="28"/>
          <w:lang w:eastAsia="uk-UA"/>
        </w:rPr>
        <w:t xml:space="preserve"> особи, які потребують додаткового</w:t>
      </w:r>
      <w:r w:rsidR="004109C9" w:rsidRPr="002B4774">
        <w:rPr>
          <w:rFonts w:eastAsia="Times New Roman"/>
          <w:sz w:val="28"/>
          <w:szCs w:val="28"/>
          <w:lang w:eastAsia="uk-UA"/>
        </w:rPr>
        <w:t xml:space="preserve"> або тимчасового </w:t>
      </w:r>
      <w:r w:rsidR="00805D10" w:rsidRPr="002B4774">
        <w:rPr>
          <w:rFonts w:eastAsia="Times New Roman"/>
          <w:sz w:val="28"/>
          <w:szCs w:val="28"/>
          <w:lang w:eastAsia="uk-UA"/>
        </w:rPr>
        <w:t xml:space="preserve"> захисту, </w:t>
      </w:r>
      <w:r w:rsidR="004109C9" w:rsidRPr="002B4774">
        <w:rPr>
          <w:rFonts w:eastAsia="Times New Roman"/>
          <w:sz w:val="28"/>
          <w:szCs w:val="28"/>
          <w:lang w:eastAsia="uk-UA"/>
        </w:rPr>
        <w:t xml:space="preserve"> та особи без громадянства, які  перебувають в Україні на законних підставах, </w:t>
      </w:r>
      <w:r w:rsidR="00805D10" w:rsidRPr="002B4774">
        <w:rPr>
          <w:rFonts w:eastAsia="Times New Roman"/>
          <w:sz w:val="28"/>
          <w:szCs w:val="28"/>
          <w:lang w:eastAsia="uk-UA"/>
        </w:rPr>
        <w:t>мають право на здобуття фахової передвищої освіти нарівні з громадянами України, зокрема з</w:t>
      </w:r>
      <w:r w:rsidR="00E000EC" w:rsidRPr="002B4774">
        <w:rPr>
          <w:rFonts w:eastAsia="Times New Roman"/>
          <w:sz w:val="28"/>
          <w:szCs w:val="28"/>
          <w:lang w:eastAsia="uk-UA"/>
        </w:rPr>
        <w:t xml:space="preserve">а кошти державного </w:t>
      </w:r>
      <w:r w:rsidR="00805D10" w:rsidRPr="002B4774">
        <w:rPr>
          <w:rFonts w:eastAsia="Times New Roman"/>
          <w:sz w:val="28"/>
          <w:szCs w:val="28"/>
          <w:lang w:eastAsia="uk-UA"/>
        </w:rPr>
        <w:t xml:space="preserve"> бюджету.</w:t>
      </w:r>
    </w:p>
    <w:p w14:paraId="734E1F84" w14:textId="77777777" w:rsidR="00392F1D" w:rsidRPr="002B4774" w:rsidRDefault="00392F1D" w:rsidP="00A57BAC">
      <w:pPr>
        <w:spacing w:line="252" w:lineRule="auto"/>
        <w:ind w:firstLine="708"/>
        <w:jc w:val="both"/>
        <w:rPr>
          <w:rFonts w:eastAsia="Times New Roman"/>
          <w:sz w:val="28"/>
          <w:szCs w:val="28"/>
          <w:lang w:eastAsia="uk-UA"/>
        </w:rPr>
      </w:pPr>
    </w:p>
    <w:p w14:paraId="629AA62E" w14:textId="77777777" w:rsidR="00805D10" w:rsidRPr="002B4774" w:rsidRDefault="00805D10"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4. Особи, які здобувають фахову передвищу освіту, мають право на здобуття освіти одночасно за декількома осві</w:t>
      </w:r>
      <w:r w:rsidR="00E000EC" w:rsidRPr="002B4774">
        <w:rPr>
          <w:rFonts w:eastAsia="Times New Roman"/>
          <w:sz w:val="28"/>
          <w:szCs w:val="28"/>
          <w:lang w:eastAsia="uk-UA"/>
        </w:rPr>
        <w:t>тньо-професійними програмами у коледжі</w:t>
      </w:r>
      <w:r w:rsidRPr="002B4774">
        <w:rPr>
          <w:rFonts w:eastAsia="Times New Roman"/>
          <w:sz w:val="28"/>
          <w:szCs w:val="28"/>
          <w:lang w:eastAsia="uk-UA"/>
        </w:rPr>
        <w:t>, а також у декількох закладах пр</w:t>
      </w:r>
      <w:r w:rsidR="00A553FE" w:rsidRPr="002B4774">
        <w:rPr>
          <w:rFonts w:eastAsia="Times New Roman"/>
          <w:sz w:val="28"/>
          <w:szCs w:val="28"/>
          <w:lang w:eastAsia="uk-UA"/>
        </w:rPr>
        <w:t>офесійної</w:t>
      </w:r>
      <w:r w:rsidRPr="002B4774">
        <w:rPr>
          <w:rFonts w:eastAsia="Times New Roman"/>
          <w:sz w:val="28"/>
          <w:szCs w:val="28"/>
          <w:lang w:eastAsia="uk-UA"/>
        </w:rPr>
        <w:t>, фахової передвищої (вищої) освіти за різними формами здобуття освіти, за умови отримання тільки однієї освіти за кошти д</w:t>
      </w:r>
      <w:r w:rsidR="00737341" w:rsidRPr="002B4774">
        <w:rPr>
          <w:rFonts w:eastAsia="Times New Roman"/>
          <w:sz w:val="28"/>
          <w:szCs w:val="28"/>
          <w:lang w:eastAsia="uk-UA"/>
        </w:rPr>
        <w:t>ержавного бюджету.</w:t>
      </w:r>
      <w:r w:rsidRPr="002B4774">
        <w:rPr>
          <w:rFonts w:eastAsia="Times New Roman"/>
          <w:sz w:val="28"/>
          <w:szCs w:val="28"/>
          <w:lang w:eastAsia="uk-UA"/>
        </w:rPr>
        <w:t xml:space="preserve"> </w:t>
      </w:r>
    </w:p>
    <w:p w14:paraId="61E626FF" w14:textId="77777777" w:rsidR="00F1200D" w:rsidRPr="002B4774" w:rsidRDefault="00805D10"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Не допускається одночасне навчання</w:t>
      </w:r>
      <w:r w:rsidR="00F1200D" w:rsidRPr="002B4774">
        <w:rPr>
          <w:rFonts w:eastAsia="Times New Roman"/>
          <w:sz w:val="28"/>
          <w:szCs w:val="28"/>
          <w:lang w:eastAsia="uk-UA"/>
        </w:rPr>
        <w:t>:</w:t>
      </w:r>
    </w:p>
    <w:p w14:paraId="5573013E" w14:textId="77777777" w:rsidR="00F1200D" w:rsidRPr="002B4774" w:rsidRDefault="00805D10"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 за двома чи більше </w:t>
      </w:r>
      <w:r w:rsidR="00F1200D" w:rsidRPr="002B4774">
        <w:rPr>
          <w:rFonts w:eastAsia="Times New Roman"/>
          <w:sz w:val="28"/>
          <w:szCs w:val="28"/>
          <w:lang w:eastAsia="uk-UA"/>
        </w:rPr>
        <w:t xml:space="preserve">освітньо-професійними програмами денної та/або дуальної форми здобуття </w:t>
      </w:r>
      <w:r w:rsidR="00737341" w:rsidRPr="002B4774">
        <w:rPr>
          <w:rFonts w:eastAsia="Times New Roman"/>
          <w:sz w:val="28"/>
          <w:szCs w:val="28"/>
          <w:lang w:eastAsia="uk-UA"/>
        </w:rPr>
        <w:t xml:space="preserve">фахової передвищої та/або вищої </w:t>
      </w:r>
      <w:r w:rsidR="00F1200D" w:rsidRPr="002B4774">
        <w:rPr>
          <w:rFonts w:eastAsia="Times New Roman"/>
          <w:sz w:val="28"/>
          <w:szCs w:val="28"/>
          <w:lang w:eastAsia="uk-UA"/>
        </w:rPr>
        <w:t>освіти;</w:t>
      </w:r>
    </w:p>
    <w:p w14:paraId="380383FC" w14:textId="77777777" w:rsidR="00805D10" w:rsidRPr="002B4774" w:rsidRDefault="00F1200D"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за двома чи більше </w:t>
      </w:r>
      <w:r w:rsidR="00805D10" w:rsidRPr="002B4774">
        <w:rPr>
          <w:rFonts w:eastAsia="Times New Roman"/>
          <w:sz w:val="28"/>
          <w:szCs w:val="28"/>
          <w:lang w:eastAsia="uk-UA"/>
        </w:rPr>
        <w:t>спеціальностями (спеціалізаціями, освітніми програмами, рівнями, ступенями, формами здобуття освіти) з</w:t>
      </w:r>
      <w:r w:rsidR="00737341" w:rsidRPr="002B4774">
        <w:rPr>
          <w:rFonts w:eastAsia="Times New Roman"/>
          <w:sz w:val="28"/>
          <w:szCs w:val="28"/>
          <w:lang w:eastAsia="uk-UA"/>
        </w:rPr>
        <w:t xml:space="preserve">а кошти державного </w:t>
      </w:r>
      <w:r w:rsidR="00805D10" w:rsidRPr="002B4774">
        <w:rPr>
          <w:rFonts w:eastAsia="Times New Roman"/>
          <w:sz w:val="28"/>
          <w:szCs w:val="28"/>
          <w:lang w:eastAsia="uk-UA"/>
        </w:rPr>
        <w:t xml:space="preserve"> бюджету, крім випадків поєднання спеціалізацій (предметних спеціальностей) в одній освітньо-професійній програмі.</w:t>
      </w:r>
    </w:p>
    <w:p w14:paraId="79EB39ED" w14:textId="77777777" w:rsidR="00942533" w:rsidRPr="002B4774" w:rsidRDefault="00942533" w:rsidP="00A57BAC">
      <w:pPr>
        <w:ind w:firstLine="840"/>
        <w:jc w:val="both"/>
        <w:rPr>
          <w:sz w:val="28"/>
          <w:szCs w:val="28"/>
        </w:rPr>
      </w:pPr>
    </w:p>
    <w:p w14:paraId="1A656184" w14:textId="77777777" w:rsidR="0050211B" w:rsidRPr="002B4774" w:rsidRDefault="0050211B" w:rsidP="00F1200D">
      <w:pPr>
        <w:pStyle w:val="110"/>
        <w:ind w:left="0" w:firstLine="840"/>
        <w:jc w:val="center"/>
        <w:rPr>
          <w:lang w:val="uk-UA"/>
        </w:rPr>
      </w:pPr>
    </w:p>
    <w:p w14:paraId="3E5AC88A" w14:textId="77777777" w:rsidR="00942533" w:rsidRPr="002B4774" w:rsidRDefault="00942533" w:rsidP="00F1200D">
      <w:pPr>
        <w:pStyle w:val="110"/>
        <w:ind w:left="0" w:firstLine="840"/>
        <w:jc w:val="center"/>
        <w:rPr>
          <w:lang w:val="uk-UA"/>
        </w:rPr>
      </w:pPr>
      <w:r w:rsidRPr="002B4774">
        <w:rPr>
          <w:lang w:val="uk-UA"/>
        </w:rPr>
        <w:t>ІV. Обсяги прийому та обсяги державного замовлення</w:t>
      </w:r>
    </w:p>
    <w:p w14:paraId="3BCC29D4" w14:textId="77777777" w:rsidR="00942533" w:rsidRPr="002B4774" w:rsidRDefault="00942533" w:rsidP="00A57BAC">
      <w:pPr>
        <w:pStyle w:val="11"/>
        <w:widowControl w:val="0"/>
        <w:tabs>
          <w:tab w:val="left" w:pos="567"/>
        </w:tabs>
        <w:autoSpaceDE w:val="0"/>
        <w:autoSpaceDN w:val="0"/>
        <w:ind w:left="0" w:firstLine="840"/>
        <w:contextualSpacing w:val="0"/>
        <w:jc w:val="both"/>
        <w:rPr>
          <w:sz w:val="28"/>
          <w:szCs w:val="28"/>
        </w:rPr>
      </w:pPr>
    </w:p>
    <w:p w14:paraId="226D7FBC" w14:textId="77777777" w:rsidR="00805D10" w:rsidRPr="002B4774" w:rsidRDefault="00805D10"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1. Прийом на перший рік навчання здійснюється в межах ліцензованого обсягу за кожною спеціальністю. Прийом на другий – четвертий роки навчання здійснюється в межах вакантних місць ліцензованого обсягу.</w:t>
      </w:r>
    </w:p>
    <w:p w14:paraId="5DCA2158" w14:textId="77777777" w:rsidR="00805D10" w:rsidRPr="002B4774" w:rsidRDefault="00805D10"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Ліцензований обсяг встановлюється для кожної спеціальності і визначає максимальну кількість здобувачів фахової передвищої освіти на одному курсі (році навчання), яким коледж  може одночасно забезпечити здобуття фахової передвищої освіти відповідно до ліцензійних умов.</w:t>
      </w:r>
    </w:p>
    <w:p w14:paraId="2E6E02D7" w14:textId="77777777" w:rsidR="00805D10" w:rsidRPr="002B4774" w:rsidRDefault="00805D10" w:rsidP="00A57BAC">
      <w:pPr>
        <w:spacing w:line="252" w:lineRule="auto"/>
        <w:jc w:val="both"/>
        <w:rPr>
          <w:rFonts w:eastAsia="Times New Roman"/>
          <w:sz w:val="28"/>
          <w:szCs w:val="28"/>
          <w:lang w:eastAsia="uk-UA"/>
        </w:rPr>
      </w:pPr>
    </w:p>
    <w:p w14:paraId="4D6FABBA" w14:textId="77777777" w:rsidR="007A307D" w:rsidRPr="002B4774" w:rsidRDefault="00805D10"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2. Прийом на навчання за державним замовленням (за кошти державного бюджету) здійснюється на спеціальності та форми здобуття фахової передвищої освіти, за якими воно сформоване Кабінетом Мініст</w:t>
      </w:r>
      <w:r w:rsidR="00E000EC" w:rsidRPr="002B4774">
        <w:rPr>
          <w:rFonts w:eastAsia="Times New Roman"/>
          <w:sz w:val="28"/>
          <w:szCs w:val="28"/>
          <w:lang w:eastAsia="uk-UA"/>
        </w:rPr>
        <w:t xml:space="preserve">рів України. </w:t>
      </w:r>
    </w:p>
    <w:p w14:paraId="501BCC32" w14:textId="77777777" w:rsidR="007A307D" w:rsidRPr="002B4774" w:rsidRDefault="007A307D" w:rsidP="00392F1D">
      <w:pPr>
        <w:shd w:val="clear" w:color="auto" w:fill="FFFFFF"/>
        <w:spacing w:line="332" w:lineRule="atLeast"/>
        <w:jc w:val="both"/>
        <w:textAlignment w:val="baseline"/>
        <w:rPr>
          <w:rFonts w:eastAsia="Times New Roman"/>
          <w:sz w:val="28"/>
          <w:szCs w:val="28"/>
          <w:lang w:eastAsia="uk-UA"/>
        </w:rPr>
      </w:pPr>
      <w:r w:rsidRPr="002B4774">
        <w:rPr>
          <w:rFonts w:eastAsia="Times New Roman"/>
          <w:sz w:val="28"/>
          <w:szCs w:val="28"/>
          <w:lang w:eastAsia="uk-UA"/>
        </w:rPr>
        <w:lastRenderedPageBreak/>
        <w:t xml:space="preserve">        Міністерство освіти і науки України, інші державні, регіональні замовники здійснюють формування та розміщення державного (регіонального) замовлення в розрізі закладів освіти, спеціальностей (спеціалізацій, предметних спеціальностей відповідно до Переліку наказів державних замовників, якими визначаються предметні спеціальності та спеціалізації окремих спеціальностей, за якими здійснюються формування та розміщення державного замовлення (додаток 2), конкурсних пропозицій у разі необхідності), форм здобуття освіти та основи здобуття освітньо-професійного ступеня фахового молодшого бакалавра. Розподіл місць державного (регіонального) замовлення між основними конкурсними пропозиціями в межах відповідної спеціальності (предметної спеціальності, спеціалізації) заклади освіти здійснюють самостійно, якщо це не визначено відповідним замовником.</w:t>
      </w:r>
      <w:r w:rsidR="00805D10" w:rsidRPr="002B4774">
        <w:rPr>
          <w:rFonts w:eastAsia="Times New Roman"/>
          <w:sz w:val="28"/>
          <w:szCs w:val="28"/>
          <w:lang w:eastAsia="uk-UA"/>
        </w:rPr>
        <w:t xml:space="preserve"> </w:t>
      </w:r>
    </w:p>
    <w:p w14:paraId="55757AE5" w14:textId="77777777" w:rsidR="00805D10" w:rsidRDefault="00805D10" w:rsidP="00392F1D">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Прийом на навчання за кошти </w:t>
      </w:r>
      <w:r w:rsidR="00E000EC" w:rsidRPr="002B4774">
        <w:rPr>
          <w:rFonts w:eastAsia="Times New Roman"/>
          <w:sz w:val="28"/>
          <w:szCs w:val="28"/>
          <w:lang w:eastAsia="uk-UA"/>
        </w:rPr>
        <w:t>державного</w:t>
      </w:r>
      <w:r w:rsidR="00737341" w:rsidRPr="002B4774">
        <w:rPr>
          <w:rFonts w:eastAsia="Times New Roman"/>
          <w:sz w:val="28"/>
          <w:szCs w:val="28"/>
          <w:lang w:eastAsia="uk-UA"/>
        </w:rPr>
        <w:t xml:space="preserve"> бюджету</w:t>
      </w:r>
      <w:r w:rsidR="00E000EC" w:rsidRPr="002B4774">
        <w:rPr>
          <w:rFonts w:eastAsia="Times New Roman"/>
          <w:sz w:val="28"/>
          <w:szCs w:val="28"/>
          <w:lang w:eastAsia="uk-UA"/>
        </w:rPr>
        <w:t xml:space="preserve">  (за державним </w:t>
      </w:r>
      <w:r w:rsidRPr="002B4774">
        <w:rPr>
          <w:rFonts w:eastAsia="Times New Roman"/>
          <w:sz w:val="28"/>
          <w:szCs w:val="28"/>
          <w:lang w:eastAsia="uk-UA"/>
        </w:rPr>
        <w:t>замовленням) здійснюють заклади освіти, які мають ліцензію на підготовку здобувачів фахової передвищої освіти за освітньо-професійним ступенем фахового молодшого бакалавра за відповідною спеціальністю, отриману не піз</w:t>
      </w:r>
      <w:r w:rsidR="00512A60" w:rsidRPr="002B4774">
        <w:rPr>
          <w:rFonts w:eastAsia="Times New Roman"/>
          <w:sz w:val="28"/>
          <w:szCs w:val="28"/>
          <w:lang w:eastAsia="uk-UA"/>
        </w:rPr>
        <w:t>ніше  31 травня 2026 року.</w:t>
      </w:r>
    </w:p>
    <w:p w14:paraId="2B0CE209" w14:textId="77777777" w:rsidR="00392F1D" w:rsidRPr="002B4774" w:rsidRDefault="00392F1D" w:rsidP="003E2406">
      <w:pPr>
        <w:spacing w:line="252" w:lineRule="auto"/>
        <w:ind w:firstLine="708"/>
        <w:jc w:val="both"/>
        <w:rPr>
          <w:rFonts w:eastAsia="Times New Roman"/>
          <w:sz w:val="28"/>
          <w:szCs w:val="28"/>
          <w:lang w:eastAsia="uk-UA"/>
        </w:rPr>
      </w:pPr>
    </w:p>
    <w:p w14:paraId="16F89024" w14:textId="77777777" w:rsidR="00805D10" w:rsidRPr="002B4774" w:rsidRDefault="00805D10"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3. Обсяг прийому за кошти фізичних або юридичних осіб на основні конкурсні пропозиції визначається </w:t>
      </w:r>
      <w:r w:rsidR="006032D8" w:rsidRPr="002B4774">
        <w:rPr>
          <w:rFonts w:eastAsia="Times New Roman"/>
          <w:sz w:val="28"/>
          <w:szCs w:val="28"/>
          <w:lang w:eastAsia="uk-UA"/>
        </w:rPr>
        <w:t>коледжем</w:t>
      </w:r>
      <w:r w:rsidRPr="002B4774">
        <w:rPr>
          <w:rFonts w:eastAsia="Times New Roman"/>
          <w:sz w:val="28"/>
          <w:szCs w:val="28"/>
          <w:lang w:eastAsia="uk-UA"/>
        </w:rPr>
        <w:t xml:space="preserve"> у межах різниці між ліцензованим обсягом з урахуванням його поділу за формами здобуття освіти та загальним обсягом бюджетних місць. Цей обсяг може коригуватись з урахуванням фактичного виконання державног</w:t>
      </w:r>
      <w:r w:rsidR="00E000EC" w:rsidRPr="002B4774">
        <w:rPr>
          <w:rFonts w:eastAsia="Times New Roman"/>
          <w:sz w:val="28"/>
          <w:szCs w:val="28"/>
          <w:lang w:eastAsia="uk-UA"/>
        </w:rPr>
        <w:t xml:space="preserve">о </w:t>
      </w:r>
      <w:r w:rsidRPr="002B4774">
        <w:rPr>
          <w:rFonts w:eastAsia="Times New Roman"/>
          <w:sz w:val="28"/>
          <w:szCs w:val="28"/>
          <w:lang w:eastAsia="uk-UA"/>
        </w:rPr>
        <w:t xml:space="preserve"> замовлення.</w:t>
      </w:r>
    </w:p>
    <w:p w14:paraId="58BE6C99" w14:textId="77777777" w:rsidR="004230EE" w:rsidRDefault="00805D10" w:rsidP="003E2406">
      <w:pPr>
        <w:spacing w:line="252" w:lineRule="auto"/>
        <w:ind w:firstLine="708"/>
        <w:jc w:val="both"/>
        <w:rPr>
          <w:rFonts w:eastAsia="Times New Roman"/>
          <w:sz w:val="28"/>
          <w:szCs w:val="28"/>
          <w:lang w:eastAsia="uk-UA"/>
        </w:rPr>
      </w:pPr>
      <w:r w:rsidRPr="002B4774">
        <w:rPr>
          <w:rFonts w:eastAsia="Times New Roman"/>
          <w:sz w:val="28"/>
          <w:szCs w:val="28"/>
          <w:lang w:eastAsia="uk-UA"/>
        </w:rPr>
        <w:t>Обсяг прийому на небюджетну конкурсну пропози</w:t>
      </w:r>
      <w:r w:rsidR="00E000EC" w:rsidRPr="002B4774">
        <w:rPr>
          <w:rFonts w:eastAsia="Times New Roman"/>
          <w:sz w:val="28"/>
          <w:szCs w:val="28"/>
          <w:lang w:eastAsia="uk-UA"/>
        </w:rPr>
        <w:t>цію визначається коледжем</w:t>
      </w:r>
      <w:r w:rsidRPr="002B4774">
        <w:rPr>
          <w:rFonts w:eastAsia="Times New Roman"/>
          <w:sz w:val="28"/>
          <w:szCs w:val="28"/>
          <w:lang w:eastAsia="uk-UA"/>
        </w:rPr>
        <w:t xml:space="preserve"> у межах ліцензованого обсягу з урахуванням його поділу за формами здобуття освіти.</w:t>
      </w:r>
    </w:p>
    <w:p w14:paraId="11B6007C" w14:textId="77777777" w:rsidR="00392F1D" w:rsidRPr="002B4774" w:rsidRDefault="00392F1D" w:rsidP="003E2406">
      <w:pPr>
        <w:spacing w:line="252" w:lineRule="auto"/>
        <w:ind w:firstLine="708"/>
        <w:jc w:val="both"/>
        <w:rPr>
          <w:rFonts w:eastAsia="Times New Roman"/>
          <w:sz w:val="28"/>
          <w:szCs w:val="28"/>
          <w:lang w:eastAsia="uk-UA"/>
        </w:rPr>
      </w:pPr>
    </w:p>
    <w:p w14:paraId="1C591A47" w14:textId="2009B56A" w:rsidR="00942533" w:rsidRPr="002B4774" w:rsidRDefault="00805D10" w:rsidP="006958B2">
      <w:pPr>
        <w:spacing w:line="252" w:lineRule="auto"/>
        <w:ind w:firstLine="708"/>
        <w:jc w:val="both"/>
        <w:rPr>
          <w:rFonts w:eastAsia="Times New Roman"/>
          <w:sz w:val="28"/>
          <w:szCs w:val="28"/>
          <w:lang w:eastAsia="uk-UA"/>
        </w:rPr>
      </w:pPr>
      <w:r w:rsidRPr="002B4774">
        <w:rPr>
          <w:rFonts w:eastAsia="Times New Roman"/>
          <w:sz w:val="28"/>
          <w:szCs w:val="28"/>
          <w:lang w:eastAsia="uk-UA"/>
        </w:rPr>
        <w:t>4. </w:t>
      </w:r>
      <w:r w:rsidR="00392F1D" w:rsidRPr="00DE7EFD">
        <w:rPr>
          <w:sz w:val="28"/>
          <w:szCs w:val="28"/>
        </w:rPr>
        <w:t>Загальний обсяг бюджетних місць для основних конкурсних пропозицій,  обсяг прийому за кошти фізичних або юридичних осіб на основні конкурсні пропозиції, обсяг прийому на небюджетні конкурсні пропозиції визначаються у Правилах прийому в межах ліцензійного обсягу (після отримання необхідної інформації від державного замовника) та оприлюднюються на офіційному вебсайті ВСП «ЗФККТ НУ «Запорізька політехніка».</w:t>
      </w:r>
    </w:p>
    <w:p w14:paraId="2151D077" w14:textId="77777777" w:rsidR="006958B2" w:rsidRPr="002B4774" w:rsidRDefault="006958B2" w:rsidP="00686F34">
      <w:pPr>
        <w:spacing w:line="252" w:lineRule="auto"/>
        <w:jc w:val="both"/>
        <w:rPr>
          <w:rFonts w:eastAsia="Times New Roman"/>
          <w:sz w:val="28"/>
          <w:szCs w:val="28"/>
          <w:lang w:eastAsia="uk-UA"/>
        </w:rPr>
      </w:pPr>
    </w:p>
    <w:p w14:paraId="5AB72152" w14:textId="77777777" w:rsidR="00942533" w:rsidRDefault="00942533" w:rsidP="00AA2F94">
      <w:pPr>
        <w:ind w:firstLine="840"/>
        <w:jc w:val="center"/>
        <w:rPr>
          <w:b/>
          <w:sz w:val="28"/>
          <w:szCs w:val="28"/>
        </w:rPr>
      </w:pPr>
      <w:r w:rsidRPr="002B4774">
        <w:rPr>
          <w:b/>
          <w:sz w:val="28"/>
          <w:szCs w:val="28"/>
        </w:rPr>
        <w:t>V. Строки прийому заяв та документів, конкурсного відбору та зарахування на навчання</w:t>
      </w:r>
    </w:p>
    <w:p w14:paraId="143B22C9" w14:textId="77777777" w:rsidR="00392F1D" w:rsidRDefault="00392F1D" w:rsidP="00AA2F94">
      <w:pPr>
        <w:ind w:firstLine="840"/>
        <w:jc w:val="center"/>
        <w:rPr>
          <w:b/>
          <w:sz w:val="28"/>
          <w:szCs w:val="28"/>
        </w:rPr>
      </w:pPr>
    </w:p>
    <w:p w14:paraId="4C81A9F3" w14:textId="77777777" w:rsidR="00392F1D" w:rsidRPr="00DE7EFD" w:rsidRDefault="00392F1D" w:rsidP="00392F1D">
      <w:pPr>
        <w:ind w:firstLine="567"/>
        <w:jc w:val="both"/>
        <w:rPr>
          <w:sz w:val="28"/>
          <w:szCs w:val="28"/>
        </w:rPr>
      </w:pPr>
      <w:r w:rsidRPr="00DE7EFD">
        <w:rPr>
          <w:sz w:val="28"/>
          <w:szCs w:val="28"/>
        </w:rPr>
        <w:t xml:space="preserve">1. Порядок роботи приймальної комісії: </w:t>
      </w:r>
    </w:p>
    <w:p w14:paraId="25619B55" w14:textId="77777777" w:rsidR="00392F1D" w:rsidRPr="00DE7EFD" w:rsidRDefault="00392F1D" w:rsidP="00392F1D">
      <w:pPr>
        <w:ind w:firstLine="567"/>
        <w:jc w:val="both"/>
        <w:rPr>
          <w:sz w:val="28"/>
          <w:szCs w:val="28"/>
        </w:rPr>
      </w:pPr>
      <w:r w:rsidRPr="00DE7EFD">
        <w:rPr>
          <w:sz w:val="28"/>
          <w:szCs w:val="28"/>
        </w:rPr>
        <w:t xml:space="preserve">Понеділок – п’ятниця: </w:t>
      </w:r>
      <w:r w:rsidRPr="00DE7EFD">
        <w:rPr>
          <w:color w:val="000000" w:themeColor="text1"/>
          <w:sz w:val="28"/>
          <w:szCs w:val="28"/>
        </w:rPr>
        <w:t>08:00 год. – 16:00 год.</w:t>
      </w:r>
      <w:r w:rsidRPr="00DE7EFD">
        <w:rPr>
          <w:sz w:val="28"/>
          <w:szCs w:val="28"/>
        </w:rPr>
        <w:t xml:space="preserve"> (в період проведення вступної кампанії графік роботи приймальної комісії може коригуватися). </w:t>
      </w:r>
    </w:p>
    <w:p w14:paraId="2C90CD5E" w14:textId="77777777" w:rsidR="00392F1D" w:rsidRPr="00DE7EFD" w:rsidRDefault="00392F1D" w:rsidP="00392F1D">
      <w:pPr>
        <w:ind w:firstLine="567"/>
        <w:jc w:val="both"/>
        <w:rPr>
          <w:sz w:val="28"/>
          <w:szCs w:val="28"/>
        </w:rPr>
      </w:pPr>
    </w:p>
    <w:p w14:paraId="4A235F8C" w14:textId="77777777" w:rsidR="00392F1D" w:rsidRPr="00DE7EFD" w:rsidRDefault="00392F1D" w:rsidP="00392F1D">
      <w:pPr>
        <w:ind w:firstLine="567"/>
        <w:contextualSpacing/>
        <w:jc w:val="both"/>
        <w:rPr>
          <w:sz w:val="28"/>
          <w:szCs w:val="28"/>
        </w:rPr>
      </w:pPr>
      <w:r w:rsidRPr="00DE7EFD">
        <w:rPr>
          <w:sz w:val="28"/>
          <w:szCs w:val="28"/>
        </w:rPr>
        <w:lastRenderedPageBreak/>
        <w:t>2. Прийом заяв та документів, вступні іспити, конкурсний відбір та зарахування на навчання вступників на основі базової середньої освіти за денною (дуальною) формою здобуття освіти проводиться в такі строки:</w:t>
      </w:r>
    </w:p>
    <w:p w14:paraId="3EC645C6" w14:textId="77777777" w:rsidR="00392F1D" w:rsidRPr="00392F1D" w:rsidRDefault="00392F1D" w:rsidP="00392F1D">
      <w:pPr>
        <w:jc w:val="both"/>
        <w:rPr>
          <w:bCs/>
          <w:sz w:val="28"/>
          <w:szCs w:val="28"/>
        </w:rPr>
      </w:pPr>
    </w:p>
    <w:tbl>
      <w:tblPr>
        <w:tblStyle w:val="af0"/>
        <w:tblW w:w="0" w:type="auto"/>
        <w:tblLook w:val="04A0" w:firstRow="1" w:lastRow="0" w:firstColumn="1" w:lastColumn="0" w:noHBand="0" w:noVBand="1"/>
      </w:tblPr>
      <w:tblGrid>
        <w:gridCol w:w="4564"/>
        <w:gridCol w:w="4780"/>
      </w:tblGrid>
      <w:tr w:rsidR="00392F1D" w:rsidRPr="00DE7EFD" w14:paraId="515F185C" w14:textId="77777777" w:rsidTr="00CF22B3">
        <w:trPr>
          <w:trHeight w:val="896"/>
        </w:trPr>
        <w:tc>
          <w:tcPr>
            <w:tcW w:w="4786" w:type="dxa"/>
            <w:vAlign w:val="center"/>
          </w:tcPr>
          <w:p w14:paraId="63FF0583" w14:textId="77777777" w:rsidR="00392F1D" w:rsidRPr="00DE7EFD" w:rsidRDefault="00392F1D" w:rsidP="00CF22B3">
            <w:pPr>
              <w:jc w:val="center"/>
              <w:rPr>
                <w:color w:val="000000" w:themeColor="text1"/>
                <w:sz w:val="28"/>
                <w:szCs w:val="28"/>
              </w:rPr>
            </w:pPr>
            <w:r w:rsidRPr="00DE7EFD">
              <w:rPr>
                <w:color w:val="000000" w:themeColor="text1"/>
                <w:sz w:val="27"/>
                <w:szCs w:val="27"/>
              </w:rPr>
              <w:t>Етапи вступної кампанії</w:t>
            </w:r>
          </w:p>
        </w:tc>
        <w:tc>
          <w:tcPr>
            <w:tcW w:w="5068" w:type="dxa"/>
            <w:vAlign w:val="center"/>
          </w:tcPr>
          <w:p w14:paraId="498368FA" w14:textId="77777777" w:rsidR="00392F1D" w:rsidRPr="00DE7EFD" w:rsidRDefault="00392F1D" w:rsidP="00CF22B3">
            <w:pPr>
              <w:ind w:firstLine="35"/>
              <w:jc w:val="center"/>
              <w:rPr>
                <w:color w:val="000000" w:themeColor="text1"/>
                <w:sz w:val="28"/>
                <w:szCs w:val="28"/>
              </w:rPr>
            </w:pPr>
            <w:r w:rsidRPr="00DE7EFD">
              <w:rPr>
                <w:color w:val="000000" w:themeColor="text1"/>
                <w:sz w:val="27"/>
                <w:szCs w:val="27"/>
              </w:rPr>
              <w:t>Вступники на основі базової середньої освіти</w:t>
            </w:r>
          </w:p>
        </w:tc>
      </w:tr>
      <w:tr w:rsidR="00392F1D" w:rsidRPr="00DE7EFD" w14:paraId="6A667E16" w14:textId="77777777" w:rsidTr="00CF22B3">
        <w:trPr>
          <w:trHeight w:val="435"/>
        </w:trPr>
        <w:tc>
          <w:tcPr>
            <w:tcW w:w="4786" w:type="dxa"/>
            <w:vAlign w:val="center"/>
          </w:tcPr>
          <w:p w14:paraId="48365D95" w14:textId="77777777" w:rsidR="00392F1D" w:rsidRPr="00DE7EFD" w:rsidRDefault="00392F1D" w:rsidP="00CF22B3">
            <w:pPr>
              <w:rPr>
                <w:color w:val="000000" w:themeColor="text1"/>
                <w:sz w:val="27"/>
                <w:szCs w:val="27"/>
              </w:rPr>
            </w:pPr>
            <w:r w:rsidRPr="00DE7EFD">
              <w:rPr>
                <w:color w:val="000000" w:themeColor="text1"/>
                <w:sz w:val="27"/>
                <w:szCs w:val="27"/>
              </w:rPr>
              <w:t>Початок реєстрації особистих електронних кабінетів вступників, завантаження необхідних документів</w:t>
            </w:r>
          </w:p>
        </w:tc>
        <w:tc>
          <w:tcPr>
            <w:tcW w:w="5068" w:type="dxa"/>
            <w:vAlign w:val="center"/>
          </w:tcPr>
          <w:p w14:paraId="68B10700" w14:textId="77777777" w:rsidR="00392F1D" w:rsidRPr="00DE7EFD" w:rsidRDefault="00392F1D" w:rsidP="00CF22B3">
            <w:pPr>
              <w:ind w:firstLine="35"/>
              <w:jc w:val="center"/>
              <w:rPr>
                <w:color w:val="000000" w:themeColor="text1"/>
                <w:sz w:val="27"/>
                <w:szCs w:val="27"/>
              </w:rPr>
            </w:pPr>
            <w:r w:rsidRPr="00DE7EFD">
              <w:rPr>
                <w:color w:val="000000" w:themeColor="text1"/>
                <w:sz w:val="27"/>
                <w:szCs w:val="27"/>
              </w:rPr>
              <w:t>25 червня</w:t>
            </w:r>
          </w:p>
        </w:tc>
      </w:tr>
      <w:tr w:rsidR="00392F1D" w:rsidRPr="00DE7EFD" w14:paraId="719FC047" w14:textId="77777777" w:rsidTr="00CF22B3">
        <w:trPr>
          <w:trHeight w:val="435"/>
        </w:trPr>
        <w:tc>
          <w:tcPr>
            <w:tcW w:w="4786" w:type="dxa"/>
            <w:vAlign w:val="center"/>
          </w:tcPr>
          <w:p w14:paraId="79001231" w14:textId="77777777" w:rsidR="00392F1D" w:rsidRPr="00DE7EFD" w:rsidRDefault="00392F1D" w:rsidP="00CF22B3">
            <w:pPr>
              <w:rPr>
                <w:color w:val="000000" w:themeColor="text1"/>
                <w:sz w:val="27"/>
                <w:szCs w:val="27"/>
              </w:rPr>
            </w:pPr>
            <w:r w:rsidRPr="00DE7EFD">
              <w:rPr>
                <w:color w:val="000000" w:themeColor="text1"/>
                <w:sz w:val="27"/>
                <w:szCs w:val="27"/>
              </w:rPr>
              <w:t>Завершення реєстрації особистих електронних кабінетів вступників, завантаження необхідних документів</w:t>
            </w:r>
          </w:p>
        </w:tc>
        <w:tc>
          <w:tcPr>
            <w:tcW w:w="5068" w:type="dxa"/>
            <w:vAlign w:val="center"/>
          </w:tcPr>
          <w:p w14:paraId="12C6D9D7" w14:textId="3DBDD2EB" w:rsidR="00392F1D" w:rsidRPr="00DE7EFD" w:rsidRDefault="00392F1D" w:rsidP="00CF22B3">
            <w:pPr>
              <w:ind w:firstLine="35"/>
              <w:jc w:val="center"/>
              <w:rPr>
                <w:color w:val="000000" w:themeColor="text1"/>
                <w:sz w:val="27"/>
                <w:szCs w:val="27"/>
              </w:rPr>
            </w:pPr>
            <w:r>
              <w:rPr>
                <w:color w:val="000000" w:themeColor="text1"/>
                <w:sz w:val="27"/>
                <w:szCs w:val="27"/>
              </w:rPr>
              <w:t>15</w:t>
            </w:r>
            <w:r w:rsidRPr="00DE7EFD">
              <w:rPr>
                <w:color w:val="000000" w:themeColor="text1"/>
                <w:sz w:val="27"/>
                <w:szCs w:val="27"/>
              </w:rPr>
              <w:t xml:space="preserve"> жовтня</w:t>
            </w:r>
          </w:p>
        </w:tc>
      </w:tr>
      <w:tr w:rsidR="00392F1D" w:rsidRPr="00DE7EFD" w14:paraId="0663E572" w14:textId="77777777" w:rsidTr="00CF22B3">
        <w:trPr>
          <w:trHeight w:val="435"/>
        </w:trPr>
        <w:tc>
          <w:tcPr>
            <w:tcW w:w="4786" w:type="dxa"/>
            <w:vAlign w:val="center"/>
          </w:tcPr>
          <w:p w14:paraId="18A06652" w14:textId="38CC44E7" w:rsidR="00392F1D" w:rsidRPr="00DE7EFD" w:rsidRDefault="00392F1D" w:rsidP="00CF22B3">
            <w:pPr>
              <w:rPr>
                <w:color w:val="000000" w:themeColor="text1"/>
                <w:sz w:val="28"/>
                <w:szCs w:val="28"/>
              </w:rPr>
            </w:pPr>
            <w:r w:rsidRPr="00DE7EFD">
              <w:rPr>
                <w:color w:val="000000" w:themeColor="text1"/>
                <w:sz w:val="27"/>
                <w:szCs w:val="27"/>
              </w:rPr>
              <w:t xml:space="preserve">Початок </w:t>
            </w:r>
            <w:r w:rsidR="00E43649">
              <w:rPr>
                <w:color w:val="000000" w:themeColor="text1"/>
                <w:sz w:val="27"/>
                <w:szCs w:val="27"/>
              </w:rPr>
              <w:t>реєстрації</w:t>
            </w:r>
            <w:r w:rsidRPr="00DE7EFD">
              <w:rPr>
                <w:color w:val="000000" w:themeColor="text1"/>
                <w:sz w:val="27"/>
                <w:szCs w:val="27"/>
              </w:rPr>
              <w:t xml:space="preserve"> заяв та документів</w:t>
            </w:r>
          </w:p>
        </w:tc>
        <w:tc>
          <w:tcPr>
            <w:tcW w:w="5068" w:type="dxa"/>
            <w:vAlign w:val="center"/>
          </w:tcPr>
          <w:p w14:paraId="5C821B73" w14:textId="77777777" w:rsidR="00392F1D" w:rsidRPr="00DE7EFD" w:rsidRDefault="00392F1D" w:rsidP="00CF22B3">
            <w:pPr>
              <w:ind w:firstLine="35"/>
              <w:jc w:val="center"/>
              <w:rPr>
                <w:color w:val="000000" w:themeColor="text1"/>
                <w:sz w:val="28"/>
                <w:szCs w:val="28"/>
              </w:rPr>
            </w:pPr>
            <w:r w:rsidRPr="00DE7EFD">
              <w:rPr>
                <w:color w:val="000000" w:themeColor="text1"/>
                <w:sz w:val="27"/>
                <w:szCs w:val="27"/>
              </w:rPr>
              <w:t xml:space="preserve">01 липня </w:t>
            </w:r>
          </w:p>
        </w:tc>
      </w:tr>
      <w:tr w:rsidR="00392F1D" w:rsidRPr="00DE7EFD" w14:paraId="7B3D94EA" w14:textId="77777777" w:rsidTr="00CF22B3">
        <w:trPr>
          <w:trHeight w:val="393"/>
        </w:trPr>
        <w:tc>
          <w:tcPr>
            <w:tcW w:w="4786" w:type="dxa"/>
            <w:vAlign w:val="center"/>
          </w:tcPr>
          <w:p w14:paraId="4165F1A6" w14:textId="56C7A23A" w:rsidR="00392F1D" w:rsidRPr="00DE7EFD" w:rsidRDefault="00392F1D" w:rsidP="00CF22B3">
            <w:pPr>
              <w:rPr>
                <w:color w:val="000000" w:themeColor="text1"/>
                <w:sz w:val="28"/>
                <w:szCs w:val="28"/>
              </w:rPr>
            </w:pPr>
            <w:r w:rsidRPr="00DE7EFD">
              <w:rPr>
                <w:color w:val="000000" w:themeColor="text1"/>
                <w:sz w:val="27"/>
                <w:szCs w:val="27"/>
              </w:rPr>
              <w:t xml:space="preserve">Закінчення </w:t>
            </w:r>
            <w:r w:rsidR="00E43649">
              <w:rPr>
                <w:color w:val="000000" w:themeColor="text1"/>
                <w:sz w:val="27"/>
                <w:szCs w:val="27"/>
              </w:rPr>
              <w:t>реєстрації</w:t>
            </w:r>
            <w:r w:rsidRPr="00DE7EFD">
              <w:rPr>
                <w:color w:val="000000" w:themeColor="text1"/>
                <w:sz w:val="27"/>
                <w:szCs w:val="27"/>
              </w:rPr>
              <w:t xml:space="preserve"> заяв та документів</w:t>
            </w:r>
          </w:p>
        </w:tc>
        <w:tc>
          <w:tcPr>
            <w:tcW w:w="5068" w:type="dxa"/>
            <w:vAlign w:val="center"/>
          </w:tcPr>
          <w:p w14:paraId="7EF43FB9" w14:textId="2B42ED82" w:rsidR="00392F1D" w:rsidRPr="00DE7EFD" w:rsidRDefault="00392F1D" w:rsidP="00CF22B3">
            <w:pPr>
              <w:ind w:firstLine="35"/>
              <w:jc w:val="center"/>
              <w:rPr>
                <w:color w:val="000000" w:themeColor="text1"/>
                <w:sz w:val="28"/>
                <w:szCs w:val="28"/>
              </w:rPr>
            </w:pPr>
            <w:r w:rsidRPr="00DE7EFD">
              <w:rPr>
                <w:color w:val="000000" w:themeColor="text1"/>
                <w:sz w:val="27"/>
                <w:szCs w:val="27"/>
              </w:rPr>
              <w:t xml:space="preserve">о 18:00 год </w:t>
            </w:r>
            <w:r>
              <w:rPr>
                <w:color w:val="000000" w:themeColor="text1"/>
                <w:sz w:val="27"/>
                <w:szCs w:val="27"/>
              </w:rPr>
              <w:t>20</w:t>
            </w:r>
            <w:r w:rsidRPr="00DE7EFD">
              <w:rPr>
                <w:color w:val="000000" w:themeColor="text1"/>
                <w:sz w:val="27"/>
                <w:szCs w:val="27"/>
              </w:rPr>
              <w:t xml:space="preserve"> липня</w:t>
            </w:r>
          </w:p>
        </w:tc>
      </w:tr>
      <w:tr w:rsidR="00392F1D" w:rsidRPr="00487767" w14:paraId="7BEDD89C" w14:textId="77777777" w:rsidTr="00CF22B3">
        <w:trPr>
          <w:trHeight w:val="393"/>
        </w:trPr>
        <w:tc>
          <w:tcPr>
            <w:tcW w:w="4786" w:type="dxa"/>
            <w:vAlign w:val="center"/>
          </w:tcPr>
          <w:p w14:paraId="0486C6D4" w14:textId="77777777" w:rsidR="00392F1D" w:rsidRPr="00DE7EFD" w:rsidRDefault="00392F1D" w:rsidP="00CF22B3">
            <w:pPr>
              <w:rPr>
                <w:color w:val="000000" w:themeColor="text1"/>
                <w:sz w:val="27"/>
                <w:szCs w:val="27"/>
              </w:rPr>
            </w:pPr>
            <w:r w:rsidRPr="00DE7EFD">
              <w:rPr>
                <w:color w:val="000000" w:themeColor="text1"/>
                <w:sz w:val="27"/>
                <w:szCs w:val="27"/>
              </w:rPr>
              <w:t>Додатковий набір виключно за кошти фізичних або юридичних осіб</w:t>
            </w:r>
          </w:p>
        </w:tc>
        <w:tc>
          <w:tcPr>
            <w:tcW w:w="5068" w:type="dxa"/>
            <w:vAlign w:val="center"/>
          </w:tcPr>
          <w:p w14:paraId="41866332" w14:textId="5586996D" w:rsidR="00392F1D" w:rsidRPr="00487767" w:rsidRDefault="00392F1D" w:rsidP="00CF22B3">
            <w:pPr>
              <w:ind w:firstLine="35"/>
              <w:jc w:val="center"/>
              <w:rPr>
                <w:color w:val="000000" w:themeColor="text1"/>
                <w:sz w:val="27"/>
                <w:szCs w:val="27"/>
              </w:rPr>
            </w:pPr>
            <w:r w:rsidRPr="00487767">
              <w:rPr>
                <w:color w:val="000000" w:themeColor="text1"/>
                <w:sz w:val="27"/>
                <w:szCs w:val="27"/>
              </w:rPr>
              <w:t xml:space="preserve">з </w:t>
            </w:r>
            <w:r w:rsidR="00997868">
              <w:rPr>
                <w:color w:val="000000" w:themeColor="text1"/>
                <w:sz w:val="27"/>
                <w:szCs w:val="27"/>
              </w:rPr>
              <w:t>21</w:t>
            </w:r>
            <w:r w:rsidRPr="00487767">
              <w:rPr>
                <w:color w:val="000000" w:themeColor="text1"/>
                <w:sz w:val="27"/>
                <w:szCs w:val="27"/>
              </w:rPr>
              <w:t xml:space="preserve"> липня </w:t>
            </w:r>
            <w:r>
              <w:rPr>
                <w:color w:val="000000" w:themeColor="text1"/>
                <w:sz w:val="27"/>
                <w:szCs w:val="27"/>
              </w:rPr>
              <w:t>до</w:t>
            </w:r>
            <w:r w:rsidRPr="00487767">
              <w:rPr>
                <w:color w:val="000000" w:themeColor="text1"/>
                <w:sz w:val="27"/>
                <w:szCs w:val="27"/>
              </w:rPr>
              <w:t xml:space="preserve"> </w:t>
            </w:r>
            <w:r w:rsidR="00E43649">
              <w:rPr>
                <w:color w:val="000000" w:themeColor="text1"/>
                <w:sz w:val="27"/>
                <w:szCs w:val="27"/>
              </w:rPr>
              <w:t>10</w:t>
            </w:r>
            <w:r w:rsidRPr="00487767">
              <w:rPr>
                <w:color w:val="000000" w:themeColor="text1"/>
                <w:sz w:val="27"/>
                <w:szCs w:val="27"/>
              </w:rPr>
              <w:t xml:space="preserve"> серпня (перша сесія)</w:t>
            </w:r>
          </w:p>
          <w:p w14:paraId="5B984722" w14:textId="29BFF72B" w:rsidR="00392F1D" w:rsidRPr="00487767" w:rsidRDefault="00392F1D" w:rsidP="00CF22B3">
            <w:pPr>
              <w:ind w:firstLine="35"/>
              <w:jc w:val="center"/>
              <w:rPr>
                <w:color w:val="000000" w:themeColor="text1"/>
                <w:sz w:val="27"/>
                <w:szCs w:val="27"/>
              </w:rPr>
            </w:pPr>
            <w:r w:rsidRPr="00487767">
              <w:rPr>
                <w:color w:val="000000" w:themeColor="text1"/>
                <w:sz w:val="27"/>
                <w:szCs w:val="27"/>
              </w:rPr>
              <w:t>з</w:t>
            </w:r>
            <w:r w:rsidR="00E43649">
              <w:rPr>
                <w:color w:val="000000" w:themeColor="text1"/>
                <w:sz w:val="27"/>
                <w:szCs w:val="27"/>
              </w:rPr>
              <w:t xml:space="preserve"> 11</w:t>
            </w:r>
            <w:r>
              <w:rPr>
                <w:color w:val="000000" w:themeColor="text1"/>
                <w:sz w:val="27"/>
                <w:szCs w:val="27"/>
              </w:rPr>
              <w:t xml:space="preserve"> серпня д</w:t>
            </w:r>
            <w:r w:rsidRPr="00487767">
              <w:rPr>
                <w:color w:val="000000" w:themeColor="text1"/>
                <w:sz w:val="27"/>
                <w:szCs w:val="27"/>
              </w:rPr>
              <w:t xml:space="preserve">о </w:t>
            </w:r>
            <w:r w:rsidR="00E43649">
              <w:rPr>
                <w:color w:val="000000" w:themeColor="text1"/>
                <w:sz w:val="27"/>
                <w:szCs w:val="27"/>
              </w:rPr>
              <w:t>28</w:t>
            </w:r>
            <w:r w:rsidRPr="00487767">
              <w:rPr>
                <w:color w:val="000000" w:themeColor="text1"/>
                <w:sz w:val="27"/>
                <w:szCs w:val="27"/>
              </w:rPr>
              <w:t xml:space="preserve"> </w:t>
            </w:r>
            <w:r w:rsidR="00E43649">
              <w:rPr>
                <w:color w:val="000000" w:themeColor="text1"/>
                <w:sz w:val="27"/>
                <w:szCs w:val="27"/>
              </w:rPr>
              <w:t>серпня</w:t>
            </w:r>
            <w:r w:rsidRPr="00487767">
              <w:rPr>
                <w:color w:val="000000" w:themeColor="text1"/>
                <w:sz w:val="27"/>
                <w:szCs w:val="27"/>
              </w:rPr>
              <w:t xml:space="preserve"> (друга сесія)</w:t>
            </w:r>
          </w:p>
        </w:tc>
      </w:tr>
      <w:tr w:rsidR="00392F1D" w:rsidRPr="00DE7EFD" w14:paraId="452143B3" w14:textId="77777777" w:rsidTr="00CF22B3">
        <w:trPr>
          <w:trHeight w:val="70"/>
        </w:trPr>
        <w:tc>
          <w:tcPr>
            <w:tcW w:w="4786" w:type="dxa"/>
            <w:vMerge w:val="restart"/>
            <w:vAlign w:val="center"/>
          </w:tcPr>
          <w:p w14:paraId="6E9BE323" w14:textId="77777777" w:rsidR="00392F1D" w:rsidRPr="00DE7EFD" w:rsidRDefault="00392F1D" w:rsidP="00CF22B3">
            <w:pPr>
              <w:rPr>
                <w:color w:val="000000" w:themeColor="text1"/>
                <w:sz w:val="28"/>
                <w:szCs w:val="28"/>
              </w:rPr>
            </w:pPr>
            <w:r w:rsidRPr="00DE7EFD">
              <w:rPr>
                <w:color w:val="000000" w:themeColor="text1"/>
                <w:sz w:val="27"/>
                <w:szCs w:val="27"/>
              </w:rPr>
              <w:t>Строки проведення співбесіди</w:t>
            </w:r>
          </w:p>
        </w:tc>
        <w:tc>
          <w:tcPr>
            <w:tcW w:w="5068" w:type="dxa"/>
            <w:vAlign w:val="center"/>
          </w:tcPr>
          <w:p w14:paraId="6D65A954" w14:textId="77777777" w:rsidR="00392F1D" w:rsidRPr="00DE7EFD" w:rsidRDefault="00392F1D" w:rsidP="00CF22B3">
            <w:pPr>
              <w:ind w:firstLine="35"/>
              <w:jc w:val="center"/>
              <w:rPr>
                <w:color w:val="000000" w:themeColor="text1"/>
                <w:sz w:val="27"/>
                <w:szCs w:val="27"/>
              </w:rPr>
            </w:pPr>
            <w:r w:rsidRPr="00DE7EFD">
              <w:rPr>
                <w:color w:val="000000" w:themeColor="text1"/>
                <w:sz w:val="27"/>
                <w:szCs w:val="27"/>
              </w:rPr>
              <w:t>основний набір:</w:t>
            </w:r>
          </w:p>
          <w:p w14:paraId="701DDFD8" w14:textId="2A5DA776" w:rsidR="00392F1D" w:rsidRPr="00DE7EFD" w:rsidRDefault="00392F1D" w:rsidP="00CF22B3">
            <w:pPr>
              <w:ind w:firstLine="35"/>
              <w:jc w:val="center"/>
              <w:rPr>
                <w:color w:val="000000" w:themeColor="text1"/>
                <w:sz w:val="27"/>
                <w:szCs w:val="27"/>
              </w:rPr>
            </w:pPr>
            <w:r w:rsidRPr="00DE7EFD">
              <w:rPr>
                <w:color w:val="000000" w:themeColor="text1"/>
                <w:sz w:val="27"/>
                <w:szCs w:val="27"/>
              </w:rPr>
              <w:t xml:space="preserve">з </w:t>
            </w:r>
            <w:r w:rsidR="00997868">
              <w:rPr>
                <w:color w:val="000000" w:themeColor="text1"/>
                <w:sz w:val="27"/>
                <w:szCs w:val="27"/>
              </w:rPr>
              <w:t>21</w:t>
            </w:r>
            <w:r w:rsidRPr="00DE7EFD">
              <w:rPr>
                <w:color w:val="000000" w:themeColor="text1"/>
                <w:sz w:val="27"/>
                <w:szCs w:val="27"/>
              </w:rPr>
              <w:t xml:space="preserve"> липня до 2</w:t>
            </w:r>
            <w:r w:rsidR="00997868">
              <w:rPr>
                <w:color w:val="000000" w:themeColor="text1"/>
                <w:sz w:val="27"/>
                <w:szCs w:val="27"/>
              </w:rPr>
              <w:t>8</w:t>
            </w:r>
            <w:r w:rsidRPr="00DE7EFD">
              <w:rPr>
                <w:color w:val="000000" w:themeColor="text1"/>
                <w:sz w:val="27"/>
                <w:szCs w:val="27"/>
              </w:rPr>
              <w:t xml:space="preserve"> липня </w:t>
            </w:r>
          </w:p>
        </w:tc>
      </w:tr>
      <w:tr w:rsidR="00392F1D" w:rsidRPr="00DE7EFD" w14:paraId="56BDFE08" w14:textId="77777777" w:rsidTr="00CF22B3">
        <w:trPr>
          <w:trHeight w:val="536"/>
        </w:trPr>
        <w:tc>
          <w:tcPr>
            <w:tcW w:w="4786" w:type="dxa"/>
            <w:vMerge/>
            <w:vAlign w:val="center"/>
          </w:tcPr>
          <w:p w14:paraId="282F08F7" w14:textId="77777777" w:rsidR="00392F1D" w:rsidRPr="00DE7EFD" w:rsidRDefault="00392F1D" w:rsidP="00CF22B3">
            <w:pPr>
              <w:rPr>
                <w:color w:val="000000" w:themeColor="text1"/>
                <w:sz w:val="27"/>
                <w:szCs w:val="27"/>
              </w:rPr>
            </w:pPr>
          </w:p>
        </w:tc>
        <w:tc>
          <w:tcPr>
            <w:tcW w:w="5068" w:type="dxa"/>
            <w:vAlign w:val="center"/>
          </w:tcPr>
          <w:p w14:paraId="2F77A487" w14:textId="77777777" w:rsidR="00392F1D" w:rsidRPr="00487767" w:rsidRDefault="00392F1D" w:rsidP="00CF22B3">
            <w:pPr>
              <w:ind w:firstLine="35"/>
              <w:jc w:val="center"/>
              <w:rPr>
                <w:sz w:val="27"/>
                <w:szCs w:val="27"/>
              </w:rPr>
            </w:pPr>
            <w:r w:rsidRPr="00487767">
              <w:rPr>
                <w:sz w:val="27"/>
                <w:szCs w:val="27"/>
              </w:rPr>
              <w:t>додатковий набір:</w:t>
            </w:r>
          </w:p>
          <w:p w14:paraId="1BEF9CBF" w14:textId="74289B8F" w:rsidR="00392F1D" w:rsidRPr="00487767" w:rsidRDefault="00392F1D" w:rsidP="00CF22B3">
            <w:pPr>
              <w:ind w:firstLine="35"/>
              <w:jc w:val="center"/>
              <w:rPr>
                <w:sz w:val="27"/>
                <w:szCs w:val="27"/>
              </w:rPr>
            </w:pPr>
            <w:r w:rsidRPr="00487767">
              <w:rPr>
                <w:sz w:val="27"/>
                <w:szCs w:val="27"/>
              </w:rPr>
              <w:t xml:space="preserve"> з </w:t>
            </w:r>
            <w:r w:rsidR="00E43649">
              <w:rPr>
                <w:sz w:val="27"/>
                <w:szCs w:val="27"/>
              </w:rPr>
              <w:t>11</w:t>
            </w:r>
            <w:r w:rsidRPr="00487767">
              <w:rPr>
                <w:sz w:val="27"/>
                <w:szCs w:val="27"/>
              </w:rPr>
              <w:t xml:space="preserve"> серпня </w:t>
            </w:r>
            <w:r>
              <w:rPr>
                <w:sz w:val="27"/>
                <w:szCs w:val="27"/>
              </w:rPr>
              <w:t>д</w:t>
            </w:r>
            <w:r w:rsidRPr="00487767">
              <w:rPr>
                <w:sz w:val="27"/>
                <w:szCs w:val="27"/>
              </w:rPr>
              <w:t xml:space="preserve">о </w:t>
            </w:r>
            <w:r w:rsidR="00E43649">
              <w:rPr>
                <w:sz w:val="27"/>
                <w:szCs w:val="27"/>
              </w:rPr>
              <w:t>17</w:t>
            </w:r>
            <w:r w:rsidRPr="00487767">
              <w:rPr>
                <w:sz w:val="27"/>
                <w:szCs w:val="27"/>
              </w:rPr>
              <w:t xml:space="preserve"> серпня (перша сесія)</w:t>
            </w:r>
          </w:p>
          <w:p w14:paraId="525D0CB9" w14:textId="21678518" w:rsidR="00392F1D" w:rsidRPr="00DE7EFD" w:rsidRDefault="00392F1D" w:rsidP="00CF22B3">
            <w:pPr>
              <w:ind w:firstLine="35"/>
              <w:jc w:val="center"/>
              <w:rPr>
                <w:color w:val="FF0000"/>
                <w:sz w:val="27"/>
                <w:szCs w:val="27"/>
                <w:highlight w:val="yellow"/>
              </w:rPr>
            </w:pPr>
            <w:r w:rsidRPr="00487767">
              <w:rPr>
                <w:sz w:val="27"/>
                <w:szCs w:val="27"/>
              </w:rPr>
              <w:t xml:space="preserve">з </w:t>
            </w:r>
            <w:r w:rsidR="00E43649">
              <w:rPr>
                <w:sz w:val="27"/>
                <w:szCs w:val="27"/>
              </w:rPr>
              <w:t>31</w:t>
            </w:r>
            <w:r w:rsidRPr="00487767">
              <w:rPr>
                <w:sz w:val="27"/>
                <w:szCs w:val="27"/>
              </w:rPr>
              <w:t xml:space="preserve"> </w:t>
            </w:r>
            <w:r w:rsidR="00E43649">
              <w:rPr>
                <w:sz w:val="27"/>
                <w:szCs w:val="27"/>
              </w:rPr>
              <w:t>серпня</w:t>
            </w:r>
            <w:r w:rsidRPr="00487767">
              <w:rPr>
                <w:sz w:val="27"/>
                <w:szCs w:val="27"/>
              </w:rPr>
              <w:t xml:space="preserve"> </w:t>
            </w:r>
            <w:r>
              <w:rPr>
                <w:sz w:val="27"/>
                <w:szCs w:val="27"/>
              </w:rPr>
              <w:t>д</w:t>
            </w:r>
            <w:r w:rsidRPr="00487767">
              <w:rPr>
                <w:sz w:val="27"/>
                <w:szCs w:val="27"/>
              </w:rPr>
              <w:t>о 0</w:t>
            </w:r>
            <w:r w:rsidR="00E43649">
              <w:rPr>
                <w:sz w:val="27"/>
                <w:szCs w:val="27"/>
              </w:rPr>
              <w:t>4</w:t>
            </w:r>
            <w:r w:rsidRPr="00487767">
              <w:rPr>
                <w:sz w:val="27"/>
                <w:szCs w:val="27"/>
              </w:rPr>
              <w:t xml:space="preserve"> вересня (друга сесія)</w:t>
            </w:r>
          </w:p>
        </w:tc>
      </w:tr>
      <w:tr w:rsidR="00392F1D" w:rsidRPr="00DE7EFD" w14:paraId="3CCB5867" w14:textId="77777777" w:rsidTr="00CF22B3">
        <w:trPr>
          <w:trHeight w:val="900"/>
        </w:trPr>
        <w:tc>
          <w:tcPr>
            <w:tcW w:w="4786" w:type="dxa"/>
            <w:vMerge w:val="restart"/>
            <w:vAlign w:val="center"/>
          </w:tcPr>
          <w:p w14:paraId="51C7572A" w14:textId="77777777" w:rsidR="00392F1D" w:rsidRPr="00DE7EFD" w:rsidRDefault="00392F1D" w:rsidP="00CF22B3">
            <w:pPr>
              <w:rPr>
                <w:color w:val="000000" w:themeColor="text1"/>
                <w:sz w:val="28"/>
                <w:szCs w:val="28"/>
              </w:rPr>
            </w:pPr>
            <w:r w:rsidRPr="00DE7EFD">
              <w:rPr>
                <w:color w:val="000000" w:themeColor="text1"/>
                <w:sz w:val="27"/>
                <w:szCs w:val="27"/>
              </w:rPr>
              <w:t>Терміни формування та оприлюднення рейтингових списків вступників за будь-яким джерелом фінансування із зазначенням рекомендованих до зарахування</w:t>
            </w:r>
          </w:p>
        </w:tc>
        <w:tc>
          <w:tcPr>
            <w:tcW w:w="5068" w:type="dxa"/>
            <w:vAlign w:val="center"/>
          </w:tcPr>
          <w:p w14:paraId="6767D36D" w14:textId="77777777" w:rsidR="00392F1D" w:rsidRPr="00DE7EFD" w:rsidRDefault="00392F1D" w:rsidP="00CF22B3">
            <w:pPr>
              <w:ind w:firstLine="35"/>
              <w:jc w:val="center"/>
              <w:rPr>
                <w:color w:val="000000" w:themeColor="text1"/>
                <w:sz w:val="27"/>
                <w:szCs w:val="27"/>
              </w:rPr>
            </w:pPr>
            <w:r w:rsidRPr="00DE7EFD">
              <w:rPr>
                <w:color w:val="000000" w:themeColor="text1"/>
                <w:sz w:val="27"/>
                <w:szCs w:val="27"/>
              </w:rPr>
              <w:t>основний набір:</w:t>
            </w:r>
          </w:p>
          <w:p w14:paraId="1526EF64" w14:textId="7D14A600" w:rsidR="00392F1D" w:rsidRPr="00DE7EFD" w:rsidRDefault="00392F1D" w:rsidP="00CF22B3">
            <w:pPr>
              <w:ind w:firstLine="35"/>
              <w:jc w:val="center"/>
              <w:rPr>
                <w:color w:val="000000" w:themeColor="text1"/>
                <w:sz w:val="27"/>
                <w:szCs w:val="27"/>
              </w:rPr>
            </w:pPr>
            <w:r w:rsidRPr="00DE7EFD">
              <w:rPr>
                <w:color w:val="000000" w:themeColor="text1"/>
                <w:sz w:val="27"/>
                <w:szCs w:val="27"/>
              </w:rPr>
              <w:t>не раніше 14:00 год 2</w:t>
            </w:r>
            <w:r w:rsidR="00997868">
              <w:rPr>
                <w:color w:val="000000" w:themeColor="text1"/>
                <w:sz w:val="27"/>
                <w:szCs w:val="27"/>
              </w:rPr>
              <w:t>9</w:t>
            </w:r>
            <w:r w:rsidRPr="00DE7EFD">
              <w:rPr>
                <w:color w:val="000000" w:themeColor="text1"/>
                <w:sz w:val="27"/>
                <w:szCs w:val="27"/>
              </w:rPr>
              <w:t xml:space="preserve"> липня</w:t>
            </w:r>
          </w:p>
          <w:p w14:paraId="11BA8D4C" w14:textId="3FC202B9" w:rsidR="00392F1D" w:rsidRPr="00DE7EFD" w:rsidRDefault="00392F1D" w:rsidP="00CF22B3">
            <w:pPr>
              <w:ind w:firstLine="35"/>
              <w:jc w:val="center"/>
              <w:rPr>
                <w:color w:val="000000" w:themeColor="text1"/>
                <w:sz w:val="27"/>
                <w:szCs w:val="27"/>
              </w:rPr>
            </w:pPr>
            <w:r w:rsidRPr="00DE7EFD">
              <w:rPr>
                <w:color w:val="000000" w:themeColor="text1"/>
                <w:sz w:val="27"/>
                <w:szCs w:val="27"/>
              </w:rPr>
              <w:t xml:space="preserve">не пізніше 12:00 год </w:t>
            </w:r>
            <w:r w:rsidR="00997868">
              <w:rPr>
                <w:color w:val="000000" w:themeColor="text1"/>
                <w:sz w:val="27"/>
                <w:szCs w:val="27"/>
              </w:rPr>
              <w:t>31</w:t>
            </w:r>
            <w:r w:rsidRPr="00DE7EFD">
              <w:rPr>
                <w:color w:val="000000" w:themeColor="text1"/>
                <w:sz w:val="27"/>
                <w:szCs w:val="27"/>
              </w:rPr>
              <w:t xml:space="preserve"> липня</w:t>
            </w:r>
          </w:p>
        </w:tc>
      </w:tr>
      <w:tr w:rsidR="00392F1D" w:rsidRPr="00DE7EFD" w14:paraId="312083AD" w14:textId="77777777" w:rsidTr="00CF22B3">
        <w:trPr>
          <w:trHeight w:val="645"/>
        </w:trPr>
        <w:tc>
          <w:tcPr>
            <w:tcW w:w="4786" w:type="dxa"/>
            <w:vMerge/>
            <w:vAlign w:val="center"/>
          </w:tcPr>
          <w:p w14:paraId="600B3F4F" w14:textId="77777777" w:rsidR="00392F1D" w:rsidRPr="00DE7EFD" w:rsidRDefault="00392F1D" w:rsidP="00CF22B3">
            <w:pPr>
              <w:rPr>
                <w:color w:val="000000" w:themeColor="text1"/>
                <w:sz w:val="27"/>
                <w:szCs w:val="27"/>
              </w:rPr>
            </w:pPr>
          </w:p>
        </w:tc>
        <w:tc>
          <w:tcPr>
            <w:tcW w:w="5068" w:type="dxa"/>
            <w:vAlign w:val="center"/>
          </w:tcPr>
          <w:p w14:paraId="2A889603" w14:textId="77777777" w:rsidR="00392F1D" w:rsidRPr="00487767" w:rsidRDefault="00392F1D" w:rsidP="00CF22B3">
            <w:pPr>
              <w:ind w:firstLine="35"/>
              <w:jc w:val="center"/>
              <w:rPr>
                <w:sz w:val="27"/>
                <w:szCs w:val="27"/>
              </w:rPr>
            </w:pPr>
            <w:r w:rsidRPr="00487767">
              <w:rPr>
                <w:sz w:val="27"/>
                <w:szCs w:val="27"/>
              </w:rPr>
              <w:t>додатковий набір:</w:t>
            </w:r>
          </w:p>
          <w:p w14:paraId="54EFC289" w14:textId="40A8D757" w:rsidR="00392F1D" w:rsidRDefault="00392F1D" w:rsidP="00CF22B3">
            <w:pPr>
              <w:ind w:firstLine="35"/>
              <w:jc w:val="center"/>
              <w:rPr>
                <w:sz w:val="27"/>
                <w:szCs w:val="27"/>
              </w:rPr>
            </w:pPr>
            <w:r w:rsidRPr="00487767">
              <w:rPr>
                <w:sz w:val="27"/>
                <w:szCs w:val="27"/>
              </w:rPr>
              <w:t xml:space="preserve">не раніше 14:00 год </w:t>
            </w:r>
            <w:r w:rsidR="00E43649">
              <w:rPr>
                <w:sz w:val="27"/>
                <w:szCs w:val="27"/>
              </w:rPr>
              <w:t>1</w:t>
            </w:r>
            <w:r w:rsidRPr="00487767">
              <w:rPr>
                <w:sz w:val="27"/>
                <w:szCs w:val="27"/>
              </w:rPr>
              <w:t xml:space="preserve">8 серпня </w:t>
            </w:r>
          </w:p>
          <w:p w14:paraId="0D06EC9F" w14:textId="77777777" w:rsidR="00392F1D" w:rsidRPr="00487767" w:rsidRDefault="00392F1D" w:rsidP="00CF22B3">
            <w:pPr>
              <w:ind w:firstLine="35"/>
              <w:jc w:val="center"/>
              <w:rPr>
                <w:sz w:val="27"/>
                <w:szCs w:val="27"/>
              </w:rPr>
            </w:pPr>
            <w:r w:rsidRPr="00487767">
              <w:rPr>
                <w:sz w:val="27"/>
                <w:szCs w:val="27"/>
              </w:rPr>
              <w:t>(перша сесія)</w:t>
            </w:r>
          </w:p>
          <w:p w14:paraId="5DB043FC" w14:textId="77777777" w:rsidR="00392F1D" w:rsidRDefault="00392F1D" w:rsidP="00CF22B3">
            <w:pPr>
              <w:ind w:firstLine="35"/>
              <w:jc w:val="center"/>
              <w:rPr>
                <w:sz w:val="27"/>
                <w:szCs w:val="27"/>
              </w:rPr>
            </w:pPr>
            <w:r w:rsidRPr="00487767">
              <w:rPr>
                <w:sz w:val="27"/>
                <w:szCs w:val="27"/>
              </w:rPr>
              <w:t>не раніше 14:00 год 05 вересня</w:t>
            </w:r>
          </w:p>
          <w:p w14:paraId="4E2D0B8A" w14:textId="77777777" w:rsidR="00392F1D" w:rsidRPr="00DE7EFD" w:rsidRDefault="00392F1D" w:rsidP="00CF22B3">
            <w:pPr>
              <w:ind w:firstLine="35"/>
              <w:jc w:val="center"/>
              <w:rPr>
                <w:color w:val="000000" w:themeColor="text1"/>
                <w:sz w:val="27"/>
                <w:szCs w:val="27"/>
              </w:rPr>
            </w:pPr>
            <w:r w:rsidRPr="00487767">
              <w:rPr>
                <w:sz w:val="27"/>
                <w:szCs w:val="27"/>
              </w:rPr>
              <w:t>(друга сесія)</w:t>
            </w:r>
          </w:p>
        </w:tc>
      </w:tr>
      <w:tr w:rsidR="00392F1D" w:rsidRPr="00DE7EFD" w14:paraId="622BAABF" w14:textId="77777777" w:rsidTr="00CF22B3">
        <w:trPr>
          <w:trHeight w:val="597"/>
        </w:trPr>
        <w:tc>
          <w:tcPr>
            <w:tcW w:w="4786" w:type="dxa"/>
            <w:vMerge w:val="restart"/>
            <w:vAlign w:val="center"/>
          </w:tcPr>
          <w:p w14:paraId="476855D2" w14:textId="77777777" w:rsidR="00392F1D" w:rsidRPr="00DE7EFD" w:rsidRDefault="00392F1D" w:rsidP="00CF22B3">
            <w:pPr>
              <w:rPr>
                <w:color w:val="000000" w:themeColor="text1"/>
                <w:sz w:val="28"/>
                <w:szCs w:val="28"/>
              </w:rPr>
            </w:pPr>
            <w:r w:rsidRPr="00DE7EFD">
              <w:rPr>
                <w:color w:val="000000" w:themeColor="text1"/>
                <w:sz w:val="27"/>
                <w:szCs w:val="27"/>
              </w:rPr>
              <w:t>Закінчення строку виконання вступником вимог до зарахування за будь-яким джерелом фінансування</w:t>
            </w:r>
          </w:p>
        </w:tc>
        <w:tc>
          <w:tcPr>
            <w:tcW w:w="5068" w:type="dxa"/>
            <w:vAlign w:val="center"/>
          </w:tcPr>
          <w:p w14:paraId="08B12831" w14:textId="77777777" w:rsidR="00392F1D" w:rsidRPr="00DE7EFD" w:rsidRDefault="00392F1D" w:rsidP="00CF22B3">
            <w:pPr>
              <w:ind w:firstLine="35"/>
              <w:jc w:val="center"/>
              <w:rPr>
                <w:color w:val="000000" w:themeColor="text1"/>
                <w:sz w:val="27"/>
                <w:szCs w:val="27"/>
              </w:rPr>
            </w:pPr>
            <w:r w:rsidRPr="00DE7EFD">
              <w:rPr>
                <w:color w:val="000000" w:themeColor="text1"/>
                <w:sz w:val="27"/>
                <w:szCs w:val="27"/>
              </w:rPr>
              <w:t>основний набір:</w:t>
            </w:r>
          </w:p>
          <w:p w14:paraId="0F5F9D8C" w14:textId="007FB126" w:rsidR="00392F1D" w:rsidRPr="00DE7EFD" w:rsidRDefault="00392F1D" w:rsidP="00CF22B3">
            <w:pPr>
              <w:ind w:firstLine="35"/>
              <w:jc w:val="center"/>
              <w:rPr>
                <w:color w:val="000000" w:themeColor="text1"/>
                <w:sz w:val="27"/>
                <w:szCs w:val="27"/>
              </w:rPr>
            </w:pPr>
            <w:r w:rsidRPr="00DE7EFD">
              <w:rPr>
                <w:color w:val="000000" w:themeColor="text1"/>
                <w:sz w:val="27"/>
                <w:szCs w:val="27"/>
              </w:rPr>
              <w:t xml:space="preserve">до 12:00 год </w:t>
            </w:r>
            <w:r w:rsidR="00997868">
              <w:rPr>
                <w:color w:val="000000" w:themeColor="text1"/>
                <w:sz w:val="27"/>
                <w:szCs w:val="27"/>
              </w:rPr>
              <w:t>04</w:t>
            </w:r>
            <w:r w:rsidRPr="00DE7EFD">
              <w:rPr>
                <w:color w:val="000000" w:themeColor="text1"/>
                <w:sz w:val="27"/>
                <w:szCs w:val="27"/>
              </w:rPr>
              <w:t xml:space="preserve"> </w:t>
            </w:r>
            <w:r w:rsidR="00997868">
              <w:rPr>
                <w:color w:val="000000" w:themeColor="text1"/>
                <w:sz w:val="27"/>
                <w:szCs w:val="27"/>
              </w:rPr>
              <w:t>сер</w:t>
            </w:r>
            <w:r w:rsidRPr="00DE7EFD">
              <w:rPr>
                <w:color w:val="000000" w:themeColor="text1"/>
                <w:sz w:val="27"/>
                <w:szCs w:val="27"/>
              </w:rPr>
              <w:t>пня</w:t>
            </w:r>
          </w:p>
        </w:tc>
      </w:tr>
      <w:tr w:rsidR="00392F1D" w:rsidRPr="00DE7EFD" w14:paraId="49CFEF57" w14:textId="77777777" w:rsidTr="00CF22B3">
        <w:trPr>
          <w:trHeight w:val="70"/>
        </w:trPr>
        <w:tc>
          <w:tcPr>
            <w:tcW w:w="4786" w:type="dxa"/>
            <w:vMerge/>
            <w:vAlign w:val="center"/>
          </w:tcPr>
          <w:p w14:paraId="404245A4" w14:textId="77777777" w:rsidR="00392F1D" w:rsidRPr="00DE7EFD" w:rsidRDefault="00392F1D" w:rsidP="00CF22B3">
            <w:pPr>
              <w:rPr>
                <w:color w:val="000000" w:themeColor="text1"/>
                <w:sz w:val="27"/>
                <w:szCs w:val="27"/>
              </w:rPr>
            </w:pPr>
          </w:p>
        </w:tc>
        <w:tc>
          <w:tcPr>
            <w:tcW w:w="5068" w:type="dxa"/>
            <w:vAlign w:val="center"/>
          </w:tcPr>
          <w:p w14:paraId="49767FC4" w14:textId="77777777" w:rsidR="00392F1D" w:rsidRPr="00DC6972" w:rsidRDefault="00392F1D" w:rsidP="00CF22B3">
            <w:pPr>
              <w:ind w:firstLine="35"/>
              <w:jc w:val="center"/>
              <w:rPr>
                <w:sz w:val="27"/>
                <w:szCs w:val="27"/>
              </w:rPr>
            </w:pPr>
            <w:r w:rsidRPr="00DC6972">
              <w:rPr>
                <w:sz w:val="27"/>
                <w:szCs w:val="27"/>
              </w:rPr>
              <w:t>додатковий набір:</w:t>
            </w:r>
          </w:p>
          <w:p w14:paraId="62105E37" w14:textId="31D46A22" w:rsidR="00392F1D" w:rsidRPr="00DC6972" w:rsidRDefault="00392F1D" w:rsidP="00CF22B3">
            <w:pPr>
              <w:ind w:firstLine="35"/>
              <w:jc w:val="center"/>
              <w:rPr>
                <w:sz w:val="27"/>
                <w:szCs w:val="27"/>
              </w:rPr>
            </w:pPr>
            <w:r w:rsidRPr="00DC6972">
              <w:rPr>
                <w:sz w:val="27"/>
                <w:szCs w:val="27"/>
              </w:rPr>
              <w:t xml:space="preserve">до 12:00 год </w:t>
            </w:r>
            <w:r w:rsidR="00E43649">
              <w:rPr>
                <w:sz w:val="27"/>
                <w:szCs w:val="27"/>
              </w:rPr>
              <w:t>20</w:t>
            </w:r>
            <w:r w:rsidRPr="00DC6972">
              <w:rPr>
                <w:sz w:val="27"/>
                <w:szCs w:val="27"/>
              </w:rPr>
              <w:t xml:space="preserve"> серпня (перша сесія)</w:t>
            </w:r>
          </w:p>
          <w:p w14:paraId="28FB3FEB" w14:textId="17CE46F0" w:rsidR="00392F1D" w:rsidRPr="00DE7EFD" w:rsidRDefault="00392F1D" w:rsidP="00CF22B3">
            <w:pPr>
              <w:ind w:firstLine="35"/>
              <w:jc w:val="center"/>
              <w:rPr>
                <w:color w:val="000000" w:themeColor="text1"/>
                <w:sz w:val="27"/>
                <w:szCs w:val="27"/>
              </w:rPr>
            </w:pPr>
            <w:r w:rsidRPr="00DC6972">
              <w:rPr>
                <w:sz w:val="27"/>
                <w:szCs w:val="27"/>
              </w:rPr>
              <w:t>до 12:00 год 0</w:t>
            </w:r>
            <w:r w:rsidR="00E43649">
              <w:rPr>
                <w:sz w:val="27"/>
                <w:szCs w:val="27"/>
              </w:rPr>
              <w:t>9</w:t>
            </w:r>
            <w:r w:rsidRPr="00DC6972">
              <w:rPr>
                <w:sz w:val="27"/>
                <w:szCs w:val="27"/>
              </w:rPr>
              <w:t xml:space="preserve"> вересня (друга сесія)</w:t>
            </w:r>
          </w:p>
        </w:tc>
      </w:tr>
      <w:tr w:rsidR="00392F1D" w:rsidRPr="00DE7EFD" w14:paraId="3828D37A" w14:textId="77777777" w:rsidTr="00CF22B3">
        <w:trPr>
          <w:trHeight w:val="611"/>
        </w:trPr>
        <w:tc>
          <w:tcPr>
            <w:tcW w:w="4786" w:type="dxa"/>
            <w:vAlign w:val="center"/>
          </w:tcPr>
          <w:p w14:paraId="491DB5B2" w14:textId="77777777" w:rsidR="00392F1D" w:rsidRPr="00DE7EFD" w:rsidRDefault="00392F1D" w:rsidP="00CF22B3">
            <w:pPr>
              <w:rPr>
                <w:color w:val="000000" w:themeColor="text1"/>
                <w:sz w:val="27"/>
                <w:szCs w:val="27"/>
              </w:rPr>
            </w:pPr>
            <w:r w:rsidRPr="00DE7EFD">
              <w:rPr>
                <w:color w:val="000000" w:themeColor="text1"/>
                <w:sz w:val="27"/>
                <w:szCs w:val="27"/>
              </w:rPr>
              <w:t>Термін оновлення та оприлюднення рейтингових списків вступників із зазначенням рекомендованих до зарахування на місця державного замовлення</w:t>
            </w:r>
          </w:p>
        </w:tc>
        <w:tc>
          <w:tcPr>
            <w:tcW w:w="5068" w:type="dxa"/>
            <w:vAlign w:val="center"/>
          </w:tcPr>
          <w:p w14:paraId="13D04662" w14:textId="5F014EF0" w:rsidR="00392F1D" w:rsidRPr="00DE7EFD" w:rsidRDefault="00392F1D" w:rsidP="00CF22B3">
            <w:pPr>
              <w:ind w:firstLine="35"/>
              <w:jc w:val="center"/>
              <w:rPr>
                <w:color w:val="000000" w:themeColor="text1"/>
                <w:sz w:val="27"/>
                <w:szCs w:val="27"/>
              </w:rPr>
            </w:pPr>
            <w:r w:rsidRPr="00DE7EFD">
              <w:rPr>
                <w:color w:val="000000" w:themeColor="text1"/>
                <w:sz w:val="27"/>
                <w:szCs w:val="27"/>
              </w:rPr>
              <w:t xml:space="preserve">не пізніше 20:00 год </w:t>
            </w:r>
            <w:r w:rsidR="00997868">
              <w:rPr>
                <w:color w:val="000000" w:themeColor="text1"/>
                <w:sz w:val="27"/>
                <w:szCs w:val="27"/>
              </w:rPr>
              <w:t>04</w:t>
            </w:r>
            <w:r w:rsidRPr="00DE7EFD">
              <w:rPr>
                <w:color w:val="000000" w:themeColor="text1"/>
                <w:sz w:val="27"/>
                <w:szCs w:val="27"/>
              </w:rPr>
              <w:t xml:space="preserve"> </w:t>
            </w:r>
            <w:r w:rsidR="00997868">
              <w:rPr>
                <w:color w:val="000000" w:themeColor="text1"/>
                <w:sz w:val="27"/>
                <w:szCs w:val="27"/>
              </w:rPr>
              <w:t>сер</w:t>
            </w:r>
            <w:r w:rsidRPr="00DE7EFD">
              <w:rPr>
                <w:color w:val="000000" w:themeColor="text1"/>
                <w:sz w:val="27"/>
                <w:szCs w:val="27"/>
              </w:rPr>
              <w:t>пня</w:t>
            </w:r>
          </w:p>
        </w:tc>
      </w:tr>
      <w:tr w:rsidR="00392F1D" w:rsidRPr="00DE7EFD" w14:paraId="7F56F77A" w14:textId="77777777" w:rsidTr="00CF22B3">
        <w:trPr>
          <w:trHeight w:val="611"/>
        </w:trPr>
        <w:tc>
          <w:tcPr>
            <w:tcW w:w="4786" w:type="dxa"/>
            <w:vAlign w:val="center"/>
          </w:tcPr>
          <w:p w14:paraId="1145B9CD" w14:textId="77777777" w:rsidR="00392F1D" w:rsidRPr="00DE7EFD" w:rsidRDefault="00392F1D" w:rsidP="00CF22B3">
            <w:pPr>
              <w:rPr>
                <w:color w:val="000000" w:themeColor="text1"/>
                <w:sz w:val="28"/>
                <w:szCs w:val="28"/>
              </w:rPr>
            </w:pPr>
            <w:r w:rsidRPr="00DE7EFD">
              <w:rPr>
                <w:color w:val="000000" w:themeColor="text1"/>
                <w:sz w:val="27"/>
                <w:szCs w:val="27"/>
              </w:rPr>
              <w:t xml:space="preserve">Закінчення строку виконання  вимог до зарахування вступниками, які отримали рекомендації до </w:t>
            </w:r>
            <w:r w:rsidRPr="00DE7EFD">
              <w:rPr>
                <w:color w:val="000000" w:themeColor="text1"/>
                <w:sz w:val="27"/>
                <w:szCs w:val="27"/>
              </w:rPr>
              <w:lastRenderedPageBreak/>
              <w:t>зарахування на місця державного замовлення після оновлення списків</w:t>
            </w:r>
          </w:p>
        </w:tc>
        <w:tc>
          <w:tcPr>
            <w:tcW w:w="5068" w:type="dxa"/>
            <w:vAlign w:val="center"/>
          </w:tcPr>
          <w:p w14:paraId="3AF5B614" w14:textId="1319E258" w:rsidR="00392F1D" w:rsidRPr="00DE7EFD" w:rsidRDefault="00392F1D" w:rsidP="00CF22B3">
            <w:pPr>
              <w:ind w:firstLine="35"/>
              <w:jc w:val="center"/>
              <w:rPr>
                <w:color w:val="000000" w:themeColor="text1"/>
                <w:sz w:val="27"/>
                <w:szCs w:val="27"/>
              </w:rPr>
            </w:pPr>
            <w:r w:rsidRPr="00DE7EFD">
              <w:rPr>
                <w:color w:val="000000" w:themeColor="text1"/>
                <w:sz w:val="27"/>
                <w:szCs w:val="27"/>
              </w:rPr>
              <w:lastRenderedPageBreak/>
              <w:t xml:space="preserve">до 18:00 год </w:t>
            </w:r>
            <w:r w:rsidR="00997868">
              <w:rPr>
                <w:color w:val="000000" w:themeColor="text1"/>
                <w:sz w:val="27"/>
                <w:szCs w:val="27"/>
              </w:rPr>
              <w:t>06</w:t>
            </w:r>
            <w:r w:rsidRPr="00DE7EFD">
              <w:rPr>
                <w:color w:val="000000" w:themeColor="text1"/>
                <w:sz w:val="27"/>
                <w:szCs w:val="27"/>
              </w:rPr>
              <w:t xml:space="preserve"> </w:t>
            </w:r>
            <w:r w:rsidR="00997868">
              <w:rPr>
                <w:color w:val="000000" w:themeColor="text1"/>
                <w:sz w:val="27"/>
                <w:szCs w:val="27"/>
              </w:rPr>
              <w:t>сер</w:t>
            </w:r>
            <w:r w:rsidRPr="00DE7EFD">
              <w:rPr>
                <w:color w:val="000000" w:themeColor="text1"/>
                <w:sz w:val="27"/>
                <w:szCs w:val="27"/>
              </w:rPr>
              <w:t xml:space="preserve">пня </w:t>
            </w:r>
          </w:p>
        </w:tc>
      </w:tr>
      <w:tr w:rsidR="00392F1D" w:rsidRPr="00DE7EFD" w14:paraId="0683318D" w14:textId="77777777" w:rsidTr="00CF22B3">
        <w:trPr>
          <w:trHeight w:val="70"/>
        </w:trPr>
        <w:tc>
          <w:tcPr>
            <w:tcW w:w="4786" w:type="dxa"/>
            <w:vMerge w:val="restart"/>
            <w:vAlign w:val="center"/>
          </w:tcPr>
          <w:p w14:paraId="4660F7D5" w14:textId="77777777" w:rsidR="00392F1D" w:rsidRPr="00DE7EFD" w:rsidRDefault="00392F1D" w:rsidP="00CF22B3">
            <w:pPr>
              <w:rPr>
                <w:color w:val="000000" w:themeColor="text1"/>
                <w:sz w:val="28"/>
                <w:szCs w:val="28"/>
              </w:rPr>
            </w:pPr>
            <w:r w:rsidRPr="00DE7EFD">
              <w:rPr>
                <w:color w:val="000000" w:themeColor="text1"/>
                <w:sz w:val="27"/>
                <w:szCs w:val="27"/>
              </w:rPr>
              <w:t>Терміни зарахування вступників</w:t>
            </w:r>
          </w:p>
        </w:tc>
        <w:tc>
          <w:tcPr>
            <w:tcW w:w="5068" w:type="dxa"/>
            <w:vAlign w:val="center"/>
          </w:tcPr>
          <w:p w14:paraId="1110919B" w14:textId="77777777" w:rsidR="00392F1D" w:rsidRPr="00DE7EFD" w:rsidRDefault="00392F1D" w:rsidP="00CF22B3">
            <w:pPr>
              <w:ind w:left="-113" w:right="-113"/>
              <w:jc w:val="center"/>
              <w:rPr>
                <w:color w:val="000000" w:themeColor="text1"/>
                <w:sz w:val="27"/>
                <w:szCs w:val="27"/>
              </w:rPr>
            </w:pPr>
            <w:r w:rsidRPr="00DE7EFD">
              <w:rPr>
                <w:color w:val="000000" w:themeColor="text1"/>
                <w:sz w:val="27"/>
                <w:szCs w:val="27"/>
              </w:rPr>
              <w:t>основний набір:</w:t>
            </w:r>
          </w:p>
          <w:p w14:paraId="43AE9803" w14:textId="77777777" w:rsidR="00392F1D" w:rsidRPr="00DE7EFD" w:rsidRDefault="00392F1D" w:rsidP="00CF22B3">
            <w:pPr>
              <w:ind w:left="-113" w:right="-113"/>
              <w:jc w:val="center"/>
              <w:rPr>
                <w:color w:val="000000" w:themeColor="text1"/>
                <w:sz w:val="27"/>
                <w:szCs w:val="27"/>
              </w:rPr>
            </w:pPr>
            <w:r w:rsidRPr="00DE7EFD">
              <w:rPr>
                <w:color w:val="000000" w:themeColor="text1"/>
                <w:sz w:val="27"/>
                <w:szCs w:val="27"/>
              </w:rPr>
              <w:t>за державним замовленням –</w:t>
            </w:r>
          </w:p>
          <w:p w14:paraId="1C0A877B" w14:textId="068BB742" w:rsidR="00392F1D" w:rsidRPr="00DE7EFD" w:rsidRDefault="00392F1D" w:rsidP="00CF22B3">
            <w:pPr>
              <w:ind w:left="-113" w:right="-113"/>
              <w:jc w:val="center"/>
              <w:rPr>
                <w:color w:val="000000" w:themeColor="text1"/>
                <w:sz w:val="27"/>
                <w:szCs w:val="27"/>
              </w:rPr>
            </w:pPr>
            <w:r w:rsidRPr="00DE7EFD">
              <w:rPr>
                <w:color w:val="000000" w:themeColor="text1"/>
                <w:sz w:val="27"/>
                <w:szCs w:val="27"/>
              </w:rPr>
              <w:t>не пізніше 18:00 год 0</w:t>
            </w:r>
            <w:r w:rsidR="00997868">
              <w:rPr>
                <w:color w:val="000000" w:themeColor="text1"/>
                <w:sz w:val="27"/>
                <w:szCs w:val="27"/>
              </w:rPr>
              <w:t>7</w:t>
            </w:r>
            <w:r w:rsidRPr="00DE7EFD">
              <w:rPr>
                <w:color w:val="000000" w:themeColor="text1"/>
                <w:sz w:val="27"/>
                <w:szCs w:val="27"/>
              </w:rPr>
              <w:t xml:space="preserve"> серпня;</w:t>
            </w:r>
          </w:p>
          <w:p w14:paraId="5AFC2BBC" w14:textId="77777777" w:rsidR="00392F1D" w:rsidRPr="00DE7EFD" w:rsidRDefault="00392F1D" w:rsidP="00CF22B3">
            <w:pPr>
              <w:ind w:left="-113" w:right="-113"/>
              <w:jc w:val="center"/>
              <w:rPr>
                <w:color w:val="000000" w:themeColor="text1"/>
                <w:sz w:val="27"/>
                <w:szCs w:val="27"/>
              </w:rPr>
            </w:pPr>
            <w:r w:rsidRPr="00DE7EFD">
              <w:rPr>
                <w:color w:val="000000" w:themeColor="text1"/>
                <w:sz w:val="27"/>
                <w:szCs w:val="27"/>
              </w:rPr>
              <w:t xml:space="preserve">за кошти фізичних або юридичних </w:t>
            </w:r>
          </w:p>
          <w:p w14:paraId="1726B207" w14:textId="77777777" w:rsidR="00392F1D" w:rsidRPr="00DE7EFD" w:rsidRDefault="00392F1D" w:rsidP="00CF22B3">
            <w:pPr>
              <w:ind w:left="-113" w:right="-113"/>
              <w:jc w:val="center"/>
              <w:rPr>
                <w:color w:val="000000" w:themeColor="text1"/>
                <w:sz w:val="27"/>
                <w:szCs w:val="27"/>
              </w:rPr>
            </w:pPr>
            <w:r w:rsidRPr="00DE7EFD">
              <w:rPr>
                <w:color w:val="000000" w:themeColor="text1"/>
                <w:sz w:val="27"/>
                <w:szCs w:val="27"/>
              </w:rPr>
              <w:t>осіб –</w:t>
            </w:r>
          </w:p>
          <w:p w14:paraId="42886B25" w14:textId="0981C879" w:rsidR="00392F1D" w:rsidRPr="00DE7EFD" w:rsidRDefault="00392F1D" w:rsidP="00CF22B3">
            <w:pPr>
              <w:ind w:left="-113" w:right="-113"/>
              <w:jc w:val="center"/>
              <w:rPr>
                <w:color w:val="FF0000"/>
                <w:sz w:val="27"/>
                <w:szCs w:val="27"/>
              </w:rPr>
            </w:pPr>
            <w:r w:rsidRPr="00DE7EFD">
              <w:rPr>
                <w:color w:val="000000" w:themeColor="text1"/>
                <w:sz w:val="27"/>
                <w:szCs w:val="27"/>
              </w:rPr>
              <w:t xml:space="preserve">не пізніше ніж </w:t>
            </w:r>
            <w:r w:rsidR="00741C52">
              <w:rPr>
                <w:color w:val="000000" w:themeColor="text1"/>
                <w:sz w:val="27"/>
                <w:szCs w:val="27"/>
              </w:rPr>
              <w:t>11</w:t>
            </w:r>
            <w:r w:rsidRPr="00DE7EFD">
              <w:rPr>
                <w:color w:val="000000" w:themeColor="text1"/>
                <w:sz w:val="27"/>
                <w:szCs w:val="27"/>
              </w:rPr>
              <w:t xml:space="preserve"> серпня;</w:t>
            </w:r>
          </w:p>
        </w:tc>
      </w:tr>
      <w:tr w:rsidR="00392F1D" w:rsidRPr="00DE7EFD" w14:paraId="26A5CBB0" w14:textId="77777777" w:rsidTr="00CF22B3">
        <w:trPr>
          <w:trHeight w:val="70"/>
        </w:trPr>
        <w:tc>
          <w:tcPr>
            <w:tcW w:w="4786" w:type="dxa"/>
            <w:vMerge/>
            <w:vAlign w:val="center"/>
          </w:tcPr>
          <w:p w14:paraId="7210B028" w14:textId="77777777" w:rsidR="00392F1D" w:rsidRPr="00DE7EFD" w:rsidRDefault="00392F1D" w:rsidP="00CF22B3">
            <w:pPr>
              <w:jc w:val="center"/>
              <w:rPr>
                <w:color w:val="000000" w:themeColor="text1"/>
                <w:sz w:val="27"/>
                <w:szCs w:val="27"/>
              </w:rPr>
            </w:pPr>
          </w:p>
        </w:tc>
        <w:tc>
          <w:tcPr>
            <w:tcW w:w="5068" w:type="dxa"/>
            <w:vAlign w:val="center"/>
          </w:tcPr>
          <w:p w14:paraId="0542E8BE" w14:textId="77777777" w:rsidR="00392F1D" w:rsidRPr="00DC6972" w:rsidRDefault="00392F1D" w:rsidP="00CF22B3">
            <w:pPr>
              <w:ind w:left="-113" w:right="-113"/>
              <w:jc w:val="center"/>
              <w:rPr>
                <w:sz w:val="27"/>
                <w:szCs w:val="27"/>
              </w:rPr>
            </w:pPr>
            <w:r w:rsidRPr="00DC6972">
              <w:rPr>
                <w:sz w:val="27"/>
                <w:szCs w:val="27"/>
              </w:rPr>
              <w:t>додатковий набір:</w:t>
            </w:r>
          </w:p>
          <w:p w14:paraId="72E77E63" w14:textId="77777777" w:rsidR="00392F1D" w:rsidRPr="00DC6972" w:rsidRDefault="00392F1D" w:rsidP="00CF22B3">
            <w:pPr>
              <w:ind w:left="-113" w:right="-113"/>
              <w:jc w:val="center"/>
              <w:rPr>
                <w:sz w:val="27"/>
                <w:szCs w:val="27"/>
              </w:rPr>
            </w:pPr>
            <w:r w:rsidRPr="00DC6972">
              <w:rPr>
                <w:sz w:val="27"/>
                <w:szCs w:val="27"/>
              </w:rPr>
              <w:t>перша сесія - не пізніше ніж</w:t>
            </w:r>
          </w:p>
          <w:p w14:paraId="35E8931A" w14:textId="67F46385" w:rsidR="00392F1D" w:rsidRPr="00DC6972" w:rsidRDefault="00741C52" w:rsidP="00CF22B3">
            <w:pPr>
              <w:ind w:left="-113" w:right="-113"/>
              <w:jc w:val="center"/>
              <w:rPr>
                <w:sz w:val="27"/>
                <w:szCs w:val="27"/>
              </w:rPr>
            </w:pPr>
            <w:r>
              <w:rPr>
                <w:sz w:val="27"/>
                <w:szCs w:val="27"/>
              </w:rPr>
              <w:t>23</w:t>
            </w:r>
            <w:r w:rsidR="00392F1D" w:rsidRPr="00DC6972">
              <w:rPr>
                <w:sz w:val="27"/>
                <w:szCs w:val="27"/>
              </w:rPr>
              <w:t xml:space="preserve"> серпня;</w:t>
            </w:r>
          </w:p>
          <w:p w14:paraId="36601F18" w14:textId="77777777" w:rsidR="00392F1D" w:rsidRPr="00DC6972" w:rsidRDefault="00392F1D" w:rsidP="00CF22B3">
            <w:pPr>
              <w:ind w:left="-113" w:right="-113"/>
              <w:jc w:val="center"/>
              <w:rPr>
                <w:sz w:val="27"/>
                <w:szCs w:val="27"/>
              </w:rPr>
            </w:pPr>
            <w:r w:rsidRPr="00DC6972">
              <w:rPr>
                <w:sz w:val="27"/>
                <w:szCs w:val="27"/>
              </w:rPr>
              <w:t>друга сесія - не пізніше ніж</w:t>
            </w:r>
          </w:p>
          <w:p w14:paraId="20959C9C" w14:textId="0DB683AB" w:rsidR="00392F1D" w:rsidRPr="00DE7EFD" w:rsidRDefault="00741C52" w:rsidP="00CF22B3">
            <w:pPr>
              <w:ind w:left="-113" w:right="-113"/>
              <w:jc w:val="center"/>
              <w:rPr>
                <w:color w:val="FF0000"/>
                <w:sz w:val="27"/>
                <w:szCs w:val="27"/>
              </w:rPr>
            </w:pPr>
            <w:r>
              <w:rPr>
                <w:sz w:val="27"/>
                <w:szCs w:val="27"/>
              </w:rPr>
              <w:t>15</w:t>
            </w:r>
            <w:r w:rsidR="00392F1D" w:rsidRPr="00DC6972">
              <w:rPr>
                <w:sz w:val="27"/>
                <w:szCs w:val="27"/>
              </w:rPr>
              <w:t xml:space="preserve"> вересня</w:t>
            </w:r>
          </w:p>
        </w:tc>
      </w:tr>
      <w:tr w:rsidR="00392F1D" w:rsidRPr="00DE7EFD" w14:paraId="38C1EB92" w14:textId="77777777" w:rsidTr="00CF22B3">
        <w:tc>
          <w:tcPr>
            <w:tcW w:w="4786" w:type="dxa"/>
            <w:vAlign w:val="center"/>
          </w:tcPr>
          <w:p w14:paraId="4183EF90" w14:textId="77777777" w:rsidR="00392F1D" w:rsidRPr="00DE7EFD" w:rsidRDefault="00392F1D" w:rsidP="00CF22B3">
            <w:pPr>
              <w:rPr>
                <w:color w:val="000000" w:themeColor="text1"/>
                <w:sz w:val="27"/>
                <w:szCs w:val="27"/>
              </w:rPr>
            </w:pPr>
            <w:r w:rsidRPr="00DE7EFD">
              <w:rPr>
                <w:color w:val="000000" w:themeColor="text1"/>
                <w:sz w:val="27"/>
                <w:szCs w:val="27"/>
              </w:rPr>
              <w:t>Переведення на вакантні місця державного замовлення осіб, які зараховані на навчання за кошти фізичних або юридичних осіб</w:t>
            </w:r>
          </w:p>
        </w:tc>
        <w:tc>
          <w:tcPr>
            <w:tcW w:w="5068" w:type="dxa"/>
            <w:vAlign w:val="center"/>
          </w:tcPr>
          <w:p w14:paraId="7D8A2BDE" w14:textId="47C99D9D" w:rsidR="00392F1D" w:rsidRPr="00DE7EFD" w:rsidRDefault="00392F1D" w:rsidP="00CF22B3">
            <w:pPr>
              <w:ind w:firstLine="35"/>
              <w:jc w:val="center"/>
              <w:rPr>
                <w:color w:val="000000" w:themeColor="text1"/>
                <w:sz w:val="27"/>
                <w:szCs w:val="27"/>
              </w:rPr>
            </w:pPr>
            <w:r w:rsidRPr="00DE7EFD">
              <w:rPr>
                <w:color w:val="000000" w:themeColor="text1"/>
                <w:sz w:val="27"/>
                <w:szCs w:val="27"/>
              </w:rPr>
              <w:t xml:space="preserve">не пізніше </w:t>
            </w:r>
            <w:r w:rsidR="00997868">
              <w:rPr>
                <w:color w:val="000000" w:themeColor="text1"/>
                <w:sz w:val="27"/>
                <w:szCs w:val="27"/>
              </w:rPr>
              <w:t>17</w:t>
            </w:r>
            <w:r w:rsidRPr="00DE7EFD">
              <w:rPr>
                <w:color w:val="000000" w:themeColor="text1"/>
                <w:sz w:val="27"/>
                <w:szCs w:val="27"/>
              </w:rPr>
              <w:t xml:space="preserve"> серпня</w:t>
            </w:r>
          </w:p>
        </w:tc>
      </w:tr>
    </w:tbl>
    <w:p w14:paraId="027706B3" w14:textId="77777777" w:rsidR="00392F1D" w:rsidRPr="00DE7EFD" w:rsidRDefault="00392F1D" w:rsidP="00392F1D">
      <w:pPr>
        <w:ind w:firstLine="728"/>
        <w:jc w:val="both"/>
        <w:rPr>
          <w:sz w:val="28"/>
          <w:szCs w:val="28"/>
        </w:rPr>
      </w:pPr>
    </w:p>
    <w:p w14:paraId="2B48BF85" w14:textId="77777777" w:rsidR="00392F1D" w:rsidRPr="00DE7EFD" w:rsidRDefault="00392F1D" w:rsidP="00392F1D">
      <w:pPr>
        <w:ind w:firstLine="567"/>
        <w:jc w:val="both"/>
        <w:rPr>
          <w:sz w:val="28"/>
          <w:szCs w:val="28"/>
        </w:rPr>
      </w:pPr>
      <w:r w:rsidRPr="00DE7EFD">
        <w:rPr>
          <w:sz w:val="28"/>
          <w:szCs w:val="28"/>
        </w:rPr>
        <w:t>3. Прийом заяв і документів, вступні іспити, конкурсний відбір та зарахування на навчання вступників на основі повної загальної (профільної) середньої освіти та всіх інших категорій вступників за денною (дуальною) формою здобуття освіти проводиться в такі строки:</w:t>
      </w:r>
    </w:p>
    <w:p w14:paraId="20E81787" w14:textId="77777777" w:rsidR="00392F1D" w:rsidRPr="00DE7EFD" w:rsidRDefault="00392F1D" w:rsidP="00392F1D">
      <w:pPr>
        <w:ind w:firstLine="728"/>
        <w:jc w:val="both"/>
        <w:rPr>
          <w:sz w:val="28"/>
          <w:szCs w:val="28"/>
        </w:rPr>
      </w:pPr>
    </w:p>
    <w:tbl>
      <w:tblPr>
        <w:tblStyle w:val="af0"/>
        <w:tblW w:w="0" w:type="auto"/>
        <w:tblLook w:val="04A0" w:firstRow="1" w:lastRow="0" w:firstColumn="1" w:lastColumn="0" w:noHBand="0" w:noVBand="1"/>
      </w:tblPr>
      <w:tblGrid>
        <w:gridCol w:w="4689"/>
        <w:gridCol w:w="4655"/>
      </w:tblGrid>
      <w:tr w:rsidR="00392F1D" w:rsidRPr="00DE7EFD" w14:paraId="2CBC3AB2" w14:textId="77777777" w:rsidTr="00CF22B3">
        <w:tc>
          <w:tcPr>
            <w:tcW w:w="4927" w:type="dxa"/>
            <w:vAlign w:val="center"/>
          </w:tcPr>
          <w:p w14:paraId="02DB6818" w14:textId="77777777" w:rsidR="00392F1D" w:rsidRPr="00DE7EFD" w:rsidRDefault="00392F1D" w:rsidP="00CF22B3">
            <w:pPr>
              <w:jc w:val="center"/>
              <w:rPr>
                <w:sz w:val="28"/>
                <w:szCs w:val="28"/>
              </w:rPr>
            </w:pPr>
            <w:r w:rsidRPr="00DE7EFD">
              <w:rPr>
                <w:sz w:val="27"/>
                <w:szCs w:val="27"/>
              </w:rPr>
              <w:t>Етапи вступної кампанії</w:t>
            </w:r>
          </w:p>
        </w:tc>
        <w:tc>
          <w:tcPr>
            <w:tcW w:w="4927" w:type="dxa"/>
            <w:vAlign w:val="center"/>
          </w:tcPr>
          <w:p w14:paraId="36351039" w14:textId="77777777" w:rsidR="00392F1D" w:rsidRPr="00DE7EFD" w:rsidRDefault="00392F1D" w:rsidP="00CF22B3">
            <w:pPr>
              <w:ind w:firstLine="35"/>
              <w:jc w:val="center"/>
              <w:rPr>
                <w:color w:val="000000" w:themeColor="text1"/>
                <w:sz w:val="28"/>
                <w:szCs w:val="28"/>
              </w:rPr>
            </w:pPr>
            <w:r w:rsidRPr="00DE7EFD">
              <w:rPr>
                <w:color w:val="000000" w:themeColor="text1"/>
                <w:sz w:val="27"/>
                <w:szCs w:val="27"/>
              </w:rPr>
              <w:t>Вступники на основі повної загальної середньої освіти</w:t>
            </w:r>
          </w:p>
        </w:tc>
      </w:tr>
      <w:tr w:rsidR="00392F1D" w:rsidRPr="00DE7EFD" w14:paraId="6B2E4F65" w14:textId="77777777" w:rsidTr="00CF22B3">
        <w:tc>
          <w:tcPr>
            <w:tcW w:w="4927" w:type="dxa"/>
            <w:vAlign w:val="center"/>
          </w:tcPr>
          <w:p w14:paraId="4C247CEE" w14:textId="77777777" w:rsidR="00392F1D" w:rsidRPr="00DE7EFD" w:rsidRDefault="00392F1D" w:rsidP="00CF22B3">
            <w:pPr>
              <w:rPr>
                <w:sz w:val="27"/>
                <w:szCs w:val="27"/>
              </w:rPr>
            </w:pPr>
            <w:r w:rsidRPr="00DE7EFD">
              <w:rPr>
                <w:sz w:val="27"/>
                <w:szCs w:val="27"/>
              </w:rPr>
              <w:t>Початок реєстрації електронних кабінетів вступників, завантаження необхідних документів</w:t>
            </w:r>
          </w:p>
        </w:tc>
        <w:tc>
          <w:tcPr>
            <w:tcW w:w="4927" w:type="dxa"/>
            <w:vAlign w:val="center"/>
          </w:tcPr>
          <w:p w14:paraId="2ED98E21" w14:textId="77777777" w:rsidR="00392F1D" w:rsidRPr="0001757D" w:rsidRDefault="00392F1D" w:rsidP="00CF22B3">
            <w:pPr>
              <w:ind w:firstLine="35"/>
              <w:jc w:val="center"/>
              <w:rPr>
                <w:sz w:val="27"/>
                <w:szCs w:val="27"/>
              </w:rPr>
            </w:pPr>
            <w:r w:rsidRPr="0001757D">
              <w:rPr>
                <w:sz w:val="27"/>
                <w:szCs w:val="27"/>
              </w:rPr>
              <w:t>01 липня</w:t>
            </w:r>
          </w:p>
        </w:tc>
      </w:tr>
      <w:tr w:rsidR="00392F1D" w:rsidRPr="00DE7EFD" w14:paraId="10E9B2DD" w14:textId="77777777" w:rsidTr="00CF22B3">
        <w:tc>
          <w:tcPr>
            <w:tcW w:w="4927" w:type="dxa"/>
            <w:vAlign w:val="center"/>
          </w:tcPr>
          <w:p w14:paraId="6AA8B380" w14:textId="77777777" w:rsidR="00392F1D" w:rsidRPr="00DE7EFD" w:rsidRDefault="00392F1D" w:rsidP="00CF22B3">
            <w:pPr>
              <w:rPr>
                <w:sz w:val="27"/>
                <w:szCs w:val="27"/>
              </w:rPr>
            </w:pPr>
            <w:r w:rsidRPr="00DE7EFD">
              <w:rPr>
                <w:sz w:val="27"/>
                <w:szCs w:val="27"/>
              </w:rPr>
              <w:t>Завершення реєстрації електронних кабінетів вступників, завантаження необхідних документів</w:t>
            </w:r>
          </w:p>
        </w:tc>
        <w:tc>
          <w:tcPr>
            <w:tcW w:w="4927" w:type="dxa"/>
            <w:vAlign w:val="center"/>
          </w:tcPr>
          <w:p w14:paraId="64FB1F39" w14:textId="42F8D6FE" w:rsidR="00392F1D" w:rsidRPr="0001757D" w:rsidRDefault="00997868" w:rsidP="00CF22B3">
            <w:pPr>
              <w:ind w:firstLine="35"/>
              <w:jc w:val="center"/>
              <w:rPr>
                <w:sz w:val="27"/>
                <w:szCs w:val="27"/>
              </w:rPr>
            </w:pPr>
            <w:r>
              <w:rPr>
                <w:sz w:val="27"/>
                <w:szCs w:val="27"/>
              </w:rPr>
              <w:t>15</w:t>
            </w:r>
            <w:r w:rsidR="00392F1D" w:rsidRPr="0001757D">
              <w:rPr>
                <w:sz w:val="27"/>
                <w:szCs w:val="27"/>
              </w:rPr>
              <w:t xml:space="preserve"> жовтня</w:t>
            </w:r>
          </w:p>
        </w:tc>
      </w:tr>
      <w:tr w:rsidR="00392F1D" w:rsidRPr="00DE7EFD" w14:paraId="500A2FF4" w14:textId="77777777" w:rsidTr="00CF22B3">
        <w:tc>
          <w:tcPr>
            <w:tcW w:w="4927" w:type="dxa"/>
            <w:vAlign w:val="center"/>
          </w:tcPr>
          <w:p w14:paraId="707F8400" w14:textId="77777777" w:rsidR="00392F1D" w:rsidRPr="00DE7EFD" w:rsidRDefault="00392F1D" w:rsidP="00CF22B3">
            <w:pPr>
              <w:rPr>
                <w:sz w:val="27"/>
                <w:szCs w:val="27"/>
              </w:rPr>
            </w:pPr>
            <w:r w:rsidRPr="00DE7EFD">
              <w:rPr>
                <w:sz w:val="27"/>
                <w:szCs w:val="27"/>
              </w:rPr>
              <w:t>Початок реєстрації заяв та документів</w:t>
            </w:r>
          </w:p>
        </w:tc>
        <w:tc>
          <w:tcPr>
            <w:tcW w:w="4927" w:type="dxa"/>
            <w:vAlign w:val="center"/>
          </w:tcPr>
          <w:p w14:paraId="66F7EB49" w14:textId="0231209F" w:rsidR="00392F1D" w:rsidRPr="0001757D" w:rsidRDefault="00392F1D" w:rsidP="00CF22B3">
            <w:pPr>
              <w:ind w:firstLine="35"/>
              <w:jc w:val="center"/>
              <w:rPr>
                <w:sz w:val="28"/>
                <w:szCs w:val="28"/>
              </w:rPr>
            </w:pPr>
            <w:r w:rsidRPr="0001757D">
              <w:rPr>
                <w:sz w:val="27"/>
                <w:szCs w:val="27"/>
              </w:rPr>
              <w:t>0</w:t>
            </w:r>
            <w:r w:rsidR="00997868">
              <w:rPr>
                <w:sz w:val="27"/>
                <w:szCs w:val="27"/>
              </w:rPr>
              <w:t>6</w:t>
            </w:r>
            <w:r w:rsidRPr="0001757D">
              <w:rPr>
                <w:sz w:val="27"/>
                <w:szCs w:val="27"/>
              </w:rPr>
              <w:t xml:space="preserve"> липня </w:t>
            </w:r>
          </w:p>
        </w:tc>
      </w:tr>
      <w:tr w:rsidR="00392F1D" w:rsidRPr="00DE7EFD" w14:paraId="500E1F47" w14:textId="77777777" w:rsidTr="00CF22B3">
        <w:trPr>
          <w:trHeight w:val="450"/>
        </w:trPr>
        <w:tc>
          <w:tcPr>
            <w:tcW w:w="4927" w:type="dxa"/>
            <w:vMerge w:val="restart"/>
            <w:vAlign w:val="center"/>
          </w:tcPr>
          <w:p w14:paraId="31DE74B7" w14:textId="77777777" w:rsidR="00392F1D" w:rsidRPr="00DE7EFD" w:rsidRDefault="00392F1D" w:rsidP="00CF22B3">
            <w:pPr>
              <w:rPr>
                <w:sz w:val="27"/>
                <w:szCs w:val="27"/>
              </w:rPr>
            </w:pPr>
            <w:r w:rsidRPr="00DE7EFD">
              <w:rPr>
                <w:sz w:val="27"/>
                <w:szCs w:val="27"/>
              </w:rPr>
              <w:t>Закінчення реєстрації заяв та документів</w:t>
            </w:r>
          </w:p>
        </w:tc>
        <w:tc>
          <w:tcPr>
            <w:tcW w:w="4927" w:type="dxa"/>
            <w:vAlign w:val="center"/>
          </w:tcPr>
          <w:p w14:paraId="3E30587D" w14:textId="77777777" w:rsidR="00392F1D" w:rsidRPr="0001757D" w:rsidRDefault="00392F1D" w:rsidP="00CF22B3">
            <w:pPr>
              <w:ind w:firstLine="35"/>
              <w:jc w:val="center"/>
              <w:rPr>
                <w:sz w:val="27"/>
                <w:szCs w:val="27"/>
              </w:rPr>
            </w:pPr>
            <w:r w:rsidRPr="0001757D">
              <w:rPr>
                <w:sz w:val="27"/>
                <w:szCs w:val="27"/>
              </w:rPr>
              <w:t>для осіб, які вступають на основі співбесіди:</w:t>
            </w:r>
          </w:p>
          <w:p w14:paraId="5FBF7C3D" w14:textId="42C4C7BF" w:rsidR="00392F1D" w:rsidRPr="0001757D" w:rsidRDefault="00392F1D" w:rsidP="00CF22B3">
            <w:pPr>
              <w:ind w:firstLine="35"/>
              <w:jc w:val="center"/>
              <w:rPr>
                <w:sz w:val="27"/>
                <w:szCs w:val="27"/>
              </w:rPr>
            </w:pPr>
            <w:r w:rsidRPr="0001757D">
              <w:rPr>
                <w:sz w:val="27"/>
                <w:szCs w:val="27"/>
              </w:rPr>
              <w:t>о 18:00 год 2</w:t>
            </w:r>
            <w:r w:rsidR="00997868">
              <w:rPr>
                <w:sz w:val="27"/>
                <w:szCs w:val="27"/>
              </w:rPr>
              <w:t>7</w:t>
            </w:r>
            <w:r w:rsidRPr="0001757D">
              <w:rPr>
                <w:sz w:val="27"/>
                <w:szCs w:val="27"/>
              </w:rPr>
              <w:t xml:space="preserve"> липня</w:t>
            </w:r>
          </w:p>
        </w:tc>
      </w:tr>
      <w:tr w:rsidR="00392F1D" w:rsidRPr="00DE7EFD" w14:paraId="3C3F657E" w14:textId="77777777" w:rsidTr="00CF22B3">
        <w:trPr>
          <w:trHeight w:val="70"/>
        </w:trPr>
        <w:tc>
          <w:tcPr>
            <w:tcW w:w="4927" w:type="dxa"/>
            <w:vMerge/>
            <w:vAlign w:val="center"/>
          </w:tcPr>
          <w:p w14:paraId="48D2CEF1" w14:textId="77777777" w:rsidR="00392F1D" w:rsidRPr="00DE7EFD" w:rsidRDefault="00392F1D" w:rsidP="00CF22B3">
            <w:pPr>
              <w:rPr>
                <w:sz w:val="27"/>
                <w:szCs w:val="27"/>
              </w:rPr>
            </w:pPr>
          </w:p>
        </w:tc>
        <w:tc>
          <w:tcPr>
            <w:tcW w:w="4927" w:type="dxa"/>
            <w:vAlign w:val="center"/>
          </w:tcPr>
          <w:p w14:paraId="5A59DFD2" w14:textId="77777777" w:rsidR="00392F1D" w:rsidRPr="0001757D" w:rsidRDefault="00392F1D" w:rsidP="00CF22B3">
            <w:pPr>
              <w:ind w:firstLine="35"/>
              <w:jc w:val="center"/>
              <w:rPr>
                <w:sz w:val="27"/>
                <w:szCs w:val="27"/>
              </w:rPr>
            </w:pPr>
            <w:r w:rsidRPr="0001757D">
              <w:rPr>
                <w:sz w:val="27"/>
                <w:szCs w:val="27"/>
              </w:rPr>
              <w:t>для осіб, які вступають тільки на основі результатів НМТ:</w:t>
            </w:r>
          </w:p>
          <w:p w14:paraId="44EC6730" w14:textId="77777777" w:rsidR="00392F1D" w:rsidRPr="0001757D" w:rsidRDefault="00392F1D" w:rsidP="00CF22B3">
            <w:pPr>
              <w:ind w:firstLine="35"/>
              <w:jc w:val="center"/>
              <w:rPr>
                <w:sz w:val="27"/>
                <w:szCs w:val="27"/>
              </w:rPr>
            </w:pPr>
            <w:r w:rsidRPr="0001757D">
              <w:rPr>
                <w:sz w:val="27"/>
                <w:szCs w:val="27"/>
              </w:rPr>
              <w:t>о 18:00 год 02 серпня</w:t>
            </w:r>
          </w:p>
        </w:tc>
      </w:tr>
      <w:tr w:rsidR="00392F1D" w:rsidRPr="00DE7EFD" w14:paraId="72DA2294" w14:textId="77777777" w:rsidTr="00CF22B3">
        <w:tc>
          <w:tcPr>
            <w:tcW w:w="4927" w:type="dxa"/>
            <w:vAlign w:val="center"/>
          </w:tcPr>
          <w:p w14:paraId="6725706F" w14:textId="77777777" w:rsidR="00392F1D" w:rsidRPr="00DE7EFD" w:rsidRDefault="00392F1D" w:rsidP="00CF22B3">
            <w:pPr>
              <w:rPr>
                <w:sz w:val="27"/>
                <w:szCs w:val="27"/>
              </w:rPr>
            </w:pPr>
            <w:r w:rsidRPr="00DE7EFD">
              <w:rPr>
                <w:sz w:val="27"/>
                <w:szCs w:val="27"/>
              </w:rPr>
              <w:t>Додатковий набір виключно за кошти фізичних або юридичних осіб</w:t>
            </w:r>
          </w:p>
        </w:tc>
        <w:tc>
          <w:tcPr>
            <w:tcW w:w="4927" w:type="dxa"/>
            <w:vAlign w:val="center"/>
          </w:tcPr>
          <w:p w14:paraId="22572E1D" w14:textId="15778A4E" w:rsidR="00392F1D" w:rsidRPr="0001757D" w:rsidRDefault="00392F1D" w:rsidP="00CF22B3">
            <w:pPr>
              <w:ind w:firstLine="35"/>
              <w:jc w:val="center"/>
              <w:rPr>
                <w:sz w:val="27"/>
                <w:szCs w:val="27"/>
              </w:rPr>
            </w:pPr>
            <w:r w:rsidRPr="0001757D">
              <w:rPr>
                <w:sz w:val="27"/>
                <w:szCs w:val="27"/>
              </w:rPr>
              <w:t xml:space="preserve">з </w:t>
            </w:r>
            <w:r w:rsidR="00915253">
              <w:rPr>
                <w:sz w:val="27"/>
                <w:szCs w:val="27"/>
              </w:rPr>
              <w:t xml:space="preserve">28 </w:t>
            </w:r>
            <w:r w:rsidRPr="0001757D">
              <w:rPr>
                <w:sz w:val="27"/>
                <w:szCs w:val="27"/>
              </w:rPr>
              <w:t xml:space="preserve">серпня до </w:t>
            </w:r>
            <w:r w:rsidR="00915253">
              <w:rPr>
                <w:sz w:val="27"/>
                <w:szCs w:val="27"/>
              </w:rPr>
              <w:t>17</w:t>
            </w:r>
            <w:r w:rsidRPr="0001757D">
              <w:rPr>
                <w:sz w:val="27"/>
                <w:szCs w:val="27"/>
              </w:rPr>
              <w:t xml:space="preserve"> серпня </w:t>
            </w:r>
          </w:p>
          <w:p w14:paraId="0590D592" w14:textId="77777777" w:rsidR="00392F1D" w:rsidRPr="0001757D" w:rsidRDefault="00392F1D" w:rsidP="00CF22B3">
            <w:pPr>
              <w:ind w:firstLine="35"/>
              <w:jc w:val="center"/>
              <w:rPr>
                <w:sz w:val="27"/>
                <w:szCs w:val="27"/>
              </w:rPr>
            </w:pPr>
            <w:r w:rsidRPr="0001757D">
              <w:rPr>
                <w:sz w:val="27"/>
                <w:szCs w:val="27"/>
              </w:rPr>
              <w:t>(перша сесія)</w:t>
            </w:r>
          </w:p>
          <w:p w14:paraId="205DFD03" w14:textId="125F0829" w:rsidR="00392F1D" w:rsidRPr="0001757D" w:rsidRDefault="00392F1D" w:rsidP="00CF22B3">
            <w:pPr>
              <w:ind w:firstLine="35"/>
              <w:jc w:val="center"/>
              <w:rPr>
                <w:sz w:val="27"/>
                <w:szCs w:val="27"/>
              </w:rPr>
            </w:pPr>
            <w:r w:rsidRPr="0001757D">
              <w:rPr>
                <w:sz w:val="27"/>
                <w:szCs w:val="27"/>
              </w:rPr>
              <w:t xml:space="preserve">з </w:t>
            </w:r>
            <w:r w:rsidR="00915253">
              <w:rPr>
                <w:sz w:val="27"/>
                <w:szCs w:val="27"/>
              </w:rPr>
              <w:t>24</w:t>
            </w:r>
            <w:r w:rsidRPr="0001757D">
              <w:rPr>
                <w:sz w:val="27"/>
                <w:szCs w:val="27"/>
              </w:rPr>
              <w:t xml:space="preserve"> </w:t>
            </w:r>
            <w:r w:rsidR="00915253">
              <w:rPr>
                <w:sz w:val="27"/>
                <w:szCs w:val="27"/>
              </w:rPr>
              <w:t>серпня</w:t>
            </w:r>
            <w:r w:rsidRPr="0001757D">
              <w:rPr>
                <w:sz w:val="27"/>
                <w:szCs w:val="27"/>
              </w:rPr>
              <w:t xml:space="preserve"> до </w:t>
            </w:r>
            <w:r w:rsidR="00915253">
              <w:rPr>
                <w:sz w:val="27"/>
                <w:szCs w:val="27"/>
              </w:rPr>
              <w:t>04</w:t>
            </w:r>
            <w:r w:rsidRPr="0001757D">
              <w:rPr>
                <w:sz w:val="27"/>
                <w:szCs w:val="27"/>
              </w:rPr>
              <w:t xml:space="preserve"> вересня </w:t>
            </w:r>
          </w:p>
          <w:p w14:paraId="50C00DB1" w14:textId="77777777" w:rsidR="00392F1D" w:rsidRPr="0001757D" w:rsidRDefault="00392F1D" w:rsidP="00CF22B3">
            <w:pPr>
              <w:ind w:firstLine="35"/>
              <w:jc w:val="center"/>
              <w:rPr>
                <w:sz w:val="27"/>
                <w:szCs w:val="27"/>
              </w:rPr>
            </w:pPr>
            <w:r w:rsidRPr="0001757D">
              <w:rPr>
                <w:sz w:val="27"/>
                <w:szCs w:val="27"/>
              </w:rPr>
              <w:t>(друга сесія)</w:t>
            </w:r>
          </w:p>
        </w:tc>
      </w:tr>
      <w:tr w:rsidR="00392F1D" w:rsidRPr="00DE7EFD" w14:paraId="7E2A5194" w14:textId="77777777" w:rsidTr="00CF22B3">
        <w:trPr>
          <w:trHeight w:val="70"/>
        </w:trPr>
        <w:tc>
          <w:tcPr>
            <w:tcW w:w="4927" w:type="dxa"/>
            <w:vMerge w:val="restart"/>
            <w:vAlign w:val="center"/>
          </w:tcPr>
          <w:p w14:paraId="356D7B75" w14:textId="77777777" w:rsidR="00392F1D" w:rsidRPr="00DE7EFD" w:rsidRDefault="00392F1D" w:rsidP="00CF22B3">
            <w:pPr>
              <w:rPr>
                <w:sz w:val="27"/>
                <w:szCs w:val="27"/>
              </w:rPr>
            </w:pPr>
            <w:r w:rsidRPr="00DE7EFD">
              <w:rPr>
                <w:sz w:val="27"/>
                <w:szCs w:val="27"/>
              </w:rPr>
              <w:t>Строки проведення співбесіди</w:t>
            </w:r>
          </w:p>
        </w:tc>
        <w:tc>
          <w:tcPr>
            <w:tcW w:w="4927" w:type="dxa"/>
            <w:vAlign w:val="center"/>
          </w:tcPr>
          <w:p w14:paraId="4425FC5D" w14:textId="77777777" w:rsidR="00392F1D" w:rsidRPr="0001757D" w:rsidRDefault="00392F1D" w:rsidP="00CF22B3">
            <w:pPr>
              <w:ind w:firstLine="35"/>
              <w:jc w:val="center"/>
              <w:rPr>
                <w:sz w:val="27"/>
                <w:szCs w:val="27"/>
              </w:rPr>
            </w:pPr>
            <w:r w:rsidRPr="0001757D">
              <w:rPr>
                <w:sz w:val="27"/>
                <w:szCs w:val="27"/>
              </w:rPr>
              <w:t>основний набір:</w:t>
            </w:r>
          </w:p>
          <w:p w14:paraId="004F52DB" w14:textId="4CC2F693" w:rsidR="00392F1D" w:rsidRPr="0001757D" w:rsidRDefault="00392F1D" w:rsidP="00CF22B3">
            <w:pPr>
              <w:ind w:firstLine="35"/>
              <w:jc w:val="center"/>
              <w:rPr>
                <w:sz w:val="27"/>
                <w:szCs w:val="27"/>
              </w:rPr>
            </w:pPr>
            <w:r w:rsidRPr="0001757D">
              <w:rPr>
                <w:sz w:val="27"/>
                <w:szCs w:val="27"/>
              </w:rPr>
              <w:t>з 2</w:t>
            </w:r>
            <w:r w:rsidR="00997868">
              <w:rPr>
                <w:sz w:val="27"/>
                <w:szCs w:val="27"/>
              </w:rPr>
              <w:t>7</w:t>
            </w:r>
            <w:r w:rsidRPr="0001757D">
              <w:rPr>
                <w:sz w:val="27"/>
                <w:szCs w:val="27"/>
              </w:rPr>
              <w:t xml:space="preserve"> липня по 0</w:t>
            </w:r>
            <w:r w:rsidR="00997868">
              <w:rPr>
                <w:sz w:val="27"/>
                <w:szCs w:val="27"/>
              </w:rPr>
              <w:t>7</w:t>
            </w:r>
            <w:r w:rsidRPr="0001757D">
              <w:rPr>
                <w:sz w:val="27"/>
                <w:szCs w:val="27"/>
              </w:rPr>
              <w:t xml:space="preserve"> серпня включно</w:t>
            </w:r>
          </w:p>
        </w:tc>
      </w:tr>
      <w:tr w:rsidR="00392F1D" w:rsidRPr="00DE7EFD" w14:paraId="02B1F5B8" w14:textId="77777777" w:rsidTr="00CF22B3">
        <w:trPr>
          <w:trHeight w:val="70"/>
        </w:trPr>
        <w:tc>
          <w:tcPr>
            <w:tcW w:w="4927" w:type="dxa"/>
            <w:vMerge/>
            <w:vAlign w:val="center"/>
          </w:tcPr>
          <w:p w14:paraId="3888998C" w14:textId="77777777" w:rsidR="00392F1D" w:rsidRPr="00DE7EFD" w:rsidRDefault="00392F1D" w:rsidP="00CF22B3">
            <w:pPr>
              <w:rPr>
                <w:sz w:val="27"/>
                <w:szCs w:val="27"/>
              </w:rPr>
            </w:pPr>
          </w:p>
        </w:tc>
        <w:tc>
          <w:tcPr>
            <w:tcW w:w="4927" w:type="dxa"/>
            <w:vAlign w:val="center"/>
          </w:tcPr>
          <w:p w14:paraId="6B775E9B" w14:textId="77777777" w:rsidR="00392F1D" w:rsidRPr="0001757D" w:rsidRDefault="00392F1D" w:rsidP="00CF22B3">
            <w:pPr>
              <w:ind w:firstLine="35"/>
              <w:jc w:val="center"/>
              <w:rPr>
                <w:sz w:val="27"/>
                <w:szCs w:val="27"/>
              </w:rPr>
            </w:pPr>
            <w:r w:rsidRPr="0001757D">
              <w:rPr>
                <w:sz w:val="27"/>
                <w:szCs w:val="27"/>
              </w:rPr>
              <w:t>додатковий набір:</w:t>
            </w:r>
          </w:p>
          <w:p w14:paraId="5D755CD7" w14:textId="1AAC43C0" w:rsidR="00392F1D" w:rsidRPr="0001757D" w:rsidRDefault="00392F1D" w:rsidP="00CF22B3">
            <w:pPr>
              <w:ind w:firstLine="35"/>
              <w:jc w:val="center"/>
              <w:rPr>
                <w:sz w:val="27"/>
                <w:szCs w:val="27"/>
              </w:rPr>
            </w:pPr>
            <w:r w:rsidRPr="0001757D">
              <w:rPr>
                <w:sz w:val="27"/>
                <w:szCs w:val="27"/>
              </w:rPr>
              <w:t xml:space="preserve">з </w:t>
            </w:r>
            <w:r w:rsidR="00915253">
              <w:rPr>
                <w:sz w:val="27"/>
                <w:szCs w:val="27"/>
              </w:rPr>
              <w:t>18</w:t>
            </w:r>
            <w:r w:rsidRPr="0001757D">
              <w:rPr>
                <w:sz w:val="27"/>
                <w:szCs w:val="27"/>
              </w:rPr>
              <w:t xml:space="preserve"> серпня до 2</w:t>
            </w:r>
            <w:r w:rsidR="00915253">
              <w:rPr>
                <w:sz w:val="27"/>
                <w:szCs w:val="27"/>
              </w:rPr>
              <w:t>0</w:t>
            </w:r>
            <w:r w:rsidRPr="0001757D">
              <w:rPr>
                <w:sz w:val="27"/>
                <w:szCs w:val="27"/>
              </w:rPr>
              <w:t xml:space="preserve"> серпня </w:t>
            </w:r>
          </w:p>
          <w:p w14:paraId="7A7779BF" w14:textId="77777777" w:rsidR="00392F1D" w:rsidRPr="0001757D" w:rsidRDefault="00392F1D" w:rsidP="00CF22B3">
            <w:pPr>
              <w:ind w:firstLine="35"/>
              <w:jc w:val="center"/>
              <w:rPr>
                <w:sz w:val="27"/>
                <w:szCs w:val="27"/>
              </w:rPr>
            </w:pPr>
            <w:r w:rsidRPr="0001757D">
              <w:rPr>
                <w:sz w:val="27"/>
                <w:szCs w:val="27"/>
              </w:rPr>
              <w:lastRenderedPageBreak/>
              <w:t>(перша сесія)</w:t>
            </w:r>
          </w:p>
          <w:p w14:paraId="548685D4" w14:textId="4262CB52" w:rsidR="00392F1D" w:rsidRPr="0001757D" w:rsidRDefault="00392F1D" w:rsidP="00CF22B3">
            <w:pPr>
              <w:jc w:val="center"/>
              <w:rPr>
                <w:sz w:val="27"/>
                <w:szCs w:val="27"/>
              </w:rPr>
            </w:pPr>
            <w:r w:rsidRPr="0001757D">
              <w:rPr>
                <w:sz w:val="27"/>
                <w:szCs w:val="27"/>
              </w:rPr>
              <w:t xml:space="preserve">з </w:t>
            </w:r>
            <w:r w:rsidR="00915253">
              <w:rPr>
                <w:sz w:val="27"/>
                <w:szCs w:val="27"/>
              </w:rPr>
              <w:t>07</w:t>
            </w:r>
            <w:r w:rsidRPr="0001757D">
              <w:rPr>
                <w:sz w:val="27"/>
                <w:szCs w:val="27"/>
              </w:rPr>
              <w:t xml:space="preserve"> вересня до </w:t>
            </w:r>
            <w:r w:rsidR="00915253">
              <w:rPr>
                <w:sz w:val="27"/>
                <w:szCs w:val="27"/>
              </w:rPr>
              <w:t>09</w:t>
            </w:r>
            <w:r w:rsidRPr="0001757D">
              <w:rPr>
                <w:sz w:val="27"/>
                <w:szCs w:val="27"/>
              </w:rPr>
              <w:t xml:space="preserve"> вересня </w:t>
            </w:r>
          </w:p>
          <w:p w14:paraId="47C8F027" w14:textId="77777777" w:rsidR="00392F1D" w:rsidRPr="0001757D" w:rsidRDefault="00392F1D" w:rsidP="00CF22B3">
            <w:pPr>
              <w:jc w:val="center"/>
              <w:rPr>
                <w:sz w:val="27"/>
                <w:szCs w:val="27"/>
              </w:rPr>
            </w:pPr>
            <w:r w:rsidRPr="0001757D">
              <w:rPr>
                <w:sz w:val="27"/>
                <w:szCs w:val="27"/>
              </w:rPr>
              <w:t>(друга сесія)</w:t>
            </w:r>
          </w:p>
        </w:tc>
      </w:tr>
      <w:tr w:rsidR="00392F1D" w:rsidRPr="00DE7EFD" w14:paraId="34AFDFF7" w14:textId="77777777" w:rsidTr="00CF22B3">
        <w:trPr>
          <w:trHeight w:val="70"/>
        </w:trPr>
        <w:tc>
          <w:tcPr>
            <w:tcW w:w="4927" w:type="dxa"/>
            <w:vMerge w:val="restart"/>
            <w:vAlign w:val="center"/>
          </w:tcPr>
          <w:p w14:paraId="002C3664" w14:textId="77777777" w:rsidR="00392F1D" w:rsidRPr="00DE7EFD" w:rsidRDefault="00392F1D" w:rsidP="00CF22B3">
            <w:pPr>
              <w:rPr>
                <w:sz w:val="27"/>
                <w:szCs w:val="27"/>
              </w:rPr>
            </w:pPr>
            <w:r w:rsidRPr="00DE7EFD">
              <w:rPr>
                <w:color w:val="000000" w:themeColor="text1"/>
                <w:sz w:val="27"/>
                <w:szCs w:val="27"/>
              </w:rPr>
              <w:lastRenderedPageBreak/>
              <w:t>Терміни формування та оприлюднення рейтингових списків вступників за будь-яким джерелом фінансування із зазначенням рекомендованих до зарахування</w:t>
            </w:r>
          </w:p>
        </w:tc>
        <w:tc>
          <w:tcPr>
            <w:tcW w:w="4927" w:type="dxa"/>
            <w:vAlign w:val="center"/>
          </w:tcPr>
          <w:p w14:paraId="3B2F43B1" w14:textId="77777777" w:rsidR="00392F1D" w:rsidRPr="0001757D" w:rsidRDefault="00392F1D" w:rsidP="00CF22B3">
            <w:pPr>
              <w:ind w:firstLine="35"/>
              <w:jc w:val="center"/>
              <w:rPr>
                <w:sz w:val="27"/>
                <w:szCs w:val="27"/>
              </w:rPr>
            </w:pPr>
            <w:r w:rsidRPr="0001757D">
              <w:rPr>
                <w:sz w:val="27"/>
                <w:szCs w:val="27"/>
              </w:rPr>
              <w:t>основний набір:</w:t>
            </w:r>
          </w:p>
          <w:p w14:paraId="1F44B1F7" w14:textId="66997E0F" w:rsidR="00392F1D" w:rsidRPr="0001757D" w:rsidRDefault="00392F1D" w:rsidP="00CF22B3">
            <w:pPr>
              <w:ind w:firstLine="35"/>
              <w:jc w:val="center"/>
              <w:rPr>
                <w:sz w:val="27"/>
                <w:szCs w:val="27"/>
              </w:rPr>
            </w:pPr>
            <w:r w:rsidRPr="0001757D">
              <w:rPr>
                <w:sz w:val="27"/>
                <w:szCs w:val="27"/>
              </w:rPr>
              <w:t>не раніше 12:00 год 0</w:t>
            </w:r>
            <w:r w:rsidR="00997868">
              <w:rPr>
                <w:sz w:val="27"/>
                <w:szCs w:val="27"/>
              </w:rPr>
              <w:t xml:space="preserve">8 </w:t>
            </w:r>
            <w:r w:rsidRPr="0001757D">
              <w:rPr>
                <w:sz w:val="27"/>
                <w:szCs w:val="27"/>
              </w:rPr>
              <w:t>серпня</w:t>
            </w:r>
          </w:p>
          <w:p w14:paraId="296C240D" w14:textId="617BDBDF" w:rsidR="00392F1D" w:rsidRPr="0001757D" w:rsidRDefault="00392F1D" w:rsidP="00CF22B3">
            <w:pPr>
              <w:jc w:val="center"/>
              <w:rPr>
                <w:sz w:val="27"/>
                <w:szCs w:val="27"/>
              </w:rPr>
            </w:pPr>
            <w:r w:rsidRPr="0001757D">
              <w:rPr>
                <w:sz w:val="27"/>
                <w:szCs w:val="27"/>
              </w:rPr>
              <w:t xml:space="preserve">не пізніше 12:00 год </w:t>
            </w:r>
            <w:r w:rsidR="00997868">
              <w:rPr>
                <w:sz w:val="27"/>
                <w:szCs w:val="27"/>
              </w:rPr>
              <w:t>10</w:t>
            </w:r>
            <w:r w:rsidRPr="0001757D">
              <w:rPr>
                <w:sz w:val="27"/>
                <w:szCs w:val="27"/>
              </w:rPr>
              <w:t xml:space="preserve"> серпня</w:t>
            </w:r>
          </w:p>
        </w:tc>
      </w:tr>
      <w:tr w:rsidR="00392F1D" w:rsidRPr="00DE7EFD" w14:paraId="73E5DE04" w14:textId="77777777" w:rsidTr="00CF22B3">
        <w:trPr>
          <w:trHeight w:val="70"/>
        </w:trPr>
        <w:tc>
          <w:tcPr>
            <w:tcW w:w="4927" w:type="dxa"/>
            <w:vMerge/>
            <w:vAlign w:val="center"/>
          </w:tcPr>
          <w:p w14:paraId="5A2FC705" w14:textId="77777777" w:rsidR="00392F1D" w:rsidRPr="00DE7EFD" w:rsidRDefault="00392F1D" w:rsidP="00CF22B3">
            <w:pPr>
              <w:rPr>
                <w:color w:val="000000" w:themeColor="text1"/>
                <w:sz w:val="27"/>
                <w:szCs w:val="27"/>
              </w:rPr>
            </w:pPr>
          </w:p>
        </w:tc>
        <w:tc>
          <w:tcPr>
            <w:tcW w:w="4927" w:type="dxa"/>
            <w:vAlign w:val="center"/>
          </w:tcPr>
          <w:p w14:paraId="75F2DECF" w14:textId="77777777" w:rsidR="00392F1D" w:rsidRPr="0001757D" w:rsidRDefault="00392F1D" w:rsidP="00CF22B3">
            <w:pPr>
              <w:ind w:firstLine="35"/>
              <w:jc w:val="center"/>
              <w:rPr>
                <w:sz w:val="27"/>
                <w:szCs w:val="27"/>
              </w:rPr>
            </w:pPr>
            <w:r w:rsidRPr="0001757D">
              <w:rPr>
                <w:sz w:val="27"/>
                <w:szCs w:val="27"/>
              </w:rPr>
              <w:t>додатковий набір:</w:t>
            </w:r>
          </w:p>
          <w:p w14:paraId="015A9CCB" w14:textId="5C7FEED7" w:rsidR="00392F1D" w:rsidRPr="0001757D" w:rsidRDefault="00392F1D" w:rsidP="00CF22B3">
            <w:pPr>
              <w:ind w:firstLine="35"/>
              <w:jc w:val="center"/>
              <w:rPr>
                <w:sz w:val="27"/>
                <w:szCs w:val="27"/>
              </w:rPr>
            </w:pPr>
            <w:r w:rsidRPr="0001757D">
              <w:rPr>
                <w:sz w:val="27"/>
                <w:szCs w:val="27"/>
              </w:rPr>
              <w:t xml:space="preserve">не раніше 12:00 год </w:t>
            </w:r>
            <w:r w:rsidR="00915253">
              <w:rPr>
                <w:sz w:val="27"/>
                <w:szCs w:val="27"/>
              </w:rPr>
              <w:t>20</w:t>
            </w:r>
            <w:r w:rsidRPr="0001757D">
              <w:rPr>
                <w:sz w:val="27"/>
                <w:szCs w:val="27"/>
              </w:rPr>
              <w:t xml:space="preserve"> серпня </w:t>
            </w:r>
          </w:p>
          <w:p w14:paraId="0C3DD950" w14:textId="77777777" w:rsidR="00392F1D" w:rsidRPr="0001757D" w:rsidRDefault="00392F1D" w:rsidP="00CF22B3">
            <w:pPr>
              <w:ind w:firstLine="35"/>
              <w:jc w:val="center"/>
              <w:rPr>
                <w:sz w:val="27"/>
                <w:szCs w:val="27"/>
              </w:rPr>
            </w:pPr>
            <w:r w:rsidRPr="0001757D">
              <w:rPr>
                <w:sz w:val="27"/>
                <w:szCs w:val="27"/>
              </w:rPr>
              <w:t>(перша сесія)</w:t>
            </w:r>
          </w:p>
          <w:p w14:paraId="3BC68311" w14:textId="7258AF35" w:rsidR="00392F1D" w:rsidRPr="0001757D" w:rsidRDefault="00392F1D" w:rsidP="00CF22B3">
            <w:pPr>
              <w:ind w:firstLine="35"/>
              <w:jc w:val="center"/>
              <w:rPr>
                <w:sz w:val="27"/>
                <w:szCs w:val="27"/>
              </w:rPr>
            </w:pPr>
            <w:r w:rsidRPr="0001757D">
              <w:rPr>
                <w:sz w:val="27"/>
                <w:szCs w:val="27"/>
              </w:rPr>
              <w:t xml:space="preserve">не раніше 12:00 год </w:t>
            </w:r>
            <w:r w:rsidR="00915253">
              <w:rPr>
                <w:sz w:val="27"/>
                <w:szCs w:val="27"/>
              </w:rPr>
              <w:t>10</w:t>
            </w:r>
            <w:r w:rsidRPr="0001757D">
              <w:rPr>
                <w:sz w:val="27"/>
                <w:szCs w:val="27"/>
              </w:rPr>
              <w:t xml:space="preserve"> вересня</w:t>
            </w:r>
          </w:p>
          <w:p w14:paraId="499F0093" w14:textId="77777777" w:rsidR="00392F1D" w:rsidRPr="0001757D" w:rsidRDefault="00392F1D" w:rsidP="00CF22B3">
            <w:pPr>
              <w:ind w:firstLine="35"/>
              <w:jc w:val="center"/>
              <w:rPr>
                <w:sz w:val="27"/>
                <w:szCs w:val="27"/>
              </w:rPr>
            </w:pPr>
            <w:r w:rsidRPr="0001757D">
              <w:rPr>
                <w:sz w:val="27"/>
                <w:szCs w:val="27"/>
              </w:rPr>
              <w:t>(друга сесія)</w:t>
            </w:r>
          </w:p>
        </w:tc>
      </w:tr>
      <w:tr w:rsidR="00392F1D" w:rsidRPr="00DE7EFD" w14:paraId="24A36157" w14:textId="77777777" w:rsidTr="00CF22B3">
        <w:trPr>
          <w:trHeight w:val="70"/>
        </w:trPr>
        <w:tc>
          <w:tcPr>
            <w:tcW w:w="4927" w:type="dxa"/>
            <w:vMerge w:val="restart"/>
            <w:vAlign w:val="center"/>
          </w:tcPr>
          <w:p w14:paraId="54833EC1" w14:textId="77777777" w:rsidR="00392F1D" w:rsidRPr="00DE7EFD" w:rsidRDefault="00392F1D" w:rsidP="00CF22B3">
            <w:pPr>
              <w:rPr>
                <w:sz w:val="27"/>
                <w:szCs w:val="27"/>
              </w:rPr>
            </w:pPr>
            <w:r w:rsidRPr="00DE7EFD">
              <w:rPr>
                <w:color w:val="000000" w:themeColor="text1"/>
                <w:sz w:val="27"/>
                <w:szCs w:val="27"/>
              </w:rPr>
              <w:t>Закінчення строку виконання вступником вимог до зарахування за будь-яким джерелом фінансування</w:t>
            </w:r>
          </w:p>
        </w:tc>
        <w:tc>
          <w:tcPr>
            <w:tcW w:w="4927" w:type="dxa"/>
            <w:vAlign w:val="center"/>
          </w:tcPr>
          <w:p w14:paraId="4A0B6354" w14:textId="77777777" w:rsidR="00392F1D" w:rsidRPr="0001757D" w:rsidRDefault="00392F1D" w:rsidP="00CF22B3">
            <w:pPr>
              <w:ind w:firstLine="35"/>
              <w:jc w:val="center"/>
              <w:rPr>
                <w:sz w:val="27"/>
                <w:szCs w:val="27"/>
              </w:rPr>
            </w:pPr>
            <w:r w:rsidRPr="0001757D">
              <w:rPr>
                <w:sz w:val="27"/>
                <w:szCs w:val="27"/>
              </w:rPr>
              <w:t>основний набір:</w:t>
            </w:r>
          </w:p>
          <w:p w14:paraId="31EE78F7" w14:textId="38C2E6B7" w:rsidR="00392F1D" w:rsidRPr="0001757D" w:rsidRDefault="00392F1D" w:rsidP="00CF22B3">
            <w:pPr>
              <w:ind w:firstLine="35"/>
              <w:jc w:val="center"/>
              <w:rPr>
                <w:sz w:val="27"/>
                <w:szCs w:val="27"/>
              </w:rPr>
            </w:pPr>
            <w:r w:rsidRPr="0001757D">
              <w:rPr>
                <w:sz w:val="27"/>
                <w:szCs w:val="27"/>
              </w:rPr>
              <w:t>до 18:00 год 1</w:t>
            </w:r>
            <w:r w:rsidR="00997868">
              <w:rPr>
                <w:sz w:val="27"/>
                <w:szCs w:val="27"/>
              </w:rPr>
              <w:t>4</w:t>
            </w:r>
            <w:r w:rsidRPr="0001757D">
              <w:rPr>
                <w:sz w:val="27"/>
                <w:szCs w:val="27"/>
              </w:rPr>
              <w:t xml:space="preserve"> серпня</w:t>
            </w:r>
          </w:p>
        </w:tc>
      </w:tr>
      <w:tr w:rsidR="00392F1D" w:rsidRPr="00DE7EFD" w14:paraId="4D187F38" w14:textId="77777777" w:rsidTr="00CF22B3">
        <w:trPr>
          <w:trHeight w:val="345"/>
        </w:trPr>
        <w:tc>
          <w:tcPr>
            <w:tcW w:w="4927" w:type="dxa"/>
            <w:vMerge/>
            <w:vAlign w:val="center"/>
          </w:tcPr>
          <w:p w14:paraId="2ADA16A1" w14:textId="77777777" w:rsidR="00392F1D" w:rsidRPr="00DE7EFD" w:rsidRDefault="00392F1D" w:rsidP="00CF22B3">
            <w:pPr>
              <w:rPr>
                <w:color w:val="000000" w:themeColor="text1"/>
                <w:sz w:val="27"/>
                <w:szCs w:val="27"/>
              </w:rPr>
            </w:pPr>
          </w:p>
        </w:tc>
        <w:tc>
          <w:tcPr>
            <w:tcW w:w="4927" w:type="dxa"/>
            <w:vAlign w:val="center"/>
          </w:tcPr>
          <w:p w14:paraId="0BA2F808" w14:textId="77777777" w:rsidR="00392F1D" w:rsidRPr="0001757D" w:rsidRDefault="00392F1D" w:rsidP="00CF22B3">
            <w:pPr>
              <w:ind w:firstLine="35"/>
              <w:jc w:val="center"/>
              <w:rPr>
                <w:sz w:val="27"/>
                <w:szCs w:val="27"/>
              </w:rPr>
            </w:pPr>
            <w:r w:rsidRPr="0001757D">
              <w:rPr>
                <w:sz w:val="27"/>
                <w:szCs w:val="27"/>
              </w:rPr>
              <w:t>додатковий набір:</w:t>
            </w:r>
          </w:p>
          <w:p w14:paraId="061200B5" w14:textId="7649D46E" w:rsidR="00392F1D" w:rsidRPr="0001757D" w:rsidRDefault="00392F1D" w:rsidP="00CF22B3">
            <w:pPr>
              <w:ind w:firstLine="35"/>
              <w:jc w:val="center"/>
              <w:rPr>
                <w:sz w:val="27"/>
                <w:szCs w:val="27"/>
              </w:rPr>
            </w:pPr>
            <w:r w:rsidRPr="0001757D">
              <w:rPr>
                <w:sz w:val="27"/>
                <w:szCs w:val="27"/>
              </w:rPr>
              <w:t xml:space="preserve">до 12:00 год </w:t>
            </w:r>
            <w:r w:rsidR="00915253">
              <w:rPr>
                <w:sz w:val="27"/>
                <w:szCs w:val="27"/>
              </w:rPr>
              <w:t>23</w:t>
            </w:r>
            <w:r w:rsidRPr="0001757D">
              <w:rPr>
                <w:sz w:val="27"/>
                <w:szCs w:val="27"/>
              </w:rPr>
              <w:t xml:space="preserve"> серпня </w:t>
            </w:r>
          </w:p>
          <w:p w14:paraId="7BB1E343" w14:textId="77777777" w:rsidR="00392F1D" w:rsidRPr="0001757D" w:rsidRDefault="00392F1D" w:rsidP="00CF22B3">
            <w:pPr>
              <w:ind w:firstLine="35"/>
              <w:jc w:val="center"/>
              <w:rPr>
                <w:sz w:val="27"/>
                <w:szCs w:val="27"/>
              </w:rPr>
            </w:pPr>
            <w:r w:rsidRPr="0001757D">
              <w:rPr>
                <w:sz w:val="27"/>
                <w:szCs w:val="27"/>
              </w:rPr>
              <w:t>(перша сесія)</w:t>
            </w:r>
          </w:p>
          <w:p w14:paraId="7268746D" w14:textId="2CC28D68" w:rsidR="00392F1D" w:rsidRPr="0001757D" w:rsidRDefault="00392F1D" w:rsidP="00CF22B3">
            <w:pPr>
              <w:ind w:firstLine="35"/>
              <w:jc w:val="center"/>
              <w:rPr>
                <w:sz w:val="27"/>
                <w:szCs w:val="27"/>
              </w:rPr>
            </w:pPr>
            <w:r w:rsidRPr="0001757D">
              <w:rPr>
                <w:sz w:val="27"/>
                <w:szCs w:val="27"/>
              </w:rPr>
              <w:t xml:space="preserve">до 12:00 год </w:t>
            </w:r>
            <w:r w:rsidR="00915253">
              <w:rPr>
                <w:sz w:val="27"/>
                <w:szCs w:val="27"/>
              </w:rPr>
              <w:t>13</w:t>
            </w:r>
            <w:r w:rsidRPr="0001757D">
              <w:rPr>
                <w:sz w:val="27"/>
                <w:szCs w:val="27"/>
              </w:rPr>
              <w:t xml:space="preserve"> вересня</w:t>
            </w:r>
          </w:p>
          <w:p w14:paraId="2C4779CD" w14:textId="77777777" w:rsidR="00392F1D" w:rsidRPr="0001757D" w:rsidRDefault="00392F1D" w:rsidP="00CF22B3">
            <w:pPr>
              <w:ind w:firstLine="35"/>
              <w:jc w:val="center"/>
              <w:rPr>
                <w:sz w:val="27"/>
                <w:szCs w:val="27"/>
              </w:rPr>
            </w:pPr>
            <w:r w:rsidRPr="0001757D">
              <w:rPr>
                <w:sz w:val="27"/>
                <w:szCs w:val="27"/>
              </w:rPr>
              <w:t>(друга сесія)</w:t>
            </w:r>
          </w:p>
        </w:tc>
      </w:tr>
      <w:tr w:rsidR="00392F1D" w:rsidRPr="00DE7EFD" w14:paraId="641C8A43" w14:textId="77777777" w:rsidTr="00CF22B3">
        <w:tc>
          <w:tcPr>
            <w:tcW w:w="4927" w:type="dxa"/>
            <w:vAlign w:val="center"/>
          </w:tcPr>
          <w:p w14:paraId="3FD567B4" w14:textId="77777777" w:rsidR="00392F1D" w:rsidRPr="00DE7EFD" w:rsidRDefault="00392F1D" w:rsidP="00CF22B3">
            <w:pPr>
              <w:rPr>
                <w:color w:val="000000" w:themeColor="text1"/>
                <w:sz w:val="27"/>
                <w:szCs w:val="27"/>
              </w:rPr>
            </w:pPr>
            <w:r w:rsidRPr="00DE7EFD">
              <w:rPr>
                <w:color w:val="000000" w:themeColor="text1"/>
                <w:sz w:val="27"/>
                <w:szCs w:val="27"/>
              </w:rPr>
              <w:t>Термін оновлення та оприлюднення рейтингових списків вступників із зазначенням рекомендованих до зарахування на місця державного замовлення</w:t>
            </w:r>
          </w:p>
        </w:tc>
        <w:tc>
          <w:tcPr>
            <w:tcW w:w="4927" w:type="dxa"/>
            <w:vAlign w:val="center"/>
          </w:tcPr>
          <w:p w14:paraId="78F82E7E" w14:textId="7E38CA65" w:rsidR="00392F1D" w:rsidRPr="0001757D" w:rsidRDefault="00392F1D" w:rsidP="00CF22B3">
            <w:pPr>
              <w:ind w:firstLine="35"/>
              <w:jc w:val="center"/>
              <w:rPr>
                <w:sz w:val="27"/>
                <w:szCs w:val="27"/>
              </w:rPr>
            </w:pPr>
            <w:r w:rsidRPr="0001757D">
              <w:rPr>
                <w:sz w:val="27"/>
                <w:szCs w:val="27"/>
              </w:rPr>
              <w:t>не пізніше 12:00 год 1</w:t>
            </w:r>
            <w:r w:rsidR="00997868">
              <w:rPr>
                <w:sz w:val="27"/>
                <w:szCs w:val="27"/>
              </w:rPr>
              <w:t>7</w:t>
            </w:r>
            <w:r w:rsidRPr="0001757D">
              <w:rPr>
                <w:sz w:val="27"/>
                <w:szCs w:val="27"/>
              </w:rPr>
              <w:t xml:space="preserve"> серпня</w:t>
            </w:r>
          </w:p>
        </w:tc>
      </w:tr>
      <w:tr w:rsidR="00392F1D" w:rsidRPr="00DE7EFD" w14:paraId="40F82E61" w14:textId="77777777" w:rsidTr="00CF22B3">
        <w:tc>
          <w:tcPr>
            <w:tcW w:w="4927" w:type="dxa"/>
            <w:vAlign w:val="center"/>
          </w:tcPr>
          <w:p w14:paraId="35F11B29" w14:textId="77777777" w:rsidR="00392F1D" w:rsidRPr="00DE7EFD" w:rsidRDefault="00392F1D" w:rsidP="00CF22B3">
            <w:pPr>
              <w:rPr>
                <w:color w:val="000000" w:themeColor="text1"/>
                <w:sz w:val="28"/>
                <w:szCs w:val="28"/>
              </w:rPr>
            </w:pPr>
            <w:r w:rsidRPr="00DE7EFD">
              <w:rPr>
                <w:color w:val="000000" w:themeColor="text1"/>
                <w:sz w:val="27"/>
                <w:szCs w:val="27"/>
              </w:rPr>
              <w:t>Закінчення строку виконання  вимог до зарахування вступниками, які отримали рекомендації до зарахування на місця державного замовлення після оновлення списків</w:t>
            </w:r>
          </w:p>
        </w:tc>
        <w:tc>
          <w:tcPr>
            <w:tcW w:w="4927" w:type="dxa"/>
            <w:vAlign w:val="center"/>
          </w:tcPr>
          <w:p w14:paraId="7DABC02B" w14:textId="5D2C6DF5" w:rsidR="00392F1D" w:rsidRPr="0001757D" w:rsidRDefault="00392F1D" w:rsidP="00CF22B3">
            <w:pPr>
              <w:ind w:firstLine="35"/>
              <w:jc w:val="center"/>
              <w:rPr>
                <w:sz w:val="27"/>
                <w:szCs w:val="27"/>
              </w:rPr>
            </w:pPr>
            <w:r w:rsidRPr="0001757D">
              <w:rPr>
                <w:sz w:val="27"/>
                <w:szCs w:val="27"/>
              </w:rPr>
              <w:t>до 18:00 год 1</w:t>
            </w:r>
            <w:r w:rsidR="00997868">
              <w:rPr>
                <w:sz w:val="27"/>
                <w:szCs w:val="27"/>
              </w:rPr>
              <w:t>8</w:t>
            </w:r>
            <w:r w:rsidRPr="0001757D">
              <w:rPr>
                <w:sz w:val="27"/>
                <w:szCs w:val="27"/>
              </w:rPr>
              <w:t xml:space="preserve"> серпня </w:t>
            </w:r>
          </w:p>
        </w:tc>
      </w:tr>
      <w:tr w:rsidR="00392F1D" w:rsidRPr="00DE7EFD" w14:paraId="7DE58458" w14:textId="77777777" w:rsidTr="00CF22B3">
        <w:trPr>
          <w:trHeight w:val="679"/>
        </w:trPr>
        <w:tc>
          <w:tcPr>
            <w:tcW w:w="4927" w:type="dxa"/>
            <w:vMerge w:val="restart"/>
            <w:vAlign w:val="center"/>
          </w:tcPr>
          <w:p w14:paraId="0C18035A" w14:textId="77777777" w:rsidR="00392F1D" w:rsidRPr="00DE7EFD" w:rsidRDefault="00392F1D" w:rsidP="00CF22B3">
            <w:pPr>
              <w:rPr>
                <w:sz w:val="27"/>
                <w:szCs w:val="27"/>
              </w:rPr>
            </w:pPr>
            <w:r w:rsidRPr="00DE7EFD">
              <w:rPr>
                <w:sz w:val="27"/>
                <w:szCs w:val="27"/>
              </w:rPr>
              <w:t>Терміни зарахування вступників</w:t>
            </w:r>
          </w:p>
        </w:tc>
        <w:tc>
          <w:tcPr>
            <w:tcW w:w="4927" w:type="dxa"/>
            <w:vAlign w:val="center"/>
          </w:tcPr>
          <w:p w14:paraId="10454B72" w14:textId="77777777" w:rsidR="00392F1D" w:rsidRPr="0001757D" w:rsidRDefault="00392F1D" w:rsidP="00CF22B3">
            <w:pPr>
              <w:jc w:val="center"/>
              <w:rPr>
                <w:sz w:val="27"/>
                <w:szCs w:val="27"/>
              </w:rPr>
            </w:pPr>
            <w:r w:rsidRPr="0001757D">
              <w:rPr>
                <w:sz w:val="27"/>
                <w:szCs w:val="27"/>
              </w:rPr>
              <w:t>основний набір:</w:t>
            </w:r>
          </w:p>
          <w:p w14:paraId="4D6C0D49" w14:textId="77777777" w:rsidR="00392F1D" w:rsidRPr="0001757D" w:rsidRDefault="00392F1D" w:rsidP="00CF22B3">
            <w:pPr>
              <w:jc w:val="center"/>
              <w:rPr>
                <w:sz w:val="27"/>
                <w:szCs w:val="27"/>
              </w:rPr>
            </w:pPr>
            <w:r w:rsidRPr="0001757D">
              <w:rPr>
                <w:sz w:val="27"/>
                <w:szCs w:val="27"/>
              </w:rPr>
              <w:t>за державним замовленням –</w:t>
            </w:r>
          </w:p>
          <w:p w14:paraId="45467E30" w14:textId="27456801" w:rsidR="00392F1D" w:rsidRPr="0001757D" w:rsidRDefault="00392F1D" w:rsidP="00CF22B3">
            <w:pPr>
              <w:jc w:val="center"/>
              <w:rPr>
                <w:sz w:val="27"/>
                <w:szCs w:val="27"/>
              </w:rPr>
            </w:pPr>
            <w:r w:rsidRPr="0001757D">
              <w:rPr>
                <w:sz w:val="27"/>
                <w:szCs w:val="27"/>
              </w:rPr>
              <w:t>не пізніше 18:00 год 1</w:t>
            </w:r>
            <w:r w:rsidR="00915253">
              <w:rPr>
                <w:sz w:val="27"/>
                <w:szCs w:val="27"/>
              </w:rPr>
              <w:t>9</w:t>
            </w:r>
            <w:r w:rsidRPr="0001757D">
              <w:rPr>
                <w:sz w:val="27"/>
                <w:szCs w:val="27"/>
              </w:rPr>
              <w:t xml:space="preserve"> серпня</w:t>
            </w:r>
          </w:p>
          <w:p w14:paraId="3C63DB05" w14:textId="77777777" w:rsidR="00392F1D" w:rsidRDefault="00392F1D" w:rsidP="00CF22B3">
            <w:pPr>
              <w:ind w:firstLine="35"/>
              <w:jc w:val="center"/>
              <w:rPr>
                <w:sz w:val="27"/>
                <w:szCs w:val="27"/>
              </w:rPr>
            </w:pPr>
            <w:r w:rsidRPr="0001757D">
              <w:rPr>
                <w:sz w:val="27"/>
                <w:szCs w:val="27"/>
              </w:rPr>
              <w:t xml:space="preserve">за кошти фізичних </w:t>
            </w:r>
          </w:p>
          <w:p w14:paraId="5DD611A7" w14:textId="77777777" w:rsidR="00392F1D" w:rsidRPr="0001757D" w:rsidRDefault="00392F1D" w:rsidP="00CF22B3">
            <w:pPr>
              <w:ind w:firstLine="35"/>
              <w:jc w:val="center"/>
              <w:rPr>
                <w:sz w:val="27"/>
                <w:szCs w:val="27"/>
              </w:rPr>
            </w:pPr>
            <w:r w:rsidRPr="0001757D">
              <w:rPr>
                <w:sz w:val="27"/>
                <w:szCs w:val="27"/>
              </w:rPr>
              <w:t>або юридичних</w:t>
            </w:r>
            <w:r>
              <w:rPr>
                <w:sz w:val="27"/>
                <w:szCs w:val="27"/>
              </w:rPr>
              <w:t xml:space="preserve"> </w:t>
            </w:r>
            <w:r w:rsidRPr="0001757D">
              <w:rPr>
                <w:sz w:val="27"/>
                <w:szCs w:val="27"/>
              </w:rPr>
              <w:t>осіб –</w:t>
            </w:r>
          </w:p>
          <w:p w14:paraId="78700E67" w14:textId="77777777" w:rsidR="00392F1D" w:rsidRPr="0001757D" w:rsidRDefault="00392F1D" w:rsidP="00CF22B3">
            <w:pPr>
              <w:jc w:val="center"/>
              <w:rPr>
                <w:sz w:val="27"/>
                <w:szCs w:val="27"/>
              </w:rPr>
            </w:pPr>
            <w:r w:rsidRPr="0001757D">
              <w:rPr>
                <w:sz w:val="27"/>
                <w:szCs w:val="27"/>
              </w:rPr>
              <w:t>не пізніше 12:00 год 30 серпня</w:t>
            </w:r>
          </w:p>
        </w:tc>
      </w:tr>
      <w:tr w:rsidR="00392F1D" w:rsidRPr="00DE7EFD" w14:paraId="0B057C0D" w14:textId="77777777" w:rsidTr="00CF22B3">
        <w:trPr>
          <w:trHeight w:val="690"/>
        </w:trPr>
        <w:tc>
          <w:tcPr>
            <w:tcW w:w="4927" w:type="dxa"/>
            <w:vMerge/>
            <w:vAlign w:val="center"/>
          </w:tcPr>
          <w:p w14:paraId="691318C8" w14:textId="77777777" w:rsidR="00392F1D" w:rsidRPr="00DE7EFD" w:rsidRDefault="00392F1D" w:rsidP="00CF22B3">
            <w:pPr>
              <w:rPr>
                <w:sz w:val="27"/>
                <w:szCs w:val="27"/>
              </w:rPr>
            </w:pPr>
          </w:p>
        </w:tc>
        <w:tc>
          <w:tcPr>
            <w:tcW w:w="4927" w:type="dxa"/>
            <w:vAlign w:val="center"/>
          </w:tcPr>
          <w:p w14:paraId="1CAA9164" w14:textId="77777777" w:rsidR="00392F1D" w:rsidRPr="0001757D" w:rsidRDefault="00392F1D" w:rsidP="00CF22B3">
            <w:pPr>
              <w:jc w:val="center"/>
              <w:rPr>
                <w:sz w:val="27"/>
                <w:szCs w:val="27"/>
              </w:rPr>
            </w:pPr>
            <w:r w:rsidRPr="0001757D">
              <w:rPr>
                <w:sz w:val="27"/>
                <w:szCs w:val="27"/>
              </w:rPr>
              <w:t>додатковий набір:</w:t>
            </w:r>
          </w:p>
          <w:p w14:paraId="56986FE9" w14:textId="77777777" w:rsidR="00392F1D" w:rsidRPr="0001757D" w:rsidRDefault="00392F1D" w:rsidP="00CF22B3">
            <w:pPr>
              <w:jc w:val="center"/>
              <w:rPr>
                <w:sz w:val="27"/>
                <w:szCs w:val="27"/>
              </w:rPr>
            </w:pPr>
            <w:r w:rsidRPr="0001757D">
              <w:rPr>
                <w:sz w:val="27"/>
                <w:szCs w:val="27"/>
              </w:rPr>
              <w:t>не пізніше 18:00 год 30 серпня</w:t>
            </w:r>
          </w:p>
          <w:p w14:paraId="310A1B88" w14:textId="77777777" w:rsidR="00392F1D" w:rsidRPr="0001757D" w:rsidRDefault="00392F1D" w:rsidP="00CF22B3">
            <w:pPr>
              <w:jc w:val="center"/>
              <w:rPr>
                <w:sz w:val="27"/>
                <w:szCs w:val="27"/>
              </w:rPr>
            </w:pPr>
            <w:r w:rsidRPr="0001757D">
              <w:rPr>
                <w:sz w:val="27"/>
                <w:szCs w:val="27"/>
              </w:rPr>
              <w:t xml:space="preserve"> (перша сесія) </w:t>
            </w:r>
          </w:p>
          <w:p w14:paraId="6BCEFABC" w14:textId="1AE04702" w:rsidR="00392F1D" w:rsidRPr="0001757D" w:rsidRDefault="00392F1D" w:rsidP="00CF22B3">
            <w:pPr>
              <w:jc w:val="center"/>
              <w:rPr>
                <w:sz w:val="27"/>
                <w:szCs w:val="27"/>
              </w:rPr>
            </w:pPr>
            <w:r w:rsidRPr="0001757D">
              <w:rPr>
                <w:sz w:val="27"/>
                <w:szCs w:val="27"/>
              </w:rPr>
              <w:t xml:space="preserve">не пізніше 18:00 год </w:t>
            </w:r>
            <w:r w:rsidR="00915253">
              <w:rPr>
                <w:sz w:val="27"/>
                <w:szCs w:val="27"/>
              </w:rPr>
              <w:t>14</w:t>
            </w:r>
            <w:r w:rsidRPr="0001757D">
              <w:rPr>
                <w:sz w:val="27"/>
                <w:szCs w:val="27"/>
              </w:rPr>
              <w:t xml:space="preserve"> вересня</w:t>
            </w:r>
          </w:p>
          <w:p w14:paraId="7E75DF53" w14:textId="77777777" w:rsidR="00392F1D" w:rsidRPr="0001757D" w:rsidRDefault="00392F1D" w:rsidP="00CF22B3">
            <w:pPr>
              <w:jc w:val="center"/>
              <w:rPr>
                <w:sz w:val="27"/>
                <w:szCs w:val="27"/>
              </w:rPr>
            </w:pPr>
            <w:r w:rsidRPr="0001757D">
              <w:rPr>
                <w:sz w:val="27"/>
                <w:szCs w:val="27"/>
              </w:rPr>
              <w:t>(друга сесія)</w:t>
            </w:r>
          </w:p>
        </w:tc>
      </w:tr>
      <w:tr w:rsidR="00392F1D" w:rsidRPr="00DE7EFD" w14:paraId="144355F1" w14:textId="77777777" w:rsidTr="00CF22B3">
        <w:tc>
          <w:tcPr>
            <w:tcW w:w="4927" w:type="dxa"/>
            <w:vAlign w:val="center"/>
          </w:tcPr>
          <w:p w14:paraId="6C74ACCD" w14:textId="77777777" w:rsidR="00392F1D" w:rsidRPr="00DE7EFD" w:rsidRDefault="00392F1D" w:rsidP="00CF22B3">
            <w:pPr>
              <w:rPr>
                <w:sz w:val="27"/>
                <w:szCs w:val="27"/>
              </w:rPr>
            </w:pPr>
            <w:r w:rsidRPr="00DE7EFD">
              <w:rPr>
                <w:sz w:val="27"/>
                <w:szCs w:val="27"/>
              </w:rPr>
              <w:t>Переведення на вакантні місця державного замовлення осіб, які зараховані на навчання за кошти фізичних або юридичних осіб</w:t>
            </w:r>
          </w:p>
        </w:tc>
        <w:tc>
          <w:tcPr>
            <w:tcW w:w="4927" w:type="dxa"/>
            <w:vAlign w:val="center"/>
          </w:tcPr>
          <w:p w14:paraId="53162983" w14:textId="1DD8812E" w:rsidR="00392F1D" w:rsidRPr="0001757D" w:rsidRDefault="00392F1D" w:rsidP="00CF22B3">
            <w:pPr>
              <w:jc w:val="center"/>
              <w:rPr>
                <w:sz w:val="28"/>
                <w:szCs w:val="28"/>
              </w:rPr>
            </w:pPr>
            <w:r w:rsidRPr="0001757D">
              <w:rPr>
                <w:sz w:val="27"/>
                <w:szCs w:val="27"/>
              </w:rPr>
              <w:t xml:space="preserve">не пізніше </w:t>
            </w:r>
            <w:r w:rsidR="00997868">
              <w:rPr>
                <w:sz w:val="27"/>
                <w:szCs w:val="27"/>
              </w:rPr>
              <w:t>30</w:t>
            </w:r>
            <w:r w:rsidRPr="0001757D">
              <w:rPr>
                <w:sz w:val="27"/>
                <w:szCs w:val="27"/>
              </w:rPr>
              <w:t xml:space="preserve"> серпня</w:t>
            </w:r>
          </w:p>
        </w:tc>
      </w:tr>
    </w:tbl>
    <w:p w14:paraId="6D0F2B39" w14:textId="77777777" w:rsidR="00392F1D" w:rsidRPr="00392F1D" w:rsidRDefault="00392F1D" w:rsidP="00392F1D">
      <w:pPr>
        <w:jc w:val="both"/>
        <w:rPr>
          <w:bCs/>
          <w:sz w:val="28"/>
          <w:szCs w:val="28"/>
        </w:rPr>
      </w:pPr>
    </w:p>
    <w:p w14:paraId="08D6D30E" w14:textId="77777777" w:rsidR="00392F1D" w:rsidRDefault="00392F1D" w:rsidP="00AA2F94">
      <w:pPr>
        <w:ind w:firstLine="840"/>
        <w:jc w:val="center"/>
        <w:rPr>
          <w:b/>
          <w:sz w:val="28"/>
          <w:szCs w:val="28"/>
        </w:rPr>
      </w:pPr>
    </w:p>
    <w:p w14:paraId="1BAA110D" w14:textId="77777777" w:rsidR="00392F1D" w:rsidRDefault="00392F1D" w:rsidP="00AA2F94">
      <w:pPr>
        <w:ind w:firstLine="840"/>
        <w:jc w:val="center"/>
        <w:rPr>
          <w:b/>
          <w:sz w:val="28"/>
          <w:szCs w:val="28"/>
        </w:rPr>
      </w:pPr>
    </w:p>
    <w:p w14:paraId="16A2A937" w14:textId="77777777" w:rsidR="00392F1D" w:rsidRDefault="00392F1D" w:rsidP="00AA2F94">
      <w:pPr>
        <w:ind w:firstLine="840"/>
        <w:jc w:val="center"/>
        <w:rPr>
          <w:b/>
          <w:sz w:val="28"/>
          <w:szCs w:val="28"/>
        </w:rPr>
      </w:pPr>
    </w:p>
    <w:p w14:paraId="7FDC251B" w14:textId="77777777" w:rsidR="00392F1D" w:rsidRDefault="00392F1D" w:rsidP="00AA2F94">
      <w:pPr>
        <w:ind w:firstLine="840"/>
        <w:jc w:val="center"/>
        <w:rPr>
          <w:b/>
          <w:sz w:val="28"/>
          <w:szCs w:val="28"/>
        </w:rPr>
      </w:pPr>
    </w:p>
    <w:p w14:paraId="7CA9BF6C" w14:textId="77777777" w:rsidR="00392F1D" w:rsidRDefault="00392F1D" w:rsidP="00AA2F94">
      <w:pPr>
        <w:ind w:firstLine="840"/>
        <w:jc w:val="center"/>
        <w:rPr>
          <w:b/>
          <w:sz w:val="28"/>
          <w:szCs w:val="28"/>
        </w:rPr>
      </w:pPr>
    </w:p>
    <w:p w14:paraId="7CB6D31F" w14:textId="77777777" w:rsidR="00392F1D" w:rsidRDefault="00392F1D" w:rsidP="00AA2F94">
      <w:pPr>
        <w:ind w:firstLine="840"/>
        <w:jc w:val="center"/>
        <w:rPr>
          <w:b/>
          <w:sz w:val="28"/>
          <w:szCs w:val="28"/>
        </w:rPr>
      </w:pPr>
    </w:p>
    <w:p w14:paraId="5E6A04CE" w14:textId="77777777" w:rsidR="00392F1D" w:rsidRDefault="00392F1D" w:rsidP="00AA2F94">
      <w:pPr>
        <w:ind w:firstLine="840"/>
        <w:jc w:val="center"/>
        <w:rPr>
          <w:b/>
          <w:sz w:val="28"/>
          <w:szCs w:val="28"/>
        </w:rPr>
      </w:pPr>
    </w:p>
    <w:p w14:paraId="5BC5C0C8" w14:textId="77777777" w:rsidR="00392F1D" w:rsidRPr="002B4774" w:rsidRDefault="00392F1D" w:rsidP="00AA2F94">
      <w:pPr>
        <w:ind w:firstLine="840"/>
        <w:jc w:val="center"/>
        <w:rPr>
          <w:b/>
          <w:sz w:val="28"/>
          <w:szCs w:val="28"/>
        </w:rPr>
      </w:pPr>
    </w:p>
    <w:p w14:paraId="3E863A8E" w14:textId="77777777" w:rsidR="00AF7C95" w:rsidRPr="002B4774" w:rsidRDefault="00942533" w:rsidP="00A57BAC">
      <w:pPr>
        <w:pStyle w:val="11"/>
        <w:widowControl w:val="0"/>
        <w:tabs>
          <w:tab w:val="left" w:pos="960"/>
        </w:tabs>
        <w:autoSpaceDE w:val="0"/>
        <w:autoSpaceDN w:val="0"/>
        <w:ind w:left="0" w:firstLine="840"/>
        <w:contextualSpacing w:val="0"/>
        <w:jc w:val="both"/>
        <w:rPr>
          <w:b/>
          <w:color w:val="131313"/>
          <w:sz w:val="28"/>
          <w:szCs w:val="28"/>
        </w:rPr>
      </w:pPr>
      <w:r w:rsidRPr="002B4774">
        <w:rPr>
          <w:b/>
          <w:sz w:val="28"/>
          <w:szCs w:val="28"/>
        </w:rPr>
        <w:t>1</w:t>
      </w:r>
      <w:r w:rsidR="00670BF2" w:rsidRPr="002B4774">
        <w:rPr>
          <w:b/>
          <w:sz w:val="28"/>
          <w:szCs w:val="28"/>
        </w:rPr>
        <w:t>.</w:t>
      </w:r>
      <w:r w:rsidR="00AF7C95" w:rsidRPr="002B4774">
        <w:rPr>
          <w:b/>
          <w:color w:val="1F1F1F"/>
          <w:sz w:val="28"/>
          <w:szCs w:val="28"/>
        </w:rPr>
        <w:t xml:space="preserve"> Для</w:t>
      </w:r>
      <w:r w:rsidR="00AF7C95" w:rsidRPr="002B4774">
        <w:rPr>
          <w:b/>
          <w:color w:val="1F1F1F"/>
          <w:spacing w:val="-16"/>
          <w:sz w:val="28"/>
          <w:szCs w:val="28"/>
        </w:rPr>
        <w:t xml:space="preserve"> </w:t>
      </w:r>
      <w:r w:rsidR="00AF7C95" w:rsidRPr="002B4774">
        <w:rPr>
          <w:b/>
          <w:sz w:val="28"/>
          <w:szCs w:val="28"/>
        </w:rPr>
        <w:t>вступників</w:t>
      </w:r>
      <w:r w:rsidR="00AF7C95" w:rsidRPr="002B4774">
        <w:rPr>
          <w:b/>
          <w:spacing w:val="-12"/>
          <w:sz w:val="28"/>
          <w:szCs w:val="28"/>
        </w:rPr>
        <w:t xml:space="preserve"> </w:t>
      </w:r>
      <w:r w:rsidR="00AF7C95" w:rsidRPr="002B4774">
        <w:rPr>
          <w:b/>
          <w:color w:val="151515"/>
          <w:sz w:val="28"/>
          <w:szCs w:val="28"/>
        </w:rPr>
        <w:t>на</w:t>
      </w:r>
      <w:r w:rsidR="00AF7C95" w:rsidRPr="002B4774">
        <w:rPr>
          <w:b/>
          <w:color w:val="151515"/>
          <w:spacing w:val="-18"/>
          <w:sz w:val="28"/>
          <w:szCs w:val="28"/>
        </w:rPr>
        <w:t xml:space="preserve"> </w:t>
      </w:r>
      <w:r w:rsidR="00AF7C95" w:rsidRPr="002B4774">
        <w:rPr>
          <w:b/>
          <w:sz w:val="28"/>
          <w:szCs w:val="28"/>
        </w:rPr>
        <w:t>основі</w:t>
      </w:r>
      <w:r w:rsidR="00AF7C95" w:rsidRPr="002B4774">
        <w:rPr>
          <w:b/>
          <w:spacing w:val="-6"/>
          <w:sz w:val="28"/>
          <w:szCs w:val="28"/>
        </w:rPr>
        <w:t xml:space="preserve"> </w:t>
      </w:r>
      <w:r w:rsidR="00AF7C95" w:rsidRPr="002B4774">
        <w:rPr>
          <w:b/>
          <w:sz w:val="28"/>
          <w:szCs w:val="28"/>
        </w:rPr>
        <w:t>вступу</w:t>
      </w:r>
      <w:r w:rsidR="00AF7C95" w:rsidRPr="002B4774">
        <w:rPr>
          <w:b/>
          <w:spacing w:val="-12"/>
          <w:sz w:val="28"/>
          <w:szCs w:val="28"/>
        </w:rPr>
        <w:t xml:space="preserve"> </w:t>
      </w:r>
      <w:r w:rsidR="00AF7C95" w:rsidRPr="002B4774">
        <w:rPr>
          <w:b/>
          <w:spacing w:val="-4"/>
          <w:sz w:val="28"/>
          <w:szCs w:val="28"/>
        </w:rPr>
        <w:t>БСО:</w:t>
      </w:r>
    </w:p>
    <w:p w14:paraId="3E81256A" w14:textId="77777777" w:rsidR="00942533" w:rsidRPr="002B4774" w:rsidRDefault="00D14332" w:rsidP="00A57BAC">
      <w:pPr>
        <w:pStyle w:val="11"/>
        <w:widowControl w:val="0"/>
        <w:numPr>
          <w:ilvl w:val="0"/>
          <w:numId w:val="27"/>
        </w:numPr>
        <w:tabs>
          <w:tab w:val="left" w:pos="960"/>
          <w:tab w:val="left" w:pos="1741"/>
        </w:tabs>
        <w:autoSpaceDE w:val="0"/>
        <w:autoSpaceDN w:val="0"/>
        <w:ind w:left="0" w:right="321" w:firstLine="840"/>
        <w:contextualSpacing w:val="0"/>
        <w:jc w:val="both"/>
        <w:rPr>
          <w:sz w:val="28"/>
          <w:szCs w:val="28"/>
        </w:rPr>
      </w:pPr>
      <w:r w:rsidRPr="002B4774">
        <w:rPr>
          <w:sz w:val="28"/>
          <w:szCs w:val="28"/>
        </w:rPr>
        <w:t>реєстрація</w:t>
      </w:r>
      <w:r w:rsidR="00AF7C95" w:rsidRPr="002B4774">
        <w:rPr>
          <w:sz w:val="28"/>
          <w:szCs w:val="28"/>
        </w:rPr>
        <w:t xml:space="preserve"> особистих </w:t>
      </w:r>
      <w:r w:rsidRPr="002B4774">
        <w:rPr>
          <w:sz w:val="28"/>
          <w:szCs w:val="28"/>
        </w:rPr>
        <w:t>електронних</w:t>
      </w:r>
      <w:r w:rsidR="00AF7C95" w:rsidRPr="002B4774">
        <w:rPr>
          <w:sz w:val="28"/>
          <w:szCs w:val="28"/>
        </w:rPr>
        <w:t xml:space="preserve"> кабінетів вступників, завантажен</w:t>
      </w:r>
      <w:r w:rsidRPr="002B4774">
        <w:rPr>
          <w:sz w:val="28"/>
          <w:szCs w:val="28"/>
        </w:rPr>
        <w:t>ня необхідних документів розпочинає</w:t>
      </w:r>
      <w:r w:rsidR="00AF7C95" w:rsidRPr="002B4774">
        <w:rPr>
          <w:sz w:val="28"/>
          <w:szCs w:val="28"/>
        </w:rPr>
        <w:t>ться</w:t>
      </w:r>
      <w:r w:rsidR="00AF7C95" w:rsidRPr="002B4774">
        <w:rPr>
          <w:spacing w:val="-20"/>
          <w:sz w:val="28"/>
          <w:szCs w:val="28"/>
        </w:rPr>
        <w:t xml:space="preserve"> </w:t>
      </w:r>
      <w:r w:rsidR="00AF7C95" w:rsidRPr="002B4774">
        <w:rPr>
          <w:sz w:val="28"/>
          <w:szCs w:val="28"/>
        </w:rPr>
        <w:t>2</w:t>
      </w:r>
      <w:r w:rsidR="00AA2F94" w:rsidRPr="002B4774">
        <w:rPr>
          <w:sz w:val="28"/>
          <w:szCs w:val="28"/>
        </w:rPr>
        <w:t>5</w:t>
      </w:r>
      <w:r w:rsidR="00AF7C95" w:rsidRPr="002B4774">
        <w:rPr>
          <w:spacing w:val="-15"/>
          <w:sz w:val="28"/>
          <w:szCs w:val="28"/>
        </w:rPr>
        <w:t xml:space="preserve"> </w:t>
      </w:r>
      <w:r w:rsidR="00AF7C95" w:rsidRPr="002B4774">
        <w:rPr>
          <w:color w:val="0C0C0C"/>
          <w:sz w:val="28"/>
          <w:szCs w:val="28"/>
        </w:rPr>
        <w:t xml:space="preserve">червня </w:t>
      </w:r>
      <w:r w:rsidR="00AF7C95" w:rsidRPr="002B4774">
        <w:rPr>
          <w:sz w:val="28"/>
          <w:szCs w:val="28"/>
        </w:rPr>
        <w:t>та</w:t>
      </w:r>
      <w:r w:rsidR="00AF7C95" w:rsidRPr="002B4774">
        <w:rPr>
          <w:spacing w:val="-19"/>
          <w:sz w:val="28"/>
          <w:szCs w:val="28"/>
        </w:rPr>
        <w:t xml:space="preserve"> </w:t>
      </w:r>
      <w:r w:rsidRPr="002B4774">
        <w:rPr>
          <w:sz w:val="28"/>
          <w:szCs w:val="28"/>
        </w:rPr>
        <w:t>завершується</w:t>
      </w:r>
      <w:r w:rsidR="00AF7C95" w:rsidRPr="002B4774">
        <w:rPr>
          <w:sz w:val="28"/>
          <w:szCs w:val="28"/>
        </w:rPr>
        <w:t xml:space="preserve"> </w:t>
      </w:r>
      <w:r w:rsidR="003869D6" w:rsidRPr="002B4774">
        <w:rPr>
          <w:sz w:val="28"/>
          <w:szCs w:val="28"/>
        </w:rPr>
        <w:t>28 серпня</w:t>
      </w:r>
      <w:r w:rsidR="00AF7C95" w:rsidRPr="002B4774">
        <w:rPr>
          <w:sz w:val="28"/>
          <w:szCs w:val="28"/>
        </w:rPr>
        <w:t>;</w:t>
      </w:r>
    </w:p>
    <w:p w14:paraId="7B852673" w14:textId="77777777" w:rsidR="00260A30" w:rsidRPr="002B4774" w:rsidRDefault="00260A30" w:rsidP="00A57BAC">
      <w:pPr>
        <w:ind w:firstLine="840"/>
        <w:jc w:val="both"/>
        <w:rPr>
          <w:spacing w:val="-10"/>
          <w:sz w:val="28"/>
          <w:szCs w:val="28"/>
        </w:rPr>
      </w:pPr>
      <w:r w:rsidRPr="002B4774">
        <w:rPr>
          <w:spacing w:val="-10"/>
          <w:sz w:val="28"/>
          <w:szCs w:val="28"/>
        </w:rPr>
        <w:t>2) пр</w:t>
      </w:r>
      <w:r w:rsidR="006032D8" w:rsidRPr="002B4774">
        <w:rPr>
          <w:spacing w:val="-10"/>
          <w:sz w:val="28"/>
          <w:szCs w:val="28"/>
        </w:rPr>
        <w:t>и</w:t>
      </w:r>
      <w:r w:rsidR="00D14332" w:rsidRPr="002B4774">
        <w:rPr>
          <w:spacing w:val="-10"/>
          <w:sz w:val="28"/>
          <w:szCs w:val="28"/>
        </w:rPr>
        <w:t>йом заяв та документів, визначен</w:t>
      </w:r>
      <w:r w:rsidRPr="002B4774">
        <w:rPr>
          <w:spacing w:val="-10"/>
          <w:sz w:val="28"/>
          <w:szCs w:val="28"/>
        </w:rPr>
        <w:t>их ро</w:t>
      </w:r>
      <w:r w:rsidR="00AA2F94" w:rsidRPr="002B4774">
        <w:rPr>
          <w:spacing w:val="-10"/>
          <w:sz w:val="28"/>
          <w:szCs w:val="28"/>
        </w:rPr>
        <w:t xml:space="preserve">зділом VI </w:t>
      </w:r>
      <w:r w:rsidR="005C5219" w:rsidRPr="002B4774">
        <w:rPr>
          <w:spacing w:val="-10"/>
          <w:sz w:val="28"/>
          <w:szCs w:val="28"/>
        </w:rPr>
        <w:t xml:space="preserve"> </w:t>
      </w:r>
      <w:r w:rsidR="00AA2F94" w:rsidRPr="002B4774">
        <w:rPr>
          <w:spacing w:val="-10"/>
          <w:sz w:val="28"/>
          <w:szCs w:val="28"/>
        </w:rPr>
        <w:t xml:space="preserve"> Правил прийому</w:t>
      </w:r>
      <w:r w:rsidR="00D14332" w:rsidRPr="002B4774">
        <w:rPr>
          <w:spacing w:val="-10"/>
          <w:sz w:val="28"/>
          <w:szCs w:val="28"/>
        </w:rPr>
        <w:t>, починає</w:t>
      </w:r>
      <w:r w:rsidR="00AA2F94" w:rsidRPr="002B4774">
        <w:rPr>
          <w:spacing w:val="-10"/>
          <w:sz w:val="28"/>
          <w:szCs w:val="28"/>
        </w:rPr>
        <w:t>ться 01 липня</w:t>
      </w:r>
      <w:r w:rsidRPr="002B4774">
        <w:rPr>
          <w:spacing w:val="-10"/>
          <w:sz w:val="28"/>
          <w:szCs w:val="28"/>
        </w:rPr>
        <w:t>;</w:t>
      </w:r>
    </w:p>
    <w:p w14:paraId="3E210CE7" w14:textId="77777777" w:rsidR="006958B2" w:rsidRPr="002B4774" w:rsidRDefault="00260A30" w:rsidP="006958B2">
      <w:pPr>
        <w:ind w:firstLine="840"/>
        <w:jc w:val="both"/>
        <w:rPr>
          <w:spacing w:val="-10"/>
          <w:sz w:val="28"/>
          <w:szCs w:val="28"/>
        </w:rPr>
      </w:pPr>
      <w:r w:rsidRPr="002B4774">
        <w:rPr>
          <w:spacing w:val="-10"/>
          <w:sz w:val="28"/>
          <w:szCs w:val="28"/>
        </w:rPr>
        <w:t>3) пр</w:t>
      </w:r>
      <w:r w:rsidR="00D14332" w:rsidRPr="002B4774">
        <w:rPr>
          <w:spacing w:val="-10"/>
          <w:sz w:val="28"/>
          <w:szCs w:val="28"/>
        </w:rPr>
        <w:t>ийом заяв та документів закінчує</w:t>
      </w:r>
      <w:r w:rsidR="00AA2F94" w:rsidRPr="002B4774">
        <w:rPr>
          <w:spacing w:val="-10"/>
          <w:sz w:val="28"/>
          <w:szCs w:val="28"/>
        </w:rPr>
        <w:t xml:space="preserve">ться о 18:00 год </w:t>
      </w:r>
      <w:r w:rsidR="00AA6248" w:rsidRPr="002B4774">
        <w:rPr>
          <w:spacing w:val="-10"/>
          <w:sz w:val="28"/>
          <w:szCs w:val="28"/>
        </w:rPr>
        <w:t>20</w:t>
      </w:r>
      <w:r w:rsidRPr="002B4774">
        <w:rPr>
          <w:spacing w:val="-10"/>
          <w:sz w:val="28"/>
          <w:szCs w:val="28"/>
        </w:rPr>
        <w:t xml:space="preserve"> липня;</w:t>
      </w:r>
    </w:p>
    <w:p w14:paraId="14F8CEF7" w14:textId="77777777" w:rsidR="00260A30" w:rsidRPr="002B4774" w:rsidRDefault="009A22A7" w:rsidP="00A57BAC">
      <w:pPr>
        <w:ind w:firstLine="840"/>
        <w:jc w:val="both"/>
        <w:rPr>
          <w:spacing w:val="-10"/>
          <w:sz w:val="28"/>
          <w:szCs w:val="28"/>
        </w:rPr>
      </w:pPr>
      <w:r w:rsidRPr="002B4774">
        <w:rPr>
          <w:spacing w:val="-10"/>
          <w:sz w:val="28"/>
          <w:szCs w:val="28"/>
        </w:rPr>
        <w:t xml:space="preserve">4) додатковий набір </w:t>
      </w:r>
      <w:r w:rsidR="003E2406" w:rsidRPr="002B4774">
        <w:rPr>
          <w:spacing w:val="-10"/>
          <w:sz w:val="28"/>
          <w:szCs w:val="28"/>
        </w:rPr>
        <w:t xml:space="preserve">(не більше двох чергових сесій прийому заяв) </w:t>
      </w:r>
      <w:r w:rsidRPr="002B4774">
        <w:rPr>
          <w:spacing w:val="-10"/>
          <w:sz w:val="28"/>
          <w:szCs w:val="28"/>
        </w:rPr>
        <w:t xml:space="preserve"> </w:t>
      </w:r>
      <w:r w:rsidR="00260A30" w:rsidRPr="002B4774">
        <w:rPr>
          <w:spacing w:val="-10"/>
          <w:sz w:val="28"/>
          <w:szCs w:val="28"/>
        </w:rPr>
        <w:t xml:space="preserve">виключно за кошти фізичних </w:t>
      </w:r>
      <w:r w:rsidR="00D14332" w:rsidRPr="002B4774">
        <w:rPr>
          <w:spacing w:val="-10"/>
          <w:sz w:val="28"/>
          <w:szCs w:val="28"/>
        </w:rPr>
        <w:t>або</w:t>
      </w:r>
      <w:r w:rsidR="00260A30" w:rsidRPr="002B4774">
        <w:rPr>
          <w:spacing w:val="-10"/>
          <w:sz w:val="28"/>
          <w:szCs w:val="28"/>
        </w:rPr>
        <w:t xml:space="preserve"> юридичних о</w:t>
      </w:r>
      <w:r w:rsidR="00A46909" w:rsidRPr="002B4774">
        <w:rPr>
          <w:spacing w:val="-10"/>
          <w:sz w:val="28"/>
          <w:szCs w:val="28"/>
        </w:rPr>
        <w:t>сіб</w:t>
      </w:r>
      <w:r w:rsidRPr="002B4774">
        <w:rPr>
          <w:spacing w:val="-10"/>
          <w:sz w:val="28"/>
          <w:szCs w:val="28"/>
        </w:rPr>
        <w:t xml:space="preserve"> за умови додаткового зарахування двома черговими сесіями прийому заяв, а саме: </w:t>
      </w:r>
    </w:p>
    <w:p w14:paraId="2828936D" w14:textId="77777777" w:rsidR="006958B2" w:rsidRPr="002B4774" w:rsidRDefault="006958B2" w:rsidP="00A57BAC">
      <w:pPr>
        <w:ind w:firstLine="840"/>
        <w:jc w:val="both"/>
        <w:rPr>
          <w:spacing w:val="-10"/>
          <w:sz w:val="28"/>
          <w:szCs w:val="28"/>
        </w:rPr>
      </w:pPr>
    </w:p>
    <w:p w14:paraId="37AC9131" w14:textId="77777777" w:rsidR="009A22A7" w:rsidRPr="002B4774" w:rsidRDefault="002704DF" w:rsidP="006958B2">
      <w:pPr>
        <w:spacing w:line="360" w:lineRule="auto"/>
        <w:ind w:firstLine="840"/>
        <w:jc w:val="both"/>
        <w:rPr>
          <w:spacing w:val="-10"/>
          <w:sz w:val="28"/>
          <w:szCs w:val="28"/>
        </w:rPr>
      </w:pPr>
      <w:r w:rsidRPr="002B4774">
        <w:rPr>
          <w:spacing w:val="-10"/>
          <w:sz w:val="28"/>
          <w:szCs w:val="28"/>
        </w:rPr>
        <w:t xml:space="preserve">   - </w:t>
      </w:r>
      <w:r w:rsidR="009A22A7" w:rsidRPr="002B4774">
        <w:rPr>
          <w:spacing w:val="-10"/>
          <w:sz w:val="28"/>
          <w:szCs w:val="28"/>
        </w:rPr>
        <w:t xml:space="preserve">1 сесія – </w:t>
      </w:r>
      <w:r w:rsidR="00767A87" w:rsidRPr="002B4774">
        <w:rPr>
          <w:spacing w:val="-10"/>
          <w:sz w:val="28"/>
          <w:szCs w:val="28"/>
        </w:rPr>
        <w:t xml:space="preserve">  </w:t>
      </w:r>
      <w:r w:rsidR="005E7480" w:rsidRPr="002B4774">
        <w:rPr>
          <w:spacing w:val="-10"/>
          <w:sz w:val="28"/>
          <w:szCs w:val="28"/>
        </w:rPr>
        <w:t xml:space="preserve"> </w:t>
      </w:r>
      <w:r w:rsidR="009A22A7" w:rsidRPr="002B4774">
        <w:rPr>
          <w:spacing w:val="-10"/>
          <w:sz w:val="28"/>
          <w:szCs w:val="28"/>
        </w:rPr>
        <w:t xml:space="preserve">з </w:t>
      </w:r>
      <w:r w:rsidR="00AA6248" w:rsidRPr="002B4774">
        <w:rPr>
          <w:spacing w:val="-10"/>
          <w:sz w:val="28"/>
          <w:szCs w:val="28"/>
        </w:rPr>
        <w:t>21</w:t>
      </w:r>
      <w:r w:rsidR="00767A87" w:rsidRPr="002B4774">
        <w:rPr>
          <w:spacing w:val="-10"/>
          <w:sz w:val="28"/>
          <w:szCs w:val="28"/>
        </w:rPr>
        <w:t xml:space="preserve"> липня </w:t>
      </w:r>
      <w:r w:rsidR="009A22A7" w:rsidRPr="002B4774">
        <w:rPr>
          <w:spacing w:val="-10"/>
          <w:sz w:val="28"/>
          <w:szCs w:val="28"/>
        </w:rPr>
        <w:t xml:space="preserve"> </w:t>
      </w:r>
      <w:r w:rsidR="00767A87" w:rsidRPr="002B4774">
        <w:rPr>
          <w:spacing w:val="-10"/>
          <w:sz w:val="28"/>
          <w:szCs w:val="28"/>
        </w:rPr>
        <w:t xml:space="preserve">       </w:t>
      </w:r>
      <w:r w:rsidR="009A22A7" w:rsidRPr="002B4774">
        <w:rPr>
          <w:spacing w:val="-10"/>
          <w:sz w:val="28"/>
          <w:szCs w:val="28"/>
        </w:rPr>
        <w:t>до 18:</w:t>
      </w:r>
      <w:r w:rsidR="00AA6248" w:rsidRPr="002B4774">
        <w:rPr>
          <w:spacing w:val="-10"/>
          <w:sz w:val="28"/>
          <w:szCs w:val="28"/>
        </w:rPr>
        <w:t xml:space="preserve">00 год 10 серпня </w:t>
      </w:r>
    </w:p>
    <w:p w14:paraId="724AE169" w14:textId="77777777" w:rsidR="009A22A7" w:rsidRPr="002B4774" w:rsidRDefault="002704DF" w:rsidP="006958B2">
      <w:pPr>
        <w:spacing w:line="360" w:lineRule="auto"/>
        <w:ind w:firstLine="840"/>
        <w:jc w:val="both"/>
        <w:rPr>
          <w:spacing w:val="-10"/>
          <w:sz w:val="28"/>
          <w:szCs w:val="28"/>
        </w:rPr>
      </w:pPr>
      <w:r w:rsidRPr="002B4774">
        <w:rPr>
          <w:spacing w:val="-10"/>
          <w:sz w:val="28"/>
          <w:szCs w:val="28"/>
        </w:rPr>
        <w:t xml:space="preserve">   - </w:t>
      </w:r>
      <w:r w:rsidR="009A22A7" w:rsidRPr="002B4774">
        <w:rPr>
          <w:spacing w:val="-10"/>
          <w:sz w:val="28"/>
          <w:szCs w:val="28"/>
        </w:rPr>
        <w:t xml:space="preserve">2 сесія – </w:t>
      </w:r>
      <w:r w:rsidR="00767A87" w:rsidRPr="002B4774">
        <w:rPr>
          <w:spacing w:val="-10"/>
          <w:sz w:val="28"/>
          <w:szCs w:val="28"/>
        </w:rPr>
        <w:t xml:space="preserve">   </w:t>
      </w:r>
      <w:r w:rsidR="009A22A7" w:rsidRPr="002B4774">
        <w:rPr>
          <w:spacing w:val="-10"/>
          <w:sz w:val="28"/>
          <w:szCs w:val="28"/>
        </w:rPr>
        <w:t xml:space="preserve">з </w:t>
      </w:r>
      <w:r w:rsidR="00AA6248" w:rsidRPr="002B4774">
        <w:rPr>
          <w:spacing w:val="-10"/>
          <w:sz w:val="28"/>
          <w:szCs w:val="28"/>
        </w:rPr>
        <w:t>1</w:t>
      </w:r>
      <w:r w:rsidR="003E2406" w:rsidRPr="002B4774">
        <w:rPr>
          <w:spacing w:val="-10"/>
          <w:sz w:val="28"/>
          <w:szCs w:val="28"/>
        </w:rPr>
        <w:t>1</w:t>
      </w:r>
      <w:r w:rsidR="00767A87" w:rsidRPr="002B4774">
        <w:rPr>
          <w:spacing w:val="-10"/>
          <w:sz w:val="28"/>
          <w:szCs w:val="28"/>
        </w:rPr>
        <w:t xml:space="preserve"> серпня</w:t>
      </w:r>
      <w:r w:rsidR="009A22A7" w:rsidRPr="002B4774">
        <w:rPr>
          <w:spacing w:val="-10"/>
          <w:sz w:val="28"/>
          <w:szCs w:val="28"/>
        </w:rPr>
        <w:t xml:space="preserve"> </w:t>
      </w:r>
      <w:r w:rsidR="00767A87" w:rsidRPr="002B4774">
        <w:rPr>
          <w:spacing w:val="-10"/>
          <w:sz w:val="28"/>
          <w:szCs w:val="28"/>
        </w:rPr>
        <w:t xml:space="preserve">       </w:t>
      </w:r>
      <w:r w:rsidR="009A22A7" w:rsidRPr="002B4774">
        <w:rPr>
          <w:spacing w:val="-10"/>
          <w:sz w:val="28"/>
          <w:szCs w:val="28"/>
        </w:rPr>
        <w:t xml:space="preserve">до 18:00 </w:t>
      </w:r>
      <w:r w:rsidR="00767A87" w:rsidRPr="002B4774">
        <w:rPr>
          <w:spacing w:val="-10"/>
          <w:sz w:val="28"/>
          <w:szCs w:val="28"/>
        </w:rPr>
        <w:t>год 2</w:t>
      </w:r>
      <w:r w:rsidR="00AA6248" w:rsidRPr="002B4774">
        <w:rPr>
          <w:spacing w:val="-10"/>
          <w:sz w:val="28"/>
          <w:szCs w:val="28"/>
        </w:rPr>
        <w:t>8</w:t>
      </w:r>
      <w:r w:rsidR="00767A87" w:rsidRPr="002B4774">
        <w:rPr>
          <w:spacing w:val="-10"/>
          <w:sz w:val="28"/>
          <w:szCs w:val="28"/>
        </w:rPr>
        <w:t xml:space="preserve"> серпня</w:t>
      </w:r>
    </w:p>
    <w:p w14:paraId="3DB66677" w14:textId="77777777" w:rsidR="00260A30" w:rsidRPr="002B4774" w:rsidRDefault="00AA6248" w:rsidP="00A57BAC">
      <w:pPr>
        <w:ind w:firstLine="840"/>
        <w:jc w:val="both"/>
        <w:rPr>
          <w:spacing w:val="-10"/>
          <w:sz w:val="28"/>
          <w:szCs w:val="28"/>
        </w:rPr>
      </w:pPr>
      <w:r w:rsidRPr="002B4774">
        <w:rPr>
          <w:spacing w:val="-10"/>
          <w:sz w:val="28"/>
          <w:szCs w:val="28"/>
        </w:rPr>
        <w:t>5) співбесіди проводяться з 21 липня до 28</w:t>
      </w:r>
      <w:r w:rsidR="00260A30" w:rsidRPr="002B4774">
        <w:rPr>
          <w:spacing w:val="-10"/>
          <w:sz w:val="28"/>
          <w:szCs w:val="28"/>
        </w:rPr>
        <w:t xml:space="preserve"> липня;</w:t>
      </w:r>
    </w:p>
    <w:p w14:paraId="1985BDAC" w14:textId="77777777" w:rsidR="000976BE" w:rsidRPr="002B4774" w:rsidRDefault="00B55FC9" w:rsidP="00A57BAC">
      <w:pPr>
        <w:ind w:firstLine="840"/>
        <w:jc w:val="both"/>
        <w:rPr>
          <w:spacing w:val="-10"/>
          <w:sz w:val="28"/>
          <w:szCs w:val="28"/>
        </w:rPr>
      </w:pPr>
      <w:r w:rsidRPr="002B4774">
        <w:rPr>
          <w:spacing w:val="-10"/>
          <w:sz w:val="28"/>
          <w:szCs w:val="28"/>
        </w:rPr>
        <w:t xml:space="preserve">   </w:t>
      </w:r>
      <w:r w:rsidR="000976BE" w:rsidRPr="002B4774">
        <w:rPr>
          <w:spacing w:val="-10"/>
          <w:sz w:val="28"/>
          <w:szCs w:val="28"/>
        </w:rPr>
        <w:t xml:space="preserve">      </w:t>
      </w:r>
      <w:r w:rsidRPr="002B4774">
        <w:rPr>
          <w:spacing w:val="-10"/>
          <w:sz w:val="28"/>
          <w:szCs w:val="28"/>
        </w:rPr>
        <w:t xml:space="preserve"> </w:t>
      </w:r>
      <w:r w:rsidR="000976BE" w:rsidRPr="002B4774">
        <w:rPr>
          <w:spacing w:val="-10"/>
          <w:sz w:val="28"/>
          <w:szCs w:val="28"/>
        </w:rPr>
        <w:t>у      додаткові    сесії</w:t>
      </w:r>
      <w:r w:rsidR="00D257B9" w:rsidRPr="002B4774">
        <w:rPr>
          <w:spacing w:val="-10"/>
          <w:sz w:val="28"/>
          <w:szCs w:val="28"/>
        </w:rPr>
        <w:t>:</w:t>
      </w:r>
    </w:p>
    <w:p w14:paraId="3ACA2C2D" w14:textId="77777777" w:rsidR="00B55FC9" w:rsidRPr="002B4774" w:rsidRDefault="00AA6248" w:rsidP="000976BE">
      <w:pPr>
        <w:pStyle w:val="af1"/>
        <w:numPr>
          <w:ilvl w:val="0"/>
          <w:numId w:val="37"/>
        </w:numPr>
        <w:rPr>
          <w:rFonts w:ascii="Times New Roman" w:hAnsi="Times New Roman"/>
          <w:spacing w:val="-10"/>
          <w:sz w:val="28"/>
          <w:szCs w:val="28"/>
          <w:lang w:val="uk-UA"/>
        </w:rPr>
      </w:pPr>
      <w:r w:rsidRPr="002B4774">
        <w:rPr>
          <w:rFonts w:ascii="Times New Roman" w:hAnsi="Times New Roman"/>
          <w:spacing w:val="-10"/>
          <w:sz w:val="28"/>
          <w:szCs w:val="28"/>
          <w:lang w:val="uk-UA"/>
        </w:rPr>
        <w:t xml:space="preserve">  з 1</w:t>
      </w:r>
      <w:r w:rsidR="00B55FC9" w:rsidRPr="002B4774">
        <w:rPr>
          <w:rFonts w:ascii="Times New Roman" w:hAnsi="Times New Roman"/>
          <w:spacing w:val="-10"/>
          <w:sz w:val="28"/>
          <w:szCs w:val="28"/>
          <w:lang w:val="uk-UA"/>
        </w:rPr>
        <w:t xml:space="preserve">1 серпня </w:t>
      </w:r>
      <w:r w:rsidRPr="002B4774">
        <w:rPr>
          <w:rFonts w:ascii="Times New Roman" w:hAnsi="Times New Roman"/>
          <w:spacing w:val="-10"/>
          <w:sz w:val="28"/>
          <w:szCs w:val="28"/>
          <w:lang w:val="uk-UA"/>
        </w:rPr>
        <w:t>по 1</w:t>
      </w:r>
      <w:r w:rsidR="00B55FC9" w:rsidRPr="002B4774">
        <w:rPr>
          <w:rFonts w:ascii="Times New Roman" w:hAnsi="Times New Roman"/>
          <w:spacing w:val="-10"/>
          <w:sz w:val="28"/>
          <w:szCs w:val="28"/>
          <w:lang w:val="uk-UA"/>
        </w:rPr>
        <w:t>6 серпня</w:t>
      </w:r>
    </w:p>
    <w:p w14:paraId="790D9921" w14:textId="77777777" w:rsidR="00A3355C" w:rsidRPr="002B4774" w:rsidRDefault="00AA6248" w:rsidP="000976BE">
      <w:pPr>
        <w:pStyle w:val="af1"/>
        <w:numPr>
          <w:ilvl w:val="0"/>
          <w:numId w:val="37"/>
        </w:numPr>
        <w:rPr>
          <w:rFonts w:ascii="Times New Roman" w:hAnsi="Times New Roman"/>
          <w:spacing w:val="-10"/>
          <w:sz w:val="28"/>
          <w:szCs w:val="28"/>
          <w:lang w:val="uk-UA"/>
        </w:rPr>
      </w:pPr>
      <w:r w:rsidRPr="002B4774">
        <w:rPr>
          <w:rFonts w:ascii="Times New Roman" w:hAnsi="Times New Roman"/>
          <w:spacing w:val="-10"/>
          <w:sz w:val="28"/>
          <w:szCs w:val="28"/>
          <w:lang w:val="uk-UA"/>
        </w:rPr>
        <w:t xml:space="preserve">  з 29 серпня по 30</w:t>
      </w:r>
      <w:r w:rsidR="000976BE" w:rsidRPr="002B4774">
        <w:rPr>
          <w:rFonts w:ascii="Times New Roman" w:hAnsi="Times New Roman"/>
          <w:spacing w:val="-10"/>
          <w:sz w:val="28"/>
          <w:szCs w:val="28"/>
          <w:lang w:val="uk-UA"/>
        </w:rPr>
        <w:t xml:space="preserve"> серпня </w:t>
      </w:r>
    </w:p>
    <w:p w14:paraId="19B87E94" w14:textId="77777777" w:rsidR="003E2406" w:rsidRPr="002B4774" w:rsidRDefault="003E2406" w:rsidP="00A57BAC">
      <w:pPr>
        <w:ind w:firstLine="840"/>
        <w:jc w:val="both"/>
        <w:rPr>
          <w:spacing w:val="-10"/>
          <w:sz w:val="28"/>
          <w:szCs w:val="28"/>
        </w:rPr>
      </w:pPr>
      <w:r w:rsidRPr="002B4774">
        <w:rPr>
          <w:spacing w:val="-10"/>
          <w:sz w:val="28"/>
          <w:szCs w:val="28"/>
        </w:rPr>
        <w:t xml:space="preserve">Для осіб, що вступають </w:t>
      </w:r>
      <w:r w:rsidR="00AA6248" w:rsidRPr="002B4774">
        <w:rPr>
          <w:spacing w:val="-10"/>
          <w:sz w:val="28"/>
          <w:szCs w:val="28"/>
        </w:rPr>
        <w:t xml:space="preserve">відповідно до наказу №271, реєстрація </w:t>
      </w:r>
      <w:r w:rsidRPr="002B4774">
        <w:rPr>
          <w:spacing w:val="-10"/>
          <w:sz w:val="28"/>
          <w:szCs w:val="28"/>
        </w:rPr>
        <w:t xml:space="preserve"> заяв та документів, проведення вступних випробувань починається 01 липня та завершується </w:t>
      </w:r>
      <w:r w:rsidR="00AA6248" w:rsidRPr="002B4774">
        <w:rPr>
          <w:spacing w:val="-10"/>
          <w:sz w:val="28"/>
          <w:szCs w:val="28"/>
        </w:rPr>
        <w:t xml:space="preserve"> о 18:00 28</w:t>
      </w:r>
      <w:r w:rsidR="00B55FC9" w:rsidRPr="002B4774">
        <w:rPr>
          <w:spacing w:val="-10"/>
          <w:sz w:val="28"/>
          <w:szCs w:val="28"/>
        </w:rPr>
        <w:t xml:space="preserve"> липня  в пе</w:t>
      </w:r>
      <w:r w:rsidR="00AA6248" w:rsidRPr="002B4774">
        <w:rPr>
          <w:spacing w:val="-10"/>
          <w:sz w:val="28"/>
          <w:szCs w:val="28"/>
        </w:rPr>
        <w:t>рший етап вступу, починається 29</w:t>
      </w:r>
      <w:r w:rsidR="00B55FC9" w:rsidRPr="002B4774">
        <w:rPr>
          <w:spacing w:val="-10"/>
          <w:sz w:val="28"/>
          <w:szCs w:val="28"/>
        </w:rPr>
        <w:t xml:space="preserve"> липня та завершується 30 вересня в другий етап вступу.</w:t>
      </w:r>
    </w:p>
    <w:p w14:paraId="55DCA358" w14:textId="77777777" w:rsidR="00313819" w:rsidRPr="002B4774" w:rsidRDefault="00313819" w:rsidP="00A57BAC">
      <w:pPr>
        <w:ind w:firstLine="840"/>
        <w:jc w:val="both"/>
        <w:rPr>
          <w:b/>
          <w:spacing w:val="-10"/>
          <w:sz w:val="28"/>
          <w:szCs w:val="28"/>
        </w:rPr>
      </w:pPr>
      <w:r w:rsidRPr="002B4774">
        <w:rPr>
          <w:b/>
          <w:spacing w:val="-10"/>
          <w:sz w:val="28"/>
          <w:szCs w:val="28"/>
        </w:rPr>
        <w:t>Співбесіди:</w:t>
      </w:r>
    </w:p>
    <w:p w14:paraId="0C734DEC" w14:textId="77777777" w:rsidR="00313819" w:rsidRPr="002B4774" w:rsidRDefault="00313819" w:rsidP="00A57BAC">
      <w:pPr>
        <w:ind w:firstLine="840"/>
        <w:jc w:val="both"/>
        <w:rPr>
          <w:spacing w:val="-10"/>
          <w:sz w:val="28"/>
          <w:szCs w:val="28"/>
        </w:rPr>
      </w:pPr>
      <w:r w:rsidRPr="002B4774">
        <w:rPr>
          <w:b/>
          <w:spacing w:val="-10"/>
          <w:sz w:val="28"/>
          <w:szCs w:val="28"/>
        </w:rPr>
        <w:t>1 етап:</w:t>
      </w:r>
      <w:r w:rsidR="00AA6248" w:rsidRPr="002B4774">
        <w:rPr>
          <w:spacing w:val="-10"/>
          <w:sz w:val="28"/>
          <w:szCs w:val="28"/>
        </w:rPr>
        <w:t xml:space="preserve"> з 01 липня до 28</w:t>
      </w:r>
      <w:r w:rsidR="00861B50" w:rsidRPr="002B4774">
        <w:rPr>
          <w:spacing w:val="-10"/>
          <w:sz w:val="28"/>
          <w:szCs w:val="28"/>
        </w:rPr>
        <w:t xml:space="preserve"> липня</w:t>
      </w:r>
    </w:p>
    <w:p w14:paraId="3E81203D" w14:textId="77777777" w:rsidR="00861B50" w:rsidRPr="002B4774" w:rsidRDefault="00861B50" w:rsidP="00A57BAC">
      <w:pPr>
        <w:ind w:firstLine="840"/>
        <w:jc w:val="both"/>
        <w:rPr>
          <w:spacing w:val="-10"/>
          <w:sz w:val="28"/>
          <w:szCs w:val="28"/>
        </w:rPr>
      </w:pPr>
      <w:r w:rsidRPr="002B4774">
        <w:rPr>
          <w:spacing w:val="-10"/>
          <w:sz w:val="28"/>
          <w:szCs w:val="28"/>
        </w:rPr>
        <w:t>Оприлюднення</w:t>
      </w:r>
      <w:r w:rsidR="00AA6248" w:rsidRPr="002B4774">
        <w:rPr>
          <w:spacing w:val="-10"/>
          <w:sz w:val="28"/>
          <w:szCs w:val="28"/>
        </w:rPr>
        <w:t xml:space="preserve"> рейтингових списків до 18:00 28</w:t>
      </w:r>
      <w:r w:rsidRPr="002B4774">
        <w:rPr>
          <w:spacing w:val="-10"/>
          <w:sz w:val="28"/>
          <w:szCs w:val="28"/>
        </w:rPr>
        <w:t xml:space="preserve"> липня</w:t>
      </w:r>
    </w:p>
    <w:p w14:paraId="7ABEA544" w14:textId="77777777" w:rsidR="00861B50" w:rsidRPr="002B4774" w:rsidRDefault="00861B50" w:rsidP="00A57BAC">
      <w:pPr>
        <w:ind w:firstLine="840"/>
        <w:jc w:val="both"/>
        <w:rPr>
          <w:spacing w:val="-10"/>
          <w:sz w:val="28"/>
          <w:szCs w:val="28"/>
        </w:rPr>
      </w:pPr>
      <w:r w:rsidRPr="002B4774">
        <w:rPr>
          <w:spacing w:val="-10"/>
          <w:sz w:val="28"/>
          <w:szCs w:val="28"/>
        </w:rPr>
        <w:t>Виконання</w:t>
      </w:r>
      <w:r w:rsidR="008C1971" w:rsidRPr="002B4774">
        <w:rPr>
          <w:spacing w:val="-10"/>
          <w:sz w:val="28"/>
          <w:szCs w:val="28"/>
        </w:rPr>
        <w:t xml:space="preserve"> вимог до зарахування до  14</w:t>
      </w:r>
      <w:r w:rsidR="00AA6248" w:rsidRPr="002B4774">
        <w:rPr>
          <w:spacing w:val="-10"/>
          <w:sz w:val="28"/>
          <w:szCs w:val="28"/>
        </w:rPr>
        <w:t>:00 29</w:t>
      </w:r>
      <w:r w:rsidRPr="002B4774">
        <w:rPr>
          <w:spacing w:val="-10"/>
          <w:sz w:val="28"/>
          <w:szCs w:val="28"/>
        </w:rPr>
        <w:t xml:space="preserve"> липня</w:t>
      </w:r>
    </w:p>
    <w:p w14:paraId="7ED70B20" w14:textId="77777777" w:rsidR="00313819" w:rsidRPr="002B4774" w:rsidRDefault="00313819" w:rsidP="00A57BAC">
      <w:pPr>
        <w:ind w:firstLine="840"/>
        <w:jc w:val="both"/>
        <w:rPr>
          <w:spacing w:val="-10"/>
          <w:sz w:val="28"/>
          <w:szCs w:val="28"/>
        </w:rPr>
      </w:pPr>
      <w:r w:rsidRPr="002B4774">
        <w:rPr>
          <w:b/>
          <w:spacing w:val="-10"/>
          <w:sz w:val="28"/>
          <w:szCs w:val="28"/>
        </w:rPr>
        <w:t>2 етап</w:t>
      </w:r>
      <w:r w:rsidR="00AA6248" w:rsidRPr="002B4774">
        <w:rPr>
          <w:spacing w:val="-10"/>
          <w:sz w:val="28"/>
          <w:szCs w:val="28"/>
        </w:rPr>
        <w:t xml:space="preserve"> з 29</w:t>
      </w:r>
      <w:r w:rsidR="00861B50" w:rsidRPr="002B4774">
        <w:rPr>
          <w:spacing w:val="-10"/>
          <w:sz w:val="28"/>
          <w:szCs w:val="28"/>
        </w:rPr>
        <w:t xml:space="preserve"> липня </w:t>
      </w:r>
      <w:r w:rsidRPr="002B4774">
        <w:rPr>
          <w:spacing w:val="-10"/>
          <w:sz w:val="28"/>
          <w:szCs w:val="28"/>
        </w:rPr>
        <w:t xml:space="preserve"> по </w:t>
      </w:r>
      <w:r w:rsidR="003869D6" w:rsidRPr="002B4774">
        <w:rPr>
          <w:spacing w:val="-10"/>
          <w:sz w:val="28"/>
          <w:szCs w:val="28"/>
        </w:rPr>
        <w:t>30</w:t>
      </w:r>
      <w:r w:rsidR="00861B50" w:rsidRPr="002B4774">
        <w:rPr>
          <w:spacing w:val="-10"/>
          <w:sz w:val="28"/>
          <w:szCs w:val="28"/>
        </w:rPr>
        <w:t xml:space="preserve"> вересня </w:t>
      </w:r>
    </w:p>
    <w:p w14:paraId="1AD2BA58" w14:textId="77777777" w:rsidR="00861B50" w:rsidRPr="002B4774" w:rsidRDefault="00861B50" w:rsidP="00A57BAC">
      <w:pPr>
        <w:ind w:firstLine="840"/>
        <w:jc w:val="both"/>
        <w:rPr>
          <w:spacing w:val="-10"/>
          <w:sz w:val="28"/>
          <w:szCs w:val="28"/>
        </w:rPr>
      </w:pPr>
      <w:r w:rsidRPr="002B4774">
        <w:rPr>
          <w:spacing w:val="-10"/>
          <w:sz w:val="28"/>
          <w:szCs w:val="28"/>
        </w:rPr>
        <w:t>Оприлюднення рейтингових списків</w:t>
      </w:r>
    </w:p>
    <w:p w14:paraId="21439537" w14:textId="77777777" w:rsidR="00861B50" w:rsidRPr="002B4774" w:rsidRDefault="003869D6" w:rsidP="00A57BAC">
      <w:pPr>
        <w:ind w:firstLine="840"/>
        <w:jc w:val="both"/>
        <w:rPr>
          <w:spacing w:val="-10"/>
          <w:sz w:val="28"/>
          <w:szCs w:val="28"/>
        </w:rPr>
      </w:pPr>
      <w:r w:rsidRPr="002B4774">
        <w:rPr>
          <w:spacing w:val="-10"/>
          <w:sz w:val="28"/>
          <w:szCs w:val="28"/>
        </w:rPr>
        <w:t>До 18:00 30</w:t>
      </w:r>
      <w:r w:rsidR="00861B50" w:rsidRPr="002B4774">
        <w:rPr>
          <w:spacing w:val="-10"/>
          <w:sz w:val="28"/>
          <w:szCs w:val="28"/>
        </w:rPr>
        <w:t xml:space="preserve"> вересня</w:t>
      </w:r>
    </w:p>
    <w:p w14:paraId="38C03141" w14:textId="77777777" w:rsidR="00861B50" w:rsidRPr="002B4774" w:rsidRDefault="00861B50" w:rsidP="00A57BAC">
      <w:pPr>
        <w:ind w:firstLine="840"/>
        <w:jc w:val="both"/>
        <w:rPr>
          <w:spacing w:val="-10"/>
          <w:sz w:val="28"/>
          <w:szCs w:val="28"/>
        </w:rPr>
      </w:pPr>
      <w:r w:rsidRPr="002B4774">
        <w:rPr>
          <w:spacing w:val="-10"/>
          <w:sz w:val="28"/>
          <w:szCs w:val="28"/>
        </w:rPr>
        <w:t>Виконання</w:t>
      </w:r>
      <w:r w:rsidR="008C1971" w:rsidRPr="002B4774">
        <w:rPr>
          <w:spacing w:val="-10"/>
          <w:sz w:val="28"/>
          <w:szCs w:val="28"/>
        </w:rPr>
        <w:t xml:space="preserve"> вимог до зарахування до 14</w:t>
      </w:r>
      <w:r w:rsidR="003869D6" w:rsidRPr="002B4774">
        <w:rPr>
          <w:spacing w:val="-10"/>
          <w:sz w:val="28"/>
          <w:szCs w:val="28"/>
        </w:rPr>
        <w:t>:00 02 жовт</w:t>
      </w:r>
      <w:r w:rsidRPr="002B4774">
        <w:rPr>
          <w:spacing w:val="-10"/>
          <w:sz w:val="28"/>
          <w:szCs w:val="28"/>
        </w:rPr>
        <w:t>ня</w:t>
      </w:r>
    </w:p>
    <w:p w14:paraId="402E4F06" w14:textId="77777777" w:rsidR="00260A30" w:rsidRPr="002B4774" w:rsidRDefault="00260A30" w:rsidP="00A57BAC">
      <w:pPr>
        <w:ind w:firstLine="840"/>
        <w:jc w:val="both"/>
        <w:rPr>
          <w:spacing w:val="-10"/>
          <w:sz w:val="28"/>
          <w:szCs w:val="28"/>
        </w:rPr>
      </w:pPr>
      <w:r w:rsidRPr="002B4774">
        <w:rPr>
          <w:spacing w:val="-10"/>
          <w:sz w:val="28"/>
          <w:szCs w:val="28"/>
        </w:rPr>
        <w:t xml:space="preserve">6) </w:t>
      </w:r>
      <w:r w:rsidR="006032D8" w:rsidRPr="002B4774">
        <w:rPr>
          <w:rFonts w:eastAsia="Times New Roman"/>
          <w:sz w:val="28"/>
          <w:szCs w:val="28"/>
          <w:lang w:eastAsia="uk-UA"/>
        </w:rPr>
        <w:t xml:space="preserve">рейтингові списки вступників за кожною конкурсною пропозицією </w:t>
      </w:r>
      <w:r w:rsidR="004A4884" w:rsidRPr="002B4774">
        <w:rPr>
          <w:rFonts w:eastAsia="Times New Roman"/>
          <w:sz w:val="28"/>
          <w:szCs w:val="28"/>
          <w:lang w:eastAsia="uk-UA"/>
        </w:rPr>
        <w:t>за будь-</w:t>
      </w:r>
      <w:r w:rsidR="00A3355C" w:rsidRPr="002B4774">
        <w:rPr>
          <w:rFonts w:eastAsia="Times New Roman"/>
          <w:sz w:val="28"/>
          <w:szCs w:val="28"/>
          <w:lang w:eastAsia="uk-UA"/>
        </w:rPr>
        <w:t>яким джерелом фінансування із зазначенням рекомендованих до зарахування формуються на основі конкурсного бала</w:t>
      </w:r>
      <w:r w:rsidR="004A4884" w:rsidRPr="002B4774">
        <w:rPr>
          <w:rFonts w:eastAsia="Times New Roman"/>
          <w:sz w:val="28"/>
          <w:szCs w:val="28"/>
          <w:lang w:eastAsia="uk-UA"/>
        </w:rPr>
        <w:t>, відповідно до Правил прийому,</w:t>
      </w:r>
      <w:r w:rsidR="00A3355C" w:rsidRPr="002B4774">
        <w:rPr>
          <w:rFonts w:eastAsia="Times New Roman"/>
          <w:sz w:val="28"/>
          <w:szCs w:val="28"/>
          <w:lang w:eastAsia="uk-UA"/>
        </w:rPr>
        <w:t xml:space="preserve"> </w:t>
      </w:r>
      <w:r w:rsidR="006032D8" w:rsidRPr="002B4774">
        <w:rPr>
          <w:rFonts w:eastAsia="Times New Roman"/>
          <w:sz w:val="28"/>
          <w:szCs w:val="28"/>
          <w:lang w:eastAsia="uk-UA"/>
        </w:rPr>
        <w:t xml:space="preserve"> з повідомленням про отримання чи неотримання ними рекомендації за відповідним джерелом фінансування та оприл</w:t>
      </w:r>
      <w:r w:rsidR="004A4884" w:rsidRPr="002B4774">
        <w:rPr>
          <w:rFonts w:eastAsia="Times New Roman"/>
          <w:sz w:val="28"/>
          <w:szCs w:val="28"/>
          <w:lang w:eastAsia="uk-UA"/>
        </w:rPr>
        <w:t xml:space="preserve">юднюється не раніше </w:t>
      </w:r>
      <w:r w:rsidR="004A4884" w:rsidRPr="002B4774">
        <w:rPr>
          <w:rFonts w:eastAsia="Times New Roman"/>
          <w:b/>
          <w:sz w:val="28"/>
          <w:szCs w:val="28"/>
          <w:lang w:eastAsia="uk-UA"/>
        </w:rPr>
        <w:t>14:00</w:t>
      </w:r>
      <w:r w:rsidR="004A4884" w:rsidRPr="002B4774">
        <w:rPr>
          <w:rFonts w:eastAsia="Times New Roman"/>
          <w:sz w:val="28"/>
          <w:szCs w:val="28"/>
          <w:lang w:eastAsia="uk-UA"/>
        </w:rPr>
        <w:t xml:space="preserve"> </w:t>
      </w:r>
      <w:r w:rsidR="004A4884" w:rsidRPr="002B4774">
        <w:rPr>
          <w:rFonts w:eastAsia="Times New Roman"/>
          <w:b/>
          <w:sz w:val="28"/>
          <w:szCs w:val="28"/>
          <w:lang w:eastAsia="uk-UA"/>
        </w:rPr>
        <w:t>год 29</w:t>
      </w:r>
      <w:r w:rsidR="006032D8" w:rsidRPr="002B4774">
        <w:rPr>
          <w:rFonts w:eastAsia="Times New Roman"/>
          <w:b/>
          <w:sz w:val="28"/>
          <w:szCs w:val="28"/>
          <w:lang w:eastAsia="uk-UA"/>
        </w:rPr>
        <w:t xml:space="preserve"> липня</w:t>
      </w:r>
      <w:r w:rsidR="004A4884" w:rsidRPr="002B4774">
        <w:rPr>
          <w:rFonts w:eastAsia="Times New Roman"/>
          <w:sz w:val="28"/>
          <w:szCs w:val="28"/>
          <w:lang w:eastAsia="uk-UA"/>
        </w:rPr>
        <w:t xml:space="preserve"> та </w:t>
      </w:r>
      <w:r w:rsidR="007423C9" w:rsidRPr="002B4774">
        <w:rPr>
          <w:rFonts w:eastAsia="Times New Roman"/>
          <w:b/>
          <w:sz w:val="28"/>
          <w:szCs w:val="28"/>
          <w:lang w:eastAsia="uk-UA"/>
        </w:rPr>
        <w:t>не пізніше 12:00 год  31 липня</w:t>
      </w:r>
      <w:r w:rsidR="00724064" w:rsidRPr="002B4774">
        <w:rPr>
          <w:rFonts w:eastAsia="Times New Roman"/>
          <w:sz w:val="28"/>
          <w:szCs w:val="28"/>
          <w:lang w:eastAsia="uk-UA"/>
        </w:rPr>
        <w:t>;</w:t>
      </w:r>
    </w:p>
    <w:p w14:paraId="4B9A6CCD" w14:textId="77777777" w:rsidR="00260A30" w:rsidRPr="002B4774" w:rsidRDefault="00E60ABA" w:rsidP="00A57BAC">
      <w:pPr>
        <w:ind w:firstLine="840"/>
        <w:jc w:val="both"/>
        <w:rPr>
          <w:spacing w:val="-10"/>
          <w:sz w:val="28"/>
          <w:szCs w:val="28"/>
        </w:rPr>
      </w:pPr>
      <w:r w:rsidRPr="002B4774">
        <w:rPr>
          <w:spacing w:val="-10"/>
          <w:sz w:val="28"/>
          <w:szCs w:val="28"/>
        </w:rPr>
        <w:t xml:space="preserve">7) </w:t>
      </w:r>
      <w:r w:rsidR="00D14332" w:rsidRPr="002B4774">
        <w:rPr>
          <w:spacing w:val="-10"/>
          <w:sz w:val="28"/>
          <w:szCs w:val="28"/>
        </w:rPr>
        <w:t>вступники, які отрим</w:t>
      </w:r>
      <w:r w:rsidR="00260A30" w:rsidRPr="002B4774">
        <w:rPr>
          <w:spacing w:val="-10"/>
          <w:sz w:val="28"/>
          <w:szCs w:val="28"/>
        </w:rPr>
        <w:t>али рекомендації до зарахування, маю</w:t>
      </w:r>
      <w:r w:rsidR="00D14332" w:rsidRPr="002B4774">
        <w:rPr>
          <w:spacing w:val="-10"/>
          <w:sz w:val="28"/>
          <w:szCs w:val="28"/>
        </w:rPr>
        <w:t>ть виконати вимоги до зарахуванн</w:t>
      </w:r>
      <w:r w:rsidR="00260A30" w:rsidRPr="002B4774">
        <w:rPr>
          <w:spacing w:val="-10"/>
          <w:sz w:val="28"/>
          <w:szCs w:val="28"/>
        </w:rPr>
        <w:t xml:space="preserve">я на місця державного  замовлення </w:t>
      </w:r>
      <w:r w:rsidR="00D14332" w:rsidRPr="002B4774">
        <w:rPr>
          <w:spacing w:val="-10"/>
          <w:sz w:val="28"/>
          <w:szCs w:val="28"/>
        </w:rPr>
        <w:t xml:space="preserve"> - </w:t>
      </w:r>
      <w:r w:rsidR="00D14332" w:rsidRPr="002B4774">
        <w:rPr>
          <w:b/>
          <w:spacing w:val="-10"/>
          <w:sz w:val="28"/>
          <w:szCs w:val="28"/>
        </w:rPr>
        <w:t xml:space="preserve">до 12:00 год </w:t>
      </w:r>
      <w:r w:rsidR="004A4884" w:rsidRPr="002B4774">
        <w:rPr>
          <w:b/>
          <w:spacing w:val="-10"/>
          <w:sz w:val="28"/>
          <w:szCs w:val="28"/>
        </w:rPr>
        <w:t xml:space="preserve"> 04 серпня</w:t>
      </w:r>
      <w:r w:rsidR="00260A30" w:rsidRPr="002B4774">
        <w:rPr>
          <w:spacing w:val="-10"/>
          <w:sz w:val="28"/>
          <w:szCs w:val="28"/>
        </w:rPr>
        <w:t>;</w:t>
      </w:r>
    </w:p>
    <w:p w14:paraId="7E4CC338" w14:textId="77777777" w:rsidR="00724064" w:rsidRPr="002B4774" w:rsidRDefault="00724064" w:rsidP="00A57BAC">
      <w:pPr>
        <w:ind w:firstLine="840"/>
        <w:jc w:val="both"/>
        <w:rPr>
          <w:spacing w:val="-10"/>
          <w:sz w:val="28"/>
          <w:szCs w:val="28"/>
        </w:rPr>
      </w:pPr>
      <w:r w:rsidRPr="002B4774">
        <w:rPr>
          <w:spacing w:val="-10"/>
          <w:sz w:val="28"/>
          <w:szCs w:val="28"/>
        </w:rPr>
        <w:lastRenderedPageBreak/>
        <w:t>особи, які отримали рекомендації до зарахування на основну конкурсну  пропозицію на мі</w:t>
      </w:r>
      <w:r w:rsidR="007B4B2B" w:rsidRPr="002B4774">
        <w:rPr>
          <w:spacing w:val="-10"/>
          <w:sz w:val="28"/>
          <w:szCs w:val="28"/>
        </w:rPr>
        <w:t xml:space="preserve">сця </w:t>
      </w:r>
      <w:r w:rsidR="007B4B2B" w:rsidRPr="002B4774">
        <w:rPr>
          <w:b/>
          <w:spacing w:val="-10"/>
          <w:sz w:val="28"/>
          <w:szCs w:val="28"/>
        </w:rPr>
        <w:t xml:space="preserve">державного </w:t>
      </w:r>
      <w:r w:rsidR="00A3355C" w:rsidRPr="002B4774">
        <w:rPr>
          <w:b/>
          <w:spacing w:val="-10"/>
          <w:sz w:val="28"/>
          <w:szCs w:val="28"/>
        </w:rPr>
        <w:t xml:space="preserve"> замовлення</w:t>
      </w:r>
      <w:r w:rsidR="007423C9" w:rsidRPr="002B4774">
        <w:rPr>
          <w:spacing w:val="-10"/>
          <w:sz w:val="28"/>
          <w:szCs w:val="28"/>
        </w:rPr>
        <w:t>,</w:t>
      </w:r>
      <w:r w:rsidR="00A3355C" w:rsidRPr="002B4774">
        <w:rPr>
          <w:spacing w:val="-10"/>
          <w:sz w:val="28"/>
          <w:szCs w:val="28"/>
        </w:rPr>
        <w:t xml:space="preserve"> та не виконали вимоги д</w:t>
      </w:r>
      <w:r w:rsidR="007423C9" w:rsidRPr="002B4774">
        <w:rPr>
          <w:spacing w:val="-10"/>
          <w:sz w:val="28"/>
          <w:szCs w:val="28"/>
        </w:rPr>
        <w:t xml:space="preserve">о зарахування   </w:t>
      </w:r>
      <w:r w:rsidR="007423C9" w:rsidRPr="002B4774">
        <w:rPr>
          <w:b/>
          <w:spacing w:val="-10"/>
          <w:sz w:val="28"/>
          <w:szCs w:val="28"/>
        </w:rPr>
        <w:t>до  12:00 год  04 серп</w:t>
      </w:r>
      <w:r w:rsidRPr="002B4774">
        <w:rPr>
          <w:b/>
          <w:spacing w:val="-10"/>
          <w:sz w:val="28"/>
          <w:szCs w:val="28"/>
        </w:rPr>
        <w:t>ня</w:t>
      </w:r>
      <w:r w:rsidRPr="002B4774">
        <w:rPr>
          <w:spacing w:val="-10"/>
          <w:sz w:val="28"/>
          <w:szCs w:val="28"/>
        </w:rPr>
        <w:t>, на мі</w:t>
      </w:r>
      <w:r w:rsidR="00767A87" w:rsidRPr="002B4774">
        <w:rPr>
          <w:spacing w:val="-10"/>
          <w:sz w:val="28"/>
          <w:szCs w:val="28"/>
        </w:rPr>
        <w:t xml:space="preserve">сця державного </w:t>
      </w:r>
      <w:r w:rsidRPr="002B4774">
        <w:rPr>
          <w:spacing w:val="-10"/>
          <w:sz w:val="28"/>
          <w:szCs w:val="28"/>
        </w:rPr>
        <w:t xml:space="preserve"> замовлення на цю конкурсну пропозицію </w:t>
      </w:r>
      <w:r w:rsidR="002C493B" w:rsidRPr="002B4774">
        <w:rPr>
          <w:spacing w:val="-10"/>
          <w:sz w:val="28"/>
          <w:szCs w:val="28"/>
        </w:rPr>
        <w:t>зараховані бути не можуть</w:t>
      </w:r>
      <w:r w:rsidRPr="002B4774">
        <w:rPr>
          <w:spacing w:val="-10"/>
          <w:sz w:val="28"/>
          <w:szCs w:val="28"/>
        </w:rPr>
        <w:t>;</w:t>
      </w:r>
    </w:p>
    <w:p w14:paraId="61EA37DF" w14:textId="77777777" w:rsidR="00670BF2" w:rsidRPr="002B4774" w:rsidRDefault="002C493B" w:rsidP="00A57BAC">
      <w:pPr>
        <w:ind w:firstLine="840"/>
        <w:jc w:val="both"/>
        <w:rPr>
          <w:spacing w:val="-10"/>
          <w:sz w:val="28"/>
          <w:szCs w:val="28"/>
        </w:rPr>
      </w:pPr>
      <w:r w:rsidRPr="002B4774">
        <w:rPr>
          <w:spacing w:val="-10"/>
          <w:sz w:val="28"/>
          <w:szCs w:val="28"/>
        </w:rPr>
        <w:t xml:space="preserve">8) після виконання/невиконання вступниками вимог до зарахування списки вступників, рекомендованих до зарахування, оновлюються. Вступникам, з урахуванням їх </w:t>
      </w:r>
      <w:r w:rsidR="00670BF2" w:rsidRPr="002B4774">
        <w:rPr>
          <w:spacing w:val="-10"/>
          <w:sz w:val="28"/>
          <w:szCs w:val="28"/>
        </w:rPr>
        <w:t>черговості в рейтинговому списку, можуть бути надані рекомендації до зарахуванн</w:t>
      </w:r>
      <w:r w:rsidR="007B4B2B" w:rsidRPr="002B4774">
        <w:rPr>
          <w:spacing w:val="-10"/>
          <w:sz w:val="28"/>
          <w:szCs w:val="28"/>
        </w:rPr>
        <w:t xml:space="preserve">я на місця державного </w:t>
      </w:r>
      <w:r w:rsidR="00670BF2" w:rsidRPr="002B4774">
        <w:rPr>
          <w:spacing w:val="-10"/>
          <w:sz w:val="28"/>
          <w:szCs w:val="28"/>
        </w:rPr>
        <w:t xml:space="preserve"> замовлення, якщо такі місця з’явилися після </w:t>
      </w:r>
      <w:r w:rsidR="00A3355C" w:rsidRPr="002B4774">
        <w:rPr>
          <w:spacing w:val="-10"/>
          <w:sz w:val="28"/>
          <w:szCs w:val="28"/>
        </w:rPr>
        <w:t xml:space="preserve">оновлення </w:t>
      </w:r>
      <w:r w:rsidR="007423C9" w:rsidRPr="002B4774">
        <w:rPr>
          <w:spacing w:val="-10"/>
          <w:sz w:val="28"/>
          <w:szCs w:val="28"/>
        </w:rPr>
        <w:t xml:space="preserve">списків, </w:t>
      </w:r>
      <w:r w:rsidR="007423C9" w:rsidRPr="002B4774">
        <w:rPr>
          <w:b/>
          <w:spacing w:val="-10"/>
          <w:sz w:val="28"/>
          <w:szCs w:val="28"/>
        </w:rPr>
        <w:t>не пізніше 20:00 год 04 серпн</w:t>
      </w:r>
      <w:r w:rsidR="00670BF2" w:rsidRPr="002B4774">
        <w:rPr>
          <w:b/>
          <w:spacing w:val="-10"/>
          <w:sz w:val="28"/>
          <w:szCs w:val="28"/>
        </w:rPr>
        <w:t>я</w:t>
      </w:r>
      <w:r w:rsidR="00670BF2" w:rsidRPr="002B4774">
        <w:rPr>
          <w:spacing w:val="-10"/>
          <w:sz w:val="28"/>
          <w:szCs w:val="28"/>
        </w:rPr>
        <w:t>;</w:t>
      </w:r>
    </w:p>
    <w:p w14:paraId="716E6204" w14:textId="77777777" w:rsidR="002C493B" w:rsidRPr="002B4774" w:rsidRDefault="007423C9" w:rsidP="007423C9">
      <w:pPr>
        <w:jc w:val="both"/>
        <w:rPr>
          <w:b/>
          <w:spacing w:val="-10"/>
          <w:sz w:val="28"/>
          <w:szCs w:val="28"/>
        </w:rPr>
      </w:pPr>
      <w:r w:rsidRPr="002B4774">
        <w:rPr>
          <w:spacing w:val="-10"/>
          <w:sz w:val="28"/>
          <w:szCs w:val="28"/>
        </w:rPr>
        <w:t xml:space="preserve">        </w:t>
      </w:r>
      <w:r w:rsidR="00E06CD3" w:rsidRPr="002B4774">
        <w:rPr>
          <w:spacing w:val="-10"/>
          <w:sz w:val="28"/>
          <w:szCs w:val="28"/>
        </w:rPr>
        <w:t>в</w:t>
      </w:r>
      <w:r w:rsidR="00670BF2" w:rsidRPr="002B4774">
        <w:rPr>
          <w:spacing w:val="-10"/>
          <w:sz w:val="28"/>
          <w:szCs w:val="28"/>
        </w:rPr>
        <w:t>ступники, які отримали рекомендації до зарахування після оновлення списків, мають виконати вимоги до зарахування на мі</w:t>
      </w:r>
      <w:r w:rsidR="007B4B2B" w:rsidRPr="002B4774">
        <w:rPr>
          <w:spacing w:val="-10"/>
          <w:sz w:val="28"/>
          <w:szCs w:val="28"/>
        </w:rPr>
        <w:t xml:space="preserve">сця державного </w:t>
      </w:r>
      <w:r w:rsidRPr="002B4774">
        <w:rPr>
          <w:spacing w:val="-10"/>
          <w:sz w:val="28"/>
          <w:szCs w:val="28"/>
        </w:rPr>
        <w:t xml:space="preserve"> замовлення – </w:t>
      </w:r>
      <w:r w:rsidRPr="002B4774">
        <w:rPr>
          <w:b/>
          <w:spacing w:val="-10"/>
          <w:sz w:val="28"/>
          <w:szCs w:val="28"/>
        </w:rPr>
        <w:t>до 18:00 год 06 сер</w:t>
      </w:r>
      <w:r w:rsidR="00670BF2" w:rsidRPr="002B4774">
        <w:rPr>
          <w:b/>
          <w:spacing w:val="-10"/>
          <w:sz w:val="28"/>
          <w:szCs w:val="28"/>
        </w:rPr>
        <w:t>пня</w:t>
      </w:r>
      <w:r w:rsidR="00A3355C" w:rsidRPr="002B4774">
        <w:rPr>
          <w:b/>
          <w:spacing w:val="-10"/>
          <w:sz w:val="28"/>
          <w:szCs w:val="28"/>
        </w:rPr>
        <w:t>;</w:t>
      </w:r>
      <w:r w:rsidR="00670BF2" w:rsidRPr="002B4774">
        <w:rPr>
          <w:b/>
          <w:spacing w:val="-10"/>
          <w:sz w:val="28"/>
          <w:szCs w:val="28"/>
        </w:rPr>
        <w:t xml:space="preserve"> </w:t>
      </w:r>
    </w:p>
    <w:p w14:paraId="32B324E5" w14:textId="77777777" w:rsidR="00260A30" w:rsidRPr="002B4774" w:rsidRDefault="00E06CD3" w:rsidP="00A57BAC">
      <w:pPr>
        <w:ind w:firstLine="840"/>
        <w:jc w:val="both"/>
        <w:rPr>
          <w:spacing w:val="-10"/>
          <w:sz w:val="28"/>
          <w:szCs w:val="28"/>
        </w:rPr>
      </w:pPr>
      <w:r w:rsidRPr="002B4774">
        <w:rPr>
          <w:spacing w:val="-10"/>
          <w:sz w:val="28"/>
          <w:szCs w:val="28"/>
        </w:rPr>
        <w:t>9</w:t>
      </w:r>
      <w:r w:rsidR="00E60ABA" w:rsidRPr="002B4774">
        <w:rPr>
          <w:spacing w:val="-10"/>
          <w:sz w:val="28"/>
          <w:szCs w:val="28"/>
        </w:rPr>
        <w:t xml:space="preserve">) </w:t>
      </w:r>
      <w:r w:rsidR="00260A30" w:rsidRPr="002B4774">
        <w:rPr>
          <w:spacing w:val="-10"/>
          <w:sz w:val="28"/>
          <w:szCs w:val="28"/>
        </w:rPr>
        <w:t>зарахування в</w:t>
      </w:r>
      <w:r w:rsidR="006032D8" w:rsidRPr="002B4774">
        <w:rPr>
          <w:spacing w:val="-10"/>
          <w:sz w:val="28"/>
          <w:szCs w:val="28"/>
        </w:rPr>
        <w:t>с</w:t>
      </w:r>
      <w:r w:rsidR="00260A30" w:rsidRPr="002B4774">
        <w:rPr>
          <w:spacing w:val="-10"/>
          <w:sz w:val="28"/>
          <w:szCs w:val="28"/>
        </w:rPr>
        <w:t>тупників відбува</w:t>
      </w:r>
      <w:r w:rsidR="006032D8" w:rsidRPr="002B4774">
        <w:rPr>
          <w:spacing w:val="-10"/>
          <w:sz w:val="28"/>
          <w:szCs w:val="28"/>
        </w:rPr>
        <w:t>є</w:t>
      </w:r>
      <w:r w:rsidR="00260A30" w:rsidRPr="002B4774">
        <w:rPr>
          <w:spacing w:val="-10"/>
          <w:sz w:val="28"/>
          <w:szCs w:val="28"/>
        </w:rPr>
        <w:t>ться:</w:t>
      </w:r>
    </w:p>
    <w:p w14:paraId="1D9B3F55" w14:textId="77777777" w:rsidR="00260A30" w:rsidRPr="002B4774" w:rsidRDefault="00260A30" w:rsidP="00A57BAC">
      <w:pPr>
        <w:ind w:firstLine="840"/>
        <w:jc w:val="both"/>
        <w:rPr>
          <w:spacing w:val="-10"/>
          <w:sz w:val="28"/>
          <w:szCs w:val="28"/>
        </w:rPr>
      </w:pPr>
      <w:r w:rsidRPr="002B4774">
        <w:rPr>
          <w:spacing w:val="-10"/>
          <w:sz w:val="28"/>
          <w:szCs w:val="28"/>
        </w:rPr>
        <w:t xml:space="preserve">за державним  замовленням  </w:t>
      </w:r>
      <w:r w:rsidR="00E60ABA" w:rsidRPr="002B4774">
        <w:rPr>
          <w:spacing w:val="-10"/>
          <w:sz w:val="28"/>
          <w:szCs w:val="28"/>
        </w:rPr>
        <w:t xml:space="preserve">– </w:t>
      </w:r>
      <w:r w:rsidRPr="002B4774">
        <w:rPr>
          <w:b/>
          <w:spacing w:val="-10"/>
          <w:sz w:val="28"/>
          <w:szCs w:val="28"/>
        </w:rPr>
        <w:t xml:space="preserve">не </w:t>
      </w:r>
      <w:r w:rsidR="00E60ABA" w:rsidRPr="002B4774">
        <w:rPr>
          <w:b/>
          <w:spacing w:val="-10"/>
          <w:sz w:val="28"/>
          <w:szCs w:val="28"/>
        </w:rPr>
        <w:t>пізніш</w:t>
      </w:r>
      <w:r w:rsidR="00D14332" w:rsidRPr="002B4774">
        <w:rPr>
          <w:b/>
          <w:spacing w:val="-10"/>
          <w:sz w:val="28"/>
          <w:szCs w:val="28"/>
        </w:rPr>
        <w:t>е 18:00 год</w:t>
      </w:r>
      <w:r w:rsidR="00E60ABA" w:rsidRPr="002B4774">
        <w:rPr>
          <w:b/>
          <w:spacing w:val="-10"/>
          <w:sz w:val="28"/>
          <w:szCs w:val="28"/>
        </w:rPr>
        <w:t xml:space="preserve"> </w:t>
      </w:r>
      <w:r w:rsidR="007423C9" w:rsidRPr="002B4774">
        <w:rPr>
          <w:b/>
          <w:spacing w:val="-10"/>
          <w:sz w:val="28"/>
          <w:szCs w:val="28"/>
        </w:rPr>
        <w:t>07</w:t>
      </w:r>
      <w:r w:rsidR="00441174" w:rsidRPr="002B4774">
        <w:rPr>
          <w:b/>
          <w:spacing w:val="-10"/>
          <w:sz w:val="28"/>
          <w:szCs w:val="28"/>
        </w:rPr>
        <w:t xml:space="preserve"> сер</w:t>
      </w:r>
      <w:r w:rsidRPr="002B4774">
        <w:rPr>
          <w:b/>
          <w:spacing w:val="-10"/>
          <w:sz w:val="28"/>
          <w:szCs w:val="28"/>
        </w:rPr>
        <w:t>пня</w:t>
      </w:r>
      <w:r w:rsidRPr="002B4774">
        <w:rPr>
          <w:spacing w:val="-10"/>
          <w:sz w:val="28"/>
          <w:szCs w:val="28"/>
        </w:rPr>
        <w:t>;</w:t>
      </w:r>
    </w:p>
    <w:p w14:paraId="67D9670F" w14:textId="77777777" w:rsidR="00260A30" w:rsidRPr="002B4774" w:rsidRDefault="00260A30" w:rsidP="00BD3E2A">
      <w:pPr>
        <w:ind w:firstLine="840"/>
        <w:jc w:val="both"/>
        <w:rPr>
          <w:spacing w:val="-10"/>
          <w:sz w:val="28"/>
          <w:szCs w:val="28"/>
        </w:rPr>
      </w:pPr>
      <w:r w:rsidRPr="002B4774">
        <w:rPr>
          <w:spacing w:val="-10"/>
          <w:sz w:val="28"/>
          <w:szCs w:val="28"/>
        </w:rPr>
        <w:t>за ко</w:t>
      </w:r>
      <w:r w:rsidR="006032D8" w:rsidRPr="002B4774">
        <w:rPr>
          <w:spacing w:val="-10"/>
          <w:sz w:val="28"/>
          <w:szCs w:val="28"/>
        </w:rPr>
        <w:t>ш</w:t>
      </w:r>
      <w:r w:rsidRPr="002B4774">
        <w:rPr>
          <w:spacing w:val="-10"/>
          <w:sz w:val="28"/>
          <w:szCs w:val="28"/>
        </w:rPr>
        <w:t xml:space="preserve">ти фізичних </w:t>
      </w:r>
      <w:r w:rsidR="00D14332" w:rsidRPr="002B4774">
        <w:rPr>
          <w:spacing w:val="-10"/>
          <w:sz w:val="28"/>
          <w:szCs w:val="28"/>
        </w:rPr>
        <w:t>або</w:t>
      </w:r>
      <w:r w:rsidRPr="002B4774">
        <w:rPr>
          <w:spacing w:val="-10"/>
          <w:sz w:val="28"/>
          <w:szCs w:val="28"/>
        </w:rPr>
        <w:t xml:space="preserve"> юриди</w:t>
      </w:r>
      <w:r w:rsidR="006032D8" w:rsidRPr="002B4774">
        <w:rPr>
          <w:spacing w:val="-10"/>
          <w:sz w:val="28"/>
          <w:szCs w:val="28"/>
        </w:rPr>
        <w:t>чн</w:t>
      </w:r>
      <w:r w:rsidRPr="002B4774">
        <w:rPr>
          <w:spacing w:val="-10"/>
          <w:sz w:val="28"/>
          <w:szCs w:val="28"/>
        </w:rPr>
        <w:t xml:space="preserve">их </w:t>
      </w:r>
      <w:r w:rsidR="00E60ABA" w:rsidRPr="002B4774">
        <w:rPr>
          <w:spacing w:val="-10"/>
          <w:sz w:val="28"/>
          <w:szCs w:val="28"/>
        </w:rPr>
        <w:t>ос</w:t>
      </w:r>
      <w:r w:rsidRPr="002B4774">
        <w:rPr>
          <w:spacing w:val="-10"/>
          <w:sz w:val="28"/>
          <w:szCs w:val="28"/>
        </w:rPr>
        <w:t>іб</w:t>
      </w:r>
      <w:r w:rsidRPr="002B4774">
        <w:rPr>
          <w:spacing w:val="-10"/>
          <w:sz w:val="28"/>
          <w:szCs w:val="28"/>
        </w:rPr>
        <w:tab/>
      </w:r>
      <w:r w:rsidR="00E60ABA" w:rsidRPr="002B4774">
        <w:rPr>
          <w:spacing w:val="-10"/>
          <w:sz w:val="28"/>
          <w:szCs w:val="28"/>
        </w:rPr>
        <w:t xml:space="preserve">– </w:t>
      </w:r>
      <w:r w:rsidRPr="002B4774">
        <w:rPr>
          <w:spacing w:val="-10"/>
          <w:sz w:val="28"/>
          <w:szCs w:val="28"/>
        </w:rPr>
        <w:t>не піз</w:t>
      </w:r>
      <w:r w:rsidR="006032D8" w:rsidRPr="002B4774">
        <w:rPr>
          <w:spacing w:val="-10"/>
          <w:sz w:val="28"/>
          <w:szCs w:val="28"/>
        </w:rPr>
        <w:t>н</w:t>
      </w:r>
      <w:r w:rsidRPr="002B4774">
        <w:rPr>
          <w:spacing w:val="-10"/>
          <w:sz w:val="28"/>
          <w:szCs w:val="28"/>
        </w:rPr>
        <w:t>і</w:t>
      </w:r>
      <w:r w:rsidR="006032D8" w:rsidRPr="002B4774">
        <w:rPr>
          <w:spacing w:val="-10"/>
          <w:sz w:val="28"/>
          <w:szCs w:val="28"/>
        </w:rPr>
        <w:t>ш</w:t>
      </w:r>
      <w:r w:rsidR="007423C9" w:rsidRPr="002B4774">
        <w:rPr>
          <w:spacing w:val="-10"/>
          <w:sz w:val="28"/>
          <w:szCs w:val="28"/>
        </w:rPr>
        <w:t>е ніж 11</w:t>
      </w:r>
      <w:r w:rsidR="00980F17" w:rsidRPr="002B4774">
        <w:rPr>
          <w:spacing w:val="-10"/>
          <w:sz w:val="28"/>
          <w:szCs w:val="28"/>
        </w:rPr>
        <w:t xml:space="preserve"> серпня.</w:t>
      </w:r>
      <w:r w:rsidRPr="002B4774">
        <w:rPr>
          <w:spacing w:val="-10"/>
          <w:sz w:val="28"/>
          <w:szCs w:val="28"/>
        </w:rPr>
        <w:t xml:space="preserve"> </w:t>
      </w:r>
      <w:r w:rsidR="00980F17" w:rsidRPr="002B4774">
        <w:rPr>
          <w:rFonts w:eastAsia="Times New Roman"/>
          <w:b/>
          <w:i/>
          <w:sz w:val="28"/>
          <w:szCs w:val="28"/>
          <w:lang w:eastAsia="uk-UA"/>
        </w:rPr>
        <w:t>Д</w:t>
      </w:r>
      <w:r w:rsidR="006032D8" w:rsidRPr="002B4774">
        <w:rPr>
          <w:rFonts w:eastAsia="Times New Roman"/>
          <w:b/>
          <w:i/>
          <w:sz w:val="28"/>
          <w:szCs w:val="28"/>
          <w:lang w:eastAsia="uk-UA"/>
        </w:rPr>
        <w:t xml:space="preserve">одатковий </w:t>
      </w:r>
      <w:r w:rsidR="00E60ABA" w:rsidRPr="002B4774">
        <w:rPr>
          <w:b/>
          <w:i/>
          <w:spacing w:val="-10"/>
          <w:sz w:val="28"/>
          <w:szCs w:val="28"/>
        </w:rPr>
        <w:t>н</w:t>
      </w:r>
      <w:r w:rsidR="00BD3E2A" w:rsidRPr="002B4774">
        <w:rPr>
          <w:b/>
          <w:i/>
          <w:spacing w:val="-10"/>
          <w:sz w:val="28"/>
          <w:szCs w:val="28"/>
        </w:rPr>
        <w:t>абір:</w:t>
      </w:r>
      <w:r w:rsidR="00BD3E2A" w:rsidRPr="002B4774">
        <w:rPr>
          <w:spacing w:val="-10"/>
          <w:sz w:val="28"/>
          <w:szCs w:val="28"/>
        </w:rPr>
        <w:t xml:space="preserve"> </w:t>
      </w:r>
    </w:p>
    <w:p w14:paraId="1A5399B8" w14:textId="77777777" w:rsidR="00BD3E2A" w:rsidRPr="002B4774" w:rsidRDefault="00BD3E2A" w:rsidP="00BD3E2A">
      <w:pPr>
        <w:ind w:firstLine="840"/>
        <w:jc w:val="both"/>
        <w:rPr>
          <w:b/>
          <w:spacing w:val="-10"/>
          <w:sz w:val="28"/>
          <w:szCs w:val="28"/>
          <w:u w:val="single"/>
        </w:rPr>
      </w:pPr>
      <w:r w:rsidRPr="002B4774">
        <w:rPr>
          <w:b/>
          <w:spacing w:val="-10"/>
          <w:sz w:val="28"/>
          <w:szCs w:val="28"/>
          <w:u w:val="single"/>
        </w:rPr>
        <w:t xml:space="preserve">оприлюднення рейтингових списків  </w:t>
      </w:r>
    </w:p>
    <w:p w14:paraId="143CF792" w14:textId="77777777" w:rsidR="00BD3E2A" w:rsidRPr="002B4774" w:rsidRDefault="00980F17" w:rsidP="00A57BAC">
      <w:pPr>
        <w:ind w:firstLine="840"/>
        <w:jc w:val="both"/>
        <w:rPr>
          <w:spacing w:val="-10"/>
          <w:sz w:val="28"/>
          <w:szCs w:val="28"/>
        </w:rPr>
      </w:pPr>
      <w:r w:rsidRPr="002B4774">
        <w:rPr>
          <w:spacing w:val="-10"/>
          <w:sz w:val="28"/>
          <w:szCs w:val="28"/>
        </w:rPr>
        <w:t>- перша сесія –до 17</w:t>
      </w:r>
      <w:r w:rsidR="00BD3E2A" w:rsidRPr="002B4774">
        <w:rPr>
          <w:spacing w:val="-10"/>
          <w:sz w:val="28"/>
          <w:szCs w:val="28"/>
        </w:rPr>
        <w:t xml:space="preserve"> серпня</w:t>
      </w:r>
    </w:p>
    <w:p w14:paraId="01F259B6" w14:textId="77777777" w:rsidR="00BD3E2A" w:rsidRPr="002B4774" w:rsidRDefault="00BD3E2A" w:rsidP="00A57BAC">
      <w:pPr>
        <w:ind w:firstLine="840"/>
        <w:jc w:val="both"/>
        <w:rPr>
          <w:spacing w:val="-10"/>
          <w:sz w:val="28"/>
          <w:szCs w:val="28"/>
        </w:rPr>
      </w:pPr>
      <w:r w:rsidRPr="002B4774">
        <w:rPr>
          <w:spacing w:val="-10"/>
          <w:sz w:val="28"/>
          <w:szCs w:val="28"/>
        </w:rPr>
        <w:t>- друга сесія – до 30 серпня</w:t>
      </w:r>
    </w:p>
    <w:p w14:paraId="49683B09" w14:textId="77777777" w:rsidR="00BD3E2A" w:rsidRPr="002B4774" w:rsidRDefault="00BD3E2A" w:rsidP="00A57BAC">
      <w:pPr>
        <w:ind w:firstLine="840"/>
        <w:jc w:val="both"/>
        <w:rPr>
          <w:b/>
          <w:spacing w:val="-10"/>
          <w:sz w:val="28"/>
          <w:szCs w:val="28"/>
        </w:rPr>
      </w:pPr>
      <w:r w:rsidRPr="002B4774">
        <w:rPr>
          <w:b/>
          <w:spacing w:val="-10"/>
          <w:sz w:val="28"/>
          <w:szCs w:val="28"/>
        </w:rPr>
        <w:t>Виконання вимог до зарахування  виключно на місця за кошти фізичних або юридичних осіб:</w:t>
      </w:r>
    </w:p>
    <w:p w14:paraId="3EADB0A6" w14:textId="77777777" w:rsidR="00BD3E2A" w:rsidRPr="002B4774" w:rsidRDefault="00BD3E2A" w:rsidP="00BD3E2A">
      <w:pPr>
        <w:pStyle w:val="af1"/>
        <w:numPr>
          <w:ilvl w:val="0"/>
          <w:numId w:val="37"/>
        </w:numPr>
        <w:rPr>
          <w:rFonts w:ascii="Times New Roman" w:hAnsi="Times New Roman"/>
          <w:spacing w:val="-10"/>
          <w:sz w:val="28"/>
          <w:szCs w:val="28"/>
          <w:lang w:val="uk-UA"/>
        </w:rPr>
      </w:pPr>
      <w:r w:rsidRPr="002B4774">
        <w:rPr>
          <w:rFonts w:ascii="Times New Roman" w:hAnsi="Times New Roman"/>
          <w:spacing w:val="-10"/>
          <w:sz w:val="28"/>
          <w:szCs w:val="28"/>
          <w:lang w:val="uk-UA"/>
        </w:rPr>
        <w:t xml:space="preserve">перша сесія – до </w:t>
      </w:r>
      <w:r w:rsidR="00980F17" w:rsidRPr="002B4774">
        <w:rPr>
          <w:rFonts w:ascii="Times New Roman" w:hAnsi="Times New Roman"/>
          <w:spacing w:val="-10"/>
          <w:sz w:val="28"/>
          <w:szCs w:val="28"/>
          <w:lang w:val="uk-UA"/>
        </w:rPr>
        <w:t>12:00  1</w:t>
      </w:r>
      <w:r w:rsidRPr="002B4774">
        <w:rPr>
          <w:rFonts w:ascii="Times New Roman" w:hAnsi="Times New Roman"/>
          <w:spacing w:val="-10"/>
          <w:sz w:val="28"/>
          <w:szCs w:val="28"/>
          <w:lang w:val="uk-UA"/>
        </w:rPr>
        <w:t>9 серпня</w:t>
      </w:r>
    </w:p>
    <w:p w14:paraId="285E9BC2" w14:textId="77777777" w:rsidR="00BD3E2A" w:rsidRPr="002B4774" w:rsidRDefault="00BD3E2A" w:rsidP="00BD3E2A">
      <w:pPr>
        <w:pStyle w:val="af1"/>
        <w:numPr>
          <w:ilvl w:val="0"/>
          <w:numId w:val="37"/>
        </w:numPr>
        <w:rPr>
          <w:rFonts w:ascii="Times New Roman" w:hAnsi="Times New Roman"/>
          <w:spacing w:val="-10"/>
          <w:sz w:val="28"/>
          <w:szCs w:val="28"/>
          <w:lang w:val="uk-UA"/>
        </w:rPr>
      </w:pPr>
      <w:r w:rsidRPr="002B4774">
        <w:rPr>
          <w:rFonts w:ascii="Times New Roman" w:hAnsi="Times New Roman"/>
          <w:spacing w:val="-10"/>
          <w:sz w:val="28"/>
          <w:szCs w:val="28"/>
          <w:lang w:val="uk-UA"/>
        </w:rPr>
        <w:t>друга сесія -    до 18:00 31 серпня</w:t>
      </w:r>
    </w:p>
    <w:p w14:paraId="508A37F1" w14:textId="77777777" w:rsidR="00980F17" w:rsidRPr="002B4774" w:rsidRDefault="00980F17" w:rsidP="00980F17">
      <w:pPr>
        <w:pStyle w:val="af1"/>
        <w:ind w:left="1068" w:firstLine="0"/>
        <w:rPr>
          <w:rFonts w:ascii="Times New Roman" w:hAnsi="Times New Roman"/>
          <w:spacing w:val="-10"/>
          <w:sz w:val="28"/>
          <w:szCs w:val="28"/>
          <w:lang w:val="uk-UA"/>
        </w:rPr>
      </w:pPr>
      <w:r w:rsidRPr="002B4774">
        <w:rPr>
          <w:rFonts w:ascii="Times New Roman" w:hAnsi="Times New Roman"/>
          <w:spacing w:val="-10"/>
          <w:sz w:val="28"/>
          <w:szCs w:val="28"/>
          <w:lang w:val="uk-UA"/>
        </w:rPr>
        <w:t>Зарахування за кошти  фізичних або юридичних осіб не пізніше 01 вересня.</w:t>
      </w:r>
    </w:p>
    <w:p w14:paraId="619109EA" w14:textId="77777777" w:rsidR="00D14332" w:rsidRPr="002B4774" w:rsidRDefault="00E06CD3" w:rsidP="006958B2">
      <w:pPr>
        <w:ind w:firstLine="840"/>
        <w:jc w:val="both"/>
        <w:rPr>
          <w:spacing w:val="-10"/>
          <w:sz w:val="28"/>
          <w:szCs w:val="28"/>
        </w:rPr>
      </w:pPr>
      <w:r w:rsidRPr="002B4774">
        <w:rPr>
          <w:spacing w:val="-10"/>
          <w:sz w:val="28"/>
          <w:szCs w:val="28"/>
        </w:rPr>
        <w:t>10</w:t>
      </w:r>
      <w:r w:rsidR="00E60ABA" w:rsidRPr="002B4774">
        <w:rPr>
          <w:spacing w:val="-10"/>
          <w:sz w:val="28"/>
          <w:szCs w:val="28"/>
        </w:rPr>
        <w:t xml:space="preserve">) </w:t>
      </w:r>
      <w:r w:rsidR="00260A30" w:rsidRPr="002B4774">
        <w:rPr>
          <w:spacing w:val="-10"/>
          <w:sz w:val="28"/>
          <w:szCs w:val="28"/>
        </w:rPr>
        <w:t xml:space="preserve">переведення на </w:t>
      </w:r>
      <w:r w:rsidR="00E60ABA" w:rsidRPr="002B4774">
        <w:rPr>
          <w:spacing w:val="-10"/>
          <w:sz w:val="28"/>
          <w:szCs w:val="28"/>
        </w:rPr>
        <w:t xml:space="preserve">вакантні місця державного </w:t>
      </w:r>
      <w:r w:rsidR="00260A30" w:rsidRPr="002B4774">
        <w:rPr>
          <w:spacing w:val="-10"/>
          <w:sz w:val="28"/>
          <w:szCs w:val="28"/>
        </w:rPr>
        <w:t xml:space="preserve"> замовлення осіб, </w:t>
      </w:r>
      <w:r w:rsidRPr="002B4774">
        <w:rPr>
          <w:spacing w:val="-10"/>
          <w:sz w:val="28"/>
          <w:szCs w:val="28"/>
        </w:rPr>
        <w:t xml:space="preserve">які зараховані на навчання за кошти фізичних або </w:t>
      </w:r>
      <w:r w:rsidR="00767A87" w:rsidRPr="002B4774">
        <w:rPr>
          <w:spacing w:val="-10"/>
          <w:sz w:val="28"/>
          <w:szCs w:val="28"/>
        </w:rPr>
        <w:t>юридичних осіб ( у межах цих Правил</w:t>
      </w:r>
      <w:r w:rsidRPr="002B4774">
        <w:rPr>
          <w:spacing w:val="-10"/>
          <w:sz w:val="28"/>
          <w:szCs w:val="28"/>
        </w:rPr>
        <w:t xml:space="preserve">),  </w:t>
      </w:r>
      <w:r w:rsidR="00D14332" w:rsidRPr="002B4774">
        <w:rPr>
          <w:spacing w:val="-10"/>
          <w:sz w:val="28"/>
          <w:szCs w:val="28"/>
        </w:rPr>
        <w:t xml:space="preserve">проводиться </w:t>
      </w:r>
      <w:r w:rsidR="00260A30" w:rsidRPr="002B4774">
        <w:rPr>
          <w:spacing w:val="-10"/>
          <w:sz w:val="28"/>
          <w:szCs w:val="28"/>
        </w:rPr>
        <w:t xml:space="preserve"> не пізні</w:t>
      </w:r>
      <w:r w:rsidR="006032D8" w:rsidRPr="002B4774">
        <w:rPr>
          <w:spacing w:val="-10"/>
          <w:sz w:val="28"/>
          <w:szCs w:val="28"/>
        </w:rPr>
        <w:t>ш</w:t>
      </w:r>
      <w:r w:rsidR="00980F17" w:rsidRPr="002B4774">
        <w:rPr>
          <w:spacing w:val="-10"/>
          <w:sz w:val="28"/>
          <w:szCs w:val="28"/>
        </w:rPr>
        <w:t>е 17</w:t>
      </w:r>
      <w:r w:rsidR="00260A30" w:rsidRPr="002B4774">
        <w:rPr>
          <w:spacing w:val="-10"/>
          <w:sz w:val="28"/>
          <w:szCs w:val="28"/>
        </w:rPr>
        <w:t xml:space="preserve"> серпня.</w:t>
      </w:r>
    </w:p>
    <w:p w14:paraId="14364F65" w14:textId="77777777" w:rsidR="00A2097C" w:rsidRPr="002B4774" w:rsidRDefault="00A2097C" w:rsidP="006958B2">
      <w:pPr>
        <w:ind w:firstLine="840"/>
        <w:jc w:val="both"/>
        <w:rPr>
          <w:spacing w:val="-10"/>
          <w:sz w:val="28"/>
          <w:szCs w:val="28"/>
        </w:rPr>
      </w:pPr>
    </w:p>
    <w:p w14:paraId="02909310" w14:textId="77777777" w:rsidR="00D81332" w:rsidRPr="002B4774" w:rsidRDefault="00D81332" w:rsidP="006958B2">
      <w:pPr>
        <w:ind w:firstLine="840"/>
        <w:jc w:val="both"/>
        <w:rPr>
          <w:b/>
          <w:sz w:val="27"/>
          <w:szCs w:val="27"/>
        </w:rPr>
      </w:pPr>
      <w:r w:rsidRPr="002B4774">
        <w:rPr>
          <w:b/>
          <w:sz w:val="27"/>
          <w:szCs w:val="27"/>
        </w:rPr>
        <w:t>Етапи вступної кампанії</w:t>
      </w:r>
      <w:r w:rsidR="00D14332" w:rsidRPr="002B4774">
        <w:rPr>
          <w:b/>
          <w:sz w:val="27"/>
          <w:szCs w:val="27"/>
        </w:rPr>
        <w:t xml:space="preserve">                Вступ</w:t>
      </w:r>
      <w:r w:rsidR="00D64213" w:rsidRPr="002B4774">
        <w:rPr>
          <w:b/>
          <w:sz w:val="27"/>
          <w:szCs w:val="27"/>
        </w:rPr>
        <w:t>ники на основі БСО</w:t>
      </w:r>
      <w:r w:rsidR="00D14332" w:rsidRPr="002B4774">
        <w:rPr>
          <w:b/>
          <w:sz w:val="27"/>
          <w:szCs w:val="2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8"/>
        <w:gridCol w:w="4656"/>
      </w:tblGrid>
      <w:tr w:rsidR="00D81332" w:rsidRPr="002B4774" w14:paraId="10C61CD0" w14:textId="77777777" w:rsidTr="00BC194D">
        <w:trPr>
          <w:trHeight w:val="435"/>
        </w:trPr>
        <w:tc>
          <w:tcPr>
            <w:tcW w:w="4927" w:type="dxa"/>
          </w:tcPr>
          <w:p w14:paraId="7F667738" w14:textId="77777777" w:rsidR="00D81332" w:rsidRPr="002B4774" w:rsidRDefault="00D81332" w:rsidP="00A57BAC">
            <w:pPr>
              <w:ind w:right="-1"/>
              <w:jc w:val="both"/>
              <w:rPr>
                <w:sz w:val="28"/>
                <w:szCs w:val="28"/>
              </w:rPr>
            </w:pPr>
            <w:r w:rsidRPr="002B4774">
              <w:rPr>
                <w:sz w:val="28"/>
                <w:szCs w:val="28"/>
              </w:rPr>
              <w:t>Початок реєстрації електронних кабінетів вступників, завантаження необхідних документів</w:t>
            </w:r>
          </w:p>
          <w:p w14:paraId="18F89835" w14:textId="77777777" w:rsidR="00476FEB" w:rsidRPr="002B4774" w:rsidRDefault="00476FEB" w:rsidP="00A57BAC">
            <w:pPr>
              <w:ind w:right="-1"/>
              <w:jc w:val="both"/>
              <w:rPr>
                <w:sz w:val="28"/>
                <w:szCs w:val="28"/>
              </w:rPr>
            </w:pPr>
          </w:p>
        </w:tc>
        <w:tc>
          <w:tcPr>
            <w:tcW w:w="4927" w:type="dxa"/>
            <w:vAlign w:val="center"/>
          </w:tcPr>
          <w:p w14:paraId="13F3F336" w14:textId="77777777" w:rsidR="00D81332" w:rsidRPr="002B4774" w:rsidRDefault="00D81332" w:rsidP="00A57BAC">
            <w:pPr>
              <w:ind w:right="-1" w:firstLine="35"/>
              <w:jc w:val="both"/>
              <w:rPr>
                <w:sz w:val="28"/>
                <w:szCs w:val="28"/>
              </w:rPr>
            </w:pPr>
            <w:r w:rsidRPr="002B4774">
              <w:rPr>
                <w:sz w:val="28"/>
                <w:szCs w:val="28"/>
              </w:rPr>
              <w:t>від 2</w:t>
            </w:r>
            <w:r w:rsidR="00E06CD3" w:rsidRPr="002B4774">
              <w:rPr>
                <w:sz w:val="28"/>
                <w:szCs w:val="28"/>
              </w:rPr>
              <w:t>5</w:t>
            </w:r>
            <w:r w:rsidRPr="002B4774">
              <w:rPr>
                <w:sz w:val="28"/>
                <w:szCs w:val="28"/>
              </w:rPr>
              <w:t xml:space="preserve"> червня</w:t>
            </w:r>
            <w:r w:rsidR="00980F17" w:rsidRPr="002B4774">
              <w:rPr>
                <w:sz w:val="28"/>
                <w:szCs w:val="28"/>
              </w:rPr>
              <w:t xml:space="preserve"> та завершується 30 серп</w:t>
            </w:r>
            <w:r w:rsidR="00767A87" w:rsidRPr="002B4774">
              <w:rPr>
                <w:sz w:val="28"/>
                <w:szCs w:val="28"/>
              </w:rPr>
              <w:t>ня</w:t>
            </w:r>
          </w:p>
        </w:tc>
      </w:tr>
      <w:tr w:rsidR="00D81332" w:rsidRPr="002B4774" w14:paraId="49972310" w14:textId="77777777" w:rsidTr="00BC194D">
        <w:trPr>
          <w:trHeight w:val="435"/>
        </w:trPr>
        <w:tc>
          <w:tcPr>
            <w:tcW w:w="4927" w:type="dxa"/>
          </w:tcPr>
          <w:p w14:paraId="1B4C01E6" w14:textId="77777777" w:rsidR="00D81332" w:rsidRPr="002B4774" w:rsidRDefault="00D81332" w:rsidP="00A57BAC">
            <w:pPr>
              <w:ind w:right="-1"/>
              <w:jc w:val="both"/>
              <w:rPr>
                <w:sz w:val="28"/>
                <w:szCs w:val="28"/>
              </w:rPr>
            </w:pPr>
            <w:r w:rsidRPr="002B4774">
              <w:rPr>
                <w:sz w:val="28"/>
                <w:szCs w:val="28"/>
              </w:rPr>
              <w:t>Початок прийому заяв та документів</w:t>
            </w:r>
          </w:p>
        </w:tc>
        <w:tc>
          <w:tcPr>
            <w:tcW w:w="4927" w:type="dxa"/>
            <w:vAlign w:val="center"/>
          </w:tcPr>
          <w:p w14:paraId="4DF1A015" w14:textId="77777777" w:rsidR="00476FEB" w:rsidRPr="002B4774" w:rsidRDefault="00767A87" w:rsidP="00441174">
            <w:pPr>
              <w:ind w:right="-1"/>
              <w:jc w:val="both"/>
              <w:rPr>
                <w:sz w:val="28"/>
                <w:szCs w:val="28"/>
              </w:rPr>
            </w:pPr>
            <w:r w:rsidRPr="002B4774">
              <w:rPr>
                <w:sz w:val="28"/>
                <w:szCs w:val="28"/>
              </w:rPr>
              <w:t xml:space="preserve">з 01 липня </w:t>
            </w:r>
          </w:p>
        </w:tc>
      </w:tr>
      <w:tr w:rsidR="00D81332" w:rsidRPr="002B4774" w14:paraId="681CC29B" w14:textId="77777777" w:rsidTr="00BC194D">
        <w:trPr>
          <w:trHeight w:val="393"/>
        </w:trPr>
        <w:tc>
          <w:tcPr>
            <w:tcW w:w="4927" w:type="dxa"/>
          </w:tcPr>
          <w:p w14:paraId="46290A0F" w14:textId="77777777" w:rsidR="00D81332" w:rsidRPr="002B4774" w:rsidRDefault="00D81332" w:rsidP="00A57BAC">
            <w:pPr>
              <w:ind w:right="-1"/>
              <w:jc w:val="both"/>
              <w:rPr>
                <w:sz w:val="28"/>
                <w:szCs w:val="28"/>
              </w:rPr>
            </w:pPr>
            <w:r w:rsidRPr="002B4774">
              <w:rPr>
                <w:sz w:val="28"/>
                <w:szCs w:val="28"/>
              </w:rPr>
              <w:t>Закінчення прийому заяв та документів</w:t>
            </w:r>
            <w:r w:rsidR="000A77FC" w:rsidRPr="002B4774">
              <w:rPr>
                <w:sz w:val="28"/>
                <w:szCs w:val="28"/>
              </w:rPr>
              <w:t xml:space="preserve"> </w:t>
            </w:r>
          </w:p>
        </w:tc>
        <w:tc>
          <w:tcPr>
            <w:tcW w:w="4927" w:type="dxa"/>
            <w:vAlign w:val="center"/>
          </w:tcPr>
          <w:p w14:paraId="2F73B4D9" w14:textId="77777777" w:rsidR="00476FEB" w:rsidRPr="002B4774" w:rsidRDefault="00476FEB" w:rsidP="00A57BAC">
            <w:pPr>
              <w:ind w:right="-1" w:firstLine="35"/>
              <w:jc w:val="both"/>
              <w:rPr>
                <w:sz w:val="28"/>
                <w:szCs w:val="28"/>
              </w:rPr>
            </w:pPr>
          </w:p>
          <w:p w14:paraId="04EDA2AE" w14:textId="77777777" w:rsidR="00D81332" w:rsidRPr="002B4774" w:rsidRDefault="00980F17" w:rsidP="00A57BAC">
            <w:pPr>
              <w:ind w:right="-1" w:firstLine="35"/>
              <w:jc w:val="both"/>
              <w:rPr>
                <w:sz w:val="28"/>
                <w:szCs w:val="28"/>
              </w:rPr>
            </w:pPr>
            <w:r w:rsidRPr="002B4774">
              <w:rPr>
                <w:sz w:val="28"/>
                <w:szCs w:val="28"/>
              </w:rPr>
              <w:t>20</w:t>
            </w:r>
            <w:r w:rsidR="00D81332" w:rsidRPr="002B4774">
              <w:rPr>
                <w:sz w:val="28"/>
                <w:szCs w:val="28"/>
              </w:rPr>
              <w:t xml:space="preserve"> липня о 18:00 год</w:t>
            </w:r>
          </w:p>
          <w:p w14:paraId="2B86A961" w14:textId="77777777" w:rsidR="00476FEB" w:rsidRPr="002B4774" w:rsidRDefault="00476FEB" w:rsidP="006958B2">
            <w:pPr>
              <w:ind w:right="-1"/>
              <w:jc w:val="both"/>
              <w:rPr>
                <w:sz w:val="28"/>
                <w:szCs w:val="28"/>
              </w:rPr>
            </w:pPr>
          </w:p>
        </w:tc>
      </w:tr>
      <w:tr w:rsidR="00D81332" w:rsidRPr="002B4774" w14:paraId="3CF64917" w14:textId="77777777" w:rsidTr="00BC194D">
        <w:trPr>
          <w:trHeight w:val="393"/>
        </w:trPr>
        <w:tc>
          <w:tcPr>
            <w:tcW w:w="4927" w:type="dxa"/>
          </w:tcPr>
          <w:p w14:paraId="3262A261" w14:textId="77777777" w:rsidR="00D81332" w:rsidRPr="002B4774" w:rsidRDefault="00D81332" w:rsidP="00A57BAC">
            <w:pPr>
              <w:ind w:right="-1"/>
              <w:jc w:val="both"/>
              <w:rPr>
                <w:sz w:val="28"/>
                <w:szCs w:val="28"/>
              </w:rPr>
            </w:pPr>
            <w:r w:rsidRPr="002B4774">
              <w:rPr>
                <w:sz w:val="28"/>
                <w:szCs w:val="28"/>
              </w:rPr>
              <w:t>Дода</w:t>
            </w:r>
            <w:r w:rsidR="00767A87" w:rsidRPr="002B4774">
              <w:rPr>
                <w:sz w:val="28"/>
                <w:szCs w:val="28"/>
              </w:rPr>
              <w:t xml:space="preserve">тковий набір </w:t>
            </w:r>
            <w:r w:rsidRPr="002B4774">
              <w:rPr>
                <w:sz w:val="28"/>
                <w:szCs w:val="28"/>
              </w:rPr>
              <w:t>виключно за ко</w:t>
            </w:r>
            <w:r w:rsidR="00B97C83" w:rsidRPr="002B4774">
              <w:rPr>
                <w:sz w:val="28"/>
                <w:szCs w:val="28"/>
              </w:rPr>
              <w:t>шти фізичних або юридичних осіб</w:t>
            </w:r>
            <w:r w:rsidR="00767A87" w:rsidRPr="002B4774">
              <w:rPr>
                <w:sz w:val="28"/>
                <w:szCs w:val="28"/>
              </w:rPr>
              <w:t xml:space="preserve"> за двома черговими сесіями прийому заяв:</w:t>
            </w:r>
          </w:p>
        </w:tc>
        <w:tc>
          <w:tcPr>
            <w:tcW w:w="4927" w:type="dxa"/>
            <w:vAlign w:val="center"/>
          </w:tcPr>
          <w:p w14:paraId="0CFC3690" w14:textId="77777777" w:rsidR="00D81332" w:rsidRPr="002B4774" w:rsidRDefault="00767A87" w:rsidP="00767A87">
            <w:pPr>
              <w:ind w:right="-1"/>
              <w:jc w:val="both"/>
              <w:rPr>
                <w:spacing w:val="-10"/>
                <w:sz w:val="28"/>
                <w:szCs w:val="28"/>
              </w:rPr>
            </w:pPr>
            <w:r w:rsidRPr="002B4774">
              <w:rPr>
                <w:sz w:val="28"/>
                <w:szCs w:val="28"/>
              </w:rPr>
              <w:t xml:space="preserve">1 сесія – з </w:t>
            </w:r>
            <w:r w:rsidR="00980F17" w:rsidRPr="002B4774">
              <w:rPr>
                <w:spacing w:val="-10"/>
                <w:sz w:val="28"/>
                <w:szCs w:val="28"/>
              </w:rPr>
              <w:t xml:space="preserve"> 21</w:t>
            </w:r>
            <w:r w:rsidRPr="002B4774">
              <w:rPr>
                <w:spacing w:val="-10"/>
                <w:sz w:val="28"/>
                <w:szCs w:val="28"/>
              </w:rPr>
              <w:t xml:space="preserve"> липня         </w:t>
            </w:r>
            <w:r w:rsidR="00980F17" w:rsidRPr="002B4774">
              <w:rPr>
                <w:spacing w:val="-10"/>
                <w:sz w:val="28"/>
                <w:szCs w:val="28"/>
              </w:rPr>
              <w:t>до 18:00 год 10 серпня</w:t>
            </w:r>
            <w:r w:rsidRPr="002B4774">
              <w:rPr>
                <w:spacing w:val="-10"/>
                <w:sz w:val="28"/>
                <w:szCs w:val="28"/>
              </w:rPr>
              <w:t>;</w:t>
            </w:r>
          </w:p>
          <w:p w14:paraId="42C5E530" w14:textId="77777777" w:rsidR="00767A87" w:rsidRPr="002B4774" w:rsidRDefault="00980F17" w:rsidP="00767A87">
            <w:pPr>
              <w:ind w:right="-1"/>
              <w:jc w:val="both"/>
              <w:rPr>
                <w:sz w:val="28"/>
                <w:szCs w:val="28"/>
              </w:rPr>
            </w:pPr>
            <w:r w:rsidRPr="002B4774">
              <w:rPr>
                <w:spacing w:val="-10"/>
                <w:sz w:val="28"/>
                <w:szCs w:val="28"/>
              </w:rPr>
              <w:t>2 сесія - з 1</w:t>
            </w:r>
            <w:r w:rsidR="00441174" w:rsidRPr="002B4774">
              <w:rPr>
                <w:spacing w:val="-10"/>
                <w:sz w:val="28"/>
                <w:szCs w:val="28"/>
              </w:rPr>
              <w:t>1</w:t>
            </w:r>
            <w:r w:rsidR="00767A87" w:rsidRPr="002B4774">
              <w:rPr>
                <w:spacing w:val="-10"/>
                <w:sz w:val="28"/>
                <w:szCs w:val="28"/>
              </w:rPr>
              <w:t xml:space="preserve"> серпня        до 18:00 год</w:t>
            </w:r>
            <w:r w:rsidR="00441174" w:rsidRPr="002B4774">
              <w:rPr>
                <w:spacing w:val="-10"/>
                <w:sz w:val="28"/>
                <w:szCs w:val="28"/>
              </w:rPr>
              <w:t xml:space="preserve"> </w:t>
            </w:r>
            <w:r w:rsidRPr="002B4774">
              <w:rPr>
                <w:spacing w:val="-10"/>
                <w:sz w:val="28"/>
                <w:szCs w:val="28"/>
              </w:rPr>
              <w:t xml:space="preserve"> 28</w:t>
            </w:r>
            <w:r w:rsidR="00767A87" w:rsidRPr="002B4774">
              <w:rPr>
                <w:spacing w:val="-10"/>
                <w:sz w:val="28"/>
                <w:szCs w:val="28"/>
              </w:rPr>
              <w:t xml:space="preserve"> серпня</w:t>
            </w:r>
          </w:p>
        </w:tc>
      </w:tr>
      <w:tr w:rsidR="00D81332" w:rsidRPr="002B4774" w14:paraId="3B268697" w14:textId="77777777" w:rsidTr="00BC194D">
        <w:trPr>
          <w:trHeight w:val="637"/>
        </w:trPr>
        <w:tc>
          <w:tcPr>
            <w:tcW w:w="4927" w:type="dxa"/>
          </w:tcPr>
          <w:p w14:paraId="4F5ECB59" w14:textId="77777777" w:rsidR="00D81332" w:rsidRPr="002B4774" w:rsidRDefault="00D81332" w:rsidP="00A57BAC">
            <w:pPr>
              <w:ind w:right="-1"/>
              <w:jc w:val="both"/>
              <w:rPr>
                <w:sz w:val="28"/>
                <w:szCs w:val="28"/>
              </w:rPr>
            </w:pPr>
            <w:r w:rsidRPr="002B4774">
              <w:rPr>
                <w:sz w:val="28"/>
                <w:szCs w:val="28"/>
              </w:rPr>
              <w:t xml:space="preserve">Строки </w:t>
            </w:r>
            <w:r w:rsidR="00B97C83" w:rsidRPr="002B4774">
              <w:rPr>
                <w:sz w:val="28"/>
                <w:szCs w:val="28"/>
              </w:rPr>
              <w:t xml:space="preserve">проведення  </w:t>
            </w:r>
            <w:r w:rsidRPr="002B4774">
              <w:rPr>
                <w:sz w:val="28"/>
                <w:szCs w:val="28"/>
              </w:rPr>
              <w:t>співбесід</w:t>
            </w:r>
            <w:r w:rsidR="000976BE" w:rsidRPr="002B4774">
              <w:rPr>
                <w:sz w:val="28"/>
                <w:szCs w:val="28"/>
              </w:rPr>
              <w:t>, в тому числі додаткові сесії</w:t>
            </w:r>
            <w:r w:rsidR="00980F17" w:rsidRPr="002B4774">
              <w:rPr>
                <w:sz w:val="28"/>
                <w:szCs w:val="28"/>
              </w:rPr>
              <w:t>:</w:t>
            </w:r>
          </w:p>
        </w:tc>
        <w:tc>
          <w:tcPr>
            <w:tcW w:w="4927" w:type="dxa"/>
            <w:vAlign w:val="center"/>
          </w:tcPr>
          <w:p w14:paraId="02AC06ED" w14:textId="77777777" w:rsidR="00D81332" w:rsidRPr="002B4774" w:rsidRDefault="00A43A39" w:rsidP="00441174">
            <w:pPr>
              <w:ind w:right="-1"/>
              <w:jc w:val="both"/>
              <w:rPr>
                <w:sz w:val="28"/>
                <w:szCs w:val="28"/>
              </w:rPr>
            </w:pPr>
            <w:r w:rsidRPr="002B4774">
              <w:rPr>
                <w:sz w:val="28"/>
                <w:szCs w:val="28"/>
              </w:rPr>
              <w:t>Основна з 21 липня до 28</w:t>
            </w:r>
            <w:r w:rsidR="000A77FC" w:rsidRPr="002B4774">
              <w:rPr>
                <w:sz w:val="28"/>
                <w:szCs w:val="28"/>
              </w:rPr>
              <w:t xml:space="preserve"> липня </w:t>
            </w:r>
          </w:p>
          <w:p w14:paraId="1C9273AA" w14:textId="77777777" w:rsidR="00A43A39" w:rsidRPr="002B4774" w:rsidRDefault="00A43A39" w:rsidP="00441174">
            <w:pPr>
              <w:ind w:right="-1"/>
              <w:jc w:val="both"/>
              <w:rPr>
                <w:b/>
                <w:sz w:val="28"/>
                <w:szCs w:val="28"/>
              </w:rPr>
            </w:pPr>
            <w:r w:rsidRPr="002B4774">
              <w:rPr>
                <w:b/>
                <w:sz w:val="28"/>
                <w:szCs w:val="28"/>
              </w:rPr>
              <w:t>Додаткова:</w:t>
            </w:r>
          </w:p>
          <w:p w14:paraId="396BF1C4" w14:textId="77777777" w:rsidR="000976BE" w:rsidRPr="002B4774" w:rsidRDefault="00A43A39" w:rsidP="00441174">
            <w:pPr>
              <w:ind w:right="-1"/>
              <w:jc w:val="both"/>
              <w:rPr>
                <w:sz w:val="28"/>
                <w:szCs w:val="28"/>
              </w:rPr>
            </w:pPr>
            <w:r w:rsidRPr="002B4774">
              <w:rPr>
                <w:sz w:val="28"/>
                <w:szCs w:val="28"/>
              </w:rPr>
              <w:lastRenderedPageBreak/>
              <w:t xml:space="preserve"> І сесія: з 11 серпня до 1</w:t>
            </w:r>
            <w:r w:rsidR="000976BE" w:rsidRPr="002B4774">
              <w:rPr>
                <w:sz w:val="28"/>
                <w:szCs w:val="28"/>
              </w:rPr>
              <w:t>6 серпня</w:t>
            </w:r>
          </w:p>
          <w:p w14:paraId="7D26AEBC" w14:textId="77777777" w:rsidR="000976BE" w:rsidRPr="002B4774" w:rsidRDefault="00A43A39" w:rsidP="00441174">
            <w:pPr>
              <w:ind w:right="-1"/>
              <w:jc w:val="both"/>
              <w:rPr>
                <w:sz w:val="28"/>
                <w:szCs w:val="28"/>
              </w:rPr>
            </w:pPr>
            <w:r w:rsidRPr="002B4774">
              <w:rPr>
                <w:sz w:val="28"/>
                <w:szCs w:val="28"/>
              </w:rPr>
              <w:t>ІІ сесія: з 29 серпня до 30</w:t>
            </w:r>
            <w:r w:rsidR="000976BE" w:rsidRPr="002B4774">
              <w:rPr>
                <w:sz w:val="28"/>
                <w:szCs w:val="28"/>
              </w:rPr>
              <w:t xml:space="preserve"> серпня</w:t>
            </w:r>
          </w:p>
          <w:p w14:paraId="500A6DE3" w14:textId="77777777" w:rsidR="00476FEB" w:rsidRPr="002B4774" w:rsidRDefault="00476FEB" w:rsidP="00686F34">
            <w:pPr>
              <w:ind w:right="-1"/>
              <w:jc w:val="both"/>
              <w:rPr>
                <w:sz w:val="28"/>
                <w:szCs w:val="28"/>
              </w:rPr>
            </w:pPr>
          </w:p>
        </w:tc>
      </w:tr>
      <w:tr w:rsidR="00D81332" w:rsidRPr="002B4774" w14:paraId="0DA7B6A8" w14:textId="77777777" w:rsidTr="00BC194D">
        <w:trPr>
          <w:trHeight w:val="1186"/>
        </w:trPr>
        <w:tc>
          <w:tcPr>
            <w:tcW w:w="4927" w:type="dxa"/>
          </w:tcPr>
          <w:p w14:paraId="500622A0" w14:textId="77777777" w:rsidR="00D81332" w:rsidRPr="002B4774" w:rsidRDefault="00D81332" w:rsidP="00A57BAC">
            <w:pPr>
              <w:ind w:right="-1"/>
              <w:jc w:val="both"/>
              <w:rPr>
                <w:sz w:val="28"/>
                <w:szCs w:val="28"/>
              </w:rPr>
            </w:pPr>
            <w:r w:rsidRPr="002B4774">
              <w:rPr>
                <w:sz w:val="28"/>
                <w:szCs w:val="28"/>
              </w:rPr>
              <w:lastRenderedPageBreak/>
              <w:t xml:space="preserve">Термін формування та оприлюднення рейтингового списку вступників із зазначенням рекомендованих до зарахування </w:t>
            </w:r>
            <w:r w:rsidRPr="002B4774">
              <w:rPr>
                <w:b/>
                <w:sz w:val="28"/>
                <w:szCs w:val="28"/>
              </w:rPr>
              <w:t>за державним замовленням</w:t>
            </w:r>
          </w:p>
        </w:tc>
        <w:tc>
          <w:tcPr>
            <w:tcW w:w="4927" w:type="dxa"/>
            <w:vAlign w:val="center"/>
          </w:tcPr>
          <w:p w14:paraId="166B30D0" w14:textId="77777777" w:rsidR="00E06CD3" w:rsidRPr="002B4774" w:rsidRDefault="00A43A39" w:rsidP="00E06CD3">
            <w:pPr>
              <w:ind w:right="-1" w:firstLine="35"/>
              <w:jc w:val="both"/>
              <w:rPr>
                <w:sz w:val="28"/>
                <w:szCs w:val="28"/>
              </w:rPr>
            </w:pPr>
            <w:r w:rsidRPr="002B4774">
              <w:rPr>
                <w:sz w:val="28"/>
                <w:szCs w:val="28"/>
              </w:rPr>
              <w:t>не раніше 14.00 год 29</w:t>
            </w:r>
            <w:r w:rsidR="00E06CD3" w:rsidRPr="002B4774">
              <w:rPr>
                <w:sz w:val="28"/>
                <w:szCs w:val="28"/>
              </w:rPr>
              <w:t xml:space="preserve"> липня</w:t>
            </w:r>
          </w:p>
          <w:p w14:paraId="293C697D" w14:textId="77777777" w:rsidR="00D81332" w:rsidRPr="002B4774" w:rsidRDefault="00D64213" w:rsidP="00E06CD3">
            <w:pPr>
              <w:ind w:right="-1"/>
              <w:jc w:val="both"/>
              <w:rPr>
                <w:sz w:val="28"/>
                <w:szCs w:val="28"/>
              </w:rPr>
            </w:pPr>
            <w:r w:rsidRPr="002B4774">
              <w:rPr>
                <w:sz w:val="28"/>
                <w:szCs w:val="28"/>
              </w:rPr>
              <w:t xml:space="preserve">не пізніше </w:t>
            </w:r>
            <w:r w:rsidR="00A43A39" w:rsidRPr="002B4774">
              <w:rPr>
                <w:sz w:val="28"/>
                <w:szCs w:val="28"/>
              </w:rPr>
              <w:t xml:space="preserve"> 12:00 год 31</w:t>
            </w:r>
            <w:r w:rsidR="00E06CD3" w:rsidRPr="002B4774">
              <w:rPr>
                <w:sz w:val="28"/>
                <w:szCs w:val="28"/>
              </w:rPr>
              <w:t xml:space="preserve"> липня</w:t>
            </w:r>
          </w:p>
        </w:tc>
      </w:tr>
      <w:tr w:rsidR="00D81332" w:rsidRPr="002B4774" w14:paraId="0866D532" w14:textId="77777777" w:rsidTr="00BC194D">
        <w:trPr>
          <w:trHeight w:val="611"/>
        </w:trPr>
        <w:tc>
          <w:tcPr>
            <w:tcW w:w="4927" w:type="dxa"/>
          </w:tcPr>
          <w:p w14:paraId="76170120" w14:textId="77777777" w:rsidR="00D81332" w:rsidRPr="002B4774" w:rsidRDefault="00D81332" w:rsidP="00A57BAC">
            <w:pPr>
              <w:ind w:right="-1"/>
              <w:jc w:val="both"/>
              <w:rPr>
                <w:sz w:val="28"/>
                <w:szCs w:val="28"/>
              </w:rPr>
            </w:pPr>
            <w:r w:rsidRPr="002B4774">
              <w:rPr>
                <w:sz w:val="28"/>
                <w:szCs w:val="28"/>
              </w:rPr>
              <w:t>Закінчення строку виконання вступником вимог до зарахування на місця державного замовлення</w:t>
            </w:r>
          </w:p>
        </w:tc>
        <w:tc>
          <w:tcPr>
            <w:tcW w:w="4927" w:type="dxa"/>
            <w:vAlign w:val="center"/>
          </w:tcPr>
          <w:p w14:paraId="6B932E5F" w14:textId="77777777" w:rsidR="00D81332" w:rsidRPr="002B4774" w:rsidRDefault="00D81332" w:rsidP="00A57BAC">
            <w:pPr>
              <w:ind w:right="-1" w:firstLine="35"/>
              <w:jc w:val="both"/>
              <w:rPr>
                <w:sz w:val="28"/>
                <w:szCs w:val="28"/>
              </w:rPr>
            </w:pPr>
            <w:r w:rsidRPr="002B4774">
              <w:rPr>
                <w:sz w:val="28"/>
                <w:szCs w:val="28"/>
              </w:rPr>
              <w:t xml:space="preserve"> </w:t>
            </w:r>
            <w:r w:rsidR="00A43A39" w:rsidRPr="002B4774">
              <w:rPr>
                <w:sz w:val="28"/>
                <w:szCs w:val="28"/>
              </w:rPr>
              <w:t>до 12:00 04 серпня</w:t>
            </w:r>
          </w:p>
        </w:tc>
      </w:tr>
      <w:tr w:rsidR="00D64213" w:rsidRPr="002B4774" w14:paraId="6976EB2C" w14:textId="77777777" w:rsidTr="00BC194D">
        <w:trPr>
          <w:trHeight w:val="611"/>
        </w:trPr>
        <w:tc>
          <w:tcPr>
            <w:tcW w:w="4927" w:type="dxa"/>
          </w:tcPr>
          <w:p w14:paraId="6C0D9B2E" w14:textId="77777777" w:rsidR="00D64213" w:rsidRPr="002B4774" w:rsidRDefault="00D64213" w:rsidP="00A57BAC">
            <w:pPr>
              <w:ind w:right="-1"/>
              <w:jc w:val="both"/>
              <w:rPr>
                <w:sz w:val="28"/>
                <w:szCs w:val="28"/>
              </w:rPr>
            </w:pPr>
            <w:r w:rsidRPr="002B4774">
              <w:rPr>
                <w:sz w:val="28"/>
                <w:szCs w:val="28"/>
              </w:rPr>
              <w:t>Термін надання рекомендації до зарахування на місця державного замовлення, які з’явились після оновлення списків</w:t>
            </w:r>
          </w:p>
        </w:tc>
        <w:tc>
          <w:tcPr>
            <w:tcW w:w="4927" w:type="dxa"/>
            <w:vAlign w:val="center"/>
          </w:tcPr>
          <w:p w14:paraId="61072081" w14:textId="77777777" w:rsidR="00D64213" w:rsidRPr="002B4774" w:rsidRDefault="00A43A39" w:rsidP="00A57BAC">
            <w:pPr>
              <w:ind w:right="-1" w:firstLine="35"/>
              <w:jc w:val="both"/>
              <w:rPr>
                <w:sz w:val="28"/>
                <w:szCs w:val="28"/>
              </w:rPr>
            </w:pPr>
            <w:r w:rsidRPr="002B4774">
              <w:rPr>
                <w:sz w:val="28"/>
                <w:szCs w:val="28"/>
              </w:rPr>
              <w:t>не пізніше 20:00 год 04 серпня</w:t>
            </w:r>
          </w:p>
        </w:tc>
      </w:tr>
      <w:tr w:rsidR="00D64213" w:rsidRPr="002B4774" w14:paraId="6A9EF22A" w14:textId="77777777" w:rsidTr="00BC194D">
        <w:trPr>
          <w:trHeight w:val="611"/>
        </w:trPr>
        <w:tc>
          <w:tcPr>
            <w:tcW w:w="4927" w:type="dxa"/>
          </w:tcPr>
          <w:p w14:paraId="1228EFEC" w14:textId="77777777" w:rsidR="00D64213" w:rsidRPr="002B4774" w:rsidRDefault="00D64213" w:rsidP="00A57BAC">
            <w:pPr>
              <w:ind w:right="-1"/>
              <w:jc w:val="both"/>
              <w:rPr>
                <w:sz w:val="28"/>
                <w:szCs w:val="28"/>
              </w:rPr>
            </w:pPr>
            <w:r w:rsidRPr="002B4774">
              <w:rPr>
                <w:sz w:val="28"/>
                <w:szCs w:val="28"/>
              </w:rPr>
              <w:t>Термін виконання вступниками вимог до зарахування після оновлення списків, на місця державного замовлення</w:t>
            </w:r>
          </w:p>
        </w:tc>
        <w:tc>
          <w:tcPr>
            <w:tcW w:w="4927" w:type="dxa"/>
            <w:vAlign w:val="center"/>
          </w:tcPr>
          <w:p w14:paraId="4788EAA7" w14:textId="77777777" w:rsidR="00D64213" w:rsidRPr="002B4774" w:rsidRDefault="00A43A39" w:rsidP="00A57BAC">
            <w:pPr>
              <w:ind w:right="-1" w:firstLine="35"/>
              <w:jc w:val="both"/>
              <w:rPr>
                <w:sz w:val="28"/>
                <w:szCs w:val="28"/>
              </w:rPr>
            </w:pPr>
            <w:r w:rsidRPr="002B4774">
              <w:rPr>
                <w:sz w:val="28"/>
                <w:szCs w:val="28"/>
              </w:rPr>
              <w:t>до 18:00 год 06 серпня</w:t>
            </w:r>
          </w:p>
        </w:tc>
      </w:tr>
      <w:tr w:rsidR="00D81332" w:rsidRPr="002B4774" w14:paraId="08ECBBBD" w14:textId="77777777" w:rsidTr="00BC194D">
        <w:tc>
          <w:tcPr>
            <w:tcW w:w="4927" w:type="dxa"/>
            <w:vAlign w:val="center"/>
          </w:tcPr>
          <w:p w14:paraId="6EBD2BDE" w14:textId="77777777" w:rsidR="00D81332" w:rsidRPr="002B4774" w:rsidRDefault="00D81332" w:rsidP="00A57BAC">
            <w:pPr>
              <w:ind w:right="-1"/>
              <w:jc w:val="both"/>
              <w:rPr>
                <w:sz w:val="28"/>
                <w:szCs w:val="28"/>
              </w:rPr>
            </w:pPr>
            <w:r w:rsidRPr="002B4774">
              <w:rPr>
                <w:sz w:val="28"/>
                <w:szCs w:val="28"/>
              </w:rPr>
              <w:t>Терміни зарахування вступників</w:t>
            </w:r>
          </w:p>
        </w:tc>
        <w:tc>
          <w:tcPr>
            <w:tcW w:w="4927" w:type="dxa"/>
            <w:vAlign w:val="center"/>
          </w:tcPr>
          <w:p w14:paraId="6A48D217" w14:textId="77777777" w:rsidR="00D81332" w:rsidRPr="002B4774" w:rsidRDefault="00D81332" w:rsidP="00A57BAC">
            <w:pPr>
              <w:ind w:right="-1"/>
              <w:jc w:val="both"/>
              <w:rPr>
                <w:sz w:val="28"/>
                <w:szCs w:val="28"/>
              </w:rPr>
            </w:pPr>
            <w:r w:rsidRPr="002B4774">
              <w:rPr>
                <w:sz w:val="28"/>
                <w:szCs w:val="28"/>
              </w:rPr>
              <w:t>за державним замовленням –</w:t>
            </w:r>
          </w:p>
          <w:p w14:paraId="06B0B2AC" w14:textId="77777777" w:rsidR="00D81332" w:rsidRPr="002B4774" w:rsidRDefault="00A43A39" w:rsidP="00A57BAC">
            <w:pPr>
              <w:ind w:right="-1"/>
              <w:jc w:val="both"/>
              <w:rPr>
                <w:sz w:val="28"/>
                <w:szCs w:val="28"/>
              </w:rPr>
            </w:pPr>
            <w:r w:rsidRPr="002B4774">
              <w:rPr>
                <w:sz w:val="28"/>
                <w:szCs w:val="28"/>
              </w:rPr>
              <w:t>не пізніше 18:00 год 07</w:t>
            </w:r>
            <w:r w:rsidR="00441174" w:rsidRPr="002B4774">
              <w:rPr>
                <w:sz w:val="28"/>
                <w:szCs w:val="28"/>
              </w:rPr>
              <w:t xml:space="preserve"> серп</w:t>
            </w:r>
            <w:r w:rsidR="00D81332" w:rsidRPr="002B4774">
              <w:rPr>
                <w:sz w:val="28"/>
                <w:szCs w:val="28"/>
              </w:rPr>
              <w:t>ня;</w:t>
            </w:r>
          </w:p>
          <w:p w14:paraId="43C31CB1" w14:textId="77777777" w:rsidR="00D81332" w:rsidRPr="002B4774" w:rsidRDefault="00D81332" w:rsidP="00A57BAC">
            <w:pPr>
              <w:ind w:right="-1"/>
              <w:jc w:val="both"/>
              <w:rPr>
                <w:sz w:val="28"/>
                <w:szCs w:val="28"/>
              </w:rPr>
            </w:pPr>
            <w:r w:rsidRPr="002B4774">
              <w:rPr>
                <w:sz w:val="28"/>
                <w:szCs w:val="28"/>
              </w:rPr>
              <w:t xml:space="preserve">за кошти фізичних або юридичних </w:t>
            </w:r>
          </w:p>
          <w:p w14:paraId="2F309296" w14:textId="77777777" w:rsidR="00D81332" w:rsidRPr="002B4774" w:rsidRDefault="00A43A39" w:rsidP="00A57BAC">
            <w:pPr>
              <w:ind w:right="-1"/>
              <w:jc w:val="both"/>
              <w:rPr>
                <w:sz w:val="28"/>
                <w:szCs w:val="28"/>
              </w:rPr>
            </w:pPr>
            <w:r w:rsidRPr="002B4774">
              <w:rPr>
                <w:sz w:val="28"/>
                <w:szCs w:val="28"/>
              </w:rPr>
              <w:t xml:space="preserve">осіб – не пізніше ніж 11 </w:t>
            </w:r>
            <w:r w:rsidR="00D81332" w:rsidRPr="002B4774">
              <w:rPr>
                <w:sz w:val="28"/>
                <w:szCs w:val="28"/>
              </w:rPr>
              <w:t>серпня;</w:t>
            </w:r>
          </w:p>
          <w:p w14:paraId="757447A0" w14:textId="77777777" w:rsidR="00B97C83" w:rsidRPr="002B4774" w:rsidRDefault="00D64213" w:rsidP="00A57BAC">
            <w:pPr>
              <w:ind w:right="-1"/>
              <w:jc w:val="both"/>
              <w:rPr>
                <w:sz w:val="28"/>
                <w:szCs w:val="28"/>
              </w:rPr>
            </w:pPr>
            <w:r w:rsidRPr="002B4774">
              <w:rPr>
                <w:sz w:val="28"/>
                <w:szCs w:val="28"/>
              </w:rPr>
              <w:t xml:space="preserve">додатковий набір - </w:t>
            </w:r>
            <w:r w:rsidR="00D81332" w:rsidRPr="002B4774">
              <w:rPr>
                <w:sz w:val="28"/>
                <w:szCs w:val="28"/>
              </w:rPr>
              <w:t xml:space="preserve"> не пізніше ніж</w:t>
            </w:r>
            <w:r w:rsidR="00A43A39" w:rsidRPr="002B4774">
              <w:rPr>
                <w:sz w:val="28"/>
                <w:szCs w:val="28"/>
              </w:rPr>
              <w:t xml:space="preserve"> 01 вересня</w:t>
            </w:r>
            <w:r w:rsidRPr="002B4774">
              <w:rPr>
                <w:sz w:val="28"/>
                <w:szCs w:val="28"/>
              </w:rPr>
              <w:t>.</w:t>
            </w:r>
          </w:p>
        </w:tc>
      </w:tr>
      <w:tr w:rsidR="00D81332" w:rsidRPr="002B4774" w14:paraId="59510653" w14:textId="77777777" w:rsidTr="00BC194D">
        <w:tc>
          <w:tcPr>
            <w:tcW w:w="4927" w:type="dxa"/>
          </w:tcPr>
          <w:p w14:paraId="7CEB09D0" w14:textId="77777777" w:rsidR="00D81332" w:rsidRPr="002B4774" w:rsidRDefault="00D81332" w:rsidP="00A57BAC">
            <w:pPr>
              <w:ind w:right="-1"/>
              <w:jc w:val="both"/>
              <w:rPr>
                <w:sz w:val="28"/>
                <w:szCs w:val="28"/>
              </w:rPr>
            </w:pPr>
            <w:r w:rsidRPr="002B4774">
              <w:rPr>
                <w:sz w:val="28"/>
                <w:szCs w:val="28"/>
              </w:rPr>
              <w:t>Переведення на вакантні місця державного замовлення осіб, які зараховані на навчання за кошти фізичних або юридичних осіб</w:t>
            </w:r>
          </w:p>
        </w:tc>
        <w:tc>
          <w:tcPr>
            <w:tcW w:w="4927" w:type="dxa"/>
            <w:vAlign w:val="center"/>
          </w:tcPr>
          <w:p w14:paraId="5FE46DB1" w14:textId="77777777" w:rsidR="00D81332" w:rsidRPr="002B4774" w:rsidRDefault="00A43A39" w:rsidP="00A57BAC">
            <w:pPr>
              <w:ind w:right="-1" w:firstLine="35"/>
              <w:jc w:val="both"/>
              <w:rPr>
                <w:sz w:val="28"/>
                <w:szCs w:val="28"/>
              </w:rPr>
            </w:pPr>
            <w:r w:rsidRPr="002B4774">
              <w:rPr>
                <w:sz w:val="28"/>
                <w:szCs w:val="28"/>
              </w:rPr>
              <w:t>не пізніше 17</w:t>
            </w:r>
            <w:r w:rsidR="00D81332" w:rsidRPr="002B4774">
              <w:rPr>
                <w:sz w:val="28"/>
                <w:szCs w:val="28"/>
              </w:rPr>
              <w:t xml:space="preserve"> серпня</w:t>
            </w:r>
          </w:p>
        </w:tc>
      </w:tr>
    </w:tbl>
    <w:p w14:paraId="146C94FE" w14:textId="77777777" w:rsidR="00D81332" w:rsidRPr="002B4774" w:rsidRDefault="00D81332" w:rsidP="00A57BAC">
      <w:pPr>
        <w:jc w:val="both"/>
        <w:rPr>
          <w:spacing w:val="-10"/>
          <w:sz w:val="28"/>
          <w:szCs w:val="28"/>
        </w:rPr>
      </w:pPr>
    </w:p>
    <w:p w14:paraId="249C8AE6" w14:textId="77777777" w:rsidR="00260A30" w:rsidRPr="002B4774" w:rsidRDefault="00E60ABA" w:rsidP="00A57BAC">
      <w:pPr>
        <w:ind w:firstLine="840"/>
        <w:jc w:val="both"/>
        <w:rPr>
          <w:b/>
          <w:spacing w:val="-10"/>
          <w:sz w:val="28"/>
          <w:szCs w:val="28"/>
        </w:rPr>
      </w:pPr>
      <w:r w:rsidRPr="002B4774">
        <w:rPr>
          <w:b/>
          <w:spacing w:val="-10"/>
          <w:sz w:val="28"/>
          <w:szCs w:val="28"/>
        </w:rPr>
        <w:t xml:space="preserve">2. </w:t>
      </w:r>
      <w:r w:rsidR="00260A30" w:rsidRPr="002B4774">
        <w:rPr>
          <w:b/>
          <w:spacing w:val="-10"/>
          <w:sz w:val="28"/>
          <w:szCs w:val="28"/>
        </w:rPr>
        <w:t>Дл</w:t>
      </w:r>
      <w:r w:rsidR="006032D8" w:rsidRPr="002B4774">
        <w:rPr>
          <w:b/>
          <w:spacing w:val="-10"/>
          <w:sz w:val="28"/>
          <w:szCs w:val="28"/>
        </w:rPr>
        <w:t>я вступників на основі ПЗСО</w:t>
      </w:r>
      <w:r w:rsidR="0060503E" w:rsidRPr="002B4774">
        <w:rPr>
          <w:b/>
          <w:spacing w:val="-10"/>
          <w:sz w:val="28"/>
          <w:szCs w:val="28"/>
        </w:rPr>
        <w:t>, КР</w:t>
      </w:r>
      <w:r w:rsidR="00260A30" w:rsidRPr="002B4774">
        <w:rPr>
          <w:b/>
          <w:spacing w:val="-10"/>
          <w:sz w:val="28"/>
          <w:szCs w:val="28"/>
        </w:rPr>
        <w:t>:</w:t>
      </w:r>
    </w:p>
    <w:p w14:paraId="24895CFE" w14:textId="77777777" w:rsidR="006032D8" w:rsidRPr="002B4774" w:rsidRDefault="006032D8"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1) реєстрація електронних кабінетів вступників, завантаження необхідних док</w:t>
      </w:r>
      <w:r w:rsidR="007A1149" w:rsidRPr="002B4774">
        <w:rPr>
          <w:rFonts w:eastAsia="Times New Roman"/>
          <w:sz w:val="28"/>
          <w:szCs w:val="28"/>
          <w:lang w:eastAsia="uk-UA"/>
        </w:rPr>
        <w:t>ументів розпочинається 01</w:t>
      </w:r>
      <w:r w:rsidRPr="002B4774">
        <w:rPr>
          <w:rFonts w:eastAsia="Times New Roman"/>
          <w:sz w:val="28"/>
          <w:szCs w:val="28"/>
          <w:lang w:eastAsia="uk-UA"/>
        </w:rPr>
        <w:t> липня.</w:t>
      </w:r>
    </w:p>
    <w:p w14:paraId="44C14208" w14:textId="77777777" w:rsidR="006032D8" w:rsidRPr="002B4774" w:rsidRDefault="00D64213" w:rsidP="00A57BAC">
      <w:pPr>
        <w:spacing w:line="252" w:lineRule="auto"/>
        <w:jc w:val="both"/>
        <w:rPr>
          <w:rFonts w:eastAsia="Times New Roman"/>
          <w:sz w:val="28"/>
          <w:szCs w:val="28"/>
          <w:lang w:eastAsia="uk-UA"/>
        </w:rPr>
      </w:pPr>
      <w:r w:rsidRPr="002B4774">
        <w:rPr>
          <w:rFonts w:eastAsia="Times New Roman"/>
          <w:sz w:val="28"/>
          <w:szCs w:val="28"/>
          <w:lang w:eastAsia="uk-UA"/>
        </w:rPr>
        <w:t xml:space="preserve">          </w:t>
      </w:r>
      <w:r w:rsidR="006032D8" w:rsidRPr="002B4774">
        <w:rPr>
          <w:rFonts w:eastAsia="Times New Roman"/>
          <w:sz w:val="28"/>
          <w:szCs w:val="28"/>
          <w:lang w:eastAsia="uk-UA"/>
        </w:rPr>
        <w:t>Документ про попередню освіту має бути внесений до реєстрації першої заяви вступника на відповідній основі вступу. Вступник має право внести до електронного кабінету декілька документів про попередню освіту, що містяться в Реєстрі документів про освіту ЄДЕБО, для реєстрації заяв на різних основах вступу до дня, що передує дню завершення реєстрації заяв. Особисті електронні кабінети всту</w:t>
      </w:r>
      <w:r w:rsidR="006F6EB7" w:rsidRPr="002B4774">
        <w:rPr>
          <w:rFonts w:eastAsia="Times New Roman"/>
          <w:sz w:val="28"/>
          <w:szCs w:val="28"/>
          <w:lang w:eastAsia="uk-UA"/>
        </w:rPr>
        <w:t>пників працюють до 15</w:t>
      </w:r>
      <w:r w:rsidRPr="002B4774">
        <w:rPr>
          <w:rFonts w:eastAsia="Times New Roman"/>
          <w:sz w:val="28"/>
          <w:szCs w:val="28"/>
          <w:lang w:eastAsia="uk-UA"/>
        </w:rPr>
        <w:t xml:space="preserve"> жовтня</w:t>
      </w:r>
      <w:r w:rsidR="006032D8" w:rsidRPr="002B4774">
        <w:rPr>
          <w:rFonts w:eastAsia="Times New Roman"/>
          <w:sz w:val="28"/>
          <w:szCs w:val="28"/>
          <w:lang w:eastAsia="uk-UA"/>
        </w:rPr>
        <w:t>;</w:t>
      </w:r>
    </w:p>
    <w:p w14:paraId="450F0ADE" w14:textId="77777777" w:rsidR="006032D8" w:rsidRPr="002B4774" w:rsidRDefault="006032D8"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2) реєстрація заяв та документів</w:t>
      </w:r>
      <w:r w:rsidR="00D64213" w:rsidRPr="002B4774">
        <w:rPr>
          <w:rFonts w:eastAsia="Times New Roman"/>
          <w:sz w:val="28"/>
          <w:szCs w:val="28"/>
          <w:lang w:eastAsia="uk-UA"/>
        </w:rPr>
        <w:t>, п</w:t>
      </w:r>
      <w:r w:rsidR="00ED109A" w:rsidRPr="002B4774">
        <w:rPr>
          <w:rFonts w:eastAsia="Times New Roman"/>
          <w:sz w:val="28"/>
          <w:szCs w:val="28"/>
          <w:lang w:eastAsia="uk-UA"/>
        </w:rPr>
        <w:t>ередбачених розділом VI  Правил прийому</w:t>
      </w:r>
      <w:r w:rsidR="00D64213" w:rsidRPr="002B4774">
        <w:rPr>
          <w:rFonts w:eastAsia="Times New Roman"/>
          <w:b/>
          <w:sz w:val="28"/>
          <w:szCs w:val="28"/>
          <w:lang w:eastAsia="uk-UA"/>
        </w:rPr>
        <w:t xml:space="preserve">, розпочинається </w:t>
      </w:r>
      <w:r w:rsidRPr="002B4774">
        <w:rPr>
          <w:rFonts w:eastAsia="Times New Roman"/>
          <w:b/>
          <w:sz w:val="28"/>
          <w:szCs w:val="28"/>
          <w:lang w:eastAsia="uk-UA"/>
        </w:rPr>
        <w:t>0</w:t>
      </w:r>
      <w:r w:rsidR="006F6EB7" w:rsidRPr="002B4774">
        <w:rPr>
          <w:rFonts w:eastAsia="Times New Roman"/>
          <w:b/>
          <w:sz w:val="28"/>
          <w:szCs w:val="28"/>
          <w:lang w:eastAsia="uk-UA"/>
        </w:rPr>
        <w:t>6</w:t>
      </w:r>
      <w:r w:rsidRPr="002B4774">
        <w:rPr>
          <w:rFonts w:eastAsia="Times New Roman"/>
          <w:b/>
          <w:sz w:val="28"/>
          <w:szCs w:val="28"/>
          <w:lang w:eastAsia="uk-UA"/>
        </w:rPr>
        <w:t xml:space="preserve"> липня</w:t>
      </w:r>
      <w:r w:rsidRPr="002B4774">
        <w:rPr>
          <w:rFonts w:eastAsia="Times New Roman"/>
          <w:sz w:val="28"/>
          <w:szCs w:val="28"/>
          <w:lang w:eastAsia="uk-UA"/>
        </w:rPr>
        <w:t>;</w:t>
      </w:r>
    </w:p>
    <w:p w14:paraId="6D20B7F1" w14:textId="77777777" w:rsidR="006032D8" w:rsidRPr="002B4774" w:rsidRDefault="006032D8"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3) реєстрація заяв та документів закінчується:</w:t>
      </w:r>
    </w:p>
    <w:p w14:paraId="1B3D9BD4" w14:textId="77777777" w:rsidR="006032D8" w:rsidRPr="002B4774" w:rsidRDefault="00441174" w:rsidP="00A57BAC">
      <w:pPr>
        <w:spacing w:line="252" w:lineRule="auto"/>
        <w:jc w:val="both"/>
        <w:rPr>
          <w:rFonts w:eastAsia="Times New Roman"/>
          <w:sz w:val="28"/>
          <w:szCs w:val="28"/>
          <w:lang w:eastAsia="uk-UA"/>
        </w:rPr>
      </w:pPr>
      <w:r w:rsidRPr="002B4774">
        <w:rPr>
          <w:rFonts w:eastAsia="Times New Roman"/>
          <w:sz w:val="28"/>
          <w:szCs w:val="28"/>
          <w:lang w:eastAsia="uk-UA"/>
        </w:rPr>
        <w:t xml:space="preserve">           </w:t>
      </w:r>
      <w:r w:rsidR="00B67B8F" w:rsidRPr="002B4774">
        <w:rPr>
          <w:rFonts w:eastAsia="Times New Roman"/>
          <w:b/>
          <w:sz w:val="28"/>
          <w:szCs w:val="28"/>
          <w:lang w:eastAsia="uk-UA"/>
        </w:rPr>
        <w:t>о 18:00 год 27</w:t>
      </w:r>
      <w:r w:rsidR="006032D8" w:rsidRPr="002B4774">
        <w:rPr>
          <w:rFonts w:eastAsia="Times New Roman"/>
          <w:b/>
          <w:sz w:val="28"/>
          <w:szCs w:val="28"/>
          <w:lang w:eastAsia="uk-UA"/>
        </w:rPr>
        <w:t xml:space="preserve"> липня</w:t>
      </w:r>
      <w:r w:rsidR="006032D8" w:rsidRPr="002B4774">
        <w:rPr>
          <w:rFonts w:eastAsia="Times New Roman"/>
          <w:sz w:val="28"/>
          <w:szCs w:val="28"/>
          <w:lang w:eastAsia="uk-UA"/>
        </w:rPr>
        <w:t xml:space="preserve"> – для осіб, </w:t>
      </w:r>
      <w:r w:rsidR="006032D8" w:rsidRPr="002B4774">
        <w:rPr>
          <w:rFonts w:eastAsia="Times New Roman"/>
          <w:b/>
          <w:sz w:val="28"/>
          <w:szCs w:val="28"/>
          <w:lang w:eastAsia="uk-UA"/>
        </w:rPr>
        <w:t xml:space="preserve">які вступають на основі </w:t>
      </w:r>
      <w:r w:rsidR="00D64213" w:rsidRPr="002B4774">
        <w:rPr>
          <w:rFonts w:eastAsia="Times New Roman"/>
          <w:b/>
          <w:sz w:val="28"/>
          <w:szCs w:val="28"/>
          <w:lang w:eastAsia="uk-UA"/>
        </w:rPr>
        <w:t>співбесіди</w:t>
      </w:r>
      <w:r w:rsidR="006032D8" w:rsidRPr="002B4774">
        <w:rPr>
          <w:rFonts w:eastAsia="Times New Roman"/>
          <w:sz w:val="28"/>
          <w:szCs w:val="28"/>
          <w:lang w:eastAsia="uk-UA"/>
        </w:rPr>
        <w:t>;</w:t>
      </w:r>
    </w:p>
    <w:p w14:paraId="258FD07C" w14:textId="77777777" w:rsidR="006032D8" w:rsidRPr="002B4774" w:rsidRDefault="006032D8" w:rsidP="00A57BAC">
      <w:pPr>
        <w:spacing w:line="252" w:lineRule="auto"/>
        <w:ind w:firstLine="708"/>
        <w:jc w:val="both"/>
        <w:rPr>
          <w:rFonts w:eastAsia="Times New Roman"/>
          <w:b/>
          <w:sz w:val="28"/>
          <w:szCs w:val="28"/>
          <w:lang w:eastAsia="uk-UA"/>
        </w:rPr>
      </w:pPr>
      <w:r w:rsidRPr="002B4774">
        <w:rPr>
          <w:rFonts w:eastAsia="Times New Roman"/>
          <w:b/>
          <w:sz w:val="28"/>
          <w:szCs w:val="28"/>
          <w:lang w:eastAsia="uk-UA"/>
        </w:rPr>
        <w:lastRenderedPageBreak/>
        <w:t>о 18:00 год 0</w:t>
      </w:r>
      <w:r w:rsidR="00D64213" w:rsidRPr="002B4774">
        <w:rPr>
          <w:rFonts w:eastAsia="Times New Roman"/>
          <w:b/>
          <w:sz w:val="28"/>
          <w:szCs w:val="28"/>
          <w:lang w:eastAsia="uk-UA"/>
        </w:rPr>
        <w:t>2</w:t>
      </w:r>
      <w:r w:rsidRPr="002B4774">
        <w:rPr>
          <w:rFonts w:eastAsia="Times New Roman"/>
          <w:b/>
          <w:sz w:val="28"/>
          <w:szCs w:val="28"/>
          <w:lang w:eastAsia="uk-UA"/>
        </w:rPr>
        <w:t xml:space="preserve"> серпня</w:t>
      </w:r>
      <w:r w:rsidRPr="002B4774">
        <w:rPr>
          <w:rFonts w:eastAsia="Times New Roman"/>
          <w:sz w:val="28"/>
          <w:szCs w:val="28"/>
          <w:lang w:eastAsia="uk-UA"/>
        </w:rPr>
        <w:t xml:space="preserve"> – для осіб, які вступають тільки на основі </w:t>
      </w:r>
      <w:r w:rsidRPr="002B4774">
        <w:rPr>
          <w:rFonts w:eastAsia="Times New Roman"/>
          <w:b/>
          <w:sz w:val="28"/>
          <w:szCs w:val="28"/>
          <w:lang w:eastAsia="uk-UA"/>
        </w:rPr>
        <w:t>результатів націо</w:t>
      </w:r>
      <w:r w:rsidR="00441174" w:rsidRPr="002B4774">
        <w:rPr>
          <w:rFonts w:eastAsia="Times New Roman"/>
          <w:b/>
          <w:sz w:val="28"/>
          <w:szCs w:val="28"/>
          <w:lang w:eastAsia="uk-UA"/>
        </w:rPr>
        <w:t>нального мультипредметного тесту</w:t>
      </w:r>
      <w:r w:rsidRPr="002B4774">
        <w:rPr>
          <w:rFonts w:eastAsia="Times New Roman"/>
          <w:b/>
          <w:sz w:val="28"/>
          <w:szCs w:val="28"/>
          <w:lang w:eastAsia="uk-UA"/>
        </w:rPr>
        <w:t>;</w:t>
      </w:r>
    </w:p>
    <w:p w14:paraId="193DEEEE" w14:textId="77777777" w:rsidR="00ED109A" w:rsidRPr="002B4774" w:rsidRDefault="006032D8" w:rsidP="00ED109A">
      <w:pPr>
        <w:ind w:firstLine="840"/>
        <w:jc w:val="both"/>
        <w:rPr>
          <w:spacing w:val="-10"/>
          <w:sz w:val="28"/>
          <w:szCs w:val="28"/>
        </w:rPr>
      </w:pPr>
      <w:r w:rsidRPr="002B4774">
        <w:rPr>
          <w:rFonts w:eastAsia="Times New Roman"/>
          <w:sz w:val="28"/>
          <w:szCs w:val="28"/>
          <w:lang w:eastAsia="uk-UA"/>
        </w:rPr>
        <w:t>4) дод</w:t>
      </w:r>
      <w:r w:rsidR="00ED109A" w:rsidRPr="002B4774">
        <w:rPr>
          <w:rFonts w:eastAsia="Times New Roman"/>
          <w:sz w:val="28"/>
          <w:szCs w:val="28"/>
          <w:lang w:eastAsia="uk-UA"/>
        </w:rPr>
        <w:t xml:space="preserve">атковий набір </w:t>
      </w:r>
      <w:r w:rsidR="00441174" w:rsidRPr="002B4774">
        <w:rPr>
          <w:rFonts w:eastAsia="Times New Roman"/>
          <w:sz w:val="28"/>
          <w:szCs w:val="28"/>
          <w:lang w:eastAsia="uk-UA"/>
        </w:rPr>
        <w:t xml:space="preserve">(не більше двох чергових сесій) </w:t>
      </w:r>
      <w:r w:rsidRPr="002B4774">
        <w:rPr>
          <w:rFonts w:eastAsia="Times New Roman"/>
          <w:sz w:val="28"/>
          <w:szCs w:val="28"/>
          <w:lang w:eastAsia="uk-UA"/>
        </w:rPr>
        <w:t xml:space="preserve"> виключно за кошти фізичних або юридичних осіб </w:t>
      </w:r>
      <w:r w:rsidR="00ED109A" w:rsidRPr="002B4774">
        <w:rPr>
          <w:spacing w:val="-10"/>
          <w:sz w:val="28"/>
          <w:szCs w:val="28"/>
        </w:rPr>
        <w:t>оголошується  за умови додатк</w:t>
      </w:r>
      <w:r w:rsidR="00D76A33" w:rsidRPr="002B4774">
        <w:rPr>
          <w:spacing w:val="-10"/>
          <w:sz w:val="28"/>
          <w:szCs w:val="28"/>
        </w:rPr>
        <w:t xml:space="preserve">ового </w:t>
      </w:r>
      <w:r w:rsidR="00ED109A" w:rsidRPr="002B4774">
        <w:rPr>
          <w:spacing w:val="-10"/>
          <w:sz w:val="28"/>
          <w:szCs w:val="28"/>
        </w:rPr>
        <w:t xml:space="preserve"> прийому заяв, а саме: </w:t>
      </w:r>
    </w:p>
    <w:p w14:paraId="7803D7AE" w14:textId="77777777" w:rsidR="0094031A" w:rsidRPr="002B4774" w:rsidRDefault="00E75ED9" w:rsidP="00ED109A">
      <w:pPr>
        <w:ind w:firstLine="840"/>
        <w:jc w:val="both"/>
        <w:rPr>
          <w:spacing w:val="-10"/>
          <w:sz w:val="28"/>
          <w:szCs w:val="28"/>
        </w:rPr>
      </w:pPr>
      <w:r w:rsidRPr="002B4774">
        <w:rPr>
          <w:spacing w:val="-10"/>
          <w:sz w:val="28"/>
          <w:szCs w:val="28"/>
        </w:rPr>
        <w:t xml:space="preserve">   </w:t>
      </w:r>
      <w:r w:rsidR="00D76A33" w:rsidRPr="002B4774">
        <w:rPr>
          <w:spacing w:val="-10"/>
          <w:sz w:val="28"/>
          <w:szCs w:val="28"/>
        </w:rPr>
        <w:t xml:space="preserve"> 1 сесія:    </w:t>
      </w:r>
      <w:r w:rsidR="006B6A4A" w:rsidRPr="002B4774">
        <w:rPr>
          <w:spacing w:val="-10"/>
          <w:sz w:val="28"/>
          <w:szCs w:val="28"/>
        </w:rPr>
        <w:t>з 28 лип</w:t>
      </w:r>
      <w:r w:rsidR="0060503E" w:rsidRPr="002B4774">
        <w:rPr>
          <w:spacing w:val="-10"/>
          <w:sz w:val="28"/>
          <w:szCs w:val="28"/>
        </w:rPr>
        <w:t xml:space="preserve">ня </w:t>
      </w:r>
      <w:r w:rsidR="00D76A33" w:rsidRPr="002B4774">
        <w:rPr>
          <w:spacing w:val="-10"/>
          <w:sz w:val="28"/>
          <w:szCs w:val="28"/>
        </w:rPr>
        <w:t xml:space="preserve">        </w:t>
      </w:r>
      <w:r w:rsidR="00A71E62" w:rsidRPr="002B4774">
        <w:rPr>
          <w:spacing w:val="-10"/>
          <w:sz w:val="28"/>
          <w:szCs w:val="28"/>
        </w:rPr>
        <w:t>до 18:00 год  14</w:t>
      </w:r>
      <w:r w:rsidR="006B6A4A" w:rsidRPr="002B4774">
        <w:rPr>
          <w:spacing w:val="-10"/>
          <w:sz w:val="28"/>
          <w:szCs w:val="28"/>
        </w:rPr>
        <w:t xml:space="preserve"> </w:t>
      </w:r>
      <w:r w:rsidR="00ED109A" w:rsidRPr="002B4774">
        <w:rPr>
          <w:spacing w:val="-10"/>
          <w:sz w:val="28"/>
          <w:szCs w:val="28"/>
        </w:rPr>
        <w:t>серпня</w:t>
      </w:r>
    </w:p>
    <w:p w14:paraId="46762965" w14:textId="77777777" w:rsidR="00D76A33" w:rsidRPr="002B4774" w:rsidRDefault="00D76A33" w:rsidP="00ED109A">
      <w:pPr>
        <w:ind w:firstLine="840"/>
        <w:jc w:val="both"/>
        <w:rPr>
          <w:spacing w:val="-10"/>
          <w:sz w:val="28"/>
          <w:szCs w:val="28"/>
        </w:rPr>
      </w:pPr>
      <w:r w:rsidRPr="002B4774">
        <w:rPr>
          <w:spacing w:val="-10"/>
          <w:sz w:val="28"/>
          <w:szCs w:val="28"/>
        </w:rPr>
        <w:t xml:space="preserve">     </w:t>
      </w:r>
      <w:r w:rsidR="006B6A4A" w:rsidRPr="002B4774">
        <w:rPr>
          <w:spacing w:val="-10"/>
          <w:sz w:val="28"/>
          <w:szCs w:val="28"/>
        </w:rPr>
        <w:t xml:space="preserve">2 сесія:   </w:t>
      </w:r>
      <w:r w:rsidR="00A71E62" w:rsidRPr="002B4774">
        <w:rPr>
          <w:spacing w:val="-10"/>
          <w:sz w:val="28"/>
          <w:szCs w:val="28"/>
        </w:rPr>
        <w:t>з 17</w:t>
      </w:r>
      <w:r w:rsidRPr="002B4774">
        <w:rPr>
          <w:spacing w:val="-10"/>
          <w:sz w:val="28"/>
          <w:szCs w:val="28"/>
        </w:rPr>
        <w:t xml:space="preserve"> серпня       </w:t>
      </w:r>
      <w:r w:rsidR="0060503E" w:rsidRPr="002B4774">
        <w:rPr>
          <w:spacing w:val="-10"/>
          <w:sz w:val="28"/>
          <w:szCs w:val="28"/>
        </w:rPr>
        <w:t xml:space="preserve"> </w:t>
      </w:r>
      <w:r w:rsidR="006B6A4A" w:rsidRPr="002B4774">
        <w:rPr>
          <w:spacing w:val="-10"/>
          <w:sz w:val="28"/>
          <w:szCs w:val="28"/>
        </w:rPr>
        <w:t>до 18:00 год   28</w:t>
      </w:r>
      <w:r w:rsidRPr="002B4774">
        <w:rPr>
          <w:spacing w:val="-10"/>
          <w:sz w:val="28"/>
          <w:szCs w:val="28"/>
        </w:rPr>
        <w:t xml:space="preserve"> серпня</w:t>
      </w:r>
    </w:p>
    <w:p w14:paraId="3E1ED2D8" w14:textId="77777777" w:rsidR="009D3B0A" w:rsidRPr="002B4774" w:rsidRDefault="009D3B0A" w:rsidP="00ED109A">
      <w:pPr>
        <w:ind w:firstLine="840"/>
        <w:jc w:val="both"/>
        <w:rPr>
          <w:spacing w:val="-10"/>
          <w:sz w:val="28"/>
          <w:szCs w:val="28"/>
        </w:rPr>
      </w:pPr>
    </w:p>
    <w:p w14:paraId="3F8B896D" w14:textId="77777777" w:rsidR="006032D8" w:rsidRPr="002B4774" w:rsidRDefault="0006348F"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5</w:t>
      </w:r>
      <w:r w:rsidR="006032D8" w:rsidRPr="002B4774">
        <w:rPr>
          <w:rFonts w:eastAsia="Times New Roman"/>
          <w:sz w:val="28"/>
          <w:szCs w:val="28"/>
          <w:lang w:eastAsia="uk-UA"/>
        </w:rPr>
        <w:t>)  співбесі</w:t>
      </w:r>
      <w:r w:rsidR="0094031A" w:rsidRPr="002B4774">
        <w:rPr>
          <w:rFonts w:eastAsia="Times New Roman"/>
          <w:sz w:val="28"/>
          <w:szCs w:val="28"/>
          <w:lang w:eastAsia="uk-UA"/>
        </w:rPr>
        <w:t>ди проводят</w:t>
      </w:r>
      <w:r w:rsidR="006B6A4A" w:rsidRPr="002B4774">
        <w:rPr>
          <w:rFonts w:eastAsia="Times New Roman"/>
          <w:sz w:val="28"/>
          <w:szCs w:val="28"/>
          <w:lang w:eastAsia="uk-UA"/>
        </w:rPr>
        <w:t xml:space="preserve">ься </w:t>
      </w:r>
      <w:r w:rsidR="006B6A4A" w:rsidRPr="002B4774">
        <w:rPr>
          <w:rFonts w:eastAsia="Times New Roman"/>
          <w:b/>
          <w:sz w:val="28"/>
          <w:szCs w:val="28"/>
          <w:lang w:eastAsia="uk-UA"/>
        </w:rPr>
        <w:t>з 27 липня по 07</w:t>
      </w:r>
      <w:r w:rsidR="006032D8" w:rsidRPr="002B4774">
        <w:rPr>
          <w:rFonts w:eastAsia="Times New Roman"/>
          <w:b/>
          <w:sz w:val="28"/>
          <w:szCs w:val="28"/>
          <w:lang w:eastAsia="uk-UA"/>
        </w:rPr>
        <w:t xml:space="preserve"> серпня включно</w:t>
      </w:r>
      <w:r w:rsidR="006032D8" w:rsidRPr="002B4774">
        <w:rPr>
          <w:rFonts w:eastAsia="Times New Roman"/>
          <w:sz w:val="28"/>
          <w:szCs w:val="28"/>
          <w:lang w:eastAsia="uk-UA"/>
        </w:rPr>
        <w:t>;</w:t>
      </w:r>
    </w:p>
    <w:p w14:paraId="6723F615" w14:textId="77777777" w:rsidR="00925604" w:rsidRPr="002B4774" w:rsidRDefault="00A71E62" w:rsidP="00A57BAC">
      <w:pPr>
        <w:spacing w:line="252" w:lineRule="auto"/>
        <w:ind w:firstLine="708"/>
        <w:jc w:val="both"/>
        <w:rPr>
          <w:rFonts w:eastAsia="Times New Roman"/>
          <w:b/>
          <w:sz w:val="28"/>
          <w:szCs w:val="28"/>
          <w:lang w:eastAsia="uk-UA"/>
        </w:rPr>
      </w:pPr>
      <w:r w:rsidRPr="002B4774">
        <w:rPr>
          <w:rFonts w:eastAsia="Times New Roman"/>
          <w:b/>
          <w:sz w:val="28"/>
          <w:szCs w:val="28"/>
          <w:lang w:eastAsia="uk-UA"/>
        </w:rPr>
        <w:t>Співбесіди під час додаткового набору</w:t>
      </w:r>
      <w:r w:rsidR="00925604" w:rsidRPr="002B4774">
        <w:rPr>
          <w:rFonts w:eastAsia="Times New Roman"/>
          <w:b/>
          <w:sz w:val="28"/>
          <w:szCs w:val="28"/>
          <w:lang w:eastAsia="uk-UA"/>
        </w:rPr>
        <w:t>:</w:t>
      </w:r>
    </w:p>
    <w:p w14:paraId="69A47B83" w14:textId="77777777" w:rsidR="00925604" w:rsidRPr="002B4774" w:rsidRDefault="00A71E62"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- 15 серпня до </w:t>
      </w:r>
      <w:r w:rsidR="00925604" w:rsidRPr="002B4774">
        <w:rPr>
          <w:rFonts w:eastAsia="Times New Roman"/>
          <w:sz w:val="28"/>
          <w:szCs w:val="28"/>
          <w:lang w:eastAsia="uk-UA"/>
        </w:rPr>
        <w:t>1</w:t>
      </w:r>
      <w:r w:rsidRPr="002B4774">
        <w:rPr>
          <w:rFonts w:eastAsia="Times New Roman"/>
          <w:sz w:val="28"/>
          <w:szCs w:val="28"/>
          <w:lang w:eastAsia="uk-UA"/>
        </w:rPr>
        <w:t>7</w:t>
      </w:r>
      <w:r w:rsidR="00925604" w:rsidRPr="002B4774">
        <w:rPr>
          <w:rFonts w:eastAsia="Times New Roman"/>
          <w:sz w:val="28"/>
          <w:szCs w:val="28"/>
          <w:lang w:eastAsia="uk-UA"/>
        </w:rPr>
        <w:t xml:space="preserve"> серпня</w:t>
      </w:r>
    </w:p>
    <w:p w14:paraId="66234267" w14:textId="77777777" w:rsidR="00925604" w:rsidRPr="002B4774" w:rsidRDefault="00925604"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- 28 серпня до 30 серпня</w:t>
      </w:r>
    </w:p>
    <w:p w14:paraId="71B7663F" w14:textId="77777777" w:rsidR="006032D8" w:rsidRPr="002B4774" w:rsidRDefault="0006348F" w:rsidP="00A57BAC">
      <w:pPr>
        <w:spacing w:line="252" w:lineRule="auto"/>
        <w:ind w:firstLine="708"/>
        <w:jc w:val="both"/>
        <w:rPr>
          <w:rFonts w:eastAsia="Times New Roman"/>
          <w:b/>
          <w:sz w:val="28"/>
          <w:szCs w:val="28"/>
          <w:lang w:eastAsia="uk-UA"/>
        </w:rPr>
      </w:pPr>
      <w:r w:rsidRPr="002B4774">
        <w:rPr>
          <w:rFonts w:eastAsia="Times New Roman"/>
          <w:sz w:val="28"/>
          <w:szCs w:val="28"/>
          <w:lang w:eastAsia="uk-UA"/>
        </w:rPr>
        <w:t>6</w:t>
      </w:r>
      <w:r w:rsidR="006032D8" w:rsidRPr="002B4774">
        <w:rPr>
          <w:rFonts w:eastAsia="Times New Roman"/>
          <w:sz w:val="28"/>
          <w:szCs w:val="28"/>
          <w:lang w:eastAsia="uk-UA"/>
        </w:rPr>
        <w:t>) рейтингові списки вступників за кожною конкурсною пропозицією</w:t>
      </w:r>
      <w:r w:rsidR="00D76A33" w:rsidRPr="002B4774">
        <w:rPr>
          <w:rFonts w:eastAsia="Times New Roman"/>
          <w:sz w:val="28"/>
          <w:szCs w:val="28"/>
          <w:lang w:eastAsia="uk-UA"/>
        </w:rPr>
        <w:t xml:space="preserve"> за будь-яким  джерелом фінансування  із</w:t>
      </w:r>
      <w:r w:rsidR="006032D8" w:rsidRPr="002B4774">
        <w:rPr>
          <w:rFonts w:eastAsia="Times New Roman"/>
          <w:sz w:val="28"/>
          <w:szCs w:val="28"/>
          <w:lang w:eastAsia="uk-UA"/>
        </w:rPr>
        <w:t xml:space="preserve"> зазначенням рекомендованих до зарахування формуються</w:t>
      </w:r>
      <w:r w:rsidR="00EE0CC7" w:rsidRPr="002B4774">
        <w:rPr>
          <w:rFonts w:eastAsia="Times New Roman"/>
          <w:sz w:val="28"/>
          <w:szCs w:val="28"/>
          <w:lang w:eastAsia="uk-UA"/>
        </w:rPr>
        <w:t xml:space="preserve"> на основі конкурсного бала</w:t>
      </w:r>
      <w:r w:rsidR="00D76A33" w:rsidRPr="002B4774">
        <w:rPr>
          <w:rFonts w:eastAsia="Times New Roman"/>
          <w:sz w:val="28"/>
          <w:szCs w:val="28"/>
          <w:lang w:eastAsia="uk-UA"/>
        </w:rPr>
        <w:t>, відповідно до Правил прийому,</w:t>
      </w:r>
      <w:r w:rsidR="006032D8" w:rsidRPr="002B4774">
        <w:rPr>
          <w:rFonts w:eastAsia="Times New Roman"/>
          <w:sz w:val="28"/>
          <w:szCs w:val="28"/>
          <w:lang w:eastAsia="uk-UA"/>
        </w:rPr>
        <w:t xml:space="preserve"> з повідомленням про отримання чи неотримання ними рекомендації за відповідним джерелом фінансування та </w:t>
      </w:r>
      <w:r w:rsidR="006032D8" w:rsidRPr="002B4774">
        <w:rPr>
          <w:rFonts w:eastAsia="Times New Roman"/>
          <w:b/>
          <w:sz w:val="28"/>
          <w:szCs w:val="28"/>
          <w:lang w:eastAsia="uk-UA"/>
        </w:rPr>
        <w:t>оприлю</w:t>
      </w:r>
      <w:r w:rsidR="00DE3BC7" w:rsidRPr="002B4774">
        <w:rPr>
          <w:rFonts w:eastAsia="Times New Roman"/>
          <w:b/>
          <w:sz w:val="28"/>
          <w:szCs w:val="28"/>
          <w:lang w:eastAsia="uk-UA"/>
        </w:rPr>
        <w:t>днюється не ра</w:t>
      </w:r>
      <w:r w:rsidR="006C7580" w:rsidRPr="002B4774">
        <w:rPr>
          <w:rFonts w:eastAsia="Times New Roman"/>
          <w:b/>
          <w:sz w:val="28"/>
          <w:szCs w:val="28"/>
          <w:lang w:eastAsia="uk-UA"/>
        </w:rPr>
        <w:t>ніше 12:00 год 08</w:t>
      </w:r>
      <w:r w:rsidR="006032D8" w:rsidRPr="002B4774">
        <w:rPr>
          <w:rFonts w:eastAsia="Times New Roman"/>
          <w:b/>
          <w:sz w:val="28"/>
          <w:szCs w:val="28"/>
          <w:lang w:eastAsia="uk-UA"/>
        </w:rPr>
        <w:t xml:space="preserve"> серпня</w:t>
      </w:r>
      <w:r w:rsidR="006C7580" w:rsidRPr="002B4774">
        <w:rPr>
          <w:rFonts w:eastAsia="Times New Roman"/>
          <w:b/>
          <w:sz w:val="28"/>
          <w:szCs w:val="28"/>
          <w:lang w:eastAsia="uk-UA"/>
        </w:rPr>
        <w:t xml:space="preserve"> та не пізніше 12:00 год 10</w:t>
      </w:r>
      <w:r w:rsidR="00D76A33" w:rsidRPr="002B4774">
        <w:rPr>
          <w:rFonts w:eastAsia="Times New Roman"/>
          <w:b/>
          <w:sz w:val="28"/>
          <w:szCs w:val="28"/>
          <w:lang w:eastAsia="uk-UA"/>
        </w:rPr>
        <w:t xml:space="preserve"> серпня</w:t>
      </w:r>
      <w:r w:rsidR="006032D8" w:rsidRPr="002B4774">
        <w:rPr>
          <w:rFonts w:eastAsia="Times New Roman"/>
          <w:b/>
          <w:sz w:val="28"/>
          <w:szCs w:val="28"/>
          <w:lang w:eastAsia="uk-UA"/>
        </w:rPr>
        <w:t>;</w:t>
      </w:r>
    </w:p>
    <w:p w14:paraId="23DA7041" w14:textId="77777777" w:rsidR="006032D8" w:rsidRPr="002B4774" w:rsidRDefault="0006348F"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7</w:t>
      </w:r>
      <w:r w:rsidR="006032D8" w:rsidRPr="002B4774">
        <w:rPr>
          <w:rFonts w:eastAsia="Times New Roman"/>
          <w:sz w:val="28"/>
          <w:szCs w:val="28"/>
          <w:lang w:eastAsia="uk-UA"/>
        </w:rPr>
        <w:t>) вступники, які отримали рекомендації</w:t>
      </w:r>
      <w:r w:rsidR="00D76A33" w:rsidRPr="002B4774">
        <w:rPr>
          <w:rFonts w:eastAsia="Times New Roman"/>
          <w:sz w:val="28"/>
          <w:szCs w:val="28"/>
          <w:lang w:eastAsia="uk-UA"/>
        </w:rPr>
        <w:t xml:space="preserve"> до зарахування</w:t>
      </w:r>
      <w:r w:rsidR="006032D8" w:rsidRPr="002B4774">
        <w:rPr>
          <w:rFonts w:eastAsia="Times New Roman"/>
          <w:sz w:val="28"/>
          <w:szCs w:val="28"/>
          <w:lang w:eastAsia="uk-UA"/>
        </w:rPr>
        <w:t xml:space="preserve">, </w:t>
      </w:r>
      <w:r w:rsidR="00D76A33" w:rsidRPr="002B4774">
        <w:rPr>
          <w:rFonts w:eastAsia="Times New Roman"/>
          <w:sz w:val="28"/>
          <w:szCs w:val="28"/>
          <w:lang w:eastAsia="uk-UA"/>
        </w:rPr>
        <w:t xml:space="preserve">мають виконати </w:t>
      </w:r>
      <w:r w:rsidR="006032D8" w:rsidRPr="002B4774">
        <w:rPr>
          <w:rFonts w:eastAsia="Times New Roman"/>
          <w:sz w:val="28"/>
          <w:szCs w:val="28"/>
          <w:lang w:eastAsia="uk-UA"/>
        </w:rPr>
        <w:t xml:space="preserve"> вимоги до зарахування на місця</w:t>
      </w:r>
      <w:r w:rsidR="009D3B0A" w:rsidRPr="002B4774">
        <w:rPr>
          <w:rFonts w:eastAsia="Times New Roman"/>
          <w:sz w:val="28"/>
          <w:szCs w:val="28"/>
          <w:lang w:eastAsia="uk-UA"/>
        </w:rPr>
        <w:t xml:space="preserve"> державного замовлення</w:t>
      </w:r>
      <w:r w:rsidR="006C7580" w:rsidRPr="002B4774">
        <w:rPr>
          <w:rFonts w:eastAsia="Times New Roman"/>
          <w:sz w:val="28"/>
          <w:szCs w:val="28"/>
          <w:lang w:eastAsia="uk-UA"/>
        </w:rPr>
        <w:t xml:space="preserve"> до 18:00 год 14</w:t>
      </w:r>
      <w:r w:rsidR="006032D8" w:rsidRPr="002B4774">
        <w:rPr>
          <w:rFonts w:eastAsia="Times New Roman"/>
          <w:sz w:val="28"/>
          <w:szCs w:val="28"/>
          <w:lang w:eastAsia="uk-UA"/>
        </w:rPr>
        <w:t xml:space="preserve"> серпня;</w:t>
      </w:r>
    </w:p>
    <w:p w14:paraId="0E1140B6" w14:textId="77777777" w:rsidR="00D76A33" w:rsidRPr="002B4774" w:rsidRDefault="006C7580"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о</w:t>
      </w:r>
      <w:r w:rsidR="00D76A33" w:rsidRPr="002B4774">
        <w:rPr>
          <w:rFonts w:eastAsia="Times New Roman"/>
          <w:sz w:val="28"/>
          <w:szCs w:val="28"/>
          <w:lang w:eastAsia="uk-UA"/>
        </w:rPr>
        <w:t>соби, які отримали  рекомендації до зарахування на основну конкурсну пропозицію  на місця державного замовлення</w:t>
      </w:r>
      <w:r w:rsidRPr="002B4774">
        <w:rPr>
          <w:rFonts w:eastAsia="Times New Roman"/>
          <w:sz w:val="28"/>
          <w:szCs w:val="28"/>
          <w:lang w:eastAsia="uk-UA"/>
        </w:rPr>
        <w:t>,</w:t>
      </w:r>
      <w:r w:rsidR="000F0C35" w:rsidRPr="002B4774">
        <w:rPr>
          <w:rFonts w:eastAsia="Times New Roman"/>
          <w:sz w:val="28"/>
          <w:szCs w:val="28"/>
          <w:lang w:eastAsia="uk-UA"/>
        </w:rPr>
        <w:t xml:space="preserve"> т</w:t>
      </w:r>
      <w:r w:rsidR="00D76A33" w:rsidRPr="002B4774">
        <w:rPr>
          <w:rFonts w:eastAsia="Times New Roman"/>
          <w:sz w:val="28"/>
          <w:szCs w:val="28"/>
          <w:lang w:eastAsia="uk-UA"/>
        </w:rPr>
        <w:t xml:space="preserve">а не виконали вимоги до зарахування </w:t>
      </w:r>
      <w:r w:rsidRPr="002B4774">
        <w:rPr>
          <w:rFonts w:eastAsia="Times New Roman"/>
          <w:b/>
          <w:sz w:val="28"/>
          <w:szCs w:val="28"/>
          <w:lang w:eastAsia="uk-UA"/>
        </w:rPr>
        <w:t>до 18:00 год 14</w:t>
      </w:r>
      <w:r w:rsidR="00D76A33" w:rsidRPr="002B4774">
        <w:rPr>
          <w:rFonts w:eastAsia="Times New Roman"/>
          <w:b/>
          <w:sz w:val="28"/>
          <w:szCs w:val="28"/>
          <w:lang w:eastAsia="uk-UA"/>
        </w:rPr>
        <w:t xml:space="preserve"> с</w:t>
      </w:r>
      <w:r w:rsidR="000F0C35" w:rsidRPr="002B4774">
        <w:rPr>
          <w:rFonts w:eastAsia="Times New Roman"/>
          <w:b/>
          <w:sz w:val="28"/>
          <w:szCs w:val="28"/>
          <w:lang w:eastAsia="uk-UA"/>
        </w:rPr>
        <w:t>ерпня</w:t>
      </w:r>
      <w:r w:rsidRPr="002B4774">
        <w:rPr>
          <w:rFonts w:eastAsia="Times New Roman"/>
          <w:b/>
          <w:sz w:val="28"/>
          <w:szCs w:val="28"/>
          <w:lang w:eastAsia="uk-UA"/>
        </w:rPr>
        <w:t>,</w:t>
      </w:r>
      <w:r w:rsidR="000F0C35" w:rsidRPr="002B4774">
        <w:rPr>
          <w:rFonts w:eastAsia="Times New Roman"/>
          <w:sz w:val="28"/>
          <w:szCs w:val="28"/>
          <w:lang w:eastAsia="uk-UA"/>
        </w:rPr>
        <w:t xml:space="preserve"> на місця державного замов</w:t>
      </w:r>
      <w:r w:rsidR="00D76A33" w:rsidRPr="002B4774">
        <w:rPr>
          <w:rFonts w:eastAsia="Times New Roman"/>
          <w:sz w:val="28"/>
          <w:szCs w:val="28"/>
          <w:lang w:eastAsia="uk-UA"/>
        </w:rPr>
        <w:t>лення</w:t>
      </w:r>
      <w:r w:rsidR="000F0C35" w:rsidRPr="002B4774">
        <w:rPr>
          <w:rFonts w:eastAsia="Times New Roman"/>
          <w:sz w:val="28"/>
          <w:szCs w:val="28"/>
          <w:lang w:eastAsia="uk-UA"/>
        </w:rPr>
        <w:t xml:space="preserve"> на цю конкурсну пропозицію </w:t>
      </w:r>
      <w:r w:rsidR="000F0C35" w:rsidRPr="002B4774">
        <w:rPr>
          <w:rFonts w:eastAsia="Times New Roman"/>
          <w:b/>
          <w:sz w:val="28"/>
          <w:szCs w:val="28"/>
          <w:lang w:eastAsia="uk-UA"/>
        </w:rPr>
        <w:t>зараховані бути не можуть</w:t>
      </w:r>
      <w:r w:rsidR="000F0C35" w:rsidRPr="002B4774">
        <w:rPr>
          <w:rFonts w:eastAsia="Times New Roman"/>
          <w:sz w:val="28"/>
          <w:szCs w:val="28"/>
          <w:lang w:eastAsia="uk-UA"/>
        </w:rPr>
        <w:t>;</w:t>
      </w:r>
    </w:p>
    <w:p w14:paraId="46EC4A74" w14:textId="77777777" w:rsidR="006C7580" w:rsidRPr="002B4774" w:rsidRDefault="000F0C35"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8) після виконання/невиконання вступниками вимог до зарахування списки вступників, рекомендованих до зарахування, оновлюються. Вступникам, з урахуванням їх черговості в рейтинговому списку, можуть бути надані рекомендації до зарахування на місця державного замовлення, якщо такі місця з’явилися після оновлення </w:t>
      </w:r>
      <w:r w:rsidR="006C7580" w:rsidRPr="002B4774">
        <w:rPr>
          <w:rFonts w:eastAsia="Times New Roman"/>
          <w:sz w:val="28"/>
          <w:szCs w:val="28"/>
          <w:lang w:eastAsia="uk-UA"/>
        </w:rPr>
        <w:t xml:space="preserve">списків, </w:t>
      </w:r>
      <w:r w:rsidR="006C7580" w:rsidRPr="002B4774">
        <w:rPr>
          <w:rFonts w:eastAsia="Times New Roman"/>
          <w:b/>
          <w:sz w:val="28"/>
          <w:szCs w:val="28"/>
          <w:lang w:eastAsia="uk-UA"/>
        </w:rPr>
        <w:t>не пізніше 12:00 год 17</w:t>
      </w:r>
      <w:r w:rsidRPr="002B4774">
        <w:rPr>
          <w:rFonts w:eastAsia="Times New Roman"/>
          <w:b/>
          <w:sz w:val="28"/>
          <w:szCs w:val="28"/>
          <w:lang w:eastAsia="uk-UA"/>
        </w:rPr>
        <w:t xml:space="preserve"> серпня</w:t>
      </w:r>
      <w:r w:rsidRPr="002B4774">
        <w:rPr>
          <w:rFonts w:eastAsia="Times New Roman"/>
          <w:sz w:val="28"/>
          <w:szCs w:val="28"/>
          <w:lang w:eastAsia="uk-UA"/>
        </w:rPr>
        <w:t xml:space="preserve">; </w:t>
      </w:r>
    </w:p>
    <w:p w14:paraId="71F110CA" w14:textId="77777777" w:rsidR="000F0C35" w:rsidRPr="002B4774" w:rsidRDefault="006C7580"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    </w:t>
      </w:r>
      <w:r w:rsidR="000F0C35" w:rsidRPr="002B4774">
        <w:rPr>
          <w:rFonts w:eastAsia="Times New Roman"/>
          <w:sz w:val="28"/>
          <w:szCs w:val="28"/>
          <w:lang w:eastAsia="uk-UA"/>
        </w:rPr>
        <w:t>вступники, які отримали рекомендації до зарахування після оновлення списків, мають виконати вимоги до зарахування на місця державн</w:t>
      </w:r>
      <w:r w:rsidRPr="002B4774">
        <w:rPr>
          <w:rFonts w:eastAsia="Times New Roman"/>
          <w:sz w:val="28"/>
          <w:szCs w:val="28"/>
          <w:lang w:eastAsia="uk-UA"/>
        </w:rPr>
        <w:t xml:space="preserve">ого замовлення – </w:t>
      </w:r>
      <w:r w:rsidRPr="002B4774">
        <w:rPr>
          <w:rFonts w:eastAsia="Times New Roman"/>
          <w:b/>
          <w:sz w:val="28"/>
          <w:szCs w:val="28"/>
          <w:lang w:eastAsia="uk-UA"/>
        </w:rPr>
        <w:t>до 18:00 год 18</w:t>
      </w:r>
      <w:r w:rsidR="000F0C35" w:rsidRPr="002B4774">
        <w:rPr>
          <w:rFonts w:eastAsia="Times New Roman"/>
          <w:b/>
          <w:sz w:val="28"/>
          <w:szCs w:val="28"/>
          <w:lang w:eastAsia="uk-UA"/>
        </w:rPr>
        <w:t xml:space="preserve"> серпня</w:t>
      </w:r>
      <w:r w:rsidR="000F0C35" w:rsidRPr="002B4774">
        <w:rPr>
          <w:rFonts w:eastAsia="Times New Roman"/>
          <w:sz w:val="28"/>
          <w:szCs w:val="28"/>
          <w:lang w:eastAsia="uk-UA"/>
        </w:rPr>
        <w:t xml:space="preserve">; </w:t>
      </w:r>
    </w:p>
    <w:p w14:paraId="481E0E9E" w14:textId="77777777" w:rsidR="006032D8" w:rsidRPr="002B4774" w:rsidRDefault="000F0C35"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9</w:t>
      </w:r>
      <w:r w:rsidR="006032D8" w:rsidRPr="002B4774">
        <w:rPr>
          <w:rFonts w:eastAsia="Times New Roman"/>
          <w:sz w:val="28"/>
          <w:szCs w:val="28"/>
          <w:lang w:eastAsia="uk-UA"/>
        </w:rPr>
        <w:t>) зарахування вступників відбувається:</w:t>
      </w:r>
    </w:p>
    <w:p w14:paraId="44239957" w14:textId="77777777" w:rsidR="006032D8" w:rsidRPr="002B4774" w:rsidRDefault="007B4B2B"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за державним </w:t>
      </w:r>
      <w:r w:rsidR="006032D8" w:rsidRPr="002B4774">
        <w:rPr>
          <w:rFonts w:eastAsia="Times New Roman"/>
          <w:sz w:val="28"/>
          <w:szCs w:val="28"/>
          <w:lang w:eastAsia="uk-UA"/>
        </w:rPr>
        <w:t xml:space="preserve"> зам</w:t>
      </w:r>
      <w:r w:rsidR="000F0C35" w:rsidRPr="002B4774">
        <w:rPr>
          <w:rFonts w:eastAsia="Times New Roman"/>
          <w:sz w:val="28"/>
          <w:szCs w:val="28"/>
          <w:lang w:eastAsia="uk-UA"/>
        </w:rPr>
        <w:t>овленням – не пізніше 18</w:t>
      </w:r>
      <w:r w:rsidR="006032D8" w:rsidRPr="002B4774">
        <w:rPr>
          <w:rFonts w:eastAsia="Times New Roman"/>
          <w:sz w:val="28"/>
          <w:szCs w:val="28"/>
          <w:lang w:eastAsia="uk-UA"/>
        </w:rPr>
        <w:t>:00 год</w:t>
      </w:r>
      <w:r w:rsidR="000F0C35" w:rsidRPr="002B4774">
        <w:rPr>
          <w:rFonts w:eastAsia="Times New Roman"/>
          <w:sz w:val="28"/>
          <w:szCs w:val="28"/>
          <w:lang w:eastAsia="uk-UA"/>
        </w:rPr>
        <w:t xml:space="preserve"> 1</w:t>
      </w:r>
      <w:r w:rsidR="006C7580" w:rsidRPr="002B4774">
        <w:rPr>
          <w:rFonts w:eastAsia="Times New Roman"/>
          <w:sz w:val="28"/>
          <w:szCs w:val="28"/>
          <w:lang w:eastAsia="uk-UA"/>
        </w:rPr>
        <w:t>9</w:t>
      </w:r>
      <w:r w:rsidR="006032D8" w:rsidRPr="002B4774">
        <w:rPr>
          <w:rFonts w:eastAsia="Times New Roman"/>
          <w:sz w:val="28"/>
          <w:szCs w:val="28"/>
          <w:lang w:eastAsia="uk-UA"/>
        </w:rPr>
        <w:t xml:space="preserve"> серпня;</w:t>
      </w:r>
    </w:p>
    <w:p w14:paraId="24BE858F" w14:textId="77777777" w:rsidR="006032D8" w:rsidRPr="002B4774" w:rsidRDefault="0094031A" w:rsidP="00A57BAC">
      <w:pPr>
        <w:spacing w:line="252" w:lineRule="auto"/>
        <w:jc w:val="both"/>
        <w:rPr>
          <w:rFonts w:eastAsia="Times New Roman"/>
          <w:sz w:val="28"/>
          <w:szCs w:val="28"/>
          <w:lang w:eastAsia="uk-UA"/>
        </w:rPr>
      </w:pPr>
      <w:r w:rsidRPr="002B4774">
        <w:rPr>
          <w:rFonts w:eastAsia="Times New Roman"/>
          <w:sz w:val="28"/>
          <w:szCs w:val="28"/>
          <w:lang w:eastAsia="uk-UA"/>
        </w:rPr>
        <w:t xml:space="preserve">          </w:t>
      </w:r>
      <w:r w:rsidR="006032D8" w:rsidRPr="002B4774">
        <w:rPr>
          <w:rFonts w:eastAsia="Times New Roman"/>
          <w:sz w:val="28"/>
          <w:szCs w:val="28"/>
          <w:lang w:eastAsia="uk-UA"/>
        </w:rPr>
        <w:t>за кошти фізичних або юридичних осіб – не пізніше 12:00 год</w:t>
      </w:r>
      <w:r w:rsidRPr="002B4774">
        <w:rPr>
          <w:rFonts w:eastAsia="Times New Roman"/>
          <w:sz w:val="28"/>
          <w:szCs w:val="28"/>
          <w:lang w:eastAsia="uk-UA"/>
        </w:rPr>
        <w:t xml:space="preserve"> 30</w:t>
      </w:r>
      <w:r w:rsidR="006032D8" w:rsidRPr="002B4774">
        <w:rPr>
          <w:rFonts w:eastAsia="Times New Roman"/>
          <w:sz w:val="28"/>
          <w:szCs w:val="28"/>
          <w:lang w:eastAsia="uk-UA"/>
        </w:rPr>
        <w:t xml:space="preserve"> серпня, додатковий</w:t>
      </w:r>
      <w:r w:rsidR="006C7580" w:rsidRPr="002B4774">
        <w:rPr>
          <w:rFonts w:eastAsia="Times New Roman"/>
          <w:sz w:val="28"/>
          <w:szCs w:val="28"/>
          <w:lang w:eastAsia="uk-UA"/>
        </w:rPr>
        <w:t xml:space="preserve"> набір – не пізніше 01 верес</w:t>
      </w:r>
      <w:r w:rsidR="009D3B0A" w:rsidRPr="002B4774">
        <w:rPr>
          <w:rFonts w:eastAsia="Times New Roman"/>
          <w:sz w:val="28"/>
          <w:szCs w:val="28"/>
          <w:lang w:eastAsia="uk-UA"/>
        </w:rPr>
        <w:t>ня</w:t>
      </w:r>
      <w:r w:rsidR="006032D8" w:rsidRPr="002B4774">
        <w:rPr>
          <w:rFonts w:eastAsia="Times New Roman"/>
          <w:sz w:val="28"/>
          <w:szCs w:val="28"/>
          <w:lang w:eastAsia="uk-UA"/>
        </w:rPr>
        <w:t>;</w:t>
      </w:r>
    </w:p>
    <w:p w14:paraId="3C168874" w14:textId="77777777" w:rsidR="006032D8" w:rsidRPr="002B4774" w:rsidRDefault="00934CC8"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10</w:t>
      </w:r>
      <w:r w:rsidR="006032D8" w:rsidRPr="002B4774">
        <w:rPr>
          <w:rFonts w:eastAsia="Times New Roman"/>
          <w:sz w:val="28"/>
          <w:szCs w:val="28"/>
          <w:lang w:eastAsia="uk-UA"/>
        </w:rPr>
        <w:t>) переведення на вакантні мі</w:t>
      </w:r>
      <w:r w:rsidR="007B4B2B" w:rsidRPr="002B4774">
        <w:rPr>
          <w:rFonts w:eastAsia="Times New Roman"/>
          <w:sz w:val="28"/>
          <w:szCs w:val="28"/>
          <w:lang w:eastAsia="uk-UA"/>
        </w:rPr>
        <w:t xml:space="preserve">сця державного </w:t>
      </w:r>
      <w:r w:rsidR="006032D8" w:rsidRPr="002B4774">
        <w:rPr>
          <w:rFonts w:eastAsia="Times New Roman"/>
          <w:sz w:val="28"/>
          <w:szCs w:val="28"/>
          <w:lang w:eastAsia="uk-UA"/>
        </w:rPr>
        <w:t xml:space="preserve"> замовлення осіб, які зараховані на навчання за кошти фізичних або юридичних осіб на основі повної загальної (профільної)</w:t>
      </w:r>
      <w:r w:rsidR="0094031A" w:rsidRPr="002B4774">
        <w:rPr>
          <w:rFonts w:eastAsia="Times New Roman"/>
          <w:sz w:val="28"/>
          <w:szCs w:val="28"/>
          <w:lang w:eastAsia="uk-UA"/>
        </w:rPr>
        <w:t xml:space="preserve"> середньої освіти (у межах </w:t>
      </w:r>
      <w:r w:rsidR="009D3B0A" w:rsidRPr="002B4774">
        <w:rPr>
          <w:rFonts w:eastAsia="Times New Roman"/>
          <w:sz w:val="28"/>
          <w:szCs w:val="28"/>
          <w:lang w:eastAsia="uk-UA"/>
        </w:rPr>
        <w:t xml:space="preserve"> цих Правил</w:t>
      </w:r>
      <w:r w:rsidR="004D496C" w:rsidRPr="002B4774">
        <w:rPr>
          <w:rFonts w:eastAsia="Times New Roman"/>
          <w:sz w:val="28"/>
          <w:szCs w:val="28"/>
          <w:lang w:eastAsia="uk-UA"/>
        </w:rPr>
        <w:t>), проводиться не пізніше 30</w:t>
      </w:r>
      <w:r w:rsidR="006032D8" w:rsidRPr="002B4774">
        <w:rPr>
          <w:rFonts w:eastAsia="Times New Roman"/>
          <w:sz w:val="28"/>
          <w:szCs w:val="28"/>
          <w:lang w:eastAsia="uk-UA"/>
        </w:rPr>
        <w:t xml:space="preserve"> серпня.</w:t>
      </w:r>
    </w:p>
    <w:p w14:paraId="477DAB3F" w14:textId="77777777" w:rsidR="000F0C35" w:rsidRPr="002B4774" w:rsidRDefault="000F0C35"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3. Для інших категорій вступників строки однієї або двох чергових сесій прийому заяв та документів, конкурсного відбору і зарахування на навчання</w:t>
      </w:r>
      <w:r w:rsidR="00D73D74" w:rsidRPr="002B4774">
        <w:rPr>
          <w:rFonts w:eastAsia="Times New Roman"/>
          <w:sz w:val="28"/>
          <w:szCs w:val="28"/>
          <w:lang w:eastAsia="uk-UA"/>
        </w:rPr>
        <w:t xml:space="preserve"> </w:t>
      </w:r>
      <w:r w:rsidR="00D73D74" w:rsidRPr="002B4774">
        <w:rPr>
          <w:rFonts w:eastAsia="Times New Roman"/>
          <w:sz w:val="28"/>
          <w:szCs w:val="28"/>
          <w:lang w:eastAsia="uk-UA"/>
        </w:rPr>
        <w:lastRenderedPageBreak/>
        <w:t>визначаються Правилами прийому (при цьому прийом документів починається не раніше 01 липня, зарахування на місця державного замов</w:t>
      </w:r>
      <w:r w:rsidR="004D496C" w:rsidRPr="002B4774">
        <w:rPr>
          <w:rFonts w:eastAsia="Times New Roman"/>
          <w:sz w:val="28"/>
          <w:szCs w:val="28"/>
          <w:lang w:eastAsia="uk-UA"/>
        </w:rPr>
        <w:t>лення закінчується не пізніше 30</w:t>
      </w:r>
      <w:r w:rsidR="00D73D74" w:rsidRPr="002B4774">
        <w:rPr>
          <w:rFonts w:eastAsia="Times New Roman"/>
          <w:sz w:val="28"/>
          <w:szCs w:val="28"/>
          <w:lang w:eastAsia="uk-UA"/>
        </w:rPr>
        <w:t xml:space="preserve"> серпня, крім випадків, визначених розділом ХV Порядку прийому, за кошти фізичних або юр</w:t>
      </w:r>
      <w:r w:rsidR="004D496C" w:rsidRPr="002B4774">
        <w:rPr>
          <w:rFonts w:eastAsia="Times New Roman"/>
          <w:sz w:val="28"/>
          <w:szCs w:val="28"/>
          <w:lang w:eastAsia="uk-UA"/>
        </w:rPr>
        <w:t>идичних осіб не пізніше 15</w:t>
      </w:r>
      <w:r w:rsidR="00D73D74" w:rsidRPr="002B4774">
        <w:rPr>
          <w:rFonts w:eastAsia="Times New Roman"/>
          <w:sz w:val="28"/>
          <w:szCs w:val="28"/>
          <w:lang w:eastAsia="uk-UA"/>
        </w:rPr>
        <w:t xml:space="preserve"> жовтня).</w:t>
      </w:r>
    </w:p>
    <w:p w14:paraId="3B1F7950" w14:textId="77777777" w:rsidR="00925604" w:rsidRPr="002B4774" w:rsidRDefault="00925604" w:rsidP="004D496C">
      <w:pPr>
        <w:spacing w:line="252" w:lineRule="auto"/>
        <w:jc w:val="both"/>
        <w:rPr>
          <w:rFonts w:eastAsia="Times New Roman"/>
          <w:sz w:val="28"/>
          <w:szCs w:val="28"/>
          <w:lang w:eastAsia="uk-UA"/>
        </w:rPr>
      </w:pPr>
    </w:p>
    <w:p w14:paraId="417DBB58" w14:textId="77777777" w:rsidR="00C7492E" w:rsidRPr="002B4774" w:rsidRDefault="00D81332" w:rsidP="00A57BAC">
      <w:pPr>
        <w:ind w:firstLine="840"/>
        <w:jc w:val="both"/>
        <w:rPr>
          <w:b/>
          <w:sz w:val="27"/>
          <w:szCs w:val="27"/>
        </w:rPr>
      </w:pPr>
      <w:r w:rsidRPr="002B4774">
        <w:rPr>
          <w:b/>
          <w:sz w:val="27"/>
          <w:szCs w:val="27"/>
        </w:rPr>
        <w:t>Етапи вступної кампанії</w:t>
      </w:r>
      <w:r w:rsidR="00C7492E" w:rsidRPr="002B4774">
        <w:rPr>
          <w:b/>
          <w:sz w:val="27"/>
          <w:szCs w:val="27"/>
        </w:rPr>
        <w:t xml:space="preserve">       Вступники на основі повної загальної</w:t>
      </w:r>
    </w:p>
    <w:p w14:paraId="0F88EB2D" w14:textId="77777777" w:rsidR="00D81332" w:rsidRPr="002B4774" w:rsidRDefault="00C7492E" w:rsidP="00A57BAC">
      <w:pPr>
        <w:ind w:firstLine="840"/>
        <w:jc w:val="both"/>
        <w:rPr>
          <w:b/>
          <w:sz w:val="27"/>
          <w:szCs w:val="27"/>
        </w:rPr>
      </w:pPr>
      <w:r w:rsidRPr="002B4774">
        <w:rPr>
          <w:b/>
          <w:sz w:val="27"/>
          <w:szCs w:val="27"/>
        </w:rPr>
        <w:t xml:space="preserve">                                                 </w:t>
      </w:r>
      <w:r w:rsidR="004D496C" w:rsidRPr="002B4774">
        <w:rPr>
          <w:b/>
          <w:sz w:val="27"/>
          <w:szCs w:val="27"/>
        </w:rPr>
        <w:t xml:space="preserve">  </w:t>
      </w:r>
      <w:r w:rsidRPr="002B4774">
        <w:rPr>
          <w:b/>
          <w:sz w:val="27"/>
          <w:szCs w:val="27"/>
        </w:rPr>
        <w:t>середньої освіти</w:t>
      </w:r>
      <w:r w:rsidR="000A77FC" w:rsidRPr="002B4774">
        <w:rPr>
          <w:b/>
          <w:sz w:val="27"/>
          <w:szCs w:val="27"/>
        </w:rPr>
        <w:t xml:space="preserve"> або КР</w:t>
      </w:r>
    </w:p>
    <w:p w14:paraId="12B2C669" w14:textId="77777777" w:rsidR="009E3B17" w:rsidRPr="002B4774" w:rsidRDefault="009E3B17" w:rsidP="00A57BAC">
      <w:pPr>
        <w:ind w:firstLine="840"/>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248"/>
        <w:gridCol w:w="2848"/>
      </w:tblGrid>
      <w:tr w:rsidR="00ED109A" w:rsidRPr="002B4774" w14:paraId="114B3625" w14:textId="77777777" w:rsidTr="00B86BA2">
        <w:trPr>
          <w:jc w:val="center"/>
        </w:trPr>
        <w:tc>
          <w:tcPr>
            <w:tcW w:w="4248" w:type="dxa"/>
          </w:tcPr>
          <w:p w14:paraId="6F72724C" w14:textId="77777777" w:rsidR="003B6EBE" w:rsidRPr="002B4774" w:rsidRDefault="003B6EBE" w:rsidP="00A57BAC">
            <w:pPr>
              <w:pStyle w:val="11"/>
              <w:widowControl w:val="0"/>
              <w:tabs>
                <w:tab w:val="left" w:pos="1269"/>
              </w:tabs>
              <w:autoSpaceDE w:val="0"/>
              <w:autoSpaceDN w:val="0"/>
              <w:ind w:left="0"/>
              <w:contextualSpacing w:val="0"/>
              <w:jc w:val="both"/>
              <w:rPr>
                <w:sz w:val="28"/>
                <w:szCs w:val="28"/>
              </w:rPr>
            </w:pPr>
            <w:r w:rsidRPr="002B4774">
              <w:rPr>
                <w:sz w:val="28"/>
                <w:szCs w:val="28"/>
              </w:rPr>
              <w:t xml:space="preserve">Категорія </w:t>
            </w:r>
          </w:p>
          <w:p w14:paraId="1497CABE" w14:textId="77777777" w:rsidR="003B6EBE" w:rsidRPr="002B4774" w:rsidRDefault="003B6EBE" w:rsidP="00A57BAC">
            <w:pPr>
              <w:pStyle w:val="11"/>
              <w:widowControl w:val="0"/>
              <w:tabs>
                <w:tab w:val="left" w:pos="1269"/>
              </w:tabs>
              <w:autoSpaceDE w:val="0"/>
              <w:autoSpaceDN w:val="0"/>
              <w:ind w:left="0"/>
              <w:contextualSpacing w:val="0"/>
              <w:jc w:val="both"/>
              <w:rPr>
                <w:sz w:val="28"/>
                <w:szCs w:val="28"/>
              </w:rPr>
            </w:pPr>
            <w:r w:rsidRPr="002B4774">
              <w:rPr>
                <w:sz w:val="28"/>
                <w:szCs w:val="28"/>
              </w:rPr>
              <w:t>вступників</w:t>
            </w:r>
          </w:p>
        </w:tc>
        <w:tc>
          <w:tcPr>
            <w:tcW w:w="2248" w:type="dxa"/>
          </w:tcPr>
          <w:p w14:paraId="1E499BB0" w14:textId="77777777" w:rsidR="003B6EBE" w:rsidRPr="002B4774" w:rsidRDefault="00ED109A" w:rsidP="00A57BAC">
            <w:pPr>
              <w:pStyle w:val="11"/>
              <w:widowControl w:val="0"/>
              <w:tabs>
                <w:tab w:val="left" w:pos="1269"/>
              </w:tabs>
              <w:autoSpaceDE w:val="0"/>
              <w:autoSpaceDN w:val="0"/>
              <w:ind w:left="0"/>
              <w:contextualSpacing w:val="0"/>
              <w:jc w:val="both"/>
              <w:rPr>
                <w:sz w:val="28"/>
                <w:szCs w:val="28"/>
              </w:rPr>
            </w:pPr>
            <w:r w:rsidRPr="002B4774">
              <w:rPr>
                <w:sz w:val="28"/>
                <w:szCs w:val="28"/>
              </w:rPr>
              <w:t xml:space="preserve">Денна </w:t>
            </w:r>
            <w:r w:rsidR="003B6EBE" w:rsidRPr="002B4774">
              <w:rPr>
                <w:sz w:val="28"/>
                <w:szCs w:val="28"/>
              </w:rPr>
              <w:t xml:space="preserve"> форма</w:t>
            </w:r>
          </w:p>
          <w:p w14:paraId="08E67F6A" w14:textId="77777777" w:rsidR="003B6EBE" w:rsidRPr="002B4774" w:rsidRDefault="00D73D74" w:rsidP="00A57BAC">
            <w:pPr>
              <w:pStyle w:val="11"/>
              <w:widowControl w:val="0"/>
              <w:tabs>
                <w:tab w:val="left" w:pos="1269"/>
              </w:tabs>
              <w:autoSpaceDE w:val="0"/>
              <w:autoSpaceDN w:val="0"/>
              <w:ind w:left="0"/>
              <w:contextualSpacing w:val="0"/>
              <w:jc w:val="both"/>
              <w:rPr>
                <w:sz w:val="28"/>
                <w:szCs w:val="28"/>
              </w:rPr>
            </w:pPr>
            <w:r w:rsidRPr="002B4774">
              <w:rPr>
                <w:sz w:val="28"/>
                <w:szCs w:val="28"/>
              </w:rPr>
              <w:t xml:space="preserve">сертифікат НМТ </w:t>
            </w:r>
          </w:p>
        </w:tc>
        <w:tc>
          <w:tcPr>
            <w:tcW w:w="0" w:type="auto"/>
          </w:tcPr>
          <w:p w14:paraId="0DB2BC22" w14:textId="77777777" w:rsidR="003B6EBE" w:rsidRPr="002B4774" w:rsidRDefault="00135D1A" w:rsidP="00A57BAC">
            <w:pPr>
              <w:pStyle w:val="11"/>
              <w:widowControl w:val="0"/>
              <w:tabs>
                <w:tab w:val="left" w:pos="1269"/>
              </w:tabs>
              <w:autoSpaceDE w:val="0"/>
              <w:autoSpaceDN w:val="0"/>
              <w:ind w:left="0"/>
              <w:contextualSpacing w:val="0"/>
              <w:jc w:val="both"/>
              <w:rPr>
                <w:sz w:val="28"/>
                <w:szCs w:val="28"/>
              </w:rPr>
            </w:pPr>
            <w:r w:rsidRPr="002B4774">
              <w:rPr>
                <w:sz w:val="28"/>
                <w:szCs w:val="28"/>
              </w:rPr>
              <w:t>Денна форма -</w:t>
            </w:r>
          </w:p>
          <w:p w14:paraId="1CE827CA" w14:textId="77777777" w:rsidR="003B6EBE" w:rsidRPr="002B4774" w:rsidRDefault="00C7492E" w:rsidP="00A57BAC">
            <w:pPr>
              <w:pStyle w:val="11"/>
              <w:widowControl w:val="0"/>
              <w:tabs>
                <w:tab w:val="left" w:pos="1269"/>
              </w:tabs>
              <w:autoSpaceDE w:val="0"/>
              <w:autoSpaceDN w:val="0"/>
              <w:ind w:left="0"/>
              <w:contextualSpacing w:val="0"/>
              <w:jc w:val="both"/>
              <w:rPr>
                <w:sz w:val="28"/>
                <w:szCs w:val="28"/>
              </w:rPr>
            </w:pPr>
            <w:r w:rsidRPr="002B4774">
              <w:rPr>
                <w:sz w:val="28"/>
                <w:szCs w:val="28"/>
              </w:rPr>
              <w:t>співбесіда</w:t>
            </w:r>
            <w:r w:rsidR="00ED109A" w:rsidRPr="002B4774">
              <w:rPr>
                <w:sz w:val="28"/>
                <w:szCs w:val="28"/>
              </w:rPr>
              <w:t xml:space="preserve"> </w:t>
            </w:r>
          </w:p>
        </w:tc>
      </w:tr>
      <w:tr w:rsidR="00ED109A" w:rsidRPr="002B4774" w14:paraId="4B417CD9" w14:textId="77777777" w:rsidTr="00B86BA2">
        <w:trPr>
          <w:jc w:val="center"/>
        </w:trPr>
        <w:tc>
          <w:tcPr>
            <w:tcW w:w="4248" w:type="dxa"/>
          </w:tcPr>
          <w:p w14:paraId="0D68E10B" w14:textId="77777777" w:rsidR="003B6EBE" w:rsidRPr="002B4774" w:rsidRDefault="003B6EBE" w:rsidP="00A57BAC">
            <w:pPr>
              <w:pStyle w:val="11"/>
              <w:widowControl w:val="0"/>
              <w:tabs>
                <w:tab w:val="left" w:pos="1269"/>
              </w:tabs>
              <w:autoSpaceDE w:val="0"/>
              <w:autoSpaceDN w:val="0"/>
              <w:ind w:left="0"/>
              <w:contextualSpacing w:val="0"/>
              <w:jc w:val="both"/>
              <w:rPr>
                <w:sz w:val="28"/>
                <w:szCs w:val="28"/>
              </w:rPr>
            </w:pPr>
            <w:r w:rsidRPr="002B4774">
              <w:rPr>
                <w:sz w:val="28"/>
                <w:szCs w:val="28"/>
              </w:rPr>
              <w:t>Реєстрація електрон</w:t>
            </w:r>
            <w:r w:rsidR="00C7492E" w:rsidRPr="002B4774">
              <w:rPr>
                <w:sz w:val="28"/>
                <w:szCs w:val="28"/>
              </w:rPr>
              <w:t>н</w:t>
            </w:r>
            <w:r w:rsidRPr="002B4774">
              <w:rPr>
                <w:sz w:val="28"/>
                <w:szCs w:val="28"/>
              </w:rPr>
              <w:t>их</w:t>
            </w:r>
          </w:p>
          <w:p w14:paraId="0B8E0DEF" w14:textId="77777777" w:rsidR="003B6EBE" w:rsidRPr="002B4774" w:rsidRDefault="003B6EBE" w:rsidP="00A57BAC">
            <w:pPr>
              <w:pStyle w:val="11"/>
              <w:widowControl w:val="0"/>
              <w:tabs>
                <w:tab w:val="left" w:pos="1269"/>
              </w:tabs>
              <w:autoSpaceDE w:val="0"/>
              <w:autoSpaceDN w:val="0"/>
              <w:ind w:left="0"/>
              <w:contextualSpacing w:val="0"/>
              <w:jc w:val="both"/>
              <w:rPr>
                <w:sz w:val="28"/>
                <w:szCs w:val="28"/>
              </w:rPr>
            </w:pPr>
            <w:r w:rsidRPr="002B4774">
              <w:rPr>
                <w:sz w:val="28"/>
                <w:szCs w:val="28"/>
              </w:rPr>
              <w:t>кабінетів</w:t>
            </w:r>
          </w:p>
        </w:tc>
        <w:tc>
          <w:tcPr>
            <w:tcW w:w="2248" w:type="dxa"/>
          </w:tcPr>
          <w:p w14:paraId="63B9405F" w14:textId="77777777" w:rsidR="003B6EBE" w:rsidRPr="002B4774" w:rsidRDefault="003B6EBE" w:rsidP="00A57BAC">
            <w:pPr>
              <w:pStyle w:val="11"/>
              <w:widowControl w:val="0"/>
              <w:tabs>
                <w:tab w:val="left" w:pos="1269"/>
              </w:tabs>
              <w:autoSpaceDE w:val="0"/>
              <w:autoSpaceDN w:val="0"/>
              <w:ind w:left="0"/>
              <w:contextualSpacing w:val="0"/>
              <w:jc w:val="both"/>
              <w:rPr>
                <w:sz w:val="28"/>
                <w:szCs w:val="28"/>
              </w:rPr>
            </w:pPr>
            <w:r w:rsidRPr="002B4774">
              <w:rPr>
                <w:sz w:val="28"/>
                <w:szCs w:val="28"/>
              </w:rPr>
              <w:t xml:space="preserve">від </w:t>
            </w:r>
            <w:r w:rsidR="00C7492E" w:rsidRPr="002B4774">
              <w:rPr>
                <w:sz w:val="28"/>
                <w:szCs w:val="28"/>
              </w:rPr>
              <w:t>0</w:t>
            </w:r>
            <w:r w:rsidR="0094031A" w:rsidRPr="002B4774">
              <w:rPr>
                <w:sz w:val="28"/>
                <w:szCs w:val="28"/>
              </w:rPr>
              <w:t>1</w:t>
            </w:r>
            <w:r w:rsidRPr="002B4774">
              <w:rPr>
                <w:sz w:val="28"/>
                <w:szCs w:val="28"/>
              </w:rPr>
              <w:t xml:space="preserve"> липня</w:t>
            </w:r>
            <w:r w:rsidR="00476FEB" w:rsidRPr="002B4774">
              <w:rPr>
                <w:sz w:val="28"/>
                <w:szCs w:val="28"/>
              </w:rPr>
              <w:t xml:space="preserve"> до 30</w:t>
            </w:r>
            <w:r w:rsidR="000A77FC" w:rsidRPr="002B4774">
              <w:rPr>
                <w:sz w:val="28"/>
                <w:szCs w:val="28"/>
              </w:rPr>
              <w:t xml:space="preserve"> серпня</w:t>
            </w:r>
            <w:r w:rsidR="00C7492E" w:rsidRPr="002B4774">
              <w:rPr>
                <w:sz w:val="28"/>
                <w:szCs w:val="28"/>
              </w:rPr>
              <w:t xml:space="preserve"> </w:t>
            </w:r>
          </w:p>
        </w:tc>
        <w:tc>
          <w:tcPr>
            <w:tcW w:w="0" w:type="auto"/>
          </w:tcPr>
          <w:p w14:paraId="54E75F57" w14:textId="77777777" w:rsidR="003B6EBE" w:rsidRPr="002B4774" w:rsidRDefault="003B6EBE" w:rsidP="00A57BAC">
            <w:pPr>
              <w:pStyle w:val="11"/>
              <w:widowControl w:val="0"/>
              <w:tabs>
                <w:tab w:val="left" w:pos="1269"/>
              </w:tabs>
              <w:autoSpaceDE w:val="0"/>
              <w:autoSpaceDN w:val="0"/>
              <w:ind w:left="0"/>
              <w:contextualSpacing w:val="0"/>
              <w:jc w:val="both"/>
              <w:rPr>
                <w:sz w:val="28"/>
                <w:szCs w:val="28"/>
              </w:rPr>
            </w:pPr>
            <w:r w:rsidRPr="002B4774">
              <w:rPr>
                <w:sz w:val="28"/>
                <w:szCs w:val="28"/>
              </w:rPr>
              <w:t xml:space="preserve">від </w:t>
            </w:r>
            <w:r w:rsidR="00C7492E" w:rsidRPr="002B4774">
              <w:rPr>
                <w:sz w:val="28"/>
                <w:szCs w:val="28"/>
              </w:rPr>
              <w:t>0</w:t>
            </w:r>
            <w:r w:rsidR="0094031A" w:rsidRPr="002B4774">
              <w:rPr>
                <w:sz w:val="28"/>
                <w:szCs w:val="28"/>
              </w:rPr>
              <w:t>1</w:t>
            </w:r>
            <w:r w:rsidRPr="002B4774">
              <w:rPr>
                <w:sz w:val="28"/>
                <w:szCs w:val="28"/>
              </w:rPr>
              <w:t xml:space="preserve"> липня</w:t>
            </w:r>
            <w:r w:rsidR="00476FEB" w:rsidRPr="002B4774">
              <w:rPr>
                <w:sz w:val="28"/>
                <w:szCs w:val="28"/>
              </w:rPr>
              <w:t xml:space="preserve"> до 30</w:t>
            </w:r>
            <w:r w:rsidR="000A77FC" w:rsidRPr="002B4774">
              <w:rPr>
                <w:sz w:val="28"/>
                <w:szCs w:val="28"/>
              </w:rPr>
              <w:t xml:space="preserve"> серпня</w:t>
            </w:r>
          </w:p>
        </w:tc>
      </w:tr>
      <w:tr w:rsidR="00ED109A" w:rsidRPr="002B4774" w14:paraId="6D353F3C" w14:textId="77777777" w:rsidTr="00B86BA2">
        <w:trPr>
          <w:jc w:val="center"/>
        </w:trPr>
        <w:tc>
          <w:tcPr>
            <w:tcW w:w="4248" w:type="dxa"/>
          </w:tcPr>
          <w:p w14:paraId="2A5F6E6B" w14:textId="77777777" w:rsidR="003B6EBE" w:rsidRPr="002B4774" w:rsidRDefault="003B6EBE" w:rsidP="00A57BAC">
            <w:pPr>
              <w:pStyle w:val="11"/>
              <w:widowControl w:val="0"/>
              <w:tabs>
                <w:tab w:val="left" w:pos="1269"/>
              </w:tabs>
              <w:autoSpaceDE w:val="0"/>
              <w:autoSpaceDN w:val="0"/>
              <w:ind w:left="0"/>
              <w:contextualSpacing w:val="0"/>
              <w:jc w:val="both"/>
              <w:rPr>
                <w:sz w:val="28"/>
                <w:szCs w:val="28"/>
              </w:rPr>
            </w:pPr>
            <w:r w:rsidRPr="002B4774">
              <w:rPr>
                <w:sz w:val="28"/>
                <w:szCs w:val="28"/>
              </w:rPr>
              <w:t>Реєстрація заяв та</w:t>
            </w:r>
          </w:p>
          <w:p w14:paraId="2A1BD3B1" w14:textId="77777777" w:rsidR="003B6EBE" w:rsidRPr="002B4774" w:rsidRDefault="003B6EBE" w:rsidP="00A57BAC">
            <w:pPr>
              <w:pStyle w:val="11"/>
              <w:widowControl w:val="0"/>
              <w:tabs>
                <w:tab w:val="left" w:pos="1269"/>
              </w:tabs>
              <w:autoSpaceDE w:val="0"/>
              <w:autoSpaceDN w:val="0"/>
              <w:ind w:left="0"/>
              <w:contextualSpacing w:val="0"/>
              <w:jc w:val="both"/>
              <w:rPr>
                <w:sz w:val="28"/>
                <w:szCs w:val="28"/>
              </w:rPr>
            </w:pPr>
            <w:r w:rsidRPr="002B4774">
              <w:rPr>
                <w:sz w:val="28"/>
                <w:szCs w:val="28"/>
              </w:rPr>
              <w:t xml:space="preserve">документів </w:t>
            </w:r>
            <w:r w:rsidR="004D496C" w:rsidRPr="002B4774">
              <w:rPr>
                <w:sz w:val="28"/>
                <w:szCs w:val="28"/>
              </w:rPr>
              <w:t xml:space="preserve"> з урахуванням додаткового набору:</w:t>
            </w:r>
          </w:p>
        </w:tc>
        <w:tc>
          <w:tcPr>
            <w:tcW w:w="2248" w:type="dxa"/>
          </w:tcPr>
          <w:p w14:paraId="0894F875" w14:textId="77777777" w:rsidR="003B6EBE" w:rsidRPr="002B4774" w:rsidRDefault="004D496C" w:rsidP="00B86BA2">
            <w:pPr>
              <w:pStyle w:val="11"/>
              <w:widowControl w:val="0"/>
              <w:tabs>
                <w:tab w:val="left" w:pos="1269"/>
              </w:tabs>
              <w:autoSpaceDE w:val="0"/>
              <w:autoSpaceDN w:val="0"/>
              <w:ind w:left="0"/>
              <w:contextualSpacing w:val="0"/>
              <w:jc w:val="both"/>
              <w:rPr>
                <w:sz w:val="28"/>
                <w:szCs w:val="28"/>
              </w:rPr>
            </w:pPr>
            <w:r w:rsidRPr="002B4774">
              <w:rPr>
                <w:sz w:val="28"/>
                <w:szCs w:val="28"/>
              </w:rPr>
              <w:t xml:space="preserve">Основна конкурсна пропозиція: </w:t>
            </w:r>
            <w:r w:rsidR="0094031A" w:rsidRPr="002B4774">
              <w:rPr>
                <w:sz w:val="28"/>
                <w:szCs w:val="28"/>
              </w:rPr>
              <w:t xml:space="preserve"> </w:t>
            </w:r>
            <w:r w:rsidR="003B6EBE" w:rsidRPr="002B4774">
              <w:rPr>
                <w:sz w:val="28"/>
                <w:szCs w:val="28"/>
              </w:rPr>
              <w:t>0</w:t>
            </w:r>
            <w:r w:rsidRPr="002B4774">
              <w:rPr>
                <w:sz w:val="28"/>
                <w:szCs w:val="28"/>
              </w:rPr>
              <w:t>6</w:t>
            </w:r>
            <w:r w:rsidR="0094031A" w:rsidRPr="002B4774">
              <w:rPr>
                <w:sz w:val="28"/>
                <w:szCs w:val="28"/>
              </w:rPr>
              <w:t xml:space="preserve"> липня до 18:00 год 02 серпня</w:t>
            </w:r>
            <w:r w:rsidR="0015730E" w:rsidRPr="002B4774">
              <w:rPr>
                <w:sz w:val="28"/>
                <w:szCs w:val="28"/>
              </w:rPr>
              <w:t>;</w:t>
            </w:r>
          </w:p>
          <w:p w14:paraId="560C5B19" w14:textId="77777777" w:rsidR="00D73D74" w:rsidRPr="002B4774" w:rsidRDefault="0015730E" w:rsidP="00B86BA2">
            <w:pPr>
              <w:pStyle w:val="11"/>
              <w:widowControl w:val="0"/>
              <w:tabs>
                <w:tab w:val="left" w:pos="1269"/>
              </w:tabs>
              <w:autoSpaceDE w:val="0"/>
              <w:autoSpaceDN w:val="0"/>
              <w:ind w:left="0"/>
              <w:contextualSpacing w:val="0"/>
              <w:jc w:val="both"/>
              <w:rPr>
                <w:sz w:val="28"/>
                <w:szCs w:val="28"/>
              </w:rPr>
            </w:pPr>
            <w:r w:rsidRPr="002B4774">
              <w:rPr>
                <w:sz w:val="28"/>
                <w:szCs w:val="28"/>
              </w:rPr>
              <w:t>додатковий набір</w:t>
            </w:r>
            <w:r w:rsidR="00D73D74" w:rsidRPr="002B4774">
              <w:rPr>
                <w:sz w:val="28"/>
                <w:szCs w:val="28"/>
              </w:rPr>
              <w:t>:</w:t>
            </w:r>
            <w:r w:rsidRPr="002B4774">
              <w:rPr>
                <w:sz w:val="28"/>
                <w:szCs w:val="28"/>
              </w:rPr>
              <w:t xml:space="preserve"> </w:t>
            </w:r>
          </w:p>
          <w:p w14:paraId="330FA992" w14:textId="77777777" w:rsidR="0015730E" w:rsidRPr="002B4774" w:rsidRDefault="004D496C" w:rsidP="00B86BA2">
            <w:pPr>
              <w:pStyle w:val="11"/>
              <w:widowControl w:val="0"/>
              <w:tabs>
                <w:tab w:val="left" w:pos="1269"/>
              </w:tabs>
              <w:autoSpaceDE w:val="0"/>
              <w:autoSpaceDN w:val="0"/>
              <w:ind w:left="0"/>
              <w:contextualSpacing w:val="0"/>
              <w:jc w:val="both"/>
              <w:rPr>
                <w:sz w:val="28"/>
                <w:szCs w:val="28"/>
              </w:rPr>
            </w:pPr>
            <w:r w:rsidRPr="002B4774">
              <w:rPr>
                <w:sz w:val="28"/>
                <w:szCs w:val="28"/>
              </w:rPr>
              <w:t>1) сесія: з 28</w:t>
            </w:r>
            <w:r w:rsidR="00D73D74" w:rsidRPr="002B4774">
              <w:rPr>
                <w:sz w:val="28"/>
                <w:szCs w:val="28"/>
              </w:rPr>
              <w:t xml:space="preserve"> липня до 18:00 1</w:t>
            </w:r>
            <w:r w:rsidRPr="002B4774">
              <w:rPr>
                <w:sz w:val="28"/>
                <w:szCs w:val="28"/>
              </w:rPr>
              <w:t>4</w:t>
            </w:r>
            <w:r w:rsidR="0015730E" w:rsidRPr="002B4774">
              <w:rPr>
                <w:sz w:val="28"/>
                <w:szCs w:val="28"/>
              </w:rPr>
              <w:t xml:space="preserve"> серпня</w:t>
            </w:r>
            <w:r w:rsidR="00D73D74" w:rsidRPr="002B4774">
              <w:rPr>
                <w:sz w:val="28"/>
                <w:szCs w:val="28"/>
              </w:rPr>
              <w:t>;</w:t>
            </w:r>
          </w:p>
          <w:p w14:paraId="7AE9178F" w14:textId="77777777" w:rsidR="00D73D74" w:rsidRPr="002B4774" w:rsidRDefault="00D73D74" w:rsidP="00D73D74">
            <w:pPr>
              <w:pStyle w:val="11"/>
              <w:widowControl w:val="0"/>
              <w:tabs>
                <w:tab w:val="left" w:pos="1269"/>
              </w:tabs>
              <w:autoSpaceDE w:val="0"/>
              <w:autoSpaceDN w:val="0"/>
              <w:ind w:left="0"/>
              <w:contextualSpacing w:val="0"/>
              <w:jc w:val="both"/>
              <w:rPr>
                <w:sz w:val="28"/>
                <w:szCs w:val="28"/>
              </w:rPr>
            </w:pPr>
            <w:r w:rsidRPr="002B4774">
              <w:rPr>
                <w:sz w:val="28"/>
                <w:szCs w:val="28"/>
              </w:rPr>
              <w:t xml:space="preserve">2) </w:t>
            </w:r>
            <w:r w:rsidR="004D496C" w:rsidRPr="002B4774">
              <w:rPr>
                <w:sz w:val="28"/>
                <w:szCs w:val="28"/>
              </w:rPr>
              <w:t>сесія з 17 серпня до 18:00 28</w:t>
            </w:r>
            <w:r w:rsidRPr="002B4774">
              <w:rPr>
                <w:sz w:val="28"/>
                <w:szCs w:val="28"/>
              </w:rPr>
              <w:t xml:space="preserve"> серпня</w:t>
            </w:r>
          </w:p>
        </w:tc>
        <w:tc>
          <w:tcPr>
            <w:tcW w:w="0" w:type="auto"/>
          </w:tcPr>
          <w:p w14:paraId="5B39BAC4" w14:textId="77777777" w:rsidR="00D73D74" w:rsidRPr="002B4774" w:rsidRDefault="003B6EBE" w:rsidP="00B86BA2">
            <w:pPr>
              <w:pStyle w:val="11"/>
              <w:widowControl w:val="0"/>
              <w:tabs>
                <w:tab w:val="left" w:pos="1269"/>
              </w:tabs>
              <w:autoSpaceDE w:val="0"/>
              <w:autoSpaceDN w:val="0"/>
              <w:ind w:left="0"/>
              <w:contextualSpacing w:val="0"/>
              <w:jc w:val="both"/>
              <w:rPr>
                <w:sz w:val="28"/>
                <w:szCs w:val="28"/>
              </w:rPr>
            </w:pPr>
            <w:r w:rsidRPr="002B4774">
              <w:rPr>
                <w:sz w:val="28"/>
                <w:szCs w:val="28"/>
              </w:rPr>
              <w:t>ві</w:t>
            </w:r>
            <w:r w:rsidR="00E178A7" w:rsidRPr="002B4774">
              <w:rPr>
                <w:sz w:val="28"/>
                <w:szCs w:val="28"/>
              </w:rPr>
              <w:t xml:space="preserve">д </w:t>
            </w:r>
            <w:r w:rsidRPr="002B4774">
              <w:rPr>
                <w:sz w:val="28"/>
                <w:szCs w:val="28"/>
              </w:rPr>
              <w:t>0</w:t>
            </w:r>
            <w:r w:rsidR="004D496C" w:rsidRPr="002B4774">
              <w:rPr>
                <w:sz w:val="28"/>
                <w:szCs w:val="28"/>
              </w:rPr>
              <w:t>6</w:t>
            </w:r>
            <w:r w:rsidRPr="002B4774">
              <w:rPr>
                <w:sz w:val="28"/>
                <w:szCs w:val="28"/>
              </w:rPr>
              <w:t xml:space="preserve"> липня до 18:00</w:t>
            </w:r>
            <w:r w:rsidR="004D496C" w:rsidRPr="002B4774">
              <w:rPr>
                <w:sz w:val="28"/>
                <w:szCs w:val="28"/>
              </w:rPr>
              <w:t xml:space="preserve"> 27</w:t>
            </w:r>
            <w:r w:rsidR="00E178A7" w:rsidRPr="002B4774">
              <w:rPr>
                <w:sz w:val="28"/>
                <w:szCs w:val="28"/>
              </w:rPr>
              <w:t xml:space="preserve"> липня</w:t>
            </w:r>
            <w:r w:rsidR="0015730E" w:rsidRPr="002B4774">
              <w:rPr>
                <w:sz w:val="28"/>
                <w:szCs w:val="28"/>
              </w:rPr>
              <w:t>;</w:t>
            </w:r>
          </w:p>
          <w:p w14:paraId="50BEC7BF" w14:textId="77777777" w:rsidR="003B6EBE" w:rsidRPr="002B4774" w:rsidRDefault="0015730E" w:rsidP="00D73D74">
            <w:pPr>
              <w:pStyle w:val="11"/>
              <w:widowControl w:val="0"/>
              <w:tabs>
                <w:tab w:val="left" w:pos="1269"/>
              </w:tabs>
              <w:autoSpaceDE w:val="0"/>
              <w:autoSpaceDN w:val="0"/>
              <w:ind w:left="0"/>
              <w:contextualSpacing w:val="0"/>
              <w:jc w:val="both"/>
              <w:rPr>
                <w:sz w:val="28"/>
                <w:szCs w:val="28"/>
              </w:rPr>
            </w:pPr>
            <w:r w:rsidRPr="002B4774">
              <w:rPr>
                <w:sz w:val="28"/>
                <w:szCs w:val="28"/>
              </w:rPr>
              <w:t xml:space="preserve"> додатковий набір</w:t>
            </w:r>
            <w:r w:rsidR="00B86BA2" w:rsidRPr="002B4774">
              <w:rPr>
                <w:sz w:val="28"/>
                <w:szCs w:val="28"/>
              </w:rPr>
              <w:t>:</w:t>
            </w:r>
            <w:r w:rsidRPr="002B4774">
              <w:rPr>
                <w:sz w:val="28"/>
                <w:szCs w:val="28"/>
              </w:rPr>
              <w:t xml:space="preserve"> </w:t>
            </w:r>
          </w:p>
          <w:p w14:paraId="4201BC5C" w14:textId="77777777" w:rsidR="00D73D74" w:rsidRPr="002B4774" w:rsidRDefault="00D73D74" w:rsidP="00D73D74">
            <w:pPr>
              <w:pStyle w:val="11"/>
              <w:widowControl w:val="0"/>
              <w:tabs>
                <w:tab w:val="left" w:pos="1269"/>
              </w:tabs>
              <w:autoSpaceDE w:val="0"/>
              <w:autoSpaceDN w:val="0"/>
              <w:ind w:left="0"/>
              <w:contextualSpacing w:val="0"/>
              <w:jc w:val="both"/>
              <w:rPr>
                <w:sz w:val="28"/>
                <w:szCs w:val="28"/>
              </w:rPr>
            </w:pPr>
            <w:r w:rsidRPr="002B4774">
              <w:rPr>
                <w:sz w:val="28"/>
                <w:szCs w:val="28"/>
              </w:rPr>
              <w:t>1) сесія:</w:t>
            </w:r>
            <w:r w:rsidR="004D496C" w:rsidRPr="002B4774">
              <w:rPr>
                <w:sz w:val="28"/>
                <w:szCs w:val="28"/>
              </w:rPr>
              <w:t xml:space="preserve"> з 28 ли</w:t>
            </w:r>
            <w:r w:rsidR="0060503E" w:rsidRPr="002B4774">
              <w:rPr>
                <w:sz w:val="28"/>
                <w:szCs w:val="28"/>
              </w:rPr>
              <w:t>пня</w:t>
            </w:r>
            <w:r w:rsidR="004D496C" w:rsidRPr="002B4774">
              <w:rPr>
                <w:sz w:val="28"/>
                <w:szCs w:val="28"/>
              </w:rPr>
              <w:t xml:space="preserve"> до 18:00 14</w:t>
            </w:r>
            <w:r w:rsidRPr="002B4774">
              <w:rPr>
                <w:sz w:val="28"/>
                <w:szCs w:val="28"/>
              </w:rPr>
              <w:t xml:space="preserve"> серпня;</w:t>
            </w:r>
          </w:p>
          <w:p w14:paraId="57A3E452" w14:textId="77777777" w:rsidR="00D73D74" w:rsidRPr="002B4774" w:rsidRDefault="00D73D74" w:rsidP="00D73D74">
            <w:pPr>
              <w:pStyle w:val="11"/>
              <w:widowControl w:val="0"/>
              <w:tabs>
                <w:tab w:val="left" w:pos="1269"/>
              </w:tabs>
              <w:autoSpaceDE w:val="0"/>
              <w:autoSpaceDN w:val="0"/>
              <w:ind w:left="0"/>
              <w:contextualSpacing w:val="0"/>
              <w:jc w:val="both"/>
              <w:rPr>
                <w:sz w:val="28"/>
                <w:szCs w:val="28"/>
              </w:rPr>
            </w:pPr>
            <w:r w:rsidRPr="002B4774">
              <w:rPr>
                <w:sz w:val="28"/>
                <w:szCs w:val="28"/>
              </w:rPr>
              <w:t xml:space="preserve">2) </w:t>
            </w:r>
            <w:r w:rsidR="004D496C" w:rsidRPr="002B4774">
              <w:rPr>
                <w:sz w:val="28"/>
                <w:szCs w:val="28"/>
              </w:rPr>
              <w:t>сесія з 17 серпня до 18:00 28</w:t>
            </w:r>
            <w:r w:rsidRPr="002B4774">
              <w:rPr>
                <w:sz w:val="28"/>
                <w:szCs w:val="28"/>
              </w:rPr>
              <w:t xml:space="preserve"> серпня</w:t>
            </w:r>
          </w:p>
          <w:p w14:paraId="457B01E5" w14:textId="77777777" w:rsidR="00DE3BC7" w:rsidRPr="002B4774" w:rsidRDefault="00DE3BC7" w:rsidP="00D73D74">
            <w:pPr>
              <w:pStyle w:val="11"/>
              <w:widowControl w:val="0"/>
              <w:tabs>
                <w:tab w:val="left" w:pos="1269"/>
              </w:tabs>
              <w:autoSpaceDE w:val="0"/>
              <w:autoSpaceDN w:val="0"/>
              <w:ind w:left="0"/>
              <w:contextualSpacing w:val="0"/>
              <w:jc w:val="both"/>
              <w:rPr>
                <w:sz w:val="28"/>
                <w:szCs w:val="28"/>
              </w:rPr>
            </w:pPr>
          </w:p>
          <w:p w14:paraId="1B047B72" w14:textId="77777777" w:rsidR="00DE3BC7" w:rsidRPr="002B4774" w:rsidRDefault="00DE3BC7" w:rsidP="00D73D74">
            <w:pPr>
              <w:pStyle w:val="11"/>
              <w:widowControl w:val="0"/>
              <w:tabs>
                <w:tab w:val="left" w:pos="1269"/>
              </w:tabs>
              <w:autoSpaceDE w:val="0"/>
              <w:autoSpaceDN w:val="0"/>
              <w:ind w:left="0"/>
              <w:contextualSpacing w:val="0"/>
              <w:jc w:val="both"/>
              <w:rPr>
                <w:sz w:val="28"/>
                <w:szCs w:val="28"/>
              </w:rPr>
            </w:pPr>
          </w:p>
          <w:p w14:paraId="1600824F" w14:textId="77777777" w:rsidR="00DE3BC7" w:rsidRPr="002B4774" w:rsidRDefault="00DE3BC7" w:rsidP="00D73D74">
            <w:pPr>
              <w:pStyle w:val="11"/>
              <w:widowControl w:val="0"/>
              <w:tabs>
                <w:tab w:val="left" w:pos="1269"/>
              </w:tabs>
              <w:autoSpaceDE w:val="0"/>
              <w:autoSpaceDN w:val="0"/>
              <w:ind w:left="0"/>
              <w:contextualSpacing w:val="0"/>
              <w:jc w:val="both"/>
              <w:rPr>
                <w:sz w:val="28"/>
                <w:szCs w:val="28"/>
              </w:rPr>
            </w:pPr>
          </w:p>
          <w:p w14:paraId="2C93C586" w14:textId="77777777" w:rsidR="00DE3BC7" w:rsidRPr="002B4774" w:rsidRDefault="00DE3BC7" w:rsidP="00D73D74">
            <w:pPr>
              <w:pStyle w:val="11"/>
              <w:widowControl w:val="0"/>
              <w:tabs>
                <w:tab w:val="left" w:pos="1269"/>
              </w:tabs>
              <w:autoSpaceDE w:val="0"/>
              <w:autoSpaceDN w:val="0"/>
              <w:ind w:left="0"/>
              <w:contextualSpacing w:val="0"/>
              <w:jc w:val="both"/>
              <w:rPr>
                <w:sz w:val="28"/>
                <w:szCs w:val="28"/>
              </w:rPr>
            </w:pPr>
          </w:p>
          <w:p w14:paraId="3C0D81B1" w14:textId="77777777" w:rsidR="00DE3BC7" w:rsidRPr="002B4774" w:rsidRDefault="00DE3BC7" w:rsidP="00D73D74">
            <w:pPr>
              <w:pStyle w:val="11"/>
              <w:widowControl w:val="0"/>
              <w:tabs>
                <w:tab w:val="left" w:pos="1269"/>
              </w:tabs>
              <w:autoSpaceDE w:val="0"/>
              <w:autoSpaceDN w:val="0"/>
              <w:ind w:left="0"/>
              <w:contextualSpacing w:val="0"/>
              <w:jc w:val="both"/>
              <w:rPr>
                <w:sz w:val="28"/>
                <w:szCs w:val="28"/>
              </w:rPr>
            </w:pPr>
          </w:p>
        </w:tc>
      </w:tr>
      <w:tr w:rsidR="00ED109A" w:rsidRPr="002B4774" w14:paraId="17BC3570" w14:textId="77777777" w:rsidTr="00B86BA2">
        <w:trPr>
          <w:jc w:val="center"/>
        </w:trPr>
        <w:tc>
          <w:tcPr>
            <w:tcW w:w="4248" w:type="dxa"/>
          </w:tcPr>
          <w:p w14:paraId="2EC7DC21" w14:textId="77777777" w:rsidR="003B6EBE" w:rsidRPr="002B4774" w:rsidRDefault="00C7492E" w:rsidP="00A57BAC">
            <w:pPr>
              <w:pStyle w:val="11"/>
              <w:widowControl w:val="0"/>
              <w:tabs>
                <w:tab w:val="left" w:pos="1269"/>
              </w:tabs>
              <w:autoSpaceDE w:val="0"/>
              <w:autoSpaceDN w:val="0"/>
              <w:ind w:left="0"/>
              <w:contextualSpacing w:val="0"/>
              <w:jc w:val="both"/>
              <w:rPr>
                <w:sz w:val="28"/>
                <w:szCs w:val="28"/>
              </w:rPr>
            </w:pPr>
            <w:r w:rsidRPr="002B4774">
              <w:rPr>
                <w:sz w:val="28"/>
                <w:szCs w:val="28"/>
              </w:rPr>
              <w:t>Співбесіди</w:t>
            </w:r>
          </w:p>
        </w:tc>
        <w:tc>
          <w:tcPr>
            <w:tcW w:w="2248" w:type="dxa"/>
          </w:tcPr>
          <w:p w14:paraId="4454B73A" w14:textId="77777777" w:rsidR="003B6EBE" w:rsidRPr="002B4774" w:rsidRDefault="003B6EBE" w:rsidP="00A57BAC">
            <w:pPr>
              <w:pStyle w:val="11"/>
              <w:widowControl w:val="0"/>
              <w:tabs>
                <w:tab w:val="left" w:pos="1269"/>
              </w:tabs>
              <w:autoSpaceDE w:val="0"/>
              <w:autoSpaceDN w:val="0"/>
              <w:ind w:left="0"/>
              <w:contextualSpacing w:val="0"/>
              <w:jc w:val="both"/>
              <w:rPr>
                <w:sz w:val="28"/>
                <w:szCs w:val="28"/>
              </w:rPr>
            </w:pPr>
          </w:p>
          <w:p w14:paraId="010612BA" w14:textId="77777777" w:rsidR="003B6EBE" w:rsidRPr="002B4774" w:rsidRDefault="003B6EBE" w:rsidP="00A57BAC">
            <w:pPr>
              <w:pStyle w:val="11"/>
              <w:widowControl w:val="0"/>
              <w:tabs>
                <w:tab w:val="left" w:pos="1269"/>
              </w:tabs>
              <w:autoSpaceDE w:val="0"/>
              <w:autoSpaceDN w:val="0"/>
              <w:ind w:left="0"/>
              <w:contextualSpacing w:val="0"/>
              <w:jc w:val="both"/>
              <w:rPr>
                <w:sz w:val="28"/>
                <w:szCs w:val="28"/>
              </w:rPr>
            </w:pPr>
            <w:r w:rsidRPr="002B4774">
              <w:rPr>
                <w:sz w:val="28"/>
                <w:szCs w:val="28"/>
              </w:rPr>
              <w:t>-</w:t>
            </w:r>
          </w:p>
        </w:tc>
        <w:tc>
          <w:tcPr>
            <w:tcW w:w="0" w:type="auto"/>
          </w:tcPr>
          <w:p w14:paraId="61091733" w14:textId="77777777" w:rsidR="003B6EBE" w:rsidRPr="002B4774" w:rsidRDefault="004D496C" w:rsidP="00B86BA2">
            <w:pPr>
              <w:pStyle w:val="11"/>
              <w:widowControl w:val="0"/>
              <w:tabs>
                <w:tab w:val="left" w:pos="1269"/>
              </w:tabs>
              <w:autoSpaceDE w:val="0"/>
              <w:autoSpaceDN w:val="0"/>
              <w:ind w:left="0"/>
              <w:contextualSpacing w:val="0"/>
              <w:jc w:val="both"/>
              <w:rPr>
                <w:sz w:val="28"/>
                <w:szCs w:val="28"/>
              </w:rPr>
            </w:pPr>
            <w:r w:rsidRPr="002B4774">
              <w:rPr>
                <w:b/>
                <w:sz w:val="28"/>
                <w:szCs w:val="28"/>
              </w:rPr>
              <w:t>Основна:</w:t>
            </w:r>
            <w:r w:rsidRPr="002B4774">
              <w:rPr>
                <w:sz w:val="28"/>
                <w:szCs w:val="28"/>
              </w:rPr>
              <w:t xml:space="preserve"> з 27 липня по 07</w:t>
            </w:r>
            <w:r w:rsidR="003B6EBE" w:rsidRPr="002B4774">
              <w:rPr>
                <w:sz w:val="28"/>
                <w:szCs w:val="28"/>
              </w:rPr>
              <w:t xml:space="preserve"> серпня</w:t>
            </w:r>
            <w:r w:rsidR="00DE3BC7" w:rsidRPr="002B4774">
              <w:rPr>
                <w:sz w:val="28"/>
                <w:szCs w:val="28"/>
              </w:rPr>
              <w:t xml:space="preserve"> включно</w:t>
            </w:r>
            <w:r w:rsidR="00ED109A" w:rsidRPr="002B4774">
              <w:rPr>
                <w:sz w:val="28"/>
                <w:szCs w:val="28"/>
              </w:rPr>
              <w:t>;</w:t>
            </w:r>
          </w:p>
          <w:p w14:paraId="34CBF11F" w14:textId="77777777" w:rsidR="004D496C" w:rsidRPr="002B4774" w:rsidRDefault="004D496C" w:rsidP="00B86BA2">
            <w:pPr>
              <w:pStyle w:val="11"/>
              <w:widowControl w:val="0"/>
              <w:tabs>
                <w:tab w:val="left" w:pos="1269"/>
              </w:tabs>
              <w:autoSpaceDE w:val="0"/>
              <w:autoSpaceDN w:val="0"/>
              <w:ind w:left="0"/>
              <w:contextualSpacing w:val="0"/>
              <w:jc w:val="both"/>
              <w:rPr>
                <w:b/>
                <w:sz w:val="28"/>
                <w:szCs w:val="28"/>
              </w:rPr>
            </w:pPr>
            <w:r w:rsidRPr="002B4774">
              <w:rPr>
                <w:b/>
                <w:sz w:val="28"/>
                <w:szCs w:val="28"/>
              </w:rPr>
              <w:t>Додаткові:</w:t>
            </w:r>
          </w:p>
          <w:p w14:paraId="0EEDFF4B" w14:textId="77777777" w:rsidR="004D496C" w:rsidRPr="002B4774" w:rsidRDefault="004D496C" w:rsidP="00B86BA2">
            <w:pPr>
              <w:pStyle w:val="11"/>
              <w:widowControl w:val="0"/>
              <w:tabs>
                <w:tab w:val="left" w:pos="1269"/>
              </w:tabs>
              <w:autoSpaceDE w:val="0"/>
              <w:autoSpaceDN w:val="0"/>
              <w:ind w:left="0"/>
              <w:contextualSpacing w:val="0"/>
              <w:jc w:val="both"/>
              <w:rPr>
                <w:sz w:val="28"/>
                <w:szCs w:val="28"/>
              </w:rPr>
            </w:pPr>
            <w:r w:rsidRPr="002B4774">
              <w:rPr>
                <w:sz w:val="28"/>
                <w:szCs w:val="28"/>
              </w:rPr>
              <w:t>І сесія: з 15 серпня до 17 серпня;</w:t>
            </w:r>
          </w:p>
          <w:p w14:paraId="5B67893B" w14:textId="77777777" w:rsidR="004D496C" w:rsidRPr="002B4774" w:rsidRDefault="004D496C" w:rsidP="00B86BA2">
            <w:pPr>
              <w:pStyle w:val="11"/>
              <w:widowControl w:val="0"/>
              <w:tabs>
                <w:tab w:val="left" w:pos="1269"/>
              </w:tabs>
              <w:autoSpaceDE w:val="0"/>
              <w:autoSpaceDN w:val="0"/>
              <w:ind w:left="0"/>
              <w:contextualSpacing w:val="0"/>
              <w:jc w:val="both"/>
              <w:rPr>
                <w:sz w:val="28"/>
                <w:szCs w:val="28"/>
              </w:rPr>
            </w:pPr>
            <w:r w:rsidRPr="002B4774">
              <w:rPr>
                <w:sz w:val="28"/>
                <w:szCs w:val="28"/>
              </w:rPr>
              <w:t>ІІ сесія: з 28 серпня до 30 серпня</w:t>
            </w:r>
          </w:p>
          <w:p w14:paraId="2E0883FC" w14:textId="77777777" w:rsidR="004D496C" w:rsidRPr="002B4774" w:rsidRDefault="004D496C" w:rsidP="00B86BA2">
            <w:pPr>
              <w:pStyle w:val="11"/>
              <w:widowControl w:val="0"/>
              <w:tabs>
                <w:tab w:val="left" w:pos="1269"/>
              </w:tabs>
              <w:autoSpaceDE w:val="0"/>
              <w:autoSpaceDN w:val="0"/>
              <w:ind w:left="0"/>
              <w:contextualSpacing w:val="0"/>
              <w:jc w:val="both"/>
              <w:rPr>
                <w:sz w:val="28"/>
                <w:szCs w:val="28"/>
              </w:rPr>
            </w:pPr>
            <w:r w:rsidRPr="002B4774">
              <w:rPr>
                <w:sz w:val="28"/>
                <w:szCs w:val="28"/>
              </w:rPr>
              <w:t xml:space="preserve"> </w:t>
            </w:r>
          </w:p>
        </w:tc>
      </w:tr>
      <w:tr w:rsidR="00ED109A" w:rsidRPr="002B4774" w14:paraId="1AE2EBDC" w14:textId="77777777" w:rsidTr="00B86BA2">
        <w:trPr>
          <w:jc w:val="center"/>
        </w:trPr>
        <w:tc>
          <w:tcPr>
            <w:tcW w:w="4248" w:type="dxa"/>
          </w:tcPr>
          <w:p w14:paraId="2A5AC9D4" w14:textId="77777777" w:rsidR="003B6EBE" w:rsidRPr="002B4774" w:rsidRDefault="003B6EBE" w:rsidP="00A57BAC">
            <w:pPr>
              <w:pStyle w:val="11"/>
              <w:widowControl w:val="0"/>
              <w:tabs>
                <w:tab w:val="left" w:pos="1269"/>
              </w:tabs>
              <w:autoSpaceDE w:val="0"/>
              <w:autoSpaceDN w:val="0"/>
              <w:ind w:left="0"/>
              <w:contextualSpacing w:val="0"/>
              <w:jc w:val="both"/>
              <w:rPr>
                <w:sz w:val="28"/>
                <w:szCs w:val="28"/>
              </w:rPr>
            </w:pPr>
            <w:r w:rsidRPr="002B4774">
              <w:rPr>
                <w:sz w:val="28"/>
                <w:szCs w:val="28"/>
              </w:rPr>
              <w:t>Оприлюднення рейтингового</w:t>
            </w:r>
          </w:p>
          <w:p w14:paraId="77FD9012" w14:textId="77777777" w:rsidR="003B6EBE" w:rsidRPr="002B4774" w:rsidRDefault="00C7492E" w:rsidP="00A57BAC">
            <w:pPr>
              <w:pStyle w:val="11"/>
              <w:widowControl w:val="0"/>
              <w:tabs>
                <w:tab w:val="left" w:pos="1269"/>
              </w:tabs>
              <w:autoSpaceDE w:val="0"/>
              <w:autoSpaceDN w:val="0"/>
              <w:ind w:left="0"/>
              <w:contextualSpacing w:val="0"/>
              <w:jc w:val="both"/>
              <w:rPr>
                <w:sz w:val="28"/>
                <w:szCs w:val="28"/>
              </w:rPr>
            </w:pPr>
            <w:r w:rsidRPr="002B4774">
              <w:rPr>
                <w:sz w:val="28"/>
                <w:szCs w:val="28"/>
              </w:rPr>
              <w:t>с</w:t>
            </w:r>
            <w:r w:rsidR="00E178A7" w:rsidRPr="002B4774">
              <w:rPr>
                <w:sz w:val="28"/>
                <w:szCs w:val="28"/>
              </w:rPr>
              <w:t>писку за відповідним джерелом фінансування</w:t>
            </w:r>
            <w:r w:rsidR="0015730E" w:rsidRPr="002B4774">
              <w:rPr>
                <w:sz w:val="28"/>
                <w:szCs w:val="28"/>
              </w:rPr>
              <w:t xml:space="preserve"> (бюджет)</w:t>
            </w:r>
          </w:p>
        </w:tc>
        <w:tc>
          <w:tcPr>
            <w:tcW w:w="2248" w:type="dxa"/>
          </w:tcPr>
          <w:p w14:paraId="558CFC5F" w14:textId="77777777" w:rsidR="003B6EBE" w:rsidRPr="002B4774" w:rsidRDefault="00DE3BC7" w:rsidP="00A57BAC">
            <w:pPr>
              <w:pStyle w:val="11"/>
              <w:widowControl w:val="0"/>
              <w:tabs>
                <w:tab w:val="left" w:pos="1269"/>
              </w:tabs>
              <w:autoSpaceDE w:val="0"/>
              <w:autoSpaceDN w:val="0"/>
              <w:ind w:left="0"/>
              <w:contextualSpacing w:val="0"/>
              <w:jc w:val="both"/>
              <w:rPr>
                <w:sz w:val="28"/>
                <w:szCs w:val="28"/>
              </w:rPr>
            </w:pPr>
            <w:r w:rsidRPr="002B4774">
              <w:rPr>
                <w:sz w:val="28"/>
                <w:szCs w:val="28"/>
              </w:rPr>
              <w:t>н</w:t>
            </w:r>
            <w:r w:rsidR="00E178A7" w:rsidRPr="002B4774">
              <w:rPr>
                <w:sz w:val="28"/>
                <w:szCs w:val="28"/>
              </w:rPr>
              <w:t>е</w:t>
            </w:r>
            <w:r w:rsidR="004D496C" w:rsidRPr="002B4774">
              <w:rPr>
                <w:sz w:val="28"/>
                <w:szCs w:val="28"/>
              </w:rPr>
              <w:t xml:space="preserve"> раніше 12:00 год 08 серпня та не  пізніше12:00 10</w:t>
            </w:r>
            <w:r w:rsidR="003B6EBE" w:rsidRPr="002B4774">
              <w:rPr>
                <w:sz w:val="28"/>
                <w:szCs w:val="28"/>
              </w:rPr>
              <w:t xml:space="preserve"> серпня</w:t>
            </w:r>
          </w:p>
        </w:tc>
        <w:tc>
          <w:tcPr>
            <w:tcW w:w="0" w:type="auto"/>
          </w:tcPr>
          <w:p w14:paraId="1CBAAFD7" w14:textId="77777777" w:rsidR="003B6EBE" w:rsidRPr="002B4774" w:rsidRDefault="004D496C" w:rsidP="00B86BA2">
            <w:pPr>
              <w:pStyle w:val="11"/>
              <w:widowControl w:val="0"/>
              <w:tabs>
                <w:tab w:val="left" w:pos="1269"/>
              </w:tabs>
              <w:autoSpaceDE w:val="0"/>
              <w:autoSpaceDN w:val="0"/>
              <w:ind w:left="0"/>
              <w:contextualSpacing w:val="0"/>
              <w:jc w:val="both"/>
              <w:rPr>
                <w:sz w:val="28"/>
                <w:szCs w:val="28"/>
              </w:rPr>
            </w:pPr>
            <w:r w:rsidRPr="002B4774">
              <w:rPr>
                <w:sz w:val="28"/>
                <w:szCs w:val="28"/>
              </w:rPr>
              <w:t>не раніше 12:00 год 08 серпня та не  пізніше12:00 10</w:t>
            </w:r>
            <w:r w:rsidR="00DE3BC7" w:rsidRPr="002B4774">
              <w:rPr>
                <w:sz w:val="28"/>
                <w:szCs w:val="28"/>
              </w:rPr>
              <w:t xml:space="preserve"> серпня</w:t>
            </w:r>
          </w:p>
          <w:p w14:paraId="40F89117" w14:textId="77777777" w:rsidR="009E3B17" w:rsidRPr="002B4774" w:rsidRDefault="009E3B17" w:rsidP="00B86BA2">
            <w:pPr>
              <w:pStyle w:val="11"/>
              <w:widowControl w:val="0"/>
              <w:tabs>
                <w:tab w:val="left" w:pos="1269"/>
              </w:tabs>
              <w:autoSpaceDE w:val="0"/>
              <w:autoSpaceDN w:val="0"/>
              <w:ind w:left="0"/>
              <w:contextualSpacing w:val="0"/>
              <w:jc w:val="both"/>
              <w:rPr>
                <w:sz w:val="28"/>
                <w:szCs w:val="28"/>
              </w:rPr>
            </w:pPr>
          </w:p>
        </w:tc>
      </w:tr>
      <w:tr w:rsidR="00ED109A" w:rsidRPr="002B4774" w14:paraId="394F1ED6" w14:textId="77777777" w:rsidTr="00B86BA2">
        <w:trPr>
          <w:jc w:val="center"/>
        </w:trPr>
        <w:tc>
          <w:tcPr>
            <w:tcW w:w="4248" w:type="dxa"/>
          </w:tcPr>
          <w:p w14:paraId="0E7F1BDC" w14:textId="77777777" w:rsidR="003B6EBE" w:rsidRPr="002B4774" w:rsidRDefault="00E178A7" w:rsidP="00A57BAC">
            <w:pPr>
              <w:pStyle w:val="11"/>
              <w:widowControl w:val="0"/>
              <w:tabs>
                <w:tab w:val="left" w:pos="1269"/>
              </w:tabs>
              <w:autoSpaceDE w:val="0"/>
              <w:autoSpaceDN w:val="0"/>
              <w:ind w:left="0"/>
              <w:contextualSpacing w:val="0"/>
              <w:jc w:val="both"/>
              <w:rPr>
                <w:sz w:val="28"/>
                <w:szCs w:val="28"/>
              </w:rPr>
            </w:pPr>
            <w:r w:rsidRPr="002B4774">
              <w:rPr>
                <w:sz w:val="28"/>
                <w:szCs w:val="28"/>
              </w:rPr>
              <w:t>Виконання вимог до</w:t>
            </w:r>
            <w:r w:rsidR="003B6EBE" w:rsidRPr="002B4774">
              <w:rPr>
                <w:sz w:val="28"/>
                <w:szCs w:val="28"/>
              </w:rPr>
              <w:t xml:space="preserve"> </w:t>
            </w:r>
            <w:r w:rsidRPr="002B4774">
              <w:rPr>
                <w:sz w:val="28"/>
                <w:szCs w:val="28"/>
              </w:rPr>
              <w:t>зарахування на місця державного замовлення</w:t>
            </w:r>
          </w:p>
        </w:tc>
        <w:tc>
          <w:tcPr>
            <w:tcW w:w="2248" w:type="dxa"/>
          </w:tcPr>
          <w:p w14:paraId="3D5C7E98" w14:textId="77777777" w:rsidR="003B6EBE" w:rsidRPr="002B4774" w:rsidRDefault="004D496C" w:rsidP="00A57BAC">
            <w:pPr>
              <w:pStyle w:val="11"/>
              <w:widowControl w:val="0"/>
              <w:tabs>
                <w:tab w:val="left" w:pos="1269"/>
              </w:tabs>
              <w:autoSpaceDE w:val="0"/>
              <w:autoSpaceDN w:val="0"/>
              <w:ind w:left="0"/>
              <w:contextualSpacing w:val="0"/>
              <w:jc w:val="both"/>
              <w:rPr>
                <w:sz w:val="28"/>
                <w:szCs w:val="28"/>
              </w:rPr>
            </w:pPr>
            <w:r w:rsidRPr="002B4774">
              <w:rPr>
                <w:sz w:val="28"/>
                <w:szCs w:val="28"/>
              </w:rPr>
              <w:t>до 18:00 14</w:t>
            </w:r>
            <w:r w:rsidR="003B6EBE" w:rsidRPr="002B4774">
              <w:rPr>
                <w:sz w:val="28"/>
                <w:szCs w:val="28"/>
              </w:rPr>
              <w:t xml:space="preserve"> серпня</w:t>
            </w:r>
          </w:p>
        </w:tc>
        <w:tc>
          <w:tcPr>
            <w:tcW w:w="0" w:type="auto"/>
          </w:tcPr>
          <w:p w14:paraId="2071657D" w14:textId="77777777" w:rsidR="003B6EBE" w:rsidRPr="002B4774" w:rsidRDefault="004D496C" w:rsidP="00B86BA2">
            <w:pPr>
              <w:pStyle w:val="11"/>
              <w:widowControl w:val="0"/>
              <w:tabs>
                <w:tab w:val="left" w:pos="1269"/>
              </w:tabs>
              <w:autoSpaceDE w:val="0"/>
              <w:autoSpaceDN w:val="0"/>
              <w:ind w:left="0"/>
              <w:contextualSpacing w:val="0"/>
              <w:jc w:val="both"/>
              <w:rPr>
                <w:sz w:val="28"/>
                <w:szCs w:val="28"/>
              </w:rPr>
            </w:pPr>
            <w:r w:rsidRPr="002B4774">
              <w:rPr>
                <w:sz w:val="28"/>
                <w:szCs w:val="28"/>
              </w:rPr>
              <w:t>до 18:00 14</w:t>
            </w:r>
            <w:r w:rsidR="003B6EBE" w:rsidRPr="002B4774">
              <w:rPr>
                <w:sz w:val="28"/>
                <w:szCs w:val="28"/>
              </w:rPr>
              <w:t xml:space="preserve"> серпня</w:t>
            </w:r>
          </w:p>
        </w:tc>
      </w:tr>
      <w:tr w:rsidR="004D496C" w:rsidRPr="002B4774" w14:paraId="18D5E502" w14:textId="77777777" w:rsidTr="00B86BA2">
        <w:trPr>
          <w:jc w:val="center"/>
        </w:trPr>
        <w:tc>
          <w:tcPr>
            <w:tcW w:w="4248" w:type="dxa"/>
          </w:tcPr>
          <w:p w14:paraId="2B5EDAF3" w14:textId="77777777" w:rsidR="004D496C" w:rsidRPr="002B4774" w:rsidRDefault="004D496C" w:rsidP="00A57BAC">
            <w:pPr>
              <w:pStyle w:val="11"/>
              <w:widowControl w:val="0"/>
              <w:tabs>
                <w:tab w:val="left" w:pos="1269"/>
              </w:tabs>
              <w:autoSpaceDE w:val="0"/>
              <w:autoSpaceDN w:val="0"/>
              <w:ind w:left="0"/>
              <w:contextualSpacing w:val="0"/>
              <w:jc w:val="both"/>
              <w:rPr>
                <w:sz w:val="28"/>
                <w:szCs w:val="28"/>
              </w:rPr>
            </w:pPr>
            <w:r w:rsidRPr="002B4774">
              <w:rPr>
                <w:sz w:val="28"/>
                <w:szCs w:val="28"/>
              </w:rPr>
              <w:t>Оприлюд</w:t>
            </w:r>
            <w:r w:rsidR="00914525" w:rsidRPr="002B4774">
              <w:rPr>
                <w:sz w:val="28"/>
                <w:szCs w:val="28"/>
              </w:rPr>
              <w:t xml:space="preserve">нення оновленого рейтингового списку </w:t>
            </w:r>
          </w:p>
        </w:tc>
        <w:tc>
          <w:tcPr>
            <w:tcW w:w="2248" w:type="dxa"/>
          </w:tcPr>
          <w:p w14:paraId="710262A2" w14:textId="77777777" w:rsidR="004D496C" w:rsidRPr="002B4774" w:rsidRDefault="00914525" w:rsidP="00A57BAC">
            <w:pPr>
              <w:pStyle w:val="11"/>
              <w:widowControl w:val="0"/>
              <w:tabs>
                <w:tab w:val="left" w:pos="1269"/>
              </w:tabs>
              <w:autoSpaceDE w:val="0"/>
              <w:autoSpaceDN w:val="0"/>
              <w:ind w:left="0"/>
              <w:contextualSpacing w:val="0"/>
              <w:jc w:val="both"/>
              <w:rPr>
                <w:sz w:val="28"/>
                <w:szCs w:val="28"/>
              </w:rPr>
            </w:pPr>
            <w:r w:rsidRPr="002B4774">
              <w:rPr>
                <w:sz w:val="28"/>
                <w:szCs w:val="28"/>
              </w:rPr>
              <w:t>не пізніше 12:00 17 серпня</w:t>
            </w:r>
          </w:p>
        </w:tc>
        <w:tc>
          <w:tcPr>
            <w:tcW w:w="0" w:type="auto"/>
          </w:tcPr>
          <w:p w14:paraId="038ED033" w14:textId="77777777" w:rsidR="004D496C" w:rsidRPr="002B4774" w:rsidRDefault="00914525" w:rsidP="00B86BA2">
            <w:pPr>
              <w:pStyle w:val="11"/>
              <w:widowControl w:val="0"/>
              <w:tabs>
                <w:tab w:val="left" w:pos="1269"/>
              </w:tabs>
              <w:autoSpaceDE w:val="0"/>
              <w:autoSpaceDN w:val="0"/>
              <w:ind w:left="0"/>
              <w:contextualSpacing w:val="0"/>
              <w:jc w:val="both"/>
              <w:rPr>
                <w:sz w:val="28"/>
                <w:szCs w:val="28"/>
              </w:rPr>
            </w:pPr>
            <w:r w:rsidRPr="002B4774">
              <w:rPr>
                <w:sz w:val="28"/>
                <w:szCs w:val="28"/>
              </w:rPr>
              <w:t>не пізніше 12:00 17 серпня</w:t>
            </w:r>
          </w:p>
        </w:tc>
      </w:tr>
      <w:tr w:rsidR="00914525" w:rsidRPr="002B4774" w14:paraId="06CD77C2" w14:textId="77777777" w:rsidTr="00B86BA2">
        <w:trPr>
          <w:jc w:val="center"/>
        </w:trPr>
        <w:tc>
          <w:tcPr>
            <w:tcW w:w="4248" w:type="dxa"/>
          </w:tcPr>
          <w:p w14:paraId="60BF4535" w14:textId="77777777" w:rsidR="00914525" w:rsidRPr="002B4774" w:rsidRDefault="00914525" w:rsidP="00914525">
            <w:pPr>
              <w:pStyle w:val="11"/>
              <w:widowControl w:val="0"/>
              <w:tabs>
                <w:tab w:val="left" w:pos="1269"/>
              </w:tabs>
              <w:autoSpaceDE w:val="0"/>
              <w:autoSpaceDN w:val="0"/>
              <w:ind w:left="0"/>
              <w:contextualSpacing w:val="0"/>
              <w:jc w:val="both"/>
              <w:rPr>
                <w:sz w:val="28"/>
                <w:szCs w:val="28"/>
              </w:rPr>
            </w:pPr>
            <w:r w:rsidRPr="002B4774">
              <w:rPr>
                <w:sz w:val="28"/>
                <w:szCs w:val="28"/>
              </w:rPr>
              <w:lastRenderedPageBreak/>
              <w:t>Виконання вимог до зарахування після оновлення списків рекомендованих на місця державного замовлення</w:t>
            </w:r>
          </w:p>
        </w:tc>
        <w:tc>
          <w:tcPr>
            <w:tcW w:w="2248" w:type="dxa"/>
          </w:tcPr>
          <w:p w14:paraId="24CEE709" w14:textId="77777777" w:rsidR="00914525" w:rsidRPr="002B4774" w:rsidRDefault="00914525" w:rsidP="00914525">
            <w:pPr>
              <w:pStyle w:val="11"/>
              <w:widowControl w:val="0"/>
              <w:tabs>
                <w:tab w:val="left" w:pos="1269"/>
              </w:tabs>
              <w:autoSpaceDE w:val="0"/>
              <w:autoSpaceDN w:val="0"/>
              <w:ind w:left="0"/>
              <w:contextualSpacing w:val="0"/>
              <w:jc w:val="both"/>
              <w:rPr>
                <w:sz w:val="28"/>
                <w:szCs w:val="28"/>
              </w:rPr>
            </w:pPr>
            <w:r w:rsidRPr="002B4774">
              <w:rPr>
                <w:sz w:val="28"/>
                <w:szCs w:val="28"/>
              </w:rPr>
              <w:t>до 18:00 18 серпня</w:t>
            </w:r>
          </w:p>
        </w:tc>
        <w:tc>
          <w:tcPr>
            <w:tcW w:w="0" w:type="auto"/>
          </w:tcPr>
          <w:p w14:paraId="30820383" w14:textId="77777777" w:rsidR="00914525" w:rsidRPr="002B4774" w:rsidRDefault="00914525" w:rsidP="00914525">
            <w:pPr>
              <w:pStyle w:val="11"/>
              <w:widowControl w:val="0"/>
              <w:tabs>
                <w:tab w:val="left" w:pos="1269"/>
              </w:tabs>
              <w:autoSpaceDE w:val="0"/>
              <w:autoSpaceDN w:val="0"/>
              <w:ind w:left="0"/>
              <w:contextualSpacing w:val="0"/>
              <w:jc w:val="both"/>
              <w:rPr>
                <w:sz w:val="28"/>
                <w:szCs w:val="28"/>
              </w:rPr>
            </w:pPr>
            <w:r w:rsidRPr="002B4774">
              <w:rPr>
                <w:sz w:val="28"/>
                <w:szCs w:val="28"/>
              </w:rPr>
              <w:t>до 18:00 18 серпня</w:t>
            </w:r>
          </w:p>
        </w:tc>
      </w:tr>
      <w:tr w:rsidR="00914525" w:rsidRPr="002B4774" w14:paraId="67C44225" w14:textId="77777777" w:rsidTr="00B86BA2">
        <w:trPr>
          <w:jc w:val="center"/>
        </w:trPr>
        <w:tc>
          <w:tcPr>
            <w:tcW w:w="4248" w:type="dxa"/>
          </w:tcPr>
          <w:p w14:paraId="137805AD" w14:textId="77777777" w:rsidR="00914525" w:rsidRPr="002B4774" w:rsidRDefault="00914525" w:rsidP="00914525">
            <w:pPr>
              <w:pStyle w:val="11"/>
              <w:widowControl w:val="0"/>
              <w:tabs>
                <w:tab w:val="left" w:pos="1269"/>
              </w:tabs>
              <w:autoSpaceDE w:val="0"/>
              <w:autoSpaceDN w:val="0"/>
              <w:ind w:left="0"/>
              <w:contextualSpacing w:val="0"/>
              <w:jc w:val="both"/>
              <w:rPr>
                <w:sz w:val="28"/>
                <w:szCs w:val="28"/>
              </w:rPr>
            </w:pPr>
            <w:r w:rsidRPr="002B4774">
              <w:rPr>
                <w:sz w:val="28"/>
                <w:szCs w:val="28"/>
              </w:rPr>
              <w:t xml:space="preserve">Зарахування за державним замовленням </w:t>
            </w:r>
          </w:p>
        </w:tc>
        <w:tc>
          <w:tcPr>
            <w:tcW w:w="2248" w:type="dxa"/>
          </w:tcPr>
          <w:p w14:paraId="7E7E7A29" w14:textId="77777777" w:rsidR="00914525" w:rsidRPr="002B4774" w:rsidRDefault="00914525" w:rsidP="00914525">
            <w:pPr>
              <w:pStyle w:val="11"/>
              <w:widowControl w:val="0"/>
              <w:tabs>
                <w:tab w:val="left" w:pos="1269"/>
              </w:tabs>
              <w:autoSpaceDE w:val="0"/>
              <w:autoSpaceDN w:val="0"/>
              <w:ind w:left="0"/>
              <w:contextualSpacing w:val="0"/>
              <w:jc w:val="both"/>
              <w:rPr>
                <w:sz w:val="28"/>
                <w:szCs w:val="28"/>
              </w:rPr>
            </w:pPr>
            <w:r w:rsidRPr="002B4774">
              <w:rPr>
                <w:sz w:val="28"/>
                <w:szCs w:val="28"/>
              </w:rPr>
              <w:t>не пізніше 18:00 19 серпня</w:t>
            </w:r>
          </w:p>
        </w:tc>
        <w:tc>
          <w:tcPr>
            <w:tcW w:w="0" w:type="auto"/>
          </w:tcPr>
          <w:p w14:paraId="55217F90" w14:textId="77777777" w:rsidR="00914525" w:rsidRPr="002B4774" w:rsidRDefault="00914525" w:rsidP="00914525">
            <w:pPr>
              <w:pStyle w:val="11"/>
              <w:widowControl w:val="0"/>
              <w:tabs>
                <w:tab w:val="left" w:pos="1269"/>
              </w:tabs>
              <w:autoSpaceDE w:val="0"/>
              <w:autoSpaceDN w:val="0"/>
              <w:ind w:left="0"/>
              <w:contextualSpacing w:val="0"/>
              <w:jc w:val="both"/>
              <w:rPr>
                <w:sz w:val="28"/>
                <w:szCs w:val="28"/>
              </w:rPr>
            </w:pPr>
            <w:r w:rsidRPr="002B4774">
              <w:rPr>
                <w:sz w:val="28"/>
                <w:szCs w:val="28"/>
              </w:rPr>
              <w:t>не пізніше 18:00 19 серпня</w:t>
            </w:r>
          </w:p>
          <w:p w14:paraId="01279D25" w14:textId="77777777" w:rsidR="00914525" w:rsidRPr="002B4774" w:rsidRDefault="00914525" w:rsidP="00914525">
            <w:pPr>
              <w:pStyle w:val="11"/>
              <w:widowControl w:val="0"/>
              <w:tabs>
                <w:tab w:val="left" w:pos="1269"/>
              </w:tabs>
              <w:autoSpaceDE w:val="0"/>
              <w:autoSpaceDN w:val="0"/>
              <w:ind w:left="0"/>
              <w:contextualSpacing w:val="0"/>
              <w:jc w:val="both"/>
              <w:rPr>
                <w:sz w:val="28"/>
                <w:szCs w:val="28"/>
              </w:rPr>
            </w:pPr>
          </w:p>
        </w:tc>
      </w:tr>
      <w:tr w:rsidR="00914525" w:rsidRPr="002B4774" w14:paraId="3FBD56AE" w14:textId="77777777" w:rsidTr="00B86BA2">
        <w:trPr>
          <w:jc w:val="center"/>
        </w:trPr>
        <w:tc>
          <w:tcPr>
            <w:tcW w:w="4248" w:type="dxa"/>
          </w:tcPr>
          <w:p w14:paraId="6F2A7E00" w14:textId="77777777" w:rsidR="00914525" w:rsidRPr="002B4774" w:rsidRDefault="00914525" w:rsidP="00914525">
            <w:pPr>
              <w:pStyle w:val="11"/>
              <w:widowControl w:val="0"/>
              <w:tabs>
                <w:tab w:val="left" w:pos="1269"/>
              </w:tabs>
              <w:autoSpaceDE w:val="0"/>
              <w:autoSpaceDN w:val="0"/>
              <w:ind w:left="0"/>
              <w:contextualSpacing w:val="0"/>
              <w:jc w:val="both"/>
              <w:rPr>
                <w:sz w:val="28"/>
                <w:szCs w:val="28"/>
              </w:rPr>
            </w:pPr>
            <w:r w:rsidRPr="002B4774">
              <w:rPr>
                <w:sz w:val="28"/>
                <w:szCs w:val="28"/>
              </w:rPr>
              <w:t>Зарахування вступників за кошти фізичних або юридичних осіб</w:t>
            </w:r>
          </w:p>
        </w:tc>
        <w:tc>
          <w:tcPr>
            <w:tcW w:w="2248" w:type="dxa"/>
          </w:tcPr>
          <w:p w14:paraId="4C30B545" w14:textId="77777777" w:rsidR="00914525" w:rsidRPr="002B4774" w:rsidRDefault="00914525" w:rsidP="00914525">
            <w:pPr>
              <w:pStyle w:val="11"/>
              <w:widowControl w:val="0"/>
              <w:tabs>
                <w:tab w:val="left" w:pos="1269"/>
              </w:tabs>
              <w:autoSpaceDE w:val="0"/>
              <w:autoSpaceDN w:val="0"/>
              <w:ind w:left="0"/>
              <w:contextualSpacing w:val="0"/>
              <w:jc w:val="both"/>
              <w:rPr>
                <w:sz w:val="28"/>
                <w:szCs w:val="28"/>
              </w:rPr>
            </w:pPr>
            <w:r w:rsidRPr="002B4774">
              <w:rPr>
                <w:sz w:val="28"/>
                <w:szCs w:val="28"/>
              </w:rPr>
              <w:t>не пізніше 12:00 год 30 серпня</w:t>
            </w:r>
          </w:p>
        </w:tc>
        <w:tc>
          <w:tcPr>
            <w:tcW w:w="0" w:type="auto"/>
          </w:tcPr>
          <w:p w14:paraId="03A6E7DE" w14:textId="77777777" w:rsidR="00914525" w:rsidRPr="002B4774" w:rsidRDefault="00914525" w:rsidP="00914525">
            <w:pPr>
              <w:pStyle w:val="11"/>
              <w:widowControl w:val="0"/>
              <w:tabs>
                <w:tab w:val="left" w:pos="1269"/>
              </w:tabs>
              <w:autoSpaceDE w:val="0"/>
              <w:autoSpaceDN w:val="0"/>
              <w:ind w:left="0"/>
              <w:contextualSpacing w:val="0"/>
              <w:jc w:val="both"/>
              <w:rPr>
                <w:sz w:val="28"/>
                <w:szCs w:val="28"/>
              </w:rPr>
            </w:pPr>
            <w:r w:rsidRPr="002B4774">
              <w:rPr>
                <w:sz w:val="28"/>
                <w:szCs w:val="28"/>
              </w:rPr>
              <w:t>не пізніше 12:00 год 30 серпня</w:t>
            </w:r>
          </w:p>
          <w:p w14:paraId="3519F449" w14:textId="77777777" w:rsidR="00914525" w:rsidRPr="002B4774" w:rsidRDefault="00914525" w:rsidP="00914525">
            <w:pPr>
              <w:pStyle w:val="11"/>
              <w:widowControl w:val="0"/>
              <w:tabs>
                <w:tab w:val="left" w:pos="1269"/>
              </w:tabs>
              <w:autoSpaceDE w:val="0"/>
              <w:autoSpaceDN w:val="0"/>
              <w:ind w:left="0"/>
              <w:contextualSpacing w:val="0"/>
              <w:jc w:val="both"/>
              <w:rPr>
                <w:sz w:val="28"/>
                <w:szCs w:val="28"/>
              </w:rPr>
            </w:pPr>
          </w:p>
        </w:tc>
      </w:tr>
      <w:tr w:rsidR="00914525" w:rsidRPr="002B4774" w14:paraId="4C589334" w14:textId="77777777" w:rsidTr="00B86BA2">
        <w:trPr>
          <w:jc w:val="center"/>
        </w:trPr>
        <w:tc>
          <w:tcPr>
            <w:tcW w:w="4248" w:type="dxa"/>
          </w:tcPr>
          <w:p w14:paraId="5DB339F6" w14:textId="77777777" w:rsidR="00914525" w:rsidRPr="002B4774" w:rsidRDefault="00914525" w:rsidP="00914525">
            <w:pPr>
              <w:pStyle w:val="11"/>
              <w:widowControl w:val="0"/>
              <w:tabs>
                <w:tab w:val="left" w:pos="1269"/>
              </w:tabs>
              <w:autoSpaceDE w:val="0"/>
              <w:autoSpaceDN w:val="0"/>
              <w:ind w:left="0"/>
              <w:contextualSpacing w:val="0"/>
              <w:jc w:val="both"/>
              <w:rPr>
                <w:sz w:val="28"/>
                <w:szCs w:val="28"/>
              </w:rPr>
            </w:pPr>
            <w:r w:rsidRPr="002B4774">
              <w:rPr>
                <w:sz w:val="28"/>
                <w:szCs w:val="28"/>
              </w:rPr>
              <w:t xml:space="preserve">Переведення на вакантні місця державного замовлення осіб, які зараховані на навчання за кошти фізичних або юридичних осіб </w:t>
            </w:r>
          </w:p>
        </w:tc>
        <w:tc>
          <w:tcPr>
            <w:tcW w:w="2248" w:type="dxa"/>
          </w:tcPr>
          <w:p w14:paraId="3FC369A9" w14:textId="77777777" w:rsidR="00914525" w:rsidRPr="002B4774" w:rsidRDefault="00914525" w:rsidP="00914525">
            <w:pPr>
              <w:pStyle w:val="11"/>
              <w:widowControl w:val="0"/>
              <w:tabs>
                <w:tab w:val="left" w:pos="1269"/>
              </w:tabs>
              <w:autoSpaceDE w:val="0"/>
              <w:autoSpaceDN w:val="0"/>
              <w:ind w:left="0"/>
              <w:contextualSpacing w:val="0"/>
              <w:jc w:val="both"/>
              <w:rPr>
                <w:sz w:val="28"/>
                <w:szCs w:val="28"/>
              </w:rPr>
            </w:pPr>
            <w:r w:rsidRPr="002B4774">
              <w:rPr>
                <w:sz w:val="28"/>
                <w:szCs w:val="28"/>
              </w:rPr>
              <w:t>не пізніше 30 серпня</w:t>
            </w:r>
          </w:p>
        </w:tc>
        <w:tc>
          <w:tcPr>
            <w:tcW w:w="0" w:type="auto"/>
          </w:tcPr>
          <w:p w14:paraId="46B94353" w14:textId="77777777" w:rsidR="00914525" w:rsidRPr="002B4774" w:rsidRDefault="00914525" w:rsidP="00914525">
            <w:pPr>
              <w:pStyle w:val="11"/>
              <w:widowControl w:val="0"/>
              <w:tabs>
                <w:tab w:val="left" w:pos="1269"/>
              </w:tabs>
              <w:autoSpaceDE w:val="0"/>
              <w:autoSpaceDN w:val="0"/>
              <w:ind w:left="0"/>
              <w:contextualSpacing w:val="0"/>
              <w:jc w:val="both"/>
              <w:rPr>
                <w:sz w:val="28"/>
                <w:szCs w:val="28"/>
              </w:rPr>
            </w:pPr>
            <w:r w:rsidRPr="002B4774">
              <w:rPr>
                <w:sz w:val="28"/>
                <w:szCs w:val="28"/>
              </w:rPr>
              <w:t>не пізніше 30 серпня</w:t>
            </w:r>
          </w:p>
        </w:tc>
      </w:tr>
      <w:tr w:rsidR="00914525" w:rsidRPr="002B4774" w14:paraId="489E040A" w14:textId="77777777" w:rsidTr="00B86BA2">
        <w:trPr>
          <w:jc w:val="center"/>
        </w:trPr>
        <w:tc>
          <w:tcPr>
            <w:tcW w:w="4248" w:type="dxa"/>
          </w:tcPr>
          <w:p w14:paraId="7D1419BD" w14:textId="77777777" w:rsidR="00914525" w:rsidRPr="002B4774" w:rsidRDefault="00914525" w:rsidP="00914525">
            <w:pPr>
              <w:pStyle w:val="11"/>
              <w:widowControl w:val="0"/>
              <w:tabs>
                <w:tab w:val="left" w:pos="1269"/>
              </w:tabs>
              <w:autoSpaceDE w:val="0"/>
              <w:autoSpaceDN w:val="0"/>
              <w:ind w:left="0"/>
              <w:contextualSpacing w:val="0"/>
              <w:rPr>
                <w:sz w:val="28"/>
                <w:szCs w:val="28"/>
              </w:rPr>
            </w:pPr>
            <w:r w:rsidRPr="002B4774">
              <w:rPr>
                <w:sz w:val="28"/>
                <w:szCs w:val="28"/>
              </w:rPr>
              <w:t xml:space="preserve">Зарахування за кошти фізичних або юридичних осіб  (додатковий набір) </w:t>
            </w:r>
          </w:p>
        </w:tc>
        <w:tc>
          <w:tcPr>
            <w:tcW w:w="2248" w:type="dxa"/>
          </w:tcPr>
          <w:p w14:paraId="072C5E6D" w14:textId="77777777" w:rsidR="00914525" w:rsidRPr="002B4774" w:rsidRDefault="00914525" w:rsidP="00914525">
            <w:pPr>
              <w:pStyle w:val="11"/>
              <w:widowControl w:val="0"/>
              <w:tabs>
                <w:tab w:val="left" w:pos="1269"/>
              </w:tabs>
              <w:autoSpaceDE w:val="0"/>
              <w:autoSpaceDN w:val="0"/>
              <w:ind w:left="0"/>
              <w:contextualSpacing w:val="0"/>
              <w:jc w:val="both"/>
              <w:rPr>
                <w:sz w:val="28"/>
                <w:szCs w:val="28"/>
              </w:rPr>
            </w:pPr>
            <w:r w:rsidRPr="002B4774">
              <w:rPr>
                <w:sz w:val="28"/>
                <w:szCs w:val="28"/>
              </w:rPr>
              <w:t xml:space="preserve">  не пізніше 01 вересня</w:t>
            </w:r>
          </w:p>
        </w:tc>
        <w:tc>
          <w:tcPr>
            <w:tcW w:w="0" w:type="auto"/>
          </w:tcPr>
          <w:p w14:paraId="4C2F2B54" w14:textId="77777777" w:rsidR="00914525" w:rsidRPr="002B4774" w:rsidRDefault="00914525" w:rsidP="00914525">
            <w:pPr>
              <w:pStyle w:val="11"/>
              <w:widowControl w:val="0"/>
              <w:tabs>
                <w:tab w:val="left" w:pos="1269"/>
              </w:tabs>
              <w:autoSpaceDE w:val="0"/>
              <w:autoSpaceDN w:val="0"/>
              <w:ind w:left="0"/>
              <w:contextualSpacing w:val="0"/>
              <w:jc w:val="both"/>
              <w:rPr>
                <w:sz w:val="28"/>
                <w:szCs w:val="28"/>
              </w:rPr>
            </w:pPr>
            <w:r w:rsidRPr="002B4774">
              <w:rPr>
                <w:sz w:val="28"/>
                <w:szCs w:val="28"/>
              </w:rPr>
              <w:t>не пізніше 01 вересня</w:t>
            </w:r>
          </w:p>
        </w:tc>
      </w:tr>
    </w:tbl>
    <w:p w14:paraId="710DDB42" w14:textId="77777777" w:rsidR="00A620B8" w:rsidRPr="002B4774" w:rsidRDefault="00A620B8" w:rsidP="00A20157">
      <w:pPr>
        <w:jc w:val="both"/>
        <w:rPr>
          <w:sz w:val="28"/>
          <w:szCs w:val="28"/>
        </w:rPr>
      </w:pPr>
    </w:p>
    <w:p w14:paraId="3BA154D5" w14:textId="77777777" w:rsidR="008E0326" w:rsidRPr="002B4774" w:rsidRDefault="008E0326" w:rsidP="00A20157">
      <w:pPr>
        <w:jc w:val="both"/>
        <w:rPr>
          <w:sz w:val="28"/>
          <w:szCs w:val="28"/>
        </w:rPr>
      </w:pPr>
    </w:p>
    <w:p w14:paraId="374051E9" w14:textId="77777777" w:rsidR="008E0326" w:rsidRPr="002B4774" w:rsidRDefault="008E0326" w:rsidP="00A20157">
      <w:pPr>
        <w:jc w:val="both"/>
        <w:rPr>
          <w:sz w:val="28"/>
          <w:szCs w:val="28"/>
        </w:rPr>
      </w:pPr>
    </w:p>
    <w:p w14:paraId="39932C04" w14:textId="0696D1F4" w:rsidR="008E0326" w:rsidRPr="002B4774" w:rsidRDefault="00A620B8" w:rsidP="009E3B17">
      <w:pPr>
        <w:ind w:firstLine="840"/>
        <w:jc w:val="center"/>
        <w:rPr>
          <w:b/>
          <w:sz w:val="28"/>
          <w:szCs w:val="28"/>
        </w:rPr>
      </w:pPr>
      <w:r w:rsidRPr="002B4774">
        <w:rPr>
          <w:b/>
          <w:sz w:val="28"/>
          <w:szCs w:val="28"/>
        </w:rPr>
        <w:t>VІ. Порядок реєстрації</w:t>
      </w:r>
      <w:r w:rsidR="00942533" w:rsidRPr="002B4774">
        <w:rPr>
          <w:b/>
          <w:sz w:val="28"/>
          <w:szCs w:val="28"/>
        </w:rPr>
        <w:t xml:space="preserve"> заяв та документів для участі у конкурсному відборі на навчання до ВСП «</w:t>
      </w:r>
      <w:r w:rsidR="000B6B54" w:rsidRPr="002B4774">
        <w:rPr>
          <w:b/>
          <w:sz w:val="28"/>
          <w:szCs w:val="28"/>
        </w:rPr>
        <w:t>ЗФККТ</w:t>
      </w:r>
      <w:r w:rsidR="00942533" w:rsidRPr="002B4774">
        <w:rPr>
          <w:b/>
          <w:sz w:val="28"/>
          <w:szCs w:val="28"/>
        </w:rPr>
        <w:t xml:space="preserve"> НУ «Запорізька політехніка»</w:t>
      </w:r>
    </w:p>
    <w:p w14:paraId="5E0C5D28" w14:textId="77777777" w:rsidR="009E3B17" w:rsidRPr="002B4774" w:rsidRDefault="009E3B17" w:rsidP="009E3B17">
      <w:pPr>
        <w:ind w:firstLine="840"/>
        <w:jc w:val="center"/>
        <w:rPr>
          <w:b/>
          <w:sz w:val="28"/>
          <w:szCs w:val="28"/>
        </w:rPr>
      </w:pPr>
    </w:p>
    <w:p w14:paraId="1B5EC138" w14:textId="2A986247" w:rsidR="00A23640" w:rsidRPr="002B4774" w:rsidRDefault="00A23640"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1. Вступники на навчання для здобуття фахової передвищої освіти на основі вступу БСО, ПЗСО реєструють заяви:</w:t>
      </w:r>
    </w:p>
    <w:p w14:paraId="1D273439" w14:textId="77777777" w:rsidR="00A23640" w:rsidRPr="002B4774" w:rsidRDefault="00A23640"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тільки в електронній формі (через електронний кабінет в ЄДЕБО на вебсайті за адресою </w:t>
      </w:r>
      <w:hyperlink r:id="rId14" w:history="1">
        <w:r w:rsidRPr="002B4774">
          <w:rPr>
            <w:rStyle w:val="a4"/>
            <w:rFonts w:eastAsia="Times New Roman"/>
            <w:color w:val="auto"/>
            <w:sz w:val="28"/>
            <w:szCs w:val="28"/>
            <w:lang w:eastAsia="uk-UA"/>
          </w:rPr>
          <w:t>https://vstup.edbo.gov.ua</w:t>
        </w:r>
      </w:hyperlink>
      <w:r w:rsidRPr="002B4774">
        <w:rPr>
          <w:rFonts w:eastAsia="Times New Roman"/>
          <w:sz w:val="28"/>
          <w:szCs w:val="28"/>
          <w:lang w:eastAsia="uk-UA"/>
        </w:rPr>
        <w:t>), крім визначених у цьому пункті випадків;</w:t>
      </w:r>
    </w:p>
    <w:p w14:paraId="040B2F00" w14:textId="77777777" w:rsidR="00BE67E8" w:rsidRPr="002B4774" w:rsidRDefault="00BE67E8"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тільки </w:t>
      </w:r>
      <w:r w:rsidR="00A23640" w:rsidRPr="002B4774">
        <w:rPr>
          <w:rFonts w:eastAsia="Times New Roman"/>
          <w:sz w:val="28"/>
          <w:szCs w:val="28"/>
          <w:lang w:eastAsia="uk-UA"/>
        </w:rPr>
        <w:t xml:space="preserve"> в паперовій формі</w:t>
      </w:r>
      <w:r w:rsidRPr="002B4774">
        <w:rPr>
          <w:rFonts w:eastAsia="Times New Roman"/>
          <w:sz w:val="28"/>
          <w:szCs w:val="28"/>
          <w:lang w:eastAsia="uk-UA"/>
        </w:rPr>
        <w:t xml:space="preserve"> ( у зв’язку з неможливістю зареєструвати особистий електронний кабінет вступника): </w:t>
      </w:r>
      <w:r w:rsidR="00A23640" w:rsidRPr="002B4774">
        <w:rPr>
          <w:rFonts w:eastAsia="Times New Roman"/>
          <w:sz w:val="28"/>
          <w:szCs w:val="28"/>
          <w:lang w:eastAsia="uk-UA"/>
        </w:rPr>
        <w:t xml:space="preserve"> </w:t>
      </w:r>
    </w:p>
    <w:p w14:paraId="3C16C0A2" w14:textId="32FF068D" w:rsidR="00A23640" w:rsidRPr="002B4774" w:rsidRDefault="00BE67E8" w:rsidP="009570EE">
      <w:pPr>
        <w:spacing w:line="252" w:lineRule="auto"/>
        <w:ind w:firstLine="708"/>
        <w:jc w:val="both"/>
        <w:rPr>
          <w:rFonts w:eastAsia="Times New Roman"/>
          <w:sz w:val="28"/>
          <w:szCs w:val="28"/>
          <w:lang w:eastAsia="uk-UA"/>
        </w:rPr>
      </w:pPr>
      <w:r w:rsidRPr="002B4774">
        <w:rPr>
          <w:rFonts w:eastAsia="Times New Roman"/>
          <w:sz w:val="28"/>
          <w:szCs w:val="28"/>
          <w:lang w:eastAsia="uk-UA"/>
        </w:rPr>
        <w:t>у разі подання іноземного документа про освіту;</w:t>
      </w:r>
    </w:p>
    <w:p w14:paraId="4FE8D214" w14:textId="7CAB1102" w:rsidR="00BE67E8" w:rsidRPr="002B4774" w:rsidRDefault="00BE67E8" w:rsidP="009570EE">
      <w:pPr>
        <w:spacing w:line="252" w:lineRule="auto"/>
        <w:ind w:firstLine="708"/>
        <w:jc w:val="both"/>
        <w:rPr>
          <w:rFonts w:eastAsia="Times New Roman"/>
          <w:sz w:val="28"/>
          <w:szCs w:val="28"/>
          <w:lang w:eastAsia="uk-UA"/>
        </w:rPr>
      </w:pPr>
      <w:r w:rsidRPr="002B4774">
        <w:rPr>
          <w:rFonts w:eastAsia="Times New Roman"/>
          <w:sz w:val="28"/>
          <w:szCs w:val="28"/>
          <w:lang w:eastAsia="uk-UA"/>
        </w:rPr>
        <w:t>у разі подання документів іноземцями та особами без громадянства, крім ос</w:t>
      </w:r>
      <w:r w:rsidR="00A3470E" w:rsidRPr="002B4774">
        <w:rPr>
          <w:rFonts w:eastAsia="Times New Roman"/>
          <w:sz w:val="28"/>
          <w:szCs w:val="28"/>
          <w:lang w:eastAsia="uk-UA"/>
        </w:rPr>
        <w:t xml:space="preserve">іб з посвідкою на постійне </w:t>
      </w:r>
      <w:r w:rsidRPr="002B4774">
        <w:rPr>
          <w:rFonts w:eastAsia="Times New Roman"/>
          <w:sz w:val="28"/>
          <w:szCs w:val="28"/>
          <w:lang w:eastAsia="uk-UA"/>
        </w:rPr>
        <w:t xml:space="preserve"> проживання в Україні, та осіб, документованих посвідченням особи, яка потребує додаткового захисту, або посвідченням біженця;</w:t>
      </w:r>
    </w:p>
    <w:p w14:paraId="31D03131" w14:textId="49B865FF" w:rsidR="00BE67E8" w:rsidRPr="002B4774" w:rsidRDefault="00BE67E8" w:rsidP="009570EE">
      <w:pPr>
        <w:spacing w:line="252" w:lineRule="auto"/>
        <w:ind w:firstLine="708"/>
        <w:jc w:val="both"/>
        <w:rPr>
          <w:rFonts w:eastAsia="Times New Roman"/>
          <w:sz w:val="28"/>
          <w:szCs w:val="28"/>
          <w:lang w:eastAsia="uk-UA"/>
        </w:rPr>
      </w:pPr>
      <w:r w:rsidRPr="002B4774">
        <w:rPr>
          <w:rFonts w:eastAsia="Times New Roman"/>
          <w:sz w:val="28"/>
          <w:szCs w:val="28"/>
          <w:lang w:eastAsia="uk-UA"/>
        </w:rPr>
        <w:t>у разі подання документа про раніше здобуту освіту ( основу вступу), інформація про який відсутня в ЄДЕБО, за умови що документи про освіту видані до запровадження фотополімерних технологій їх виготовлення;</w:t>
      </w:r>
    </w:p>
    <w:p w14:paraId="1AFBFC2B" w14:textId="422DD39C" w:rsidR="00BE67E8" w:rsidRPr="002B4774" w:rsidRDefault="00BE67E8" w:rsidP="009570EE">
      <w:pPr>
        <w:spacing w:line="252" w:lineRule="auto"/>
        <w:ind w:firstLine="708"/>
        <w:jc w:val="both"/>
        <w:rPr>
          <w:rFonts w:eastAsia="Times New Roman"/>
          <w:sz w:val="28"/>
          <w:szCs w:val="28"/>
          <w:lang w:eastAsia="uk-UA"/>
        </w:rPr>
      </w:pPr>
      <w:r w:rsidRPr="002B4774">
        <w:rPr>
          <w:rFonts w:eastAsia="Times New Roman"/>
          <w:sz w:val="28"/>
          <w:szCs w:val="28"/>
          <w:lang w:eastAsia="uk-UA"/>
        </w:rPr>
        <w:t>у разі неможливості зареєструвати електронний кабінет або подати заяву  в електронній формі з інших причин, що підтверджено довідкою пр</w:t>
      </w:r>
      <w:r w:rsidR="00A3470E" w:rsidRPr="002B4774">
        <w:rPr>
          <w:rFonts w:eastAsia="Times New Roman"/>
          <w:sz w:val="28"/>
          <w:szCs w:val="28"/>
          <w:lang w:eastAsia="uk-UA"/>
        </w:rPr>
        <w:t>иймальної комісії коледжу</w:t>
      </w:r>
      <w:r w:rsidRPr="002B4774">
        <w:rPr>
          <w:rFonts w:eastAsia="Times New Roman"/>
          <w:sz w:val="28"/>
          <w:szCs w:val="28"/>
          <w:lang w:eastAsia="uk-UA"/>
        </w:rPr>
        <w:t xml:space="preserve"> у довільній формі.</w:t>
      </w:r>
    </w:p>
    <w:p w14:paraId="5005CF84" w14:textId="731BD7B1" w:rsidR="00F61976" w:rsidRPr="002B4774" w:rsidRDefault="00A3470E" w:rsidP="009570EE">
      <w:pPr>
        <w:spacing w:line="252" w:lineRule="auto"/>
        <w:ind w:firstLine="708"/>
        <w:jc w:val="both"/>
        <w:rPr>
          <w:rFonts w:eastAsia="Times New Roman"/>
          <w:sz w:val="28"/>
          <w:szCs w:val="28"/>
          <w:lang w:eastAsia="uk-UA"/>
        </w:rPr>
      </w:pPr>
      <w:r w:rsidRPr="002B4774">
        <w:rPr>
          <w:rFonts w:eastAsia="Times New Roman"/>
          <w:sz w:val="28"/>
          <w:szCs w:val="28"/>
          <w:lang w:eastAsia="uk-UA"/>
        </w:rPr>
        <w:t>Коледж</w:t>
      </w:r>
      <w:r w:rsidR="00F61976" w:rsidRPr="002B4774">
        <w:rPr>
          <w:rFonts w:eastAsia="Times New Roman"/>
          <w:sz w:val="28"/>
          <w:szCs w:val="28"/>
          <w:lang w:eastAsia="uk-UA"/>
        </w:rPr>
        <w:t xml:space="preserve"> створює к</w:t>
      </w:r>
      <w:r w:rsidRPr="002B4774">
        <w:rPr>
          <w:rFonts w:eastAsia="Times New Roman"/>
          <w:sz w:val="28"/>
          <w:szCs w:val="28"/>
          <w:lang w:eastAsia="uk-UA"/>
        </w:rPr>
        <w:t>онсультаційний центр приймальної комісії</w:t>
      </w:r>
      <w:r w:rsidR="00F61976" w:rsidRPr="002B4774">
        <w:rPr>
          <w:rFonts w:eastAsia="Times New Roman"/>
          <w:sz w:val="28"/>
          <w:szCs w:val="28"/>
          <w:lang w:eastAsia="uk-UA"/>
        </w:rPr>
        <w:t xml:space="preserve"> для надання допомоги вступникам під час реєстрації особистого електронного </w:t>
      </w:r>
      <w:r w:rsidR="00F61976" w:rsidRPr="002B4774">
        <w:rPr>
          <w:rFonts w:eastAsia="Times New Roman"/>
          <w:sz w:val="28"/>
          <w:szCs w:val="28"/>
          <w:lang w:eastAsia="uk-UA"/>
        </w:rPr>
        <w:lastRenderedPageBreak/>
        <w:t>кабінету та подання заяв в електронній формі. Вступники можуть звернутися до консультативного центру будь якого закладу освіти.</w:t>
      </w:r>
    </w:p>
    <w:p w14:paraId="09F6E940" w14:textId="0E2EA135" w:rsidR="00F61976" w:rsidRPr="002B4774" w:rsidRDefault="00F61976" w:rsidP="009570EE">
      <w:pPr>
        <w:spacing w:line="252" w:lineRule="auto"/>
        <w:ind w:firstLine="708"/>
        <w:jc w:val="both"/>
        <w:rPr>
          <w:rFonts w:eastAsia="Times New Roman"/>
          <w:sz w:val="28"/>
          <w:szCs w:val="28"/>
          <w:lang w:eastAsia="uk-UA"/>
        </w:rPr>
      </w:pPr>
      <w:r w:rsidRPr="002B4774">
        <w:rPr>
          <w:rFonts w:eastAsia="Times New Roman"/>
          <w:sz w:val="28"/>
          <w:szCs w:val="28"/>
          <w:lang w:eastAsia="uk-UA"/>
        </w:rPr>
        <w:t>Вступники самостійно створюють особистий  електронний кабінет вступника в ЄДЕБО</w:t>
      </w:r>
      <w:r w:rsidR="00406B43" w:rsidRPr="002B4774">
        <w:rPr>
          <w:rFonts w:eastAsia="Times New Roman"/>
          <w:sz w:val="28"/>
          <w:szCs w:val="28"/>
          <w:lang w:eastAsia="uk-UA"/>
        </w:rPr>
        <w:t xml:space="preserve"> в консультаційному центрі будь-</w:t>
      </w:r>
      <w:r w:rsidRPr="002B4774">
        <w:rPr>
          <w:rFonts w:eastAsia="Times New Roman"/>
          <w:sz w:val="28"/>
          <w:szCs w:val="28"/>
          <w:lang w:eastAsia="uk-UA"/>
        </w:rPr>
        <w:t>якого закладу освіти:</w:t>
      </w:r>
    </w:p>
    <w:p w14:paraId="605EFE1C" w14:textId="2DEB2421" w:rsidR="00401F43" w:rsidRPr="002B4774" w:rsidRDefault="00401F43" w:rsidP="009570EE">
      <w:pPr>
        <w:spacing w:line="252" w:lineRule="auto"/>
        <w:ind w:firstLine="708"/>
        <w:jc w:val="both"/>
        <w:rPr>
          <w:rFonts w:eastAsia="Times New Roman"/>
          <w:sz w:val="28"/>
          <w:szCs w:val="28"/>
          <w:lang w:eastAsia="uk-UA"/>
        </w:rPr>
      </w:pPr>
      <w:r w:rsidRPr="002B4774">
        <w:rPr>
          <w:rFonts w:eastAsia="Times New Roman"/>
          <w:sz w:val="28"/>
          <w:szCs w:val="28"/>
          <w:lang w:eastAsia="uk-UA"/>
        </w:rPr>
        <w:t>з</w:t>
      </w:r>
      <w:r w:rsidR="00F61976" w:rsidRPr="002B4774">
        <w:rPr>
          <w:rFonts w:eastAsia="Times New Roman"/>
          <w:sz w:val="28"/>
          <w:szCs w:val="28"/>
          <w:lang w:eastAsia="uk-UA"/>
        </w:rPr>
        <w:t>а наявності розбіжностей в даних вступника в ЄДЕБО (прізвище, ім’я, по батькові</w:t>
      </w:r>
      <w:r w:rsidRPr="002B4774">
        <w:rPr>
          <w:rFonts w:eastAsia="Times New Roman"/>
          <w:sz w:val="28"/>
          <w:szCs w:val="28"/>
          <w:lang w:eastAsia="uk-UA"/>
        </w:rPr>
        <w:t xml:space="preserve"> (за наявності), дата народження, стать, громадянство тощо);</w:t>
      </w:r>
    </w:p>
    <w:p w14:paraId="37476B6A" w14:textId="30D5D078" w:rsidR="00401F43" w:rsidRPr="002B4774" w:rsidRDefault="00401F43" w:rsidP="009570EE">
      <w:pPr>
        <w:spacing w:line="252" w:lineRule="auto"/>
        <w:ind w:firstLine="708"/>
        <w:jc w:val="both"/>
        <w:rPr>
          <w:rFonts w:eastAsia="Times New Roman"/>
          <w:sz w:val="28"/>
          <w:szCs w:val="28"/>
          <w:lang w:eastAsia="uk-UA"/>
        </w:rPr>
      </w:pPr>
      <w:r w:rsidRPr="002B4774">
        <w:rPr>
          <w:rFonts w:eastAsia="Times New Roman"/>
          <w:sz w:val="28"/>
          <w:szCs w:val="28"/>
          <w:lang w:eastAsia="uk-UA"/>
        </w:rPr>
        <w:t>у документі про раніше здобуту освіту (основу вступу);</w:t>
      </w:r>
    </w:p>
    <w:p w14:paraId="49F082EC" w14:textId="15AB5434" w:rsidR="00401F43" w:rsidRPr="002B4774" w:rsidRDefault="009C1E18" w:rsidP="009570EE">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у даних учасників </w:t>
      </w:r>
      <w:r w:rsidR="00401F43" w:rsidRPr="002B4774">
        <w:rPr>
          <w:rFonts w:eastAsia="Times New Roman"/>
          <w:sz w:val="28"/>
          <w:szCs w:val="28"/>
          <w:lang w:eastAsia="uk-UA"/>
        </w:rPr>
        <w:t>НМТ.</w:t>
      </w:r>
    </w:p>
    <w:p w14:paraId="2ADB612A" w14:textId="68CA02BD" w:rsidR="00401F43" w:rsidRPr="002B4774" w:rsidRDefault="00401F43" w:rsidP="009570EE">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Зазначені вступником дані, передбачені у  пункті 1 цього розділу, перевіряються в ЄДЕБО. Здійснюється співставлення даних вступника у документі про освіту, що міститься в Реєстрі документів про освіту </w:t>
      </w:r>
      <w:r w:rsidR="009C1E18" w:rsidRPr="002B4774">
        <w:rPr>
          <w:rFonts w:eastAsia="Times New Roman"/>
          <w:sz w:val="28"/>
          <w:szCs w:val="28"/>
          <w:lang w:eastAsia="uk-UA"/>
        </w:rPr>
        <w:t xml:space="preserve">ЄДЕБО, з даними </w:t>
      </w:r>
      <w:r w:rsidRPr="002B4774">
        <w:rPr>
          <w:rFonts w:eastAsia="Times New Roman"/>
          <w:sz w:val="28"/>
          <w:szCs w:val="28"/>
          <w:lang w:eastAsia="uk-UA"/>
        </w:rPr>
        <w:t>сертифіката НМТ, а в разі їхньої відсутності – з даними документа, що посвідчує особу, що міститься у картці фізичної особи в ЄДЕБО або вказувались у замовленні документа про базову, повну загальну середню освіту.</w:t>
      </w:r>
    </w:p>
    <w:p w14:paraId="3D2B6266" w14:textId="28D8012D" w:rsidR="00401F43" w:rsidRPr="002B4774" w:rsidRDefault="00401F43" w:rsidP="009570EE">
      <w:pPr>
        <w:spacing w:line="252" w:lineRule="auto"/>
        <w:ind w:firstLine="567"/>
        <w:jc w:val="both"/>
        <w:rPr>
          <w:rFonts w:eastAsia="Times New Roman"/>
          <w:sz w:val="28"/>
          <w:szCs w:val="28"/>
          <w:lang w:eastAsia="uk-UA"/>
        </w:rPr>
      </w:pPr>
      <w:r w:rsidRPr="002B4774">
        <w:rPr>
          <w:rFonts w:eastAsia="Times New Roman"/>
          <w:sz w:val="28"/>
          <w:szCs w:val="28"/>
          <w:lang w:eastAsia="uk-UA"/>
        </w:rPr>
        <w:t xml:space="preserve">У разі збігу цих даних на зазначену вступником адресу електронної пошти відправляється повідомлення для активації особистого електронного кабінету вступника. У випадку, коли </w:t>
      </w:r>
      <w:r w:rsidR="00682F5A" w:rsidRPr="002B4774">
        <w:rPr>
          <w:rFonts w:eastAsia="Times New Roman"/>
          <w:sz w:val="28"/>
          <w:szCs w:val="28"/>
          <w:lang w:eastAsia="uk-UA"/>
        </w:rPr>
        <w:t>в ЄДЕБО вже наявна інформація щодо особи з такими самими даними (прізвище, ім’я,  по батькові (за наявності), дата народження), вступник додатково зазначає дані одного із документів, що міститься в ЄДЕБО (серію (за наявності) та номер документа про освіту або документа, що посві</w:t>
      </w:r>
      <w:r w:rsidR="00406B43" w:rsidRPr="002B4774">
        <w:rPr>
          <w:rFonts w:eastAsia="Times New Roman"/>
          <w:sz w:val="28"/>
          <w:szCs w:val="28"/>
          <w:lang w:eastAsia="uk-UA"/>
        </w:rPr>
        <w:t>дчує особу). У разі розбіжності</w:t>
      </w:r>
      <w:r w:rsidR="00682F5A" w:rsidRPr="002B4774">
        <w:rPr>
          <w:rFonts w:eastAsia="Times New Roman"/>
          <w:sz w:val="28"/>
          <w:szCs w:val="28"/>
          <w:lang w:eastAsia="uk-UA"/>
        </w:rPr>
        <w:t xml:space="preserve"> даних вступник отримує відповідне  інформаційне повідомлення  щодо порядку дій для усунення невідповідності.</w:t>
      </w:r>
    </w:p>
    <w:p w14:paraId="446AAA3D" w14:textId="493EA4BF" w:rsidR="00EC6642" w:rsidRPr="002B4774" w:rsidRDefault="00EC6642" w:rsidP="009570EE">
      <w:pPr>
        <w:shd w:val="clear" w:color="auto" w:fill="FFFFFF"/>
        <w:ind w:firstLine="709"/>
        <w:jc w:val="both"/>
        <w:rPr>
          <w:rFonts w:eastAsia="Times New Roman"/>
          <w:sz w:val="28"/>
          <w:szCs w:val="28"/>
          <w:lang w:eastAsia="uk-UA"/>
        </w:rPr>
      </w:pPr>
      <w:r w:rsidRPr="002B4774">
        <w:rPr>
          <w:rFonts w:eastAsia="Times New Roman"/>
          <w:sz w:val="28"/>
          <w:szCs w:val="28"/>
          <w:lang w:eastAsia="uk-UA"/>
        </w:rPr>
        <w:t>Активація особистого електронного кабінету вступника в ЄДЕБО надає вступнику можливість доступу до особистого електронног</w:t>
      </w:r>
      <w:r w:rsidR="00162046" w:rsidRPr="002B4774">
        <w:rPr>
          <w:rFonts w:eastAsia="Times New Roman"/>
          <w:sz w:val="28"/>
          <w:szCs w:val="28"/>
          <w:lang w:eastAsia="uk-UA"/>
        </w:rPr>
        <w:t>о к</w:t>
      </w:r>
      <w:r w:rsidR="00BE7782" w:rsidRPr="002B4774">
        <w:rPr>
          <w:rFonts w:eastAsia="Times New Roman"/>
          <w:sz w:val="28"/>
          <w:szCs w:val="28"/>
          <w:lang w:eastAsia="uk-UA"/>
        </w:rPr>
        <w:t xml:space="preserve">абінету вступника на вебсайті </w:t>
      </w:r>
      <w:r w:rsidRPr="002B4774">
        <w:rPr>
          <w:rFonts w:eastAsia="Times New Roman"/>
          <w:sz w:val="28"/>
          <w:szCs w:val="28"/>
          <w:lang w:eastAsia="uk-UA"/>
        </w:rPr>
        <w:t>за електронною адресою https://vstup.edbo.gov.ua/. Доступ до особистого електронного кабінету вступника здійснюється з використанням логіну та паролю, вказаних при реєстрації. При невдалій спробі увійти до особистого електронного кабінету вступника на електронну пошту, вказану при реєстрації, відправляється відповідне повідомлення.</w:t>
      </w:r>
    </w:p>
    <w:p w14:paraId="4B11AF11" w14:textId="77777777" w:rsidR="00EC6642" w:rsidRPr="002B4774" w:rsidRDefault="00EC6642" w:rsidP="009570EE">
      <w:pPr>
        <w:shd w:val="clear" w:color="auto" w:fill="FFFFFF"/>
        <w:ind w:firstLine="567"/>
        <w:jc w:val="both"/>
        <w:rPr>
          <w:rFonts w:eastAsia="Times New Roman"/>
          <w:sz w:val="28"/>
          <w:szCs w:val="28"/>
          <w:lang w:eastAsia="uk-UA"/>
        </w:rPr>
      </w:pPr>
      <w:r w:rsidRPr="002B4774">
        <w:rPr>
          <w:rFonts w:eastAsia="Times New Roman"/>
          <w:sz w:val="28"/>
          <w:szCs w:val="28"/>
          <w:lang w:eastAsia="uk-UA"/>
        </w:rPr>
        <w:t xml:space="preserve">В особистому електронному кабінеті вступник вносить номери контактних телефонів (мобільний вступника, та/або мобільний одного з батьків або </w:t>
      </w:r>
      <w:r w:rsidR="00FC3AC6" w:rsidRPr="002B4774">
        <w:rPr>
          <w:rFonts w:eastAsia="Times New Roman"/>
          <w:sz w:val="28"/>
          <w:szCs w:val="28"/>
          <w:lang w:eastAsia="uk-UA"/>
        </w:rPr>
        <w:t xml:space="preserve">іншого </w:t>
      </w:r>
      <w:r w:rsidRPr="002B4774">
        <w:rPr>
          <w:rFonts w:eastAsia="Times New Roman"/>
          <w:sz w:val="28"/>
          <w:szCs w:val="28"/>
          <w:lang w:eastAsia="uk-UA"/>
        </w:rPr>
        <w:t>законного представника неповнолітнього вступника, та/або домашній) із зазначенням телефонних кодів у міжнародному форматі для м</w:t>
      </w:r>
      <w:r w:rsidR="003F2102" w:rsidRPr="002B4774">
        <w:rPr>
          <w:rFonts w:eastAsia="Times New Roman"/>
          <w:sz w:val="28"/>
          <w:szCs w:val="28"/>
          <w:lang w:eastAsia="uk-UA"/>
        </w:rPr>
        <w:t>ожливості оперативного зв'язку приймальної комісії коледжу</w:t>
      </w:r>
      <w:r w:rsidRPr="002B4774">
        <w:rPr>
          <w:rFonts w:eastAsia="Times New Roman"/>
          <w:sz w:val="28"/>
          <w:szCs w:val="28"/>
          <w:lang w:eastAsia="uk-UA"/>
        </w:rPr>
        <w:t xml:space="preserve"> з вступником, а також завантажує кольорову фотокартку розміром до 1 Мб у форматі j</w:t>
      </w:r>
      <w:r w:rsidR="00BE7782" w:rsidRPr="002B4774">
        <w:rPr>
          <w:rFonts w:eastAsia="Times New Roman"/>
          <w:sz w:val="28"/>
          <w:szCs w:val="28"/>
          <w:lang w:eastAsia="uk-UA"/>
        </w:rPr>
        <w:t>pg із співвідношенням сторін 3:</w:t>
      </w:r>
      <w:r w:rsidRPr="002B4774">
        <w:rPr>
          <w:rFonts w:eastAsia="Times New Roman"/>
          <w:sz w:val="28"/>
          <w:szCs w:val="28"/>
          <w:lang w:eastAsia="uk-UA"/>
        </w:rPr>
        <w:t>4.</w:t>
      </w:r>
    </w:p>
    <w:p w14:paraId="0075EEE7" w14:textId="4D9DFB10" w:rsidR="00EC6642" w:rsidRPr="002B4774" w:rsidRDefault="00EC6642" w:rsidP="009570EE">
      <w:pPr>
        <w:shd w:val="clear" w:color="auto" w:fill="FFFFFF"/>
        <w:ind w:firstLine="567"/>
        <w:jc w:val="both"/>
        <w:rPr>
          <w:rFonts w:eastAsia="Times New Roman"/>
          <w:sz w:val="28"/>
          <w:szCs w:val="28"/>
          <w:lang w:eastAsia="uk-UA"/>
        </w:rPr>
      </w:pPr>
      <w:r w:rsidRPr="002B4774">
        <w:rPr>
          <w:rFonts w:eastAsia="Times New Roman"/>
          <w:sz w:val="28"/>
          <w:szCs w:val="28"/>
          <w:lang w:eastAsia="uk-UA"/>
        </w:rPr>
        <w:t>До подання першої заяви вступник може замінити внесені номери телефонів. За потреби вступник зазначає додаткові документи про раніше здобуту</w:t>
      </w:r>
      <w:r w:rsidR="00BE7782" w:rsidRPr="002B4774">
        <w:rPr>
          <w:rFonts w:eastAsia="Times New Roman"/>
          <w:sz w:val="28"/>
          <w:szCs w:val="28"/>
          <w:lang w:eastAsia="uk-UA"/>
        </w:rPr>
        <w:t xml:space="preserve"> освіту,</w:t>
      </w:r>
      <w:r w:rsidRPr="002B4774">
        <w:rPr>
          <w:rFonts w:eastAsia="Times New Roman"/>
          <w:sz w:val="28"/>
          <w:szCs w:val="28"/>
          <w:lang w:eastAsia="uk-UA"/>
        </w:rPr>
        <w:t xml:space="preserve"> </w:t>
      </w:r>
      <w:r w:rsidR="00FC3AC6" w:rsidRPr="002B4774">
        <w:rPr>
          <w:rFonts w:eastAsia="Times New Roman"/>
          <w:sz w:val="28"/>
          <w:szCs w:val="28"/>
          <w:lang w:eastAsia="uk-UA"/>
        </w:rPr>
        <w:t xml:space="preserve">дані </w:t>
      </w:r>
      <w:r w:rsidRPr="002B4774">
        <w:rPr>
          <w:rFonts w:eastAsia="Times New Roman"/>
          <w:sz w:val="28"/>
          <w:szCs w:val="28"/>
          <w:lang w:eastAsia="uk-UA"/>
        </w:rPr>
        <w:t>сертифіката НМТ рі</w:t>
      </w:r>
      <w:r w:rsidR="003F2102" w:rsidRPr="002B4774">
        <w:rPr>
          <w:rFonts w:eastAsia="Times New Roman"/>
          <w:sz w:val="28"/>
          <w:szCs w:val="28"/>
          <w:lang w:eastAsia="uk-UA"/>
        </w:rPr>
        <w:t>зних років відповідно до Правил</w:t>
      </w:r>
      <w:r w:rsidRPr="002B4774">
        <w:rPr>
          <w:rFonts w:eastAsia="Times New Roman"/>
          <w:sz w:val="28"/>
          <w:szCs w:val="28"/>
          <w:lang w:eastAsia="uk-UA"/>
        </w:rPr>
        <w:t xml:space="preserve"> прийому.</w:t>
      </w:r>
    </w:p>
    <w:p w14:paraId="475AD195" w14:textId="77777777" w:rsidR="00EC6642" w:rsidRDefault="00EC6642" w:rsidP="009570EE">
      <w:pPr>
        <w:shd w:val="clear" w:color="auto" w:fill="FFFFFF"/>
        <w:ind w:firstLine="567"/>
        <w:jc w:val="both"/>
        <w:rPr>
          <w:rFonts w:eastAsia="Times New Roman"/>
          <w:sz w:val="28"/>
          <w:szCs w:val="28"/>
          <w:lang w:eastAsia="uk-UA"/>
        </w:rPr>
      </w:pPr>
      <w:r w:rsidRPr="002B4774">
        <w:rPr>
          <w:rFonts w:eastAsia="Times New Roman"/>
          <w:sz w:val="28"/>
          <w:szCs w:val="28"/>
          <w:lang w:eastAsia="uk-UA"/>
        </w:rPr>
        <w:lastRenderedPageBreak/>
        <w:t>Вступники можуть подати у сукупності за всіма основами вступу до п'яти заяв на мі</w:t>
      </w:r>
      <w:r w:rsidR="00BE7782" w:rsidRPr="002B4774">
        <w:rPr>
          <w:rFonts w:eastAsia="Times New Roman"/>
          <w:sz w:val="28"/>
          <w:szCs w:val="28"/>
          <w:lang w:eastAsia="uk-UA"/>
        </w:rPr>
        <w:t xml:space="preserve">сця державного </w:t>
      </w:r>
      <w:r w:rsidR="00FC3AC6" w:rsidRPr="002B4774">
        <w:rPr>
          <w:rFonts w:eastAsia="Times New Roman"/>
          <w:sz w:val="28"/>
          <w:szCs w:val="28"/>
          <w:lang w:eastAsia="uk-UA"/>
        </w:rPr>
        <w:t xml:space="preserve"> замовлення та до десяти </w:t>
      </w:r>
      <w:r w:rsidRPr="002B4774">
        <w:rPr>
          <w:rFonts w:eastAsia="Times New Roman"/>
          <w:sz w:val="28"/>
          <w:szCs w:val="28"/>
          <w:lang w:eastAsia="uk-UA"/>
        </w:rPr>
        <w:t xml:space="preserve"> заяв за всіма джерелами фінансування.</w:t>
      </w:r>
    </w:p>
    <w:p w14:paraId="0A297C71" w14:textId="77777777" w:rsidR="009570EE" w:rsidRPr="002B4774" w:rsidRDefault="009570EE" w:rsidP="009570EE">
      <w:pPr>
        <w:shd w:val="clear" w:color="auto" w:fill="FFFFFF"/>
        <w:ind w:firstLine="567"/>
        <w:jc w:val="both"/>
        <w:rPr>
          <w:rFonts w:eastAsia="Times New Roman"/>
          <w:sz w:val="28"/>
          <w:szCs w:val="28"/>
          <w:lang w:eastAsia="uk-UA"/>
        </w:rPr>
      </w:pPr>
    </w:p>
    <w:p w14:paraId="02272DC8" w14:textId="46135F2D" w:rsidR="00A23640" w:rsidRPr="002B4774" w:rsidRDefault="00A23640" w:rsidP="009570EE">
      <w:pPr>
        <w:spacing w:line="252" w:lineRule="auto"/>
        <w:ind w:firstLine="709"/>
        <w:jc w:val="both"/>
        <w:rPr>
          <w:rFonts w:eastAsia="Times New Roman"/>
          <w:sz w:val="28"/>
          <w:szCs w:val="28"/>
          <w:lang w:eastAsia="uk-UA"/>
        </w:rPr>
      </w:pPr>
      <w:r w:rsidRPr="002B4774">
        <w:rPr>
          <w:rFonts w:eastAsia="Times New Roman"/>
          <w:sz w:val="28"/>
          <w:szCs w:val="28"/>
          <w:lang w:eastAsia="uk-UA"/>
        </w:rPr>
        <w:t>2. Інші категорії вступників, крім зазначених у пункті 1 цього розділу, подають заяви тільки в паперовій формі.</w:t>
      </w:r>
    </w:p>
    <w:p w14:paraId="3413F8C5" w14:textId="77777777" w:rsidR="00EC6642" w:rsidRPr="002B4774" w:rsidRDefault="00EC6642" w:rsidP="00A57BAC">
      <w:pPr>
        <w:spacing w:line="252" w:lineRule="auto"/>
        <w:jc w:val="both"/>
        <w:rPr>
          <w:rFonts w:eastAsia="Times New Roman"/>
          <w:sz w:val="28"/>
          <w:szCs w:val="28"/>
          <w:lang w:eastAsia="uk-UA"/>
        </w:rPr>
      </w:pPr>
    </w:p>
    <w:p w14:paraId="7D3B705C" w14:textId="77777777" w:rsidR="00A23640" w:rsidRPr="002B4774" w:rsidRDefault="00A23640" w:rsidP="00A57BAC">
      <w:pPr>
        <w:spacing w:line="252" w:lineRule="auto"/>
        <w:ind w:firstLine="706"/>
        <w:jc w:val="both"/>
        <w:rPr>
          <w:rFonts w:eastAsia="Times New Roman"/>
          <w:sz w:val="28"/>
          <w:szCs w:val="28"/>
          <w:lang w:eastAsia="uk-UA"/>
        </w:rPr>
      </w:pPr>
      <w:r w:rsidRPr="002B4774">
        <w:rPr>
          <w:rFonts w:eastAsia="Times New Roman"/>
          <w:sz w:val="28"/>
          <w:szCs w:val="28"/>
          <w:lang w:eastAsia="uk-UA"/>
        </w:rPr>
        <w:t>3. Заява в електронній формі реєструється вступником шляхом заповнення електронної форми в режимі онлайн та розглядається приймальною комісією коледжу  у порядку, визначеному законодавством.</w:t>
      </w:r>
    </w:p>
    <w:p w14:paraId="6C52859C" w14:textId="77777777" w:rsidR="00A23640" w:rsidRPr="002B4774" w:rsidRDefault="00A23640" w:rsidP="00A57BAC">
      <w:pPr>
        <w:pStyle w:val="af1"/>
        <w:spacing w:after="0" w:line="252" w:lineRule="auto"/>
        <w:ind w:left="0" w:firstLineChars="252" w:firstLine="706"/>
        <w:contextualSpacing w:val="0"/>
        <w:rPr>
          <w:rFonts w:ascii="Times New Roman" w:hAnsi="Times New Roman"/>
          <w:sz w:val="28"/>
          <w:szCs w:val="28"/>
          <w:lang w:val="uk-UA" w:eastAsia="uk-UA"/>
        </w:rPr>
      </w:pPr>
      <w:r w:rsidRPr="002B4774">
        <w:rPr>
          <w:rFonts w:ascii="Times New Roman" w:hAnsi="Times New Roman"/>
          <w:sz w:val="28"/>
          <w:szCs w:val="28"/>
          <w:lang w:val="uk-UA" w:eastAsia="uk-UA"/>
        </w:rPr>
        <w:t>Під час реєстрації вступник зазначає такі дані:</w:t>
      </w:r>
    </w:p>
    <w:p w14:paraId="34DCAC2E" w14:textId="77777777" w:rsidR="00A23640" w:rsidRPr="002B4774" w:rsidRDefault="00A23640" w:rsidP="009570EE">
      <w:pPr>
        <w:pStyle w:val="af1"/>
        <w:spacing w:after="0" w:line="252" w:lineRule="auto"/>
        <w:ind w:left="0" w:firstLineChars="252" w:firstLine="706"/>
        <w:contextualSpacing w:val="0"/>
        <w:rPr>
          <w:rFonts w:ascii="Times New Roman" w:hAnsi="Times New Roman"/>
          <w:sz w:val="28"/>
          <w:szCs w:val="28"/>
          <w:lang w:val="uk-UA" w:eastAsia="uk-UA"/>
        </w:rPr>
      </w:pPr>
      <w:r w:rsidRPr="002B4774">
        <w:rPr>
          <w:rFonts w:ascii="Times New Roman" w:hAnsi="Times New Roman"/>
          <w:sz w:val="28"/>
          <w:szCs w:val="28"/>
          <w:lang w:val="uk-UA" w:eastAsia="uk-UA"/>
        </w:rPr>
        <w:t xml:space="preserve">адресу </w:t>
      </w:r>
      <w:r w:rsidR="00FC3AC6" w:rsidRPr="002B4774">
        <w:rPr>
          <w:rFonts w:ascii="Times New Roman" w:hAnsi="Times New Roman"/>
          <w:sz w:val="28"/>
          <w:szCs w:val="28"/>
          <w:lang w:val="uk-UA" w:eastAsia="uk-UA"/>
        </w:rPr>
        <w:t xml:space="preserve">особистої </w:t>
      </w:r>
      <w:r w:rsidRPr="002B4774">
        <w:rPr>
          <w:rFonts w:ascii="Times New Roman" w:hAnsi="Times New Roman"/>
          <w:sz w:val="28"/>
          <w:szCs w:val="28"/>
          <w:lang w:val="uk-UA" w:eastAsia="uk-UA"/>
        </w:rPr>
        <w:t>електронної пошти, до якої вступник має доступ. Зазначена адреса буде логіном для входу до особистого електронного кабінету вступника;</w:t>
      </w:r>
    </w:p>
    <w:p w14:paraId="10C639F4" w14:textId="77777777" w:rsidR="00A23640" w:rsidRPr="002B4774" w:rsidRDefault="00A23640" w:rsidP="009570EE">
      <w:pPr>
        <w:pStyle w:val="af1"/>
        <w:spacing w:after="0" w:line="252" w:lineRule="auto"/>
        <w:ind w:left="0" w:firstLineChars="252" w:firstLine="706"/>
        <w:contextualSpacing w:val="0"/>
        <w:rPr>
          <w:rFonts w:ascii="Times New Roman" w:hAnsi="Times New Roman"/>
          <w:sz w:val="28"/>
          <w:szCs w:val="28"/>
          <w:lang w:val="uk-UA" w:eastAsia="uk-UA"/>
        </w:rPr>
      </w:pPr>
      <w:r w:rsidRPr="002B4774">
        <w:rPr>
          <w:rFonts w:ascii="Times New Roman" w:hAnsi="Times New Roman"/>
          <w:sz w:val="28"/>
          <w:szCs w:val="28"/>
          <w:lang w:val="uk-UA" w:eastAsia="uk-UA"/>
        </w:rPr>
        <w:t>пароль для входу до особистого електронного кабінету;</w:t>
      </w:r>
    </w:p>
    <w:p w14:paraId="1FAA05EE" w14:textId="77777777" w:rsidR="00A23640" w:rsidRPr="002B4774" w:rsidRDefault="00A23640" w:rsidP="009570EE">
      <w:pPr>
        <w:pStyle w:val="af1"/>
        <w:spacing w:after="0" w:line="252" w:lineRule="auto"/>
        <w:ind w:left="0" w:firstLineChars="252" w:firstLine="706"/>
        <w:contextualSpacing w:val="0"/>
        <w:rPr>
          <w:rFonts w:ascii="Times New Roman" w:hAnsi="Times New Roman"/>
          <w:sz w:val="28"/>
          <w:szCs w:val="28"/>
          <w:lang w:val="uk-UA" w:eastAsia="uk-UA"/>
        </w:rPr>
      </w:pPr>
      <w:r w:rsidRPr="002B4774">
        <w:rPr>
          <w:rFonts w:ascii="Times New Roman" w:hAnsi="Times New Roman"/>
          <w:sz w:val="28"/>
          <w:szCs w:val="28"/>
          <w:lang w:val="uk-UA" w:eastAsia="uk-UA"/>
        </w:rPr>
        <w:t>серію та номер документа (одного з документів) про раніше здобуту освіту (основу вступу);</w:t>
      </w:r>
    </w:p>
    <w:p w14:paraId="58B24F74" w14:textId="77777777" w:rsidR="00A23640" w:rsidRPr="002B4774" w:rsidRDefault="00A23640" w:rsidP="009570EE">
      <w:pPr>
        <w:pStyle w:val="af1"/>
        <w:spacing w:after="0" w:line="252" w:lineRule="auto"/>
        <w:ind w:left="0" w:firstLineChars="252" w:firstLine="706"/>
        <w:contextualSpacing w:val="0"/>
        <w:rPr>
          <w:rFonts w:ascii="Times New Roman" w:hAnsi="Times New Roman"/>
          <w:sz w:val="28"/>
          <w:szCs w:val="28"/>
          <w:lang w:val="uk-UA" w:eastAsia="uk-UA"/>
        </w:rPr>
      </w:pPr>
      <w:r w:rsidRPr="002B4774">
        <w:rPr>
          <w:rFonts w:ascii="Times New Roman" w:hAnsi="Times New Roman"/>
          <w:sz w:val="28"/>
          <w:szCs w:val="28"/>
          <w:lang w:val="uk-UA" w:eastAsia="uk-UA"/>
        </w:rPr>
        <w:t>номер, PIN-код та рік отриман</w:t>
      </w:r>
      <w:r w:rsidR="00BE7782" w:rsidRPr="002B4774">
        <w:rPr>
          <w:rFonts w:ascii="Times New Roman" w:hAnsi="Times New Roman"/>
          <w:sz w:val="28"/>
          <w:szCs w:val="28"/>
          <w:lang w:val="uk-UA" w:eastAsia="uk-UA"/>
        </w:rPr>
        <w:t xml:space="preserve">ня сертифіката </w:t>
      </w:r>
      <w:r w:rsidRPr="002B4774">
        <w:rPr>
          <w:rFonts w:ascii="Times New Roman" w:hAnsi="Times New Roman"/>
          <w:sz w:val="28"/>
          <w:szCs w:val="28"/>
          <w:lang w:val="uk-UA" w:eastAsia="uk-UA"/>
        </w:rPr>
        <w:t>національного мультипредметного тесту. У разі наявності даних різних років та іспитів вказується будь-який з передбачених до використання на відповідній основі вступу, визначений цим</w:t>
      </w:r>
      <w:r w:rsidR="00EC6642" w:rsidRPr="002B4774">
        <w:rPr>
          <w:rFonts w:ascii="Times New Roman" w:hAnsi="Times New Roman"/>
          <w:sz w:val="28"/>
          <w:szCs w:val="28"/>
          <w:lang w:val="uk-UA" w:eastAsia="uk-UA"/>
        </w:rPr>
        <w:t>и П</w:t>
      </w:r>
      <w:r w:rsidRPr="002B4774">
        <w:rPr>
          <w:rFonts w:ascii="Times New Roman" w:hAnsi="Times New Roman"/>
          <w:sz w:val="28"/>
          <w:szCs w:val="28"/>
          <w:lang w:val="uk-UA" w:eastAsia="uk-UA"/>
        </w:rPr>
        <w:t>равилами;</w:t>
      </w:r>
    </w:p>
    <w:p w14:paraId="4B9F06BB" w14:textId="77777777" w:rsidR="00A23640" w:rsidRPr="002B4774" w:rsidRDefault="00EC6642" w:rsidP="009570EE">
      <w:pPr>
        <w:pStyle w:val="af1"/>
        <w:spacing w:after="0" w:line="252" w:lineRule="auto"/>
        <w:ind w:left="0" w:firstLineChars="252" w:firstLine="706"/>
        <w:contextualSpacing w:val="0"/>
        <w:rPr>
          <w:rFonts w:ascii="Times New Roman" w:hAnsi="Times New Roman"/>
          <w:sz w:val="28"/>
          <w:szCs w:val="28"/>
          <w:lang w:val="uk-UA" w:eastAsia="uk-UA"/>
        </w:rPr>
      </w:pPr>
      <w:r w:rsidRPr="002B4774">
        <w:rPr>
          <w:rFonts w:ascii="Times New Roman" w:hAnsi="Times New Roman"/>
          <w:sz w:val="28"/>
          <w:szCs w:val="28"/>
          <w:lang w:val="uk-UA" w:eastAsia="uk-UA"/>
        </w:rPr>
        <w:t xml:space="preserve">тип та номер </w:t>
      </w:r>
      <w:r w:rsidR="00A23640" w:rsidRPr="002B4774">
        <w:rPr>
          <w:rFonts w:ascii="Times New Roman" w:hAnsi="Times New Roman"/>
          <w:sz w:val="28"/>
          <w:szCs w:val="28"/>
          <w:lang w:val="uk-UA" w:eastAsia="uk-UA"/>
        </w:rPr>
        <w:t xml:space="preserve"> документа, що посвідчує особу, або реєстраційний номер облікової картки платника податків (РНОКПП) (у р</w:t>
      </w:r>
      <w:r w:rsidR="00BE7782" w:rsidRPr="002B4774">
        <w:rPr>
          <w:rFonts w:ascii="Times New Roman" w:hAnsi="Times New Roman"/>
          <w:sz w:val="28"/>
          <w:szCs w:val="28"/>
          <w:lang w:val="uk-UA" w:eastAsia="uk-UA"/>
        </w:rPr>
        <w:t xml:space="preserve">азі відсутності </w:t>
      </w:r>
      <w:r w:rsidR="00A23640" w:rsidRPr="002B4774">
        <w:rPr>
          <w:rFonts w:ascii="Times New Roman" w:hAnsi="Times New Roman"/>
          <w:sz w:val="28"/>
          <w:szCs w:val="28"/>
          <w:lang w:val="uk-UA" w:eastAsia="uk-UA"/>
        </w:rPr>
        <w:t xml:space="preserve"> сертифіката національного мультипредметного тесту);</w:t>
      </w:r>
    </w:p>
    <w:p w14:paraId="2ED21BDC" w14:textId="77777777" w:rsidR="00A23640" w:rsidRPr="002B4774" w:rsidRDefault="00A23640" w:rsidP="009570EE">
      <w:pPr>
        <w:pStyle w:val="af1"/>
        <w:spacing w:after="0" w:line="252" w:lineRule="auto"/>
        <w:ind w:left="0" w:firstLineChars="252" w:firstLine="706"/>
        <w:contextualSpacing w:val="0"/>
        <w:rPr>
          <w:rFonts w:ascii="Times New Roman" w:hAnsi="Times New Roman"/>
          <w:sz w:val="28"/>
          <w:szCs w:val="28"/>
          <w:lang w:val="uk-UA" w:eastAsia="uk-UA"/>
        </w:rPr>
      </w:pPr>
      <w:r w:rsidRPr="002B4774">
        <w:rPr>
          <w:rFonts w:ascii="Times New Roman" w:hAnsi="Times New Roman"/>
          <w:sz w:val="28"/>
          <w:szCs w:val="28"/>
          <w:lang w:val="uk-UA" w:eastAsia="uk-UA"/>
        </w:rPr>
        <w:t>реквізити документів, що засвідчують підстави для спеціальних умов участі у вступній кампанії, інформація про які доступна в державних реєстрах.</w:t>
      </w:r>
    </w:p>
    <w:p w14:paraId="4D839E4A" w14:textId="77777777" w:rsidR="00A23640" w:rsidRDefault="00EC6642" w:rsidP="009570EE">
      <w:pPr>
        <w:shd w:val="clear" w:color="auto" w:fill="FFFFFF"/>
        <w:ind w:firstLine="567"/>
        <w:jc w:val="both"/>
        <w:rPr>
          <w:rFonts w:eastAsia="Times New Roman"/>
          <w:sz w:val="28"/>
          <w:szCs w:val="28"/>
          <w:lang w:eastAsia="uk-UA"/>
        </w:rPr>
      </w:pPr>
      <w:r w:rsidRPr="002B4774">
        <w:rPr>
          <w:rFonts w:eastAsia="Times New Roman"/>
          <w:sz w:val="28"/>
          <w:szCs w:val="28"/>
          <w:lang w:eastAsia="uk-UA"/>
        </w:rPr>
        <w:t>Особистий електронний кабінет вступника може бути заблокований технічним адміністратором ЄДЕБО у разі виявлення скомпрометованого логіну (за поданням Урядової команди реагування на комп’ютерні надзвичайні події України CERT-UA), зазначеного вступником при реєстрації електронного кабінету вступника.</w:t>
      </w:r>
    </w:p>
    <w:p w14:paraId="559ECE41" w14:textId="77777777" w:rsidR="000A2A29" w:rsidRPr="002B4774" w:rsidRDefault="000A2A29" w:rsidP="009570EE">
      <w:pPr>
        <w:shd w:val="clear" w:color="auto" w:fill="FFFFFF"/>
        <w:ind w:firstLine="567"/>
        <w:jc w:val="both"/>
        <w:rPr>
          <w:rFonts w:eastAsia="Times New Roman"/>
          <w:sz w:val="28"/>
          <w:szCs w:val="28"/>
          <w:lang w:eastAsia="uk-UA"/>
        </w:rPr>
      </w:pPr>
    </w:p>
    <w:p w14:paraId="4D5C4EC7" w14:textId="77777777" w:rsidR="00A23640" w:rsidRPr="002B4774" w:rsidRDefault="00A23640" w:rsidP="00A57BAC">
      <w:pPr>
        <w:spacing w:line="252" w:lineRule="auto"/>
        <w:ind w:firstLine="706"/>
        <w:jc w:val="both"/>
        <w:rPr>
          <w:rFonts w:eastAsia="Times New Roman"/>
          <w:sz w:val="28"/>
          <w:szCs w:val="28"/>
          <w:lang w:eastAsia="uk-UA"/>
        </w:rPr>
      </w:pPr>
      <w:r w:rsidRPr="002B4774">
        <w:rPr>
          <w:rFonts w:eastAsia="Times New Roman"/>
          <w:sz w:val="28"/>
          <w:szCs w:val="28"/>
          <w:lang w:eastAsia="uk-UA"/>
        </w:rPr>
        <w:t>4. Заяву в паперовій формі вступник подає особисто до пр</w:t>
      </w:r>
      <w:r w:rsidR="003F2102" w:rsidRPr="002B4774">
        <w:rPr>
          <w:rFonts w:eastAsia="Times New Roman"/>
          <w:sz w:val="28"/>
          <w:szCs w:val="28"/>
          <w:lang w:eastAsia="uk-UA"/>
        </w:rPr>
        <w:t>иймальної комісії коледжу (за згодою коледжу</w:t>
      </w:r>
      <w:r w:rsidRPr="002B4774">
        <w:rPr>
          <w:rFonts w:eastAsia="Times New Roman"/>
          <w:sz w:val="28"/>
          <w:szCs w:val="28"/>
          <w:lang w:eastAsia="uk-UA"/>
        </w:rPr>
        <w:t xml:space="preserve"> або в разі перебування вступника на тимчасово окупованій території </w:t>
      </w:r>
      <w:r w:rsidR="00BE7782" w:rsidRPr="002B4774">
        <w:rPr>
          <w:rFonts w:eastAsia="Times New Roman"/>
          <w:sz w:val="28"/>
          <w:szCs w:val="28"/>
          <w:lang w:eastAsia="uk-UA"/>
        </w:rPr>
        <w:t xml:space="preserve">України або території активних бойових дій </w:t>
      </w:r>
      <w:r w:rsidRPr="002B4774">
        <w:rPr>
          <w:rFonts w:eastAsia="Times New Roman"/>
          <w:sz w:val="28"/>
          <w:szCs w:val="28"/>
          <w:lang w:eastAsia="uk-UA"/>
        </w:rPr>
        <w:t>– дистанційно з використанням засобів електронного зв’язку). Відомості кожної заяви в паперовому вигляді реєструє уповноважена особа приймальної комісії в ЄДЕБО в день прийняття заяви (з відповідними помітками в разі дистанційної подачі заяви). Належним дотриманням вимоги встановлення фізичної особи, яка дистанційно подає заяву в паперовій формі, вважається електронна ідентифікація фізичної особи, яка подає такі документи з використанням електронного підпису, що базується на кваліфікованому сертифікаті електронного підпису.</w:t>
      </w:r>
    </w:p>
    <w:p w14:paraId="69471696" w14:textId="77777777" w:rsidR="003E0C9E" w:rsidRDefault="003E0C9E" w:rsidP="00A57BAC">
      <w:pPr>
        <w:spacing w:line="252" w:lineRule="auto"/>
        <w:ind w:firstLine="706"/>
        <w:jc w:val="both"/>
        <w:rPr>
          <w:rFonts w:eastAsia="Times New Roman"/>
          <w:sz w:val="28"/>
          <w:szCs w:val="28"/>
          <w:lang w:eastAsia="uk-UA"/>
        </w:rPr>
      </w:pPr>
      <w:r w:rsidRPr="002B4774">
        <w:rPr>
          <w:rFonts w:eastAsia="Times New Roman"/>
          <w:sz w:val="28"/>
          <w:szCs w:val="28"/>
          <w:lang w:eastAsia="uk-UA"/>
        </w:rPr>
        <w:lastRenderedPageBreak/>
        <w:t xml:space="preserve">Вимога використання електронного підпису, що базується на кваліфікованому сертифікаті електронного підпису не поширюється на осіб, що перебувають на тимчасово окупованих територіях України. Такі особи можуть надіслати засобами дистанційного зв’язку відцифровані  (скановані, фотокопії) заяви, складені у письмовій формі. </w:t>
      </w:r>
    </w:p>
    <w:p w14:paraId="76BF2A18" w14:textId="77777777" w:rsidR="000A2A29" w:rsidRPr="002B4774" w:rsidRDefault="000A2A29" w:rsidP="00A57BAC">
      <w:pPr>
        <w:spacing w:line="252" w:lineRule="auto"/>
        <w:ind w:firstLine="706"/>
        <w:jc w:val="both"/>
        <w:rPr>
          <w:rFonts w:eastAsia="Times New Roman"/>
          <w:sz w:val="28"/>
          <w:szCs w:val="28"/>
          <w:lang w:eastAsia="uk-UA"/>
        </w:rPr>
      </w:pPr>
    </w:p>
    <w:p w14:paraId="673A60B7" w14:textId="7406D13C" w:rsidR="00FD7A58" w:rsidRPr="002B4774" w:rsidRDefault="00FD7A58" w:rsidP="009570EE">
      <w:pPr>
        <w:spacing w:line="252" w:lineRule="auto"/>
        <w:ind w:firstLine="706"/>
        <w:jc w:val="both"/>
        <w:rPr>
          <w:sz w:val="28"/>
          <w:szCs w:val="28"/>
          <w:lang w:eastAsia="uk-UA"/>
        </w:rPr>
      </w:pPr>
      <w:r w:rsidRPr="002B4774">
        <w:rPr>
          <w:sz w:val="28"/>
          <w:szCs w:val="28"/>
          <w:lang w:eastAsia="uk-UA"/>
        </w:rPr>
        <w:t xml:space="preserve">5. </w:t>
      </w:r>
      <w:r w:rsidR="00A23640" w:rsidRPr="002B4774">
        <w:rPr>
          <w:sz w:val="28"/>
          <w:szCs w:val="28"/>
          <w:lang w:eastAsia="uk-UA"/>
        </w:rPr>
        <w:t>У заяві вступники вказують конкурсну пропозицію із зазначенням спеціальності (предметної спеціальності, спеціалізації, освітньо-професійної програми)</w:t>
      </w:r>
      <w:r w:rsidRPr="002B4774">
        <w:rPr>
          <w:sz w:val="28"/>
          <w:szCs w:val="28"/>
          <w:lang w:eastAsia="uk-UA"/>
        </w:rPr>
        <w:t>, основу вступу, форму здобуття фахової передвищої освіти, інформацію про вступника.</w:t>
      </w:r>
      <w:r w:rsidR="00A23640" w:rsidRPr="002B4774">
        <w:rPr>
          <w:sz w:val="28"/>
          <w:szCs w:val="28"/>
          <w:lang w:eastAsia="uk-UA"/>
        </w:rPr>
        <w:t xml:space="preserve"> </w:t>
      </w:r>
    </w:p>
    <w:p w14:paraId="459D3FB8" w14:textId="43A4F082" w:rsidR="00A23640" w:rsidRPr="002B4774" w:rsidRDefault="00A23640" w:rsidP="009570EE">
      <w:pPr>
        <w:spacing w:line="252" w:lineRule="auto"/>
        <w:ind w:firstLine="706"/>
        <w:jc w:val="both"/>
        <w:rPr>
          <w:sz w:val="28"/>
          <w:szCs w:val="28"/>
          <w:lang w:eastAsia="uk-UA"/>
        </w:rPr>
      </w:pPr>
      <w:r w:rsidRPr="002B4774">
        <w:rPr>
          <w:sz w:val="28"/>
          <w:szCs w:val="28"/>
          <w:lang w:eastAsia="uk-UA"/>
        </w:rPr>
        <w:t>Вступники, місце проживання яких зареєстровано (задекларовано) на тимчасово окупованій території,</w:t>
      </w:r>
      <w:r w:rsidR="00C43711" w:rsidRPr="002B4774">
        <w:rPr>
          <w:sz w:val="28"/>
          <w:szCs w:val="28"/>
          <w:lang w:eastAsia="uk-UA"/>
        </w:rPr>
        <w:t xml:space="preserve"> або переселилися з неї після </w:t>
      </w:r>
      <w:r w:rsidR="00DE501D" w:rsidRPr="002B4774">
        <w:rPr>
          <w:sz w:val="28"/>
          <w:szCs w:val="28"/>
          <w:lang w:eastAsia="uk-UA"/>
        </w:rPr>
        <w:t>01 жовтня</w:t>
      </w:r>
      <w:r w:rsidR="00FD7A58" w:rsidRPr="002B4774">
        <w:rPr>
          <w:b/>
          <w:sz w:val="28"/>
          <w:szCs w:val="28"/>
          <w:lang w:eastAsia="uk-UA"/>
        </w:rPr>
        <w:t xml:space="preserve"> </w:t>
      </w:r>
      <w:r w:rsidR="00FD7A58" w:rsidRPr="002B4774">
        <w:rPr>
          <w:sz w:val="28"/>
          <w:szCs w:val="28"/>
          <w:lang w:eastAsia="uk-UA"/>
        </w:rPr>
        <w:t xml:space="preserve"> </w:t>
      </w:r>
      <w:r w:rsidRPr="002B4774">
        <w:rPr>
          <w:sz w:val="28"/>
          <w:szCs w:val="28"/>
          <w:lang w:eastAsia="uk-UA"/>
        </w:rPr>
        <w:t>року</w:t>
      </w:r>
      <w:r w:rsidR="00DE501D" w:rsidRPr="002B4774">
        <w:rPr>
          <w:sz w:val="28"/>
          <w:szCs w:val="28"/>
          <w:lang w:eastAsia="uk-UA"/>
        </w:rPr>
        <w:t>,</w:t>
      </w:r>
      <w:r w:rsidR="000D12B2" w:rsidRPr="002B4774">
        <w:rPr>
          <w:sz w:val="28"/>
          <w:szCs w:val="28"/>
          <w:lang w:eastAsia="uk-UA"/>
        </w:rPr>
        <w:t xml:space="preserve"> </w:t>
      </w:r>
      <w:r w:rsidR="00DE501D" w:rsidRPr="002B4774">
        <w:rPr>
          <w:sz w:val="28"/>
          <w:szCs w:val="28"/>
          <w:lang w:eastAsia="uk-UA"/>
        </w:rPr>
        <w:t xml:space="preserve">що передує року </w:t>
      </w:r>
      <w:r w:rsidR="000D12B2" w:rsidRPr="002B4774">
        <w:rPr>
          <w:sz w:val="28"/>
          <w:szCs w:val="28"/>
          <w:lang w:eastAsia="uk-UA"/>
        </w:rPr>
        <w:t>вступу</w:t>
      </w:r>
      <w:r w:rsidRPr="002B4774">
        <w:rPr>
          <w:sz w:val="28"/>
          <w:szCs w:val="28"/>
          <w:lang w:eastAsia="uk-UA"/>
        </w:rPr>
        <w:t>, зазначають це в заяві.</w:t>
      </w:r>
    </w:p>
    <w:p w14:paraId="3CA25D9F" w14:textId="77777777" w:rsidR="00A23640" w:rsidRPr="002B4774" w:rsidRDefault="00A23640" w:rsidP="00A57BAC">
      <w:pPr>
        <w:spacing w:line="252" w:lineRule="auto"/>
        <w:ind w:firstLine="706"/>
        <w:jc w:val="both"/>
        <w:rPr>
          <w:rFonts w:eastAsia="Times New Roman"/>
          <w:sz w:val="28"/>
          <w:szCs w:val="28"/>
          <w:lang w:eastAsia="uk-UA"/>
        </w:rPr>
      </w:pPr>
      <w:r w:rsidRPr="002B4774">
        <w:rPr>
          <w:rFonts w:eastAsia="Times New Roman"/>
          <w:sz w:val="28"/>
          <w:szCs w:val="28"/>
          <w:lang w:eastAsia="uk-UA"/>
        </w:rPr>
        <w:t>Під час реєстрації заяв на основні конкурсні пропозиції вступники обов'язково зазначають один з таких варіантів:</w:t>
      </w:r>
    </w:p>
    <w:p w14:paraId="3BEE6631" w14:textId="77777777" w:rsidR="00A23640" w:rsidRPr="002B4774" w:rsidRDefault="00A23640" w:rsidP="00A57BAC">
      <w:pPr>
        <w:spacing w:line="252" w:lineRule="auto"/>
        <w:ind w:firstLine="706"/>
        <w:jc w:val="both"/>
        <w:rPr>
          <w:rFonts w:eastAsia="Times New Roman"/>
          <w:sz w:val="28"/>
          <w:szCs w:val="28"/>
          <w:lang w:eastAsia="uk-UA"/>
        </w:rPr>
      </w:pPr>
      <w:r w:rsidRPr="002B4774">
        <w:rPr>
          <w:rFonts w:eastAsia="Times New Roman"/>
          <w:sz w:val="28"/>
          <w:szCs w:val="28"/>
          <w:lang w:eastAsia="uk-UA"/>
        </w:rPr>
        <w:t>«Претенд</w:t>
      </w:r>
      <w:r w:rsidR="00FD7A58" w:rsidRPr="002B4774">
        <w:rPr>
          <w:rFonts w:eastAsia="Times New Roman"/>
          <w:sz w:val="28"/>
          <w:szCs w:val="28"/>
          <w:lang w:eastAsia="uk-UA"/>
        </w:rPr>
        <w:t>ую на участь у конкурсі на місце</w:t>
      </w:r>
      <w:r w:rsidRPr="002B4774">
        <w:rPr>
          <w:rFonts w:eastAsia="Times New Roman"/>
          <w:sz w:val="28"/>
          <w:szCs w:val="28"/>
          <w:lang w:eastAsia="uk-UA"/>
        </w:rPr>
        <w:t xml:space="preserve"> державн</w:t>
      </w:r>
      <w:r w:rsidR="000D12B2" w:rsidRPr="002B4774">
        <w:rPr>
          <w:rFonts w:eastAsia="Times New Roman"/>
          <w:sz w:val="28"/>
          <w:szCs w:val="28"/>
          <w:lang w:eastAsia="uk-UA"/>
        </w:rPr>
        <w:t>ого замовлення</w:t>
      </w:r>
      <w:r w:rsidRPr="002B4774">
        <w:rPr>
          <w:rFonts w:eastAsia="Times New Roman"/>
          <w:sz w:val="28"/>
          <w:szCs w:val="28"/>
          <w:lang w:eastAsia="uk-UA"/>
        </w:rPr>
        <w:t xml:space="preserve"> і на участь у конкурсі на місця за кошти фізичних та/або юридичних осіб у разі неотримання рекомендації за цією ко</w:t>
      </w:r>
      <w:r w:rsidR="00FD7A58" w:rsidRPr="002B4774">
        <w:rPr>
          <w:rFonts w:eastAsia="Times New Roman"/>
          <w:sz w:val="28"/>
          <w:szCs w:val="28"/>
          <w:lang w:eastAsia="uk-UA"/>
        </w:rPr>
        <w:t xml:space="preserve">нкурсною пропозицією </w:t>
      </w:r>
      <w:r w:rsidRPr="002B4774">
        <w:rPr>
          <w:rFonts w:eastAsia="Times New Roman"/>
          <w:sz w:val="28"/>
          <w:szCs w:val="28"/>
          <w:lang w:eastAsia="uk-UA"/>
        </w:rPr>
        <w:t>за державн</w:t>
      </w:r>
      <w:r w:rsidR="000D12B2" w:rsidRPr="002B4774">
        <w:rPr>
          <w:rFonts w:eastAsia="Times New Roman"/>
          <w:sz w:val="28"/>
          <w:szCs w:val="28"/>
          <w:lang w:eastAsia="uk-UA"/>
        </w:rPr>
        <w:t xml:space="preserve">им </w:t>
      </w:r>
      <w:r w:rsidR="00FD7A58" w:rsidRPr="002B4774">
        <w:rPr>
          <w:rFonts w:eastAsia="Times New Roman"/>
          <w:sz w:val="28"/>
          <w:szCs w:val="28"/>
          <w:lang w:eastAsia="uk-UA"/>
        </w:rPr>
        <w:t>замовленням»</w:t>
      </w:r>
      <w:r w:rsidR="00463E46" w:rsidRPr="002B4774">
        <w:rPr>
          <w:rFonts w:eastAsia="Times New Roman"/>
          <w:sz w:val="28"/>
          <w:szCs w:val="28"/>
          <w:lang w:eastAsia="uk-UA"/>
        </w:rPr>
        <w:t>.</w:t>
      </w:r>
    </w:p>
    <w:p w14:paraId="43D33FF1" w14:textId="77777777" w:rsidR="00A23640" w:rsidRPr="002B4774" w:rsidRDefault="00A23640" w:rsidP="00A57BAC">
      <w:pPr>
        <w:spacing w:line="252" w:lineRule="auto"/>
        <w:ind w:firstLine="706"/>
        <w:jc w:val="both"/>
        <w:rPr>
          <w:rFonts w:eastAsia="Times New Roman"/>
          <w:sz w:val="28"/>
          <w:szCs w:val="28"/>
          <w:lang w:eastAsia="uk-UA"/>
        </w:rPr>
      </w:pPr>
      <w:r w:rsidRPr="002B4774">
        <w:rPr>
          <w:rFonts w:eastAsia="Times New Roman"/>
          <w:sz w:val="28"/>
          <w:szCs w:val="28"/>
          <w:lang w:eastAsia="uk-UA"/>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w:t>
      </w:r>
      <w:r w:rsidR="000D12B2" w:rsidRPr="002B4774">
        <w:rPr>
          <w:rFonts w:eastAsia="Times New Roman"/>
          <w:sz w:val="28"/>
          <w:szCs w:val="28"/>
          <w:lang w:eastAsia="uk-UA"/>
        </w:rPr>
        <w:t xml:space="preserve">сця державного </w:t>
      </w:r>
      <w:r w:rsidRPr="002B4774">
        <w:rPr>
          <w:rFonts w:eastAsia="Times New Roman"/>
          <w:sz w:val="28"/>
          <w:szCs w:val="28"/>
          <w:lang w:eastAsia="uk-UA"/>
        </w:rPr>
        <w:t xml:space="preserve"> замовлення».</w:t>
      </w:r>
    </w:p>
    <w:p w14:paraId="1A48C7BC" w14:textId="77777777" w:rsidR="00A23640" w:rsidRPr="002B4774" w:rsidRDefault="00A23640" w:rsidP="00A57BAC">
      <w:pPr>
        <w:spacing w:line="252" w:lineRule="auto"/>
        <w:ind w:firstLine="706"/>
        <w:jc w:val="both"/>
        <w:rPr>
          <w:rFonts w:eastAsia="Times New Roman"/>
          <w:sz w:val="28"/>
          <w:szCs w:val="28"/>
          <w:lang w:eastAsia="uk-UA"/>
        </w:rPr>
      </w:pPr>
      <w:r w:rsidRPr="002B4774">
        <w:rPr>
          <w:rFonts w:eastAsia="Times New Roman"/>
          <w:sz w:val="28"/>
          <w:szCs w:val="28"/>
          <w:lang w:eastAsia="uk-UA"/>
        </w:rPr>
        <w:t>Під час реєстрації заяв на небюджетну конкурсну пропозицію вступники претендують на участь в конкурсі виключно за кошти фізичних або юридичних осіб і поінформовані про неможливість переведення в межах вступної кампанії на мі</w:t>
      </w:r>
      <w:r w:rsidR="003F2102" w:rsidRPr="002B4774">
        <w:rPr>
          <w:rFonts w:eastAsia="Times New Roman"/>
          <w:sz w:val="28"/>
          <w:szCs w:val="28"/>
          <w:lang w:eastAsia="uk-UA"/>
        </w:rPr>
        <w:t xml:space="preserve">сця державного </w:t>
      </w:r>
      <w:r w:rsidRPr="002B4774">
        <w:rPr>
          <w:rFonts w:eastAsia="Times New Roman"/>
          <w:sz w:val="28"/>
          <w:szCs w:val="28"/>
          <w:lang w:eastAsia="uk-UA"/>
        </w:rPr>
        <w:t xml:space="preserve"> замовлення, у заявах зазначають: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w:t>
      </w:r>
      <w:r w:rsidR="000D12B2" w:rsidRPr="002B4774">
        <w:rPr>
          <w:rFonts w:eastAsia="Times New Roman"/>
          <w:sz w:val="28"/>
          <w:szCs w:val="28"/>
          <w:lang w:eastAsia="uk-UA"/>
        </w:rPr>
        <w:t xml:space="preserve">сця державного </w:t>
      </w:r>
      <w:r w:rsidRPr="002B4774">
        <w:rPr>
          <w:rFonts w:eastAsia="Times New Roman"/>
          <w:sz w:val="28"/>
          <w:szCs w:val="28"/>
          <w:lang w:eastAsia="uk-UA"/>
        </w:rPr>
        <w:t xml:space="preserve"> замовлення».</w:t>
      </w:r>
    </w:p>
    <w:p w14:paraId="75234033" w14:textId="77777777" w:rsidR="00A23640" w:rsidRDefault="00784845" w:rsidP="000A2A29">
      <w:pPr>
        <w:shd w:val="clear" w:color="auto" w:fill="FFFFFF"/>
        <w:ind w:firstLine="567"/>
        <w:jc w:val="both"/>
        <w:rPr>
          <w:rFonts w:eastAsia="Times New Roman"/>
          <w:sz w:val="28"/>
          <w:szCs w:val="28"/>
          <w:lang w:eastAsia="uk-UA"/>
        </w:rPr>
      </w:pPr>
      <w:r w:rsidRPr="002B4774">
        <w:rPr>
          <w:rFonts w:eastAsia="Times New Roman"/>
          <w:sz w:val="28"/>
          <w:szCs w:val="28"/>
          <w:lang w:eastAsia="uk-UA"/>
        </w:rPr>
        <w:t>Врахування права на спеціальні</w:t>
      </w:r>
      <w:r w:rsidR="003F2102" w:rsidRPr="002B4774">
        <w:rPr>
          <w:rFonts w:eastAsia="Times New Roman"/>
          <w:sz w:val="28"/>
          <w:szCs w:val="28"/>
          <w:lang w:eastAsia="uk-UA"/>
        </w:rPr>
        <w:t xml:space="preserve"> умови підтверджує приймальна комісія коледжу</w:t>
      </w:r>
      <w:r w:rsidRPr="002B4774">
        <w:rPr>
          <w:rFonts w:eastAsia="Times New Roman"/>
          <w:sz w:val="28"/>
          <w:szCs w:val="28"/>
          <w:lang w:eastAsia="uk-UA"/>
        </w:rPr>
        <w:t>, до якого подано відповідну заяву, на підставі документа, наявного у даних фізичної особи в ЄДЕБО</w:t>
      </w:r>
      <w:r w:rsidR="00463E46" w:rsidRPr="002B4774">
        <w:rPr>
          <w:rFonts w:eastAsia="Times New Roman"/>
          <w:sz w:val="28"/>
          <w:szCs w:val="28"/>
          <w:lang w:eastAsia="uk-UA"/>
        </w:rPr>
        <w:t>.</w:t>
      </w:r>
    </w:p>
    <w:p w14:paraId="208B94C2" w14:textId="77777777" w:rsidR="000A2A29" w:rsidRPr="002B4774" w:rsidRDefault="000A2A29" w:rsidP="000A2A29">
      <w:pPr>
        <w:shd w:val="clear" w:color="auto" w:fill="FFFFFF"/>
        <w:ind w:firstLine="567"/>
        <w:jc w:val="both"/>
        <w:rPr>
          <w:rFonts w:eastAsia="Times New Roman"/>
          <w:sz w:val="28"/>
          <w:szCs w:val="28"/>
          <w:lang w:eastAsia="uk-UA"/>
        </w:rPr>
      </w:pPr>
    </w:p>
    <w:p w14:paraId="6462DA9D" w14:textId="77777777" w:rsidR="00A23640" w:rsidRPr="002B4774" w:rsidRDefault="00A23640" w:rsidP="000A2A29">
      <w:pPr>
        <w:spacing w:line="252" w:lineRule="auto"/>
        <w:ind w:firstLine="706"/>
        <w:jc w:val="both"/>
        <w:rPr>
          <w:rFonts w:eastAsia="Times New Roman"/>
          <w:sz w:val="28"/>
          <w:szCs w:val="28"/>
          <w:lang w:eastAsia="uk-UA"/>
        </w:rPr>
      </w:pPr>
      <w:r w:rsidRPr="002B4774">
        <w:rPr>
          <w:rFonts w:eastAsia="Times New Roman"/>
          <w:sz w:val="28"/>
          <w:szCs w:val="28"/>
          <w:lang w:eastAsia="uk-UA"/>
        </w:rPr>
        <w:t>6. Під час подання заяви в паперовій формі вступник пред'являє особисто оригінали:</w:t>
      </w:r>
    </w:p>
    <w:p w14:paraId="3F699D11" w14:textId="77777777" w:rsidR="00A23640" w:rsidRPr="002B4774" w:rsidRDefault="00A23640" w:rsidP="000A2A29">
      <w:pPr>
        <w:spacing w:line="252" w:lineRule="auto"/>
        <w:ind w:firstLine="709"/>
        <w:jc w:val="both"/>
        <w:rPr>
          <w:rFonts w:eastAsia="Times New Roman"/>
          <w:color w:val="FF0000"/>
          <w:sz w:val="28"/>
          <w:szCs w:val="28"/>
          <w:lang w:eastAsia="uk-UA"/>
        </w:rPr>
      </w:pPr>
      <w:r w:rsidRPr="002B4774">
        <w:rPr>
          <w:rFonts w:eastAsia="Times New Roman"/>
          <w:sz w:val="28"/>
          <w:szCs w:val="28"/>
          <w:lang w:eastAsia="uk-UA"/>
        </w:rPr>
        <w:t>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Особи, яким виповнил</w:t>
      </w:r>
      <w:r w:rsidR="000D12B2" w:rsidRPr="002B4774">
        <w:rPr>
          <w:rFonts w:eastAsia="Times New Roman"/>
          <w:sz w:val="28"/>
          <w:szCs w:val="28"/>
          <w:lang w:eastAsia="uk-UA"/>
        </w:rPr>
        <w:t xml:space="preserve">ося 14 років після 01 січня </w:t>
      </w:r>
      <w:r w:rsidRPr="002B4774">
        <w:rPr>
          <w:rFonts w:eastAsia="Times New Roman"/>
          <w:sz w:val="28"/>
          <w:szCs w:val="28"/>
          <w:lang w:eastAsia="uk-UA"/>
        </w:rPr>
        <w:t xml:space="preserve"> року</w:t>
      </w:r>
      <w:r w:rsidR="000D12B2" w:rsidRPr="002B4774">
        <w:rPr>
          <w:rFonts w:eastAsia="Times New Roman"/>
          <w:sz w:val="28"/>
          <w:szCs w:val="28"/>
          <w:lang w:eastAsia="uk-UA"/>
        </w:rPr>
        <w:t xml:space="preserve"> вступу</w:t>
      </w:r>
      <w:r w:rsidRPr="002B4774">
        <w:rPr>
          <w:rFonts w:eastAsia="Times New Roman"/>
          <w:sz w:val="28"/>
          <w:szCs w:val="28"/>
          <w:lang w:eastAsia="uk-UA"/>
        </w:rPr>
        <w:t xml:space="preserve">, можуть вступати за свідоцтвом про народження за умови пред’явлення особисто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w:t>
      </w:r>
      <w:r w:rsidRPr="002B4774">
        <w:rPr>
          <w:rFonts w:eastAsia="Times New Roman"/>
          <w:sz w:val="28"/>
          <w:szCs w:val="28"/>
          <w:lang w:eastAsia="uk-UA"/>
        </w:rPr>
        <w:lastRenderedPageBreak/>
        <w:t>спеціальний статус» впродовж 90 календарних днів після зарахування. В іншому випадку наказ про зарахування скасовується в частині, що стосується цієї особи;</w:t>
      </w:r>
    </w:p>
    <w:p w14:paraId="51BB5B75" w14:textId="77777777" w:rsidR="00A23640" w:rsidRPr="002B4774" w:rsidRDefault="00A23640" w:rsidP="000A2A29">
      <w:pPr>
        <w:spacing w:line="252" w:lineRule="auto"/>
        <w:ind w:firstLine="709"/>
        <w:jc w:val="both"/>
        <w:rPr>
          <w:rFonts w:eastAsia="Times New Roman"/>
          <w:sz w:val="28"/>
          <w:szCs w:val="28"/>
          <w:lang w:eastAsia="uk-UA"/>
        </w:rPr>
      </w:pPr>
      <w:r w:rsidRPr="002B4774">
        <w:rPr>
          <w:rFonts w:eastAsia="Times New Roman"/>
          <w:sz w:val="28"/>
          <w:szCs w:val="28"/>
          <w:lang w:eastAsia="uk-UA"/>
        </w:rPr>
        <w:t xml:space="preserve">військово-облікового документа </w:t>
      </w:r>
      <w:r w:rsidR="000D12B2" w:rsidRPr="002B4774">
        <w:rPr>
          <w:rFonts w:eastAsia="Times New Roman"/>
          <w:sz w:val="28"/>
          <w:szCs w:val="28"/>
          <w:lang w:eastAsia="uk-UA"/>
        </w:rPr>
        <w:t>в паперовій або електронній (у тому числі роздрукований) формах, або військово-обліковий документ, що визначає належність його власника до військового обов’язку, виданий до надбання чинності Законом України від 11 квітня 2024 року № 3633-ІХ «Про внесення змін до деяких</w:t>
      </w:r>
      <w:r w:rsidR="00164C6F" w:rsidRPr="002B4774">
        <w:rPr>
          <w:rFonts w:eastAsia="Times New Roman"/>
          <w:sz w:val="28"/>
          <w:szCs w:val="28"/>
          <w:lang w:eastAsia="uk-UA"/>
        </w:rPr>
        <w:t xml:space="preserve"> </w:t>
      </w:r>
      <w:r w:rsidR="000D12B2" w:rsidRPr="002B4774">
        <w:rPr>
          <w:rFonts w:eastAsia="Times New Roman"/>
          <w:sz w:val="28"/>
          <w:szCs w:val="28"/>
          <w:lang w:eastAsia="uk-UA"/>
        </w:rPr>
        <w:t>законодавчих актів України щодо</w:t>
      </w:r>
      <w:r w:rsidR="006259BF" w:rsidRPr="002B4774">
        <w:rPr>
          <w:rFonts w:eastAsia="Times New Roman"/>
          <w:sz w:val="28"/>
          <w:szCs w:val="28"/>
          <w:lang w:eastAsia="uk-UA"/>
        </w:rPr>
        <w:t xml:space="preserve"> окремих </w:t>
      </w:r>
      <w:r w:rsidR="00164C6F" w:rsidRPr="002B4774">
        <w:rPr>
          <w:rFonts w:eastAsia="Times New Roman"/>
          <w:sz w:val="28"/>
          <w:szCs w:val="28"/>
          <w:lang w:eastAsia="uk-UA"/>
        </w:rPr>
        <w:t xml:space="preserve"> питань проходження військової служби</w:t>
      </w:r>
      <w:r w:rsidR="006259BF" w:rsidRPr="002B4774">
        <w:rPr>
          <w:rFonts w:eastAsia="Times New Roman"/>
          <w:sz w:val="28"/>
          <w:szCs w:val="28"/>
          <w:lang w:eastAsia="uk-UA"/>
        </w:rPr>
        <w:t>, мобілізації</w:t>
      </w:r>
      <w:r w:rsidR="00164C6F" w:rsidRPr="002B4774">
        <w:rPr>
          <w:rFonts w:eastAsia="Times New Roman"/>
          <w:sz w:val="28"/>
          <w:szCs w:val="28"/>
          <w:lang w:eastAsia="uk-UA"/>
        </w:rPr>
        <w:t xml:space="preserve"> та військового обліку» ( у військовозобов’язаних та резервістів – військовий квиток або тимчасове посвідчення військовозобов’язаного, а у призовників – посвідчення про</w:t>
      </w:r>
      <w:r w:rsidR="006259BF" w:rsidRPr="002B4774">
        <w:rPr>
          <w:rFonts w:eastAsia="Times New Roman"/>
          <w:sz w:val="28"/>
          <w:szCs w:val="28"/>
          <w:lang w:eastAsia="uk-UA"/>
        </w:rPr>
        <w:t xml:space="preserve"> приписку до призовної дільниці</w:t>
      </w:r>
      <w:r w:rsidR="00164C6F" w:rsidRPr="002B4774">
        <w:rPr>
          <w:rFonts w:eastAsia="Times New Roman"/>
          <w:sz w:val="28"/>
          <w:szCs w:val="28"/>
          <w:lang w:eastAsia="uk-UA"/>
        </w:rPr>
        <w:t>,</w:t>
      </w:r>
      <w:r w:rsidR="006259BF" w:rsidRPr="002B4774">
        <w:rPr>
          <w:rFonts w:eastAsia="Times New Roman"/>
          <w:sz w:val="28"/>
          <w:szCs w:val="28"/>
          <w:lang w:eastAsia="uk-UA"/>
        </w:rPr>
        <w:t xml:space="preserve"> для військовослужбовців – військово-обліковий документ військовослужбовця, який засвідчує статус військовослужбовця і його службове становище, або інші інший документ військової частини про проходження особою військової служби, а також документ військової частини про надання військовим командуванням дозволу військовослужбовцю навчатися без відриву від військової служби),</w:t>
      </w:r>
      <w:r w:rsidR="00164C6F" w:rsidRPr="002B4774">
        <w:rPr>
          <w:rFonts w:eastAsia="Times New Roman"/>
          <w:sz w:val="28"/>
          <w:szCs w:val="28"/>
          <w:lang w:eastAsia="uk-UA"/>
        </w:rPr>
        <w:t xml:space="preserve"> крім випадків, передбачених законодавством;  </w:t>
      </w:r>
      <w:r w:rsidR="000D12B2" w:rsidRPr="002B4774">
        <w:rPr>
          <w:rFonts w:eastAsia="Times New Roman"/>
          <w:sz w:val="28"/>
          <w:szCs w:val="28"/>
          <w:lang w:eastAsia="uk-UA"/>
        </w:rPr>
        <w:t xml:space="preserve"> </w:t>
      </w:r>
    </w:p>
    <w:p w14:paraId="1BB07FE2" w14:textId="77777777" w:rsidR="00A23640" w:rsidRPr="002B4774" w:rsidRDefault="00784845" w:rsidP="000A2A29">
      <w:pPr>
        <w:spacing w:line="252" w:lineRule="auto"/>
        <w:ind w:firstLine="706"/>
        <w:jc w:val="both"/>
        <w:rPr>
          <w:rFonts w:eastAsia="Times New Roman"/>
          <w:sz w:val="28"/>
          <w:szCs w:val="28"/>
          <w:lang w:eastAsia="uk-UA"/>
        </w:rPr>
      </w:pPr>
      <w:r w:rsidRPr="002B4774">
        <w:rPr>
          <w:rFonts w:eastAsia="Times New Roman"/>
          <w:sz w:val="28"/>
          <w:szCs w:val="28"/>
          <w:lang w:eastAsia="uk-UA"/>
        </w:rPr>
        <w:t xml:space="preserve">документа </w:t>
      </w:r>
      <w:r w:rsidR="00A23640" w:rsidRPr="002B4774">
        <w:rPr>
          <w:rFonts w:eastAsia="Times New Roman"/>
          <w:sz w:val="28"/>
          <w:szCs w:val="28"/>
          <w:lang w:eastAsia="uk-UA"/>
        </w:rPr>
        <w:t xml:space="preserve"> про раніше здобутий освітній (освітньо-кваліфікаційний) рівень, ступінь фахової передвищої, вищої освіти, на основі якого здійснюється вступ, якщо інформація про нього не зберігається в ЄДЕБО.</w:t>
      </w:r>
    </w:p>
    <w:p w14:paraId="5D26B58D" w14:textId="77777777" w:rsidR="00A23640" w:rsidRPr="002B4774" w:rsidRDefault="00A23640" w:rsidP="000A2A29">
      <w:pPr>
        <w:spacing w:line="252" w:lineRule="auto"/>
        <w:ind w:firstLine="706"/>
        <w:jc w:val="both"/>
        <w:rPr>
          <w:rFonts w:eastAsia="Times New Roman"/>
          <w:sz w:val="28"/>
          <w:szCs w:val="28"/>
          <w:lang w:eastAsia="uk-UA"/>
        </w:rPr>
      </w:pPr>
      <w:r w:rsidRPr="002B4774">
        <w:rPr>
          <w:rFonts w:eastAsia="Times New Roman"/>
          <w:sz w:val="28"/>
          <w:szCs w:val="28"/>
          <w:lang w:eastAsia="uk-UA"/>
        </w:rPr>
        <w:t>Вступники, які проживають на тимчасово окупованій території України,</w:t>
      </w:r>
      <w:r w:rsidR="00C43711" w:rsidRPr="002B4774">
        <w:rPr>
          <w:rFonts w:eastAsia="Times New Roman"/>
          <w:sz w:val="28"/>
          <w:szCs w:val="28"/>
          <w:lang w:eastAsia="uk-UA"/>
        </w:rPr>
        <w:t xml:space="preserve"> або переселилися з неї після </w:t>
      </w:r>
      <w:r w:rsidR="006259BF" w:rsidRPr="002B4774">
        <w:rPr>
          <w:rFonts w:eastAsia="Times New Roman"/>
          <w:sz w:val="28"/>
          <w:szCs w:val="28"/>
          <w:lang w:eastAsia="uk-UA"/>
        </w:rPr>
        <w:t>01 жовтня року, що передує року вступу</w:t>
      </w:r>
      <w:r w:rsidR="00784845" w:rsidRPr="002B4774">
        <w:rPr>
          <w:rFonts w:eastAsia="Times New Roman"/>
          <w:sz w:val="28"/>
          <w:szCs w:val="28"/>
          <w:lang w:eastAsia="uk-UA"/>
        </w:rPr>
        <w:t xml:space="preserve">, </w:t>
      </w:r>
      <w:r w:rsidRPr="002B4774">
        <w:rPr>
          <w:rFonts w:eastAsia="Times New Roman"/>
          <w:sz w:val="28"/>
          <w:szCs w:val="28"/>
          <w:lang w:eastAsia="uk-UA"/>
        </w:rPr>
        <w:t xml:space="preserve"> подають документи з урахуванням особливостей, передбачених наказом № 271.</w:t>
      </w:r>
    </w:p>
    <w:p w14:paraId="310FC1C2" w14:textId="77777777" w:rsidR="00A23640" w:rsidRPr="002B4774" w:rsidRDefault="00A23640" w:rsidP="00A57BAC">
      <w:pPr>
        <w:spacing w:line="252" w:lineRule="auto"/>
        <w:jc w:val="both"/>
        <w:rPr>
          <w:rFonts w:eastAsia="Times New Roman"/>
          <w:sz w:val="28"/>
          <w:szCs w:val="28"/>
          <w:lang w:eastAsia="uk-UA"/>
        </w:rPr>
      </w:pPr>
    </w:p>
    <w:p w14:paraId="4488F9A8" w14:textId="77777777" w:rsidR="00BF0557" w:rsidRPr="002B4774" w:rsidRDefault="00A23640" w:rsidP="000E2EE1">
      <w:pPr>
        <w:spacing w:line="252" w:lineRule="auto"/>
        <w:ind w:firstLine="706"/>
        <w:jc w:val="both"/>
        <w:rPr>
          <w:rFonts w:eastAsia="Times New Roman"/>
          <w:sz w:val="28"/>
          <w:szCs w:val="28"/>
          <w:lang w:eastAsia="uk-UA"/>
        </w:rPr>
      </w:pPr>
      <w:r w:rsidRPr="002B4774">
        <w:rPr>
          <w:rFonts w:eastAsia="Times New Roman"/>
          <w:sz w:val="28"/>
          <w:szCs w:val="28"/>
          <w:lang w:eastAsia="uk-UA"/>
        </w:rPr>
        <w:t>7. До заяви, поданої в паперовій формі, вступник додає:</w:t>
      </w:r>
    </w:p>
    <w:p w14:paraId="52403752" w14:textId="77777777" w:rsidR="00691BFA" w:rsidRPr="000A2A29" w:rsidRDefault="00A23640" w:rsidP="000A2A29">
      <w:pPr>
        <w:spacing w:line="252" w:lineRule="auto"/>
        <w:ind w:firstLine="709"/>
        <w:jc w:val="both"/>
        <w:rPr>
          <w:sz w:val="28"/>
          <w:szCs w:val="28"/>
          <w:lang w:eastAsia="uk-UA"/>
        </w:rPr>
      </w:pPr>
      <w:r w:rsidRPr="000A2A29">
        <w:rPr>
          <w:sz w:val="28"/>
          <w:szCs w:val="28"/>
          <w:lang w:eastAsia="uk-UA"/>
        </w:rPr>
        <w:t>копію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w:t>
      </w:r>
    </w:p>
    <w:p w14:paraId="049737CF" w14:textId="77777777" w:rsidR="00164C6F" w:rsidRPr="000A2A29" w:rsidRDefault="00164C6F" w:rsidP="000A2A29">
      <w:pPr>
        <w:spacing w:line="252" w:lineRule="auto"/>
        <w:ind w:firstLine="709"/>
        <w:jc w:val="both"/>
        <w:rPr>
          <w:sz w:val="28"/>
          <w:szCs w:val="28"/>
          <w:lang w:eastAsia="uk-UA"/>
        </w:rPr>
      </w:pPr>
      <w:r w:rsidRPr="000A2A29">
        <w:rPr>
          <w:sz w:val="28"/>
          <w:szCs w:val="28"/>
          <w:lang w:eastAsia="uk-UA"/>
        </w:rPr>
        <w:t>для іноземців та осіб без громадянства, які звернулися  із заявою про визнання їх біженцем або особою, яка потребує додаткового захисту, що підтверджено Довідкою про звернення за захистом в Україні, відповідно до Закону України «Про біженців та осіб, які потребують додаткового або тимчасового захисту» такі документи: копія паспортного документа іноземця або</w:t>
      </w:r>
      <w:r w:rsidR="006259BF" w:rsidRPr="000A2A29">
        <w:rPr>
          <w:sz w:val="28"/>
          <w:szCs w:val="28"/>
          <w:lang w:eastAsia="uk-UA"/>
        </w:rPr>
        <w:t xml:space="preserve"> особи без громадянства;</w:t>
      </w:r>
      <w:r w:rsidR="00691BFA" w:rsidRPr="000A2A29">
        <w:rPr>
          <w:sz w:val="28"/>
          <w:szCs w:val="28"/>
          <w:lang w:eastAsia="uk-UA"/>
        </w:rPr>
        <w:t xml:space="preserve"> </w:t>
      </w:r>
      <w:r w:rsidRPr="000A2A29">
        <w:rPr>
          <w:sz w:val="28"/>
          <w:szCs w:val="28"/>
          <w:lang w:eastAsia="uk-UA"/>
        </w:rPr>
        <w:t>довідка про звернення за захистом в Україні;</w:t>
      </w:r>
    </w:p>
    <w:p w14:paraId="3844ACB5" w14:textId="77777777" w:rsidR="00164C6F" w:rsidRPr="000A2A29" w:rsidRDefault="00164C6F" w:rsidP="000A2A29">
      <w:pPr>
        <w:spacing w:line="252" w:lineRule="auto"/>
        <w:ind w:firstLine="709"/>
        <w:jc w:val="both"/>
        <w:rPr>
          <w:sz w:val="28"/>
          <w:szCs w:val="28"/>
          <w:lang w:eastAsia="uk-UA"/>
        </w:rPr>
      </w:pPr>
      <w:r w:rsidRPr="000A2A29">
        <w:rPr>
          <w:sz w:val="28"/>
          <w:szCs w:val="28"/>
          <w:lang w:eastAsia="uk-UA"/>
        </w:rPr>
        <w:t>копію військово-облікового документа в паперовій формі або роздрукований військово-обліковий документ в електронній формі з QR-кодом, придатним для зчитування технічними засобами, крім випадків, передбачених законодавством;</w:t>
      </w:r>
    </w:p>
    <w:p w14:paraId="3DA2718C" w14:textId="77777777" w:rsidR="00164C6F" w:rsidRPr="000A2A29" w:rsidRDefault="00092B59" w:rsidP="000A2A29">
      <w:pPr>
        <w:spacing w:line="252" w:lineRule="auto"/>
        <w:ind w:firstLine="709"/>
        <w:jc w:val="both"/>
        <w:rPr>
          <w:sz w:val="28"/>
          <w:szCs w:val="28"/>
          <w:lang w:eastAsia="uk-UA"/>
        </w:rPr>
      </w:pPr>
      <w:r w:rsidRPr="000A2A29">
        <w:rPr>
          <w:sz w:val="28"/>
          <w:szCs w:val="28"/>
          <w:lang w:eastAsia="uk-UA"/>
        </w:rPr>
        <w:t xml:space="preserve">копію документа про раніше здобутий освітній (освітньо-кваліфікаційний) рівень, ступінь фахової передвищої, вищої освіти, на основі </w:t>
      </w:r>
      <w:r w:rsidRPr="000A2A29">
        <w:rPr>
          <w:sz w:val="28"/>
          <w:szCs w:val="28"/>
          <w:lang w:eastAsia="uk-UA"/>
        </w:rPr>
        <w:lastRenderedPageBreak/>
        <w:t>якого здійснюється вступ, якщо інформація про нього не зберігається в Єдиній державній електронній базі з питань освіти;</w:t>
      </w:r>
    </w:p>
    <w:p w14:paraId="1BEAE0E0" w14:textId="77777777" w:rsidR="00BF0557" w:rsidRPr="000A2A29" w:rsidRDefault="00092B59" w:rsidP="000A2A29">
      <w:pPr>
        <w:spacing w:line="252" w:lineRule="auto"/>
        <w:ind w:firstLine="709"/>
        <w:jc w:val="both"/>
        <w:rPr>
          <w:sz w:val="28"/>
          <w:szCs w:val="28"/>
          <w:lang w:eastAsia="uk-UA"/>
        </w:rPr>
      </w:pPr>
      <w:r w:rsidRPr="000A2A29">
        <w:rPr>
          <w:sz w:val="28"/>
          <w:szCs w:val="28"/>
          <w:lang w:eastAsia="uk-UA"/>
        </w:rPr>
        <w:t>кольорову фотокартку розміром 3:4 см в електронній формі ( у вигляді файлу розміром до 1 Мб).</w:t>
      </w:r>
      <w:bookmarkStart w:id="0" w:name="n170"/>
      <w:bookmarkEnd w:id="0"/>
    </w:p>
    <w:p w14:paraId="1CC1C320" w14:textId="77777777" w:rsidR="00691BFA" w:rsidRPr="000A2A29" w:rsidRDefault="00730971" w:rsidP="000A2A29">
      <w:pPr>
        <w:spacing w:line="252" w:lineRule="auto"/>
        <w:ind w:firstLine="709"/>
        <w:jc w:val="both"/>
        <w:rPr>
          <w:sz w:val="28"/>
          <w:szCs w:val="28"/>
          <w:lang w:eastAsia="uk-UA"/>
        </w:rPr>
      </w:pPr>
      <w:bookmarkStart w:id="1" w:name="n171"/>
      <w:bookmarkEnd w:id="1"/>
      <w:r w:rsidRPr="000A2A29">
        <w:rPr>
          <w:sz w:val="28"/>
          <w:szCs w:val="28"/>
          <w:lang w:eastAsia="uk-UA"/>
        </w:rPr>
        <w:t>довідку про реєстрацію місця проживання;</w:t>
      </w:r>
    </w:p>
    <w:p w14:paraId="50675C9E" w14:textId="77777777" w:rsidR="00691BFA" w:rsidRPr="000A2A29" w:rsidRDefault="00730971" w:rsidP="000A2A29">
      <w:pPr>
        <w:spacing w:line="252" w:lineRule="auto"/>
        <w:ind w:firstLine="709"/>
        <w:jc w:val="both"/>
        <w:rPr>
          <w:sz w:val="28"/>
          <w:szCs w:val="28"/>
          <w:lang w:eastAsia="uk-UA"/>
        </w:rPr>
      </w:pPr>
      <w:r w:rsidRPr="000A2A29">
        <w:rPr>
          <w:sz w:val="28"/>
          <w:szCs w:val="28"/>
          <w:lang w:eastAsia="uk-UA"/>
        </w:rPr>
        <w:t>реєстраційний номер облікової картки платника податків;</w:t>
      </w:r>
    </w:p>
    <w:p w14:paraId="285909DE" w14:textId="77777777" w:rsidR="00BF0557" w:rsidRPr="000A2A29" w:rsidRDefault="00730971" w:rsidP="000A2A29">
      <w:pPr>
        <w:spacing w:line="252" w:lineRule="auto"/>
        <w:ind w:firstLine="709"/>
        <w:jc w:val="both"/>
        <w:rPr>
          <w:sz w:val="28"/>
          <w:szCs w:val="28"/>
          <w:lang w:eastAsia="uk-UA"/>
        </w:rPr>
      </w:pPr>
      <w:r w:rsidRPr="000A2A29">
        <w:rPr>
          <w:sz w:val="28"/>
          <w:szCs w:val="28"/>
          <w:lang w:eastAsia="uk-UA"/>
        </w:rPr>
        <w:t>додаткові документи, які посвідчують</w:t>
      </w:r>
      <w:bookmarkStart w:id="2" w:name="n173"/>
      <w:bookmarkEnd w:id="2"/>
      <w:r w:rsidR="00354458" w:rsidRPr="000A2A29">
        <w:rPr>
          <w:sz w:val="28"/>
          <w:szCs w:val="28"/>
          <w:lang w:eastAsia="uk-UA"/>
        </w:rPr>
        <w:t xml:space="preserve"> підстави для спеціальних умов участі у вступній кампанії вступника</w:t>
      </w:r>
      <w:r w:rsidR="00784845" w:rsidRPr="000A2A29">
        <w:rPr>
          <w:sz w:val="28"/>
          <w:szCs w:val="28"/>
          <w:lang w:eastAsia="uk-UA"/>
        </w:rPr>
        <w:t xml:space="preserve"> з урахуванням вимог </w:t>
      </w:r>
      <w:hyperlink r:id="rId15" w:tgtFrame="_blank" w:history="1">
        <w:r w:rsidR="00784845" w:rsidRPr="000A2A29">
          <w:rPr>
            <w:sz w:val="28"/>
            <w:szCs w:val="28"/>
            <w:lang w:eastAsia="uk-UA"/>
          </w:rPr>
          <w:t>Закону України</w:t>
        </w:r>
      </w:hyperlink>
      <w:r w:rsidR="00784845" w:rsidRPr="000A2A29">
        <w:rPr>
          <w:sz w:val="28"/>
          <w:szCs w:val="28"/>
          <w:lang w:eastAsia="uk-UA"/>
        </w:rPr>
        <w:t> </w:t>
      </w:r>
      <w:r w:rsidR="00B5494F" w:rsidRPr="000A2A29">
        <w:rPr>
          <w:sz w:val="28"/>
          <w:szCs w:val="28"/>
          <w:lang w:eastAsia="uk-UA"/>
        </w:rPr>
        <w:t xml:space="preserve"> «Про особливості надання публічних (електронних публічних) послуг</w:t>
      </w:r>
      <w:r w:rsidR="00BF0557" w:rsidRPr="000A2A29">
        <w:rPr>
          <w:sz w:val="28"/>
          <w:szCs w:val="28"/>
          <w:lang w:eastAsia="uk-UA"/>
        </w:rPr>
        <w:t>».</w:t>
      </w:r>
    </w:p>
    <w:p w14:paraId="7ADC55C6" w14:textId="77777777" w:rsidR="00BF0557" w:rsidRPr="002B4774" w:rsidRDefault="00A23640" w:rsidP="00092B59">
      <w:pPr>
        <w:spacing w:line="252" w:lineRule="auto"/>
        <w:ind w:firstLine="706"/>
        <w:jc w:val="both"/>
        <w:rPr>
          <w:rFonts w:eastAsia="Times New Roman"/>
          <w:sz w:val="28"/>
          <w:szCs w:val="28"/>
          <w:lang w:eastAsia="uk-UA"/>
        </w:rPr>
      </w:pPr>
      <w:r w:rsidRPr="002B4774">
        <w:rPr>
          <w:rFonts w:eastAsia="Times New Roman"/>
          <w:sz w:val="28"/>
          <w:szCs w:val="28"/>
          <w:lang w:eastAsia="uk-UA"/>
        </w:rPr>
        <w:t>Вступники, які проходять вступне випробування допускаються до участі в ньому за наявності оригіналу документа, що посвідчує особу (свідоцтва про народження для осіб, яким виповнюєт</w:t>
      </w:r>
      <w:r w:rsidR="00B5494F" w:rsidRPr="002B4774">
        <w:rPr>
          <w:rFonts w:eastAsia="Times New Roman"/>
          <w:sz w:val="28"/>
          <w:szCs w:val="28"/>
          <w:lang w:eastAsia="uk-UA"/>
        </w:rPr>
        <w:t xml:space="preserve">ься </w:t>
      </w:r>
      <w:r w:rsidR="00092B59" w:rsidRPr="002B4774">
        <w:rPr>
          <w:rFonts w:eastAsia="Times New Roman"/>
          <w:sz w:val="28"/>
          <w:szCs w:val="28"/>
          <w:lang w:eastAsia="uk-UA"/>
        </w:rPr>
        <w:t xml:space="preserve">14 років після 01 січня </w:t>
      </w:r>
      <w:r w:rsidRPr="002B4774">
        <w:rPr>
          <w:rFonts w:eastAsia="Times New Roman"/>
          <w:sz w:val="28"/>
          <w:szCs w:val="28"/>
          <w:lang w:eastAsia="uk-UA"/>
        </w:rPr>
        <w:t>року</w:t>
      </w:r>
      <w:r w:rsidR="00092B59" w:rsidRPr="002B4774">
        <w:rPr>
          <w:rFonts w:eastAsia="Times New Roman"/>
          <w:sz w:val="28"/>
          <w:szCs w:val="28"/>
          <w:lang w:eastAsia="uk-UA"/>
        </w:rPr>
        <w:t xml:space="preserve"> вступу)</w:t>
      </w:r>
      <w:r w:rsidR="00691BFA" w:rsidRPr="002B4774">
        <w:rPr>
          <w:rFonts w:eastAsia="Times New Roman"/>
          <w:sz w:val="28"/>
          <w:szCs w:val="28"/>
          <w:lang w:eastAsia="uk-UA"/>
        </w:rPr>
        <w:t>.</w:t>
      </w:r>
    </w:p>
    <w:p w14:paraId="71D37BBF" w14:textId="77777777" w:rsidR="00BF0557" w:rsidRPr="002B4774" w:rsidRDefault="00BF0557" w:rsidP="00A57BAC">
      <w:pPr>
        <w:spacing w:line="252" w:lineRule="auto"/>
        <w:ind w:firstLine="706"/>
        <w:jc w:val="both"/>
        <w:rPr>
          <w:rFonts w:eastAsia="Times New Roman"/>
          <w:sz w:val="28"/>
          <w:szCs w:val="28"/>
          <w:lang w:eastAsia="uk-UA"/>
        </w:rPr>
      </w:pPr>
    </w:p>
    <w:p w14:paraId="593F411A" w14:textId="77777777" w:rsidR="00A23640" w:rsidRPr="002B4774" w:rsidRDefault="00A23640" w:rsidP="00A57BAC">
      <w:pPr>
        <w:spacing w:line="252" w:lineRule="auto"/>
        <w:ind w:firstLine="706"/>
        <w:jc w:val="both"/>
        <w:rPr>
          <w:rFonts w:eastAsia="Times New Roman"/>
          <w:sz w:val="28"/>
          <w:szCs w:val="28"/>
          <w:lang w:eastAsia="uk-UA"/>
        </w:rPr>
      </w:pPr>
      <w:r w:rsidRPr="002B4774">
        <w:rPr>
          <w:rFonts w:eastAsia="Times New Roman"/>
          <w:sz w:val="28"/>
          <w:szCs w:val="28"/>
          <w:lang w:eastAsia="uk-UA"/>
        </w:rPr>
        <w:t>8. Особа, яка має підстави для спеціальних умов участі у вступній кампанії, у разі недоступності в державних реєстрах відповідних документів до подання першої заяви має звернутись до одного із закладів фахової передвищої освіти (особисто або електронною поштою, якщо заклад фахової передвищої освіти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14:paraId="6AB15FE1" w14:textId="4B8A7A95" w:rsidR="00A23640" w:rsidRPr="002B4774" w:rsidRDefault="00A23640" w:rsidP="000A2A29">
      <w:pPr>
        <w:spacing w:line="252" w:lineRule="auto"/>
        <w:ind w:firstLine="706"/>
        <w:jc w:val="both"/>
        <w:rPr>
          <w:rFonts w:eastAsia="Times New Roman"/>
          <w:sz w:val="28"/>
          <w:szCs w:val="28"/>
          <w:lang w:eastAsia="uk-UA"/>
        </w:rPr>
      </w:pPr>
      <w:r w:rsidRPr="002B4774">
        <w:rPr>
          <w:rFonts w:eastAsia="Times New Roman"/>
          <w:sz w:val="28"/>
          <w:szCs w:val="28"/>
          <w:lang w:eastAsia="uk-UA"/>
        </w:rPr>
        <w:t>Відомості про документи (копії документів у разі їх відсутності в інформаційно-телекомунікаційних системах), що засвідчують підстави для отримання спеціальних умов участі у конкурсному відборі особою, яка зарахована на навчання за кошти фізичних або юридичних осіб, на переведення на вакантні мі</w:t>
      </w:r>
      <w:r w:rsidR="00730971" w:rsidRPr="002B4774">
        <w:rPr>
          <w:rFonts w:eastAsia="Times New Roman"/>
          <w:sz w:val="28"/>
          <w:szCs w:val="28"/>
          <w:lang w:eastAsia="uk-UA"/>
        </w:rPr>
        <w:t xml:space="preserve">сця державного </w:t>
      </w:r>
      <w:r w:rsidRPr="002B4774">
        <w:rPr>
          <w:rFonts w:eastAsia="Times New Roman"/>
          <w:sz w:val="28"/>
          <w:szCs w:val="28"/>
          <w:lang w:eastAsia="uk-UA"/>
        </w:rPr>
        <w:t xml:space="preserve"> замовлення, вступник подає особисто або засобами електронного зв’язку одночасно з виконанням вимог для зарахування на місця за кошти фізичних або юриди</w:t>
      </w:r>
      <w:r w:rsidR="007502A3" w:rsidRPr="002B4774">
        <w:rPr>
          <w:rFonts w:eastAsia="Times New Roman"/>
          <w:sz w:val="28"/>
          <w:szCs w:val="28"/>
          <w:lang w:eastAsia="uk-UA"/>
        </w:rPr>
        <w:t>чних осіб, але не пізніше ніж 21</w:t>
      </w:r>
      <w:r w:rsidRPr="002B4774">
        <w:rPr>
          <w:rFonts w:eastAsia="Times New Roman"/>
          <w:sz w:val="28"/>
          <w:szCs w:val="28"/>
          <w:lang w:eastAsia="uk-UA"/>
        </w:rPr>
        <w:t xml:space="preserve"> сер</w:t>
      </w:r>
      <w:r w:rsidR="00B5494F" w:rsidRPr="002B4774">
        <w:rPr>
          <w:rFonts w:eastAsia="Times New Roman"/>
          <w:sz w:val="28"/>
          <w:szCs w:val="28"/>
          <w:lang w:eastAsia="uk-UA"/>
        </w:rPr>
        <w:t>пня (вступ на основі БСО) а</w:t>
      </w:r>
      <w:r w:rsidR="007502A3" w:rsidRPr="002B4774">
        <w:rPr>
          <w:rFonts w:eastAsia="Times New Roman"/>
          <w:sz w:val="28"/>
          <w:szCs w:val="28"/>
          <w:lang w:eastAsia="uk-UA"/>
        </w:rPr>
        <w:t>бо 30</w:t>
      </w:r>
      <w:r w:rsidRPr="002B4774">
        <w:rPr>
          <w:rFonts w:eastAsia="Times New Roman"/>
          <w:sz w:val="28"/>
          <w:szCs w:val="28"/>
          <w:lang w:eastAsia="uk-UA"/>
        </w:rPr>
        <w:t xml:space="preserve"> серпня (вступ на основі ПЗСО). </w:t>
      </w:r>
    </w:p>
    <w:p w14:paraId="31B827FC" w14:textId="77777777" w:rsidR="00A23640" w:rsidRDefault="00A23640" w:rsidP="009E0EC2">
      <w:pPr>
        <w:spacing w:line="252" w:lineRule="auto"/>
        <w:ind w:firstLine="706"/>
        <w:jc w:val="both"/>
        <w:rPr>
          <w:rFonts w:eastAsia="Times New Roman"/>
          <w:sz w:val="28"/>
          <w:szCs w:val="28"/>
          <w:lang w:eastAsia="uk-UA"/>
        </w:rPr>
      </w:pPr>
      <w:r w:rsidRPr="002B4774">
        <w:rPr>
          <w:rFonts w:eastAsia="Times New Roman"/>
          <w:sz w:val="28"/>
          <w:szCs w:val="28"/>
          <w:lang w:eastAsia="uk-UA"/>
        </w:rPr>
        <w:t>Не подані своєчасно документи, що засвідчують підстави для отримання спеціальних умов участі у конкурсному відбор</w:t>
      </w:r>
      <w:r w:rsidR="009E0EC2" w:rsidRPr="002B4774">
        <w:rPr>
          <w:rFonts w:eastAsia="Times New Roman"/>
          <w:sz w:val="28"/>
          <w:szCs w:val="28"/>
          <w:lang w:eastAsia="uk-UA"/>
        </w:rPr>
        <w:t>і, унеможливлюють їх реалізацію.</w:t>
      </w:r>
    </w:p>
    <w:p w14:paraId="40426C79" w14:textId="77777777" w:rsidR="000A2A29" w:rsidRPr="002B4774" w:rsidRDefault="000A2A29" w:rsidP="009E0EC2">
      <w:pPr>
        <w:spacing w:line="252" w:lineRule="auto"/>
        <w:ind w:firstLine="706"/>
        <w:jc w:val="both"/>
        <w:rPr>
          <w:rFonts w:eastAsia="Times New Roman"/>
          <w:sz w:val="28"/>
          <w:szCs w:val="28"/>
          <w:lang w:eastAsia="uk-UA"/>
        </w:rPr>
      </w:pPr>
    </w:p>
    <w:p w14:paraId="00E2C1F2" w14:textId="77777777" w:rsidR="00A23640" w:rsidRPr="002B4774" w:rsidRDefault="00A23640" w:rsidP="00A57BAC">
      <w:pPr>
        <w:spacing w:line="252" w:lineRule="auto"/>
        <w:ind w:firstLine="706"/>
        <w:jc w:val="both"/>
        <w:rPr>
          <w:rFonts w:eastAsia="Times New Roman"/>
          <w:sz w:val="28"/>
          <w:szCs w:val="28"/>
          <w:lang w:eastAsia="uk-UA"/>
        </w:rPr>
      </w:pPr>
      <w:r w:rsidRPr="002B4774">
        <w:rPr>
          <w:rFonts w:eastAsia="Times New Roman"/>
          <w:sz w:val="28"/>
          <w:szCs w:val="28"/>
          <w:lang w:eastAsia="uk-UA"/>
        </w:rPr>
        <w:t>9. Усі копії документів засвідчуються за оригі</w:t>
      </w:r>
      <w:r w:rsidR="00730971" w:rsidRPr="002B4774">
        <w:rPr>
          <w:rFonts w:eastAsia="Times New Roman"/>
          <w:sz w:val="28"/>
          <w:szCs w:val="28"/>
          <w:lang w:eastAsia="uk-UA"/>
        </w:rPr>
        <w:t xml:space="preserve">налами приймальною </w:t>
      </w:r>
      <w:r w:rsidRPr="002B4774">
        <w:rPr>
          <w:rFonts w:eastAsia="Times New Roman"/>
          <w:sz w:val="28"/>
          <w:szCs w:val="28"/>
          <w:lang w:eastAsia="uk-UA"/>
        </w:rPr>
        <w:t xml:space="preserve"> комісією </w:t>
      </w:r>
      <w:r w:rsidR="006F37BE" w:rsidRPr="002B4774">
        <w:rPr>
          <w:rFonts w:eastAsia="Times New Roman"/>
          <w:sz w:val="28"/>
          <w:szCs w:val="28"/>
          <w:lang w:eastAsia="uk-UA"/>
        </w:rPr>
        <w:t>коледжу</w:t>
      </w:r>
      <w:r w:rsidRPr="002B4774">
        <w:rPr>
          <w:rFonts w:eastAsia="Times New Roman"/>
          <w:sz w:val="28"/>
          <w:szCs w:val="28"/>
          <w:lang w:eastAsia="uk-UA"/>
        </w:rPr>
        <w:t>. Копії документа, що посвідчує особу, військового квитка (посвідчення про приписку) не підлягають засвідченню. Копії документів без пред'явлення оригіналів не приймаються.</w:t>
      </w:r>
    </w:p>
    <w:p w14:paraId="16371AC3" w14:textId="77777777" w:rsidR="00A23640" w:rsidRPr="002B4774" w:rsidRDefault="00A23640" w:rsidP="00A57BAC">
      <w:pPr>
        <w:spacing w:line="252" w:lineRule="auto"/>
        <w:jc w:val="both"/>
        <w:rPr>
          <w:rFonts w:eastAsia="Times New Roman"/>
          <w:sz w:val="28"/>
          <w:szCs w:val="28"/>
          <w:lang w:eastAsia="uk-UA"/>
        </w:rPr>
      </w:pPr>
    </w:p>
    <w:p w14:paraId="5B0A6702" w14:textId="77777777" w:rsidR="00A23640" w:rsidRPr="002B4774" w:rsidRDefault="00A23640" w:rsidP="00A57BAC">
      <w:pPr>
        <w:spacing w:line="252" w:lineRule="auto"/>
        <w:ind w:firstLine="706"/>
        <w:jc w:val="both"/>
        <w:rPr>
          <w:rFonts w:eastAsia="Times New Roman"/>
          <w:sz w:val="28"/>
          <w:szCs w:val="28"/>
          <w:lang w:eastAsia="uk-UA"/>
        </w:rPr>
      </w:pPr>
      <w:r w:rsidRPr="002B4774">
        <w:rPr>
          <w:rFonts w:eastAsia="Times New Roman"/>
          <w:sz w:val="28"/>
          <w:szCs w:val="28"/>
          <w:lang w:eastAsia="uk-UA"/>
        </w:rPr>
        <w:t>10. Приймальна комісія здійснює перевірку підстав спеціальних умов для осіб, які зараховані на навчання за кошти фізичних або юридичних осіб, на переведення на вакантні мі</w:t>
      </w:r>
      <w:r w:rsidR="00354458" w:rsidRPr="002B4774">
        <w:rPr>
          <w:rFonts w:eastAsia="Times New Roman"/>
          <w:sz w:val="28"/>
          <w:szCs w:val="28"/>
          <w:lang w:eastAsia="uk-UA"/>
        </w:rPr>
        <w:t xml:space="preserve">сця державного </w:t>
      </w:r>
      <w:r w:rsidRPr="002B4774">
        <w:rPr>
          <w:rFonts w:eastAsia="Times New Roman"/>
          <w:sz w:val="28"/>
          <w:szCs w:val="28"/>
          <w:lang w:eastAsia="uk-UA"/>
        </w:rPr>
        <w:t xml:space="preserve"> замовлення.</w:t>
      </w:r>
    </w:p>
    <w:p w14:paraId="391E9799" w14:textId="77777777" w:rsidR="00A23640" w:rsidRPr="002B4774" w:rsidRDefault="00A23640" w:rsidP="00A57BAC">
      <w:pPr>
        <w:spacing w:line="252" w:lineRule="auto"/>
        <w:jc w:val="both"/>
        <w:rPr>
          <w:rFonts w:eastAsia="Times New Roman"/>
          <w:sz w:val="28"/>
          <w:szCs w:val="28"/>
          <w:lang w:eastAsia="uk-UA"/>
        </w:rPr>
      </w:pPr>
    </w:p>
    <w:p w14:paraId="65AA9EE6" w14:textId="77777777" w:rsidR="00A23640" w:rsidRPr="002B4774" w:rsidRDefault="00A23640" w:rsidP="00A57BAC">
      <w:pPr>
        <w:pStyle w:val="af1"/>
        <w:spacing w:after="0" w:line="252" w:lineRule="auto"/>
        <w:ind w:left="0" w:firstLineChars="252" w:firstLine="706"/>
        <w:rPr>
          <w:rFonts w:ascii="Times New Roman" w:hAnsi="Times New Roman"/>
          <w:sz w:val="28"/>
          <w:szCs w:val="28"/>
          <w:lang w:val="uk-UA" w:eastAsia="uk-UA"/>
        </w:rPr>
      </w:pPr>
      <w:r w:rsidRPr="002B4774">
        <w:rPr>
          <w:rFonts w:ascii="Times New Roman" w:hAnsi="Times New Roman"/>
          <w:sz w:val="28"/>
          <w:szCs w:val="28"/>
          <w:lang w:val="uk-UA" w:eastAsia="uk-UA"/>
        </w:rPr>
        <w:t>11. Приймальна комісія розглядає заяви та документи вступників і приймає рішення про допуск до участі в конкурсному відборі для всту</w:t>
      </w:r>
      <w:r w:rsidR="00354458" w:rsidRPr="002B4774">
        <w:rPr>
          <w:rFonts w:ascii="Times New Roman" w:hAnsi="Times New Roman"/>
          <w:sz w:val="28"/>
          <w:szCs w:val="28"/>
          <w:lang w:val="uk-UA" w:eastAsia="uk-UA"/>
        </w:rPr>
        <w:t>пу на навчання до коледжу</w:t>
      </w:r>
      <w:r w:rsidRPr="002B4774">
        <w:rPr>
          <w:rFonts w:ascii="Times New Roman" w:hAnsi="Times New Roman"/>
          <w:sz w:val="28"/>
          <w:szCs w:val="28"/>
          <w:lang w:val="uk-UA" w:eastAsia="uk-UA"/>
        </w:rPr>
        <w:t xml:space="preserve"> протягом трьох робочих днів з дати реєстрації заяви в ЄДЕБО, але не пізніше наступного дня після завершення прийому документів. </w:t>
      </w:r>
    </w:p>
    <w:p w14:paraId="5D9EC0FC" w14:textId="77777777" w:rsidR="00A23640" w:rsidRPr="002B4774" w:rsidRDefault="00A23640" w:rsidP="00A57BAC">
      <w:pPr>
        <w:pStyle w:val="af1"/>
        <w:spacing w:after="0" w:line="252" w:lineRule="auto"/>
        <w:ind w:left="0" w:firstLineChars="252" w:firstLine="706"/>
        <w:rPr>
          <w:rFonts w:ascii="Times New Roman" w:hAnsi="Times New Roman"/>
          <w:sz w:val="28"/>
          <w:szCs w:val="28"/>
          <w:lang w:val="uk-UA" w:eastAsia="uk-UA"/>
        </w:rPr>
      </w:pPr>
      <w:r w:rsidRPr="002B4774">
        <w:rPr>
          <w:rFonts w:ascii="Times New Roman" w:hAnsi="Times New Roman"/>
          <w:sz w:val="28"/>
          <w:szCs w:val="28"/>
          <w:lang w:val="uk-UA" w:eastAsia="uk-UA"/>
        </w:rPr>
        <w:t>За результатами розгляду уповноважена особа приймальної комісії присвоює заяві один з таких статусів, що відображаються в особистому електронному кабінеті вступника: «Зареєстровано у закладі освіти» або «Потребує уточнення вступником». 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закладі освіти».</w:t>
      </w:r>
    </w:p>
    <w:p w14:paraId="2E5E5ED0" w14:textId="77777777" w:rsidR="00B5494F" w:rsidRPr="002B4774" w:rsidRDefault="00B5494F" w:rsidP="000A2A29">
      <w:pPr>
        <w:shd w:val="clear" w:color="auto" w:fill="FFFFFF"/>
        <w:ind w:firstLine="567"/>
        <w:jc w:val="both"/>
        <w:rPr>
          <w:rFonts w:eastAsia="Times New Roman"/>
          <w:sz w:val="28"/>
          <w:szCs w:val="28"/>
          <w:lang w:eastAsia="uk-UA"/>
        </w:rPr>
      </w:pPr>
      <w:r w:rsidRPr="002B4774">
        <w:rPr>
          <w:rFonts w:eastAsia="Times New Roman"/>
          <w:sz w:val="28"/>
          <w:szCs w:val="28"/>
          <w:lang w:eastAsia="uk-UA"/>
        </w:rPr>
        <w:t>У разі участі вступника у всту</w:t>
      </w:r>
      <w:r w:rsidR="00354458" w:rsidRPr="002B4774">
        <w:rPr>
          <w:rFonts w:eastAsia="Times New Roman"/>
          <w:sz w:val="28"/>
          <w:szCs w:val="28"/>
          <w:lang w:eastAsia="uk-UA"/>
        </w:rPr>
        <w:t>пних випробуваннях коледж</w:t>
      </w:r>
      <w:r w:rsidRPr="002B4774">
        <w:rPr>
          <w:rFonts w:eastAsia="Times New Roman"/>
          <w:sz w:val="28"/>
          <w:szCs w:val="28"/>
          <w:lang w:eastAsia="uk-UA"/>
        </w:rPr>
        <w:t xml:space="preserve"> при присвоєнні заяві, поданої в електронній формі, статусу «Зареєстровано у закладі освіти» зазначає час, дату та місце проведення вступного випробування. Внесені дані відображаються в особистому електронному кабінеті вступника. При поданні заяви у паперовій формі час, дата та місце проведення вступного випробування повідомляються вступнику особисто або електронною поштою.</w:t>
      </w:r>
    </w:p>
    <w:p w14:paraId="75680E2D" w14:textId="7E836137" w:rsidR="00B5494F" w:rsidRDefault="00DF62CF" w:rsidP="000A2A29">
      <w:pPr>
        <w:pStyle w:val="af1"/>
        <w:spacing w:after="0" w:line="252" w:lineRule="auto"/>
        <w:ind w:left="0" w:firstLineChars="252" w:firstLine="706"/>
        <w:rPr>
          <w:rFonts w:ascii="Times New Roman" w:hAnsi="Times New Roman"/>
          <w:sz w:val="28"/>
          <w:szCs w:val="28"/>
          <w:lang w:val="uk-UA" w:eastAsia="uk-UA"/>
        </w:rPr>
      </w:pPr>
      <w:r w:rsidRPr="002B4774">
        <w:rPr>
          <w:rFonts w:ascii="Times New Roman" w:hAnsi="Times New Roman"/>
          <w:sz w:val="28"/>
          <w:szCs w:val="28"/>
          <w:lang w:val="uk-UA" w:eastAsia="uk-UA"/>
        </w:rPr>
        <w:t xml:space="preserve">Оприлюднення поточних рейтингових списків вступників здійснюється на </w:t>
      </w:r>
      <w:r w:rsidR="000A2A29">
        <w:rPr>
          <w:rFonts w:ascii="Times New Roman" w:hAnsi="Times New Roman"/>
          <w:sz w:val="28"/>
          <w:szCs w:val="28"/>
          <w:lang w:val="uk-UA" w:eastAsia="uk-UA"/>
        </w:rPr>
        <w:t>вебсайті</w:t>
      </w:r>
      <w:r w:rsidRPr="002B4774">
        <w:rPr>
          <w:rFonts w:ascii="Times New Roman" w:hAnsi="Times New Roman"/>
          <w:sz w:val="28"/>
          <w:szCs w:val="28"/>
          <w:lang w:val="uk-UA" w:eastAsia="uk-UA"/>
        </w:rPr>
        <w:t xml:space="preserve"> коледжу на підставі даних, внесених до ЄДЕБО. </w:t>
      </w:r>
    </w:p>
    <w:p w14:paraId="0C38E9C2" w14:textId="77777777" w:rsidR="00B619CB" w:rsidRPr="002B4774" w:rsidRDefault="00B619CB" w:rsidP="000A2A29">
      <w:pPr>
        <w:pStyle w:val="af1"/>
        <w:spacing w:after="0" w:line="252" w:lineRule="auto"/>
        <w:ind w:left="0" w:firstLineChars="252" w:firstLine="706"/>
        <w:rPr>
          <w:rFonts w:ascii="Times New Roman" w:hAnsi="Times New Roman"/>
          <w:sz w:val="28"/>
          <w:szCs w:val="28"/>
          <w:lang w:val="uk-UA" w:eastAsia="uk-UA"/>
        </w:rPr>
      </w:pPr>
    </w:p>
    <w:p w14:paraId="33F4D287" w14:textId="1135684E" w:rsidR="00A23640" w:rsidRPr="002B4774" w:rsidRDefault="00A23640" w:rsidP="000A2A29">
      <w:pPr>
        <w:spacing w:line="252" w:lineRule="auto"/>
        <w:ind w:firstLine="706"/>
        <w:jc w:val="both"/>
        <w:rPr>
          <w:rFonts w:eastAsia="Times New Roman"/>
          <w:sz w:val="28"/>
          <w:szCs w:val="28"/>
          <w:lang w:eastAsia="uk-UA"/>
        </w:rPr>
      </w:pPr>
      <w:r w:rsidRPr="002B4774">
        <w:rPr>
          <w:rFonts w:eastAsia="Times New Roman"/>
          <w:sz w:val="28"/>
          <w:szCs w:val="28"/>
          <w:lang w:eastAsia="uk-UA"/>
        </w:rPr>
        <w:t>12. Факт ознайомлення вступника з Правилами прийому, наявною ліцензією і сертифікатом про акредитацію відповідної освітньо-професійної програми (спеціальності) фіксуються в заяві вступника і підтверджуються його особистим (кваліфікованим електронним) підписом під час подання заяви.</w:t>
      </w:r>
    </w:p>
    <w:p w14:paraId="523D5A63" w14:textId="77777777" w:rsidR="00A23640" w:rsidRPr="002B4774" w:rsidRDefault="00A23640" w:rsidP="00A57BAC">
      <w:pPr>
        <w:spacing w:line="252" w:lineRule="auto"/>
        <w:jc w:val="both"/>
        <w:rPr>
          <w:rFonts w:eastAsia="Times New Roman"/>
          <w:sz w:val="28"/>
          <w:szCs w:val="28"/>
          <w:lang w:eastAsia="uk-UA"/>
        </w:rPr>
      </w:pPr>
    </w:p>
    <w:p w14:paraId="16C15D89" w14:textId="77777777" w:rsidR="00A23640" w:rsidRPr="002B4774" w:rsidRDefault="00A23640" w:rsidP="00A57BAC">
      <w:pPr>
        <w:spacing w:line="252" w:lineRule="auto"/>
        <w:ind w:firstLine="706"/>
        <w:jc w:val="both"/>
        <w:rPr>
          <w:rFonts w:eastAsia="Times New Roman"/>
          <w:sz w:val="28"/>
          <w:szCs w:val="28"/>
          <w:lang w:eastAsia="uk-UA"/>
        </w:rPr>
      </w:pPr>
      <w:r w:rsidRPr="002B4774">
        <w:rPr>
          <w:rFonts w:eastAsia="Times New Roman"/>
          <w:sz w:val="28"/>
          <w:szCs w:val="28"/>
          <w:lang w:eastAsia="uk-UA"/>
        </w:rPr>
        <w:t xml:space="preserve">13. Паперова заява, зареєстрована в ЄДЕБО, може бути скасована </w:t>
      </w:r>
      <w:r w:rsidR="006F37BE" w:rsidRPr="002B4774">
        <w:rPr>
          <w:rFonts w:eastAsia="Times New Roman"/>
          <w:sz w:val="28"/>
          <w:szCs w:val="28"/>
          <w:lang w:eastAsia="uk-UA"/>
        </w:rPr>
        <w:t>коледжем</w:t>
      </w:r>
      <w:r w:rsidRPr="002B4774">
        <w:rPr>
          <w:rFonts w:eastAsia="Times New Roman"/>
          <w:sz w:val="28"/>
          <w:szCs w:val="28"/>
          <w:lang w:eastAsia="uk-UA"/>
        </w:rPr>
        <w:t xml:space="preserve"> на підставі рішення приймальної комісії до дати закінчення прийому документів на навчання для паперових заяв та не пізніш як за день до дати закінчення подання електронних заяв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 </w:t>
      </w:r>
    </w:p>
    <w:p w14:paraId="132E14E2" w14:textId="77777777" w:rsidR="00A23640" w:rsidRPr="002B4774" w:rsidRDefault="00A23640" w:rsidP="00A57BAC">
      <w:pPr>
        <w:spacing w:line="252" w:lineRule="auto"/>
        <w:jc w:val="both"/>
        <w:rPr>
          <w:rFonts w:eastAsia="Times New Roman"/>
          <w:sz w:val="28"/>
          <w:szCs w:val="28"/>
          <w:lang w:eastAsia="uk-UA"/>
        </w:rPr>
      </w:pPr>
    </w:p>
    <w:p w14:paraId="69E3D9D9" w14:textId="77777777" w:rsidR="00D720D6" w:rsidRPr="002B4774" w:rsidRDefault="00A23640" w:rsidP="001E6128">
      <w:pPr>
        <w:spacing w:after="100" w:afterAutospacing="1" w:line="252" w:lineRule="auto"/>
        <w:ind w:firstLine="706"/>
        <w:jc w:val="both"/>
        <w:rPr>
          <w:rFonts w:eastAsia="Times New Roman"/>
          <w:sz w:val="28"/>
          <w:szCs w:val="28"/>
          <w:lang w:eastAsia="uk-UA"/>
        </w:rPr>
      </w:pPr>
      <w:r w:rsidRPr="002B4774">
        <w:rPr>
          <w:rFonts w:eastAsia="Times New Roman"/>
          <w:sz w:val="28"/>
          <w:szCs w:val="28"/>
          <w:lang w:eastAsia="uk-UA"/>
        </w:rPr>
        <w:t>14. Під час прийняття на навчання осіб, які подають документ про здобутий за кордоном ступінь (рівень) освіти (далі – Документ), обов'язковою є процедура визнання і встановлення еквівалентності</w:t>
      </w:r>
      <w:r w:rsidR="007502A3" w:rsidRPr="002B4774">
        <w:rPr>
          <w:rFonts w:eastAsia="Times New Roman"/>
          <w:sz w:val="28"/>
          <w:szCs w:val="28"/>
          <w:lang w:eastAsia="uk-UA"/>
        </w:rPr>
        <w:t xml:space="preserve"> д</w:t>
      </w:r>
      <w:r w:rsidRPr="002B4774">
        <w:rPr>
          <w:rFonts w:eastAsia="Times New Roman"/>
          <w:sz w:val="28"/>
          <w:szCs w:val="28"/>
          <w:lang w:eastAsia="uk-UA"/>
        </w:rPr>
        <w:t xml:space="preserve">окумента, що здійснюється відповідно до Порядку визнання здобутих в іноземних закладах </w:t>
      </w:r>
      <w:r w:rsidRPr="002B4774">
        <w:rPr>
          <w:rFonts w:eastAsia="Times New Roman"/>
          <w:sz w:val="28"/>
          <w:szCs w:val="28"/>
          <w:lang w:eastAsia="uk-UA"/>
        </w:rPr>
        <w:lastRenderedPageBreak/>
        <w:t>вищої освіти ступенів вищої освіти, затвердженого наказом Міністерства освіти і науки України від 05 травня 2015 року № 504, зареєстрованого в Міністерстві юстиції України 27 травня 2015 року за № 614/27059 (у редакції наказу Міністерства освіти і науки України від 05 вересня 2022 року № 784), Порядку визнання в Україні документів про загальну середню, професійну (професійно-технічну), фахову передвищу освіту, що відповідають 2–5 рівням Національної рамки кваліфікацій, виданих закладами освіти іноземних держав, затвердженого наказом Міністерства освіти і науки України</w:t>
      </w:r>
      <w:r w:rsidR="006F37BE" w:rsidRPr="002B4774">
        <w:rPr>
          <w:rFonts w:eastAsia="Times New Roman"/>
          <w:sz w:val="28"/>
          <w:szCs w:val="28"/>
          <w:lang w:eastAsia="uk-UA"/>
        </w:rPr>
        <w:t xml:space="preserve"> </w:t>
      </w:r>
      <w:r w:rsidRPr="002B4774">
        <w:rPr>
          <w:rFonts w:eastAsia="Times New Roman"/>
          <w:sz w:val="28"/>
          <w:szCs w:val="28"/>
          <w:lang w:eastAsia="uk-UA"/>
        </w:rPr>
        <w:t>від 05 травня 2015 року № 504, зареєстрованого в Міністерстві юстиції України 27 травня 2015 року за № 615/27060 (у редакції наказу Міністерства освіти і науки України від 05 вересня 2022 року № 784).</w:t>
      </w:r>
    </w:p>
    <w:p w14:paraId="797F15D7" w14:textId="77777777" w:rsidR="00942533" w:rsidRDefault="00942533" w:rsidP="009E0EC2">
      <w:pPr>
        <w:ind w:firstLine="840"/>
        <w:jc w:val="both"/>
        <w:rPr>
          <w:b/>
          <w:sz w:val="28"/>
          <w:szCs w:val="28"/>
        </w:rPr>
      </w:pPr>
      <w:r w:rsidRPr="002B4774">
        <w:rPr>
          <w:b/>
          <w:sz w:val="28"/>
          <w:szCs w:val="28"/>
        </w:rPr>
        <w:t>VІІ. Конкурсний відбір, його організація та проведення</w:t>
      </w:r>
    </w:p>
    <w:p w14:paraId="140366F8" w14:textId="77777777" w:rsidR="00B619CB" w:rsidRPr="002B4774" w:rsidRDefault="00B619CB" w:rsidP="009E0EC2">
      <w:pPr>
        <w:ind w:firstLine="840"/>
        <w:jc w:val="both"/>
        <w:rPr>
          <w:b/>
          <w:sz w:val="28"/>
          <w:szCs w:val="28"/>
        </w:rPr>
      </w:pPr>
    </w:p>
    <w:p w14:paraId="1B75E30D" w14:textId="77777777" w:rsidR="00A57BAC" w:rsidRPr="002B4774" w:rsidRDefault="00A57BAC" w:rsidP="00A57BAC">
      <w:pPr>
        <w:spacing w:line="252" w:lineRule="auto"/>
        <w:ind w:firstLine="708"/>
        <w:jc w:val="both"/>
        <w:rPr>
          <w:rFonts w:eastAsia="Times New Roman"/>
          <w:sz w:val="28"/>
          <w:szCs w:val="28"/>
          <w:lang w:eastAsia="uk-UA"/>
        </w:rPr>
      </w:pPr>
      <w:bookmarkStart w:id="3" w:name="n489"/>
      <w:bookmarkEnd w:id="3"/>
      <w:r w:rsidRPr="002B4774">
        <w:rPr>
          <w:rFonts w:eastAsia="Times New Roman"/>
          <w:sz w:val="28"/>
          <w:szCs w:val="28"/>
          <w:lang w:eastAsia="uk-UA"/>
        </w:rPr>
        <w:t>1. Конкурсний відбір на навчання для здобуття фахової передвищої освіти здійснюється:</w:t>
      </w:r>
    </w:p>
    <w:p w14:paraId="14942CA3" w14:textId="77777777" w:rsidR="004F2C88" w:rsidRPr="002B4774" w:rsidRDefault="00A57BAC"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вступ на основі Б</w:t>
      </w:r>
      <w:r w:rsidR="004F2C88" w:rsidRPr="002B4774">
        <w:rPr>
          <w:rFonts w:eastAsia="Times New Roman"/>
          <w:sz w:val="28"/>
          <w:szCs w:val="28"/>
          <w:lang w:eastAsia="uk-UA"/>
        </w:rPr>
        <w:t>СО – за результатами с</w:t>
      </w:r>
      <w:r w:rsidR="00D3507A" w:rsidRPr="002B4774">
        <w:rPr>
          <w:rFonts w:eastAsia="Times New Roman"/>
          <w:sz w:val="28"/>
          <w:szCs w:val="28"/>
          <w:lang w:eastAsia="uk-UA"/>
        </w:rPr>
        <w:t>півбесіди;</w:t>
      </w:r>
    </w:p>
    <w:p w14:paraId="5C645664" w14:textId="379E6B7C" w:rsidR="00A57BAC" w:rsidRDefault="004F2C88" w:rsidP="00B619CB">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вступ на основі </w:t>
      </w:r>
      <w:r w:rsidR="00A57BAC" w:rsidRPr="002B4774">
        <w:rPr>
          <w:rFonts w:eastAsia="Times New Roman"/>
          <w:sz w:val="28"/>
          <w:szCs w:val="28"/>
          <w:lang w:eastAsia="uk-UA"/>
        </w:rPr>
        <w:t xml:space="preserve"> ПЗСО – </w:t>
      </w:r>
      <w:r w:rsidRPr="002B4774">
        <w:rPr>
          <w:rFonts w:eastAsia="Times New Roman"/>
          <w:sz w:val="28"/>
          <w:szCs w:val="28"/>
          <w:lang w:eastAsia="uk-UA"/>
        </w:rPr>
        <w:t>за результатами співбесіди</w:t>
      </w:r>
      <w:r w:rsidR="00B619CB">
        <w:rPr>
          <w:rFonts w:eastAsia="Times New Roman"/>
          <w:sz w:val="28"/>
          <w:szCs w:val="28"/>
          <w:lang w:eastAsia="uk-UA"/>
        </w:rPr>
        <w:t>.</w:t>
      </w:r>
    </w:p>
    <w:p w14:paraId="603F7186" w14:textId="77777777" w:rsidR="00B619CB" w:rsidRPr="002B4774" w:rsidRDefault="00B619CB" w:rsidP="00B619CB">
      <w:pPr>
        <w:spacing w:line="252" w:lineRule="auto"/>
        <w:ind w:firstLine="708"/>
        <w:jc w:val="both"/>
        <w:rPr>
          <w:rFonts w:eastAsia="Times New Roman"/>
          <w:sz w:val="28"/>
          <w:szCs w:val="28"/>
          <w:lang w:eastAsia="uk-UA"/>
        </w:rPr>
      </w:pPr>
    </w:p>
    <w:p w14:paraId="10532F5F" w14:textId="538E481E" w:rsidR="00A57BAC" w:rsidRDefault="00A57BAC" w:rsidP="00B619CB">
      <w:pPr>
        <w:spacing w:line="252" w:lineRule="auto"/>
        <w:ind w:firstLine="708"/>
        <w:jc w:val="both"/>
        <w:rPr>
          <w:rFonts w:eastAsia="Times New Roman"/>
          <w:sz w:val="28"/>
          <w:szCs w:val="28"/>
          <w:lang w:eastAsia="uk-UA"/>
        </w:rPr>
      </w:pPr>
      <w:r w:rsidRPr="002B4774">
        <w:rPr>
          <w:rFonts w:eastAsia="Times New Roman"/>
          <w:sz w:val="28"/>
          <w:szCs w:val="28"/>
          <w:lang w:eastAsia="uk-UA"/>
        </w:rPr>
        <w:t>2. Конкурсний відбір провод</w:t>
      </w:r>
      <w:r w:rsidR="00EE0CC7" w:rsidRPr="002B4774">
        <w:rPr>
          <w:rFonts w:eastAsia="Times New Roman"/>
          <w:sz w:val="28"/>
          <w:szCs w:val="28"/>
          <w:lang w:eastAsia="uk-UA"/>
        </w:rPr>
        <w:t>иться на основі конкурсного бала</w:t>
      </w:r>
      <w:r w:rsidRPr="002B4774">
        <w:rPr>
          <w:rFonts w:eastAsia="Times New Roman"/>
          <w:sz w:val="28"/>
          <w:szCs w:val="28"/>
          <w:lang w:eastAsia="uk-UA"/>
        </w:rPr>
        <w:t>, відповідно до Правил прийому.</w:t>
      </w:r>
    </w:p>
    <w:p w14:paraId="1057729D" w14:textId="77777777" w:rsidR="00B619CB" w:rsidRPr="002B4774" w:rsidRDefault="00B619CB" w:rsidP="00B619CB">
      <w:pPr>
        <w:spacing w:line="252" w:lineRule="auto"/>
        <w:ind w:firstLine="708"/>
        <w:jc w:val="both"/>
        <w:rPr>
          <w:rFonts w:eastAsia="Times New Roman"/>
          <w:sz w:val="28"/>
          <w:szCs w:val="28"/>
          <w:lang w:eastAsia="uk-UA"/>
        </w:rPr>
      </w:pPr>
    </w:p>
    <w:p w14:paraId="624CF859" w14:textId="49B80743" w:rsidR="00A57BAC" w:rsidRPr="002B4774" w:rsidRDefault="00A57BAC"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3. Конкурсний бал для вступу на основі БСО, ПЗСО</w:t>
      </w:r>
      <w:r w:rsidR="00F95628" w:rsidRPr="002B4774">
        <w:rPr>
          <w:rFonts w:eastAsia="Times New Roman"/>
          <w:sz w:val="28"/>
          <w:szCs w:val="28"/>
          <w:lang w:eastAsia="uk-UA"/>
        </w:rPr>
        <w:t xml:space="preserve"> визначається як сума балів оцінки співбесіди та додаткових балів за успішне закінчення підготовчих курсів коледжу.</w:t>
      </w:r>
    </w:p>
    <w:p w14:paraId="3DE047F2" w14:textId="33FB6EBB" w:rsidR="00A57BAC" w:rsidRPr="002B4774" w:rsidRDefault="00A57BAC" w:rsidP="00D3507A">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Замість проходження співбесіди вступник </w:t>
      </w:r>
      <w:r w:rsidR="00803B71" w:rsidRPr="002B4774">
        <w:rPr>
          <w:rFonts w:eastAsia="Times New Roman"/>
          <w:sz w:val="28"/>
          <w:szCs w:val="28"/>
          <w:lang w:eastAsia="uk-UA"/>
        </w:rPr>
        <w:t>на основі ПЗСО</w:t>
      </w:r>
      <w:r w:rsidR="006C0419" w:rsidRPr="002B4774">
        <w:rPr>
          <w:rFonts w:eastAsia="Times New Roman"/>
          <w:sz w:val="28"/>
          <w:szCs w:val="28"/>
          <w:lang w:eastAsia="uk-UA"/>
        </w:rPr>
        <w:t xml:space="preserve"> </w:t>
      </w:r>
      <w:r w:rsidRPr="002B4774">
        <w:rPr>
          <w:rFonts w:eastAsia="Times New Roman"/>
          <w:sz w:val="28"/>
          <w:szCs w:val="28"/>
          <w:lang w:eastAsia="uk-UA"/>
        </w:rPr>
        <w:t>може подати результати:</w:t>
      </w:r>
    </w:p>
    <w:p w14:paraId="6034F20B" w14:textId="77777777" w:rsidR="006C0419" w:rsidRPr="002B4774" w:rsidRDefault="00A57BAC"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або національн</w:t>
      </w:r>
      <w:r w:rsidR="00A03AFF" w:rsidRPr="002B4774">
        <w:rPr>
          <w:rFonts w:eastAsia="Times New Roman"/>
          <w:sz w:val="28"/>
          <w:szCs w:val="28"/>
          <w:lang w:eastAsia="uk-UA"/>
        </w:rPr>
        <w:t>ого мультипредметного тесту</w:t>
      </w:r>
      <w:r w:rsidRPr="002B4774">
        <w:rPr>
          <w:rFonts w:eastAsia="Times New Roman"/>
          <w:sz w:val="28"/>
          <w:szCs w:val="28"/>
          <w:lang w:eastAsia="uk-UA"/>
        </w:rPr>
        <w:t xml:space="preserve"> 2023 року</w:t>
      </w:r>
      <w:r w:rsidR="006C0419" w:rsidRPr="002B4774">
        <w:rPr>
          <w:rFonts w:eastAsia="Times New Roman"/>
          <w:sz w:val="28"/>
          <w:szCs w:val="28"/>
          <w:lang w:eastAsia="uk-UA"/>
        </w:rPr>
        <w:t>;</w:t>
      </w:r>
    </w:p>
    <w:p w14:paraId="6A3675BF" w14:textId="77777777" w:rsidR="00F95628" w:rsidRPr="002B4774" w:rsidRDefault="006C0419"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або національного му</w:t>
      </w:r>
      <w:r w:rsidR="00F95628" w:rsidRPr="002B4774">
        <w:rPr>
          <w:rFonts w:eastAsia="Times New Roman"/>
          <w:sz w:val="28"/>
          <w:szCs w:val="28"/>
          <w:lang w:eastAsia="uk-UA"/>
        </w:rPr>
        <w:t>льтипредметного теста 2024 року;</w:t>
      </w:r>
    </w:p>
    <w:p w14:paraId="465013DA" w14:textId="77777777" w:rsidR="006C0419" w:rsidRPr="002B4774" w:rsidRDefault="00F95628" w:rsidP="00F95628">
      <w:pPr>
        <w:spacing w:line="252" w:lineRule="auto"/>
        <w:ind w:firstLine="708"/>
        <w:jc w:val="both"/>
        <w:rPr>
          <w:rFonts w:eastAsia="Times New Roman"/>
          <w:sz w:val="28"/>
          <w:szCs w:val="28"/>
          <w:lang w:eastAsia="uk-UA"/>
        </w:rPr>
      </w:pPr>
      <w:r w:rsidRPr="002B4774">
        <w:rPr>
          <w:rFonts w:eastAsia="Times New Roman"/>
          <w:sz w:val="28"/>
          <w:szCs w:val="28"/>
          <w:lang w:eastAsia="uk-UA"/>
        </w:rPr>
        <w:t>або національного му</w:t>
      </w:r>
      <w:r w:rsidR="00D3507A" w:rsidRPr="002B4774">
        <w:rPr>
          <w:rFonts w:eastAsia="Times New Roman"/>
          <w:sz w:val="28"/>
          <w:szCs w:val="28"/>
          <w:lang w:eastAsia="uk-UA"/>
        </w:rPr>
        <w:t>льтипредметного теста 2025 року;</w:t>
      </w:r>
    </w:p>
    <w:p w14:paraId="09166884" w14:textId="77777777" w:rsidR="00D3507A" w:rsidRPr="002B4774" w:rsidRDefault="00D3507A" w:rsidP="00F95628">
      <w:pPr>
        <w:spacing w:line="252" w:lineRule="auto"/>
        <w:ind w:firstLine="708"/>
        <w:jc w:val="both"/>
        <w:rPr>
          <w:rFonts w:eastAsia="Times New Roman"/>
          <w:sz w:val="28"/>
          <w:szCs w:val="28"/>
          <w:lang w:eastAsia="uk-UA"/>
        </w:rPr>
      </w:pPr>
      <w:r w:rsidRPr="002B4774">
        <w:rPr>
          <w:rFonts w:eastAsia="Times New Roman"/>
          <w:sz w:val="28"/>
          <w:szCs w:val="28"/>
          <w:lang w:eastAsia="uk-UA"/>
        </w:rPr>
        <w:t>або національного мультипредметного теста 2026 року.</w:t>
      </w:r>
    </w:p>
    <w:p w14:paraId="3BB44D05" w14:textId="77777777" w:rsidR="00A57BAC" w:rsidRPr="002B4774" w:rsidRDefault="00A57BAC"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У такому разі конкурсний бал вступника виз</w:t>
      </w:r>
      <w:r w:rsidR="00F95628" w:rsidRPr="002B4774">
        <w:rPr>
          <w:rFonts w:eastAsia="Times New Roman"/>
          <w:sz w:val="28"/>
          <w:szCs w:val="28"/>
          <w:lang w:eastAsia="uk-UA"/>
        </w:rPr>
        <w:t xml:space="preserve">начається як середній бал з усіх </w:t>
      </w:r>
      <w:r w:rsidRPr="002B4774">
        <w:rPr>
          <w:rFonts w:eastAsia="Times New Roman"/>
          <w:sz w:val="28"/>
          <w:szCs w:val="28"/>
          <w:lang w:eastAsia="uk-UA"/>
        </w:rPr>
        <w:t xml:space="preserve"> національного мультипредметного теста з підвищенням на 25 відсотків, але не вище 200 балів.</w:t>
      </w:r>
    </w:p>
    <w:p w14:paraId="0EFB9415" w14:textId="77777777" w:rsidR="00A57BAC" w:rsidRPr="002B4774" w:rsidRDefault="00401E86" w:rsidP="000F0561">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Особам, які є членами збірних команд України та брали участь у міжнародних олімпіадах (відповідно до наказів </w:t>
      </w:r>
      <w:r w:rsidR="000F0561" w:rsidRPr="002B4774">
        <w:rPr>
          <w:rFonts w:eastAsia="Times New Roman"/>
          <w:sz w:val="28"/>
          <w:szCs w:val="28"/>
          <w:lang w:eastAsia="uk-UA"/>
        </w:rPr>
        <w:t>М</w:t>
      </w:r>
      <w:r w:rsidRPr="002B4774">
        <w:rPr>
          <w:rFonts w:eastAsia="Times New Roman"/>
          <w:sz w:val="28"/>
          <w:szCs w:val="28"/>
          <w:lang w:eastAsia="uk-UA"/>
        </w:rPr>
        <w:t xml:space="preserve">іністерства освіти і науки України), Олімпійських, </w:t>
      </w:r>
      <w:r w:rsidR="000F0561" w:rsidRPr="002B4774">
        <w:rPr>
          <w:rFonts w:eastAsia="Times New Roman"/>
          <w:sz w:val="28"/>
          <w:szCs w:val="28"/>
          <w:lang w:eastAsia="uk-UA"/>
        </w:rPr>
        <w:t>П</w:t>
      </w:r>
      <w:r w:rsidRPr="002B4774">
        <w:rPr>
          <w:rFonts w:eastAsia="Times New Roman"/>
          <w:sz w:val="28"/>
          <w:szCs w:val="28"/>
          <w:lang w:eastAsia="uk-UA"/>
        </w:rPr>
        <w:t xml:space="preserve">араолімпійських і Дефлімпійських </w:t>
      </w:r>
      <w:r w:rsidR="000F0561" w:rsidRPr="002B4774">
        <w:rPr>
          <w:rFonts w:eastAsia="Times New Roman"/>
          <w:sz w:val="28"/>
          <w:szCs w:val="28"/>
          <w:lang w:eastAsia="uk-UA"/>
        </w:rPr>
        <w:t>іграх (за поданням Міністерства молоді та спорту України), зараховується оцінка 200 балів.</w:t>
      </w:r>
    </w:p>
    <w:p w14:paraId="646CA63E" w14:textId="77777777" w:rsidR="00A57BAC" w:rsidRPr="002B4774" w:rsidRDefault="00A57BAC" w:rsidP="000F0561">
      <w:pPr>
        <w:spacing w:line="252" w:lineRule="auto"/>
        <w:ind w:firstLine="708"/>
        <w:jc w:val="both"/>
        <w:rPr>
          <w:rFonts w:eastAsia="Times New Roman"/>
          <w:sz w:val="28"/>
          <w:szCs w:val="28"/>
          <w:lang w:eastAsia="uk-UA"/>
        </w:rPr>
      </w:pPr>
      <w:r w:rsidRPr="002B4774">
        <w:rPr>
          <w:rFonts w:eastAsia="Times New Roman"/>
          <w:sz w:val="28"/>
          <w:szCs w:val="28"/>
          <w:lang w:eastAsia="uk-UA"/>
        </w:rPr>
        <w:t>4. В інших випадках конкурсний бал розраховується відповідно до Правил п</w:t>
      </w:r>
      <w:r w:rsidR="00D3507A" w:rsidRPr="002B4774">
        <w:rPr>
          <w:rFonts w:eastAsia="Times New Roman"/>
          <w:sz w:val="28"/>
          <w:szCs w:val="28"/>
          <w:lang w:eastAsia="uk-UA"/>
        </w:rPr>
        <w:t>рийому, але не вище 200 балів.</w:t>
      </w:r>
    </w:p>
    <w:p w14:paraId="373296B4" w14:textId="77777777" w:rsidR="00A57BAC" w:rsidRPr="002B4774" w:rsidRDefault="00A57BAC"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5.  Мінімальн</w:t>
      </w:r>
      <w:r w:rsidR="00EE0CC7" w:rsidRPr="002B4774">
        <w:rPr>
          <w:rFonts w:eastAsia="Times New Roman"/>
          <w:sz w:val="28"/>
          <w:szCs w:val="28"/>
          <w:lang w:eastAsia="uk-UA"/>
        </w:rPr>
        <w:t>е значення конкурсного бала</w:t>
      </w:r>
      <w:r w:rsidRPr="002B4774">
        <w:rPr>
          <w:rFonts w:eastAsia="Times New Roman"/>
          <w:sz w:val="28"/>
          <w:szCs w:val="28"/>
          <w:lang w:eastAsia="uk-UA"/>
        </w:rPr>
        <w:t>, з яким вступник допускається до участі у конкурсному відборі</w:t>
      </w:r>
      <w:r w:rsidR="00401E86" w:rsidRPr="002B4774">
        <w:rPr>
          <w:rFonts w:eastAsia="Times New Roman"/>
          <w:sz w:val="28"/>
          <w:szCs w:val="28"/>
          <w:lang w:eastAsia="uk-UA"/>
        </w:rPr>
        <w:t xml:space="preserve"> дорівнює – 100 балів</w:t>
      </w:r>
      <w:r w:rsidRPr="002B4774">
        <w:rPr>
          <w:rFonts w:eastAsia="Times New Roman"/>
          <w:sz w:val="28"/>
          <w:szCs w:val="28"/>
          <w:lang w:eastAsia="uk-UA"/>
        </w:rPr>
        <w:t>.</w:t>
      </w:r>
    </w:p>
    <w:p w14:paraId="2ACC4CBC" w14:textId="77777777" w:rsidR="00A57BAC" w:rsidRPr="002B4774" w:rsidRDefault="00A57BAC" w:rsidP="00A57BAC">
      <w:pPr>
        <w:spacing w:line="252" w:lineRule="auto"/>
        <w:jc w:val="both"/>
        <w:rPr>
          <w:rFonts w:eastAsia="Times New Roman"/>
          <w:sz w:val="28"/>
          <w:szCs w:val="28"/>
          <w:lang w:eastAsia="uk-UA"/>
        </w:rPr>
      </w:pPr>
    </w:p>
    <w:p w14:paraId="7AA89DDD" w14:textId="77777777" w:rsidR="00A57BAC" w:rsidRPr="002B4774" w:rsidRDefault="00A57BAC"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6. Програми співбесід затверджу</w:t>
      </w:r>
      <w:r w:rsidR="006C0419" w:rsidRPr="002B4774">
        <w:rPr>
          <w:rFonts w:eastAsia="Times New Roman"/>
          <w:sz w:val="28"/>
          <w:szCs w:val="28"/>
          <w:lang w:eastAsia="uk-UA"/>
        </w:rPr>
        <w:t>є</w:t>
      </w:r>
      <w:r w:rsidRPr="002B4774">
        <w:rPr>
          <w:rFonts w:eastAsia="Times New Roman"/>
          <w:sz w:val="28"/>
          <w:szCs w:val="28"/>
          <w:lang w:eastAsia="uk-UA"/>
        </w:rPr>
        <w:t xml:space="preserve">  голов</w:t>
      </w:r>
      <w:r w:rsidR="006C0419" w:rsidRPr="002B4774">
        <w:rPr>
          <w:rFonts w:eastAsia="Times New Roman"/>
          <w:sz w:val="28"/>
          <w:szCs w:val="28"/>
          <w:lang w:eastAsia="uk-UA"/>
        </w:rPr>
        <w:t>а П</w:t>
      </w:r>
      <w:r w:rsidRPr="002B4774">
        <w:rPr>
          <w:rFonts w:eastAsia="Times New Roman"/>
          <w:sz w:val="28"/>
          <w:szCs w:val="28"/>
          <w:lang w:eastAsia="uk-UA"/>
        </w:rPr>
        <w:t>риймальної комісі</w:t>
      </w:r>
      <w:r w:rsidR="00A03AFF" w:rsidRPr="002B4774">
        <w:rPr>
          <w:rFonts w:eastAsia="Times New Roman"/>
          <w:sz w:val="28"/>
          <w:szCs w:val="28"/>
          <w:lang w:eastAsia="uk-UA"/>
        </w:rPr>
        <w:t>ї</w:t>
      </w:r>
      <w:r w:rsidRPr="002B4774">
        <w:rPr>
          <w:rFonts w:eastAsia="Times New Roman"/>
          <w:sz w:val="28"/>
          <w:szCs w:val="28"/>
          <w:lang w:eastAsia="uk-UA"/>
        </w:rPr>
        <w:t xml:space="preserve"> коледжу  не пізніше, ніж через місяць після набрання</w:t>
      </w:r>
      <w:r w:rsidR="00A03AFF" w:rsidRPr="002B4774">
        <w:rPr>
          <w:rFonts w:eastAsia="Times New Roman"/>
          <w:sz w:val="28"/>
          <w:szCs w:val="28"/>
          <w:lang w:eastAsia="uk-UA"/>
        </w:rPr>
        <w:t xml:space="preserve"> чинності Порядку</w:t>
      </w:r>
      <w:r w:rsidRPr="002B4774">
        <w:rPr>
          <w:rFonts w:eastAsia="Times New Roman"/>
          <w:sz w:val="28"/>
          <w:szCs w:val="28"/>
          <w:lang w:eastAsia="uk-UA"/>
        </w:rPr>
        <w:t>.</w:t>
      </w:r>
    </w:p>
    <w:p w14:paraId="31BD11C2" w14:textId="77777777" w:rsidR="00A57BAC" w:rsidRPr="002B4774" w:rsidRDefault="00A57BAC"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Співбесіди для вступників на основі ПЗСО проводяться за програмами зовнішнього незалежного оцінювання на основі повної загальної середньої освіти.</w:t>
      </w:r>
    </w:p>
    <w:p w14:paraId="3D5F1DA9" w14:textId="09C195D4" w:rsidR="00A57BAC" w:rsidRDefault="00A57BAC"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Програми співбесід</w:t>
      </w:r>
      <w:r w:rsidR="006C0419" w:rsidRPr="002B4774">
        <w:rPr>
          <w:rFonts w:eastAsia="Times New Roman"/>
          <w:sz w:val="28"/>
          <w:szCs w:val="28"/>
          <w:lang w:eastAsia="uk-UA"/>
        </w:rPr>
        <w:t xml:space="preserve"> оприлюднюються на вебсторінці </w:t>
      </w:r>
      <w:r w:rsidRPr="002B4774">
        <w:rPr>
          <w:rFonts w:eastAsia="Times New Roman"/>
          <w:sz w:val="28"/>
          <w:szCs w:val="28"/>
          <w:lang w:eastAsia="uk-UA"/>
        </w:rPr>
        <w:t>коледжу. У програмах мають міститися критерії оцінювання підготовленості вступників.</w:t>
      </w:r>
    </w:p>
    <w:p w14:paraId="33FA3E67" w14:textId="77777777" w:rsidR="00B619CB" w:rsidRPr="002B4774" w:rsidRDefault="00B619CB" w:rsidP="00A57BAC">
      <w:pPr>
        <w:spacing w:line="252" w:lineRule="auto"/>
        <w:ind w:firstLine="708"/>
        <w:jc w:val="both"/>
        <w:rPr>
          <w:rFonts w:eastAsia="Times New Roman"/>
          <w:sz w:val="28"/>
          <w:szCs w:val="28"/>
          <w:lang w:eastAsia="uk-UA"/>
        </w:rPr>
      </w:pPr>
    </w:p>
    <w:p w14:paraId="0501C29A" w14:textId="77777777" w:rsidR="00A57BAC" w:rsidRPr="002B4774" w:rsidRDefault="00A57BAC"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7. Особи, які без поважних причин (визнаних такими за рішенням приймальної комісії)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значення, а також особи, які забрали документи після дати закінчення прийому документів, до участі в конкурсному відборі не допускаються. Перескладання вступних випробувань не допускається.</w:t>
      </w:r>
    </w:p>
    <w:p w14:paraId="2F933822" w14:textId="77777777" w:rsidR="00A57BAC" w:rsidRPr="002B4774" w:rsidRDefault="00A57BAC" w:rsidP="00A57BAC">
      <w:pPr>
        <w:spacing w:line="252" w:lineRule="auto"/>
        <w:jc w:val="both"/>
        <w:rPr>
          <w:rFonts w:eastAsia="Times New Roman"/>
          <w:sz w:val="28"/>
          <w:szCs w:val="28"/>
          <w:lang w:eastAsia="uk-UA"/>
        </w:rPr>
      </w:pPr>
    </w:p>
    <w:p w14:paraId="3DDD2DF1" w14:textId="77777777" w:rsidR="00A57BAC" w:rsidRPr="002B4774" w:rsidRDefault="00A57BAC"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8. Апеляції на результати вступних випробувань, проведених коледжем, розглядає апеляційна комісія коледжу, склад та порядок роботи якої затверджуються наказом коледжу, з урахуванням необхідності залучення до її діяльності представників громадськості, органів студентського самоврядування, зовнішніх експертів.</w:t>
      </w:r>
    </w:p>
    <w:p w14:paraId="69385C3A" w14:textId="77777777" w:rsidR="00A57BAC" w:rsidRPr="002B4774" w:rsidRDefault="00A57BAC" w:rsidP="00A57BAC">
      <w:pPr>
        <w:spacing w:line="252" w:lineRule="auto"/>
        <w:jc w:val="both"/>
        <w:rPr>
          <w:rFonts w:eastAsia="Times New Roman"/>
          <w:sz w:val="28"/>
          <w:szCs w:val="28"/>
          <w:lang w:eastAsia="uk-UA"/>
        </w:rPr>
      </w:pPr>
    </w:p>
    <w:p w14:paraId="32370991" w14:textId="77777777" w:rsidR="00A57BAC" w:rsidRPr="002B4774" w:rsidRDefault="00A57BAC"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9. Відомості щодо результатів вступних випробувань вносяться до ЄДЕБО.</w:t>
      </w:r>
    </w:p>
    <w:p w14:paraId="0476DA1E" w14:textId="77777777" w:rsidR="00A57BAC" w:rsidRPr="002B4774" w:rsidRDefault="00A57BAC" w:rsidP="00A57BAC">
      <w:pPr>
        <w:spacing w:line="252" w:lineRule="auto"/>
        <w:jc w:val="both"/>
        <w:rPr>
          <w:rFonts w:eastAsia="Times New Roman"/>
          <w:sz w:val="28"/>
          <w:szCs w:val="28"/>
          <w:lang w:eastAsia="uk-UA"/>
        </w:rPr>
      </w:pPr>
    </w:p>
    <w:p w14:paraId="5E9A6D97" w14:textId="77777777" w:rsidR="00A57BAC" w:rsidRPr="002B4774" w:rsidRDefault="00A57BAC"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10. Рішенням приймальної комісії результати вступного випробування на певну конкурсну пропозицію можуть бути зараховані за заявою вступника для участі в конкурсному відборі на іншу конкурсну пропозицію, для якої передбачено проходження такого</w:t>
      </w:r>
      <w:r w:rsidR="00D3507A" w:rsidRPr="002B4774">
        <w:rPr>
          <w:rFonts w:eastAsia="Times New Roman"/>
          <w:sz w:val="28"/>
          <w:szCs w:val="28"/>
          <w:lang w:eastAsia="uk-UA"/>
        </w:rPr>
        <w:t xml:space="preserve"> самого вступного випробування </w:t>
      </w:r>
      <w:r w:rsidRPr="002B4774">
        <w:rPr>
          <w:rFonts w:eastAsia="Times New Roman"/>
          <w:sz w:val="28"/>
          <w:szCs w:val="28"/>
          <w:lang w:eastAsia="uk-UA"/>
        </w:rPr>
        <w:t>в коледжі.</w:t>
      </w:r>
    </w:p>
    <w:p w14:paraId="656B18A3" w14:textId="77777777" w:rsidR="00A57BAC" w:rsidRPr="002B4774" w:rsidRDefault="00A57BAC" w:rsidP="00A57BAC">
      <w:pPr>
        <w:spacing w:line="252" w:lineRule="auto"/>
        <w:jc w:val="both"/>
        <w:rPr>
          <w:rFonts w:eastAsia="Times New Roman"/>
          <w:sz w:val="28"/>
          <w:szCs w:val="28"/>
          <w:lang w:eastAsia="uk-UA"/>
        </w:rPr>
      </w:pPr>
    </w:p>
    <w:p w14:paraId="589D1CCD" w14:textId="77777777" w:rsidR="00A57BAC" w:rsidRPr="002B4774" w:rsidRDefault="00A57BAC" w:rsidP="00A57BAC">
      <w:pPr>
        <w:spacing w:line="252" w:lineRule="auto"/>
        <w:ind w:firstLine="708"/>
        <w:jc w:val="both"/>
        <w:rPr>
          <w:rFonts w:eastAsia="Times New Roman"/>
          <w:sz w:val="28"/>
          <w:szCs w:val="28"/>
          <w:lang w:eastAsia="uk-UA"/>
        </w:rPr>
      </w:pPr>
      <w:r w:rsidRPr="002B4774">
        <w:rPr>
          <w:rFonts w:eastAsia="Times New Roman"/>
          <w:sz w:val="28"/>
          <w:szCs w:val="28"/>
          <w:lang w:eastAsia="uk-UA"/>
        </w:rPr>
        <w:t>11. Матеріали вступних випробувань, включаючи відеозапис</w:t>
      </w:r>
      <w:r w:rsidR="006C0419" w:rsidRPr="002B4774">
        <w:rPr>
          <w:rFonts w:eastAsia="Times New Roman"/>
          <w:sz w:val="28"/>
          <w:szCs w:val="28"/>
          <w:lang w:eastAsia="uk-UA"/>
        </w:rPr>
        <w:t xml:space="preserve">и співбесід, </w:t>
      </w:r>
      <w:r w:rsidRPr="002B4774">
        <w:rPr>
          <w:rFonts w:eastAsia="Times New Roman"/>
          <w:sz w:val="28"/>
          <w:szCs w:val="28"/>
          <w:lang w:eastAsia="uk-UA"/>
        </w:rPr>
        <w:t xml:space="preserve"> зберігаються не менше одного року, потім знищуються, про що складається акт.</w:t>
      </w:r>
    </w:p>
    <w:p w14:paraId="1E66BA6B" w14:textId="77777777" w:rsidR="009E3AF4" w:rsidRPr="002B4774" w:rsidRDefault="009E3AF4" w:rsidP="009E3B17">
      <w:pPr>
        <w:pStyle w:val="110"/>
        <w:ind w:left="0"/>
        <w:jc w:val="both"/>
        <w:rPr>
          <w:lang w:val="uk-UA"/>
        </w:rPr>
      </w:pPr>
    </w:p>
    <w:p w14:paraId="660A5B75" w14:textId="77777777" w:rsidR="00942533" w:rsidRPr="002B4774" w:rsidRDefault="00942533" w:rsidP="006C0419">
      <w:pPr>
        <w:pStyle w:val="110"/>
        <w:ind w:left="0" w:firstLine="840"/>
        <w:jc w:val="center"/>
        <w:rPr>
          <w:lang w:val="uk-UA"/>
        </w:rPr>
      </w:pPr>
      <w:r w:rsidRPr="002B4774">
        <w:rPr>
          <w:lang w:val="uk-UA"/>
        </w:rPr>
        <w:t>VIII. Спеціальні умови участі в конкурсному відборі для здобуття освітньо-професійного ступеня фахового молодшого бакалавра</w:t>
      </w:r>
    </w:p>
    <w:p w14:paraId="3663875F" w14:textId="77777777" w:rsidR="00942533" w:rsidRPr="002B4774" w:rsidRDefault="00942533" w:rsidP="00A57BAC">
      <w:pPr>
        <w:pStyle w:val="ac"/>
        <w:spacing w:after="0"/>
        <w:ind w:firstLine="840"/>
        <w:jc w:val="both"/>
        <w:rPr>
          <w:b/>
          <w:sz w:val="28"/>
          <w:szCs w:val="28"/>
        </w:rPr>
      </w:pPr>
    </w:p>
    <w:p w14:paraId="234D289F" w14:textId="77777777" w:rsidR="00541A73" w:rsidRPr="002B4774" w:rsidRDefault="00A57BAC" w:rsidP="00DB5699">
      <w:pPr>
        <w:spacing w:line="252" w:lineRule="auto"/>
        <w:ind w:firstLine="708"/>
        <w:jc w:val="both"/>
        <w:rPr>
          <w:rFonts w:eastAsia="Times New Roman"/>
          <w:sz w:val="28"/>
          <w:szCs w:val="28"/>
          <w:lang w:eastAsia="uk-UA"/>
        </w:rPr>
      </w:pPr>
      <w:r w:rsidRPr="002B4774">
        <w:rPr>
          <w:rFonts w:eastAsia="Times New Roman"/>
          <w:sz w:val="28"/>
          <w:szCs w:val="28"/>
          <w:lang w:eastAsia="uk-UA"/>
        </w:rPr>
        <w:t>1. </w:t>
      </w:r>
      <w:r w:rsidR="00541A73" w:rsidRPr="002B4774">
        <w:rPr>
          <w:rFonts w:eastAsia="Times New Roman"/>
          <w:sz w:val="28"/>
          <w:szCs w:val="28"/>
          <w:lang w:eastAsia="uk-UA"/>
        </w:rPr>
        <w:t xml:space="preserve">Необхідною умовою застосування спеціальних умов участі у вступній кампанії є наявність в ЄДЕБО картки фізичної особи із зазначенням категорії спеціальних умов та внесенням підтвердних даних (реквізити документів, що засвідчують право на спеціальні умови участі у вступній кампанії, або завантажені скановані копії таких документів у разі відсутності </w:t>
      </w:r>
      <w:r w:rsidR="00541A73" w:rsidRPr="002B4774">
        <w:rPr>
          <w:rFonts w:eastAsia="Times New Roman"/>
          <w:sz w:val="28"/>
          <w:szCs w:val="28"/>
          <w:lang w:eastAsia="uk-UA"/>
        </w:rPr>
        <w:lastRenderedPageBreak/>
        <w:t>(недоступності) інформації про них у державних реєстрах), а також зазначення в заяві вступника необхідності застосування спеціальних умов.</w:t>
      </w:r>
    </w:p>
    <w:p w14:paraId="621C1ED2" w14:textId="77777777" w:rsidR="00A57BAC" w:rsidRPr="002B4774" w:rsidRDefault="00A57BAC" w:rsidP="00DB5699">
      <w:pPr>
        <w:spacing w:line="252" w:lineRule="auto"/>
        <w:ind w:firstLine="708"/>
        <w:jc w:val="both"/>
        <w:rPr>
          <w:rFonts w:eastAsia="Times New Roman"/>
          <w:sz w:val="28"/>
          <w:szCs w:val="28"/>
          <w:lang w:eastAsia="uk-UA"/>
        </w:rPr>
      </w:pPr>
      <w:r w:rsidRPr="002B4774">
        <w:rPr>
          <w:rFonts w:eastAsia="Times New Roman"/>
          <w:sz w:val="28"/>
          <w:szCs w:val="28"/>
          <w:lang w:eastAsia="uk-UA"/>
        </w:rPr>
        <w:t>Спеціальними умовами участі в конкурсному відборі на здобуття фахової передвищої освіти з</w:t>
      </w:r>
      <w:r w:rsidR="0066423A" w:rsidRPr="002B4774">
        <w:rPr>
          <w:rFonts w:eastAsia="Times New Roman"/>
          <w:sz w:val="28"/>
          <w:szCs w:val="28"/>
          <w:lang w:eastAsia="uk-UA"/>
        </w:rPr>
        <w:t xml:space="preserve">а кошти державного </w:t>
      </w:r>
      <w:r w:rsidRPr="002B4774">
        <w:rPr>
          <w:rFonts w:eastAsia="Times New Roman"/>
          <w:sz w:val="28"/>
          <w:szCs w:val="28"/>
          <w:lang w:eastAsia="uk-UA"/>
        </w:rPr>
        <w:t xml:space="preserve"> бюджет</w:t>
      </w:r>
      <w:r w:rsidR="0066423A" w:rsidRPr="002B4774">
        <w:rPr>
          <w:rFonts w:eastAsia="Times New Roman"/>
          <w:sz w:val="28"/>
          <w:szCs w:val="28"/>
          <w:lang w:eastAsia="uk-UA"/>
        </w:rPr>
        <w:t xml:space="preserve">у (за державним </w:t>
      </w:r>
      <w:r w:rsidRPr="002B4774">
        <w:rPr>
          <w:rFonts w:eastAsia="Times New Roman"/>
          <w:sz w:val="28"/>
          <w:szCs w:val="28"/>
          <w:lang w:eastAsia="uk-UA"/>
        </w:rPr>
        <w:t xml:space="preserve"> замовленням) є:</w:t>
      </w:r>
    </w:p>
    <w:p w14:paraId="6BD74DEE" w14:textId="77777777" w:rsidR="00A57BAC" w:rsidRPr="002B4774" w:rsidRDefault="00A57BAC" w:rsidP="00DB5699">
      <w:pPr>
        <w:spacing w:line="252" w:lineRule="auto"/>
        <w:ind w:firstLine="708"/>
        <w:jc w:val="both"/>
        <w:rPr>
          <w:rFonts w:eastAsia="Times New Roman"/>
          <w:sz w:val="28"/>
          <w:szCs w:val="28"/>
          <w:lang w:eastAsia="uk-UA"/>
        </w:rPr>
      </w:pPr>
      <w:r w:rsidRPr="002B4774">
        <w:rPr>
          <w:rFonts w:eastAsia="Times New Roman"/>
          <w:sz w:val="28"/>
          <w:szCs w:val="28"/>
          <w:lang w:eastAsia="uk-UA"/>
        </w:rPr>
        <w:t>зарахування за результатами позитивної оцінки вступного випробування на мі</w:t>
      </w:r>
      <w:r w:rsidR="0066423A" w:rsidRPr="002B4774">
        <w:rPr>
          <w:rFonts w:eastAsia="Times New Roman"/>
          <w:sz w:val="28"/>
          <w:szCs w:val="28"/>
          <w:lang w:eastAsia="uk-UA"/>
        </w:rPr>
        <w:t xml:space="preserve">сця державного </w:t>
      </w:r>
      <w:r w:rsidRPr="002B4774">
        <w:rPr>
          <w:rFonts w:eastAsia="Times New Roman"/>
          <w:sz w:val="28"/>
          <w:szCs w:val="28"/>
          <w:lang w:eastAsia="uk-UA"/>
        </w:rPr>
        <w:t xml:space="preserve"> замовлення;</w:t>
      </w:r>
    </w:p>
    <w:p w14:paraId="3DD59607" w14:textId="2238B389" w:rsidR="00A57BAC" w:rsidRPr="002B4774" w:rsidRDefault="00A57BAC" w:rsidP="00DB5699">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переведення </w:t>
      </w:r>
      <w:r w:rsidR="0066423A" w:rsidRPr="002B4774">
        <w:rPr>
          <w:rFonts w:eastAsia="Times New Roman"/>
          <w:sz w:val="28"/>
          <w:szCs w:val="28"/>
          <w:lang w:eastAsia="uk-UA"/>
        </w:rPr>
        <w:t xml:space="preserve">на вакантні місця державного </w:t>
      </w:r>
      <w:r w:rsidRPr="002B4774">
        <w:rPr>
          <w:rFonts w:eastAsia="Times New Roman"/>
          <w:sz w:val="28"/>
          <w:szCs w:val="28"/>
          <w:lang w:eastAsia="uk-UA"/>
        </w:rPr>
        <w:t xml:space="preserve"> замовлення відповідно до </w:t>
      </w:r>
      <w:r w:rsidR="00DC3EEC" w:rsidRPr="002B4774">
        <w:rPr>
          <w:rFonts w:eastAsia="Times New Roman"/>
          <w:sz w:val="28"/>
          <w:szCs w:val="28"/>
          <w:lang w:eastAsia="uk-UA"/>
        </w:rPr>
        <w:t xml:space="preserve">Порядку прийому, </w:t>
      </w:r>
      <w:r w:rsidRPr="002B4774">
        <w:rPr>
          <w:rFonts w:eastAsia="Times New Roman"/>
          <w:sz w:val="28"/>
          <w:szCs w:val="28"/>
          <w:lang w:eastAsia="uk-UA"/>
        </w:rPr>
        <w:t>ц</w:t>
      </w:r>
      <w:r w:rsidR="00DB5699" w:rsidRPr="002B4774">
        <w:rPr>
          <w:rFonts w:eastAsia="Times New Roman"/>
          <w:sz w:val="28"/>
          <w:szCs w:val="28"/>
          <w:lang w:eastAsia="uk-UA"/>
        </w:rPr>
        <w:t xml:space="preserve">их </w:t>
      </w:r>
      <w:r w:rsidR="006C0419" w:rsidRPr="002B4774">
        <w:rPr>
          <w:rFonts w:eastAsia="Times New Roman"/>
          <w:sz w:val="28"/>
          <w:szCs w:val="28"/>
          <w:lang w:eastAsia="uk-UA"/>
        </w:rPr>
        <w:t>П</w:t>
      </w:r>
      <w:r w:rsidR="00DB5699" w:rsidRPr="002B4774">
        <w:rPr>
          <w:rFonts w:eastAsia="Times New Roman"/>
          <w:sz w:val="28"/>
          <w:szCs w:val="28"/>
          <w:lang w:eastAsia="uk-UA"/>
        </w:rPr>
        <w:t>равил</w:t>
      </w:r>
      <w:r w:rsidRPr="002B4774">
        <w:rPr>
          <w:rFonts w:eastAsia="Times New Roman"/>
          <w:sz w:val="28"/>
          <w:szCs w:val="28"/>
          <w:lang w:eastAsia="uk-UA"/>
        </w:rPr>
        <w:t xml:space="preserve"> осіб, які зараховані на навчання за іншими джерелами фінансування на основну конкурсну пропозицію.</w:t>
      </w:r>
    </w:p>
    <w:p w14:paraId="45E95A0B" w14:textId="77777777" w:rsidR="00A57BAC" w:rsidRPr="002B4774" w:rsidRDefault="00A57BAC" w:rsidP="00DB5699">
      <w:pPr>
        <w:spacing w:line="252" w:lineRule="auto"/>
        <w:jc w:val="both"/>
        <w:rPr>
          <w:rFonts w:eastAsia="Times New Roman"/>
          <w:sz w:val="28"/>
          <w:szCs w:val="28"/>
          <w:lang w:eastAsia="uk-UA"/>
        </w:rPr>
      </w:pPr>
    </w:p>
    <w:p w14:paraId="2430271F" w14:textId="77777777" w:rsidR="00A57BAC" w:rsidRPr="002B4774" w:rsidRDefault="00A57BAC" w:rsidP="00B619CB">
      <w:pPr>
        <w:spacing w:line="252" w:lineRule="auto"/>
        <w:ind w:firstLine="708"/>
        <w:jc w:val="both"/>
        <w:rPr>
          <w:rFonts w:eastAsia="Times New Roman"/>
          <w:sz w:val="28"/>
          <w:szCs w:val="28"/>
          <w:lang w:eastAsia="uk-UA"/>
        </w:rPr>
      </w:pPr>
      <w:r w:rsidRPr="002B4774">
        <w:rPr>
          <w:rFonts w:eastAsia="Times New Roman"/>
          <w:sz w:val="28"/>
          <w:szCs w:val="28"/>
          <w:lang w:eastAsia="uk-UA"/>
        </w:rPr>
        <w:t>2. Проходять вступні випробування та в разі отримання позитивної оцінки рекомендуються до зарахування на</w:t>
      </w:r>
      <w:r w:rsidR="00867951" w:rsidRPr="002B4774">
        <w:rPr>
          <w:rFonts w:eastAsia="Times New Roman"/>
          <w:sz w:val="28"/>
          <w:szCs w:val="28"/>
          <w:lang w:eastAsia="uk-UA"/>
        </w:rPr>
        <w:t xml:space="preserve"> навчання за кошти державного</w:t>
      </w:r>
      <w:r w:rsidRPr="002B4774">
        <w:rPr>
          <w:rFonts w:eastAsia="Times New Roman"/>
          <w:sz w:val="28"/>
          <w:szCs w:val="28"/>
          <w:lang w:eastAsia="uk-UA"/>
        </w:rPr>
        <w:t xml:space="preserve"> бюджет</w:t>
      </w:r>
      <w:r w:rsidR="0066423A" w:rsidRPr="002B4774">
        <w:rPr>
          <w:rFonts w:eastAsia="Times New Roman"/>
          <w:sz w:val="28"/>
          <w:szCs w:val="28"/>
          <w:lang w:eastAsia="uk-UA"/>
        </w:rPr>
        <w:t xml:space="preserve">у (за державним </w:t>
      </w:r>
      <w:r w:rsidRPr="002B4774">
        <w:rPr>
          <w:rFonts w:eastAsia="Times New Roman"/>
          <w:sz w:val="28"/>
          <w:szCs w:val="28"/>
          <w:lang w:eastAsia="uk-UA"/>
        </w:rPr>
        <w:t xml:space="preserve"> замовленням)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w:t>
      </w:r>
      <w:r w:rsidR="00DC3EEC" w:rsidRPr="002B4774">
        <w:rPr>
          <w:rFonts w:eastAsia="Times New Roman"/>
          <w:sz w:val="28"/>
          <w:szCs w:val="28"/>
          <w:lang w:eastAsia="uk-UA"/>
        </w:rPr>
        <w:t>ого замовлення</w:t>
      </w:r>
      <w:r w:rsidRPr="002B4774">
        <w:rPr>
          <w:rFonts w:eastAsia="Times New Roman"/>
          <w:sz w:val="28"/>
          <w:szCs w:val="28"/>
          <w:lang w:eastAsia="uk-UA"/>
        </w:rPr>
        <w:t>»):</w:t>
      </w:r>
    </w:p>
    <w:p w14:paraId="6659A2E8" w14:textId="744C587F" w:rsidR="00517254" w:rsidRPr="002B4774" w:rsidRDefault="00517254" w:rsidP="00B619CB">
      <w:pPr>
        <w:shd w:val="clear" w:color="auto" w:fill="FFFFFF"/>
        <w:ind w:firstLine="708"/>
        <w:jc w:val="both"/>
        <w:rPr>
          <w:rFonts w:eastAsia="Times New Roman"/>
          <w:sz w:val="28"/>
          <w:szCs w:val="28"/>
          <w:lang w:eastAsia="uk-UA"/>
        </w:rPr>
      </w:pPr>
      <w:r w:rsidRPr="002B4774">
        <w:rPr>
          <w:rFonts w:eastAsia="Times New Roman"/>
          <w:sz w:val="28"/>
          <w:szCs w:val="28"/>
          <w:lang w:eastAsia="uk-UA"/>
        </w:rPr>
        <w:t xml:space="preserve">особи з інвалідністю </w:t>
      </w:r>
      <w:r w:rsidR="006F0096" w:rsidRPr="002B4774">
        <w:rPr>
          <w:rFonts w:eastAsia="Times New Roman"/>
          <w:sz w:val="28"/>
          <w:szCs w:val="28"/>
          <w:lang w:eastAsia="uk-UA"/>
        </w:rPr>
        <w:t xml:space="preserve">(зокрема особи з інвалідністю </w:t>
      </w:r>
      <w:r w:rsidRPr="002B4774">
        <w:rPr>
          <w:rFonts w:eastAsia="Times New Roman"/>
          <w:sz w:val="28"/>
          <w:szCs w:val="28"/>
          <w:lang w:eastAsia="uk-UA"/>
        </w:rPr>
        <w:t>внаслідок війни відповідно до</w:t>
      </w:r>
      <w:r w:rsidR="006F0096" w:rsidRPr="002B4774">
        <w:rPr>
          <w:rFonts w:eastAsia="Times New Roman"/>
          <w:sz w:val="28"/>
          <w:szCs w:val="28"/>
          <w:lang w:eastAsia="uk-UA"/>
        </w:rPr>
        <w:t xml:space="preserve"> статті 7 </w:t>
      </w:r>
      <w:r w:rsidRPr="002B4774">
        <w:rPr>
          <w:rFonts w:eastAsia="Times New Roman"/>
          <w:sz w:val="28"/>
          <w:szCs w:val="28"/>
          <w:lang w:eastAsia="uk-UA"/>
        </w:rPr>
        <w:t xml:space="preserve"> Закону України «Про статус ветеранів війни, гарантії їх соціального захисту»</w:t>
      </w:r>
      <w:r w:rsidR="006F0096" w:rsidRPr="002B4774">
        <w:rPr>
          <w:rFonts w:eastAsia="Times New Roman"/>
          <w:sz w:val="28"/>
          <w:szCs w:val="28"/>
          <w:lang w:eastAsia="uk-UA"/>
        </w:rPr>
        <w:t>), які неспроможні відвідувати заклад освіти (за рекомендацією органів охорони здоров’я та соціального захисту населення)</w:t>
      </w:r>
      <w:r w:rsidRPr="002B4774">
        <w:rPr>
          <w:rFonts w:eastAsia="Times New Roman"/>
          <w:sz w:val="28"/>
          <w:szCs w:val="28"/>
          <w:lang w:eastAsia="uk-UA"/>
        </w:rPr>
        <w:t>;</w:t>
      </w:r>
    </w:p>
    <w:p w14:paraId="17CB8589" w14:textId="77777777" w:rsidR="00517254" w:rsidRPr="002B4774" w:rsidRDefault="00517254" w:rsidP="00B619CB">
      <w:pPr>
        <w:shd w:val="clear" w:color="auto" w:fill="FFFFFF"/>
        <w:ind w:firstLine="567"/>
        <w:jc w:val="both"/>
        <w:rPr>
          <w:rFonts w:eastAsia="Times New Roman"/>
          <w:sz w:val="28"/>
          <w:szCs w:val="28"/>
          <w:lang w:eastAsia="uk-UA"/>
        </w:rPr>
      </w:pPr>
      <w:bookmarkStart w:id="4" w:name="n218"/>
      <w:bookmarkEnd w:id="4"/>
      <w:r w:rsidRPr="002B4774">
        <w:rPr>
          <w:rFonts w:eastAsia="Times New Roman"/>
          <w:sz w:val="28"/>
          <w:szCs w:val="28"/>
          <w:lang w:eastAsia="uk-UA"/>
        </w:rPr>
        <w:t>особи, яким </w:t>
      </w:r>
      <w:hyperlink r:id="rId16" w:tgtFrame="_blank" w:history="1">
        <w:r w:rsidRPr="002B4774">
          <w:rPr>
            <w:rFonts w:eastAsia="Times New Roman"/>
            <w:sz w:val="28"/>
            <w:szCs w:val="28"/>
            <w:lang w:eastAsia="uk-UA"/>
          </w:rPr>
          <w:t>Законом України</w:t>
        </w:r>
      </w:hyperlink>
      <w:r w:rsidRPr="002B4774">
        <w:rPr>
          <w:rFonts w:eastAsia="Times New Roman"/>
          <w:sz w:val="28"/>
          <w:szCs w:val="28"/>
          <w:lang w:eastAsia="uk-UA"/>
        </w:rPr>
        <w:t> «Про статус і соціальний захист громадян, які постраждали внаслідок Чорнобильської катастрофи» надане право на прийом без екзаменів до державних закладів вищої освіти за результатами співбесіди;</w:t>
      </w:r>
    </w:p>
    <w:p w14:paraId="75CE97C8" w14:textId="77777777" w:rsidR="00517254" w:rsidRPr="002B4774" w:rsidRDefault="00517254" w:rsidP="00B619CB">
      <w:pPr>
        <w:shd w:val="clear" w:color="auto" w:fill="FFFFFF"/>
        <w:ind w:firstLine="567"/>
        <w:jc w:val="both"/>
        <w:rPr>
          <w:rFonts w:eastAsia="Times New Roman"/>
          <w:sz w:val="28"/>
          <w:szCs w:val="28"/>
          <w:lang w:eastAsia="uk-UA"/>
        </w:rPr>
      </w:pPr>
      <w:bookmarkStart w:id="5" w:name="n219"/>
      <w:bookmarkStart w:id="6" w:name="n220"/>
      <w:bookmarkEnd w:id="5"/>
      <w:bookmarkEnd w:id="6"/>
      <w:r w:rsidRPr="002B4774">
        <w:rPr>
          <w:rFonts w:eastAsia="Times New Roman"/>
          <w:sz w:val="28"/>
          <w:szCs w:val="28"/>
          <w:lang w:eastAsia="uk-UA"/>
        </w:rPr>
        <w:t>особи, визнані постраждалими учасниками Революції Гідності, учасниками бойових дій відповідно до </w:t>
      </w:r>
      <w:hyperlink r:id="rId17" w:tgtFrame="_blank" w:history="1">
        <w:r w:rsidRPr="002B4774">
          <w:rPr>
            <w:rFonts w:eastAsia="Times New Roman"/>
            <w:sz w:val="28"/>
            <w:szCs w:val="28"/>
            <w:lang w:eastAsia="uk-UA"/>
          </w:rPr>
          <w:t>Закону України</w:t>
        </w:r>
      </w:hyperlink>
      <w:r w:rsidRPr="002B4774">
        <w:rPr>
          <w:rFonts w:eastAsia="Times New Roman"/>
          <w:sz w:val="28"/>
          <w:szCs w:val="28"/>
          <w:lang w:eastAsia="uk-UA"/>
        </w:rPr>
        <w:t> «Про статус ветеранів війни, гарантії їх соціального захисту», у тому числі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14:paraId="11A1CAA5" w14:textId="77777777" w:rsidR="00517254" w:rsidRPr="002B4774" w:rsidRDefault="00517254" w:rsidP="00B619CB">
      <w:pPr>
        <w:shd w:val="clear" w:color="auto" w:fill="FFFFFF"/>
        <w:ind w:firstLine="567"/>
        <w:jc w:val="both"/>
        <w:rPr>
          <w:rFonts w:eastAsia="Times New Roman"/>
          <w:sz w:val="28"/>
          <w:szCs w:val="28"/>
          <w:lang w:eastAsia="uk-UA"/>
        </w:rPr>
      </w:pPr>
      <w:bookmarkStart w:id="7" w:name="n362"/>
      <w:bookmarkEnd w:id="7"/>
      <w:r w:rsidRPr="002B4774">
        <w:rPr>
          <w:rFonts w:eastAsia="Times New Roman"/>
          <w:sz w:val="28"/>
          <w:szCs w:val="28"/>
          <w:lang w:eastAsia="uk-UA"/>
        </w:rPr>
        <w:t>особи, щодо яких встановлено факт позбавлення особистої свободи внаслідок збройної агресії проти України;</w:t>
      </w:r>
    </w:p>
    <w:p w14:paraId="06E7E081" w14:textId="77777777" w:rsidR="00517254" w:rsidRPr="002B4774" w:rsidRDefault="00517254" w:rsidP="00B619CB">
      <w:pPr>
        <w:shd w:val="clear" w:color="auto" w:fill="FFFFFF"/>
        <w:ind w:firstLine="567"/>
        <w:jc w:val="both"/>
        <w:rPr>
          <w:rFonts w:eastAsia="Times New Roman"/>
          <w:sz w:val="28"/>
          <w:szCs w:val="28"/>
          <w:lang w:eastAsia="uk-UA"/>
        </w:rPr>
      </w:pPr>
      <w:bookmarkStart w:id="8" w:name="n363"/>
      <w:bookmarkStart w:id="9" w:name="n221"/>
      <w:bookmarkEnd w:id="8"/>
      <w:bookmarkEnd w:id="9"/>
      <w:r w:rsidRPr="002B4774">
        <w:rPr>
          <w:rFonts w:eastAsia="Times New Roman"/>
          <w:sz w:val="28"/>
          <w:szCs w:val="28"/>
          <w:lang w:eastAsia="uk-UA"/>
        </w:rPr>
        <w:t>діти-сироти, діти, позбавлені батьківського піклування, особи з їх числа;</w:t>
      </w:r>
    </w:p>
    <w:p w14:paraId="089C700F" w14:textId="77777777" w:rsidR="00517254" w:rsidRPr="002B4774" w:rsidRDefault="00517254" w:rsidP="00B619CB">
      <w:pPr>
        <w:shd w:val="clear" w:color="auto" w:fill="FFFFFF"/>
        <w:ind w:firstLine="567"/>
        <w:jc w:val="both"/>
        <w:rPr>
          <w:rFonts w:eastAsia="Times New Roman"/>
          <w:sz w:val="28"/>
          <w:szCs w:val="28"/>
          <w:lang w:eastAsia="uk-UA"/>
        </w:rPr>
      </w:pPr>
      <w:bookmarkStart w:id="10" w:name="n222"/>
      <w:bookmarkEnd w:id="10"/>
      <w:r w:rsidRPr="002B4774">
        <w:rPr>
          <w:rFonts w:eastAsia="Times New Roman"/>
          <w:sz w:val="28"/>
          <w:szCs w:val="28"/>
          <w:lang w:eastAsia="uk-UA"/>
        </w:rPr>
        <w:t>особи, місцем проживання яких зареєстровано (задекларовано) на тимчасово окупованій території та перебувають на ній або які пересе</w:t>
      </w:r>
      <w:r w:rsidR="006F0096" w:rsidRPr="002B4774">
        <w:rPr>
          <w:rFonts w:eastAsia="Times New Roman"/>
          <w:sz w:val="28"/>
          <w:szCs w:val="28"/>
          <w:lang w:eastAsia="uk-UA"/>
        </w:rPr>
        <w:t xml:space="preserve">лилися з неї після 01 жовтня що передує </w:t>
      </w:r>
      <w:r w:rsidRPr="002B4774">
        <w:rPr>
          <w:rFonts w:eastAsia="Times New Roman"/>
          <w:sz w:val="28"/>
          <w:szCs w:val="28"/>
          <w:lang w:eastAsia="uk-UA"/>
        </w:rPr>
        <w:t xml:space="preserve"> року</w:t>
      </w:r>
      <w:r w:rsidR="006F0096" w:rsidRPr="002B4774">
        <w:rPr>
          <w:rFonts w:eastAsia="Times New Roman"/>
          <w:sz w:val="28"/>
          <w:szCs w:val="28"/>
          <w:lang w:eastAsia="uk-UA"/>
        </w:rPr>
        <w:t xml:space="preserve"> вступу</w:t>
      </w:r>
      <w:r w:rsidRPr="002B4774">
        <w:rPr>
          <w:rFonts w:eastAsia="Times New Roman"/>
          <w:sz w:val="28"/>
          <w:szCs w:val="28"/>
          <w:lang w:eastAsia="uk-UA"/>
        </w:rPr>
        <w:t>;</w:t>
      </w:r>
    </w:p>
    <w:p w14:paraId="7483B5F4" w14:textId="77777777" w:rsidR="00517254" w:rsidRPr="002B4774" w:rsidRDefault="00517254" w:rsidP="00B619CB">
      <w:pPr>
        <w:shd w:val="clear" w:color="auto" w:fill="FFFFFF"/>
        <w:ind w:firstLine="567"/>
        <w:jc w:val="both"/>
        <w:rPr>
          <w:rFonts w:eastAsia="Times New Roman"/>
          <w:sz w:val="28"/>
          <w:szCs w:val="28"/>
          <w:lang w:eastAsia="uk-UA"/>
        </w:rPr>
      </w:pPr>
      <w:bookmarkStart w:id="11" w:name="n364"/>
      <w:bookmarkStart w:id="12" w:name="n223"/>
      <w:bookmarkEnd w:id="11"/>
      <w:bookmarkEnd w:id="12"/>
      <w:r w:rsidRPr="002B4774">
        <w:rPr>
          <w:rFonts w:eastAsia="Times New Roman"/>
          <w:sz w:val="28"/>
          <w:szCs w:val="28"/>
          <w:lang w:eastAsia="uk-UA"/>
        </w:rPr>
        <w:t>діти загиблих (померлих) осіб, визначених у </w:t>
      </w:r>
      <w:hyperlink r:id="rId18" w:anchor="n657" w:tgtFrame="_blank" w:history="1">
        <w:r w:rsidRPr="002B4774">
          <w:rPr>
            <w:rFonts w:eastAsia="Times New Roman"/>
            <w:sz w:val="28"/>
            <w:szCs w:val="28"/>
            <w:lang w:eastAsia="uk-UA"/>
          </w:rPr>
          <w:t>частині першій</w:t>
        </w:r>
      </w:hyperlink>
      <w:r w:rsidRPr="002B4774">
        <w:rPr>
          <w:rFonts w:eastAsia="Times New Roman"/>
          <w:sz w:val="28"/>
          <w:szCs w:val="28"/>
          <w:lang w:eastAsia="uk-UA"/>
        </w:rPr>
        <w:t xml:space="preserve"> статті 10</w:t>
      </w:r>
      <w:r w:rsidRPr="002B4774">
        <w:rPr>
          <w:rFonts w:eastAsia="Times New Roman"/>
          <w:bCs/>
          <w:sz w:val="28"/>
          <w:szCs w:val="28"/>
          <w:vertAlign w:val="superscript"/>
          <w:lang w:eastAsia="uk-UA"/>
        </w:rPr>
        <w:t>1</w:t>
      </w:r>
      <w:r w:rsidRPr="002B4774">
        <w:rPr>
          <w:rFonts w:eastAsia="Times New Roman"/>
          <w:sz w:val="28"/>
          <w:szCs w:val="28"/>
          <w:lang w:eastAsia="uk-UA"/>
        </w:rPr>
        <w:t xml:space="preserve"> Закону України «Про статус ветеранів війни, гарантії їх соціального захисту», особи з їх числа;</w:t>
      </w:r>
    </w:p>
    <w:p w14:paraId="7BE84EEB" w14:textId="77777777" w:rsidR="00517254" w:rsidRPr="002B4774" w:rsidRDefault="00517254" w:rsidP="00B619CB">
      <w:pPr>
        <w:shd w:val="clear" w:color="auto" w:fill="FFFFFF"/>
        <w:ind w:firstLine="567"/>
        <w:jc w:val="both"/>
        <w:rPr>
          <w:rFonts w:eastAsia="Times New Roman"/>
          <w:sz w:val="28"/>
          <w:szCs w:val="28"/>
          <w:lang w:eastAsia="uk-UA"/>
        </w:rPr>
      </w:pPr>
      <w:bookmarkStart w:id="13" w:name="n224"/>
      <w:bookmarkEnd w:id="13"/>
      <w:r w:rsidRPr="002B4774">
        <w:rPr>
          <w:rFonts w:eastAsia="Times New Roman"/>
          <w:sz w:val="28"/>
          <w:szCs w:val="28"/>
          <w:lang w:eastAsia="uk-UA"/>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14:paraId="1A288230" w14:textId="77777777" w:rsidR="00517254" w:rsidRPr="002B4774" w:rsidRDefault="00517254" w:rsidP="00B619CB">
      <w:pPr>
        <w:shd w:val="clear" w:color="auto" w:fill="FFFFFF"/>
        <w:ind w:firstLine="567"/>
        <w:jc w:val="both"/>
        <w:rPr>
          <w:rFonts w:eastAsia="Times New Roman"/>
          <w:sz w:val="28"/>
          <w:szCs w:val="28"/>
          <w:lang w:eastAsia="uk-UA"/>
        </w:rPr>
      </w:pPr>
      <w:bookmarkStart w:id="14" w:name="n366"/>
      <w:bookmarkEnd w:id="14"/>
      <w:r w:rsidRPr="002B4774">
        <w:rPr>
          <w:rFonts w:eastAsia="Times New Roman"/>
          <w:sz w:val="28"/>
          <w:szCs w:val="28"/>
          <w:lang w:eastAsia="uk-UA"/>
        </w:rPr>
        <w:lastRenderedPageBreak/>
        <w:t>діти загиблих (померлих) осіб, щодо яких встановлено факт позбавлення особистої свободи внаслідок збройної агресії проти України;</w:t>
      </w:r>
    </w:p>
    <w:p w14:paraId="1F1725CF" w14:textId="77777777" w:rsidR="00517254" w:rsidRPr="002B4774" w:rsidRDefault="006F0096" w:rsidP="00B619CB">
      <w:pPr>
        <w:shd w:val="clear" w:color="auto" w:fill="FFFFFF"/>
        <w:ind w:firstLine="567"/>
        <w:jc w:val="both"/>
        <w:rPr>
          <w:rFonts w:eastAsia="Times New Roman"/>
          <w:sz w:val="28"/>
          <w:szCs w:val="28"/>
          <w:lang w:eastAsia="uk-UA"/>
        </w:rPr>
      </w:pPr>
      <w:bookmarkStart w:id="15" w:name="n365"/>
      <w:bookmarkStart w:id="16" w:name="n225"/>
      <w:bookmarkEnd w:id="15"/>
      <w:bookmarkEnd w:id="16"/>
      <w:r w:rsidRPr="002B4774">
        <w:rPr>
          <w:rFonts w:eastAsia="Times New Roman"/>
          <w:sz w:val="28"/>
          <w:szCs w:val="28"/>
          <w:lang w:eastAsia="uk-UA"/>
        </w:rPr>
        <w:t>особи, один з батьків яких є</w:t>
      </w:r>
      <w:r w:rsidR="00517254" w:rsidRPr="002B4774">
        <w:rPr>
          <w:rFonts w:eastAsia="Times New Roman"/>
          <w:sz w:val="28"/>
          <w:szCs w:val="28"/>
          <w:lang w:eastAsia="uk-UA"/>
        </w:rPr>
        <w:t xml:space="preserve"> учасником бойових дій на території інших держав, які загинули (пропали безвісти) або померли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14:paraId="56123CC8" w14:textId="77777777" w:rsidR="00517254" w:rsidRPr="002B4774" w:rsidRDefault="00517254" w:rsidP="00B619CB">
      <w:pPr>
        <w:shd w:val="clear" w:color="auto" w:fill="FFFFFF"/>
        <w:ind w:firstLine="567"/>
        <w:jc w:val="both"/>
        <w:rPr>
          <w:rFonts w:eastAsia="Times New Roman"/>
          <w:sz w:val="28"/>
          <w:szCs w:val="28"/>
          <w:lang w:eastAsia="uk-UA"/>
        </w:rPr>
      </w:pPr>
      <w:bookmarkStart w:id="17" w:name="n226"/>
      <w:bookmarkEnd w:id="17"/>
      <w:r w:rsidRPr="002B4774">
        <w:rPr>
          <w:rFonts w:eastAsia="Times New Roman"/>
          <w:sz w:val="28"/>
          <w:szCs w:val="28"/>
          <w:lang w:eastAsia="uk-UA"/>
        </w:rPr>
        <w:t>особи, у яких один з батьків (усиновлювачів) був військовослужбовцем, який загинув чи визнаний судом безвісно відсутньою особою під час виконання ним обов’язків військової служби;</w:t>
      </w:r>
    </w:p>
    <w:p w14:paraId="14B2A28B" w14:textId="77777777" w:rsidR="00517254" w:rsidRPr="002B4774" w:rsidRDefault="00517254" w:rsidP="00B619CB">
      <w:pPr>
        <w:shd w:val="clear" w:color="auto" w:fill="FFFFFF"/>
        <w:ind w:firstLine="567"/>
        <w:jc w:val="both"/>
        <w:rPr>
          <w:rFonts w:eastAsia="Times New Roman"/>
          <w:sz w:val="28"/>
          <w:szCs w:val="28"/>
          <w:lang w:eastAsia="uk-UA"/>
        </w:rPr>
      </w:pPr>
      <w:bookmarkStart w:id="18" w:name="n227"/>
      <w:bookmarkEnd w:id="18"/>
      <w:r w:rsidRPr="002B4774">
        <w:rPr>
          <w:rFonts w:eastAsia="Times New Roman"/>
          <w:sz w:val="28"/>
          <w:szCs w:val="28"/>
          <w:lang w:eastAsia="uk-UA"/>
        </w:rPr>
        <w:t>особи, у яких один із батьків (усиновлювачів)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загальної середньої освіти;</w:t>
      </w:r>
    </w:p>
    <w:p w14:paraId="241278D4" w14:textId="77777777" w:rsidR="00517254" w:rsidRPr="002B4774" w:rsidRDefault="00517254" w:rsidP="00B619CB">
      <w:pPr>
        <w:shd w:val="clear" w:color="auto" w:fill="FFFFFF"/>
        <w:ind w:firstLine="567"/>
        <w:jc w:val="both"/>
        <w:rPr>
          <w:rFonts w:eastAsia="Times New Roman"/>
          <w:sz w:val="28"/>
          <w:szCs w:val="28"/>
          <w:lang w:eastAsia="uk-UA"/>
        </w:rPr>
      </w:pPr>
      <w:bookmarkStart w:id="19" w:name="n228"/>
      <w:bookmarkEnd w:id="19"/>
      <w:r w:rsidRPr="002B4774">
        <w:rPr>
          <w:rFonts w:eastAsia="Times New Roman"/>
          <w:sz w:val="28"/>
          <w:szCs w:val="28"/>
          <w:lang w:eastAsia="uk-UA"/>
        </w:rPr>
        <w:t>особи з інвалідністю I, II груп та діти з інвалідністю віком до 18 років, яким не протипоказане навчання за обраною спеціальністю;</w:t>
      </w:r>
    </w:p>
    <w:p w14:paraId="73B217AF" w14:textId="77777777" w:rsidR="00517254" w:rsidRPr="002B4774" w:rsidRDefault="00517254" w:rsidP="00B619CB">
      <w:pPr>
        <w:shd w:val="clear" w:color="auto" w:fill="FFFFFF"/>
        <w:ind w:firstLine="567"/>
        <w:jc w:val="both"/>
        <w:rPr>
          <w:rFonts w:eastAsia="Times New Roman"/>
          <w:sz w:val="28"/>
          <w:szCs w:val="28"/>
          <w:lang w:eastAsia="uk-UA"/>
        </w:rPr>
      </w:pPr>
      <w:bookmarkStart w:id="20" w:name="n229"/>
      <w:bookmarkEnd w:id="20"/>
      <w:r w:rsidRPr="002B4774">
        <w:rPr>
          <w:rFonts w:eastAsia="Times New Roman"/>
          <w:sz w:val="28"/>
          <w:szCs w:val="28"/>
          <w:lang w:eastAsia="uk-UA"/>
        </w:rPr>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категорія 1 та особи, які постійно проживали у зоні безумовного (обов’язкового) відселення з моменту аварії до прийняття постанов</w:t>
      </w:r>
      <w:r w:rsidR="006F0096" w:rsidRPr="002B4774">
        <w:rPr>
          <w:rFonts w:eastAsia="Times New Roman"/>
          <w:sz w:val="28"/>
          <w:szCs w:val="28"/>
          <w:lang w:eastAsia="uk-UA"/>
        </w:rPr>
        <w:t>и про відселення, (категорія 2);</w:t>
      </w:r>
    </w:p>
    <w:p w14:paraId="12437708" w14:textId="3B94CF0D" w:rsidR="00517254" w:rsidRPr="002B4774" w:rsidRDefault="00517254" w:rsidP="00B619CB">
      <w:pPr>
        <w:shd w:val="clear" w:color="auto" w:fill="FFFFFF"/>
        <w:ind w:firstLine="567"/>
        <w:jc w:val="both"/>
        <w:rPr>
          <w:rFonts w:eastAsia="Times New Roman"/>
          <w:sz w:val="28"/>
          <w:szCs w:val="28"/>
          <w:lang w:eastAsia="uk-UA"/>
        </w:rPr>
      </w:pPr>
      <w:bookmarkStart w:id="21" w:name="n367"/>
      <w:bookmarkEnd w:id="21"/>
      <w:r w:rsidRPr="002B4774">
        <w:rPr>
          <w:rFonts w:eastAsia="Times New Roman"/>
          <w:sz w:val="28"/>
          <w:szCs w:val="28"/>
          <w:lang w:eastAsia="uk-UA"/>
        </w:rPr>
        <w:t>особи, місце проживання яких зареєстровано (задекларовано) в населених пунктах, віднесених до території активних бойових дій (активних бойових дій, на яких функціонують державні електронні інформаційні ресурси)</w:t>
      </w:r>
      <w:r w:rsidR="00DC3EEC" w:rsidRPr="002B4774">
        <w:rPr>
          <w:rFonts w:eastAsia="Times New Roman"/>
          <w:sz w:val="28"/>
          <w:szCs w:val="28"/>
          <w:lang w:eastAsia="uk-UA"/>
        </w:rPr>
        <w:t xml:space="preserve"> в період з 01 червня по 30 вересня  року вступу,</w:t>
      </w:r>
      <w:r w:rsidRPr="002B4774">
        <w:rPr>
          <w:rFonts w:eastAsia="Times New Roman"/>
          <w:sz w:val="28"/>
          <w:szCs w:val="28"/>
          <w:lang w:eastAsia="uk-UA"/>
        </w:rPr>
        <w:t xml:space="preserve"> або тимчасова оку</w:t>
      </w:r>
      <w:r w:rsidR="00DC3EEC" w:rsidRPr="002B4774">
        <w:rPr>
          <w:rFonts w:eastAsia="Times New Roman"/>
          <w:sz w:val="28"/>
          <w:szCs w:val="28"/>
          <w:lang w:eastAsia="uk-UA"/>
        </w:rPr>
        <w:t xml:space="preserve">пація яких </w:t>
      </w:r>
      <w:r w:rsidRPr="002B4774">
        <w:rPr>
          <w:rFonts w:eastAsia="Times New Roman"/>
          <w:sz w:val="28"/>
          <w:szCs w:val="28"/>
          <w:lang w:eastAsia="uk-UA"/>
        </w:rPr>
        <w:t xml:space="preserve"> завершилась після 24 лютого 2022 року і які перебувають на ній або здійснили внутрішнє переміщення з неї в календарний рік вступу;</w:t>
      </w:r>
    </w:p>
    <w:p w14:paraId="413A3B75" w14:textId="77777777" w:rsidR="00517254" w:rsidRPr="002B4774" w:rsidRDefault="00517254" w:rsidP="00B619CB">
      <w:pPr>
        <w:shd w:val="clear" w:color="auto" w:fill="FFFFFF"/>
        <w:ind w:firstLine="567"/>
        <w:jc w:val="both"/>
        <w:rPr>
          <w:rFonts w:eastAsia="Times New Roman"/>
          <w:sz w:val="28"/>
          <w:szCs w:val="28"/>
          <w:lang w:eastAsia="uk-UA"/>
        </w:rPr>
      </w:pPr>
      <w:bookmarkStart w:id="22" w:name="n368"/>
      <w:bookmarkStart w:id="23" w:name="n230"/>
      <w:bookmarkEnd w:id="22"/>
      <w:bookmarkEnd w:id="23"/>
      <w:r w:rsidRPr="002B4774">
        <w:rPr>
          <w:rFonts w:eastAsia="Times New Roman"/>
          <w:sz w:val="28"/>
          <w:szCs w:val="28"/>
          <w:lang w:eastAsia="uk-UA"/>
        </w:rPr>
        <w:t>діти осіб, визнаних постраждалими учасниками Революції Гідності, учасниками бойових дій, особами з інвалідністю внаслідок війни, відповідно до </w:t>
      </w:r>
      <w:hyperlink r:id="rId19" w:tgtFrame="_blank" w:history="1">
        <w:r w:rsidRPr="002B4774">
          <w:rPr>
            <w:rFonts w:eastAsia="Times New Roman"/>
            <w:sz w:val="28"/>
            <w:szCs w:val="28"/>
            <w:lang w:eastAsia="uk-UA"/>
          </w:rPr>
          <w:t>Закону України</w:t>
        </w:r>
      </w:hyperlink>
      <w:r w:rsidRPr="002B4774">
        <w:rPr>
          <w:rFonts w:eastAsia="Times New Roman"/>
          <w:sz w:val="28"/>
          <w:szCs w:val="28"/>
          <w:lang w:eastAsia="uk-UA"/>
        </w:rPr>
        <w:t> «Про статус ветеранів війни, гарантії їх соціального захисту»,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w:t>
      </w:r>
    </w:p>
    <w:p w14:paraId="45075153" w14:textId="77777777" w:rsidR="00601DCF" w:rsidRDefault="00517254" w:rsidP="00601DCF">
      <w:pPr>
        <w:shd w:val="clear" w:color="auto" w:fill="FFFFFF"/>
        <w:ind w:firstLine="567"/>
        <w:jc w:val="both"/>
        <w:rPr>
          <w:rFonts w:eastAsia="Times New Roman"/>
          <w:sz w:val="28"/>
          <w:szCs w:val="28"/>
          <w:lang w:eastAsia="uk-UA"/>
        </w:rPr>
      </w:pPr>
      <w:bookmarkStart w:id="24" w:name="n369"/>
      <w:bookmarkStart w:id="25" w:name="n231"/>
      <w:bookmarkEnd w:id="24"/>
      <w:bookmarkEnd w:id="25"/>
      <w:r w:rsidRPr="002B4774">
        <w:rPr>
          <w:rFonts w:eastAsia="Times New Roman"/>
          <w:sz w:val="28"/>
          <w:szCs w:val="28"/>
          <w:lang w:eastAsia="uk-UA"/>
        </w:rPr>
        <w:t>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внаслідок нещасного випадку на виробництві чи стали особами з інвалідністю I або II групи</w:t>
      </w:r>
    </w:p>
    <w:p w14:paraId="30F40EC5" w14:textId="58DD836A" w:rsidR="00517254" w:rsidRPr="002B4774" w:rsidRDefault="00517254" w:rsidP="00601DCF">
      <w:pPr>
        <w:shd w:val="clear" w:color="auto" w:fill="FFFFFF"/>
        <w:ind w:firstLine="567"/>
        <w:jc w:val="both"/>
        <w:rPr>
          <w:rFonts w:eastAsia="Times New Roman"/>
          <w:sz w:val="28"/>
          <w:szCs w:val="28"/>
          <w:lang w:eastAsia="uk-UA"/>
        </w:rPr>
      </w:pPr>
      <w:r w:rsidRPr="002B4774">
        <w:rPr>
          <w:rFonts w:eastAsia="Times New Roman"/>
          <w:sz w:val="28"/>
          <w:szCs w:val="28"/>
          <w:lang w:eastAsia="uk-UA"/>
        </w:rPr>
        <w:t>.</w:t>
      </w:r>
    </w:p>
    <w:p w14:paraId="1DE77927" w14:textId="42EA4AAC" w:rsidR="00517254" w:rsidRPr="002B4774" w:rsidRDefault="00517254" w:rsidP="00517254">
      <w:pPr>
        <w:shd w:val="clear" w:color="auto" w:fill="FFFFFF"/>
        <w:spacing w:after="240"/>
        <w:ind w:firstLine="567"/>
        <w:jc w:val="both"/>
        <w:rPr>
          <w:rFonts w:eastAsia="Times New Roman"/>
          <w:sz w:val="28"/>
          <w:szCs w:val="28"/>
          <w:lang w:eastAsia="uk-UA"/>
        </w:rPr>
      </w:pPr>
      <w:bookmarkStart w:id="26" w:name="n233"/>
      <w:bookmarkEnd w:id="26"/>
      <w:r w:rsidRPr="002B4774">
        <w:rPr>
          <w:rFonts w:eastAsia="Times New Roman"/>
          <w:sz w:val="28"/>
          <w:szCs w:val="28"/>
          <w:lang w:eastAsia="uk-UA"/>
        </w:rPr>
        <w:t>3. Якщо кількіст</w:t>
      </w:r>
      <w:r w:rsidR="002C03AC" w:rsidRPr="002B4774">
        <w:rPr>
          <w:rFonts w:eastAsia="Times New Roman"/>
          <w:sz w:val="28"/>
          <w:szCs w:val="28"/>
          <w:lang w:eastAsia="uk-UA"/>
        </w:rPr>
        <w:t xml:space="preserve">ь вступників, рекомендованих </w:t>
      </w:r>
      <w:r w:rsidRPr="002B4774">
        <w:rPr>
          <w:rFonts w:eastAsia="Times New Roman"/>
          <w:sz w:val="28"/>
          <w:szCs w:val="28"/>
          <w:lang w:eastAsia="uk-UA"/>
        </w:rPr>
        <w:t xml:space="preserve"> до зарахування відповідно до пункту 2 цього розділу та</w:t>
      </w:r>
      <w:r w:rsidR="002C03AC" w:rsidRPr="002B4774">
        <w:rPr>
          <w:rFonts w:eastAsia="Times New Roman"/>
          <w:sz w:val="28"/>
          <w:szCs w:val="28"/>
          <w:lang w:eastAsia="uk-UA"/>
        </w:rPr>
        <w:t xml:space="preserve"> таких, що підтвердили намір навчатися,  </w:t>
      </w:r>
      <w:r w:rsidRPr="002B4774">
        <w:rPr>
          <w:rFonts w:eastAsia="Times New Roman"/>
          <w:sz w:val="28"/>
          <w:szCs w:val="28"/>
          <w:lang w:eastAsia="uk-UA"/>
        </w:rPr>
        <w:t xml:space="preserve">перевищує тридцять відсотків наданого загального </w:t>
      </w:r>
      <w:r w:rsidR="002C03AC" w:rsidRPr="002B4774">
        <w:rPr>
          <w:rFonts w:eastAsia="Times New Roman"/>
          <w:sz w:val="28"/>
          <w:szCs w:val="28"/>
          <w:lang w:eastAsia="uk-UA"/>
        </w:rPr>
        <w:t>обсягу бюджетних місць за відповідною</w:t>
      </w:r>
      <w:r w:rsidRPr="002B4774">
        <w:rPr>
          <w:rFonts w:eastAsia="Times New Roman"/>
          <w:sz w:val="28"/>
          <w:szCs w:val="28"/>
          <w:lang w:eastAsia="uk-UA"/>
        </w:rPr>
        <w:t xml:space="preserve"> спеціальністю (с</w:t>
      </w:r>
      <w:r w:rsidR="00867951" w:rsidRPr="002B4774">
        <w:rPr>
          <w:rFonts w:eastAsia="Times New Roman"/>
          <w:sz w:val="28"/>
          <w:szCs w:val="28"/>
          <w:lang w:eastAsia="uk-UA"/>
        </w:rPr>
        <w:t>пеціалізацією), то коледж</w:t>
      </w:r>
      <w:r w:rsidRPr="002B4774">
        <w:rPr>
          <w:rFonts w:eastAsia="Times New Roman"/>
          <w:sz w:val="28"/>
          <w:szCs w:val="28"/>
          <w:lang w:eastAsia="uk-UA"/>
        </w:rPr>
        <w:t xml:space="preserve"> може звернутись до </w:t>
      </w:r>
      <w:r w:rsidRPr="002B4774">
        <w:rPr>
          <w:rFonts w:eastAsia="Times New Roman"/>
          <w:sz w:val="28"/>
          <w:szCs w:val="28"/>
          <w:lang w:eastAsia="uk-UA"/>
        </w:rPr>
        <w:lastRenderedPageBreak/>
        <w:t>відпові</w:t>
      </w:r>
      <w:r w:rsidR="0066423A" w:rsidRPr="002B4774">
        <w:rPr>
          <w:rFonts w:eastAsia="Times New Roman"/>
          <w:sz w:val="28"/>
          <w:szCs w:val="28"/>
          <w:lang w:eastAsia="uk-UA"/>
        </w:rPr>
        <w:t>дного державного</w:t>
      </w:r>
      <w:r w:rsidRPr="002B4774">
        <w:rPr>
          <w:rFonts w:eastAsia="Times New Roman"/>
          <w:sz w:val="28"/>
          <w:szCs w:val="28"/>
          <w:lang w:eastAsia="uk-UA"/>
        </w:rPr>
        <w:t xml:space="preserve"> замовника щодо збільшення загального обсягу</w:t>
      </w:r>
      <w:r w:rsidR="002C03AC" w:rsidRPr="002B4774">
        <w:rPr>
          <w:rFonts w:eastAsia="Times New Roman"/>
          <w:sz w:val="28"/>
          <w:szCs w:val="28"/>
          <w:lang w:eastAsia="uk-UA"/>
        </w:rPr>
        <w:t xml:space="preserve"> бюджетних місць на обсяг такого </w:t>
      </w:r>
      <w:r w:rsidRPr="002B4774">
        <w:rPr>
          <w:rFonts w:eastAsia="Times New Roman"/>
          <w:sz w:val="28"/>
          <w:szCs w:val="28"/>
          <w:lang w:eastAsia="uk-UA"/>
        </w:rPr>
        <w:t>перевищення в межах ліцензованого обсягу відповідної спеціальності.</w:t>
      </w:r>
    </w:p>
    <w:p w14:paraId="541FA1FC" w14:textId="6D96EEE4" w:rsidR="00517254" w:rsidRPr="002B4774" w:rsidRDefault="00517254" w:rsidP="002040C7">
      <w:pPr>
        <w:shd w:val="clear" w:color="auto" w:fill="FFFFFF"/>
        <w:ind w:firstLine="567"/>
        <w:jc w:val="both"/>
        <w:rPr>
          <w:rFonts w:eastAsia="Times New Roman"/>
          <w:sz w:val="28"/>
          <w:szCs w:val="28"/>
          <w:lang w:eastAsia="uk-UA"/>
        </w:rPr>
      </w:pPr>
      <w:bookmarkStart w:id="27" w:name="n234"/>
      <w:bookmarkEnd w:id="27"/>
      <w:r w:rsidRPr="002B4774">
        <w:rPr>
          <w:rFonts w:eastAsia="Times New Roman"/>
          <w:sz w:val="28"/>
          <w:szCs w:val="28"/>
          <w:lang w:eastAsia="uk-UA"/>
        </w:rPr>
        <w:t>4. Можуть бути переведені на вакантні м</w:t>
      </w:r>
      <w:r w:rsidR="0066423A" w:rsidRPr="002B4774">
        <w:rPr>
          <w:rFonts w:eastAsia="Times New Roman"/>
          <w:sz w:val="28"/>
          <w:szCs w:val="28"/>
          <w:lang w:eastAsia="uk-UA"/>
        </w:rPr>
        <w:t xml:space="preserve">ісця державног </w:t>
      </w:r>
      <w:r w:rsidRPr="002B4774">
        <w:rPr>
          <w:rFonts w:eastAsia="Times New Roman"/>
          <w:sz w:val="28"/>
          <w:szCs w:val="28"/>
          <w:lang w:eastAsia="uk-UA"/>
        </w:rPr>
        <w:t xml:space="preserve"> замовлення відповідно до</w:t>
      </w:r>
      <w:r w:rsidR="002C03AC" w:rsidRPr="002B4774">
        <w:rPr>
          <w:rFonts w:eastAsia="Times New Roman"/>
          <w:sz w:val="28"/>
          <w:szCs w:val="28"/>
          <w:lang w:eastAsia="uk-UA"/>
        </w:rPr>
        <w:t xml:space="preserve"> Правил</w:t>
      </w:r>
      <w:r w:rsidR="006C35D5" w:rsidRPr="002B4774">
        <w:rPr>
          <w:rFonts w:eastAsia="Times New Roman"/>
          <w:sz w:val="28"/>
          <w:szCs w:val="28"/>
          <w:lang w:eastAsia="uk-UA"/>
        </w:rPr>
        <w:t xml:space="preserve"> прийому</w:t>
      </w:r>
      <w:r w:rsidRPr="002B4774">
        <w:rPr>
          <w:rFonts w:eastAsia="Times New Roman"/>
          <w:sz w:val="28"/>
          <w:szCs w:val="28"/>
          <w:lang w:eastAsia="uk-UA"/>
        </w:rPr>
        <w:t xml:space="preserve"> такі категорії осіб, зараховані на навчання за іншими джерелами фінансування на основну конкурсну пропозицію, якщо вони здобули позитивну оцінку на </w:t>
      </w:r>
      <w:r w:rsidR="0066423A" w:rsidRPr="002B4774">
        <w:rPr>
          <w:rFonts w:eastAsia="Times New Roman"/>
          <w:sz w:val="28"/>
          <w:szCs w:val="28"/>
          <w:lang w:eastAsia="uk-UA"/>
        </w:rPr>
        <w:t>співбесіді</w:t>
      </w:r>
      <w:r w:rsidRPr="002B4774">
        <w:rPr>
          <w:rFonts w:eastAsia="Times New Roman"/>
          <w:sz w:val="28"/>
          <w:szCs w:val="28"/>
          <w:lang w:eastAsia="uk-UA"/>
        </w:rPr>
        <w:t xml:space="preserve"> у встановлені Правилами прийому строки:</w:t>
      </w:r>
    </w:p>
    <w:p w14:paraId="5C963210" w14:textId="5270FBE0" w:rsidR="00517254" w:rsidRPr="002B4774" w:rsidRDefault="000C3075" w:rsidP="002040C7">
      <w:pPr>
        <w:shd w:val="clear" w:color="auto" w:fill="FFFFFF"/>
        <w:ind w:firstLine="567"/>
        <w:jc w:val="both"/>
        <w:rPr>
          <w:rFonts w:eastAsia="Times New Roman"/>
          <w:sz w:val="28"/>
          <w:szCs w:val="28"/>
          <w:lang w:eastAsia="uk-UA"/>
        </w:rPr>
      </w:pPr>
      <w:bookmarkStart w:id="28" w:name="n235"/>
      <w:bookmarkEnd w:id="28"/>
      <w:r w:rsidRPr="002B4774">
        <w:rPr>
          <w:rFonts w:eastAsia="Times New Roman"/>
          <w:sz w:val="28"/>
          <w:szCs w:val="28"/>
          <w:lang w:eastAsia="uk-UA"/>
        </w:rPr>
        <w:t>вступники на основі БСО, ПЗСО</w:t>
      </w:r>
      <w:r w:rsidR="00517254" w:rsidRPr="002B4774">
        <w:rPr>
          <w:rFonts w:eastAsia="Times New Roman"/>
          <w:sz w:val="28"/>
          <w:szCs w:val="28"/>
          <w:lang w:eastAsia="uk-UA"/>
        </w:rPr>
        <w:t>, які подали документи, що підтверджують спеціальні умови участі в конкурсному відборі для здобуття фахової передвищої освіти з</w:t>
      </w:r>
      <w:r w:rsidR="006C35D5" w:rsidRPr="002B4774">
        <w:rPr>
          <w:rFonts w:eastAsia="Times New Roman"/>
          <w:sz w:val="28"/>
          <w:szCs w:val="28"/>
          <w:lang w:eastAsia="uk-UA"/>
        </w:rPr>
        <w:t xml:space="preserve">а кошти державного </w:t>
      </w:r>
      <w:r w:rsidR="00517254" w:rsidRPr="002B4774">
        <w:rPr>
          <w:rFonts w:eastAsia="Times New Roman"/>
          <w:sz w:val="28"/>
          <w:szCs w:val="28"/>
          <w:lang w:eastAsia="uk-UA"/>
        </w:rPr>
        <w:t xml:space="preserve"> бюджету, передбачені </w:t>
      </w:r>
      <w:hyperlink r:id="rId20" w:anchor="n216" w:history="1">
        <w:r w:rsidR="00517254" w:rsidRPr="002B4774">
          <w:rPr>
            <w:rFonts w:eastAsia="Times New Roman"/>
            <w:sz w:val="28"/>
            <w:szCs w:val="28"/>
            <w:lang w:eastAsia="uk-UA"/>
          </w:rPr>
          <w:t>пунктом 2</w:t>
        </w:r>
      </w:hyperlink>
      <w:r w:rsidR="00517254" w:rsidRPr="002B4774">
        <w:rPr>
          <w:rFonts w:eastAsia="Times New Roman"/>
          <w:sz w:val="28"/>
          <w:szCs w:val="28"/>
          <w:lang w:eastAsia="uk-UA"/>
        </w:rPr>
        <w:t> цього розділу, після завершення прийому документів, але не пізніше строків, встановлених у </w:t>
      </w:r>
      <w:hyperlink r:id="rId21" w:anchor="n175" w:history="1">
        <w:r w:rsidR="00517254" w:rsidRPr="002B4774">
          <w:rPr>
            <w:rFonts w:eastAsia="Times New Roman"/>
            <w:sz w:val="28"/>
            <w:szCs w:val="28"/>
            <w:lang w:eastAsia="uk-UA"/>
          </w:rPr>
          <w:t>пункті 8</w:t>
        </w:r>
      </w:hyperlink>
      <w:r w:rsidR="006C35D5" w:rsidRPr="002B4774">
        <w:rPr>
          <w:rFonts w:eastAsia="Times New Roman"/>
          <w:sz w:val="28"/>
          <w:szCs w:val="28"/>
          <w:lang w:eastAsia="uk-UA"/>
        </w:rPr>
        <w:t> розділу VI Правил прийому</w:t>
      </w:r>
      <w:r w:rsidR="00517254" w:rsidRPr="002B4774">
        <w:rPr>
          <w:rFonts w:eastAsia="Times New Roman"/>
          <w:sz w:val="28"/>
          <w:szCs w:val="28"/>
          <w:lang w:eastAsia="uk-UA"/>
        </w:rPr>
        <w:t>;</w:t>
      </w:r>
    </w:p>
    <w:p w14:paraId="090B70C6" w14:textId="77777777" w:rsidR="00517254" w:rsidRPr="002B4774" w:rsidRDefault="00517254" w:rsidP="002040C7">
      <w:pPr>
        <w:shd w:val="clear" w:color="auto" w:fill="FFFFFF"/>
        <w:ind w:firstLine="567"/>
        <w:jc w:val="both"/>
        <w:rPr>
          <w:rFonts w:eastAsia="Times New Roman"/>
          <w:sz w:val="28"/>
          <w:szCs w:val="28"/>
          <w:lang w:eastAsia="uk-UA"/>
        </w:rPr>
      </w:pPr>
      <w:bookmarkStart w:id="29" w:name="n370"/>
      <w:bookmarkEnd w:id="29"/>
      <w:r w:rsidRPr="002B4774">
        <w:rPr>
          <w:rFonts w:eastAsia="Times New Roman"/>
          <w:sz w:val="28"/>
          <w:szCs w:val="28"/>
          <w:lang w:eastAsia="uk-UA"/>
        </w:rPr>
        <w:t>особи, місце проживання яких зареєстровано (задекларовано) в населених пунктах, віднесених до території можливих бой</w:t>
      </w:r>
      <w:r w:rsidR="000C3075" w:rsidRPr="002B4774">
        <w:rPr>
          <w:rFonts w:eastAsia="Times New Roman"/>
          <w:sz w:val="28"/>
          <w:szCs w:val="28"/>
          <w:lang w:eastAsia="uk-UA"/>
        </w:rPr>
        <w:t xml:space="preserve">ових дій станом на 01 липня </w:t>
      </w:r>
      <w:r w:rsidRPr="002B4774">
        <w:rPr>
          <w:rFonts w:eastAsia="Times New Roman"/>
          <w:sz w:val="28"/>
          <w:szCs w:val="28"/>
          <w:lang w:eastAsia="uk-UA"/>
        </w:rPr>
        <w:t xml:space="preserve"> року</w:t>
      </w:r>
      <w:r w:rsidR="000C3075" w:rsidRPr="002B4774">
        <w:rPr>
          <w:rFonts w:eastAsia="Times New Roman"/>
          <w:sz w:val="28"/>
          <w:szCs w:val="28"/>
          <w:lang w:eastAsia="uk-UA"/>
        </w:rPr>
        <w:t xml:space="preserve"> вступу</w:t>
      </w:r>
      <w:r w:rsidRPr="002B4774">
        <w:rPr>
          <w:rFonts w:eastAsia="Times New Roman"/>
          <w:sz w:val="28"/>
          <w:szCs w:val="28"/>
          <w:lang w:eastAsia="uk-UA"/>
        </w:rPr>
        <w:t>;</w:t>
      </w:r>
    </w:p>
    <w:p w14:paraId="16F2110F" w14:textId="77777777" w:rsidR="00517254" w:rsidRPr="002B4774" w:rsidRDefault="00517254" w:rsidP="002040C7">
      <w:pPr>
        <w:shd w:val="clear" w:color="auto" w:fill="FFFFFF"/>
        <w:ind w:firstLine="567"/>
        <w:jc w:val="both"/>
        <w:rPr>
          <w:rFonts w:eastAsia="Times New Roman"/>
          <w:sz w:val="28"/>
          <w:szCs w:val="28"/>
          <w:lang w:eastAsia="uk-UA"/>
        </w:rPr>
      </w:pPr>
      <w:bookmarkStart w:id="30" w:name="n371"/>
      <w:bookmarkStart w:id="31" w:name="n236"/>
      <w:bookmarkEnd w:id="30"/>
      <w:bookmarkEnd w:id="31"/>
      <w:r w:rsidRPr="002B4774">
        <w:rPr>
          <w:rFonts w:eastAsia="Times New Roman"/>
          <w:sz w:val="28"/>
          <w:szCs w:val="28"/>
          <w:lang w:eastAsia="uk-UA"/>
        </w:rPr>
        <w:t>особи, які є внутрішньо переміщеними особами відповідно до </w:t>
      </w:r>
      <w:hyperlink r:id="rId22" w:tgtFrame="_blank" w:history="1">
        <w:r w:rsidRPr="002B4774">
          <w:rPr>
            <w:rFonts w:eastAsia="Times New Roman"/>
            <w:sz w:val="28"/>
            <w:szCs w:val="28"/>
            <w:lang w:eastAsia="uk-UA"/>
          </w:rPr>
          <w:t>Закону України</w:t>
        </w:r>
      </w:hyperlink>
      <w:r w:rsidRPr="002B4774">
        <w:rPr>
          <w:rFonts w:eastAsia="Times New Roman"/>
          <w:sz w:val="28"/>
          <w:szCs w:val="28"/>
          <w:lang w:eastAsia="uk-UA"/>
        </w:rPr>
        <w:t> «Про забезпечення прав і свобод внутрішньо переміщених осіб»;</w:t>
      </w:r>
    </w:p>
    <w:p w14:paraId="5F85179B" w14:textId="537BAD65" w:rsidR="009E3B17" w:rsidRPr="002B4774" w:rsidRDefault="00517254" w:rsidP="002040C7">
      <w:pPr>
        <w:shd w:val="clear" w:color="auto" w:fill="FFFFFF"/>
        <w:ind w:firstLine="567"/>
        <w:jc w:val="both"/>
        <w:rPr>
          <w:rFonts w:eastAsia="Times New Roman"/>
          <w:sz w:val="28"/>
          <w:szCs w:val="28"/>
          <w:lang w:eastAsia="uk-UA"/>
        </w:rPr>
      </w:pPr>
      <w:bookmarkStart w:id="32" w:name="n237"/>
      <w:bookmarkEnd w:id="32"/>
      <w:r w:rsidRPr="002B4774">
        <w:rPr>
          <w:rFonts w:eastAsia="Times New Roman"/>
          <w:sz w:val="28"/>
          <w:szCs w:val="28"/>
          <w:lang w:eastAsia="uk-UA"/>
        </w:rPr>
        <w:t xml:space="preserve">діти з </w:t>
      </w:r>
      <w:r w:rsidR="002C03AC" w:rsidRPr="002B4774">
        <w:rPr>
          <w:rFonts w:eastAsia="Times New Roman"/>
          <w:sz w:val="28"/>
          <w:szCs w:val="28"/>
          <w:lang w:eastAsia="uk-UA"/>
        </w:rPr>
        <w:t xml:space="preserve"> тих багатодітних сімей</w:t>
      </w:r>
      <w:r w:rsidRPr="002B4774">
        <w:rPr>
          <w:rFonts w:eastAsia="Times New Roman"/>
          <w:sz w:val="28"/>
          <w:szCs w:val="28"/>
          <w:lang w:eastAsia="uk-UA"/>
        </w:rPr>
        <w:t>, в яких</w:t>
      </w:r>
      <w:r w:rsidR="002C03AC" w:rsidRPr="002B4774">
        <w:rPr>
          <w:rFonts w:eastAsia="Times New Roman"/>
          <w:sz w:val="28"/>
          <w:szCs w:val="28"/>
          <w:lang w:eastAsia="uk-UA"/>
        </w:rPr>
        <w:t xml:space="preserve"> є </w:t>
      </w:r>
      <w:r w:rsidRPr="002B4774">
        <w:rPr>
          <w:rFonts w:eastAsia="Times New Roman"/>
          <w:sz w:val="28"/>
          <w:szCs w:val="28"/>
          <w:lang w:eastAsia="uk-UA"/>
        </w:rPr>
        <w:t>п’ять і більше дітей.</w:t>
      </w:r>
    </w:p>
    <w:p w14:paraId="0FE78721" w14:textId="77777777" w:rsidR="00942533" w:rsidRPr="002B4774" w:rsidRDefault="00942533" w:rsidP="008207BB">
      <w:pPr>
        <w:ind w:right="-1"/>
        <w:jc w:val="both"/>
        <w:rPr>
          <w:sz w:val="28"/>
          <w:szCs w:val="28"/>
        </w:rPr>
      </w:pPr>
    </w:p>
    <w:p w14:paraId="4037AD18" w14:textId="77777777" w:rsidR="00942533" w:rsidRPr="002B4774" w:rsidRDefault="00942533" w:rsidP="00A57BAC">
      <w:pPr>
        <w:pStyle w:val="rvps7"/>
        <w:shd w:val="clear" w:color="auto" w:fill="FFFFFF"/>
        <w:spacing w:before="0" w:beforeAutospacing="0" w:after="0" w:afterAutospacing="0"/>
        <w:ind w:firstLine="840"/>
        <w:jc w:val="both"/>
        <w:textAlignment w:val="baseline"/>
        <w:rPr>
          <w:rStyle w:val="rvts15"/>
          <w:b/>
          <w:bCs/>
          <w:sz w:val="28"/>
          <w:szCs w:val="28"/>
          <w:bdr w:val="none" w:sz="0" w:space="0" w:color="auto" w:frame="1"/>
        </w:rPr>
      </w:pPr>
      <w:r w:rsidRPr="002B4774">
        <w:rPr>
          <w:rStyle w:val="rvts15"/>
          <w:b/>
          <w:bCs/>
          <w:sz w:val="28"/>
          <w:szCs w:val="28"/>
          <w:bdr w:val="none" w:sz="0" w:space="0" w:color="auto" w:frame="1"/>
        </w:rPr>
        <w:t>ІХ. Рейтингові списки вступників та рекомендації до зарахування</w:t>
      </w:r>
    </w:p>
    <w:p w14:paraId="32F83CB9" w14:textId="77777777" w:rsidR="00942533" w:rsidRPr="002B4774" w:rsidRDefault="00942533" w:rsidP="00A57BAC">
      <w:pPr>
        <w:pStyle w:val="rvps7"/>
        <w:shd w:val="clear" w:color="auto" w:fill="FFFFFF"/>
        <w:spacing w:before="0" w:beforeAutospacing="0" w:after="0" w:afterAutospacing="0"/>
        <w:ind w:firstLine="840"/>
        <w:jc w:val="both"/>
        <w:textAlignment w:val="baseline"/>
        <w:rPr>
          <w:sz w:val="28"/>
          <w:szCs w:val="28"/>
        </w:rPr>
      </w:pPr>
    </w:p>
    <w:p w14:paraId="783E5839" w14:textId="77777777" w:rsidR="00DB5699" w:rsidRPr="002B4774" w:rsidRDefault="00DB5699" w:rsidP="00DB5699">
      <w:pPr>
        <w:spacing w:line="252" w:lineRule="auto"/>
        <w:ind w:firstLine="708"/>
        <w:jc w:val="both"/>
        <w:rPr>
          <w:rFonts w:eastAsia="Times New Roman"/>
          <w:sz w:val="28"/>
          <w:szCs w:val="28"/>
          <w:lang w:eastAsia="uk-UA"/>
        </w:rPr>
      </w:pPr>
      <w:bookmarkStart w:id="33" w:name="n232"/>
      <w:bookmarkEnd w:id="33"/>
      <w:r w:rsidRPr="002B4774">
        <w:rPr>
          <w:rFonts w:eastAsia="Times New Roman"/>
          <w:sz w:val="28"/>
          <w:szCs w:val="28"/>
          <w:lang w:eastAsia="uk-UA"/>
        </w:rPr>
        <w:t xml:space="preserve">1. Рейтинговий список вступників на </w:t>
      </w:r>
      <w:r w:rsidR="0066423A" w:rsidRPr="002B4774">
        <w:rPr>
          <w:rFonts w:eastAsia="Times New Roman"/>
          <w:sz w:val="28"/>
          <w:szCs w:val="28"/>
          <w:lang w:eastAsia="uk-UA"/>
        </w:rPr>
        <w:t xml:space="preserve">місця державного </w:t>
      </w:r>
      <w:r w:rsidRPr="002B4774">
        <w:rPr>
          <w:rFonts w:eastAsia="Times New Roman"/>
          <w:sz w:val="28"/>
          <w:szCs w:val="28"/>
          <w:lang w:eastAsia="uk-UA"/>
        </w:rPr>
        <w:t xml:space="preserve"> замовлення формується за категоріями в такій послідовності:</w:t>
      </w:r>
    </w:p>
    <w:p w14:paraId="0ACB8CCE" w14:textId="77777777" w:rsidR="00DB5699" w:rsidRPr="002B4774" w:rsidRDefault="00DB5699" w:rsidP="00DB5699">
      <w:pPr>
        <w:spacing w:line="252" w:lineRule="auto"/>
        <w:ind w:firstLine="708"/>
        <w:jc w:val="both"/>
        <w:rPr>
          <w:rFonts w:eastAsia="Times New Roman"/>
          <w:sz w:val="28"/>
          <w:szCs w:val="28"/>
          <w:lang w:eastAsia="uk-UA"/>
        </w:rPr>
      </w:pPr>
      <w:r w:rsidRPr="002B4774">
        <w:rPr>
          <w:rFonts w:eastAsia="Times New Roman"/>
          <w:sz w:val="28"/>
          <w:szCs w:val="28"/>
          <w:lang w:eastAsia="uk-UA"/>
        </w:rPr>
        <w:t>вступники, які мають право на зарахування за результатами позитивної оцінки вступного випробування на мі</w:t>
      </w:r>
      <w:r w:rsidR="0066423A" w:rsidRPr="002B4774">
        <w:rPr>
          <w:rFonts w:eastAsia="Times New Roman"/>
          <w:sz w:val="28"/>
          <w:szCs w:val="28"/>
          <w:lang w:eastAsia="uk-UA"/>
        </w:rPr>
        <w:t xml:space="preserve">сця державного </w:t>
      </w:r>
      <w:r w:rsidRPr="002B4774">
        <w:rPr>
          <w:rFonts w:eastAsia="Times New Roman"/>
          <w:sz w:val="28"/>
          <w:szCs w:val="28"/>
          <w:lang w:eastAsia="uk-UA"/>
        </w:rPr>
        <w:t xml:space="preserve"> замовлення;</w:t>
      </w:r>
    </w:p>
    <w:p w14:paraId="3DE56552" w14:textId="77777777" w:rsidR="00DB5699" w:rsidRPr="002B4774" w:rsidRDefault="00DB5699" w:rsidP="00DB5699">
      <w:pPr>
        <w:spacing w:line="252" w:lineRule="auto"/>
        <w:ind w:firstLine="708"/>
        <w:jc w:val="both"/>
        <w:rPr>
          <w:rFonts w:eastAsia="Times New Roman"/>
          <w:sz w:val="28"/>
          <w:szCs w:val="28"/>
          <w:lang w:eastAsia="uk-UA"/>
        </w:rPr>
      </w:pPr>
      <w:r w:rsidRPr="002B4774">
        <w:rPr>
          <w:rFonts w:eastAsia="Times New Roman"/>
          <w:sz w:val="28"/>
          <w:szCs w:val="28"/>
          <w:lang w:eastAsia="uk-UA"/>
        </w:rPr>
        <w:t>вступники, які мають право на зарахування на загальних умовах.</w:t>
      </w:r>
    </w:p>
    <w:p w14:paraId="246CD441" w14:textId="101A093F" w:rsidR="00DB5699" w:rsidRPr="002B4774" w:rsidRDefault="00DB5699" w:rsidP="00DB5699">
      <w:pPr>
        <w:spacing w:line="252" w:lineRule="auto"/>
        <w:ind w:firstLine="708"/>
        <w:jc w:val="both"/>
        <w:rPr>
          <w:rFonts w:eastAsia="Times New Roman"/>
          <w:sz w:val="28"/>
          <w:szCs w:val="28"/>
        </w:rPr>
      </w:pPr>
      <w:r w:rsidRPr="002B4774">
        <w:rPr>
          <w:rFonts w:eastAsia="Times New Roman"/>
          <w:sz w:val="28"/>
          <w:szCs w:val="28"/>
        </w:rPr>
        <w:t>При проведенні конкурсного відбору</w:t>
      </w:r>
      <w:r w:rsidR="000C3075" w:rsidRPr="002B4774">
        <w:rPr>
          <w:rFonts w:eastAsia="Times New Roman"/>
          <w:sz w:val="28"/>
          <w:szCs w:val="28"/>
        </w:rPr>
        <w:t xml:space="preserve"> побудова рейтингового списку здійснюється за результ</w:t>
      </w:r>
      <w:r w:rsidR="002C03AC" w:rsidRPr="002B4774">
        <w:rPr>
          <w:rFonts w:eastAsia="Times New Roman"/>
          <w:sz w:val="28"/>
          <w:szCs w:val="28"/>
        </w:rPr>
        <w:t>атами вступних випробувань</w:t>
      </w:r>
      <w:r w:rsidRPr="002B4774">
        <w:rPr>
          <w:rFonts w:eastAsia="Times New Roman"/>
          <w:sz w:val="28"/>
          <w:szCs w:val="28"/>
        </w:rPr>
        <w:t>, відповідно до Правил прий</w:t>
      </w:r>
      <w:r w:rsidR="000C3075" w:rsidRPr="002B4774">
        <w:rPr>
          <w:rFonts w:eastAsia="Times New Roman"/>
          <w:sz w:val="28"/>
          <w:szCs w:val="28"/>
        </w:rPr>
        <w:t>ому.</w:t>
      </w:r>
    </w:p>
    <w:p w14:paraId="7E1796CE" w14:textId="77777777" w:rsidR="00DB5699" w:rsidRPr="002B4774" w:rsidRDefault="00DB5699" w:rsidP="00DB5699">
      <w:pPr>
        <w:spacing w:line="252" w:lineRule="auto"/>
        <w:ind w:firstLine="708"/>
        <w:jc w:val="both"/>
        <w:rPr>
          <w:rFonts w:eastAsia="Times New Roman"/>
          <w:sz w:val="28"/>
          <w:szCs w:val="28"/>
          <w:lang w:eastAsia="uk-UA"/>
        </w:rPr>
      </w:pPr>
      <w:r w:rsidRPr="002B4774">
        <w:rPr>
          <w:rFonts w:eastAsia="Times New Roman"/>
          <w:sz w:val="28"/>
          <w:szCs w:val="28"/>
          <w:lang w:eastAsia="uk-UA"/>
        </w:rPr>
        <w:t>2. Рейтинговий список вступників впорядковується в межах кожної зазначеної в пункті 1 цього розділу категорії:</w:t>
      </w:r>
    </w:p>
    <w:p w14:paraId="6A014AD4" w14:textId="77777777" w:rsidR="00DB5699" w:rsidRPr="002B4774" w:rsidRDefault="00DB5699" w:rsidP="00DB5699">
      <w:pPr>
        <w:spacing w:line="252" w:lineRule="auto"/>
        <w:ind w:firstLine="708"/>
        <w:jc w:val="both"/>
        <w:rPr>
          <w:rFonts w:eastAsia="Times New Roman"/>
          <w:sz w:val="28"/>
          <w:szCs w:val="28"/>
          <w:lang w:eastAsia="uk-UA"/>
        </w:rPr>
      </w:pPr>
      <w:r w:rsidRPr="002B4774">
        <w:rPr>
          <w:rFonts w:eastAsia="Times New Roman"/>
          <w:sz w:val="28"/>
          <w:szCs w:val="28"/>
          <w:lang w:eastAsia="uk-UA"/>
        </w:rPr>
        <w:t>за конкурсним балом від більшого до меншого;</w:t>
      </w:r>
    </w:p>
    <w:p w14:paraId="4EA099BB" w14:textId="4AB7E08B" w:rsidR="00DB5699" w:rsidRPr="002B4774" w:rsidRDefault="003D3925" w:rsidP="002040C7">
      <w:pPr>
        <w:shd w:val="clear" w:color="auto" w:fill="FFFFFF"/>
        <w:spacing w:after="225" w:line="332" w:lineRule="atLeast"/>
        <w:ind w:left="315" w:firstLine="393"/>
        <w:jc w:val="both"/>
        <w:textAlignment w:val="baseline"/>
        <w:rPr>
          <w:rFonts w:eastAsia="Times New Roman"/>
          <w:sz w:val="28"/>
          <w:szCs w:val="28"/>
          <w:lang w:eastAsia="uk-UA"/>
        </w:rPr>
      </w:pPr>
      <w:r w:rsidRPr="002B4774">
        <w:rPr>
          <w:rFonts w:eastAsia="Times New Roman"/>
          <w:sz w:val="28"/>
          <w:szCs w:val="28"/>
          <w:lang w:eastAsia="uk-UA"/>
        </w:rPr>
        <w:t>за умови отримання однакових конкурсних балів за результатами середнього бала документа про базову або повну загальну середню освіту (у разі вступу на його основі), переведеного в шкалу 100-200 балів.</w:t>
      </w:r>
    </w:p>
    <w:p w14:paraId="0236784C" w14:textId="77777777" w:rsidR="00DB5699" w:rsidRPr="002B4774" w:rsidRDefault="00DB5699" w:rsidP="00DB5699">
      <w:pPr>
        <w:spacing w:line="252" w:lineRule="auto"/>
        <w:ind w:firstLine="708"/>
        <w:jc w:val="both"/>
        <w:rPr>
          <w:rFonts w:eastAsia="Times New Roman"/>
          <w:sz w:val="28"/>
          <w:szCs w:val="28"/>
          <w:lang w:eastAsia="uk-UA"/>
        </w:rPr>
      </w:pPr>
      <w:r w:rsidRPr="002B4774">
        <w:rPr>
          <w:rFonts w:eastAsia="Times New Roman"/>
          <w:sz w:val="28"/>
          <w:szCs w:val="28"/>
          <w:lang w:eastAsia="uk-UA"/>
        </w:rPr>
        <w:t>3. У рейтинговому списку вступників зазначаються:</w:t>
      </w:r>
    </w:p>
    <w:p w14:paraId="7EB1BB85" w14:textId="77777777" w:rsidR="00DB5699" w:rsidRPr="002B4774" w:rsidRDefault="00DB5699" w:rsidP="00DB5699">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прізвище, </w:t>
      </w:r>
      <w:r w:rsidR="003D3925" w:rsidRPr="002B4774">
        <w:rPr>
          <w:rFonts w:eastAsia="Times New Roman"/>
          <w:sz w:val="28"/>
          <w:szCs w:val="28"/>
          <w:lang w:eastAsia="uk-UA"/>
        </w:rPr>
        <w:t xml:space="preserve">власне </w:t>
      </w:r>
      <w:r w:rsidRPr="002B4774">
        <w:rPr>
          <w:rFonts w:eastAsia="Times New Roman"/>
          <w:sz w:val="28"/>
          <w:szCs w:val="28"/>
          <w:lang w:eastAsia="uk-UA"/>
        </w:rPr>
        <w:t>ім'я, по батькові (за наявності) вступника;</w:t>
      </w:r>
    </w:p>
    <w:p w14:paraId="0373DB34" w14:textId="77777777" w:rsidR="00DB5699" w:rsidRPr="002B4774" w:rsidRDefault="00DB5699" w:rsidP="00DB5699">
      <w:pPr>
        <w:spacing w:line="252" w:lineRule="auto"/>
        <w:ind w:firstLine="708"/>
        <w:jc w:val="both"/>
        <w:rPr>
          <w:rFonts w:eastAsia="Times New Roman"/>
          <w:sz w:val="28"/>
          <w:szCs w:val="28"/>
          <w:lang w:eastAsia="uk-UA"/>
        </w:rPr>
      </w:pPr>
      <w:r w:rsidRPr="002B4774">
        <w:rPr>
          <w:rFonts w:eastAsia="Times New Roman"/>
          <w:sz w:val="28"/>
          <w:szCs w:val="28"/>
          <w:lang w:eastAsia="uk-UA"/>
        </w:rPr>
        <w:t>конкурсний бал вступника;</w:t>
      </w:r>
    </w:p>
    <w:p w14:paraId="0EAD0414" w14:textId="77777777" w:rsidR="00DB5699" w:rsidRPr="002B4774" w:rsidRDefault="00DB5699" w:rsidP="00DB5699">
      <w:pPr>
        <w:spacing w:line="252" w:lineRule="auto"/>
        <w:ind w:firstLine="708"/>
        <w:jc w:val="both"/>
        <w:rPr>
          <w:rFonts w:eastAsia="Times New Roman"/>
          <w:sz w:val="28"/>
          <w:szCs w:val="28"/>
          <w:lang w:eastAsia="uk-UA"/>
        </w:rPr>
      </w:pPr>
      <w:r w:rsidRPr="002B4774">
        <w:rPr>
          <w:rFonts w:eastAsia="Times New Roman"/>
          <w:sz w:val="28"/>
          <w:szCs w:val="28"/>
          <w:lang w:eastAsia="uk-UA"/>
        </w:rPr>
        <w:t>ознака підстав для зарахування за результатами позитивної оцінки вступного випробування на мі</w:t>
      </w:r>
      <w:r w:rsidR="006C35D5" w:rsidRPr="002B4774">
        <w:rPr>
          <w:rFonts w:eastAsia="Times New Roman"/>
          <w:sz w:val="28"/>
          <w:szCs w:val="28"/>
          <w:lang w:eastAsia="uk-UA"/>
        </w:rPr>
        <w:t xml:space="preserve">сця державного </w:t>
      </w:r>
      <w:r w:rsidRPr="002B4774">
        <w:rPr>
          <w:rFonts w:eastAsia="Times New Roman"/>
          <w:sz w:val="28"/>
          <w:szCs w:val="28"/>
          <w:lang w:eastAsia="uk-UA"/>
        </w:rPr>
        <w:t xml:space="preserve"> замовлення;</w:t>
      </w:r>
    </w:p>
    <w:p w14:paraId="1E8230DC" w14:textId="77777777" w:rsidR="00DB5699" w:rsidRPr="002B4774" w:rsidRDefault="00DB5699" w:rsidP="00DB5699">
      <w:pPr>
        <w:spacing w:line="252" w:lineRule="auto"/>
        <w:ind w:firstLine="708"/>
        <w:jc w:val="both"/>
        <w:rPr>
          <w:rFonts w:eastAsia="Times New Roman"/>
          <w:sz w:val="28"/>
          <w:szCs w:val="28"/>
          <w:lang w:eastAsia="uk-UA"/>
        </w:rPr>
      </w:pPr>
      <w:r w:rsidRPr="002B4774">
        <w:rPr>
          <w:rFonts w:eastAsia="Times New Roman"/>
          <w:sz w:val="28"/>
          <w:szCs w:val="28"/>
          <w:lang w:eastAsia="uk-UA"/>
        </w:rPr>
        <w:lastRenderedPageBreak/>
        <w:t>освітньо-професійний ступінь, спеціальність, назва конкурсної пропозиції, форма здобуття освіти.</w:t>
      </w:r>
    </w:p>
    <w:p w14:paraId="0399273E" w14:textId="51E17B45" w:rsidR="00DB5699" w:rsidRPr="002B4774" w:rsidRDefault="00DB5699" w:rsidP="00DB5699">
      <w:pPr>
        <w:spacing w:line="252" w:lineRule="auto"/>
        <w:ind w:firstLine="708"/>
        <w:jc w:val="both"/>
        <w:rPr>
          <w:rFonts w:eastAsia="Times New Roman"/>
          <w:sz w:val="28"/>
          <w:szCs w:val="28"/>
          <w:lang w:eastAsia="uk-UA"/>
        </w:rPr>
      </w:pPr>
      <w:r w:rsidRPr="002B4774">
        <w:rPr>
          <w:rFonts w:eastAsia="Times New Roman"/>
          <w:sz w:val="28"/>
          <w:szCs w:val="28"/>
          <w:lang w:eastAsia="uk-UA"/>
        </w:rPr>
        <w:t>Прізвища вступників, місцем проживання яких є тимчасово окупована територія, територія населених пунктів на лінії зіткнення, адміністративної межі, особливо небезпечна територія (які не зареєстровані як внутрішньо переміщені особи)</w:t>
      </w:r>
      <w:r w:rsidR="00CF4F0E" w:rsidRPr="002B4774">
        <w:rPr>
          <w:rFonts w:eastAsia="Times New Roman"/>
          <w:sz w:val="28"/>
          <w:szCs w:val="28"/>
          <w:lang w:eastAsia="uk-UA"/>
        </w:rPr>
        <w:t xml:space="preserve"> або переселилися з неї після 24 лютого 2022</w:t>
      </w:r>
      <w:r w:rsidRPr="002B4774">
        <w:rPr>
          <w:rFonts w:eastAsia="Times New Roman"/>
          <w:sz w:val="28"/>
          <w:szCs w:val="28"/>
          <w:lang w:eastAsia="uk-UA"/>
        </w:rPr>
        <w:t xml:space="preserve"> року, підлягають шифруванн</w:t>
      </w:r>
      <w:r w:rsidR="00403480" w:rsidRPr="002B4774">
        <w:rPr>
          <w:rFonts w:eastAsia="Times New Roman"/>
          <w:sz w:val="28"/>
          <w:szCs w:val="28"/>
          <w:lang w:eastAsia="uk-UA"/>
        </w:rPr>
        <w:t>ю у всіх інформаційних системах за їх зверненням.</w:t>
      </w:r>
    </w:p>
    <w:p w14:paraId="2583154C" w14:textId="77777777" w:rsidR="00DB5699" w:rsidRPr="002B4774" w:rsidRDefault="00DB5699" w:rsidP="00DB5699">
      <w:pPr>
        <w:spacing w:line="252" w:lineRule="auto"/>
        <w:jc w:val="both"/>
        <w:rPr>
          <w:rFonts w:eastAsia="Times New Roman"/>
          <w:sz w:val="28"/>
          <w:szCs w:val="28"/>
          <w:lang w:eastAsia="uk-UA"/>
        </w:rPr>
      </w:pPr>
    </w:p>
    <w:p w14:paraId="30D4B8B0" w14:textId="77777777" w:rsidR="00DB5699" w:rsidRPr="002B4774" w:rsidRDefault="00DB5699" w:rsidP="00DB5699">
      <w:pPr>
        <w:spacing w:line="252" w:lineRule="auto"/>
        <w:ind w:firstLine="708"/>
        <w:jc w:val="both"/>
        <w:rPr>
          <w:rFonts w:eastAsia="Times New Roman"/>
          <w:sz w:val="28"/>
          <w:szCs w:val="28"/>
          <w:lang w:eastAsia="uk-UA"/>
        </w:rPr>
      </w:pPr>
      <w:r w:rsidRPr="002B4774">
        <w:rPr>
          <w:rFonts w:eastAsia="Times New Roman"/>
          <w:sz w:val="28"/>
          <w:szCs w:val="28"/>
          <w:lang w:eastAsia="uk-UA"/>
        </w:rPr>
        <w:t>4. Рейтингові списки формуються приймальною комісією з ЄДЕБО.</w:t>
      </w:r>
    </w:p>
    <w:p w14:paraId="6BBDF4A1" w14:textId="77777777" w:rsidR="00DB5699" w:rsidRPr="002B4774" w:rsidRDefault="00DB5699" w:rsidP="00DB5699">
      <w:pPr>
        <w:spacing w:line="252" w:lineRule="auto"/>
        <w:jc w:val="both"/>
        <w:rPr>
          <w:rFonts w:eastAsia="Times New Roman"/>
          <w:sz w:val="28"/>
          <w:szCs w:val="28"/>
          <w:lang w:eastAsia="uk-UA"/>
        </w:rPr>
      </w:pPr>
    </w:p>
    <w:p w14:paraId="715EA345" w14:textId="77777777" w:rsidR="00DB5699" w:rsidRPr="002B4774" w:rsidRDefault="00DB5699" w:rsidP="00DB5699">
      <w:pPr>
        <w:spacing w:line="252" w:lineRule="auto"/>
        <w:ind w:firstLine="708"/>
        <w:jc w:val="both"/>
        <w:rPr>
          <w:rFonts w:eastAsia="Times New Roman"/>
          <w:sz w:val="28"/>
          <w:szCs w:val="28"/>
          <w:lang w:eastAsia="uk-UA"/>
        </w:rPr>
      </w:pPr>
      <w:r w:rsidRPr="002B4774">
        <w:rPr>
          <w:rFonts w:eastAsia="Times New Roman"/>
          <w:sz w:val="28"/>
          <w:szCs w:val="28"/>
          <w:lang w:eastAsia="uk-UA"/>
        </w:rPr>
        <w:t>5. Списки вступників, рекомендованих до зарахування з</w:t>
      </w:r>
      <w:r w:rsidR="007D20C9" w:rsidRPr="002B4774">
        <w:rPr>
          <w:rFonts w:eastAsia="Times New Roman"/>
          <w:sz w:val="28"/>
          <w:szCs w:val="28"/>
          <w:lang w:eastAsia="uk-UA"/>
        </w:rPr>
        <w:t xml:space="preserve">а кошти державного </w:t>
      </w:r>
      <w:r w:rsidRPr="002B4774">
        <w:rPr>
          <w:rFonts w:eastAsia="Times New Roman"/>
          <w:sz w:val="28"/>
          <w:szCs w:val="28"/>
          <w:lang w:eastAsia="uk-UA"/>
        </w:rPr>
        <w:t xml:space="preserve"> бюджет</w:t>
      </w:r>
      <w:r w:rsidR="007D20C9" w:rsidRPr="002B4774">
        <w:rPr>
          <w:rFonts w:eastAsia="Times New Roman"/>
          <w:sz w:val="28"/>
          <w:szCs w:val="28"/>
          <w:lang w:eastAsia="uk-UA"/>
        </w:rPr>
        <w:t xml:space="preserve">у (за державним </w:t>
      </w:r>
      <w:r w:rsidRPr="002B4774">
        <w:rPr>
          <w:rFonts w:eastAsia="Times New Roman"/>
          <w:sz w:val="28"/>
          <w:szCs w:val="28"/>
          <w:lang w:eastAsia="uk-UA"/>
        </w:rPr>
        <w:t xml:space="preserve"> замовленням) за кожною конкурсною пропозицією, формуються приймальною комісією за даними ЄДЕБО та затверджуються рішенням приймальної комісії.</w:t>
      </w:r>
    </w:p>
    <w:p w14:paraId="56AA85BA" w14:textId="77777777" w:rsidR="00DB5699" w:rsidRDefault="00DB5699" w:rsidP="006C35D5">
      <w:pPr>
        <w:spacing w:line="252" w:lineRule="auto"/>
        <w:ind w:firstLine="708"/>
        <w:jc w:val="both"/>
        <w:rPr>
          <w:rFonts w:eastAsia="Times New Roman"/>
          <w:sz w:val="28"/>
          <w:szCs w:val="28"/>
          <w:lang w:eastAsia="uk-UA"/>
        </w:rPr>
      </w:pPr>
      <w:r w:rsidRPr="002B4774">
        <w:rPr>
          <w:rFonts w:eastAsia="Times New Roman"/>
          <w:sz w:val="28"/>
          <w:szCs w:val="28"/>
          <w:lang w:eastAsia="uk-UA"/>
        </w:rPr>
        <w:t>У списку вступників, рекомендованих до зарахування, зазначаються такі самі дані, що і в рейтинговому списку вступників відповідно до пункту 3 цього розділу.</w:t>
      </w:r>
    </w:p>
    <w:p w14:paraId="6BB9CBC2" w14:textId="77777777" w:rsidR="002040C7" w:rsidRPr="002B4774" w:rsidRDefault="002040C7" w:rsidP="006C35D5">
      <w:pPr>
        <w:spacing w:line="252" w:lineRule="auto"/>
        <w:ind w:firstLine="708"/>
        <w:jc w:val="both"/>
        <w:rPr>
          <w:rFonts w:eastAsia="Times New Roman"/>
          <w:sz w:val="28"/>
          <w:szCs w:val="28"/>
          <w:lang w:eastAsia="uk-UA"/>
        </w:rPr>
      </w:pPr>
    </w:p>
    <w:p w14:paraId="66D90D8E" w14:textId="77777777" w:rsidR="00DB5699" w:rsidRPr="002B4774" w:rsidRDefault="00DB5699" w:rsidP="00DB5699">
      <w:pPr>
        <w:spacing w:line="252" w:lineRule="auto"/>
        <w:ind w:firstLine="708"/>
        <w:jc w:val="both"/>
        <w:rPr>
          <w:rFonts w:eastAsia="Times New Roman"/>
          <w:sz w:val="28"/>
          <w:szCs w:val="28"/>
          <w:lang w:eastAsia="uk-UA"/>
        </w:rPr>
      </w:pPr>
      <w:r w:rsidRPr="002B4774">
        <w:rPr>
          <w:rFonts w:eastAsia="Times New Roman"/>
          <w:sz w:val="28"/>
          <w:szCs w:val="28"/>
          <w:lang w:eastAsia="uk-UA"/>
        </w:rPr>
        <w:t>6. Списки рекомендованих до зарахування оновлюються після виконання/невиконання вступниками вимог для зарахування на навчання з урахуванням їх черговості в рейтинговому списку вступників.</w:t>
      </w:r>
    </w:p>
    <w:p w14:paraId="2FE9EA63" w14:textId="77777777" w:rsidR="00DB5699" w:rsidRPr="002B4774" w:rsidRDefault="00DB5699" w:rsidP="00DB5699">
      <w:pPr>
        <w:spacing w:line="252" w:lineRule="auto"/>
        <w:jc w:val="both"/>
        <w:rPr>
          <w:rFonts w:eastAsia="Times New Roman"/>
          <w:sz w:val="28"/>
          <w:szCs w:val="28"/>
          <w:lang w:eastAsia="uk-UA"/>
        </w:rPr>
      </w:pPr>
    </w:p>
    <w:p w14:paraId="3BD19DB9" w14:textId="77777777" w:rsidR="00DB5699" w:rsidRPr="002B4774" w:rsidRDefault="00DB5699" w:rsidP="00DB5699">
      <w:pPr>
        <w:spacing w:line="252" w:lineRule="auto"/>
        <w:ind w:firstLine="708"/>
        <w:jc w:val="both"/>
        <w:rPr>
          <w:rFonts w:eastAsia="Times New Roman"/>
          <w:sz w:val="28"/>
          <w:szCs w:val="28"/>
          <w:lang w:eastAsia="uk-UA"/>
        </w:rPr>
      </w:pPr>
      <w:r w:rsidRPr="002B4774">
        <w:rPr>
          <w:rFonts w:eastAsia="Times New Roman"/>
          <w:sz w:val="28"/>
          <w:szCs w:val="28"/>
          <w:lang w:eastAsia="uk-UA"/>
        </w:rPr>
        <w:t>7. Рішення приймальної комісії про рекомендування до зарахування відображається в ЄДЕБО.</w:t>
      </w:r>
    </w:p>
    <w:p w14:paraId="739CA02A" w14:textId="77777777" w:rsidR="00942533" w:rsidRPr="002B4774" w:rsidRDefault="00DB5699" w:rsidP="009E0EC2">
      <w:pPr>
        <w:spacing w:line="252" w:lineRule="auto"/>
        <w:ind w:firstLine="708"/>
        <w:jc w:val="both"/>
        <w:rPr>
          <w:rFonts w:eastAsia="Times New Roman"/>
          <w:sz w:val="28"/>
          <w:szCs w:val="28"/>
          <w:lang w:eastAsia="uk-UA"/>
        </w:rPr>
      </w:pPr>
      <w:r w:rsidRPr="002B4774">
        <w:rPr>
          <w:rFonts w:eastAsia="Times New Roman"/>
          <w:sz w:val="28"/>
          <w:szCs w:val="28"/>
          <w:lang w:eastAsia="uk-UA"/>
        </w:rPr>
        <w:t>Рекомендованим до зарахування вступникам надсилаються повідомлення засобами електронного та мобільного зв'язку відповідно до Правил прийому.</w:t>
      </w:r>
    </w:p>
    <w:p w14:paraId="5AB962EB" w14:textId="77777777" w:rsidR="006E5756" w:rsidRPr="002B4774" w:rsidRDefault="006E5756" w:rsidP="009E0EC2">
      <w:pPr>
        <w:spacing w:line="252" w:lineRule="auto"/>
        <w:ind w:firstLine="708"/>
        <w:jc w:val="both"/>
        <w:rPr>
          <w:rStyle w:val="rvts15"/>
          <w:rFonts w:eastAsia="Times New Roman"/>
          <w:sz w:val="28"/>
          <w:szCs w:val="28"/>
          <w:lang w:eastAsia="uk-UA"/>
        </w:rPr>
      </w:pPr>
    </w:p>
    <w:p w14:paraId="1514AE5C" w14:textId="77777777" w:rsidR="00942533" w:rsidRPr="002B4774" w:rsidRDefault="00942533" w:rsidP="00A57BAC">
      <w:pPr>
        <w:pStyle w:val="rvps7"/>
        <w:shd w:val="clear" w:color="auto" w:fill="FFFFFF"/>
        <w:spacing w:before="0" w:beforeAutospacing="0" w:after="0" w:afterAutospacing="0"/>
        <w:ind w:firstLine="840"/>
        <w:jc w:val="both"/>
        <w:textAlignment w:val="baseline"/>
        <w:rPr>
          <w:rStyle w:val="rvts15"/>
          <w:b/>
          <w:bCs/>
          <w:sz w:val="28"/>
          <w:szCs w:val="28"/>
          <w:bdr w:val="none" w:sz="0" w:space="0" w:color="auto" w:frame="1"/>
        </w:rPr>
      </w:pPr>
      <w:r w:rsidRPr="002B4774">
        <w:rPr>
          <w:rStyle w:val="rvts15"/>
          <w:b/>
          <w:bCs/>
          <w:sz w:val="28"/>
          <w:szCs w:val="28"/>
          <w:bdr w:val="none" w:sz="0" w:space="0" w:color="auto" w:frame="1"/>
        </w:rPr>
        <w:t>Х. Реалізація права вступників на обрання місця навчання</w:t>
      </w:r>
    </w:p>
    <w:p w14:paraId="5571C2DB" w14:textId="77777777" w:rsidR="00942533" w:rsidRPr="002B4774" w:rsidRDefault="00942533" w:rsidP="00A57BAC">
      <w:pPr>
        <w:pStyle w:val="rvps7"/>
        <w:shd w:val="clear" w:color="auto" w:fill="FFFFFF"/>
        <w:spacing w:before="0" w:beforeAutospacing="0" w:after="0" w:afterAutospacing="0"/>
        <w:ind w:firstLine="840"/>
        <w:jc w:val="both"/>
        <w:textAlignment w:val="baseline"/>
        <w:rPr>
          <w:rStyle w:val="rvts15"/>
          <w:b/>
          <w:bCs/>
          <w:sz w:val="28"/>
          <w:szCs w:val="28"/>
          <w:bdr w:val="none" w:sz="0" w:space="0" w:color="auto" w:frame="1"/>
        </w:rPr>
      </w:pPr>
    </w:p>
    <w:p w14:paraId="084D37AF" w14:textId="77777777" w:rsidR="00DB5699" w:rsidRPr="002B4774" w:rsidRDefault="00DB5699" w:rsidP="00DB5699">
      <w:pPr>
        <w:spacing w:line="252" w:lineRule="auto"/>
        <w:ind w:firstLine="708"/>
        <w:jc w:val="both"/>
        <w:rPr>
          <w:rFonts w:eastAsia="Times New Roman"/>
          <w:sz w:val="28"/>
          <w:szCs w:val="28"/>
          <w:lang w:eastAsia="uk-UA"/>
        </w:rPr>
      </w:pPr>
      <w:r w:rsidRPr="002B4774">
        <w:rPr>
          <w:rFonts w:eastAsia="Times New Roman"/>
          <w:sz w:val="28"/>
          <w:szCs w:val="28"/>
          <w:lang w:eastAsia="uk-UA"/>
        </w:rPr>
        <w:t>1. Особи, які отримали повідомлення в електронному кабінеті про рекомендування до зарахування на мі</w:t>
      </w:r>
      <w:r w:rsidR="0066423A" w:rsidRPr="002B4774">
        <w:rPr>
          <w:rFonts w:eastAsia="Times New Roman"/>
          <w:sz w:val="28"/>
          <w:szCs w:val="28"/>
          <w:lang w:eastAsia="uk-UA"/>
        </w:rPr>
        <w:t xml:space="preserve">сця державного </w:t>
      </w:r>
      <w:r w:rsidRPr="002B4774">
        <w:rPr>
          <w:rFonts w:eastAsia="Times New Roman"/>
          <w:sz w:val="28"/>
          <w:szCs w:val="28"/>
          <w:lang w:eastAsia="uk-UA"/>
        </w:rPr>
        <w:t xml:space="preserve"> замовлення, у строк, визначений в розділі V ц</w:t>
      </w:r>
      <w:r w:rsidR="006C35D5" w:rsidRPr="002B4774">
        <w:rPr>
          <w:rFonts w:eastAsia="Times New Roman"/>
          <w:sz w:val="28"/>
          <w:szCs w:val="28"/>
          <w:lang w:eastAsia="uk-UA"/>
        </w:rPr>
        <w:t>их П</w:t>
      </w:r>
      <w:r w:rsidRPr="002B4774">
        <w:rPr>
          <w:rFonts w:eastAsia="Times New Roman"/>
          <w:sz w:val="28"/>
          <w:szCs w:val="28"/>
          <w:lang w:eastAsia="uk-UA"/>
        </w:rPr>
        <w:t>равил, можуть підтвердити вибір одного місця навчання в електронному кабінеті або (в разі відсутності електронного кабінету) особисто в коледжі чи засобами електронного зв’язку з накладанням кваліфікованого електронного підпису.</w:t>
      </w:r>
    </w:p>
    <w:p w14:paraId="155DEC2D" w14:textId="77777777" w:rsidR="00DB5699" w:rsidRPr="002B4774" w:rsidRDefault="00DB5699" w:rsidP="00775AB2">
      <w:pPr>
        <w:spacing w:line="252" w:lineRule="auto"/>
        <w:ind w:firstLine="708"/>
        <w:jc w:val="both"/>
        <w:rPr>
          <w:rFonts w:eastAsia="Times New Roman"/>
          <w:sz w:val="28"/>
          <w:szCs w:val="28"/>
          <w:lang w:eastAsia="uk-UA"/>
        </w:rPr>
      </w:pPr>
      <w:r w:rsidRPr="002B4774">
        <w:rPr>
          <w:rFonts w:eastAsia="Times New Roman"/>
          <w:sz w:val="28"/>
          <w:szCs w:val="28"/>
          <w:lang w:eastAsia="uk-UA"/>
        </w:rPr>
        <w:t>Підставою для зарахування особи на навчання є підтвердження вибору місця навчання, виконання вимог Правил прийому та укладення договору про надання осв</w:t>
      </w:r>
      <w:r w:rsidR="006C35D5" w:rsidRPr="002B4774">
        <w:rPr>
          <w:rFonts w:eastAsia="Times New Roman"/>
          <w:sz w:val="28"/>
          <w:szCs w:val="28"/>
          <w:lang w:eastAsia="uk-UA"/>
        </w:rPr>
        <w:t>ітніх послуг між коледжем</w:t>
      </w:r>
      <w:r w:rsidRPr="002B4774">
        <w:rPr>
          <w:rFonts w:eastAsia="Times New Roman"/>
          <w:sz w:val="28"/>
          <w:szCs w:val="28"/>
          <w:lang w:eastAsia="uk-UA"/>
        </w:rPr>
        <w:t xml:space="preserve"> та вступником (за участю батьків або законних представників – для неповнолітніх вступників), в якому можуть бути деталізовані права та обов’язки сторін. Договір про надання освітніх послуг може бути укладений дистанційно з накладанням кваліфікованих електронних підписів.</w:t>
      </w:r>
    </w:p>
    <w:p w14:paraId="4F3A2548" w14:textId="07DE9265" w:rsidR="00154D9F" w:rsidRPr="002B4774" w:rsidRDefault="00DB5699" w:rsidP="00775AB2">
      <w:pPr>
        <w:spacing w:line="252" w:lineRule="auto"/>
        <w:ind w:firstLine="708"/>
        <w:jc w:val="both"/>
        <w:rPr>
          <w:rFonts w:eastAsia="Times New Roman"/>
          <w:sz w:val="28"/>
          <w:szCs w:val="28"/>
          <w:lang w:eastAsia="uk-UA"/>
        </w:rPr>
      </w:pPr>
      <w:r w:rsidRPr="002B4774">
        <w:rPr>
          <w:rFonts w:eastAsia="Times New Roman"/>
          <w:sz w:val="28"/>
          <w:szCs w:val="28"/>
          <w:lang w:eastAsia="uk-UA"/>
        </w:rPr>
        <w:lastRenderedPageBreak/>
        <w:t xml:space="preserve">Особи, місце проживання яких зареєстроване (задеклароване) на тимчасово окупованій території та знаходяться на ній, можуть укласти договір про навчання впродовж трьох місяців після початку навчання, а його відсутність не перешкоджає наказу про зарахування. </w:t>
      </w:r>
      <w:r w:rsidR="00154D9F" w:rsidRPr="002B4774">
        <w:rPr>
          <w:rFonts w:eastAsia="Times New Roman"/>
          <w:sz w:val="28"/>
          <w:szCs w:val="28"/>
          <w:lang w:eastAsia="uk-UA"/>
        </w:rPr>
        <w:t>Такі особи можуть укласти договір дистанційно без накладання кваліфікованих електронних підписів, щляхом надсилання засобами ди</w:t>
      </w:r>
      <w:r w:rsidR="003D3925" w:rsidRPr="002B4774">
        <w:rPr>
          <w:rFonts w:eastAsia="Times New Roman"/>
          <w:sz w:val="28"/>
          <w:szCs w:val="28"/>
          <w:lang w:eastAsia="uk-UA"/>
        </w:rPr>
        <w:t>станційного зв’язку відцифрованого (сканованого</w:t>
      </w:r>
      <w:r w:rsidR="00154D9F" w:rsidRPr="002B4774">
        <w:rPr>
          <w:rFonts w:eastAsia="Times New Roman"/>
          <w:sz w:val="28"/>
          <w:szCs w:val="28"/>
          <w:lang w:eastAsia="uk-UA"/>
        </w:rPr>
        <w:t>, фотокопії) підписаного договору.</w:t>
      </w:r>
    </w:p>
    <w:p w14:paraId="04B51812" w14:textId="77777777" w:rsidR="00DB5699" w:rsidRPr="002B4774" w:rsidRDefault="00154D9F" w:rsidP="00775AB2">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 </w:t>
      </w:r>
      <w:r w:rsidR="00DB5699" w:rsidRPr="002B4774">
        <w:rPr>
          <w:rFonts w:eastAsia="Times New Roman"/>
          <w:sz w:val="28"/>
          <w:szCs w:val="28"/>
          <w:lang w:eastAsia="uk-UA"/>
        </w:rPr>
        <w:t>В іншому випадку наказ про зарахування скасовується в частині зарахування такої особи.</w:t>
      </w:r>
    </w:p>
    <w:p w14:paraId="32692702" w14:textId="77777777" w:rsidR="00DB5699" w:rsidRPr="002B4774" w:rsidRDefault="00DB5699" w:rsidP="00DB5699">
      <w:pPr>
        <w:spacing w:line="252" w:lineRule="auto"/>
        <w:jc w:val="both"/>
        <w:rPr>
          <w:rFonts w:eastAsia="Times New Roman"/>
          <w:sz w:val="28"/>
          <w:szCs w:val="28"/>
          <w:lang w:eastAsia="uk-UA"/>
        </w:rPr>
      </w:pPr>
    </w:p>
    <w:p w14:paraId="070A419C" w14:textId="77777777" w:rsidR="00DB5699" w:rsidRPr="002B4774" w:rsidRDefault="00DB5699" w:rsidP="00775AB2">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2. У разі зарахування на навчання за кошти фізичних або юридичних осіб додатково укладається договір (контракт) між </w:t>
      </w:r>
      <w:r w:rsidR="00775AB2" w:rsidRPr="002B4774">
        <w:rPr>
          <w:rFonts w:eastAsia="Times New Roman"/>
          <w:sz w:val="28"/>
          <w:szCs w:val="28"/>
          <w:lang w:eastAsia="uk-UA"/>
        </w:rPr>
        <w:t xml:space="preserve">коледжем </w:t>
      </w:r>
      <w:r w:rsidRPr="002B4774">
        <w:rPr>
          <w:rFonts w:eastAsia="Times New Roman"/>
          <w:sz w:val="28"/>
          <w:szCs w:val="28"/>
          <w:lang w:eastAsia="uk-UA"/>
        </w:rPr>
        <w:t>та фізичною або юридичною особою, яка замовляє платну освітню послугу для себе або для іншої особи, беручи на себе фінансові зобов’язання щодо її оплати.</w:t>
      </w:r>
    </w:p>
    <w:p w14:paraId="2F83B4E5" w14:textId="77777777" w:rsidR="00DB5699" w:rsidRPr="002B4774" w:rsidRDefault="00DB5699" w:rsidP="00DB5699">
      <w:pPr>
        <w:spacing w:line="252" w:lineRule="auto"/>
        <w:jc w:val="both"/>
        <w:rPr>
          <w:rFonts w:eastAsia="Times New Roman"/>
          <w:sz w:val="28"/>
          <w:szCs w:val="28"/>
          <w:lang w:eastAsia="uk-UA"/>
        </w:rPr>
      </w:pPr>
    </w:p>
    <w:p w14:paraId="6ABF8A02" w14:textId="77777777" w:rsidR="00DB5699" w:rsidRPr="002B4774" w:rsidRDefault="00DB5699" w:rsidP="00775AB2">
      <w:pPr>
        <w:spacing w:line="252" w:lineRule="auto"/>
        <w:ind w:firstLine="708"/>
        <w:jc w:val="both"/>
        <w:rPr>
          <w:rFonts w:eastAsia="Times New Roman"/>
          <w:sz w:val="28"/>
          <w:szCs w:val="28"/>
          <w:lang w:eastAsia="uk-UA"/>
        </w:rPr>
      </w:pPr>
      <w:r w:rsidRPr="002B4774">
        <w:rPr>
          <w:rFonts w:eastAsia="Times New Roman"/>
          <w:sz w:val="28"/>
          <w:szCs w:val="28"/>
          <w:lang w:eastAsia="uk-UA"/>
        </w:rPr>
        <w:t>3. Особи, які були рекомендовані до зарахування на мі</w:t>
      </w:r>
      <w:r w:rsidR="0066423A" w:rsidRPr="002B4774">
        <w:rPr>
          <w:rFonts w:eastAsia="Times New Roman"/>
          <w:sz w:val="28"/>
          <w:szCs w:val="28"/>
          <w:lang w:eastAsia="uk-UA"/>
        </w:rPr>
        <w:t xml:space="preserve">сця державного </w:t>
      </w:r>
      <w:r w:rsidRPr="002B4774">
        <w:rPr>
          <w:rFonts w:eastAsia="Times New Roman"/>
          <w:sz w:val="28"/>
          <w:szCs w:val="28"/>
          <w:lang w:eastAsia="uk-UA"/>
        </w:rPr>
        <w:t xml:space="preserve"> замовлення за однією або кількома конкурсними пропозиціями і не підтвердили вибір місця навчання за однією з них у стро</w:t>
      </w:r>
      <w:r w:rsidR="00524E0F" w:rsidRPr="002B4774">
        <w:rPr>
          <w:rFonts w:eastAsia="Times New Roman"/>
          <w:sz w:val="28"/>
          <w:szCs w:val="28"/>
          <w:lang w:eastAsia="uk-UA"/>
        </w:rPr>
        <w:t>ки, визначені в розділі V  П</w:t>
      </w:r>
      <w:r w:rsidR="00775AB2" w:rsidRPr="002B4774">
        <w:rPr>
          <w:rFonts w:eastAsia="Times New Roman"/>
          <w:sz w:val="28"/>
          <w:szCs w:val="28"/>
          <w:lang w:eastAsia="uk-UA"/>
        </w:rPr>
        <w:t>равил</w:t>
      </w:r>
      <w:r w:rsidRPr="002B4774">
        <w:rPr>
          <w:rFonts w:eastAsia="Times New Roman"/>
          <w:sz w:val="28"/>
          <w:szCs w:val="28"/>
          <w:lang w:eastAsia="uk-UA"/>
        </w:rPr>
        <w:t>, втрачають право в поточному році на зарахування на навчан</w:t>
      </w:r>
      <w:r w:rsidR="00F04AEA" w:rsidRPr="002B4774">
        <w:rPr>
          <w:rFonts w:eastAsia="Times New Roman"/>
          <w:sz w:val="28"/>
          <w:szCs w:val="28"/>
          <w:lang w:eastAsia="uk-UA"/>
        </w:rPr>
        <w:t xml:space="preserve">ня за державним </w:t>
      </w:r>
      <w:r w:rsidRPr="002B4774">
        <w:rPr>
          <w:rFonts w:eastAsia="Times New Roman"/>
          <w:sz w:val="28"/>
          <w:szCs w:val="28"/>
          <w:lang w:eastAsia="uk-UA"/>
        </w:rPr>
        <w:t xml:space="preserve"> замовленням чи переведення на такі місця. Після підтвердження вибору місця навчання заяви на мі</w:t>
      </w:r>
      <w:r w:rsidR="0066423A" w:rsidRPr="002B4774">
        <w:rPr>
          <w:rFonts w:eastAsia="Times New Roman"/>
          <w:sz w:val="28"/>
          <w:szCs w:val="28"/>
          <w:lang w:eastAsia="uk-UA"/>
        </w:rPr>
        <w:t xml:space="preserve">сця державного </w:t>
      </w:r>
      <w:r w:rsidRPr="002B4774">
        <w:rPr>
          <w:rFonts w:eastAsia="Times New Roman"/>
          <w:sz w:val="28"/>
          <w:szCs w:val="28"/>
          <w:lang w:eastAsia="uk-UA"/>
        </w:rPr>
        <w:t xml:space="preserve"> замовлення за іншими конкурсними пропозиціями вважаються в ЄДЕБО заявами тільки на місця за кошти фізичних або юридичних осіб, зміна вибору місця навчан</w:t>
      </w:r>
      <w:r w:rsidR="0066423A" w:rsidRPr="002B4774">
        <w:rPr>
          <w:rFonts w:eastAsia="Times New Roman"/>
          <w:sz w:val="28"/>
          <w:szCs w:val="28"/>
          <w:lang w:eastAsia="uk-UA"/>
        </w:rPr>
        <w:t xml:space="preserve">ня за державним </w:t>
      </w:r>
      <w:r w:rsidRPr="002B4774">
        <w:rPr>
          <w:rFonts w:eastAsia="Times New Roman"/>
          <w:sz w:val="28"/>
          <w:szCs w:val="28"/>
          <w:lang w:eastAsia="uk-UA"/>
        </w:rPr>
        <w:t xml:space="preserve"> замовленням не припускається.</w:t>
      </w:r>
    </w:p>
    <w:p w14:paraId="511E603E" w14:textId="77777777" w:rsidR="00DB5699" w:rsidRPr="002B4774" w:rsidRDefault="00DB5699" w:rsidP="00775AB2">
      <w:pPr>
        <w:spacing w:line="252" w:lineRule="auto"/>
        <w:ind w:firstLine="708"/>
        <w:jc w:val="both"/>
        <w:rPr>
          <w:rFonts w:eastAsia="Times New Roman"/>
          <w:sz w:val="28"/>
          <w:szCs w:val="28"/>
          <w:lang w:eastAsia="uk-UA"/>
        </w:rPr>
      </w:pPr>
      <w:r w:rsidRPr="002B4774">
        <w:rPr>
          <w:rFonts w:eastAsia="Times New Roman"/>
          <w:sz w:val="28"/>
          <w:szCs w:val="28"/>
          <w:lang w:eastAsia="uk-UA"/>
        </w:rPr>
        <w:t>Після внесення до ЄДЕБО наказу про зарахування всі інші заяви вступника деактивуються, але можуть бути поновлені вступником у статусі заяв тільки на місця за кошти фізичних або юридичних осіб.</w:t>
      </w:r>
    </w:p>
    <w:p w14:paraId="155F0B7C" w14:textId="77777777" w:rsidR="00DB5699" w:rsidRPr="002B4774" w:rsidRDefault="00DB5699" w:rsidP="00DB5699">
      <w:pPr>
        <w:spacing w:line="252" w:lineRule="auto"/>
        <w:jc w:val="both"/>
        <w:rPr>
          <w:rFonts w:eastAsia="Times New Roman"/>
          <w:sz w:val="28"/>
          <w:szCs w:val="28"/>
          <w:lang w:eastAsia="uk-UA"/>
        </w:rPr>
      </w:pPr>
    </w:p>
    <w:p w14:paraId="7A48492B" w14:textId="350F0D67" w:rsidR="00DB5699" w:rsidRPr="002B4774" w:rsidRDefault="00DB5699" w:rsidP="00775AB2">
      <w:pPr>
        <w:spacing w:line="252" w:lineRule="auto"/>
        <w:ind w:firstLine="708"/>
        <w:jc w:val="both"/>
        <w:rPr>
          <w:rFonts w:eastAsia="Times New Roman"/>
          <w:sz w:val="28"/>
          <w:szCs w:val="28"/>
          <w:lang w:eastAsia="uk-UA"/>
        </w:rPr>
      </w:pPr>
      <w:r w:rsidRPr="002B4774">
        <w:rPr>
          <w:rFonts w:eastAsia="Times New Roman"/>
          <w:sz w:val="28"/>
          <w:szCs w:val="28"/>
          <w:lang w:eastAsia="uk-UA"/>
        </w:rPr>
        <w:t>4. </w:t>
      </w:r>
      <w:r w:rsidR="00766874" w:rsidRPr="00DE7EFD">
        <w:rPr>
          <w:sz w:val="28"/>
          <w:szCs w:val="28"/>
        </w:rPr>
        <w:t>Порядок підтвердження вибору місця навчання за кошти фізичних, юридичних осіб визначається за процедурою, описаною у пункті 1 цього розділу і передбачає підтвердження вибору місця навчання в електронному кабінеті вступника.</w:t>
      </w:r>
    </w:p>
    <w:p w14:paraId="2A69BCAE" w14:textId="77777777" w:rsidR="00DB5699" w:rsidRDefault="00DB5699" w:rsidP="00775AB2">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Договір (контракт) про надання освітніх послуг між </w:t>
      </w:r>
      <w:r w:rsidR="00775AB2" w:rsidRPr="002B4774">
        <w:rPr>
          <w:rFonts w:eastAsia="Times New Roman"/>
          <w:sz w:val="28"/>
          <w:szCs w:val="28"/>
          <w:lang w:eastAsia="uk-UA"/>
        </w:rPr>
        <w:t xml:space="preserve">коледжем </w:t>
      </w:r>
      <w:r w:rsidRPr="002B4774">
        <w:rPr>
          <w:rFonts w:eastAsia="Times New Roman"/>
          <w:sz w:val="28"/>
          <w:szCs w:val="28"/>
          <w:lang w:eastAsia="uk-UA"/>
        </w:rPr>
        <w:t xml:space="preserve"> та фізичною (юридичною) особою, у разі зарахування на навчання за кошти фізичних або юридичних осіб, укладається після видання наказу про зарахування. Якщо договір не буде укладено впродовж десяти календарних днів (трьох місяців для вступників місце проживання яких зареєстроване (задеклароване) на тимчасово окупованій території та знаходяться на ній) з дати видання наказу про зарахування, то цей наказ скасовується в частині зарахування такої особи. </w:t>
      </w:r>
    </w:p>
    <w:p w14:paraId="01FD74A0" w14:textId="77777777" w:rsidR="00642CDB" w:rsidRPr="002B4774" w:rsidRDefault="00642CDB" w:rsidP="00775AB2">
      <w:pPr>
        <w:spacing w:line="252" w:lineRule="auto"/>
        <w:ind w:firstLine="708"/>
        <w:jc w:val="both"/>
        <w:rPr>
          <w:rFonts w:eastAsia="Times New Roman"/>
          <w:sz w:val="28"/>
          <w:szCs w:val="28"/>
          <w:lang w:eastAsia="uk-UA"/>
        </w:rPr>
      </w:pPr>
    </w:p>
    <w:p w14:paraId="357835AE" w14:textId="77777777" w:rsidR="00E8074F" w:rsidRPr="002B4774" w:rsidRDefault="00E8074F" w:rsidP="00E8074F">
      <w:pPr>
        <w:pStyle w:val="rvps7"/>
        <w:numPr>
          <w:ilvl w:val="0"/>
          <w:numId w:val="24"/>
        </w:numPr>
        <w:shd w:val="clear" w:color="auto" w:fill="FFFFFF"/>
        <w:spacing w:before="0" w:beforeAutospacing="0" w:after="0" w:afterAutospacing="0"/>
        <w:jc w:val="both"/>
        <w:textAlignment w:val="baseline"/>
        <w:rPr>
          <w:rStyle w:val="rvts15"/>
          <w:bCs/>
          <w:sz w:val="28"/>
          <w:szCs w:val="28"/>
          <w:bdr w:val="none" w:sz="0" w:space="0" w:color="auto" w:frame="1"/>
        </w:rPr>
      </w:pPr>
      <w:r w:rsidRPr="002B4774">
        <w:rPr>
          <w:rStyle w:val="rvts15"/>
          <w:bCs/>
          <w:sz w:val="28"/>
          <w:szCs w:val="28"/>
          <w:bdr w:val="none" w:sz="0" w:space="0" w:color="auto" w:frame="1"/>
        </w:rPr>
        <w:t>У разі зарахування на навчання для здобуття освітньо-професійного</w:t>
      </w:r>
    </w:p>
    <w:p w14:paraId="5FB01F36" w14:textId="736FE049" w:rsidR="0043735C" w:rsidRPr="002B4774" w:rsidRDefault="00E8074F" w:rsidP="00E8074F">
      <w:pPr>
        <w:pStyle w:val="rvps7"/>
        <w:shd w:val="clear" w:color="auto" w:fill="FFFFFF"/>
        <w:spacing w:before="0" w:beforeAutospacing="0" w:after="0" w:afterAutospacing="0"/>
        <w:jc w:val="both"/>
        <w:textAlignment w:val="baseline"/>
        <w:rPr>
          <w:rStyle w:val="rvts15"/>
          <w:bCs/>
          <w:sz w:val="28"/>
          <w:szCs w:val="28"/>
          <w:bdr w:val="none" w:sz="0" w:space="0" w:color="auto" w:frame="1"/>
        </w:rPr>
      </w:pPr>
      <w:r w:rsidRPr="002B4774">
        <w:rPr>
          <w:rStyle w:val="rvts15"/>
          <w:bCs/>
          <w:sz w:val="28"/>
          <w:szCs w:val="28"/>
          <w:bdr w:val="none" w:sz="0" w:space="0" w:color="auto" w:frame="1"/>
        </w:rPr>
        <w:lastRenderedPageBreak/>
        <w:t xml:space="preserve"> ступеня фахового молодшого бакалавра особи, яка в минулому здобувала такий освітньо-професійний ступінь або ступінь вищої освіти, і відповідний ступінь не було присуджено, особа вважається такою, що здобуває рівень освіти, що не є вищим за раніше здобутий рівень освіти у послідовності, визначеній частиною другою статті 10 Закону України «Про освіту».</w:t>
      </w:r>
    </w:p>
    <w:p w14:paraId="02AA5401" w14:textId="77777777" w:rsidR="00524E0F" w:rsidRPr="002B4774" w:rsidRDefault="00524E0F" w:rsidP="00A57BAC">
      <w:pPr>
        <w:pStyle w:val="rvps7"/>
        <w:shd w:val="clear" w:color="auto" w:fill="FFFFFF"/>
        <w:spacing w:before="0" w:beforeAutospacing="0" w:after="0" w:afterAutospacing="0"/>
        <w:ind w:firstLine="840"/>
        <w:jc w:val="both"/>
        <w:textAlignment w:val="baseline"/>
        <w:rPr>
          <w:rStyle w:val="rvts15"/>
          <w:b/>
          <w:bCs/>
          <w:sz w:val="28"/>
          <w:szCs w:val="28"/>
          <w:bdr w:val="none" w:sz="0" w:space="0" w:color="auto" w:frame="1"/>
        </w:rPr>
      </w:pPr>
    </w:p>
    <w:p w14:paraId="5B6567BA" w14:textId="77777777" w:rsidR="00942533" w:rsidRPr="002B4774" w:rsidRDefault="00942533" w:rsidP="00524E0F">
      <w:pPr>
        <w:pStyle w:val="rvps7"/>
        <w:shd w:val="clear" w:color="auto" w:fill="FFFFFF"/>
        <w:spacing w:before="0" w:beforeAutospacing="0" w:after="0" w:afterAutospacing="0"/>
        <w:ind w:firstLine="840"/>
        <w:jc w:val="center"/>
        <w:textAlignment w:val="baseline"/>
        <w:rPr>
          <w:rStyle w:val="rvts15"/>
          <w:b/>
          <w:bCs/>
          <w:sz w:val="28"/>
          <w:szCs w:val="28"/>
          <w:bdr w:val="none" w:sz="0" w:space="0" w:color="auto" w:frame="1"/>
        </w:rPr>
      </w:pPr>
      <w:r w:rsidRPr="002B4774">
        <w:rPr>
          <w:rStyle w:val="rvts15"/>
          <w:b/>
          <w:bCs/>
          <w:sz w:val="28"/>
          <w:szCs w:val="28"/>
          <w:bdr w:val="none" w:sz="0" w:space="0" w:color="auto" w:frame="1"/>
        </w:rPr>
        <w:t>ХІ. Коригування списку рекомендованих до зарахування</w:t>
      </w:r>
    </w:p>
    <w:p w14:paraId="5C4941B5" w14:textId="77777777" w:rsidR="00942533" w:rsidRPr="002B4774" w:rsidRDefault="00942533" w:rsidP="00A57BAC">
      <w:pPr>
        <w:pStyle w:val="rvps7"/>
        <w:shd w:val="clear" w:color="auto" w:fill="FFFFFF"/>
        <w:spacing w:before="0" w:beforeAutospacing="0" w:after="0" w:afterAutospacing="0"/>
        <w:ind w:firstLine="840"/>
        <w:jc w:val="both"/>
        <w:textAlignment w:val="baseline"/>
        <w:rPr>
          <w:rStyle w:val="rvts15"/>
          <w:b/>
          <w:bCs/>
          <w:sz w:val="28"/>
          <w:szCs w:val="28"/>
          <w:bdr w:val="none" w:sz="0" w:space="0" w:color="auto" w:frame="1"/>
        </w:rPr>
      </w:pPr>
    </w:p>
    <w:p w14:paraId="016AA642" w14:textId="619C5ADD" w:rsidR="00775AB2" w:rsidRPr="002B4774" w:rsidRDefault="00775AB2" w:rsidP="007062D5">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1. Приймальна комісія анулює раніше надані рекомендації вступникам, які не підтвердили вибір місця навчання </w:t>
      </w:r>
      <w:r w:rsidR="00524E0F" w:rsidRPr="002B4774">
        <w:rPr>
          <w:rFonts w:eastAsia="Times New Roman"/>
          <w:sz w:val="28"/>
          <w:szCs w:val="28"/>
          <w:lang w:eastAsia="uk-UA"/>
        </w:rPr>
        <w:t xml:space="preserve"> в строк, визначений для виконання вимог до зарахування на місця </w:t>
      </w:r>
      <w:r w:rsidR="0066423A" w:rsidRPr="002B4774">
        <w:rPr>
          <w:rFonts w:eastAsia="Times New Roman"/>
          <w:sz w:val="28"/>
          <w:szCs w:val="28"/>
          <w:lang w:eastAsia="uk-UA"/>
        </w:rPr>
        <w:t>державного</w:t>
      </w:r>
      <w:r w:rsidR="00524E0F" w:rsidRPr="002B4774">
        <w:rPr>
          <w:rFonts w:eastAsia="Times New Roman"/>
          <w:sz w:val="28"/>
          <w:szCs w:val="28"/>
          <w:lang w:eastAsia="uk-UA"/>
        </w:rPr>
        <w:t xml:space="preserve"> замовлення в розділі </w:t>
      </w:r>
      <w:r w:rsidR="007062D5" w:rsidRPr="002B4774">
        <w:rPr>
          <w:rStyle w:val="rvts15"/>
          <w:bCs/>
          <w:sz w:val="28"/>
          <w:szCs w:val="28"/>
          <w:bdr w:val="none" w:sz="0" w:space="0" w:color="auto" w:frame="1"/>
        </w:rPr>
        <w:t>V</w:t>
      </w:r>
      <w:r w:rsidR="00E8074F" w:rsidRPr="002B4774">
        <w:rPr>
          <w:rStyle w:val="rvts15"/>
          <w:bCs/>
          <w:sz w:val="28"/>
          <w:szCs w:val="28"/>
          <w:bdr w:val="none" w:sz="0" w:space="0" w:color="auto" w:frame="1"/>
        </w:rPr>
        <w:t xml:space="preserve"> Порядку прийому</w:t>
      </w:r>
      <w:r w:rsidRPr="002B4774">
        <w:rPr>
          <w:rFonts w:eastAsia="Times New Roman"/>
          <w:sz w:val="28"/>
          <w:szCs w:val="28"/>
          <w:lang w:eastAsia="uk-UA"/>
        </w:rPr>
        <w:t>,</w:t>
      </w:r>
      <w:r w:rsidR="007062D5" w:rsidRPr="002B4774">
        <w:rPr>
          <w:rFonts w:eastAsia="Times New Roman"/>
          <w:sz w:val="28"/>
          <w:szCs w:val="28"/>
          <w:lang w:eastAsia="uk-UA"/>
        </w:rPr>
        <w:t xml:space="preserve"> або не забезпечили в повному обсязі  підстав для зарахування особи на навчання,  передбачених</w:t>
      </w:r>
      <w:r w:rsidRPr="002B4774">
        <w:rPr>
          <w:rFonts w:eastAsia="Times New Roman"/>
          <w:sz w:val="28"/>
          <w:szCs w:val="28"/>
          <w:lang w:eastAsia="uk-UA"/>
        </w:rPr>
        <w:t xml:space="preserve"> у </w:t>
      </w:r>
      <w:r w:rsidR="00E8074F" w:rsidRPr="002B4774">
        <w:rPr>
          <w:rFonts w:eastAsia="Times New Roman"/>
          <w:sz w:val="28"/>
          <w:szCs w:val="28"/>
          <w:lang w:eastAsia="uk-UA"/>
        </w:rPr>
        <w:t xml:space="preserve"> пункті І розділу X Порядку прийому</w:t>
      </w:r>
      <w:r w:rsidR="007062D5" w:rsidRPr="002B4774">
        <w:rPr>
          <w:rFonts w:eastAsia="Times New Roman"/>
          <w:sz w:val="28"/>
          <w:szCs w:val="28"/>
          <w:lang w:eastAsia="uk-UA"/>
        </w:rPr>
        <w:t xml:space="preserve">. </w:t>
      </w:r>
    </w:p>
    <w:p w14:paraId="7378DBDC" w14:textId="7D7F5BB6" w:rsidR="00775AB2" w:rsidRPr="002B4774" w:rsidRDefault="00775AB2" w:rsidP="00775AB2">
      <w:pPr>
        <w:spacing w:line="252" w:lineRule="auto"/>
        <w:ind w:firstLine="708"/>
        <w:jc w:val="both"/>
        <w:rPr>
          <w:rFonts w:eastAsia="Times New Roman"/>
          <w:sz w:val="28"/>
          <w:szCs w:val="28"/>
          <w:lang w:eastAsia="uk-UA"/>
        </w:rPr>
      </w:pPr>
      <w:r w:rsidRPr="002B4774">
        <w:rPr>
          <w:rFonts w:eastAsia="Times New Roman"/>
          <w:sz w:val="28"/>
          <w:szCs w:val="28"/>
          <w:lang w:eastAsia="uk-UA"/>
        </w:rPr>
        <w:t>2. </w:t>
      </w:r>
      <w:r w:rsidR="00766874" w:rsidRPr="00DE7EFD">
        <w:rPr>
          <w:sz w:val="28"/>
          <w:szCs w:val="28"/>
        </w:rPr>
        <w:t xml:space="preserve">Приймальна комісія анулює раніше надані рекомендації вступникам, які не виконали вимог для зарахування на місця за кошти фізичних або юридичних осіб, передбачених у розділі Х Правил прийому, </w:t>
      </w:r>
      <w:r w:rsidR="00766874" w:rsidRPr="00DE7EFD">
        <w:rPr>
          <w:sz w:val="28"/>
        </w:rPr>
        <w:t>і надає рекомендації вступникам, наступним за рейтинговим списком.</w:t>
      </w:r>
    </w:p>
    <w:p w14:paraId="7E97755D" w14:textId="77777777" w:rsidR="00775AB2" w:rsidRPr="002B4774" w:rsidRDefault="00775AB2" w:rsidP="00775AB2">
      <w:pPr>
        <w:spacing w:line="252" w:lineRule="auto"/>
        <w:rPr>
          <w:rFonts w:eastAsia="Times New Roman"/>
          <w:sz w:val="28"/>
          <w:szCs w:val="28"/>
          <w:lang w:eastAsia="uk-UA"/>
        </w:rPr>
      </w:pPr>
    </w:p>
    <w:p w14:paraId="137E727D" w14:textId="77777777" w:rsidR="00942533" w:rsidRPr="002B4774" w:rsidRDefault="00942533" w:rsidP="007062D5">
      <w:pPr>
        <w:pStyle w:val="rvps7"/>
        <w:shd w:val="clear" w:color="auto" w:fill="FFFFFF"/>
        <w:tabs>
          <w:tab w:val="left" w:pos="9639"/>
        </w:tabs>
        <w:spacing w:before="0" w:beforeAutospacing="0" w:after="0" w:afterAutospacing="0"/>
        <w:jc w:val="center"/>
        <w:textAlignment w:val="baseline"/>
        <w:rPr>
          <w:rStyle w:val="rvts15"/>
          <w:b/>
          <w:bCs/>
          <w:sz w:val="28"/>
          <w:szCs w:val="28"/>
          <w:bdr w:val="none" w:sz="0" w:space="0" w:color="auto" w:frame="1"/>
        </w:rPr>
      </w:pPr>
      <w:r w:rsidRPr="002B4774">
        <w:rPr>
          <w:rStyle w:val="rvts15"/>
          <w:b/>
          <w:bCs/>
          <w:sz w:val="28"/>
          <w:szCs w:val="28"/>
          <w:bdr w:val="none" w:sz="0" w:space="0" w:color="auto" w:frame="1"/>
        </w:rPr>
        <w:t>ХІІ. Переведення на вакантні місця державного замовлення осіб, які зараховані на навчання за кошти фізичних або юридичних осіб</w:t>
      </w:r>
    </w:p>
    <w:p w14:paraId="74FAE911" w14:textId="77777777" w:rsidR="00942533" w:rsidRPr="002B4774" w:rsidRDefault="00942533" w:rsidP="00A57BAC">
      <w:pPr>
        <w:ind w:firstLine="840"/>
        <w:jc w:val="both"/>
        <w:rPr>
          <w:sz w:val="28"/>
          <w:szCs w:val="28"/>
        </w:rPr>
      </w:pPr>
    </w:p>
    <w:p w14:paraId="58CC3233" w14:textId="4656ABB3" w:rsidR="00942533" w:rsidRPr="002B4774" w:rsidRDefault="00942533" w:rsidP="00A57BAC">
      <w:pPr>
        <w:ind w:firstLine="840"/>
        <w:jc w:val="both"/>
        <w:rPr>
          <w:sz w:val="28"/>
          <w:szCs w:val="28"/>
        </w:rPr>
      </w:pPr>
      <w:r w:rsidRPr="002B4774">
        <w:rPr>
          <w:sz w:val="28"/>
          <w:szCs w:val="28"/>
        </w:rPr>
        <w:t>1. ВСП «</w:t>
      </w:r>
      <w:r w:rsidR="000B6B54" w:rsidRPr="002B4774">
        <w:rPr>
          <w:sz w:val="28"/>
          <w:szCs w:val="28"/>
        </w:rPr>
        <w:t>ЗФККТ</w:t>
      </w:r>
      <w:r w:rsidRPr="002B4774">
        <w:rPr>
          <w:sz w:val="28"/>
          <w:szCs w:val="28"/>
        </w:rPr>
        <w:t xml:space="preserve"> НУ «Запорізька політехніка» самостійно надає рекомендації вступникам в межах форми здобуття освіти та місць (крім небюджетних конкурсних пропозицій), на які були надані реко</w:t>
      </w:r>
      <w:r w:rsidR="002F58CA" w:rsidRPr="002B4774">
        <w:rPr>
          <w:sz w:val="28"/>
          <w:szCs w:val="28"/>
        </w:rPr>
        <w:t>мендації до зарахування до коледжу</w:t>
      </w:r>
      <w:r w:rsidRPr="002B4774">
        <w:rPr>
          <w:sz w:val="28"/>
          <w:szCs w:val="28"/>
        </w:rPr>
        <w:t xml:space="preserve"> за відповідною спеціальністю, в п</w:t>
      </w:r>
      <w:r w:rsidR="007062D5" w:rsidRPr="002B4774">
        <w:rPr>
          <w:sz w:val="28"/>
          <w:szCs w:val="28"/>
        </w:rPr>
        <w:t xml:space="preserve">орядку, визначеному пунктами 6, </w:t>
      </w:r>
      <w:r w:rsidR="00F57580" w:rsidRPr="002B4774">
        <w:rPr>
          <w:sz w:val="28"/>
          <w:szCs w:val="28"/>
        </w:rPr>
        <w:t>7</w:t>
      </w:r>
      <w:r w:rsidR="004F3F6B" w:rsidRPr="002B4774">
        <w:rPr>
          <w:sz w:val="28"/>
          <w:szCs w:val="28"/>
        </w:rPr>
        <w:t xml:space="preserve"> розділу ІХ Порядку</w:t>
      </w:r>
      <w:r w:rsidRPr="002B4774">
        <w:rPr>
          <w:sz w:val="28"/>
          <w:szCs w:val="28"/>
        </w:rPr>
        <w:t xml:space="preserve"> прийому, та анулює їх в порядку, визначеному пун</w:t>
      </w:r>
      <w:r w:rsidR="004F3F6B" w:rsidRPr="002B4774">
        <w:rPr>
          <w:sz w:val="28"/>
          <w:szCs w:val="28"/>
        </w:rPr>
        <w:t>ктом 1 розділу ХІ Порядку прийому</w:t>
      </w:r>
      <w:r w:rsidRPr="002B4774">
        <w:rPr>
          <w:sz w:val="28"/>
          <w:szCs w:val="28"/>
        </w:rPr>
        <w:t>.</w:t>
      </w:r>
    </w:p>
    <w:p w14:paraId="2CAEC6A4" w14:textId="77777777" w:rsidR="00942533" w:rsidRPr="002B4774" w:rsidRDefault="00942533" w:rsidP="00A57BAC">
      <w:pPr>
        <w:ind w:firstLine="840"/>
        <w:jc w:val="both"/>
        <w:rPr>
          <w:sz w:val="28"/>
          <w:szCs w:val="28"/>
        </w:rPr>
      </w:pPr>
      <w:r w:rsidRPr="002B4774">
        <w:rPr>
          <w:sz w:val="28"/>
          <w:szCs w:val="28"/>
        </w:rPr>
        <w:t>2. Переведення на вакантні місця державного замовлення осіб, які зараховані на навчання за кошти фізичних або юридичних осіб, здійснюється в такій послідовності:</w:t>
      </w:r>
    </w:p>
    <w:p w14:paraId="48073B93" w14:textId="77777777" w:rsidR="00942533" w:rsidRPr="002B4774" w:rsidRDefault="00942533" w:rsidP="00A57BAC">
      <w:pPr>
        <w:pStyle w:val="ac"/>
        <w:spacing w:after="0"/>
        <w:ind w:firstLine="840"/>
        <w:jc w:val="both"/>
        <w:rPr>
          <w:sz w:val="28"/>
          <w:szCs w:val="28"/>
        </w:rPr>
      </w:pPr>
      <w:r w:rsidRPr="002B4774">
        <w:rPr>
          <w:sz w:val="28"/>
          <w:szCs w:val="28"/>
        </w:rPr>
        <w:t>особи, які зазначені в пункті 4 розділу VIII Правил прийому</w:t>
      </w:r>
      <w:r w:rsidR="00EE0CC7" w:rsidRPr="002B4774">
        <w:rPr>
          <w:sz w:val="28"/>
          <w:szCs w:val="28"/>
        </w:rPr>
        <w:t>,</w:t>
      </w:r>
      <w:r w:rsidR="0066423A" w:rsidRPr="002B4774">
        <w:rPr>
          <w:sz w:val="28"/>
          <w:szCs w:val="28"/>
        </w:rPr>
        <w:t xml:space="preserve"> в разі наявності документів, що підтверджують право на спеціальні умови зарахування; </w:t>
      </w:r>
    </w:p>
    <w:p w14:paraId="58854081" w14:textId="6DEA05E4" w:rsidR="00942533" w:rsidRDefault="00942533" w:rsidP="00A57BAC">
      <w:pPr>
        <w:pStyle w:val="ac"/>
        <w:spacing w:after="0"/>
        <w:ind w:firstLine="840"/>
        <w:jc w:val="both"/>
        <w:rPr>
          <w:sz w:val="28"/>
          <w:szCs w:val="28"/>
        </w:rPr>
      </w:pPr>
      <w:r w:rsidRPr="002B4774">
        <w:rPr>
          <w:sz w:val="28"/>
          <w:szCs w:val="28"/>
        </w:rPr>
        <w:t>особи, які не отримали рекомендацію для зарахування на місця державного замовлення в порядку, передбаченому пунктом 5 розділу ІX Правил прийому</w:t>
      </w:r>
      <w:r w:rsidR="008306F1">
        <w:rPr>
          <w:sz w:val="28"/>
          <w:szCs w:val="28"/>
        </w:rPr>
        <w:t>;</w:t>
      </w:r>
    </w:p>
    <w:p w14:paraId="48C8133D" w14:textId="18D9DCFE" w:rsidR="008306F1" w:rsidRPr="008306F1" w:rsidRDefault="008306F1" w:rsidP="00A57BAC">
      <w:pPr>
        <w:pStyle w:val="ac"/>
        <w:spacing w:after="0"/>
        <w:ind w:firstLine="840"/>
        <w:jc w:val="both"/>
        <w:rPr>
          <w:sz w:val="28"/>
          <w:szCs w:val="28"/>
        </w:rPr>
      </w:pPr>
      <w:r>
        <w:rPr>
          <w:sz w:val="28"/>
          <w:szCs w:val="28"/>
        </w:rPr>
        <w:t xml:space="preserve">особи, які вступають в додаткову сесію на спеціальність </w:t>
      </w:r>
      <w:r>
        <w:rPr>
          <w:sz w:val="28"/>
          <w:szCs w:val="28"/>
          <w:lang w:val="en-US"/>
        </w:rPr>
        <w:t>G</w:t>
      </w:r>
      <w:r w:rsidRPr="008306F1">
        <w:rPr>
          <w:sz w:val="28"/>
          <w:szCs w:val="28"/>
          <w:lang w:val="ru-RU"/>
        </w:rPr>
        <w:t>7</w:t>
      </w:r>
      <w:r>
        <w:rPr>
          <w:sz w:val="28"/>
          <w:szCs w:val="28"/>
        </w:rPr>
        <w:t xml:space="preserve"> Автоматизація, комп’ютерно-інтегровані технологія та робототехніка.</w:t>
      </w:r>
    </w:p>
    <w:p w14:paraId="0B08875B" w14:textId="77777777" w:rsidR="00942533" w:rsidRDefault="00942533" w:rsidP="00A57BAC">
      <w:pPr>
        <w:ind w:firstLine="840"/>
        <w:jc w:val="both"/>
        <w:rPr>
          <w:sz w:val="28"/>
          <w:szCs w:val="28"/>
        </w:rPr>
      </w:pPr>
      <w:r w:rsidRPr="002B4774">
        <w:rPr>
          <w:sz w:val="28"/>
          <w:szCs w:val="28"/>
        </w:rPr>
        <w:t>Переведення на вакантні місця державного замовлення осіб, зазначених в абзаці третьому цього пункту, проводиться при відсутності непереведених осіб попередньої категорії або в разі їх письмової відмови від переведення та в послідовності від вищого до нижчого місця в рейтинговому списку в межах кожної із зазначених категорій.</w:t>
      </w:r>
    </w:p>
    <w:p w14:paraId="03904FBA" w14:textId="5747E484" w:rsidR="008306F1" w:rsidRDefault="008306F1" w:rsidP="00A57BAC">
      <w:pPr>
        <w:ind w:firstLine="840"/>
        <w:jc w:val="both"/>
        <w:rPr>
          <w:sz w:val="28"/>
          <w:szCs w:val="28"/>
        </w:rPr>
      </w:pPr>
      <w:r>
        <w:rPr>
          <w:sz w:val="28"/>
          <w:szCs w:val="28"/>
        </w:rPr>
        <w:lastRenderedPageBreak/>
        <w:t xml:space="preserve">Переведення на вакантні місця державного замовлення осіб, зазначених в абзаці четвертому цього пункту, проводиться при відсутності непереведених осіб, зазначених в абзацах другому-третьому цього пункту виключно за спеціальністю </w:t>
      </w:r>
      <w:r>
        <w:rPr>
          <w:sz w:val="28"/>
          <w:szCs w:val="28"/>
          <w:lang w:val="en-US"/>
        </w:rPr>
        <w:t>G</w:t>
      </w:r>
      <w:r w:rsidRPr="008306F1">
        <w:rPr>
          <w:sz w:val="28"/>
          <w:szCs w:val="28"/>
          <w:lang w:val="ru-RU"/>
        </w:rPr>
        <w:t>7</w:t>
      </w:r>
      <w:r>
        <w:rPr>
          <w:sz w:val="28"/>
          <w:szCs w:val="28"/>
        </w:rPr>
        <w:t xml:space="preserve"> Автоматизація, комп’ютерно-інтегровані технологія та робототехніка</w:t>
      </w:r>
      <w:r>
        <w:rPr>
          <w:sz w:val="28"/>
          <w:szCs w:val="28"/>
        </w:rPr>
        <w:t>.</w:t>
      </w:r>
    </w:p>
    <w:p w14:paraId="05D6F13B" w14:textId="77777777" w:rsidR="008306F1" w:rsidRPr="002B4774" w:rsidRDefault="008306F1" w:rsidP="00A57BAC">
      <w:pPr>
        <w:ind w:firstLine="840"/>
        <w:jc w:val="both"/>
        <w:rPr>
          <w:sz w:val="28"/>
          <w:szCs w:val="28"/>
        </w:rPr>
      </w:pPr>
    </w:p>
    <w:p w14:paraId="613D7683" w14:textId="29AAD9ED" w:rsidR="00942533" w:rsidRPr="002B4774" w:rsidRDefault="00F57580" w:rsidP="008306F1">
      <w:pPr>
        <w:shd w:val="clear" w:color="auto" w:fill="FFFFFF"/>
        <w:spacing w:after="240"/>
        <w:ind w:firstLine="709"/>
        <w:jc w:val="both"/>
        <w:rPr>
          <w:rFonts w:eastAsia="Times New Roman"/>
          <w:sz w:val="28"/>
          <w:szCs w:val="28"/>
          <w:lang w:eastAsia="uk-UA"/>
        </w:rPr>
      </w:pPr>
      <w:r w:rsidRPr="002B4774">
        <w:rPr>
          <w:sz w:val="28"/>
          <w:szCs w:val="28"/>
        </w:rPr>
        <w:t xml:space="preserve">3. </w:t>
      </w:r>
      <w:r w:rsidR="00942533" w:rsidRPr="002B4774">
        <w:rPr>
          <w:sz w:val="28"/>
          <w:szCs w:val="28"/>
        </w:rPr>
        <w:t>У разі відсутності достатньої кількості місць для переведення на вакантні місця державного замовлення осіб, зазначених в абз</w:t>
      </w:r>
      <w:r w:rsidR="003855C1" w:rsidRPr="002B4774">
        <w:rPr>
          <w:sz w:val="28"/>
          <w:szCs w:val="28"/>
        </w:rPr>
        <w:t xml:space="preserve">ацах другому-третьому пункту 2 цього розділу  </w:t>
      </w:r>
      <w:r w:rsidR="00942533" w:rsidRPr="002B4774">
        <w:rPr>
          <w:sz w:val="28"/>
          <w:szCs w:val="28"/>
        </w:rPr>
        <w:t>ВСП «</w:t>
      </w:r>
      <w:r w:rsidR="000B6B54" w:rsidRPr="002B4774">
        <w:rPr>
          <w:sz w:val="28"/>
          <w:szCs w:val="28"/>
        </w:rPr>
        <w:t>ЗФККТ</w:t>
      </w:r>
      <w:r w:rsidR="00942533" w:rsidRPr="002B4774">
        <w:rPr>
          <w:sz w:val="28"/>
          <w:szCs w:val="28"/>
        </w:rPr>
        <w:t xml:space="preserve"> НУ «Запорізька політехніка» використовує для цього вакантні місця державного замовлення з інших спеціальностей цієї галузі</w:t>
      </w:r>
      <w:r w:rsidR="007D20C9" w:rsidRPr="002B4774">
        <w:rPr>
          <w:sz w:val="28"/>
          <w:szCs w:val="28"/>
        </w:rPr>
        <w:t>. Надалі</w:t>
      </w:r>
      <w:r w:rsidR="007D20C9" w:rsidRPr="002B4774">
        <w:rPr>
          <w:rFonts w:eastAsia="Times New Roman"/>
          <w:sz w:val="28"/>
          <w:szCs w:val="28"/>
          <w:lang w:eastAsia="uk-UA"/>
        </w:rPr>
        <w:t xml:space="preserve"> </w:t>
      </w:r>
      <w:r w:rsidR="00465FC9" w:rsidRPr="002B4774">
        <w:rPr>
          <w:rFonts w:eastAsia="Times New Roman"/>
          <w:sz w:val="28"/>
          <w:szCs w:val="28"/>
          <w:lang w:eastAsia="uk-UA"/>
        </w:rPr>
        <w:t xml:space="preserve">за погодженням із відповідним державним замовником </w:t>
      </w:r>
      <w:r w:rsidR="007D20C9" w:rsidRPr="002B4774">
        <w:rPr>
          <w:rFonts w:eastAsia="Times New Roman"/>
          <w:sz w:val="28"/>
          <w:szCs w:val="28"/>
          <w:lang w:eastAsia="uk-UA"/>
        </w:rPr>
        <w:t>для переведення на місця державного замовлення осіб, зазначених в абзаці другому пункту 2 цього розділу, можуть бути використані вакантні місця інших галузей знань, цієї або іншої форми здобуття освіти (після переведення на вакантні місця державного</w:t>
      </w:r>
      <w:r w:rsidR="00465FC9" w:rsidRPr="002B4774">
        <w:rPr>
          <w:rFonts w:eastAsia="Times New Roman"/>
          <w:sz w:val="28"/>
          <w:szCs w:val="28"/>
          <w:lang w:eastAsia="uk-UA"/>
        </w:rPr>
        <w:t>)</w:t>
      </w:r>
      <w:r w:rsidR="007D20C9" w:rsidRPr="002B4774">
        <w:rPr>
          <w:rFonts w:eastAsia="Times New Roman"/>
          <w:sz w:val="28"/>
          <w:szCs w:val="28"/>
          <w:lang w:eastAsia="uk-UA"/>
        </w:rPr>
        <w:t xml:space="preserve">  замовлення осіб, зазначених в абзацах другому – третьому пункту 2 цього розділу за відповідною спеціальністю та формою здобуття </w:t>
      </w:r>
      <w:r w:rsidR="00465FC9" w:rsidRPr="002B4774">
        <w:rPr>
          <w:rFonts w:eastAsia="Times New Roman"/>
          <w:sz w:val="28"/>
          <w:szCs w:val="28"/>
          <w:lang w:eastAsia="uk-UA"/>
        </w:rPr>
        <w:t>освіти)</w:t>
      </w:r>
      <w:r w:rsidR="007D20C9" w:rsidRPr="002B4774">
        <w:rPr>
          <w:rFonts w:eastAsia="Times New Roman"/>
          <w:sz w:val="28"/>
          <w:szCs w:val="28"/>
          <w:lang w:eastAsia="uk-UA"/>
        </w:rPr>
        <w:t>.</w:t>
      </w:r>
      <w:r w:rsidR="00942533" w:rsidRPr="002B4774">
        <w:rPr>
          <w:sz w:val="28"/>
          <w:szCs w:val="28"/>
        </w:rPr>
        <w:t xml:space="preserve"> </w:t>
      </w:r>
    </w:p>
    <w:p w14:paraId="0DF8723C" w14:textId="79A9DF7B" w:rsidR="00942533" w:rsidRPr="002B4774" w:rsidRDefault="0084705A" w:rsidP="00A57BAC">
      <w:pPr>
        <w:ind w:firstLine="840"/>
        <w:jc w:val="both"/>
        <w:rPr>
          <w:sz w:val="28"/>
          <w:szCs w:val="28"/>
        </w:rPr>
      </w:pPr>
      <w:r w:rsidRPr="002B4774">
        <w:rPr>
          <w:sz w:val="28"/>
          <w:szCs w:val="28"/>
        </w:rPr>
        <w:t xml:space="preserve">4. </w:t>
      </w:r>
      <w:r w:rsidR="00942533" w:rsidRPr="002B4774">
        <w:rPr>
          <w:sz w:val="28"/>
          <w:szCs w:val="28"/>
        </w:rPr>
        <w:t>Невикористані після цього місця державного замовлення вважаються такими, що не розміщені в ВСП «</w:t>
      </w:r>
      <w:r w:rsidR="000B6B54" w:rsidRPr="002B4774">
        <w:rPr>
          <w:sz w:val="28"/>
          <w:szCs w:val="28"/>
        </w:rPr>
        <w:t>ЗФККТ</w:t>
      </w:r>
      <w:r w:rsidR="00942533" w:rsidRPr="002B4774">
        <w:rPr>
          <w:sz w:val="28"/>
          <w:szCs w:val="28"/>
        </w:rPr>
        <w:t xml:space="preserve">  НУ «Запорізька політехніка». Коледж повідомляє державного замовника про їх кількість у розрізі спеціальностей </w:t>
      </w:r>
      <w:r w:rsidR="007D20C9" w:rsidRPr="002B4774">
        <w:rPr>
          <w:sz w:val="28"/>
          <w:szCs w:val="28"/>
        </w:rPr>
        <w:t xml:space="preserve">(спеціалізацій) </w:t>
      </w:r>
      <w:r w:rsidR="00942533" w:rsidRPr="002B4774">
        <w:rPr>
          <w:sz w:val="28"/>
          <w:szCs w:val="28"/>
        </w:rPr>
        <w:t xml:space="preserve">та форм здобуття освіти. У разі відсутності достатньої кількості місць для переведення на вакантні місця державного </w:t>
      </w:r>
      <w:r w:rsidRPr="002B4774">
        <w:rPr>
          <w:sz w:val="28"/>
          <w:szCs w:val="28"/>
        </w:rPr>
        <w:t xml:space="preserve"> </w:t>
      </w:r>
      <w:r w:rsidR="00942533" w:rsidRPr="002B4774">
        <w:rPr>
          <w:sz w:val="28"/>
          <w:szCs w:val="28"/>
        </w:rPr>
        <w:t>замовлення осіб, з</w:t>
      </w:r>
      <w:r w:rsidR="007D20C9" w:rsidRPr="002B4774">
        <w:rPr>
          <w:sz w:val="28"/>
          <w:szCs w:val="28"/>
        </w:rPr>
        <w:t xml:space="preserve">азначених в абзаці другому </w:t>
      </w:r>
      <w:r w:rsidR="00942533" w:rsidRPr="002B4774">
        <w:rPr>
          <w:sz w:val="28"/>
          <w:szCs w:val="28"/>
        </w:rPr>
        <w:t xml:space="preserve"> пункту</w:t>
      </w:r>
      <w:r w:rsidR="007D20C9" w:rsidRPr="002B4774">
        <w:rPr>
          <w:sz w:val="28"/>
          <w:szCs w:val="28"/>
        </w:rPr>
        <w:t xml:space="preserve"> 2 цього розділу</w:t>
      </w:r>
      <w:r w:rsidR="00942533" w:rsidRPr="002B4774">
        <w:rPr>
          <w:sz w:val="28"/>
          <w:szCs w:val="28"/>
        </w:rPr>
        <w:t>, ВСП «</w:t>
      </w:r>
      <w:r w:rsidR="000B6B54" w:rsidRPr="002B4774">
        <w:rPr>
          <w:sz w:val="28"/>
          <w:szCs w:val="28"/>
        </w:rPr>
        <w:t>ЗФККТ</w:t>
      </w:r>
      <w:r w:rsidR="00942533" w:rsidRPr="002B4774">
        <w:rPr>
          <w:sz w:val="28"/>
          <w:szCs w:val="28"/>
        </w:rPr>
        <w:t xml:space="preserve"> НУ «Запорізька політехніка» надсилає державному замовнику запит на виділення додаткових місць державного замовлення за рахунок повернутих</w:t>
      </w:r>
      <w:r w:rsidRPr="002B4774">
        <w:rPr>
          <w:sz w:val="28"/>
          <w:szCs w:val="28"/>
        </w:rPr>
        <w:t xml:space="preserve"> з інших закладів</w:t>
      </w:r>
      <w:r w:rsidR="00942533" w:rsidRPr="002B4774">
        <w:rPr>
          <w:sz w:val="28"/>
          <w:szCs w:val="28"/>
        </w:rPr>
        <w:t xml:space="preserve">. Рішення щодо використання цих місць приймає конкурсна комісія державного </w:t>
      </w:r>
      <w:r w:rsidRPr="002B4774">
        <w:rPr>
          <w:sz w:val="28"/>
          <w:szCs w:val="28"/>
        </w:rPr>
        <w:t xml:space="preserve"> </w:t>
      </w:r>
      <w:r w:rsidR="00942533" w:rsidRPr="002B4774">
        <w:rPr>
          <w:sz w:val="28"/>
          <w:szCs w:val="28"/>
        </w:rPr>
        <w:t>замовника.</w:t>
      </w:r>
    </w:p>
    <w:p w14:paraId="0F4317D4" w14:textId="77777777" w:rsidR="00942533" w:rsidRPr="002B4774" w:rsidRDefault="00942533" w:rsidP="00A57BAC">
      <w:pPr>
        <w:ind w:firstLine="840"/>
        <w:jc w:val="both"/>
        <w:rPr>
          <w:sz w:val="28"/>
          <w:szCs w:val="28"/>
        </w:rPr>
      </w:pPr>
    </w:p>
    <w:p w14:paraId="1BF5E40E" w14:textId="77777777" w:rsidR="00942533" w:rsidRPr="002B4774" w:rsidRDefault="00942533" w:rsidP="007D20C9">
      <w:pPr>
        <w:pStyle w:val="rvps7"/>
        <w:shd w:val="clear" w:color="auto" w:fill="FFFFFF"/>
        <w:spacing w:before="0" w:beforeAutospacing="0" w:after="0" w:afterAutospacing="0"/>
        <w:ind w:firstLine="840"/>
        <w:jc w:val="center"/>
        <w:textAlignment w:val="baseline"/>
        <w:rPr>
          <w:rStyle w:val="rvts15"/>
          <w:b/>
          <w:bCs/>
          <w:sz w:val="28"/>
          <w:szCs w:val="28"/>
          <w:bdr w:val="none" w:sz="0" w:space="0" w:color="auto" w:frame="1"/>
        </w:rPr>
      </w:pPr>
      <w:r w:rsidRPr="002B4774">
        <w:rPr>
          <w:b/>
          <w:bCs/>
          <w:sz w:val="28"/>
          <w:szCs w:val="28"/>
        </w:rPr>
        <w:t>XIІІ</w:t>
      </w:r>
      <w:r w:rsidRPr="002B4774">
        <w:rPr>
          <w:rStyle w:val="rvts15"/>
          <w:b/>
          <w:bCs/>
          <w:sz w:val="28"/>
          <w:szCs w:val="28"/>
          <w:bdr w:val="none" w:sz="0" w:space="0" w:color="auto" w:frame="1"/>
        </w:rPr>
        <w:t xml:space="preserve">. Наказ про зарахування, </w:t>
      </w:r>
      <w:r w:rsidR="003855C1" w:rsidRPr="002B4774">
        <w:rPr>
          <w:b/>
          <w:w w:val="105"/>
          <w:sz w:val="28"/>
          <w:szCs w:val="28"/>
        </w:rPr>
        <w:t>спеціальни</w:t>
      </w:r>
      <w:r w:rsidR="0084705A" w:rsidRPr="002B4774">
        <w:rPr>
          <w:b/>
          <w:w w:val="105"/>
          <w:sz w:val="28"/>
          <w:szCs w:val="28"/>
        </w:rPr>
        <w:t>й</w:t>
      </w:r>
      <w:r w:rsidR="0084705A" w:rsidRPr="002B4774">
        <w:rPr>
          <w:b/>
          <w:spacing w:val="39"/>
          <w:w w:val="105"/>
          <w:sz w:val="28"/>
          <w:szCs w:val="28"/>
        </w:rPr>
        <w:t xml:space="preserve"> </w:t>
      </w:r>
      <w:r w:rsidR="0084705A" w:rsidRPr="002B4774">
        <w:rPr>
          <w:b/>
          <w:spacing w:val="-2"/>
          <w:w w:val="105"/>
          <w:sz w:val="28"/>
          <w:szCs w:val="28"/>
        </w:rPr>
        <w:t>конкурс</w:t>
      </w:r>
    </w:p>
    <w:p w14:paraId="433A9DDD" w14:textId="77777777" w:rsidR="00942533" w:rsidRPr="002B4774" w:rsidRDefault="00942533" w:rsidP="00A57BAC">
      <w:pPr>
        <w:pStyle w:val="rvps7"/>
        <w:shd w:val="clear" w:color="auto" w:fill="FFFFFF"/>
        <w:spacing w:before="0" w:beforeAutospacing="0" w:after="0" w:afterAutospacing="0"/>
        <w:ind w:firstLine="840"/>
        <w:jc w:val="both"/>
        <w:textAlignment w:val="baseline"/>
        <w:rPr>
          <w:rStyle w:val="rvts15"/>
          <w:b/>
          <w:bCs/>
          <w:sz w:val="28"/>
          <w:szCs w:val="28"/>
          <w:bdr w:val="none" w:sz="0" w:space="0" w:color="auto" w:frame="1"/>
        </w:rPr>
      </w:pPr>
    </w:p>
    <w:p w14:paraId="3AC70AA4" w14:textId="72BE8002" w:rsidR="00775AB2" w:rsidRDefault="003C3B66" w:rsidP="003C3B66">
      <w:pPr>
        <w:pStyle w:val="ae"/>
        <w:spacing w:after="0"/>
        <w:ind w:firstLine="708"/>
        <w:jc w:val="both"/>
        <w:rPr>
          <w:rFonts w:ascii="Times New Roman" w:hAnsi="Times New Roman"/>
          <w:sz w:val="28"/>
          <w:szCs w:val="28"/>
          <w:lang w:eastAsia="uk-UA"/>
        </w:rPr>
      </w:pPr>
      <w:bookmarkStart w:id="34" w:name="n275"/>
      <w:bookmarkEnd w:id="34"/>
      <w:r>
        <w:rPr>
          <w:rFonts w:ascii="Times New Roman" w:hAnsi="Times New Roman"/>
          <w:sz w:val="28"/>
          <w:szCs w:val="28"/>
          <w:lang w:eastAsia="uk-UA"/>
        </w:rPr>
        <w:t xml:space="preserve">1. </w:t>
      </w:r>
      <w:r w:rsidR="00775AB2" w:rsidRPr="002B4774">
        <w:rPr>
          <w:rFonts w:ascii="Times New Roman" w:hAnsi="Times New Roman"/>
          <w:sz w:val="28"/>
          <w:szCs w:val="28"/>
          <w:lang w:eastAsia="uk-UA"/>
        </w:rPr>
        <w:t>Накази про зарахування на навчання вида</w:t>
      </w:r>
      <w:r w:rsidR="001A4085" w:rsidRPr="002B4774">
        <w:rPr>
          <w:rFonts w:ascii="Times New Roman" w:hAnsi="Times New Roman"/>
          <w:sz w:val="28"/>
          <w:szCs w:val="28"/>
          <w:lang w:eastAsia="uk-UA"/>
        </w:rPr>
        <w:t>ються керівником ВСП «</w:t>
      </w:r>
      <w:r w:rsidR="000B6B54" w:rsidRPr="002B4774">
        <w:rPr>
          <w:rFonts w:ascii="Times New Roman" w:hAnsi="Times New Roman"/>
          <w:sz w:val="28"/>
          <w:szCs w:val="28"/>
          <w:lang w:eastAsia="uk-UA"/>
        </w:rPr>
        <w:t>ЗФККТ</w:t>
      </w:r>
      <w:r w:rsidR="001A4085" w:rsidRPr="002B4774">
        <w:rPr>
          <w:rFonts w:ascii="Times New Roman" w:hAnsi="Times New Roman"/>
          <w:sz w:val="28"/>
          <w:szCs w:val="28"/>
          <w:lang w:eastAsia="uk-UA"/>
        </w:rPr>
        <w:t xml:space="preserve"> НУ «Запорізька політехніка»</w:t>
      </w:r>
      <w:r w:rsidR="004F3F6B" w:rsidRPr="002B4774">
        <w:rPr>
          <w:rFonts w:ascii="Times New Roman" w:hAnsi="Times New Roman"/>
          <w:sz w:val="28"/>
          <w:szCs w:val="28"/>
          <w:lang w:eastAsia="uk-UA"/>
        </w:rPr>
        <w:t xml:space="preserve"> </w:t>
      </w:r>
      <w:r w:rsidR="00775AB2" w:rsidRPr="002B4774">
        <w:rPr>
          <w:rFonts w:ascii="Times New Roman" w:hAnsi="Times New Roman"/>
          <w:sz w:val="28"/>
          <w:szCs w:val="28"/>
          <w:lang w:eastAsia="uk-UA"/>
        </w:rPr>
        <w:t xml:space="preserve"> </w:t>
      </w:r>
      <w:r w:rsidR="004F3F6B" w:rsidRPr="002B4774">
        <w:rPr>
          <w:rFonts w:ascii="Times New Roman" w:hAnsi="Times New Roman"/>
          <w:sz w:val="28"/>
          <w:szCs w:val="28"/>
          <w:lang w:eastAsia="uk-UA"/>
        </w:rPr>
        <w:t>або</w:t>
      </w:r>
      <w:r w:rsidR="00030477" w:rsidRPr="002B4774">
        <w:rPr>
          <w:rFonts w:ascii="Times New Roman" w:hAnsi="Times New Roman"/>
          <w:sz w:val="28"/>
          <w:szCs w:val="28"/>
          <w:lang w:eastAsia="uk-UA"/>
        </w:rPr>
        <w:t xml:space="preserve"> ректором НУ «Запорізька політехніка»</w:t>
      </w:r>
      <w:r w:rsidR="00775AB2" w:rsidRPr="002B4774">
        <w:rPr>
          <w:rFonts w:ascii="Times New Roman" w:hAnsi="Times New Roman"/>
          <w:sz w:val="28"/>
          <w:szCs w:val="28"/>
          <w:lang w:eastAsia="uk-UA"/>
        </w:rPr>
        <w:t xml:space="preserve">, структурним підрозділом якого є </w:t>
      </w:r>
      <w:r w:rsidR="00030477" w:rsidRPr="002B4774">
        <w:rPr>
          <w:rFonts w:ascii="Times New Roman" w:hAnsi="Times New Roman"/>
          <w:sz w:val="28"/>
          <w:szCs w:val="28"/>
          <w:lang w:eastAsia="uk-UA"/>
        </w:rPr>
        <w:t>коледж</w:t>
      </w:r>
      <w:r w:rsidR="00775AB2" w:rsidRPr="002B4774">
        <w:rPr>
          <w:rFonts w:ascii="Times New Roman" w:hAnsi="Times New Roman"/>
          <w:sz w:val="28"/>
          <w:szCs w:val="28"/>
          <w:lang w:eastAsia="uk-UA"/>
        </w:rPr>
        <w:t>, на підставі рішення приймальної комісії. Накази про зарахування на навчання з додатками до них формуються в ЄДЕБО</w:t>
      </w:r>
      <w:r w:rsidR="00685EA1" w:rsidRPr="002B4774">
        <w:rPr>
          <w:rFonts w:ascii="Times New Roman" w:hAnsi="Times New Roman"/>
          <w:sz w:val="28"/>
          <w:szCs w:val="28"/>
          <w:lang w:eastAsia="uk-UA"/>
        </w:rPr>
        <w:t xml:space="preserve"> та оприлюднюються на </w:t>
      </w:r>
      <w:r w:rsidR="00775AB2" w:rsidRPr="002B4774">
        <w:rPr>
          <w:rFonts w:ascii="Times New Roman" w:hAnsi="Times New Roman"/>
          <w:sz w:val="28"/>
          <w:szCs w:val="28"/>
          <w:lang w:eastAsia="uk-UA"/>
        </w:rPr>
        <w:t>вебс</w:t>
      </w:r>
      <w:r>
        <w:rPr>
          <w:rFonts w:ascii="Times New Roman" w:hAnsi="Times New Roman"/>
          <w:sz w:val="28"/>
          <w:szCs w:val="28"/>
          <w:lang w:eastAsia="uk-UA"/>
        </w:rPr>
        <w:t>айті</w:t>
      </w:r>
      <w:r w:rsidR="00BF0AED" w:rsidRPr="002B4774">
        <w:rPr>
          <w:rFonts w:ascii="Times New Roman" w:hAnsi="Times New Roman"/>
          <w:sz w:val="28"/>
          <w:szCs w:val="28"/>
          <w:lang w:eastAsia="uk-UA"/>
        </w:rPr>
        <w:t xml:space="preserve"> </w:t>
      </w:r>
      <w:r w:rsidR="00775AB2" w:rsidRPr="002B4774">
        <w:rPr>
          <w:rFonts w:ascii="Times New Roman" w:hAnsi="Times New Roman"/>
          <w:sz w:val="28"/>
          <w:szCs w:val="28"/>
          <w:lang w:eastAsia="uk-UA"/>
        </w:rPr>
        <w:t xml:space="preserve"> </w:t>
      </w:r>
      <w:r w:rsidR="00030477" w:rsidRPr="002B4774">
        <w:rPr>
          <w:rFonts w:ascii="Times New Roman" w:hAnsi="Times New Roman"/>
          <w:sz w:val="28"/>
          <w:szCs w:val="28"/>
          <w:lang w:eastAsia="uk-UA"/>
        </w:rPr>
        <w:t xml:space="preserve">коледжу </w:t>
      </w:r>
      <w:r w:rsidR="00775AB2" w:rsidRPr="002B4774">
        <w:rPr>
          <w:rFonts w:ascii="Times New Roman" w:hAnsi="Times New Roman"/>
          <w:sz w:val="28"/>
          <w:szCs w:val="28"/>
          <w:lang w:eastAsia="uk-UA"/>
        </w:rPr>
        <w:t>у вигляді списку зарахованих у строки, визначені розділом V ц</w:t>
      </w:r>
      <w:r w:rsidR="003855C1" w:rsidRPr="002B4774">
        <w:rPr>
          <w:rFonts w:ascii="Times New Roman" w:hAnsi="Times New Roman"/>
          <w:sz w:val="28"/>
          <w:szCs w:val="28"/>
          <w:lang w:eastAsia="uk-UA"/>
        </w:rPr>
        <w:t>их П</w:t>
      </w:r>
      <w:r w:rsidR="00685EA1" w:rsidRPr="002B4774">
        <w:rPr>
          <w:rFonts w:ascii="Times New Roman" w:hAnsi="Times New Roman"/>
          <w:sz w:val="28"/>
          <w:szCs w:val="28"/>
          <w:lang w:eastAsia="uk-UA"/>
        </w:rPr>
        <w:t>равил</w:t>
      </w:r>
      <w:r w:rsidR="00775AB2" w:rsidRPr="002B4774">
        <w:rPr>
          <w:rFonts w:ascii="Times New Roman" w:hAnsi="Times New Roman"/>
          <w:sz w:val="28"/>
          <w:szCs w:val="28"/>
          <w:lang w:eastAsia="uk-UA"/>
        </w:rPr>
        <w:t>.</w:t>
      </w:r>
    </w:p>
    <w:p w14:paraId="65AC1588" w14:textId="77777777" w:rsidR="003C3B66" w:rsidRPr="002B4774" w:rsidRDefault="003C3B66" w:rsidP="003C3B66">
      <w:pPr>
        <w:pStyle w:val="ae"/>
        <w:spacing w:after="0"/>
        <w:ind w:firstLine="708"/>
        <w:jc w:val="both"/>
        <w:rPr>
          <w:rFonts w:ascii="Times New Roman" w:hAnsi="Times New Roman"/>
          <w:sz w:val="28"/>
          <w:szCs w:val="28"/>
          <w:lang w:eastAsia="uk-UA"/>
        </w:rPr>
      </w:pPr>
    </w:p>
    <w:p w14:paraId="00F009E0" w14:textId="77777777" w:rsidR="00775AB2" w:rsidRPr="002B4774" w:rsidRDefault="00775AB2" w:rsidP="003C3B66">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2. Рішення приймальної комісії про зарахування вступника скасовується приймальною комісією у разі виявлення порушень з боку вступника, визначених пунктом </w:t>
      </w:r>
      <w:r w:rsidR="001A4085" w:rsidRPr="002B4774">
        <w:rPr>
          <w:rFonts w:eastAsia="Times New Roman"/>
          <w:sz w:val="28"/>
          <w:szCs w:val="28"/>
          <w:lang w:eastAsia="uk-UA"/>
        </w:rPr>
        <w:t>5 розділу XVI Порядку</w:t>
      </w:r>
      <w:r w:rsidRPr="002B4774">
        <w:rPr>
          <w:rFonts w:eastAsia="Times New Roman"/>
          <w:sz w:val="28"/>
          <w:szCs w:val="28"/>
          <w:lang w:eastAsia="uk-UA"/>
        </w:rPr>
        <w:t>, наказ про зарахування скасовується в частині зарахування такої особи.</w:t>
      </w:r>
    </w:p>
    <w:p w14:paraId="13B7971E" w14:textId="77777777" w:rsidR="00775AB2" w:rsidRPr="002B4774" w:rsidRDefault="00775AB2" w:rsidP="003C3B66">
      <w:pPr>
        <w:spacing w:line="252" w:lineRule="auto"/>
        <w:jc w:val="both"/>
        <w:rPr>
          <w:rFonts w:eastAsia="Times New Roman"/>
          <w:sz w:val="28"/>
          <w:szCs w:val="28"/>
          <w:lang w:eastAsia="uk-UA"/>
        </w:rPr>
      </w:pPr>
    </w:p>
    <w:p w14:paraId="052D0AFB" w14:textId="77777777" w:rsidR="00775AB2" w:rsidRPr="002B4774" w:rsidRDefault="00775AB2" w:rsidP="003C3B66">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3. Зараховані особи можуть бути виключені з наказу про зарахування (до наказу про зарахування вносяться зміни, що стосуються цієї особи) до </w:t>
      </w:r>
      <w:r w:rsidR="00030477" w:rsidRPr="002B4774">
        <w:rPr>
          <w:rFonts w:eastAsia="Times New Roman"/>
          <w:sz w:val="28"/>
          <w:szCs w:val="28"/>
          <w:lang w:eastAsia="uk-UA"/>
        </w:rPr>
        <w:t xml:space="preserve">коледжу </w:t>
      </w:r>
      <w:r w:rsidRPr="002B4774">
        <w:rPr>
          <w:rFonts w:eastAsia="Times New Roman"/>
          <w:sz w:val="28"/>
          <w:szCs w:val="28"/>
          <w:lang w:eastAsia="uk-UA"/>
        </w:rPr>
        <w:lastRenderedPageBreak/>
        <w:t xml:space="preserve">за власним бажанням, відраховані із </w:t>
      </w:r>
      <w:r w:rsidR="00030477" w:rsidRPr="002B4774">
        <w:rPr>
          <w:rFonts w:eastAsia="Times New Roman"/>
          <w:sz w:val="28"/>
          <w:szCs w:val="28"/>
          <w:lang w:eastAsia="uk-UA"/>
        </w:rPr>
        <w:t xml:space="preserve">коледжу </w:t>
      </w:r>
      <w:r w:rsidRPr="002B4774">
        <w:rPr>
          <w:rFonts w:eastAsia="Times New Roman"/>
          <w:sz w:val="28"/>
          <w:szCs w:val="28"/>
          <w:lang w:eastAsia="uk-UA"/>
        </w:rPr>
        <w:t xml:space="preserve">за власним бажанням, у зв'язку з чим таким особам повертаються подані ними документи не пізніше наступного дня після подання заяви про відрахування на підставі наказу </w:t>
      </w:r>
      <w:r w:rsidR="004F3F6B" w:rsidRPr="002B4774">
        <w:rPr>
          <w:rFonts w:eastAsia="Times New Roman"/>
          <w:sz w:val="28"/>
          <w:szCs w:val="28"/>
          <w:lang w:eastAsia="uk-UA"/>
        </w:rPr>
        <w:t>керівника закладу освіти</w:t>
      </w:r>
      <w:r w:rsidRPr="002B4774">
        <w:rPr>
          <w:rFonts w:eastAsia="Times New Roman"/>
          <w:sz w:val="28"/>
          <w:szCs w:val="28"/>
          <w:lang w:eastAsia="uk-UA"/>
        </w:rPr>
        <w:t>.</w:t>
      </w:r>
    </w:p>
    <w:p w14:paraId="2C0AFD30" w14:textId="77777777" w:rsidR="00775AB2" w:rsidRPr="002B4774" w:rsidRDefault="00775AB2" w:rsidP="003C3B66">
      <w:pPr>
        <w:spacing w:line="252" w:lineRule="auto"/>
        <w:jc w:val="both"/>
        <w:rPr>
          <w:rFonts w:eastAsia="Times New Roman"/>
          <w:sz w:val="28"/>
          <w:szCs w:val="28"/>
          <w:lang w:eastAsia="uk-UA"/>
        </w:rPr>
      </w:pPr>
    </w:p>
    <w:p w14:paraId="3C9FECE6" w14:textId="77777777" w:rsidR="00775AB2" w:rsidRPr="002B4774" w:rsidRDefault="00775AB2" w:rsidP="003C3B66">
      <w:pPr>
        <w:spacing w:line="252" w:lineRule="auto"/>
        <w:ind w:firstLine="708"/>
        <w:jc w:val="both"/>
        <w:rPr>
          <w:rFonts w:eastAsia="Times New Roman"/>
          <w:sz w:val="28"/>
          <w:szCs w:val="28"/>
          <w:lang w:eastAsia="uk-UA"/>
        </w:rPr>
      </w:pPr>
      <w:r w:rsidRPr="002B4774">
        <w:rPr>
          <w:rFonts w:eastAsia="Times New Roman"/>
          <w:sz w:val="28"/>
          <w:szCs w:val="28"/>
          <w:lang w:eastAsia="uk-UA"/>
        </w:rPr>
        <w:t>4. Якщо особа без поважних причин не приступила до занять протягом 10 календарних днів від їх початку, наказ про зарахування скасовується в частині, що стосується цієї особи.</w:t>
      </w:r>
    </w:p>
    <w:p w14:paraId="5E4FF634" w14:textId="77777777" w:rsidR="00775AB2" w:rsidRPr="002B4774" w:rsidRDefault="00775AB2" w:rsidP="003C3B66">
      <w:pPr>
        <w:spacing w:line="252" w:lineRule="auto"/>
        <w:jc w:val="both"/>
        <w:rPr>
          <w:rFonts w:eastAsia="Times New Roman"/>
          <w:sz w:val="28"/>
          <w:szCs w:val="28"/>
          <w:lang w:eastAsia="uk-UA"/>
        </w:rPr>
      </w:pPr>
    </w:p>
    <w:p w14:paraId="3CA5055A" w14:textId="68E1D3B4" w:rsidR="00775AB2" w:rsidRPr="002B4774" w:rsidRDefault="003C3B66" w:rsidP="003C3B66">
      <w:pPr>
        <w:spacing w:line="252" w:lineRule="auto"/>
        <w:ind w:firstLine="567"/>
        <w:jc w:val="both"/>
        <w:rPr>
          <w:rFonts w:eastAsia="Times New Roman"/>
          <w:sz w:val="28"/>
          <w:szCs w:val="28"/>
          <w:lang w:eastAsia="uk-UA"/>
        </w:rPr>
      </w:pPr>
      <w:r>
        <w:rPr>
          <w:rFonts w:eastAsia="Times New Roman"/>
          <w:sz w:val="28"/>
          <w:szCs w:val="28"/>
          <w:lang w:eastAsia="uk-UA"/>
        </w:rPr>
        <w:t>5 .</w:t>
      </w:r>
      <w:r w:rsidR="00775AB2" w:rsidRPr="002B4774">
        <w:rPr>
          <w:rFonts w:eastAsia="Times New Roman"/>
          <w:sz w:val="28"/>
          <w:szCs w:val="28"/>
          <w:lang w:eastAsia="uk-UA"/>
        </w:rPr>
        <w:t xml:space="preserve">На звільнене(і) в порядку, передбаченому пунктами 2–4 цього розділу, місце (місця) може проводитись спеціальний конкурсний відбір з урахуванням джерел фінансування з числа осіб, які брали участь у конкурсі на цю конкурсну пропозицію. У разі відсутності таких претендентів на звільнені місця дозволяється зараховувати осіб з інших конкурсних пропозицій </w:t>
      </w:r>
      <w:r w:rsidR="00030477" w:rsidRPr="002B4774">
        <w:rPr>
          <w:rFonts w:eastAsia="Times New Roman"/>
          <w:sz w:val="28"/>
          <w:szCs w:val="28"/>
          <w:lang w:eastAsia="uk-UA"/>
        </w:rPr>
        <w:t>коледжу</w:t>
      </w:r>
      <w:r w:rsidR="00775AB2" w:rsidRPr="002B4774">
        <w:rPr>
          <w:rFonts w:eastAsia="Times New Roman"/>
          <w:sz w:val="28"/>
          <w:szCs w:val="28"/>
          <w:lang w:eastAsia="uk-UA"/>
        </w:rPr>
        <w:t xml:space="preserve"> за умови збігу предметів співбесіди шляхом перенесення заяви (за згодою особи) на іншу конкурсну пропозицію.</w:t>
      </w:r>
    </w:p>
    <w:p w14:paraId="21CB2D15" w14:textId="77777777" w:rsidR="00DD5154" w:rsidRPr="002B4774" w:rsidRDefault="00DD5154" w:rsidP="00950A0F">
      <w:pPr>
        <w:spacing w:line="252" w:lineRule="auto"/>
        <w:ind w:firstLine="708"/>
        <w:jc w:val="both"/>
        <w:rPr>
          <w:rFonts w:eastAsia="Times New Roman"/>
          <w:sz w:val="28"/>
          <w:szCs w:val="28"/>
          <w:lang w:eastAsia="uk-UA"/>
        </w:rPr>
      </w:pPr>
    </w:p>
    <w:p w14:paraId="5CDFE61D" w14:textId="77777777" w:rsidR="003C3B66" w:rsidRPr="00DE7EFD" w:rsidRDefault="003C3B66" w:rsidP="003C3B66">
      <w:pPr>
        <w:jc w:val="center"/>
        <w:rPr>
          <w:b/>
          <w:bCs/>
          <w:sz w:val="28"/>
          <w:szCs w:val="28"/>
          <w:bdr w:val="none" w:sz="0" w:space="0" w:color="auto" w:frame="1"/>
        </w:rPr>
      </w:pPr>
      <w:r w:rsidRPr="00DE7EFD">
        <w:rPr>
          <w:b/>
          <w:bCs/>
          <w:sz w:val="28"/>
          <w:szCs w:val="28"/>
          <w:lang w:eastAsia="uk-UA"/>
        </w:rPr>
        <w:t>XІV</w:t>
      </w:r>
      <w:r w:rsidRPr="00DE7EFD">
        <w:rPr>
          <w:b/>
          <w:bCs/>
          <w:sz w:val="28"/>
          <w:szCs w:val="28"/>
          <w:bdr w:val="none" w:sz="0" w:space="0" w:color="auto" w:frame="1"/>
        </w:rPr>
        <w:t>. Особливості прийому на навчання іноземців та осіб без громадянства до ВСП «ЗФККТ НУ «Запорізька політехніка»</w:t>
      </w:r>
    </w:p>
    <w:p w14:paraId="148BD50F" w14:textId="77777777" w:rsidR="003C3B66" w:rsidRPr="00DE7EFD" w:rsidRDefault="003C3B66" w:rsidP="003C3B66">
      <w:pPr>
        <w:ind w:firstLine="728"/>
        <w:jc w:val="both"/>
        <w:rPr>
          <w:sz w:val="28"/>
          <w:szCs w:val="28"/>
        </w:rPr>
      </w:pPr>
    </w:p>
    <w:p w14:paraId="537950DA" w14:textId="77777777" w:rsidR="003C3B66" w:rsidRDefault="003C3B66" w:rsidP="003C3B66">
      <w:pPr>
        <w:widowControl w:val="0"/>
        <w:numPr>
          <w:ilvl w:val="0"/>
          <w:numId w:val="18"/>
        </w:numPr>
        <w:tabs>
          <w:tab w:val="left" w:pos="1033"/>
        </w:tabs>
        <w:ind w:firstLine="740"/>
        <w:jc w:val="both"/>
        <w:rPr>
          <w:sz w:val="28"/>
          <w:szCs w:val="28"/>
          <w:lang w:eastAsia="uk-UA"/>
        </w:rPr>
      </w:pPr>
      <w:r w:rsidRPr="00DE7EFD">
        <w:rPr>
          <w:sz w:val="28"/>
          <w:szCs w:val="28"/>
        </w:rPr>
        <w:t>П</w:t>
      </w:r>
      <w:r w:rsidRPr="00DE7EFD">
        <w:rPr>
          <w:sz w:val="28"/>
          <w:szCs w:val="28"/>
          <w:lang w:eastAsia="uk-UA"/>
        </w:rPr>
        <w:t>ідготовка іноземців та осіб без громадянства здійснюється згідно із Законами України «Про освіту», «Про фахову передвищу освіту», «Про правовий статус іноземців та осіб без громадянства», «Про закордонних українців», «Про біженців та осіб, які потребують додаткового або тимчасового захисту», «Про встановлення додаткових правових та соціальних гарантій для громадян Республіки Польща, які пер</w:t>
      </w:r>
      <w:r>
        <w:rPr>
          <w:sz w:val="28"/>
          <w:szCs w:val="28"/>
          <w:lang w:eastAsia="uk-UA"/>
        </w:rPr>
        <w:t>ебувають на території України»</w:t>
      </w:r>
      <w:r w:rsidRPr="00A0374D">
        <w:rPr>
          <w:sz w:val="28"/>
          <w:szCs w:val="28"/>
          <w:lang w:eastAsia="uk-UA"/>
        </w:rPr>
        <w:t>, Порядком організації прийому до закладів професійної (професійно-технічної), фахової передвищої, вищої освіти України та навчання (стажування) іноземців та осіб без громадянства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передвищої, вищої освіти України, затвердженим постановою Кабінету Міністрів України від 28 червня 2024 року N 758, наказом Міністерства освіти і науки України від 01 листопада 2013 року N 1541 "Деякі 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N 2004/24536.</w:t>
      </w:r>
    </w:p>
    <w:p w14:paraId="08997571" w14:textId="77777777" w:rsidR="003C3B66" w:rsidRPr="00DE7EFD" w:rsidRDefault="003C3B66" w:rsidP="003C3B66">
      <w:pPr>
        <w:ind w:firstLine="708"/>
        <w:jc w:val="both"/>
      </w:pPr>
      <w:r w:rsidRPr="00DE7EFD">
        <w:rPr>
          <w:sz w:val="28"/>
          <w:szCs w:val="28"/>
          <w:lang w:eastAsia="uk-UA"/>
        </w:rPr>
        <w:t>Громадяни Російської Федерації та Республіки Білорусь, які не мають посвідки на постійне проживання в Україні, приймаються на навчанн</w:t>
      </w:r>
      <w:r>
        <w:rPr>
          <w:sz w:val="28"/>
          <w:szCs w:val="28"/>
          <w:lang w:eastAsia="uk-UA"/>
        </w:rPr>
        <w:t>я за індивідуальним дозволом Міністерства освіти і науки України</w:t>
      </w:r>
      <w:r w:rsidRPr="00DE7EFD">
        <w:rPr>
          <w:sz w:val="28"/>
          <w:szCs w:val="28"/>
          <w:lang w:eastAsia="uk-UA"/>
        </w:rPr>
        <w:t>.</w:t>
      </w:r>
    </w:p>
    <w:p w14:paraId="023B2EEB" w14:textId="77777777" w:rsidR="003C3B66" w:rsidRPr="00DE7EFD" w:rsidRDefault="003C3B66" w:rsidP="003C3B66">
      <w:pPr>
        <w:widowControl w:val="0"/>
        <w:tabs>
          <w:tab w:val="left" w:pos="1033"/>
        </w:tabs>
        <w:jc w:val="both"/>
        <w:rPr>
          <w:sz w:val="28"/>
          <w:szCs w:val="28"/>
        </w:rPr>
      </w:pPr>
    </w:p>
    <w:p w14:paraId="3383B00F" w14:textId="77777777" w:rsidR="003C3B66" w:rsidRPr="00DE7EFD" w:rsidRDefault="003C3B66" w:rsidP="003C3B66">
      <w:pPr>
        <w:ind w:firstLine="726"/>
        <w:jc w:val="both"/>
        <w:rPr>
          <w:sz w:val="28"/>
          <w:szCs w:val="28"/>
        </w:rPr>
      </w:pPr>
      <w:r w:rsidRPr="00A0374D">
        <w:rPr>
          <w:sz w:val="28"/>
          <w:szCs w:val="28"/>
        </w:rPr>
        <w:t xml:space="preserve">2. Іноземці та особи без громадянства, які звернулися із заявою про визнання їх біженцями або особи, які потребують додаткового захисту, що підтверджується Довідкою про звернення за захистом в Україні, (далі - </w:t>
      </w:r>
      <w:r w:rsidRPr="00A0374D">
        <w:rPr>
          <w:sz w:val="28"/>
          <w:szCs w:val="28"/>
        </w:rPr>
        <w:lastRenderedPageBreak/>
        <w:t>іноземці), можуть здобувати освітньо-професійний ступінь фахового молодшого бакалавра за кошти фізичних або юридичних осіб, якщо інше не передбачено міжнародними договорами України, згода на обов'язковість яких надана Верховною Радою України, законодавством або угодами про міжнародну академічну мобільність між закладами фахової передвищої освіти або закладами вищої освіти, до структури яких входять заклади фахової передвищої освіти.</w:t>
      </w:r>
    </w:p>
    <w:p w14:paraId="0D39F94D" w14:textId="4F695DEC" w:rsidR="003C3B66" w:rsidRPr="00DE7EFD" w:rsidRDefault="00281830" w:rsidP="003C3B66">
      <w:pPr>
        <w:ind w:firstLine="726"/>
        <w:jc w:val="both"/>
        <w:rPr>
          <w:sz w:val="28"/>
          <w:szCs w:val="28"/>
          <w:lang w:eastAsia="uk-UA"/>
        </w:rPr>
      </w:pPr>
      <w:r w:rsidRPr="00281830">
        <w:rPr>
          <w:sz w:val="28"/>
          <w:szCs w:val="28"/>
        </w:rPr>
        <w:t>Іноземці та особи без громадянства, які постійно проживають в Україні, особи, яким надано статус біженця в Україні, особи, які потребують додаткового або тимчасового захисту, закордонні українці, статус яких засвідчений посвідченням закордонного українця, громадяни Республіки Польща, а також у передбачених законами та/або міжнародними договорами України випадках інші категорії іноземців та особи без громадянства, які перебувають в Україні на законних підставах, приймаються до закладів освіти на навчання за рахунок коштів державного бюджету нарівні з громадянами України.</w:t>
      </w:r>
    </w:p>
    <w:p w14:paraId="49D4172B" w14:textId="77777777" w:rsidR="00281830" w:rsidRPr="002C466F" w:rsidRDefault="003C3B66" w:rsidP="00281830">
      <w:pPr>
        <w:shd w:val="clear" w:color="auto" w:fill="FFFFFF"/>
        <w:ind w:firstLine="709"/>
        <w:jc w:val="both"/>
        <w:textAlignment w:val="baseline"/>
        <w:rPr>
          <w:rFonts w:eastAsia="Times New Roman"/>
          <w:sz w:val="28"/>
          <w:szCs w:val="28"/>
          <w:lang w:eastAsia="uk-UA"/>
        </w:rPr>
      </w:pPr>
      <w:r w:rsidRPr="00DE7EFD">
        <w:rPr>
          <w:sz w:val="28"/>
          <w:szCs w:val="28"/>
        </w:rPr>
        <w:t xml:space="preserve">3. </w:t>
      </w:r>
      <w:r w:rsidR="00281830" w:rsidRPr="002C466F">
        <w:rPr>
          <w:rFonts w:eastAsia="Times New Roman"/>
          <w:sz w:val="28"/>
          <w:szCs w:val="28"/>
          <w:lang w:eastAsia="uk-UA"/>
        </w:rPr>
        <w:t>Іноземці та особи без громадянства, які перебувають в Україні на законних підставах, вступають до закладів освіти за акредитованими освітньо-професійними програмами (спеціальностями) в межах ліцензованого обсягу.</w:t>
      </w:r>
    </w:p>
    <w:p w14:paraId="6889B79E" w14:textId="77777777" w:rsidR="00281830" w:rsidRPr="002C466F" w:rsidRDefault="00281830" w:rsidP="00281830">
      <w:pPr>
        <w:shd w:val="clear" w:color="auto" w:fill="FFFFFF"/>
        <w:ind w:firstLine="709"/>
        <w:jc w:val="both"/>
        <w:textAlignment w:val="baseline"/>
        <w:rPr>
          <w:rFonts w:eastAsia="Times New Roman"/>
          <w:sz w:val="28"/>
          <w:szCs w:val="28"/>
          <w:lang w:eastAsia="uk-UA"/>
        </w:rPr>
      </w:pPr>
      <w:r w:rsidRPr="002C466F">
        <w:rPr>
          <w:rFonts w:eastAsia="Times New Roman"/>
          <w:sz w:val="28"/>
          <w:szCs w:val="28"/>
          <w:lang w:eastAsia="uk-UA"/>
        </w:rPr>
        <w:t>Окрема ліцензія на провадження освітньої діяльності з підготовки іноземців та осіб без громадянства не вимагається, якщо такі особи вільно володіють державною мовою, що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Закону України «Про забезпечення функціонування української мови як державної».</w:t>
      </w:r>
    </w:p>
    <w:p w14:paraId="065610ED" w14:textId="232D8AE4" w:rsidR="00281830" w:rsidRPr="002C466F" w:rsidRDefault="00281830" w:rsidP="00281830">
      <w:pPr>
        <w:shd w:val="clear" w:color="auto" w:fill="FFFFFF"/>
        <w:spacing w:line="332" w:lineRule="atLeast"/>
        <w:ind w:firstLine="851"/>
        <w:jc w:val="both"/>
        <w:textAlignment w:val="baseline"/>
        <w:rPr>
          <w:rFonts w:eastAsia="Times New Roman"/>
          <w:sz w:val="28"/>
          <w:szCs w:val="28"/>
          <w:lang w:eastAsia="uk-UA"/>
        </w:rPr>
      </w:pPr>
      <w:r>
        <w:rPr>
          <w:rFonts w:eastAsia="Times New Roman"/>
          <w:sz w:val="28"/>
          <w:szCs w:val="28"/>
          <w:lang w:eastAsia="uk-UA"/>
        </w:rPr>
        <w:t>Коледж</w:t>
      </w:r>
      <w:r w:rsidRPr="002C466F">
        <w:rPr>
          <w:rFonts w:eastAsia="Times New Roman"/>
          <w:sz w:val="28"/>
          <w:szCs w:val="28"/>
          <w:lang w:eastAsia="uk-UA"/>
        </w:rPr>
        <w:t xml:space="preserve"> обчислює бали / оцінки вступника на основі документа про попередній здобутий рівень освіти та встановлює мінімально необхідне для вступу значення кількості балів / оцінок із загальноосвітніх предметів, з яких проводиться вступне випробування.</w:t>
      </w:r>
    </w:p>
    <w:p w14:paraId="5081B2D5" w14:textId="7086B761" w:rsidR="003C3B66" w:rsidRDefault="00281830" w:rsidP="00281830">
      <w:pPr>
        <w:ind w:firstLine="726"/>
        <w:jc w:val="both"/>
        <w:rPr>
          <w:rFonts w:eastAsia="Times New Roman"/>
          <w:sz w:val="28"/>
          <w:szCs w:val="28"/>
          <w:lang w:eastAsia="uk-UA"/>
        </w:rPr>
      </w:pPr>
      <w:r w:rsidRPr="002C466F">
        <w:rPr>
          <w:rFonts w:eastAsia="Times New Roman"/>
          <w:sz w:val="28"/>
          <w:szCs w:val="28"/>
          <w:lang w:eastAsia="uk-UA"/>
        </w:rPr>
        <w:t>Зарахування іноземців на навчання здійснюється за результатами вступних випробувань з визначених предметів і мови навчання, на підставі академічних прав на продовження навчання, що надаються документом про здобутий рівень освіти в країні його походження, та з урахуванням балів успішності, що дають право на продовження навчання відповідно до законодавства країни, заклад освіти якої видав документ про здобутий рівень освіти</w:t>
      </w:r>
      <w:r>
        <w:rPr>
          <w:rFonts w:eastAsia="Times New Roman"/>
          <w:sz w:val="28"/>
          <w:szCs w:val="28"/>
          <w:lang w:eastAsia="uk-UA"/>
        </w:rPr>
        <w:t>.</w:t>
      </w:r>
    </w:p>
    <w:p w14:paraId="23FE5EC7" w14:textId="77777777" w:rsidR="00281830" w:rsidRPr="00DE7EFD" w:rsidRDefault="00281830" w:rsidP="00281830">
      <w:pPr>
        <w:ind w:firstLine="726"/>
        <w:jc w:val="both"/>
        <w:rPr>
          <w:sz w:val="28"/>
          <w:szCs w:val="28"/>
        </w:rPr>
      </w:pPr>
    </w:p>
    <w:p w14:paraId="1AB66375" w14:textId="77777777" w:rsidR="003C3B66" w:rsidRPr="00DE7EFD" w:rsidRDefault="003C3B66" w:rsidP="003C3B66">
      <w:pPr>
        <w:ind w:firstLine="567"/>
        <w:jc w:val="both"/>
        <w:rPr>
          <w:sz w:val="28"/>
          <w:szCs w:val="28"/>
        </w:rPr>
      </w:pPr>
      <w:r w:rsidRPr="00DE7EFD">
        <w:rPr>
          <w:sz w:val="28"/>
          <w:szCs w:val="28"/>
        </w:rPr>
        <w:t>4. Усі категорії іноземців, які вступають на навчання, зараховуються до ВСП «ЗФККТ НУ «Запорізька політехніка» на підставі наказів про зарахування, що формуються в ЄДЕБО.</w:t>
      </w:r>
    </w:p>
    <w:p w14:paraId="621248C8" w14:textId="77777777" w:rsidR="003C3B66" w:rsidRPr="00DE7EFD" w:rsidRDefault="003C3B66" w:rsidP="003C3B66">
      <w:pPr>
        <w:ind w:firstLine="567"/>
        <w:jc w:val="both"/>
        <w:rPr>
          <w:sz w:val="28"/>
          <w:szCs w:val="28"/>
        </w:rPr>
      </w:pPr>
    </w:p>
    <w:p w14:paraId="727F1338" w14:textId="77777777" w:rsidR="003C3B66" w:rsidRPr="00DE7EFD" w:rsidRDefault="003C3B66" w:rsidP="003C3B66">
      <w:pPr>
        <w:widowControl w:val="0"/>
        <w:tabs>
          <w:tab w:val="left" w:pos="709"/>
        </w:tabs>
        <w:ind w:firstLine="567"/>
        <w:jc w:val="both"/>
        <w:rPr>
          <w:sz w:val="28"/>
          <w:szCs w:val="28"/>
        </w:rPr>
      </w:pPr>
      <w:r w:rsidRPr="00DE7EFD">
        <w:rPr>
          <w:sz w:val="28"/>
          <w:szCs w:val="28"/>
        </w:rPr>
        <w:tab/>
        <w:t xml:space="preserve">5. Вимоги ВСП «ЗФККТ НУ «Запорізька політехніка» щодо </w:t>
      </w:r>
      <w:r w:rsidRPr="00DE7EFD">
        <w:rPr>
          <w:sz w:val="28"/>
          <w:szCs w:val="28"/>
        </w:rPr>
        <w:lastRenderedPageBreak/>
        <w:t>відповідності вступників із числа іноземців, які прибули в Україну з метою навчання, вимогам, встановленим Правилами прийому, а також строки прийому заяв, проведення вступних випробувань та зарахування оприлюднюються на вебсайті ВСП «ЗФККТ НУ «Запорізька політехніка».</w:t>
      </w:r>
    </w:p>
    <w:p w14:paraId="10114122" w14:textId="77777777" w:rsidR="003C3B66" w:rsidRPr="00DE7EFD" w:rsidRDefault="003C3B66" w:rsidP="003C3B66">
      <w:pPr>
        <w:ind w:firstLine="567"/>
        <w:jc w:val="both"/>
        <w:rPr>
          <w:sz w:val="28"/>
          <w:szCs w:val="28"/>
        </w:rPr>
      </w:pPr>
    </w:p>
    <w:p w14:paraId="00FC7D83" w14:textId="77777777" w:rsidR="003C3B66" w:rsidRDefault="003C3B66" w:rsidP="003C3B66">
      <w:pPr>
        <w:widowControl w:val="0"/>
        <w:tabs>
          <w:tab w:val="left" w:pos="709"/>
        </w:tabs>
        <w:ind w:firstLine="567"/>
        <w:jc w:val="both"/>
        <w:rPr>
          <w:sz w:val="28"/>
          <w:szCs w:val="28"/>
        </w:rPr>
      </w:pPr>
      <w:r w:rsidRPr="00DE7EFD">
        <w:rPr>
          <w:sz w:val="28"/>
          <w:szCs w:val="28"/>
        </w:rPr>
        <w:tab/>
        <w:t>6. Іноземці, яким надаються державні стипендії за міжнародними договорами, загальнодержавними програмами, іншими міжнародними зобов'язаннями України, приймаються на навчання у межах установлених квот для іноземців на підставі направлень Міністерства освіти і науки України.</w:t>
      </w:r>
    </w:p>
    <w:p w14:paraId="61FEF8AD" w14:textId="77777777" w:rsidR="00281830" w:rsidRPr="00DE7EFD" w:rsidRDefault="00281830" w:rsidP="003C3B66">
      <w:pPr>
        <w:widowControl w:val="0"/>
        <w:tabs>
          <w:tab w:val="left" w:pos="709"/>
        </w:tabs>
        <w:ind w:firstLine="567"/>
        <w:jc w:val="both"/>
        <w:rPr>
          <w:sz w:val="28"/>
          <w:szCs w:val="28"/>
        </w:rPr>
      </w:pPr>
    </w:p>
    <w:p w14:paraId="7167BAFE" w14:textId="77777777" w:rsidR="003C3B66" w:rsidRPr="00DE7EFD" w:rsidRDefault="003C3B66" w:rsidP="003C3B66">
      <w:pPr>
        <w:widowControl w:val="0"/>
        <w:tabs>
          <w:tab w:val="left" w:pos="709"/>
        </w:tabs>
        <w:ind w:firstLine="567"/>
        <w:jc w:val="both"/>
        <w:rPr>
          <w:sz w:val="28"/>
          <w:szCs w:val="28"/>
        </w:rPr>
      </w:pPr>
      <w:r w:rsidRPr="00DE7EFD">
        <w:rPr>
          <w:sz w:val="28"/>
          <w:szCs w:val="28"/>
        </w:rPr>
        <w:tab/>
        <w:t>7</w:t>
      </w:r>
      <w:r>
        <w:rPr>
          <w:sz w:val="28"/>
          <w:szCs w:val="28"/>
        </w:rPr>
        <w:t>.</w:t>
      </w:r>
      <w:r w:rsidRPr="00DE7EFD">
        <w:rPr>
          <w:sz w:val="28"/>
          <w:szCs w:val="28"/>
        </w:rPr>
        <w:t xml:space="preserve"> Іноземці, які прибувають в Україну для участі в програмах ступеневої мобільності або для здобуття освіти за узгодженими між українським та іноземним закладами освіти освітньо-професійними (освітніми) програмами, приймаються на навчання з урахуванням відповідних договірних зобов'язань ВСП «ЗФККТ НУ «Запорізька політехніка».</w:t>
      </w:r>
    </w:p>
    <w:p w14:paraId="337D8927" w14:textId="77777777" w:rsidR="003C3B66" w:rsidRPr="00DE7EFD" w:rsidRDefault="003C3B66" w:rsidP="003C3B66">
      <w:pPr>
        <w:ind w:firstLine="567"/>
        <w:jc w:val="both"/>
        <w:rPr>
          <w:sz w:val="28"/>
          <w:szCs w:val="28"/>
        </w:rPr>
      </w:pPr>
    </w:p>
    <w:p w14:paraId="72036B51" w14:textId="77777777" w:rsidR="003C3B66" w:rsidRDefault="003C3B66" w:rsidP="003C3B66">
      <w:pPr>
        <w:ind w:firstLine="567"/>
        <w:jc w:val="both"/>
        <w:rPr>
          <w:sz w:val="28"/>
          <w:szCs w:val="28"/>
        </w:rPr>
      </w:pPr>
      <w:r w:rsidRPr="00DE7EFD">
        <w:rPr>
          <w:sz w:val="28"/>
          <w:szCs w:val="28"/>
        </w:rPr>
        <w:t>8</w:t>
      </w:r>
      <w:r>
        <w:rPr>
          <w:sz w:val="28"/>
          <w:szCs w:val="28"/>
        </w:rPr>
        <w:t>.</w:t>
      </w:r>
      <w:r w:rsidRPr="00DE7EFD">
        <w:rPr>
          <w:sz w:val="28"/>
          <w:szCs w:val="28"/>
        </w:rPr>
        <w:t xml:space="preserve"> Закордонні українці, які на законних підставах перебувають в Україні і статус яких засвідчений посвідченням закордонного українця, при вступі до закладів освіти України користуються такими самими правами на здобуття освіти, що й громадяни України, за винятками, встановленими Конституцією України, законами України чи міжнародними договорами, згода на обов'язковість яких надана Верховною Радою України.</w:t>
      </w:r>
    </w:p>
    <w:p w14:paraId="0AFEF0A7" w14:textId="77777777" w:rsidR="003C3B66" w:rsidRPr="00DE7EFD" w:rsidRDefault="003C3B66" w:rsidP="003C3B66">
      <w:pPr>
        <w:ind w:firstLine="567"/>
        <w:jc w:val="both"/>
        <w:rPr>
          <w:sz w:val="28"/>
          <w:szCs w:val="28"/>
        </w:rPr>
      </w:pPr>
      <w:r w:rsidRPr="00DE7EFD">
        <w:rPr>
          <w:sz w:val="28"/>
          <w:szCs w:val="28"/>
        </w:rPr>
        <w:t>Закордонні українці, статус яких засвідчений посвідченням закордонного українця, можуть зараховуватись на навчання за державним замовленням у межах установлених квот для іноземців за співбесідою з предметів, передбачених Правилами прийому.</w:t>
      </w:r>
    </w:p>
    <w:p w14:paraId="2627E957" w14:textId="77777777" w:rsidR="00942533" w:rsidRPr="002B4774" w:rsidRDefault="00942533" w:rsidP="00A57BAC">
      <w:pPr>
        <w:widowControl w:val="0"/>
        <w:tabs>
          <w:tab w:val="left" w:pos="709"/>
        </w:tabs>
        <w:jc w:val="both"/>
        <w:rPr>
          <w:sz w:val="28"/>
          <w:szCs w:val="28"/>
        </w:rPr>
      </w:pPr>
    </w:p>
    <w:p w14:paraId="642F8273" w14:textId="1C83E95E" w:rsidR="00942533" w:rsidRPr="002B4774" w:rsidRDefault="00942533" w:rsidP="00A57BAC">
      <w:pPr>
        <w:pStyle w:val="rvps7"/>
        <w:shd w:val="clear" w:color="auto" w:fill="FFFFFF"/>
        <w:spacing w:before="0" w:beforeAutospacing="0" w:after="0" w:afterAutospacing="0"/>
        <w:ind w:firstLine="840"/>
        <w:jc w:val="both"/>
        <w:textAlignment w:val="baseline"/>
        <w:rPr>
          <w:rStyle w:val="rvts15"/>
          <w:b/>
          <w:bCs/>
          <w:sz w:val="28"/>
          <w:szCs w:val="28"/>
          <w:bdr w:val="none" w:sz="0" w:space="0" w:color="auto" w:frame="1"/>
        </w:rPr>
      </w:pPr>
      <w:r w:rsidRPr="002B4774">
        <w:rPr>
          <w:rStyle w:val="rvts15"/>
          <w:b/>
          <w:bCs/>
          <w:sz w:val="28"/>
          <w:szCs w:val="28"/>
          <w:bdr w:val="none" w:sz="0" w:space="0" w:color="auto" w:frame="1"/>
        </w:rPr>
        <w:t>XV</w:t>
      </w:r>
      <w:r w:rsidR="00BD7C4E" w:rsidRPr="002B4774">
        <w:rPr>
          <w:rStyle w:val="rvts15"/>
          <w:b/>
          <w:bCs/>
          <w:sz w:val="28"/>
          <w:szCs w:val="28"/>
          <w:bdr w:val="none" w:sz="0" w:space="0" w:color="auto" w:frame="1"/>
        </w:rPr>
        <w:t>.</w:t>
      </w:r>
      <w:r w:rsidRPr="002B4774">
        <w:rPr>
          <w:rStyle w:val="rvts15"/>
          <w:b/>
          <w:bCs/>
          <w:sz w:val="28"/>
          <w:szCs w:val="28"/>
          <w:bdr w:val="none" w:sz="0" w:space="0" w:color="auto" w:frame="1"/>
        </w:rPr>
        <w:t xml:space="preserve"> Забезпечення відкритості та прозорості при проведенні прийому на навчання до ВСП «</w:t>
      </w:r>
      <w:r w:rsidR="000B6B54" w:rsidRPr="002B4774">
        <w:rPr>
          <w:rStyle w:val="rvts15"/>
          <w:b/>
          <w:bCs/>
          <w:sz w:val="28"/>
          <w:szCs w:val="28"/>
          <w:bdr w:val="none" w:sz="0" w:space="0" w:color="auto" w:frame="1"/>
        </w:rPr>
        <w:t>ЗФККТ</w:t>
      </w:r>
      <w:r w:rsidRPr="002B4774">
        <w:rPr>
          <w:rStyle w:val="rvts15"/>
          <w:b/>
          <w:bCs/>
          <w:sz w:val="28"/>
          <w:szCs w:val="28"/>
          <w:bdr w:val="none" w:sz="0" w:space="0" w:color="auto" w:frame="1"/>
        </w:rPr>
        <w:t xml:space="preserve"> НУ «Запорізька політехніка»</w:t>
      </w:r>
    </w:p>
    <w:p w14:paraId="0DAC596F" w14:textId="77777777" w:rsidR="00942533" w:rsidRPr="002B4774" w:rsidRDefault="00942533" w:rsidP="00A57BAC">
      <w:pPr>
        <w:pStyle w:val="rvps7"/>
        <w:shd w:val="clear" w:color="auto" w:fill="FFFFFF"/>
        <w:spacing w:before="0" w:beforeAutospacing="0" w:after="0" w:afterAutospacing="0"/>
        <w:ind w:firstLine="840"/>
        <w:jc w:val="both"/>
        <w:textAlignment w:val="baseline"/>
        <w:rPr>
          <w:rStyle w:val="rvts15"/>
          <w:bCs/>
          <w:sz w:val="28"/>
          <w:szCs w:val="28"/>
          <w:bdr w:val="none" w:sz="0" w:space="0" w:color="auto" w:frame="1"/>
        </w:rPr>
      </w:pPr>
    </w:p>
    <w:p w14:paraId="27EFC121" w14:textId="77777777" w:rsidR="002B65D1" w:rsidRPr="002B4774" w:rsidRDefault="00950A0F" w:rsidP="002B65D1">
      <w:pPr>
        <w:spacing w:line="252" w:lineRule="auto"/>
        <w:ind w:firstLine="708"/>
        <w:jc w:val="both"/>
        <w:rPr>
          <w:rFonts w:eastAsia="Times New Roman"/>
          <w:sz w:val="28"/>
          <w:szCs w:val="28"/>
          <w:lang w:eastAsia="uk-UA"/>
        </w:rPr>
      </w:pPr>
      <w:bookmarkStart w:id="35" w:name="n293"/>
      <w:bookmarkEnd w:id="35"/>
      <w:r w:rsidRPr="002B4774">
        <w:rPr>
          <w:rFonts w:eastAsia="Times New Roman"/>
          <w:sz w:val="28"/>
          <w:szCs w:val="28"/>
          <w:lang w:eastAsia="uk-UA"/>
        </w:rPr>
        <w:t xml:space="preserve">1. На засіданні приймальної комісії мають право бути присутніми освітній омбудсмен та/або представник Служби освітнього омбудсмена, представники засобів масової інформації (не більше двох осіб від одного засобу масової інформації). </w:t>
      </w:r>
    </w:p>
    <w:p w14:paraId="33D0E59B" w14:textId="77777777" w:rsidR="00950A0F" w:rsidRDefault="000A5FBB" w:rsidP="009E3B17">
      <w:pPr>
        <w:spacing w:line="252" w:lineRule="auto"/>
        <w:ind w:firstLine="708"/>
        <w:jc w:val="both"/>
        <w:rPr>
          <w:rFonts w:eastAsia="Times New Roman"/>
          <w:sz w:val="28"/>
          <w:szCs w:val="28"/>
          <w:lang w:eastAsia="uk-UA"/>
        </w:rPr>
      </w:pPr>
      <w:r w:rsidRPr="002B4774">
        <w:rPr>
          <w:rFonts w:eastAsia="Times New Roman"/>
          <w:sz w:val="28"/>
          <w:szCs w:val="28"/>
          <w:lang w:eastAsia="uk-UA"/>
        </w:rPr>
        <w:t>А</w:t>
      </w:r>
      <w:r w:rsidR="00950A0F" w:rsidRPr="002B4774">
        <w:rPr>
          <w:rFonts w:eastAsia="Times New Roman"/>
          <w:sz w:val="28"/>
          <w:szCs w:val="28"/>
          <w:lang w:eastAsia="uk-UA"/>
        </w:rPr>
        <w:t>кредитації жур</w:t>
      </w:r>
      <w:r w:rsidR="002B65D1" w:rsidRPr="002B4774">
        <w:rPr>
          <w:rFonts w:eastAsia="Times New Roman"/>
          <w:sz w:val="28"/>
          <w:szCs w:val="28"/>
          <w:lang w:eastAsia="uk-UA"/>
        </w:rPr>
        <w:t>налісті</w:t>
      </w:r>
      <w:r w:rsidR="00AA4A84" w:rsidRPr="002B4774">
        <w:rPr>
          <w:rFonts w:eastAsia="Times New Roman"/>
          <w:sz w:val="28"/>
          <w:szCs w:val="28"/>
          <w:lang w:eastAsia="uk-UA"/>
        </w:rPr>
        <w:t>в у приймальній комісії відбуваю</w:t>
      </w:r>
      <w:r w:rsidR="002B65D1" w:rsidRPr="002B4774">
        <w:rPr>
          <w:rFonts w:eastAsia="Times New Roman"/>
          <w:sz w:val="28"/>
          <w:szCs w:val="28"/>
          <w:lang w:eastAsia="uk-UA"/>
        </w:rPr>
        <w:t xml:space="preserve">ться не пізніше трьох робочих </w:t>
      </w:r>
      <w:r w:rsidR="00AA4A84" w:rsidRPr="002B4774">
        <w:rPr>
          <w:rFonts w:eastAsia="Times New Roman"/>
          <w:sz w:val="28"/>
          <w:szCs w:val="28"/>
          <w:lang w:eastAsia="uk-UA"/>
        </w:rPr>
        <w:t>днів</w:t>
      </w:r>
      <w:r w:rsidR="002B65D1" w:rsidRPr="002B4774">
        <w:rPr>
          <w:rFonts w:eastAsia="Times New Roman"/>
          <w:sz w:val="28"/>
          <w:szCs w:val="28"/>
          <w:lang w:eastAsia="uk-UA"/>
        </w:rPr>
        <w:t xml:space="preserve"> до початку співбесід відповідно строкам </w:t>
      </w:r>
      <w:r w:rsidR="00950A0F" w:rsidRPr="002B4774">
        <w:rPr>
          <w:rFonts w:eastAsia="Times New Roman"/>
          <w:sz w:val="28"/>
          <w:szCs w:val="28"/>
          <w:lang w:eastAsia="uk-UA"/>
        </w:rPr>
        <w:t xml:space="preserve"> Правил прийому.</w:t>
      </w:r>
    </w:p>
    <w:p w14:paraId="4593317D" w14:textId="77777777" w:rsidR="00281830" w:rsidRPr="002B4774" w:rsidRDefault="00281830" w:rsidP="009E3B17">
      <w:pPr>
        <w:spacing w:line="252" w:lineRule="auto"/>
        <w:ind w:firstLine="708"/>
        <w:jc w:val="both"/>
        <w:rPr>
          <w:rFonts w:eastAsia="Times New Roman"/>
          <w:sz w:val="28"/>
          <w:szCs w:val="28"/>
          <w:lang w:eastAsia="uk-UA"/>
        </w:rPr>
      </w:pPr>
    </w:p>
    <w:p w14:paraId="7005443F" w14:textId="77777777" w:rsidR="00950A0F" w:rsidRPr="002B4774" w:rsidRDefault="00950A0F" w:rsidP="002B65D1">
      <w:pPr>
        <w:spacing w:line="252" w:lineRule="auto"/>
        <w:ind w:firstLine="708"/>
        <w:jc w:val="both"/>
        <w:rPr>
          <w:rFonts w:eastAsia="Times New Roman"/>
          <w:sz w:val="28"/>
          <w:szCs w:val="28"/>
          <w:lang w:eastAsia="uk-UA"/>
        </w:rPr>
      </w:pPr>
      <w:r w:rsidRPr="002B4774">
        <w:rPr>
          <w:rFonts w:eastAsia="Times New Roman"/>
          <w:sz w:val="28"/>
          <w:szCs w:val="28"/>
          <w:lang w:eastAsia="uk-UA"/>
        </w:rPr>
        <w:t>2. Громадські організації можуть звернутися до Міністерства освіти і науки України із заявою про надання їм права спо</w:t>
      </w:r>
      <w:r w:rsidR="000A5FBB" w:rsidRPr="002B4774">
        <w:rPr>
          <w:rFonts w:eastAsia="Times New Roman"/>
          <w:sz w:val="28"/>
          <w:szCs w:val="28"/>
          <w:lang w:eastAsia="uk-UA"/>
        </w:rPr>
        <w:t>стерігати за роботою приймальної комісії</w:t>
      </w:r>
      <w:r w:rsidRPr="002B4774">
        <w:rPr>
          <w:rFonts w:eastAsia="Times New Roman"/>
          <w:sz w:val="28"/>
          <w:szCs w:val="28"/>
          <w:lang w:eastAsia="uk-UA"/>
        </w:rPr>
        <w:t>. Громадські організації, яким таке право надано Міністерством освіти і науки України, можуть направляти на засідання приймальн</w:t>
      </w:r>
      <w:r w:rsidR="002B65D1" w:rsidRPr="002B4774">
        <w:rPr>
          <w:rFonts w:eastAsia="Times New Roman"/>
          <w:sz w:val="28"/>
          <w:szCs w:val="28"/>
          <w:lang w:eastAsia="uk-UA"/>
        </w:rPr>
        <w:t>ої</w:t>
      </w:r>
      <w:r w:rsidRPr="002B4774">
        <w:rPr>
          <w:rFonts w:eastAsia="Times New Roman"/>
          <w:sz w:val="28"/>
          <w:szCs w:val="28"/>
          <w:lang w:eastAsia="uk-UA"/>
        </w:rPr>
        <w:t xml:space="preserve"> комісі</w:t>
      </w:r>
      <w:r w:rsidR="002B65D1" w:rsidRPr="002B4774">
        <w:rPr>
          <w:rFonts w:eastAsia="Times New Roman"/>
          <w:sz w:val="28"/>
          <w:szCs w:val="28"/>
          <w:lang w:eastAsia="uk-UA"/>
        </w:rPr>
        <w:t xml:space="preserve">ї коледжу </w:t>
      </w:r>
      <w:r w:rsidRPr="002B4774">
        <w:rPr>
          <w:rFonts w:eastAsia="Times New Roman"/>
          <w:sz w:val="28"/>
          <w:szCs w:val="28"/>
          <w:lang w:eastAsia="uk-UA"/>
        </w:rPr>
        <w:t xml:space="preserve"> своїх спостерігачів. Приймальн</w:t>
      </w:r>
      <w:r w:rsidR="002B65D1" w:rsidRPr="002B4774">
        <w:rPr>
          <w:rFonts w:eastAsia="Times New Roman"/>
          <w:sz w:val="28"/>
          <w:szCs w:val="28"/>
          <w:lang w:eastAsia="uk-UA"/>
        </w:rPr>
        <w:t>а</w:t>
      </w:r>
      <w:r w:rsidRPr="002B4774">
        <w:rPr>
          <w:rFonts w:eastAsia="Times New Roman"/>
          <w:sz w:val="28"/>
          <w:szCs w:val="28"/>
          <w:lang w:eastAsia="uk-UA"/>
        </w:rPr>
        <w:t xml:space="preserve"> комісі</w:t>
      </w:r>
      <w:r w:rsidR="002B65D1" w:rsidRPr="002B4774">
        <w:rPr>
          <w:rFonts w:eastAsia="Times New Roman"/>
          <w:sz w:val="28"/>
          <w:szCs w:val="28"/>
          <w:lang w:eastAsia="uk-UA"/>
        </w:rPr>
        <w:t>я</w:t>
      </w:r>
      <w:r w:rsidRPr="002B4774">
        <w:rPr>
          <w:rFonts w:eastAsia="Times New Roman"/>
          <w:sz w:val="28"/>
          <w:szCs w:val="28"/>
          <w:lang w:eastAsia="uk-UA"/>
        </w:rPr>
        <w:t xml:space="preserve"> зобов'язан</w:t>
      </w:r>
      <w:r w:rsidR="002B65D1" w:rsidRPr="002B4774">
        <w:rPr>
          <w:rFonts w:eastAsia="Times New Roman"/>
          <w:sz w:val="28"/>
          <w:szCs w:val="28"/>
          <w:lang w:eastAsia="uk-UA"/>
        </w:rPr>
        <w:t>а</w:t>
      </w:r>
      <w:r w:rsidRPr="002B4774">
        <w:rPr>
          <w:rFonts w:eastAsia="Times New Roman"/>
          <w:sz w:val="28"/>
          <w:szCs w:val="28"/>
          <w:lang w:eastAsia="uk-UA"/>
        </w:rPr>
        <w:t xml:space="preserve"> створити належні умови для присутності громадських </w:t>
      </w:r>
      <w:r w:rsidRPr="002B4774">
        <w:rPr>
          <w:rFonts w:eastAsia="Times New Roman"/>
          <w:sz w:val="28"/>
          <w:szCs w:val="28"/>
          <w:lang w:eastAsia="uk-UA"/>
        </w:rPr>
        <w:lastRenderedPageBreak/>
        <w:t>спостерігачів на своїх засіданнях, а також надати їм можливість ознайомлення до засідання з документами, що надаються членам комісії.</w:t>
      </w:r>
    </w:p>
    <w:p w14:paraId="15181608" w14:textId="77777777" w:rsidR="00950A0F" w:rsidRPr="002B4774" w:rsidRDefault="00950A0F" w:rsidP="00950A0F">
      <w:pPr>
        <w:spacing w:line="252" w:lineRule="auto"/>
        <w:jc w:val="both"/>
        <w:rPr>
          <w:rFonts w:eastAsia="Times New Roman"/>
          <w:sz w:val="28"/>
          <w:szCs w:val="28"/>
          <w:lang w:eastAsia="uk-UA"/>
        </w:rPr>
      </w:pPr>
    </w:p>
    <w:p w14:paraId="5811EF2C" w14:textId="74C2B79F" w:rsidR="00950A0F" w:rsidRPr="002B4774" w:rsidRDefault="00950A0F" w:rsidP="002B65D1">
      <w:pPr>
        <w:spacing w:line="252" w:lineRule="auto"/>
        <w:ind w:firstLine="708"/>
        <w:jc w:val="both"/>
        <w:rPr>
          <w:rFonts w:eastAsia="Times New Roman"/>
          <w:sz w:val="28"/>
          <w:szCs w:val="28"/>
          <w:lang w:eastAsia="uk-UA"/>
        </w:rPr>
      </w:pPr>
      <w:r w:rsidRPr="002B4774">
        <w:rPr>
          <w:rFonts w:eastAsia="Times New Roman"/>
          <w:sz w:val="28"/>
          <w:szCs w:val="28"/>
          <w:lang w:eastAsia="uk-UA"/>
        </w:rPr>
        <w:t>3. </w:t>
      </w:r>
      <w:r w:rsidR="002B65D1" w:rsidRPr="002B4774">
        <w:rPr>
          <w:rFonts w:eastAsia="Times New Roman"/>
          <w:sz w:val="28"/>
          <w:szCs w:val="28"/>
          <w:lang w:eastAsia="uk-UA"/>
        </w:rPr>
        <w:t xml:space="preserve">Коледж </w:t>
      </w:r>
      <w:r w:rsidRPr="002B4774">
        <w:rPr>
          <w:rFonts w:eastAsia="Times New Roman"/>
          <w:sz w:val="28"/>
          <w:szCs w:val="28"/>
          <w:lang w:eastAsia="uk-UA"/>
        </w:rPr>
        <w:t xml:space="preserve"> зобов'яз</w:t>
      </w:r>
      <w:r w:rsidR="002B65D1" w:rsidRPr="002B4774">
        <w:rPr>
          <w:rFonts w:eastAsia="Times New Roman"/>
          <w:sz w:val="28"/>
          <w:szCs w:val="28"/>
          <w:lang w:eastAsia="uk-UA"/>
        </w:rPr>
        <w:t xml:space="preserve">ується </w:t>
      </w:r>
      <w:r w:rsidRPr="002B4774">
        <w:rPr>
          <w:rFonts w:eastAsia="Times New Roman"/>
          <w:sz w:val="28"/>
          <w:szCs w:val="28"/>
          <w:lang w:eastAsia="uk-UA"/>
        </w:rPr>
        <w:t>створити умови для ознайомлення вступників з ліцензією на здійснення освітньої діяльності, сертифікатами про акредитацію відповідної спеціальності (освітньо-професійної програми). Правила прийому, відомості про ліцензований обсяг та обсяг прийо</w:t>
      </w:r>
      <w:r w:rsidR="00656486" w:rsidRPr="002B4774">
        <w:rPr>
          <w:rFonts w:eastAsia="Times New Roman"/>
          <w:sz w:val="28"/>
          <w:szCs w:val="28"/>
          <w:lang w:eastAsia="uk-UA"/>
        </w:rPr>
        <w:t xml:space="preserve">му за державним </w:t>
      </w:r>
      <w:r w:rsidRPr="002B4774">
        <w:rPr>
          <w:rFonts w:eastAsia="Times New Roman"/>
          <w:sz w:val="28"/>
          <w:szCs w:val="28"/>
          <w:lang w:eastAsia="uk-UA"/>
        </w:rPr>
        <w:t xml:space="preserve"> замовленням за кожною конкурсною пропозицією (спеціальністю, освітньо-професійною програмою), оприлюднюються на вебсайті </w:t>
      </w:r>
      <w:r w:rsidR="002B65D1" w:rsidRPr="002B4774">
        <w:rPr>
          <w:rFonts w:eastAsia="Times New Roman"/>
          <w:sz w:val="28"/>
          <w:szCs w:val="28"/>
          <w:lang w:eastAsia="uk-UA"/>
        </w:rPr>
        <w:t>коледжу не</w:t>
      </w:r>
      <w:r w:rsidRPr="002B4774">
        <w:rPr>
          <w:rFonts w:eastAsia="Times New Roman"/>
          <w:sz w:val="28"/>
          <w:szCs w:val="28"/>
          <w:lang w:eastAsia="uk-UA"/>
        </w:rPr>
        <w:t xml:space="preserve"> пізніше робочого дня, наступного після затвердження/погодження чи отримання відповідних відомостей.</w:t>
      </w:r>
    </w:p>
    <w:p w14:paraId="431142A7" w14:textId="77777777" w:rsidR="00950A0F" w:rsidRPr="002B4774" w:rsidRDefault="00950A0F" w:rsidP="00950A0F">
      <w:pPr>
        <w:spacing w:line="252" w:lineRule="auto"/>
        <w:jc w:val="both"/>
        <w:rPr>
          <w:rFonts w:eastAsia="Times New Roman"/>
          <w:sz w:val="28"/>
          <w:szCs w:val="28"/>
          <w:lang w:eastAsia="uk-UA"/>
        </w:rPr>
      </w:pPr>
    </w:p>
    <w:p w14:paraId="0836C814" w14:textId="19B9017B" w:rsidR="00950A0F" w:rsidRPr="002B4774" w:rsidRDefault="00950A0F" w:rsidP="002B65D1">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4. Голова приймальної комісії оголошує про засідання комісії не пізніше дня, що передує дню засідання, в особливих випадках – не пізніше ніж за три години до початку засідання. Оголошення разом із проєктом порядку денного засідання оприлюднюється на вебсайті </w:t>
      </w:r>
      <w:r w:rsidR="002B65D1" w:rsidRPr="002B4774">
        <w:rPr>
          <w:rFonts w:eastAsia="Times New Roman"/>
          <w:sz w:val="28"/>
          <w:szCs w:val="28"/>
          <w:lang w:eastAsia="uk-UA"/>
        </w:rPr>
        <w:t>коледжу</w:t>
      </w:r>
      <w:r w:rsidRPr="002B4774">
        <w:rPr>
          <w:rFonts w:eastAsia="Times New Roman"/>
          <w:sz w:val="28"/>
          <w:szCs w:val="28"/>
          <w:lang w:eastAsia="uk-UA"/>
        </w:rPr>
        <w:t>.</w:t>
      </w:r>
    </w:p>
    <w:p w14:paraId="38A65EB7" w14:textId="77777777" w:rsidR="00950A0F" w:rsidRPr="002B4774" w:rsidRDefault="00950A0F" w:rsidP="00950A0F">
      <w:pPr>
        <w:spacing w:line="252" w:lineRule="auto"/>
        <w:jc w:val="both"/>
        <w:rPr>
          <w:rFonts w:eastAsia="Times New Roman"/>
          <w:sz w:val="28"/>
          <w:szCs w:val="28"/>
          <w:lang w:eastAsia="uk-UA"/>
        </w:rPr>
      </w:pPr>
    </w:p>
    <w:p w14:paraId="618C55D7" w14:textId="77777777" w:rsidR="00950A0F" w:rsidRDefault="00950A0F" w:rsidP="00235B99">
      <w:pPr>
        <w:spacing w:line="252" w:lineRule="auto"/>
        <w:ind w:firstLine="708"/>
        <w:jc w:val="both"/>
        <w:rPr>
          <w:rFonts w:eastAsia="Times New Roman"/>
          <w:sz w:val="28"/>
          <w:szCs w:val="28"/>
          <w:lang w:eastAsia="uk-UA"/>
        </w:rPr>
      </w:pPr>
      <w:r w:rsidRPr="002B4774">
        <w:rPr>
          <w:rFonts w:eastAsia="Times New Roman"/>
          <w:sz w:val="28"/>
          <w:szCs w:val="28"/>
          <w:lang w:eastAsia="uk-UA"/>
        </w:rPr>
        <w:t xml:space="preserve">5. Подання вступником недостовірних персональних даних, недостовірних відомостей про здобуту раніше освіту, про наявність права на спеціальні умови вступу, про участь в учнівських </w:t>
      </w:r>
      <w:r w:rsidR="00235B99" w:rsidRPr="002B4774">
        <w:rPr>
          <w:rFonts w:eastAsia="Times New Roman"/>
          <w:sz w:val="28"/>
          <w:szCs w:val="28"/>
          <w:lang w:eastAsia="uk-UA"/>
        </w:rPr>
        <w:t xml:space="preserve">олімпіадах, про проходження </w:t>
      </w:r>
      <w:r w:rsidRPr="002B4774">
        <w:rPr>
          <w:rFonts w:eastAsia="Times New Roman"/>
          <w:sz w:val="28"/>
          <w:szCs w:val="28"/>
          <w:lang w:eastAsia="uk-UA"/>
        </w:rPr>
        <w:t>націо</w:t>
      </w:r>
      <w:r w:rsidR="00AA4A84" w:rsidRPr="002B4774">
        <w:rPr>
          <w:rFonts w:eastAsia="Times New Roman"/>
          <w:sz w:val="28"/>
          <w:szCs w:val="28"/>
          <w:lang w:eastAsia="uk-UA"/>
        </w:rPr>
        <w:t>нального мультипредметного теста</w:t>
      </w:r>
      <w:r w:rsidRPr="002B4774">
        <w:rPr>
          <w:rFonts w:eastAsia="Times New Roman"/>
          <w:sz w:val="28"/>
          <w:szCs w:val="28"/>
          <w:lang w:eastAsia="uk-UA"/>
        </w:rPr>
        <w:t>, про трудовий договір на працевлаштування для здобуття освіти за дуальною формою є підставою для скасування наказу про зарахування в частині, що стосується цього вступника.</w:t>
      </w:r>
    </w:p>
    <w:p w14:paraId="1C2AD109" w14:textId="77777777" w:rsidR="00CB16DD" w:rsidRPr="002B4774" w:rsidRDefault="00CB16DD" w:rsidP="00235B99">
      <w:pPr>
        <w:spacing w:line="252" w:lineRule="auto"/>
        <w:ind w:firstLine="708"/>
        <w:jc w:val="both"/>
        <w:rPr>
          <w:rFonts w:eastAsia="Times New Roman"/>
          <w:sz w:val="28"/>
          <w:szCs w:val="28"/>
          <w:lang w:eastAsia="uk-UA"/>
        </w:rPr>
      </w:pPr>
    </w:p>
    <w:p w14:paraId="5FC5FE42" w14:textId="77777777" w:rsidR="00950A0F" w:rsidRPr="002B4774" w:rsidRDefault="00950A0F" w:rsidP="002B65D1">
      <w:pPr>
        <w:spacing w:line="252" w:lineRule="auto"/>
        <w:ind w:firstLine="708"/>
        <w:jc w:val="both"/>
        <w:rPr>
          <w:rFonts w:eastAsia="Times New Roman"/>
          <w:sz w:val="28"/>
          <w:szCs w:val="28"/>
          <w:lang w:eastAsia="uk-UA"/>
        </w:rPr>
      </w:pPr>
      <w:r w:rsidRPr="002B4774">
        <w:rPr>
          <w:rFonts w:eastAsia="Times New Roman"/>
          <w:sz w:val="28"/>
          <w:szCs w:val="28"/>
          <w:lang w:eastAsia="uk-UA"/>
        </w:rPr>
        <w:t>6. Інформування громадськості про ліцензований обсяг, обсяг місць, що фінансують</w:t>
      </w:r>
      <w:r w:rsidR="00235B99" w:rsidRPr="002B4774">
        <w:rPr>
          <w:rFonts w:eastAsia="Times New Roman"/>
          <w:sz w:val="28"/>
          <w:szCs w:val="28"/>
          <w:lang w:eastAsia="uk-UA"/>
        </w:rPr>
        <w:t xml:space="preserve">ся за державним </w:t>
      </w:r>
      <w:r w:rsidRPr="002B4774">
        <w:rPr>
          <w:rFonts w:eastAsia="Times New Roman"/>
          <w:sz w:val="28"/>
          <w:szCs w:val="28"/>
          <w:lang w:eastAsia="uk-UA"/>
        </w:rPr>
        <w:t xml:space="preserve"> замовленням, вартість навчання за спеціальностями (спеціалізаціями, освітньо-професійними програмами), осіб (прізвища та ініціали), які подали заяви щодо вступу, їх рекомендування до зарахування та зарахування до </w:t>
      </w:r>
      <w:r w:rsidR="002B65D1" w:rsidRPr="002B4774">
        <w:rPr>
          <w:rFonts w:eastAsia="Times New Roman"/>
          <w:sz w:val="28"/>
          <w:szCs w:val="28"/>
          <w:lang w:eastAsia="uk-UA"/>
        </w:rPr>
        <w:t xml:space="preserve">коледжу </w:t>
      </w:r>
      <w:r w:rsidRPr="002B4774">
        <w:rPr>
          <w:rFonts w:eastAsia="Times New Roman"/>
          <w:sz w:val="28"/>
          <w:szCs w:val="28"/>
          <w:lang w:eastAsia="uk-UA"/>
        </w:rPr>
        <w:t>здійснюється на підставі даних ЄДЕБО через розділ «Вступ» вебсайту ЄДЕБО за електронною адресою: https://vstup.edbo.gov.ua/, а також інформаційними системами (відповідно до договорів, укладених власниками (розпорядниками) таких систем з технічним адміністратором ЄДЕБО).</w:t>
      </w:r>
    </w:p>
    <w:p w14:paraId="0403E646" w14:textId="77777777" w:rsidR="009E0EC2" w:rsidRPr="002B4774" w:rsidRDefault="009E0EC2" w:rsidP="009E0EC2">
      <w:pPr>
        <w:tabs>
          <w:tab w:val="left" w:pos="993"/>
        </w:tabs>
        <w:ind w:firstLine="567"/>
        <w:jc w:val="both"/>
        <w:rPr>
          <w:sz w:val="16"/>
          <w:szCs w:val="16"/>
        </w:rPr>
      </w:pPr>
    </w:p>
    <w:p w14:paraId="24A5C55A" w14:textId="77777777" w:rsidR="009E0EC2" w:rsidRPr="002B4774" w:rsidRDefault="009E0EC2" w:rsidP="00A57BAC">
      <w:pPr>
        <w:tabs>
          <w:tab w:val="left" w:pos="1070"/>
        </w:tabs>
        <w:ind w:firstLine="840"/>
        <w:jc w:val="both"/>
        <w:rPr>
          <w:rStyle w:val="rvts15"/>
          <w:b/>
          <w:bCs/>
          <w:sz w:val="28"/>
          <w:szCs w:val="28"/>
          <w:bdr w:val="none" w:sz="0" w:space="0" w:color="auto" w:frame="1"/>
        </w:rPr>
      </w:pPr>
    </w:p>
    <w:p w14:paraId="0690D0D6" w14:textId="77777777" w:rsidR="009E0EC2" w:rsidRPr="002B4774" w:rsidRDefault="009E0EC2" w:rsidP="002F15E8">
      <w:pPr>
        <w:tabs>
          <w:tab w:val="left" w:pos="1070"/>
        </w:tabs>
        <w:jc w:val="both"/>
        <w:rPr>
          <w:rStyle w:val="rvts15"/>
          <w:b/>
          <w:bCs/>
          <w:sz w:val="28"/>
          <w:szCs w:val="28"/>
          <w:bdr w:val="none" w:sz="0" w:space="0" w:color="auto" w:frame="1"/>
        </w:rPr>
      </w:pPr>
    </w:p>
    <w:p w14:paraId="7CA84BA0" w14:textId="77777777" w:rsidR="00942533" w:rsidRPr="002B4774" w:rsidRDefault="00942533" w:rsidP="007E13E5">
      <w:pPr>
        <w:ind w:right="-1"/>
        <w:jc w:val="both"/>
        <w:rPr>
          <w:sz w:val="28"/>
          <w:szCs w:val="28"/>
        </w:rPr>
      </w:pPr>
      <w:r w:rsidRPr="002B4774">
        <w:rPr>
          <w:sz w:val="28"/>
          <w:szCs w:val="28"/>
        </w:rPr>
        <w:t>Відповідальний секретар</w:t>
      </w:r>
    </w:p>
    <w:p w14:paraId="5F6A2791" w14:textId="59F7AD3F" w:rsidR="0021738C" w:rsidRPr="002B4774" w:rsidRDefault="00942533" w:rsidP="009E3B17">
      <w:pPr>
        <w:ind w:right="-1"/>
        <w:jc w:val="both"/>
        <w:rPr>
          <w:sz w:val="28"/>
          <w:szCs w:val="28"/>
        </w:rPr>
      </w:pPr>
      <w:r w:rsidRPr="002B4774">
        <w:rPr>
          <w:sz w:val="28"/>
          <w:szCs w:val="28"/>
        </w:rPr>
        <w:t>приймал</w:t>
      </w:r>
      <w:r w:rsidR="002F15E8" w:rsidRPr="002B4774">
        <w:rPr>
          <w:sz w:val="28"/>
          <w:szCs w:val="28"/>
        </w:rPr>
        <w:t>ь</w:t>
      </w:r>
      <w:r w:rsidR="0021738C" w:rsidRPr="002B4774">
        <w:rPr>
          <w:sz w:val="28"/>
          <w:szCs w:val="28"/>
        </w:rPr>
        <w:t xml:space="preserve">ної </w:t>
      </w:r>
      <w:r w:rsidR="00653FBF" w:rsidRPr="002B4774">
        <w:rPr>
          <w:sz w:val="28"/>
          <w:szCs w:val="28"/>
        </w:rPr>
        <w:t xml:space="preserve">комісії </w:t>
      </w:r>
      <w:r w:rsidR="00653FBF" w:rsidRPr="002B4774">
        <w:rPr>
          <w:sz w:val="28"/>
          <w:szCs w:val="28"/>
        </w:rPr>
        <w:tab/>
      </w:r>
      <w:r w:rsidR="00653FBF" w:rsidRPr="002B4774">
        <w:rPr>
          <w:sz w:val="28"/>
          <w:szCs w:val="28"/>
        </w:rPr>
        <w:tab/>
      </w:r>
      <w:r w:rsidR="00653FBF" w:rsidRPr="002B4774">
        <w:rPr>
          <w:sz w:val="28"/>
          <w:szCs w:val="28"/>
        </w:rPr>
        <w:tab/>
      </w:r>
      <w:r w:rsidR="00653FBF" w:rsidRPr="002B4774">
        <w:rPr>
          <w:sz w:val="28"/>
          <w:szCs w:val="28"/>
        </w:rPr>
        <w:tab/>
      </w:r>
      <w:r w:rsidR="00653FBF" w:rsidRPr="002B4774">
        <w:rPr>
          <w:sz w:val="28"/>
          <w:szCs w:val="28"/>
        </w:rPr>
        <w:tab/>
        <w:t xml:space="preserve">    </w:t>
      </w:r>
      <w:r w:rsidR="00CB16DD">
        <w:rPr>
          <w:sz w:val="28"/>
          <w:szCs w:val="28"/>
        </w:rPr>
        <w:t>Олександр ТЕРЕБІНОВ</w:t>
      </w:r>
    </w:p>
    <w:p w14:paraId="067CDBFE" w14:textId="4216C42A" w:rsidR="00CB16DD" w:rsidRDefault="00CB16DD">
      <w:pPr>
        <w:rPr>
          <w:sz w:val="28"/>
          <w:szCs w:val="28"/>
        </w:rPr>
      </w:pPr>
    </w:p>
    <w:p w14:paraId="7E704FCD" w14:textId="77777777" w:rsidR="00CB16DD" w:rsidRDefault="00CB16DD" w:rsidP="001E6128">
      <w:pPr>
        <w:rPr>
          <w:sz w:val="28"/>
          <w:szCs w:val="28"/>
        </w:rPr>
        <w:sectPr w:rsidR="00CB16DD" w:rsidSect="0087149B">
          <w:headerReference w:type="default" r:id="rId23"/>
          <w:headerReference w:type="first" r:id="rId24"/>
          <w:pgSz w:w="11906" w:h="16838"/>
          <w:pgMar w:top="1134" w:right="1134" w:bottom="1134" w:left="1418" w:header="567" w:footer="567" w:gutter="0"/>
          <w:pgNumType w:start="1"/>
          <w:cols w:space="708"/>
          <w:titlePg/>
          <w:docGrid w:linePitch="360"/>
        </w:sectPr>
      </w:pPr>
    </w:p>
    <w:p w14:paraId="33A69883" w14:textId="77777777" w:rsidR="00CB16DD" w:rsidRPr="00EF308C" w:rsidRDefault="00CB16DD" w:rsidP="00CB16DD">
      <w:pPr>
        <w:spacing w:line="360" w:lineRule="auto"/>
        <w:jc w:val="right"/>
      </w:pPr>
      <w:r>
        <w:lastRenderedPageBreak/>
        <w:t>Додаток 1</w:t>
      </w:r>
      <w:r>
        <w:tab/>
      </w:r>
    </w:p>
    <w:p w14:paraId="3BE977DE" w14:textId="77777777" w:rsidR="00CB16DD" w:rsidRPr="0002056C" w:rsidRDefault="00CB16DD" w:rsidP="00CB16DD">
      <w:pPr>
        <w:spacing w:line="272" w:lineRule="exact"/>
      </w:pPr>
    </w:p>
    <w:p w14:paraId="06A84CFA" w14:textId="77777777" w:rsidR="00CB16DD" w:rsidRPr="0002056C" w:rsidRDefault="00CB16DD" w:rsidP="00CB16DD">
      <w:pPr>
        <w:spacing w:line="233" w:lineRule="auto"/>
        <w:ind w:left="6160" w:right="1700" w:hanging="4480"/>
        <w:rPr>
          <w:b/>
        </w:rPr>
      </w:pPr>
      <w:r w:rsidRPr="0002056C">
        <w:rPr>
          <w:b/>
        </w:rPr>
        <w:t>Перелік спеціальностей, за якими оголошується прийом на навчання, ліцензовані обсяги та нормативні терміни навчання</w:t>
      </w:r>
    </w:p>
    <w:p w14:paraId="019DD7AF" w14:textId="77777777" w:rsidR="00CB16DD" w:rsidRPr="0002056C" w:rsidRDefault="00CB16DD" w:rsidP="00CB16DD">
      <w:pPr>
        <w:spacing w:line="278" w:lineRule="exact"/>
        <w:jc w:val="center"/>
      </w:pPr>
    </w:p>
    <w:p w14:paraId="1F680548" w14:textId="77777777" w:rsidR="00CB16DD" w:rsidRPr="0002056C" w:rsidRDefault="00CB16DD" w:rsidP="00CB16DD">
      <w:pPr>
        <w:spacing w:line="0" w:lineRule="atLeast"/>
        <w:jc w:val="center"/>
        <w:rPr>
          <w:b/>
        </w:rPr>
      </w:pPr>
      <w:r>
        <w:rPr>
          <w:b/>
        </w:rPr>
        <w:t>ВСП «</w:t>
      </w:r>
      <w:r w:rsidRPr="0002056C">
        <w:rPr>
          <w:b/>
        </w:rPr>
        <w:t xml:space="preserve">Запорізький </w:t>
      </w:r>
      <w:r>
        <w:rPr>
          <w:b/>
        </w:rPr>
        <w:t xml:space="preserve">фаховий </w:t>
      </w:r>
      <w:r w:rsidRPr="0002056C">
        <w:rPr>
          <w:b/>
        </w:rPr>
        <w:t>коледж</w:t>
      </w:r>
      <w:r>
        <w:rPr>
          <w:b/>
        </w:rPr>
        <w:t xml:space="preserve"> комп’ютерних технологій</w:t>
      </w:r>
      <w:r w:rsidRPr="0002056C">
        <w:rPr>
          <w:b/>
        </w:rPr>
        <w:t xml:space="preserve"> </w:t>
      </w:r>
      <w:r>
        <w:rPr>
          <w:b/>
        </w:rPr>
        <w:t>Н</w:t>
      </w:r>
      <w:r w:rsidRPr="0002056C">
        <w:rPr>
          <w:b/>
        </w:rPr>
        <w:t>аціонального університету</w:t>
      </w:r>
      <w:r>
        <w:rPr>
          <w:b/>
        </w:rPr>
        <w:t xml:space="preserve"> «Запорізька політехніка»</w:t>
      </w:r>
    </w:p>
    <w:p w14:paraId="749F512E" w14:textId="77777777" w:rsidR="00CB16DD" w:rsidRPr="0002056C" w:rsidRDefault="00CB16DD" w:rsidP="00CB16DD">
      <w:pPr>
        <w:spacing w:line="200" w:lineRule="exact"/>
      </w:pPr>
    </w:p>
    <w:p w14:paraId="1EFA35A1" w14:textId="77777777" w:rsidR="00CB16DD" w:rsidRPr="0002056C" w:rsidRDefault="00CB16DD" w:rsidP="00CB16DD">
      <w:pPr>
        <w:spacing w:line="259" w:lineRule="exact"/>
      </w:pPr>
    </w:p>
    <w:p w14:paraId="7FE83089" w14:textId="77777777" w:rsidR="00CB16DD" w:rsidRPr="0002056C" w:rsidRDefault="00CB16DD" w:rsidP="00CB16DD">
      <w:pPr>
        <w:spacing w:line="0" w:lineRule="atLeast"/>
        <w:ind w:left="120"/>
        <w:rPr>
          <w:b/>
        </w:rPr>
      </w:pPr>
      <w:r>
        <w:rPr>
          <w:b/>
        </w:rPr>
        <w:t>Фаховий молодший бакалавр</w:t>
      </w:r>
    </w:p>
    <w:p w14:paraId="099AE9D0" w14:textId="77777777" w:rsidR="00CB16DD" w:rsidRPr="0002056C" w:rsidRDefault="00CB16DD" w:rsidP="00CB16DD">
      <w:pPr>
        <w:spacing w:line="234" w:lineRule="exact"/>
      </w:pPr>
      <w:bookmarkStart w:id="36" w:name="page2"/>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
        <w:gridCol w:w="2290"/>
        <w:gridCol w:w="426"/>
        <w:gridCol w:w="2183"/>
        <w:gridCol w:w="1831"/>
        <w:gridCol w:w="2295"/>
        <w:gridCol w:w="2362"/>
        <w:gridCol w:w="2742"/>
      </w:tblGrid>
      <w:tr w:rsidR="00CB16DD" w:rsidRPr="0002056C" w14:paraId="7847382E" w14:textId="77777777" w:rsidTr="00CB16DD">
        <w:tc>
          <w:tcPr>
            <w:tcW w:w="2721" w:type="dxa"/>
            <w:gridSpan w:val="2"/>
            <w:vAlign w:val="center"/>
          </w:tcPr>
          <w:p w14:paraId="170895B9" w14:textId="77777777" w:rsidR="00CB16DD" w:rsidRPr="0002056C" w:rsidRDefault="00CB16DD" w:rsidP="00CF22B3">
            <w:pPr>
              <w:spacing w:line="229" w:lineRule="exact"/>
              <w:ind w:left="840"/>
              <w:jc w:val="center"/>
              <w:rPr>
                <w:b/>
              </w:rPr>
            </w:pPr>
            <w:r w:rsidRPr="0002056C">
              <w:rPr>
                <w:b/>
              </w:rPr>
              <w:t>Галузь знань</w:t>
            </w:r>
          </w:p>
        </w:tc>
        <w:tc>
          <w:tcPr>
            <w:tcW w:w="4440" w:type="dxa"/>
            <w:gridSpan w:val="3"/>
            <w:vAlign w:val="center"/>
          </w:tcPr>
          <w:p w14:paraId="3F64A6C9" w14:textId="77777777" w:rsidR="00CB16DD" w:rsidRPr="0002056C" w:rsidRDefault="00CB16DD" w:rsidP="00CF22B3">
            <w:pPr>
              <w:spacing w:line="229" w:lineRule="exact"/>
              <w:ind w:left="300"/>
              <w:jc w:val="center"/>
              <w:rPr>
                <w:b/>
              </w:rPr>
            </w:pPr>
            <w:r w:rsidRPr="0002056C">
              <w:rPr>
                <w:b/>
              </w:rPr>
              <w:t>Спеціальність (</w:t>
            </w:r>
            <w:r>
              <w:rPr>
                <w:b/>
              </w:rPr>
              <w:t>Освітньо-професійна програма</w:t>
            </w:r>
            <w:r w:rsidRPr="0002056C">
              <w:rPr>
                <w:b/>
              </w:rPr>
              <w:t>)</w:t>
            </w:r>
          </w:p>
        </w:tc>
        <w:tc>
          <w:tcPr>
            <w:tcW w:w="2295" w:type="dxa"/>
            <w:vAlign w:val="center"/>
          </w:tcPr>
          <w:p w14:paraId="135F38ED" w14:textId="77777777" w:rsidR="00CB16DD" w:rsidRPr="0002056C" w:rsidRDefault="00CB16DD" w:rsidP="00CF22B3">
            <w:pPr>
              <w:spacing w:line="229" w:lineRule="exact"/>
              <w:ind w:left="180"/>
              <w:jc w:val="center"/>
              <w:rPr>
                <w:b/>
              </w:rPr>
            </w:pPr>
            <w:r w:rsidRPr="0002056C">
              <w:rPr>
                <w:b/>
              </w:rPr>
              <w:t>Ліцензовані обсяги</w:t>
            </w:r>
          </w:p>
        </w:tc>
        <w:tc>
          <w:tcPr>
            <w:tcW w:w="2362" w:type="dxa"/>
            <w:vAlign w:val="center"/>
          </w:tcPr>
          <w:p w14:paraId="47178FA6" w14:textId="77777777" w:rsidR="00CB16DD" w:rsidRPr="0002056C" w:rsidRDefault="00CB16DD" w:rsidP="00CF22B3">
            <w:pPr>
              <w:spacing w:line="229" w:lineRule="exact"/>
              <w:jc w:val="center"/>
              <w:rPr>
                <w:b/>
              </w:rPr>
            </w:pPr>
            <w:r w:rsidRPr="0002056C">
              <w:rPr>
                <w:b/>
              </w:rPr>
              <w:t>Нормативні терміни навчання</w:t>
            </w:r>
          </w:p>
        </w:tc>
        <w:tc>
          <w:tcPr>
            <w:tcW w:w="2742" w:type="dxa"/>
            <w:vAlign w:val="center"/>
          </w:tcPr>
          <w:p w14:paraId="6DEEABF1" w14:textId="77777777" w:rsidR="00CB16DD" w:rsidRPr="0002056C" w:rsidRDefault="00CB16DD" w:rsidP="00CF22B3">
            <w:pPr>
              <w:spacing w:line="234" w:lineRule="exact"/>
              <w:jc w:val="center"/>
              <w:rPr>
                <w:b/>
              </w:rPr>
            </w:pPr>
            <w:r w:rsidRPr="0002056C">
              <w:rPr>
                <w:b/>
              </w:rPr>
              <w:t>Вартість одного року навчання, грн.*</w:t>
            </w:r>
          </w:p>
        </w:tc>
      </w:tr>
      <w:tr w:rsidR="00CB16DD" w:rsidRPr="0002056C" w14:paraId="058737BF" w14:textId="77777777" w:rsidTr="00CB16DD">
        <w:trPr>
          <w:trHeight w:val="472"/>
        </w:trPr>
        <w:tc>
          <w:tcPr>
            <w:tcW w:w="431" w:type="dxa"/>
            <w:vAlign w:val="center"/>
          </w:tcPr>
          <w:p w14:paraId="5F4331D3" w14:textId="77777777" w:rsidR="00CB16DD" w:rsidRPr="0002056C" w:rsidRDefault="00CB16DD" w:rsidP="00CF22B3">
            <w:pPr>
              <w:spacing w:line="234" w:lineRule="exact"/>
              <w:jc w:val="center"/>
              <w:rPr>
                <w:b/>
              </w:rPr>
            </w:pPr>
            <w:r w:rsidRPr="0002056C">
              <w:rPr>
                <w:b/>
              </w:rPr>
              <w:t>Код</w:t>
            </w:r>
          </w:p>
        </w:tc>
        <w:tc>
          <w:tcPr>
            <w:tcW w:w="2290" w:type="dxa"/>
            <w:vAlign w:val="center"/>
          </w:tcPr>
          <w:p w14:paraId="2FDB41E5" w14:textId="77777777" w:rsidR="00CB16DD" w:rsidRPr="0002056C" w:rsidRDefault="00CB16DD" w:rsidP="00CF22B3">
            <w:pPr>
              <w:spacing w:line="234" w:lineRule="exact"/>
              <w:jc w:val="center"/>
              <w:rPr>
                <w:b/>
              </w:rPr>
            </w:pPr>
            <w:r w:rsidRPr="0002056C">
              <w:rPr>
                <w:b/>
              </w:rPr>
              <w:t>Назва</w:t>
            </w:r>
          </w:p>
        </w:tc>
        <w:tc>
          <w:tcPr>
            <w:tcW w:w="426" w:type="dxa"/>
            <w:vAlign w:val="center"/>
          </w:tcPr>
          <w:p w14:paraId="097BCAA8" w14:textId="77777777" w:rsidR="00CB16DD" w:rsidRPr="0002056C" w:rsidRDefault="00CB16DD" w:rsidP="00CF22B3">
            <w:pPr>
              <w:spacing w:line="234" w:lineRule="exact"/>
              <w:jc w:val="center"/>
              <w:rPr>
                <w:b/>
              </w:rPr>
            </w:pPr>
            <w:r w:rsidRPr="0002056C">
              <w:rPr>
                <w:b/>
              </w:rPr>
              <w:t>Код</w:t>
            </w:r>
          </w:p>
        </w:tc>
        <w:tc>
          <w:tcPr>
            <w:tcW w:w="2183" w:type="dxa"/>
            <w:vAlign w:val="center"/>
          </w:tcPr>
          <w:p w14:paraId="6D1A480D" w14:textId="77777777" w:rsidR="00CB16DD" w:rsidRPr="0002056C" w:rsidRDefault="00CB16DD" w:rsidP="00CF22B3">
            <w:pPr>
              <w:spacing w:line="234" w:lineRule="exact"/>
              <w:jc w:val="center"/>
              <w:rPr>
                <w:b/>
              </w:rPr>
            </w:pPr>
            <w:r>
              <w:rPr>
                <w:b/>
              </w:rPr>
              <w:t>Спеціальність</w:t>
            </w:r>
          </w:p>
        </w:tc>
        <w:tc>
          <w:tcPr>
            <w:tcW w:w="1831" w:type="dxa"/>
            <w:vAlign w:val="center"/>
          </w:tcPr>
          <w:p w14:paraId="244AFD55" w14:textId="77777777" w:rsidR="00CB16DD" w:rsidRPr="0002056C" w:rsidRDefault="00CB16DD" w:rsidP="00CF22B3">
            <w:pPr>
              <w:spacing w:line="234" w:lineRule="exact"/>
              <w:jc w:val="center"/>
              <w:rPr>
                <w:b/>
              </w:rPr>
            </w:pPr>
            <w:r>
              <w:rPr>
                <w:b/>
              </w:rPr>
              <w:t>ОПП</w:t>
            </w:r>
          </w:p>
        </w:tc>
        <w:tc>
          <w:tcPr>
            <w:tcW w:w="2295" w:type="dxa"/>
            <w:vAlign w:val="center"/>
          </w:tcPr>
          <w:p w14:paraId="6BE55ADA" w14:textId="77777777" w:rsidR="00CB16DD" w:rsidRDefault="00CB16DD" w:rsidP="00CF22B3">
            <w:pPr>
              <w:spacing w:line="0" w:lineRule="atLeast"/>
              <w:jc w:val="center"/>
              <w:rPr>
                <w:b/>
              </w:rPr>
            </w:pPr>
            <w:r w:rsidRPr="0002056C">
              <w:rPr>
                <w:b/>
              </w:rPr>
              <w:t xml:space="preserve">Денна </w:t>
            </w:r>
          </w:p>
          <w:p w14:paraId="58DB4725" w14:textId="77777777" w:rsidR="00CB16DD" w:rsidRPr="0002056C" w:rsidRDefault="00CB16DD" w:rsidP="00CF22B3">
            <w:pPr>
              <w:spacing w:line="0" w:lineRule="atLeast"/>
              <w:jc w:val="center"/>
              <w:rPr>
                <w:b/>
              </w:rPr>
            </w:pPr>
            <w:r w:rsidRPr="0002056C">
              <w:rPr>
                <w:b/>
              </w:rPr>
              <w:t>форма навчання</w:t>
            </w:r>
          </w:p>
        </w:tc>
        <w:tc>
          <w:tcPr>
            <w:tcW w:w="2362" w:type="dxa"/>
            <w:vAlign w:val="center"/>
          </w:tcPr>
          <w:p w14:paraId="6F452A49" w14:textId="77777777" w:rsidR="00CB16DD" w:rsidRDefault="00CB16DD" w:rsidP="00CF22B3">
            <w:pPr>
              <w:spacing w:line="188" w:lineRule="exact"/>
              <w:jc w:val="center"/>
              <w:rPr>
                <w:b/>
              </w:rPr>
            </w:pPr>
            <w:r w:rsidRPr="0002056C">
              <w:rPr>
                <w:b/>
              </w:rPr>
              <w:t xml:space="preserve">Денна </w:t>
            </w:r>
          </w:p>
          <w:p w14:paraId="4B74162C" w14:textId="77777777" w:rsidR="00CB16DD" w:rsidRPr="0002056C" w:rsidRDefault="00CB16DD" w:rsidP="00CF22B3">
            <w:pPr>
              <w:spacing w:line="188" w:lineRule="exact"/>
              <w:jc w:val="center"/>
              <w:rPr>
                <w:b/>
                <w:w w:val="99"/>
              </w:rPr>
            </w:pPr>
            <w:r w:rsidRPr="0002056C">
              <w:rPr>
                <w:b/>
              </w:rPr>
              <w:t>форма навчання</w:t>
            </w:r>
          </w:p>
        </w:tc>
        <w:tc>
          <w:tcPr>
            <w:tcW w:w="2742" w:type="dxa"/>
            <w:vAlign w:val="center"/>
          </w:tcPr>
          <w:p w14:paraId="3F83864D" w14:textId="77777777" w:rsidR="00CB16DD" w:rsidRDefault="00CB16DD" w:rsidP="00CF22B3">
            <w:pPr>
              <w:spacing w:line="234" w:lineRule="exact"/>
              <w:jc w:val="center"/>
              <w:rPr>
                <w:b/>
              </w:rPr>
            </w:pPr>
            <w:r w:rsidRPr="0002056C">
              <w:rPr>
                <w:b/>
              </w:rPr>
              <w:t xml:space="preserve">Денна </w:t>
            </w:r>
          </w:p>
          <w:p w14:paraId="33C41C87" w14:textId="77777777" w:rsidR="00CB16DD" w:rsidRPr="0002056C" w:rsidRDefault="00CB16DD" w:rsidP="00CF22B3">
            <w:pPr>
              <w:spacing w:line="234" w:lineRule="exact"/>
              <w:jc w:val="center"/>
              <w:rPr>
                <w:b/>
              </w:rPr>
            </w:pPr>
            <w:r w:rsidRPr="0002056C">
              <w:rPr>
                <w:b/>
              </w:rPr>
              <w:t>форма навчання</w:t>
            </w:r>
          </w:p>
        </w:tc>
      </w:tr>
      <w:tr w:rsidR="00CB16DD" w:rsidRPr="0002056C" w14:paraId="5E25C107" w14:textId="77777777" w:rsidTr="00CB16DD">
        <w:trPr>
          <w:trHeight w:val="578"/>
        </w:trPr>
        <w:tc>
          <w:tcPr>
            <w:tcW w:w="431" w:type="dxa"/>
            <w:vMerge w:val="restart"/>
            <w:vAlign w:val="center"/>
          </w:tcPr>
          <w:p w14:paraId="2F723F8D" w14:textId="77777777" w:rsidR="00CB16DD" w:rsidRPr="002922A5" w:rsidRDefault="00CB16DD" w:rsidP="00CF22B3">
            <w:pPr>
              <w:spacing w:line="252" w:lineRule="exact"/>
              <w:jc w:val="center"/>
              <w:rPr>
                <w:w w:val="99"/>
                <w:lang w:val="en-US"/>
              </w:rPr>
            </w:pPr>
            <w:r>
              <w:rPr>
                <w:w w:val="99"/>
                <w:sz w:val="22"/>
                <w:lang w:val="en-US"/>
              </w:rPr>
              <w:t>F</w:t>
            </w:r>
          </w:p>
        </w:tc>
        <w:tc>
          <w:tcPr>
            <w:tcW w:w="2290" w:type="dxa"/>
            <w:vMerge w:val="restart"/>
            <w:vAlign w:val="center"/>
          </w:tcPr>
          <w:p w14:paraId="4CFCE1A8" w14:textId="77777777" w:rsidR="00CB16DD" w:rsidRPr="0002056C" w:rsidRDefault="00CB16DD" w:rsidP="00CF22B3">
            <w:pPr>
              <w:spacing w:line="252" w:lineRule="exact"/>
              <w:ind w:left="55" w:right="142"/>
            </w:pPr>
            <w:r>
              <w:rPr>
                <w:sz w:val="22"/>
              </w:rPr>
              <w:t>Інформаційні технології</w:t>
            </w:r>
          </w:p>
        </w:tc>
        <w:tc>
          <w:tcPr>
            <w:tcW w:w="426" w:type="dxa"/>
            <w:vAlign w:val="center"/>
          </w:tcPr>
          <w:p w14:paraId="1C69D747" w14:textId="77777777" w:rsidR="00CB16DD" w:rsidRPr="002922A5" w:rsidRDefault="00CB16DD" w:rsidP="00CF22B3">
            <w:pPr>
              <w:spacing w:line="252" w:lineRule="exact"/>
              <w:jc w:val="center"/>
              <w:rPr>
                <w:lang w:val="en-US"/>
              </w:rPr>
            </w:pPr>
            <w:r>
              <w:rPr>
                <w:sz w:val="22"/>
                <w:lang w:val="en-US"/>
              </w:rPr>
              <w:t>F3</w:t>
            </w:r>
          </w:p>
        </w:tc>
        <w:tc>
          <w:tcPr>
            <w:tcW w:w="2183" w:type="dxa"/>
            <w:vAlign w:val="center"/>
          </w:tcPr>
          <w:p w14:paraId="23749231" w14:textId="77777777" w:rsidR="00CB16DD" w:rsidRPr="002922A5" w:rsidRDefault="00CB16DD" w:rsidP="00CF22B3">
            <w:pPr>
              <w:spacing w:line="252" w:lineRule="exact"/>
              <w:ind w:left="115" w:right="141"/>
            </w:pPr>
            <w:r>
              <w:rPr>
                <w:sz w:val="22"/>
              </w:rPr>
              <w:t xml:space="preserve">Комп’ютерні науки </w:t>
            </w:r>
          </w:p>
        </w:tc>
        <w:tc>
          <w:tcPr>
            <w:tcW w:w="1831" w:type="dxa"/>
            <w:vAlign w:val="center"/>
          </w:tcPr>
          <w:p w14:paraId="4A191BA5" w14:textId="77777777" w:rsidR="00CB16DD" w:rsidRPr="007E715B" w:rsidRDefault="00CB16DD" w:rsidP="00CF22B3">
            <w:pPr>
              <w:spacing w:line="252" w:lineRule="exact"/>
              <w:ind w:left="115" w:right="141"/>
              <w:rPr>
                <w:lang w:val="en-US"/>
              </w:rPr>
            </w:pPr>
            <w:r>
              <w:rPr>
                <w:sz w:val="22"/>
              </w:rPr>
              <w:t>Інформаційні технології та програмування</w:t>
            </w:r>
          </w:p>
        </w:tc>
        <w:tc>
          <w:tcPr>
            <w:tcW w:w="2295" w:type="dxa"/>
            <w:vAlign w:val="center"/>
          </w:tcPr>
          <w:p w14:paraId="40466B79" w14:textId="77777777" w:rsidR="00CB16DD" w:rsidRPr="0002056C" w:rsidRDefault="00CB16DD" w:rsidP="00CF22B3">
            <w:pPr>
              <w:spacing w:line="0" w:lineRule="atLeast"/>
              <w:jc w:val="center"/>
            </w:pPr>
            <w:r w:rsidRPr="0002056C">
              <w:t>30</w:t>
            </w:r>
          </w:p>
        </w:tc>
        <w:tc>
          <w:tcPr>
            <w:tcW w:w="2362" w:type="dxa"/>
            <w:vAlign w:val="center"/>
          </w:tcPr>
          <w:p w14:paraId="6895D553" w14:textId="77777777" w:rsidR="00CB16DD" w:rsidRPr="0002056C" w:rsidRDefault="00CB16DD" w:rsidP="00CF22B3">
            <w:pPr>
              <w:spacing w:line="0" w:lineRule="atLeast"/>
              <w:jc w:val="center"/>
            </w:pPr>
            <w:r w:rsidRPr="0002056C">
              <w:t>3 р 10 м</w:t>
            </w:r>
          </w:p>
        </w:tc>
        <w:tc>
          <w:tcPr>
            <w:tcW w:w="2742" w:type="dxa"/>
            <w:vAlign w:val="center"/>
          </w:tcPr>
          <w:p w14:paraId="5725BF39" w14:textId="02D8F18B" w:rsidR="00CB16DD" w:rsidRPr="0002056C" w:rsidRDefault="001D7850" w:rsidP="00CF22B3">
            <w:pPr>
              <w:spacing w:line="234" w:lineRule="exact"/>
              <w:jc w:val="center"/>
            </w:pPr>
            <w:r>
              <w:t>23131</w:t>
            </w:r>
            <w:r w:rsidR="00CB16DD">
              <w:t>,00</w:t>
            </w:r>
          </w:p>
        </w:tc>
      </w:tr>
      <w:tr w:rsidR="00CB16DD" w:rsidRPr="0002056C" w14:paraId="1E60FD54" w14:textId="77777777" w:rsidTr="00CB16DD">
        <w:trPr>
          <w:trHeight w:val="578"/>
        </w:trPr>
        <w:tc>
          <w:tcPr>
            <w:tcW w:w="431" w:type="dxa"/>
            <w:vMerge/>
            <w:vAlign w:val="center"/>
          </w:tcPr>
          <w:p w14:paraId="25108732" w14:textId="77777777" w:rsidR="00CB16DD" w:rsidRDefault="00CB16DD" w:rsidP="00CF22B3">
            <w:pPr>
              <w:spacing w:line="252" w:lineRule="exact"/>
              <w:jc w:val="center"/>
              <w:rPr>
                <w:w w:val="99"/>
                <w:sz w:val="22"/>
                <w:lang w:val="en-US"/>
              </w:rPr>
            </w:pPr>
          </w:p>
        </w:tc>
        <w:tc>
          <w:tcPr>
            <w:tcW w:w="2290" w:type="dxa"/>
            <w:vMerge/>
            <w:vAlign w:val="center"/>
          </w:tcPr>
          <w:p w14:paraId="061F4CC1" w14:textId="77777777" w:rsidR="00CB16DD" w:rsidRDefault="00CB16DD" w:rsidP="00CF22B3">
            <w:pPr>
              <w:spacing w:line="252" w:lineRule="exact"/>
              <w:ind w:left="55" w:right="142"/>
              <w:rPr>
                <w:sz w:val="22"/>
              </w:rPr>
            </w:pPr>
          </w:p>
        </w:tc>
        <w:tc>
          <w:tcPr>
            <w:tcW w:w="426" w:type="dxa"/>
            <w:vAlign w:val="center"/>
          </w:tcPr>
          <w:p w14:paraId="79D03571" w14:textId="0BC09726" w:rsidR="00CB16DD" w:rsidRPr="001D7850" w:rsidRDefault="001D7850" w:rsidP="00CF22B3">
            <w:pPr>
              <w:spacing w:line="252" w:lineRule="exact"/>
              <w:jc w:val="center"/>
              <w:rPr>
                <w:sz w:val="22"/>
                <w:lang w:val="en-US"/>
              </w:rPr>
            </w:pPr>
            <w:r>
              <w:rPr>
                <w:sz w:val="22"/>
                <w:lang w:val="en-US"/>
              </w:rPr>
              <w:t>F5</w:t>
            </w:r>
          </w:p>
        </w:tc>
        <w:tc>
          <w:tcPr>
            <w:tcW w:w="2183" w:type="dxa"/>
            <w:vAlign w:val="center"/>
          </w:tcPr>
          <w:p w14:paraId="439F2C22" w14:textId="53F04D3B" w:rsidR="00CB16DD" w:rsidRPr="001D7850" w:rsidRDefault="001D7850" w:rsidP="00CF22B3">
            <w:pPr>
              <w:spacing w:line="252" w:lineRule="exact"/>
              <w:ind w:left="115" w:right="141"/>
              <w:rPr>
                <w:sz w:val="22"/>
              </w:rPr>
            </w:pPr>
            <w:r>
              <w:rPr>
                <w:sz w:val="22"/>
              </w:rPr>
              <w:t>Кібербезпека та захист інформації</w:t>
            </w:r>
          </w:p>
        </w:tc>
        <w:tc>
          <w:tcPr>
            <w:tcW w:w="1831" w:type="dxa"/>
            <w:vAlign w:val="center"/>
          </w:tcPr>
          <w:p w14:paraId="4C6CE666" w14:textId="74447566" w:rsidR="00CB16DD" w:rsidRDefault="001D7850" w:rsidP="00CF22B3">
            <w:pPr>
              <w:spacing w:line="252" w:lineRule="exact"/>
              <w:ind w:left="115" w:right="141"/>
              <w:rPr>
                <w:sz w:val="22"/>
              </w:rPr>
            </w:pPr>
            <w:r>
              <w:rPr>
                <w:sz w:val="22"/>
              </w:rPr>
              <w:t>Кібербезпека та захист інформації</w:t>
            </w:r>
          </w:p>
        </w:tc>
        <w:tc>
          <w:tcPr>
            <w:tcW w:w="2295" w:type="dxa"/>
            <w:vAlign w:val="center"/>
          </w:tcPr>
          <w:p w14:paraId="08CFACED" w14:textId="44E42847" w:rsidR="00CB16DD" w:rsidRPr="0002056C" w:rsidRDefault="001D7850" w:rsidP="00CF22B3">
            <w:pPr>
              <w:spacing w:line="0" w:lineRule="atLeast"/>
              <w:jc w:val="center"/>
            </w:pPr>
            <w:r>
              <w:t>50</w:t>
            </w:r>
          </w:p>
        </w:tc>
        <w:tc>
          <w:tcPr>
            <w:tcW w:w="2362" w:type="dxa"/>
            <w:vAlign w:val="center"/>
          </w:tcPr>
          <w:p w14:paraId="2229B9B8" w14:textId="0ADC69EB" w:rsidR="00CB16DD" w:rsidRPr="0002056C" w:rsidRDefault="001D7850" w:rsidP="00CF22B3">
            <w:pPr>
              <w:spacing w:line="0" w:lineRule="atLeast"/>
              <w:jc w:val="center"/>
            </w:pPr>
            <w:r w:rsidRPr="0002056C">
              <w:t>3 р 10 м</w:t>
            </w:r>
          </w:p>
        </w:tc>
        <w:tc>
          <w:tcPr>
            <w:tcW w:w="2742" w:type="dxa"/>
            <w:vAlign w:val="center"/>
          </w:tcPr>
          <w:p w14:paraId="35C69578" w14:textId="2751B21B" w:rsidR="00CB16DD" w:rsidRPr="005F2135" w:rsidRDefault="005F2135" w:rsidP="00CF22B3">
            <w:pPr>
              <w:spacing w:line="234" w:lineRule="exact"/>
              <w:jc w:val="center"/>
            </w:pPr>
            <w:r>
              <w:t>23448,00</w:t>
            </w:r>
          </w:p>
        </w:tc>
      </w:tr>
      <w:tr w:rsidR="00CB16DD" w:rsidRPr="0002056C" w14:paraId="4D60469F" w14:textId="77777777" w:rsidTr="00CB16DD">
        <w:trPr>
          <w:trHeight w:val="605"/>
        </w:trPr>
        <w:tc>
          <w:tcPr>
            <w:tcW w:w="431" w:type="dxa"/>
            <w:vMerge/>
            <w:vAlign w:val="center"/>
          </w:tcPr>
          <w:p w14:paraId="696B02C8" w14:textId="77777777" w:rsidR="00CB16DD" w:rsidRPr="002922A5" w:rsidRDefault="00CB16DD" w:rsidP="00CF22B3">
            <w:pPr>
              <w:spacing w:line="252" w:lineRule="exact"/>
              <w:jc w:val="center"/>
              <w:rPr>
                <w:w w:val="99"/>
                <w:lang w:val="en-US"/>
              </w:rPr>
            </w:pPr>
          </w:p>
        </w:tc>
        <w:tc>
          <w:tcPr>
            <w:tcW w:w="2290" w:type="dxa"/>
            <w:vMerge/>
            <w:vAlign w:val="center"/>
          </w:tcPr>
          <w:p w14:paraId="4956994F" w14:textId="77777777" w:rsidR="00CB16DD" w:rsidRPr="0002056C" w:rsidRDefault="00CB16DD" w:rsidP="00CF22B3">
            <w:pPr>
              <w:spacing w:line="252" w:lineRule="exact"/>
              <w:ind w:left="55" w:right="142"/>
            </w:pPr>
          </w:p>
        </w:tc>
        <w:tc>
          <w:tcPr>
            <w:tcW w:w="426" w:type="dxa"/>
            <w:vAlign w:val="center"/>
          </w:tcPr>
          <w:p w14:paraId="1A443FB2" w14:textId="77777777" w:rsidR="00CB16DD" w:rsidRPr="002922A5" w:rsidRDefault="00CB16DD" w:rsidP="00CF22B3">
            <w:pPr>
              <w:spacing w:line="252" w:lineRule="exact"/>
              <w:jc w:val="center"/>
              <w:rPr>
                <w:lang w:val="en-US"/>
              </w:rPr>
            </w:pPr>
            <w:r>
              <w:rPr>
                <w:sz w:val="22"/>
                <w:lang w:val="en-US"/>
              </w:rPr>
              <w:t>F7</w:t>
            </w:r>
          </w:p>
        </w:tc>
        <w:tc>
          <w:tcPr>
            <w:tcW w:w="2183" w:type="dxa"/>
            <w:vAlign w:val="center"/>
          </w:tcPr>
          <w:p w14:paraId="474C5AE4" w14:textId="77777777" w:rsidR="00CB16DD" w:rsidRPr="0002056C" w:rsidRDefault="00CB16DD" w:rsidP="00CF22B3">
            <w:pPr>
              <w:spacing w:line="252" w:lineRule="exact"/>
              <w:ind w:left="115" w:right="141"/>
            </w:pPr>
            <w:r w:rsidRPr="0002056C">
              <w:rPr>
                <w:sz w:val="22"/>
              </w:rPr>
              <w:t>Комп’ютерна інженерія</w:t>
            </w:r>
          </w:p>
        </w:tc>
        <w:tc>
          <w:tcPr>
            <w:tcW w:w="1831" w:type="dxa"/>
            <w:vAlign w:val="center"/>
          </w:tcPr>
          <w:p w14:paraId="5747C4C1" w14:textId="77777777" w:rsidR="00CB16DD" w:rsidRPr="0002056C" w:rsidRDefault="00CB16DD" w:rsidP="00CF22B3">
            <w:pPr>
              <w:spacing w:line="252" w:lineRule="exact"/>
              <w:ind w:left="115" w:right="141"/>
            </w:pPr>
            <w:r w:rsidRPr="0002056C">
              <w:rPr>
                <w:sz w:val="22"/>
              </w:rPr>
              <w:t>Комп’ютерна інженерія</w:t>
            </w:r>
          </w:p>
        </w:tc>
        <w:tc>
          <w:tcPr>
            <w:tcW w:w="2295" w:type="dxa"/>
            <w:vAlign w:val="center"/>
          </w:tcPr>
          <w:p w14:paraId="7753F77A" w14:textId="77777777" w:rsidR="00CB16DD" w:rsidRPr="0002056C" w:rsidRDefault="00CB16DD" w:rsidP="00CF22B3">
            <w:pPr>
              <w:spacing w:line="0" w:lineRule="atLeast"/>
              <w:jc w:val="center"/>
            </w:pPr>
            <w:r w:rsidRPr="0002056C">
              <w:t>60</w:t>
            </w:r>
          </w:p>
        </w:tc>
        <w:tc>
          <w:tcPr>
            <w:tcW w:w="2362" w:type="dxa"/>
            <w:vAlign w:val="center"/>
          </w:tcPr>
          <w:p w14:paraId="6B49FB94" w14:textId="77777777" w:rsidR="00CB16DD" w:rsidRPr="0002056C" w:rsidRDefault="00CB16DD" w:rsidP="00CF22B3">
            <w:pPr>
              <w:jc w:val="center"/>
            </w:pPr>
            <w:r w:rsidRPr="0002056C">
              <w:t>3 р 10 м</w:t>
            </w:r>
          </w:p>
        </w:tc>
        <w:tc>
          <w:tcPr>
            <w:tcW w:w="2742" w:type="dxa"/>
            <w:vAlign w:val="center"/>
          </w:tcPr>
          <w:p w14:paraId="10454B23" w14:textId="3C21269C" w:rsidR="00CB16DD" w:rsidRPr="0002056C" w:rsidRDefault="00CB16DD" w:rsidP="00CF22B3">
            <w:pPr>
              <w:spacing w:line="234" w:lineRule="exact"/>
              <w:jc w:val="center"/>
            </w:pPr>
            <w:r>
              <w:rPr>
                <w:lang w:val="en-US"/>
              </w:rPr>
              <w:t>2</w:t>
            </w:r>
            <w:r w:rsidR="005F2135">
              <w:t>3279,</w:t>
            </w:r>
            <w:r>
              <w:t>00</w:t>
            </w:r>
          </w:p>
        </w:tc>
      </w:tr>
      <w:tr w:rsidR="00CB16DD" w:rsidRPr="0002056C" w14:paraId="1B39212A" w14:textId="77777777" w:rsidTr="00CB16DD">
        <w:tc>
          <w:tcPr>
            <w:tcW w:w="431" w:type="dxa"/>
            <w:vMerge w:val="restart"/>
            <w:vAlign w:val="center"/>
          </w:tcPr>
          <w:p w14:paraId="0182117D" w14:textId="77777777" w:rsidR="00CB16DD" w:rsidRPr="002922A5" w:rsidRDefault="00CB16DD" w:rsidP="00CF22B3">
            <w:pPr>
              <w:spacing w:line="252" w:lineRule="exact"/>
              <w:jc w:val="center"/>
              <w:rPr>
                <w:w w:val="99"/>
              </w:rPr>
            </w:pPr>
            <w:r>
              <w:rPr>
                <w:w w:val="99"/>
                <w:sz w:val="22"/>
                <w:lang w:val="en-US"/>
              </w:rPr>
              <w:t>G</w:t>
            </w:r>
          </w:p>
        </w:tc>
        <w:tc>
          <w:tcPr>
            <w:tcW w:w="2290" w:type="dxa"/>
            <w:vMerge w:val="restart"/>
            <w:vAlign w:val="center"/>
          </w:tcPr>
          <w:p w14:paraId="75E5A613" w14:textId="77777777" w:rsidR="00CB16DD" w:rsidRPr="0002056C" w:rsidRDefault="00CB16DD" w:rsidP="00CF22B3">
            <w:pPr>
              <w:spacing w:line="252" w:lineRule="exact"/>
              <w:ind w:left="55" w:right="142"/>
            </w:pPr>
            <w:r>
              <w:rPr>
                <w:sz w:val="22"/>
              </w:rPr>
              <w:t>Інженерія, виробництво і будівництво</w:t>
            </w:r>
          </w:p>
        </w:tc>
        <w:tc>
          <w:tcPr>
            <w:tcW w:w="426" w:type="dxa"/>
            <w:vMerge w:val="restart"/>
            <w:vAlign w:val="center"/>
          </w:tcPr>
          <w:p w14:paraId="0621138E" w14:textId="77777777" w:rsidR="00CB16DD" w:rsidRPr="002922A5" w:rsidRDefault="00CB16DD" w:rsidP="00CF22B3">
            <w:pPr>
              <w:spacing w:line="252" w:lineRule="exact"/>
              <w:jc w:val="center"/>
              <w:rPr>
                <w:lang w:val="en-US"/>
              </w:rPr>
            </w:pPr>
            <w:r>
              <w:rPr>
                <w:sz w:val="22"/>
                <w:lang w:val="en-US"/>
              </w:rPr>
              <w:t>G5</w:t>
            </w:r>
          </w:p>
        </w:tc>
        <w:tc>
          <w:tcPr>
            <w:tcW w:w="2183" w:type="dxa"/>
            <w:vMerge w:val="restart"/>
            <w:vAlign w:val="center"/>
          </w:tcPr>
          <w:p w14:paraId="3DF7D5C6" w14:textId="77777777" w:rsidR="00CB16DD" w:rsidRPr="0002056C" w:rsidRDefault="00CB16DD" w:rsidP="00CF22B3">
            <w:pPr>
              <w:spacing w:line="252" w:lineRule="exact"/>
              <w:ind w:left="115" w:right="141"/>
            </w:pPr>
            <w:r>
              <w:t>Електроніка, електронні комунікації, приладобудування та радіотехніка</w:t>
            </w:r>
          </w:p>
        </w:tc>
        <w:tc>
          <w:tcPr>
            <w:tcW w:w="1831" w:type="dxa"/>
            <w:vAlign w:val="center"/>
          </w:tcPr>
          <w:p w14:paraId="67D0E6B1" w14:textId="77777777" w:rsidR="00CB16DD" w:rsidRPr="0002056C" w:rsidRDefault="00CB16DD" w:rsidP="00CF22B3">
            <w:pPr>
              <w:spacing w:line="252" w:lineRule="exact"/>
              <w:ind w:left="115" w:right="141"/>
            </w:pPr>
            <w:r w:rsidRPr="0002056C">
              <w:rPr>
                <w:sz w:val="22"/>
              </w:rPr>
              <w:t>Електроніка</w:t>
            </w:r>
          </w:p>
        </w:tc>
        <w:tc>
          <w:tcPr>
            <w:tcW w:w="2295" w:type="dxa"/>
            <w:vAlign w:val="center"/>
          </w:tcPr>
          <w:p w14:paraId="542F055E" w14:textId="77777777" w:rsidR="00CB16DD" w:rsidRPr="0002056C" w:rsidRDefault="00CB16DD" w:rsidP="00CF22B3">
            <w:pPr>
              <w:spacing w:line="0" w:lineRule="atLeast"/>
              <w:jc w:val="center"/>
            </w:pPr>
            <w:r w:rsidRPr="0002056C">
              <w:t>90</w:t>
            </w:r>
          </w:p>
        </w:tc>
        <w:tc>
          <w:tcPr>
            <w:tcW w:w="2362" w:type="dxa"/>
            <w:vAlign w:val="center"/>
          </w:tcPr>
          <w:p w14:paraId="2AEDC4A9" w14:textId="77777777" w:rsidR="00CB16DD" w:rsidRPr="0002056C" w:rsidRDefault="00CB16DD" w:rsidP="00CF22B3">
            <w:pPr>
              <w:jc w:val="center"/>
            </w:pPr>
            <w:r w:rsidRPr="0002056C">
              <w:t>3 р 10 м</w:t>
            </w:r>
          </w:p>
        </w:tc>
        <w:tc>
          <w:tcPr>
            <w:tcW w:w="2742" w:type="dxa"/>
            <w:vAlign w:val="center"/>
          </w:tcPr>
          <w:p w14:paraId="7E9E553E" w14:textId="138BCE18" w:rsidR="00CB16DD" w:rsidRPr="0002056C" w:rsidRDefault="00CB16DD" w:rsidP="00CF22B3">
            <w:pPr>
              <w:spacing w:line="234" w:lineRule="exact"/>
              <w:jc w:val="center"/>
            </w:pPr>
            <w:r>
              <w:rPr>
                <w:lang w:val="en-US"/>
              </w:rPr>
              <w:t>2</w:t>
            </w:r>
            <w:r w:rsidR="005F2135">
              <w:t>3427</w:t>
            </w:r>
            <w:r>
              <w:t>,00</w:t>
            </w:r>
          </w:p>
        </w:tc>
      </w:tr>
      <w:tr w:rsidR="005F2135" w:rsidRPr="0002056C" w14:paraId="37556E6C" w14:textId="77777777" w:rsidTr="00CB16DD">
        <w:trPr>
          <w:trHeight w:val="803"/>
        </w:trPr>
        <w:tc>
          <w:tcPr>
            <w:tcW w:w="431" w:type="dxa"/>
            <w:vMerge/>
            <w:vAlign w:val="center"/>
          </w:tcPr>
          <w:p w14:paraId="79BA02A0" w14:textId="77777777" w:rsidR="005F2135" w:rsidRPr="002922A5" w:rsidRDefault="005F2135" w:rsidP="005F2135">
            <w:pPr>
              <w:spacing w:line="252" w:lineRule="exact"/>
              <w:jc w:val="center"/>
              <w:rPr>
                <w:w w:val="99"/>
              </w:rPr>
            </w:pPr>
          </w:p>
        </w:tc>
        <w:tc>
          <w:tcPr>
            <w:tcW w:w="2290" w:type="dxa"/>
            <w:vMerge/>
            <w:vAlign w:val="center"/>
          </w:tcPr>
          <w:p w14:paraId="7003A111" w14:textId="77777777" w:rsidR="005F2135" w:rsidRPr="0002056C" w:rsidRDefault="005F2135" w:rsidP="005F2135">
            <w:pPr>
              <w:spacing w:line="252" w:lineRule="exact"/>
              <w:ind w:left="55" w:right="142"/>
            </w:pPr>
          </w:p>
        </w:tc>
        <w:tc>
          <w:tcPr>
            <w:tcW w:w="426" w:type="dxa"/>
            <w:vMerge/>
            <w:vAlign w:val="center"/>
          </w:tcPr>
          <w:p w14:paraId="56470D93" w14:textId="77777777" w:rsidR="005F2135" w:rsidRPr="002922A5" w:rsidRDefault="005F2135" w:rsidP="005F2135">
            <w:pPr>
              <w:spacing w:line="252" w:lineRule="exact"/>
              <w:jc w:val="center"/>
              <w:rPr>
                <w:lang w:val="en-US"/>
              </w:rPr>
            </w:pPr>
          </w:p>
        </w:tc>
        <w:tc>
          <w:tcPr>
            <w:tcW w:w="2183" w:type="dxa"/>
            <w:vMerge/>
            <w:vAlign w:val="center"/>
          </w:tcPr>
          <w:p w14:paraId="7EE098BD" w14:textId="77777777" w:rsidR="005F2135" w:rsidRPr="0002056C" w:rsidRDefault="005F2135" w:rsidP="005F2135">
            <w:pPr>
              <w:spacing w:line="252" w:lineRule="exact"/>
              <w:ind w:left="115" w:right="141"/>
            </w:pPr>
          </w:p>
        </w:tc>
        <w:tc>
          <w:tcPr>
            <w:tcW w:w="1831" w:type="dxa"/>
            <w:vAlign w:val="center"/>
          </w:tcPr>
          <w:p w14:paraId="095090C9" w14:textId="77777777" w:rsidR="005F2135" w:rsidRPr="0002056C" w:rsidRDefault="005F2135" w:rsidP="005F2135">
            <w:pPr>
              <w:spacing w:line="252" w:lineRule="exact"/>
              <w:ind w:left="115" w:right="141"/>
            </w:pPr>
            <w:r>
              <w:rPr>
                <w:sz w:val="22"/>
              </w:rPr>
              <w:t>Телек</w:t>
            </w:r>
            <w:r w:rsidRPr="0002056C">
              <w:rPr>
                <w:sz w:val="22"/>
              </w:rPr>
              <w:t>омунікації та радіотехніка</w:t>
            </w:r>
          </w:p>
        </w:tc>
        <w:tc>
          <w:tcPr>
            <w:tcW w:w="2295" w:type="dxa"/>
            <w:vAlign w:val="center"/>
          </w:tcPr>
          <w:p w14:paraId="72CF27E3" w14:textId="77777777" w:rsidR="005F2135" w:rsidRPr="0002056C" w:rsidRDefault="005F2135" w:rsidP="005F2135">
            <w:pPr>
              <w:spacing w:line="0" w:lineRule="atLeast"/>
              <w:jc w:val="center"/>
            </w:pPr>
            <w:r w:rsidRPr="0002056C">
              <w:t>90</w:t>
            </w:r>
          </w:p>
        </w:tc>
        <w:tc>
          <w:tcPr>
            <w:tcW w:w="2362" w:type="dxa"/>
            <w:vAlign w:val="center"/>
          </w:tcPr>
          <w:p w14:paraId="103A2A80" w14:textId="77777777" w:rsidR="005F2135" w:rsidRPr="0002056C" w:rsidRDefault="005F2135" w:rsidP="005F2135">
            <w:pPr>
              <w:jc w:val="center"/>
            </w:pPr>
            <w:r w:rsidRPr="0002056C">
              <w:t>3 р 10 м</w:t>
            </w:r>
          </w:p>
        </w:tc>
        <w:tc>
          <w:tcPr>
            <w:tcW w:w="2742" w:type="dxa"/>
            <w:vAlign w:val="center"/>
          </w:tcPr>
          <w:p w14:paraId="227D2DDE" w14:textId="1CB02C2D" w:rsidR="005F2135" w:rsidRPr="0002056C" w:rsidRDefault="005F2135" w:rsidP="005F2135">
            <w:pPr>
              <w:spacing w:line="234" w:lineRule="exact"/>
              <w:jc w:val="center"/>
            </w:pPr>
            <w:r>
              <w:rPr>
                <w:lang w:val="en-US"/>
              </w:rPr>
              <w:t>2</w:t>
            </w:r>
            <w:r>
              <w:t>3427,00</w:t>
            </w:r>
          </w:p>
        </w:tc>
      </w:tr>
      <w:tr w:rsidR="005F2135" w:rsidRPr="0002056C" w14:paraId="24953E21" w14:textId="77777777" w:rsidTr="00CB16DD">
        <w:trPr>
          <w:trHeight w:val="1081"/>
        </w:trPr>
        <w:tc>
          <w:tcPr>
            <w:tcW w:w="431" w:type="dxa"/>
            <w:vMerge/>
            <w:vAlign w:val="center"/>
          </w:tcPr>
          <w:p w14:paraId="6379F7BB" w14:textId="77777777" w:rsidR="005F2135" w:rsidRPr="002922A5" w:rsidRDefault="005F2135" w:rsidP="005F2135">
            <w:pPr>
              <w:spacing w:line="252" w:lineRule="exact"/>
              <w:jc w:val="center"/>
              <w:rPr>
                <w:w w:val="99"/>
              </w:rPr>
            </w:pPr>
          </w:p>
        </w:tc>
        <w:tc>
          <w:tcPr>
            <w:tcW w:w="2290" w:type="dxa"/>
            <w:vMerge/>
            <w:vAlign w:val="center"/>
          </w:tcPr>
          <w:p w14:paraId="59219A3F" w14:textId="77777777" w:rsidR="005F2135" w:rsidRPr="0002056C" w:rsidRDefault="005F2135" w:rsidP="005F2135">
            <w:pPr>
              <w:spacing w:line="252" w:lineRule="exact"/>
              <w:ind w:left="55" w:right="142"/>
            </w:pPr>
          </w:p>
        </w:tc>
        <w:tc>
          <w:tcPr>
            <w:tcW w:w="426" w:type="dxa"/>
            <w:vAlign w:val="center"/>
          </w:tcPr>
          <w:p w14:paraId="79275081" w14:textId="77777777" w:rsidR="005F2135" w:rsidRPr="002922A5" w:rsidRDefault="005F2135" w:rsidP="005F2135">
            <w:pPr>
              <w:spacing w:line="252" w:lineRule="exact"/>
              <w:jc w:val="center"/>
              <w:rPr>
                <w:lang w:val="en-US"/>
              </w:rPr>
            </w:pPr>
            <w:r>
              <w:rPr>
                <w:sz w:val="22"/>
                <w:lang w:val="en-US"/>
              </w:rPr>
              <w:t>G7</w:t>
            </w:r>
          </w:p>
        </w:tc>
        <w:tc>
          <w:tcPr>
            <w:tcW w:w="2183" w:type="dxa"/>
            <w:vAlign w:val="center"/>
          </w:tcPr>
          <w:p w14:paraId="74485B19" w14:textId="77777777" w:rsidR="005F2135" w:rsidRPr="0002056C" w:rsidRDefault="005F2135" w:rsidP="005F2135">
            <w:pPr>
              <w:spacing w:line="252" w:lineRule="exact"/>
              <w:ind w:left="115" w:right="141"/>
            </w:pPr>
            <w:r w:rsidRPr="0002056C">
              <w:rPr>
                <w:sz w:val="22"/>
              </w:rPr>
              <w:t>Автоматизація</w:t>
            </w:r>
            <w:r>
              <w:rPr>
                <w:sz w:val="22"/>
              </w:rPr>
              <w:t xml:space="preserve">, </w:t>
            </w:r>
            <w:r w:rsidRPr="0002056C">
              <w:rPr>
                <w:sz w:val="22"/>
              </w:rPr>
              <w:t>комп’ютерно-інтегровані технології</w:t>
            </w:r>
            <w:r>
              <w:rPr>
                <w:sz w:val="22"/>
              </w:rPr>
              <w:t xml:space="preserve"> та робототехніка</w:t>
            </w:r>
          </w:p>
        </w:tc>
        <w:tc>
          <w:tcPr>
            <w:tcW w:w="1831" w:type="dxa"/>
            <w:vAlign w:val="center"/>
          </w:tcPr>
          <w:p w14:paraId="16DBC033" w14:textId="77777777" w:rsidR="005F2135" w:rsidRPr="0002056C" w:rsidRDefault="005F2135" w:rsidP="005F2135">
            <w:pPr>
              <w:spacing w:line="252" w:lineRule="exact"/>
              <w:ind w:left="115" w:right="141"/>
            </w:pPr>
            <w:r w:rsidRPr="0002056C">
              <w:rPr>
                <w:sz w:val="22"/>
              </w:rPr>
              <w:t>Автоматизація</w:t>
            </w:r>
            <w:r>
              <w:rPr>
                <w:sz w:val="22"/>
              </w:rPr>
              <w:t xml:space="preserve"> та </w:t>
            </w:r>
            <w:r w:rsidRPr="0002056C">
              <w:rPr>
                <w:sz w:val="22"/>
              </w:rPr>
              <w:t>комп’ютерно-інтегровані технології</w:t>
            </w:r>
          </w:p>
        </w:tc>
        <w:tc>
          <w:tcPr>
            <w:tcW w:w="2295" w:type="dxa"/>
            <w:vAlign w:val="center"/>
          </w:tcPr>
          <w:p w14:paraId="07693095" w14:textId="77777777" w:rsidR="005F2135" w:rsidRPr="0002056C" w:rsidRDefault="005F2135" w:rsidP="005F2135">
            <w:pPr>
              <w:spacing w:line="0" w:lineRule="atLeast"/>
              <w:jc w:val="center"/>
            </w:pPr>
            <w:r w:rsidRPr="0002056C">
              <w:t>30</w:t>
            </w:r>
          </w:p>
        </w:tc>
        <w:tc>
          <w:tcPr>
            <w:tcW w:w="2362" w:type="dxa"/>
            <w:vAlign w:val="center"/>
          </w:tcPr>
          <w:p w14:paraId="6979859D" w14:textId="77777777" w:rsidR="005F2135" w:rsidRPr="0002056C" w:rsidRDefault="005F2135" w:rsidP="005F2135">
            <w:pPr>
              <w:jc w:val="center"/>
            </w:pPr>
            <w:r w:rsidRPr="0002056C">
              <w:t>3 р 10 м</w:t>
            </w:r>
          </w:p>
        </w:tc>
        <w:tc>
          <w:tcPr>
            <w:tcW w:w="2742" w:type="dxa"/>
            <w:vAlign w:val="center"/>
          </w:tcPr>
          <w:p w14:paraId="7607CECB" w14:textId="229622FF" w:rsidR="005F2135" w:rsidRPr="0002056C" w:rsidRDefault="005F2135" w:rsidP="005F2135">
            <w:pPr>
              <w:spacing w:line="234" w:lineRule="exact"/>
              <w:jc w:val="center"/>
            </w:pPr>
            <w:r>
              <w:rPr>
                <w:lang w:val="en-US"/>
              </w:rPr>
              <w:t>2</w:t>
            </w:r>
            <w:r>
              <w:t>3269</w:t>
            </w:r>
            <w:r>
              <w:t>,00</w:t>
            </w:r>
          </w:p>
        </w:tc>
      </w:tr>
    </w:tbl>
    <w:p w14:paraId="3BFBA33E" w14:textId="77777777" w:rsidR="00CB16DD" w:rsidRPr="0002056C" w:rsidRDefault="00CB16DD" w:rsidP="00CB16DD">
      <w:pPr>
        <w:spacing w:line="234" w:lineRule="exact"/>
      </w:pPr>
      <w:r w:rsidRPr="0002056C">
        <w:t>Примітки:</w:t>
      </w:r>
    </w:p>
    <w:p w14:paraId="313DE1D8" w14:textId="77777777" w:rsidR="005F2135" w:rsidRDefault="00CB16DD" w:rsidP="00CB16DD">
      <w:pPr>
        <w:sectPr w:rsidR="005F2135" w:rsidSect="00CB16DD">
          <w:pgSz w:w="16838" w:h="11906" w:orient="landscape"/>
          <w:pgMar w:top="1418" w:right="1134" w:bottom="1134" w:left="1134" w:header="567" w:footer="567" w:gutter="0"/>
          <w:pgNumType w:start="1"/>
          <w:cols w:space="708"/>
          <w:titlePg/>
          <w:docGrid w:linePitch="360"/>
        </w:sectPr>
      </w:pPr>
      <w:r w:rsidRPr="0002056C">
        <w:t xml:space="preserve">* Дані </w:t>
      </w:r>
      <w:r>
        <w:t>за результатами прийому у 202</w:t>
      </w:r>
      <w:r w:rsidR="005F2135">
        <w:rPr>
          <w:lang w:val="ru-RU"/>
        </w:rPr>
        <w:t>5</w:t>
      </w:r>
      <w:r w:rsidRPr="0002056C">
        <w:t xml:space="preserve"> році</w:t>
      </w:r>
    </w:p>
    <w:p w14:paraId="49744F98" w14:textId="77777777" w:rsidR="005F2135" w:rsidRPr="008C40C0" w:rsidRDefault="005F2135" w:rsidP="005F2135">
      <w:pPr>
        <w:ind w:firstLine="567"/>
        <w:jc w:val="center"/>
      </w:pPr>
      <w:r w:rsidRPr="008C40C0">
        <w:lastRenderedPageBreak/>
        <w:t xml:space="preserve">Додаток </w:t>
      </w:r>
      <w:r>
        <w:t>2</w:t>
      </w:r>
    </w:p>
    <w:p w14:paraId="0E1E60CD" w14:textId="77777777" w:rsidR="005F2135" w:rsidRDefault="005F2135" w:rsidP="005F2135">
      <w:pPr>
        <w:rPr>
          <w:sz w:val="28"/>
          <w:szCs w:val="28"/>
        </w:rPr>
      </w:pPr>
    </w:p>
    <w:p w14:paraId="3E743F23" w14:textId="77777777" w:rsidR="005F2135" w:rsidRDefault="005F2135" w:rsidP="005F2135">
      <w:pPr>
        <w:spacing w:line="261" w:lineRule="exact"/>
        <w:jc w:val="center"/>
        <w:rPr>
          <w:b/>
          <w:bCs/>
          <w:color w:val="000000"/>
          <w:sz w:val="28"/>
          <w:szCs w:val="28"/>
          <w:lang w:eastAsia="uk-UA"/>
        </w:rPr>
      </w:pPr>
      <w:r w:rsidRPr="00F0544A">
        <w:rPr>
          <w:b/>
          <w:bCs/>
          <w:color w:val="000000"/>
          <w:sz w:val="28"/>
          <w:szCs w:val="28"/>
          <w:lang w:eastAsia="uk-UA"/>
        </w:rPr>
        <w:t>ТАБЛИЦЯ </w:t>
      </w:r>
      <w:r w:rsidRPr="00F0544A">
        <w:rPr>
          <w:color w:val="000000"/>
          <w:lang w:eastAsia="uk-UA"/>
        </w:rPr>
        <w:br/>
      </w:r>
      <w:r w:rsidRPr="00F0544A">
        <w:rPr>
          <w:b/>
          <w:bCs/>
          <w:color w:val="000000"/>
          <w:sz w:val="28"/>
          <w:szCs w:val="28"/>
          <w:lang w:eastAsia="uk-UA"/>
        </w:rPr>
        <w:t>переведення середнього бала документа про сер</w:t>
      </w:r>
      <w:r>
        <w:rPr>
          <w:b/>
          <w:bCs/>
          <w:color w:val="000000"/>
          <w:sz w:val="28"/>
          <w:szCs w:val="28"/>
          <w:lang w:eastAsia="uk-UA"/>
        </w:rPr>
        <w:t xml:space="preserve">едню освіту, </w:t>
      </w:r>
    </w:p>
    <w:p w14:paraId="0CA6F111" w14:textId="77777777" w:rsidR="005F2135" w:rsidRDefault="005F2135" w:rsidP="005F2135">
      <w:pPr>
        <w:spacing w:line="261" w:lineRule="exact"/>
        <w:jc w:val="center"/>
      </w:pPr>
      <w:r>
        <w:rPr>
          <w:b/>
          <w:bCs/>
          <w:color w:val="000000"/>
          <w:sz w:val="28"/>
          <w:szCs w:val="28"/>
          <w:lang w:eastAsia="uk-UA"/>
        </w:rPr>
        <w:t xml:space="preserve">обрахованого за 12 </w:t>
      </w:r>
      <w:r w:rsidRPr="00F0544A">
        <w:rPr>
          <w:b/>
          <w:bCs/>
          <w:color w:val="000000"/>
          <w:sz w:val="28"/>
          <w:szCs w:val="28"/>
          <w:lang w:eastAsia="uk-UA"/>
        </w:rPr>
        <w:t>бальною шкалою, у шкалу 100-200</w:t>
      </w:r>
    </w:p>
    <w:p w14:paraId="7B7ADA5C" w14:textId="77777777" w:rsidR="005F2135" w:rsidRDefault="005F2135" w:rsidP="005F2135">
      <w:pPr>
        <w:spacing w:line="261" w:lineRule="exact"/>
      </w:pPr>
    </w:p>
    <w:p w14:paraId="3317FCAD" w14:textId="4A3C06EA" w:rsidR="005F2135" w:rsidRPr="008C40C0" w:rsidRDefault="005F2135" w:rsidP="005F2135">
      <w:pPr>
        <w:spacing w:line="261" w:lineRule="exact"/>
      </w:pPr>
      <w:r>
        <w:rPr>
          <w:b/>
          <w:noProof/>
          <w:sz w:val="28"/>
          <w:lang w:val="ru-RU"/>
        </w:rPr>
        <mc:AlternateContent>
          <mc:Choice Requires="wps">
            <w:drawing>
              <wp:anchor distT="4294967295" distB="4294967295" distL="114300" distR="114300" simplePos="0" relativeHeight="251658240" behindDoc="1" locked="0" layoutInCell="0" allowOverlap="1" wp14:anchorId="0FBC53F8" wp14:editId="74826A7C">
                <wp:simplePos x="0" y="0"/>
                <wp:positionH relativeFrom="column">
                  <wp:posOffset>4445</wp:posOffset>
                </wp:positionH>
                <wp:positionV relativeFrom="paragraph">
                  <wp:posOffset>164464</wp:posOffset>
                </wp:positionV>
                <wp:extent cx="1632585" cy="0"/>
                <wp:effectExtent l="0" t="0" r="0" b="0"/>
                <wp:wrapNone/>
                <wp:docPr id="19" name="Пряма сполучна ліні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258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F2F17" id="Пряма сполучна лінія 3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12.95pt" to="128.9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" o:allowincell="f" strokeweight=".25397mm"/>
            </w:pict>
          </mc:Fallback>
        </mc:AlternateContent>
      </w:r>
      <w:r>
        <w:rPr>
          <w:b/>
          <w:noProof/>
          <w:sz w:val="28"/>
          <w:lang w:val="ru-RU"/>
        </w:rPr>
        <mc:AlternateContent>
          <mc:Choice Requires="wps">
            <w:drawing>
              <wp:anchor distT="4294967295" distB="4294967295" distL="114300" distR="114300" simplePos="0" relativeHeight="251658240" behindDoc="1" locked="0" layoutInCell="0" allowOverlap="1" wp14:anchorId="46EE011F" wp14:editId="66A520DF">
                <wp:simplePos x="0" y="0"/>
                <wp:positionH relativeFrom="column">
                  <wp:posOffset>2094230</wp:posOffset>
                </wp:positionH>
                <wp:positionV relativeFrom="paragraph">
                  <wp:posOffset>164464</wp:posOffset>
                </wp:positionV>
                <wp:extent cx="1633855" cy="0"/>
                <wp:effectExtent l="0" t="0" r="0" b="0"/>
                <wp:wrapNone/>
                <wp:docPr id="18" name="Пряма сполучна ліні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52D33" id="Пряма сполучна лінія 3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9pt,12.95pt" to="293.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" o:allowincell="f" strokeweight=".25397mm"/>
            </w:pict>
          </mc:Fallback>
        </mc:AlternateContent>
      </w:r>
      <w:r>
        <w:rPr>
          <w:b/>
          <w:noProof/>
          <w:sz w:val="28"/>
          <w:lang w:val="ru-RU"/>
        </w:rPr>
        <mc:AlternateContent>
          <mc:Choice Requires="wps">
            <w:drawing>
              <wp:anchor distT="4294967295" distB="4294967295" distL="114300" distR="114300" simplePos="0" relativeHeight="251658240" behindDoc="1" locked="0" layoutInCell="0" allowOverlap="1" wp14:anchorId="33ADECA9" wp14:editId="0703DFA2">
                <wp:simplePos x="0" y="0"/>
                <wp:positionH relativeFrom="column">
                  <wp:posOffset>4533265</wp:posOffset>
                </wp:positionH>
                <wp:positionV relativeFrom="paragraph">
                  <wp:posOffset>164464</wp:posOffset>
                </wp:positionV>
                <wp:extent cx="1633855" cy="0"/>
                <wp:effectExtent l="0" t="0" r="0" b="0"/>
                <wp:wrapNone/>
                <wp:docPr id="17" name="Пряма сполучна ліні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694D8" id="Пряма сполучна лінія 3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6.95pt,12.95pt" to="485.6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" o:allowincell="f" strokeweight=".25397mm"/>
            </w:pict>
          </mc:Fallback>
        </mc:AlternateContent>
      </w:r>
      <w:r>
        <w:rPr>
          <w:b/>
          <w:noProof/>
          <w:sz w:val="28"/>
          <w:lang w:val="ru-RU"/>
        </w:rPr>
        <mc:AlternateContent>
          <mc:Choice Requires="wps">
            <w:drawing>
              <wp:anchor distT="0" distB="0" distL="114299" distR="114299" simplePos="0" relativeHeight="251658240" behindDoc="1" locked="0" layoutInCell="0" allowOverlap="1" wp14:anchorId="325CE68A" wp14:editId="1A5D83FA">
                <wp:simplePos x="0" y="0"/>
                <wp:positionH relativeFrom="column">
                  <wp:posOffset>8889</wp:posOffset>
                </wp:positionH>
                <wp:positionV relativeFrom="paragraph">
                  <wp:posOffset>160020</wp:posOffset>
                </wp:positionV>
                <wp:extent cx="0" cy="5591810"/>
                <wp:effectExtent l="0" t="0" r="38100" b="27940"/>
                <wp:wrapNone/>
                <wp:docPr id="16" name="Пряма сполучна ліні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918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43DD4" id="Пряма сполучна лінія 33"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pt,12.6pt" to=".7pt,4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" o:allowincell="f" strokeweight=".25397mm"/>
            </w:pict>
          </mc:Fallback>
        </mc:AlternateContent>
      </w:r>
      <w:r>
        <w:rPr>
          <w:b/>
          <w:noProof/>
          <w:sz w:val="28"/>
          <w:lang w:val="ru-RU"/>
        </w:rPr>
        <mc:AlternateContent>
          <mc:Choice Requires="wps">
            <w:drawing>
              <wp:anchor distT="0" distB="0" distL="114299" distR="114299" simplePos="0" relativeHeight="251658240" behindDoc="1" locked="0" layoutInCell="0" allowOverlap="1" wp14:anchorId="3104F920" wp14:editId="272F7C0A">
                <wp:simplePos x="0" y="0"/>
                <wp:positionH relativeFrom="column">
                  <wp:posOffset>819784</wp:posOffset>
                </wp:positionH>
                <wp:positionV relativeFrom="paragraph">
                  <wp:posOffset>160020</wp:posOffset>
                </wp:positionV>
                <wp:extent cx="0" cy="5591810"/>
                <wp:effectExtent l="0" t="0" r="38100" b="27940"/>
                <wp:wrapNone/>
                <wp:docPr id="15" name="Пряма сполучна ліні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918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FF39D" id="Пряма сполучна лінія 32"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55pt,12.6pt" to="64.55pt,4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" o:allowincell="f" strokeweight=".72pt"/>
            </w:pict>
          </mc:Fallback>
        </mc:AlternateContent>
      </w:r>
      <w:r>
        <w:rPr>
          <w:b/>
          <w:noProof/>
          <w:sz w:val="28"/>
          <w:lang w:val="ru-RU"/>
        </w:rPr>
        <mc:AlternateContent>
          <mc:Choice Requires="wps">
            <w:drawing>
              <wp:anchor distT="0" distB="0" distL="114299" distR="114299" simplePos="0" relativeHeight="251658240" behindDoc="1" locked="0" layoutInCell="0" allowOverlap="1" wp14:anchorId="26D614EC" wp14:editId="388D0F48">
                <wp:simplePos x="0" y="0"/>
                <wp:positionH relativeFrom="column">
                  <wp:posOffset>1632584</wp:posOffset>
                </wp:positionH>
                <wp:positionV relativeFrom="paragraph">
                  <wp:posOffset>160020</wp:posOffset>
                </wp:positionV>
                <wp:extent cx="0" cy="5591810"/>
                <wp:effectExtent l="0" t="0" r="38100" b="27940"/>
                <wp:wrapNone/>
                <wp:docPr id="14" name="Пряма сполучна ліні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918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B8272" id="Пряма сполучна лінія 31"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8.55pt,12.6pt" to="128.55pt,4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" o:allowincell="f" strokeweight=".25397mm"/>
            </w:pict>
          </mc:Fallback>
        </mc:AlternateContent>
      </w:r>
      <w:r>
        <w:rPr>
          <w:b/>
          <w:noProof/>
          <w:sz w:val="28"/>
          <w:lang w:val="ru-RU"/>
        </w:rPr>
        <mc:AlternateContent>
          <mc:Choice Requires="wps">
            <w:drawing>
              <wp:anchor distT="0" distB="0" distL="114299" distR="114299" simplePos="0" relativeHeight="251658240" behindDoc="1" locked="0" layoutInCell="0" allowOverlap="1" wp14:anchorId="7DED6278" wp14:editId="62DFF2FA">
                <wp:simplePos x="0" y="0"/>
                <wp:positionH relativeFrom="column">
                  <wp:posOffset>2098674</wp:posOffset>
                </wp:positionH>
                <wp:positionV relativeFrom="paragraph">
                  <wp:posOffset>160020</wp:posOffset>
                </wp:positionV>
                <wp:extent cx="0" cy="7440930"/>
                <wp:effectExtent l="0" t="0" r="38100" b="26670"/>
                <wp:wrapNone/>
                <wp:docPr id="13" name="Пряма сполучна ліні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409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C8CF7" id="Пряма сполучна лінія 30"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5.25pt,12.6pt" to="165.2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" o:allowincell="f" strokeweight=".72pt"/>
            </w:pict>
          </mc:Fallback>
        </mc:AlternateContent>
      </w:r>
      <w:r>
        <w:rPr>
          <w:b/>
          <w:noProof/>
          <w:sz w:val="28"/>
          <w:lang w:val="ru-RU"/>
        </w:rPr>
        <mc:AlternateContent>
          <mc:Choice Requires="wps">
            <w:drawing>
              <wp:anchor distT="0" distB="0" distL="114299" distR="114299" simplePos="0" relativeHeight="251658240" behindDoc="1" locked="0" layoutInCell="0" allowOverlap="1" wp14:anchorId="16E79367" wp14:editId="7C05563A">
                <wp:simplePos x="0" y="0"/>
                <wp:positionH relativeFrom="column">
                  <wp:posOffset>2911474</wp:posOffset>
                </wp:positionH>
                <wp:positionV relativeFrom="paragraph">
                  <wp:posOffset>160020</wp:posOffset>
                </wp:positionV>
                <wp:extent cx="0" cy="7440930"/>
                <wp:effectExtent l="0" t="0" r="38100" b="26670"/>
                <wp:wrapNone/>
                <wp:docPr id="12" name="Пряма сполучна ліні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4093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93A34" id="Пряма сполучна лінія 29"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25pt,12.6pt" to="229.2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" o:allowincell="f" strokeweight=".25397mm"/>
            </w:pict>
          </mc:Fallback>
        </mc:AlternateContent>
      </w:r>
      <w:r>
        <w:rPr>
          <w:b/>
          <w:noProof/>
          <w:sz w:val="28"/>
          <w:lang w:val="ru-RU"/>
        </w:rPr>
        <mc:AlternateContent>
          <mc:Choice Requires="wps">
            <w:drawing>
              <wp:anchor distT="0" distB="0" distL="114299" distR="114299" simplePos="0" relativeHeight="251658240" behindDoc="1" locked="0" layoutInCell="0" allowOverlap="1" wp14:anchorId="4D0E88FE" wp14:editId="2B1F6D73">
                <wp:simplePos x="0" y="0"/>
                <wp:positionH relativeFrom="column">
                  <wp:posOffset>3723639</wp:posOffset>
                </wp:positionH>
                <wp:positionV relativeFrom="paragraph">
                  <wp:posOffset>160020</wp:posOffset>
                </wp:positionV>
                <wp:extent cx="0" cy="7440930"/>
                <wp:effectExtent l="0" t="0" r="38100" b="26670"/>
                <wp:wrapNone/>
                <wp:docPr id="11" name="Пряма сполучна ліні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409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E538E" id="Пряма сполучна лінія 28"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3.2pt,12.6pt" to="293.2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" o:allowincell="f" strokeweight=".72pt"/>
            </w:pict>
          </mc:Fallback>
        </mc:AlternateContent>
      </w:r>
      <w:r>
        <w:rPr>
          <w:b/>
          <w:noProof/>
          <w:sz w:val="28"/>
          <w:lang w:val="ru-RU"/>
        </w:rPr>
        <mc:AlternateContent>
          <mc:Choice Requires="wps">
            <w:drawing>
              <wp:anchor distT="0" distB="0" distL="114299" distR="114299" simplePos="0" relativeHeight="251658240" behindDoc="1" locked="0" layoutInCell="0" allowOverlap="1" wp14:anchorId="41AA696A" wp14:editId="3896AE11">
                <wp:simplePos x="0" y="0"/>
                <wp:positionH relativeFrom="column">
                  <wp:posOffset>4537709</wp:posOffset>
                </wp:positionH>
                <wp:positionV relativeFrom="paragraph">
                  <wp:posOffset>160020</wp:posOffset>
                </wp:positionV>
                <wp:extent cx="0" cy="7625080"/>
                <wp:effectExtent l="0" t="0" r="38100" b="33020"/>
                <wp:wrapNone/>
                <wp:docPr id="10" name="Пряма сполучна ліні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50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05085" id="Пряма сполучна лінія 27"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7.3pt,12.6pt" to="357.3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" o:allowincell="f" strokeweight=".72pt"/>
            </w:pict>
          </mc:Fallback>
        </mc:AlternateContent>
      </w:r>
      <w:r>
        <w:rPr>
          <w:b/>
          <w:noProof/>
          <w:sz w:val="28"/>
          <w:lang w:val="ru-RU"/>
        </w:rPr>
        <mc:AlternateContent>
          <mc:Choice Requires="wps">
            <w:drawing>
              <wp:anchor distT="0" distB="0" distL="114299" distR="114299" simplePos="0" relativeHeight="251658240" behindDoc="1" locked="0" layoutInCell="0" allowOverlap="1" wp14:anchorId="419AEBFD" wp14:editId="52D0A121">
                <wp:simplePos x="0" y="0"/>
                <wp:positionH relativeFrom="column">
                  <wp:posOffset>5350509</wp:posOffset>
                </wp:positionH>
                <wp:positionV relativeFrom="paragraph">
                  <wp:posOffset>160020</wp:posOffset>
                </wp:positionV>
                <wp:extent cx="0" cy="7625080"/>
                <wp:effectExtent l="0" t="0" r="38100" b="33020"/>
                <wp:wrapNone/>
                <wp:docPr id="9" name="Пряма сполучна ліні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50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401FB" id="Пряма сполучна лінія 26"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1.3pt,12.6pt" to="421.3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" o:allowincell="f" strokeweight=".72pt"/>
            </w:pict>
          </mc:Fallback>
        </mc:AlternateContent>
      </w:r>
      <w:r>
        <w:rPr>
          <w:b/>
          <w:noProof/>
          <w:sz w:val="28"/>
          <w:lang w:val="ru-RU"/>
        </w:rPr>
        <mc:AlternateContent>
          <mc:Choice Requires="wps">
            <w:drawing>
              <wp:anchor distT="0" distB="0" distL="114299" distR="114299" simplePos="0" relativeHeight="251658240" behindDoc="1" locked="0" layoutInCell="0" allowOverlap="1" wp14:anchorId="6F5C12A3" wp14:editId="1D6C447F">
                <wp:simplePos x="0" y="0"/>
                <wp:positionH relativeFrom="column">
                  <wp:posOffset>6162674</wp:posOffset>
                </wp:positionH>
                <wp:positionV relativeFrom="paragraph">
                  <wp:posOffset>160020</wp:posOffset>
                </wp:positionV>
                <wp:extent cx="0" cy="7625080"/>
                <wp:effectExtent l="0" t="0" r="38100" b="33020"/>
                <wp:wrapNone/>
                <wp:docPr id="8" name="Пряма сполучна ліні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50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4ECBD" id="Пряма сполучна лінія 25"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5.25pt,12.6pt" to="485.2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" o:allowincell="f" strokeweight=".72pt"/>
            </w:pict>
          </mc:Fallback>
        </mc:AlternateContent>
      </w:r>
    </w:p>
    <w:tbl>
      <w:tblPr>
        <w:tblW w:w="0" w:type="auto"/>
        <w:tblLayout w:type="fixed"/>
        <w:tblCellMar>
          <w:left w:w="0" w:type="dxa"/>
          <w:right w:w="0" w:type="dxa"/>
        </w:tblCellMar>
        <w:tblLook w:val="0000" w:firstRow="0" w:lastRow="0" w:firstColumn="0" w:lastColumn="0" w:noHBand="0" w:noVBand="0"/>
      </w:tblPr>
      <w:tblGrid>
        <w:gridCol w:w="1280"/>
        <w:gridCol w:w="1300"/>
        <w:gridCol w:w="720"/>
        <w:gridCol w:w="1260"/>
        <w:gridCol w:w="1320"/>
        <w:gridCol w:w="1260"/>
        <w:gridCol w:w="1260"/>
        <w:gridCol w:w="1320"/>
      </w:tblGrid>
      <w:tr w:rsidR="005F2135" w:rsidRPr="008C40C0" w14:paraId="147D4668" w14:textId="77777777" w:rsidTr="00CF22B3">
        <w:trPr>
          <w:trHeight w:val="279"/>
        </w:trPr>
        <w:tc>
          <w:tcPr>
            <w:tcW w:w="1280" w:type="dxa"/>
            <w:tcBorders>
              <w:bottom w:val="single" w:sz="8" w:space="0" w:color="auto"/>
            </w:tcBorders>
            <w:vAlign w:val="bottom"/>
          </w:tcPr>
          <w:p w14:paraId="3A453910" w14:textId="77777777" w:rsidR="005F2135" w:rsidRPr="008C40C0" w:rsidRDefault="005F2135" w:rsidP="00CF22B3">
            <w:pPr>
              <w:spacing w:line="0" w:lineRule="atLeast"/>
              <w:jc w:val="center"/>
              <w:rPr>
                <w:b/>
                <w:w w:val="99"/>
              </w:rPr>
            </w:pPr>
            <w:r w:rsidRPr="008C40C0">
              <w:rPr>
                <w:b/>
                <w:w w:val="99"/>
              </w:rPr>
              <w:t>1</w:t>
            </w:r>
          </w:p>
        </w:tc>
        <w:tc>
          <w:tcPr>
            <w:tcW w:w="1300" w:type="dxa"/>
            <w:tcBorders>
              <w:bottom w:val="single" w:sz="8" w:space="0" w:color="auto"/>
            </w:tcBorders>
            <w:vAlign w:val="bottom"/>
          </w:tcPr>
          <w:p w14:paraId="0CAAE7D8" w14:textId="77777777" w:rsidR="005F2135" w:rsidRPr="008C40C0" w:rsidRDefault="005F2135" w:rsidP="00CF22B3">
            <w:pPr>
              <w:spacing w:line="0" w:lineRule="atLeast"/>
              <w:ind w:right="340"/>
              <w:jc w:val="right"/>
              <w:rPr>
                <w:b/>
              </w:rPr>
            </w:pPr>
            <w:r w:rsidRPr="008C40C0">
              <w:rPr>
                <w:b/>
              </w:rPr>
              <w:t>100</w:t>
            </w:r>
          </w:p>
        </w:tc>
        <w:tc>
          <w:tcPr>
            <w:tcW w:w="720" w:type="dxa"/>
            <w:vAlign w:val="bottom"/>
          </w:tcPr>
          <w:p w14:paraId="138CF275" w14:textId="77777777" w:rsidR="005F2135" w:rsidRPr="008C40C0" w:rsidRDefault="005F2135" w:rsidP="00CF22B3">
            <w:pPr>
              <w:spacing w:line="0" w:lineRule="atLeast"/>
            </w:pPr>
          </w:p>
        </w:tc>
        <w:tc>
          <w:tcPr>
            <w:tcW w:w="1260" w:type="dxa"/>
            <w:tcBorders>
              <w:bottom w:val="single" w:sz="8" w:space="0" w:color="auto"/>
            </w:tcBorders>
            <w:vAlign w:val="bottom"/>
          </w:tcPr>
          <w:p w14:paraId="213E33B2" w14:textId="77777777" w:rsidR="005F2135" w:rsidRPr="008C40C0" w:rsidRDefault="005F2135" w:rsidP="00CF22B3">
            <w:pPr>
              <w:spacing w:line="0" w:lineRule="atLeast"/>
              <w:jc w:val="center"/>
              <w:rPr>
                <w:b/>
                <w:w w:val="99"/>
              </w:rPr>
            </w:pPr>
            <w:r w:rsidRPr="008C40C0">
              <w:rPr>
                <w:b/>
                <w:w w:val="99"/>
              </w:rPr>
              <w:t>4</w:t>
            </w:r>
          </w:p>
        </w:tc>
        <w:tc>
          <w:tcPr>
            <w:tcW w:w="1320" w:type="dxa"/>
            <w:tcBorders>
              <w:bottom w:val="single" w:sz="8" w:space="0" w:color="auto"/>
            </w:tcBorders>
            <w:vAlign w:val="bottom"/>
          </w:tcPr>
          <w:p w14:paraId="6A51E830" w14:textId="77777777" w:rsidR="005F2135" w:rsidRPr="008C40C0" w:rsidRDefault="005F2135" w:rsidP="00CF22B3">
            <w:pPr>
              <w:spacing w:line="0" w:lineRule="atLeast"/>
              <w:ind w:right="360"/>
              <w:jc w:val="right"/>
              <w:rPr>
                <w:b/>
              </w:rPr>
            </w:pPr>
            <w:r w:rsidRPr="008C40C0">
              <w:rPr>
                <w:b/>
              </w:rPr>
              <w:t>120</w:t>
            </w:r>
          </w:p>
        </w:tc>
        <w:tc>
          <w:tcPr>
            <w:tcW w:w="1260" w:type="dxa"/>
            <w:vAlign w:val="bottom"/>
          </w:tcPr>
          <w:p w14:paraId="63455FF0" w14:textId="77777777" w:rsidR="005F2135" w:rsidRPr="008C40C0" w:rsidRDefault="005F2135" w:rsidP="00CF22B3">
            <w:pPr>
              <w:spacing w:line="0" w:lineRule="atLeast"/>
            </w:pPr>
          </w:p>
        </w:tc>
        <w:tc>
          <w:tcPr>
            <w:tcW w:w="1260" w:type="dxa"/>
            <w:tcBorders>
              <w:bottom w:val="single" w:sz="8" w:space="0" w:color="auto"/>
            </w:tcBorders>
            <w:vAlign w:val="bottom"/>
          </w:tcPr>
          <w:p w14:paraId="777E669B" w14:textId="77777777" w:rsidR="005F2135" w:rsidRPr="008C40C0" w:rsidRDefault="005F2135" w:rsidP="00CF22B3">
            <w:pPr>
              <w:spacing w:line="0" w:lineRule="atLeast"/>
              <w:jc w:val="center"/>
              <w:rPr>
                <w:b/>
                <w:w w:val="99"/>
              </w:rPr>
            </w:pPr>
            <w:r w:rsidRPr="008C40C0">
              <w:rPr>
                <w:b/>
                <w:w w:val="99"/>
              </w:rPr>
              <w:t>8</w:t>
            </w:r>
          </w:p>
        </w:tc>
        <w:tc>
          <w:tcPr>
            <w:tcW w:w="1320" w:type="dxa"/>
            <w:tcBorders>
              <w:bottom w:val="single" w:sz="8" w:space="0" w:color="auto"/>
            </w:tcBorders>
            <w:vAlign w:val="bottom"/>
          </w:tcPr>
          <w:p w14:paraId="47334224" w14:textId="77777777" w:rsidR="005F2135" w:rsidRPr="008C40C0" w:rsidRDefault="005F2135" w:rsidP="00CF22B3">
            <w:pPr>
              <w:spacing w:line="0" w:lineRule="atLeast"/>
              <w:ind w:right="360"/>
              <w:jc w:val="right"/>
              <w:rPr>
                <w:b/>
              </w:rPr>
            </w:pPr>
            <w:r w:rsidRPr="008C40C0">
              <w:rPr>
                <w:b/>
              </w:rPr>
              <w:t>160</w:t>
            </w:r>
          </w:p>
        </w:tc>
      </w:tr>
      <w:tr w:rsidR="005F2135" w:rsidRPr="008C40C0" w14:paraId="542A7B47" w14:textId="77777777" w:rsidTr="00CF22B3">
        <w:trPr>
          <w:trHeight w:val="268"/>
        </w:trPr>
        <w:tc>
          <w:tcPr>
            <w:tcW w:w="1280" w:type="dxa"/>
            <w:tcBorders>
              <w:bottom w:val="single" w:sz="8" w:space="0" w:color="auto"/>
            </w:tcBorders>
            <w:vAlign w:val="bottom"/>
          </w:tcPr>
          <w:p w14:paraId="2502C9C4" w14:textId="77777777" w:rsidR="005F2135" w:rsidRPr="008C40C0" w:rsidRDefault="005F2135" w:rsidP="00CF22B3">
            <w:pPr>
              <w:spacing w:line="263" w:lineRule="exact"/>
              <w:jc w:val="center"/>
              <w:rPr>
                <w:w w:val="99"/>
              </w:rPr>
            </w:pPr>
            <w:r w:rsidRPr="008C40C0">
              <w:rPr>
                <w:w w:val="99"/>
              </w:rPr>
              <w:t>1,1</w:t>
            </w:r>
          </w:p>
        </w:tc>
        <w:tc>
          <w:tcPr>
            <w:tcW w:w="1300" w:type="dxa"/>
            <w:tcBorders>
              <w:bottom w:val="single" w:sz="8" w:space="0" w:color="auto"/>
            </w:tcBorders>
            <w:vAlign w:val="bottom"/>
          </w:tcPr>
          <w:p w14:paraId="770330B4" w14:textId="77777777" w:rsidR="005F2135" w:rsidRPr="008C40C0" w:rsidRDefault="005F2135" w:rsidP="00CF22B3">
            <w:pPr>
              <w:spacing w:line="263" w:lineRule="exact"/>
              <w:ind w:right="340"/>
              <w:jc w:val="right"/>
            </w:pPr>
            <w:r w:rsidRPr="008C40C0">
              <w:t>100</w:t>
            </w:r>
          </w:p>
        </w:tc>
        <w:tc>
          <w:tcPr>
            <w:tcW w:w="720" w:type="dxa"/>
            <w:vAlign w:val="bottom"/>
          </w:tcPr>
          <w:p w14:paraId="507054B0"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006DC1FA" w14:textId="77777777" w:rsidR="005F2135" w:rsidRPr="008C40C0" w:rsidRDefault="005F2135" w:rsidP="00CF22B3">
            <w:pPr>
              <w:spacing w:line="263" w:lineRule="exact"/>
              <w:jc w:val="center"/>
              <w:rPr>
                <w:w w:val="99"/>
              </w:rPr>
            </w:pPr>
            <w:r w:rsidRPr="008C40C0">
              <w:rPr>
                <w:w w:val="99"/>
              </w:rPr>
              <w:t>4,1</w:t>
            </w:r>
          </w:p>
        </w:tc>
        <w:tc>
          <w:tcPr>
            <w:tcW w:w="1320" w:type="dxa"/>
            <w:tcBorders>
              <w:bottom w:val="single" w:sz="8" w:space="0" w:color="auto"/>
            </w:tcBorders>
            <w:vAlign w:val="bottom"/>
          </w:tcPr>
          <w:p w14:paraId="0DB745BA" w14:textId="77777777" w:rsidR="005F2135" w:rsidRPr="008C40C0" w:rsidRDefault="005F2135" w:rsidP="00CF22B3">
            <w:pPr>
              <w:spacing w:line="263" w:lineRule="exact"/>
              <w:ind w:right="360"/>
              <w:jc w:val="right"/>
            </w:pPr>
            <w:r w:rsidRPr="008C40C0">
              <w:t>121</w:t>
            </w:r>
          </w:p>
        </w:tc>
        <w:tc>
          <w:tcPr>
            <w:tcW w:w="1260" w:type="dxa"/>
            <w:vAlign w:val="bottom"/>
          </w:tcPr>
          <w:p w14:paraId="4AFAA2FF"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0C4BFF59" w14:textId="77777777" w:rsidR="005F2135" w:rsidRPr="008C40C0" w:rsidRDefault="005F2135" w:rsidP="00CF22B3">
            <w:pPr>
              <w:spacing w:line="263" w:lineRule="exact"/>
              <w:jc w:val="center"/>
              <w:rPr>
                <w:w w:val="99"/>
              </w:rPr>
            </w:pPr>
            <w:r w:rsidRPr="008C40C0">
              <w:rPr>
                <w:w w:val="99"/>
              </w:rPr>
              <w:t>8,1</w:t>
            </w:r>
          </w:p>
        </w:tc>
        <w:tc>
          <w:tcPr>
            <w:tcW w:w="1320" w:type="dxa"/>
            <w:tcBorders>
              <w:bottom w:val="single" w:sz="8" w:space="0" w:color="auto"/>
            </w:tcBorders>
            <w:vAlign w:val="bottom"/>
          </w:tcPr>
          <w:p w14:paraId="5A8FA7F0" w14:textId="77777777" w:rsidR="005F2135" w:rsidRPr="008C40C0" w:rsidRDefault="005F2135" w:rsidP="00CF22B3">
            <w:pPr>
              <w:spacing w:line="263" w:lineRule="exact"/>
              <w:ind w:right="360"/>
              <w:jc w:val="right"/>
            </w:pPr>
            <w:r w:rsidRPr="008C40C0">
              <w:t>161</w:t>
            </w:r>
          </w:p>
        </w:tc>
      </w:tr>
      <w:tr w:rsidR="005F2135" w:rsidRPr="008C40C0" w14:paraId="7D8CCF7E" w14:textId="77777777" w:rsidTr="00CF22B3">
        <w:trPr>
          <w:trHeight w:val="270"/>
        </w:trPr>
        <w:tc>
          <w:tcPr>
            <w:tcW w:w="1280" w:type="dxa"/>
            <w:tcBorders>
              <w:bottom w:val="single" w:sz="8" w:space="0" w:color="auto"/>
            </w:tcBorders>
            <w:vAlign w:val="bottom"/>
          </w:tcPr>
          <w:p w14:paraId="7CC82B81" w14:textId="77777777" w:rsidR="005F2135" w:rsidRPr="008C40C0" w:rsidRDefault="005F2135" w:rsidP="00CF22B3">
            <w:pPr>
              <w:spacing w:line="264" w:lineRule="exact"/>
              <w:jc w:val="center"/>
              <w:rPr>
                <w:w w:val="99"/>
              </w:rPr>
            </w:pPr>
            <w:r w:rsidRPr="008C40C0">
              <w:rPr>
                <w:w w:val="99"/>
              </w:rPr>
              <w:t>1,2</w:t>
            </w:r>
          </w:p>
        </w:tc>
        <w:tc>
          <w:tcPr>
            <w:tcW w:w="1300" w:type="dxa"/>
            <w:tcBorders>
              <w:bottom w:val="single" w:sz="8" w:space="0" w:color="auto"/>
            </w:tcBorders>
            <w:vAlign w:val="bottom"/>
          </w:tcPr>
          <w:p w14:paraId="2639F677" w14:textId="77777777" w:rsidR="005F2135" w:rsidRPr="008C40C0" w:rsidRDefault="005F2135" w:rsidP="00CF22B3">
            <w:pPr>
              <w:spacing w:line="264" w:lineRule="exact"/>
              <w:ind w:right="340"/>
              <w:jc w:val="right"/>
            </w:pPr>
            <w:r w:rsidRPr="008C40C0">
              <w:t>100</w:t>
            </w:r>
          </w:p>
        </w:tc>
        <w:tc>
          <w:tcPr>
            <w:tcW w:w="720" w:type="dxa"/>
            <w:vAlign w:val="bottom"/>
          </w:tcPr>
          <w:p w14:paraId="18B0FDC9"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5904D798" w14:textId="77777777" w:rsidR="005F2135" w:rsidRPr="008C40C0" w:rsidRDefault="005F2135" w:rsidP="00CF22B3">
            <w:pPr>
              <w:spacing w:line="264" w:lineRule="exact"/>
              <w:jc w:val="center"/>
              <w:rPr>
                <w:w w:val="99"/>
              </w:rPr>
            </w:pPr>
            <w:r w:rsidRPr="008C40C0">
              <w:rPr>
                <w:w w:val="99"/>
              </w:rPr>
              <w:t>4,2</w:t>
            </w:r>
          </w:p>
        </w:tc>
        <w:tc>
          <w:tcPr>
            <w:tcW w:w="1320" w:type="dxa"/>
            <w:tcBorders>
              <w:bottom w:val="single" w:sz="8" w:space="0" w:color="auto"/>
            </w:tcBorders>
            <w:vAlign w:val="bottom"/>
          </w:tcPr>
          <w:p w14:paraId="29CFB850" w14:textId="77777777" w:rsidR="005F2135" w:rsidRPr="008C40C0" w:rsidRDefault="005F2135" w:rsidP="00CF22B3">
            <w:pPr>
              <w:spacing w:line="264" w:lineRule="exact"/>
              <w:ind w:right="360"/>
              <w:jc w:val="right"/>
            </w:pPr>
            <w:r w:rsidRPr="008C40C0">
              <w:t>122</w:t>
            </w:r>
          </w:p>
        </w:tc>
        <w:tc>
          <w:tcPr>
            <w:tcW w:w="1260" w:type="dxa"/>
            <w:vAlign w:val="bottom"/>
          </w:tcPr>
          <w:p w14:paraId="20DEA397"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1836991F" w14:textId="77777777" w:rsidR="005F2135" w:rsidRPr="008C40C0" w:rsidRDefault="005F2135" w:rsidP="00CF22B3">
            <w:pPr>
              <w:spacing w:line="264" w:lineRule="exact"/>
              <w:jc w:val="center"/>
              <w:rPr>
                <w:w w:val="99"/>
              </w:rPr>
            </w:pPr>
            <w:r w:rsidRPr="008C40C0">
              <w:rPr>
                <w:w w:val="99"/>
              </w:rPr>
              <w:t>8,2</w:t>
            </w:r>
          </w:p>
        </w:tc>
        <w:tc>
          <w:tcPr>
            <w:tcW w:w="1320" w:type="dxa"/>
            <w:tcBorders>
              <w:bottom w:val="single" w:sz="8" w:space="0" w:color="auto"/>
            </w:tcBorders>
            <w:vAlign w:val="bottom"/>
          </w:tcPr>
          <w:p w14:paraId="019CF5C2" w14:textId="77777777" w:rsidR="005F2135" w:rsidRPr="008C40C0" w:rsidRDefault="005F2135" w:rsidP="00CF22B3">
            <w:pPr>
              <w:spacing w:line="264" w:lineRule="exact"/>
              <w:ind w:right="360"/>
              <w:jc w:val="right"/>
            </w:pPr>
            <w:r w:rsidRPr="008C40C0">
              <w:t>162</w:t>
            </w:r>
          </w:p>
        </w:tc>
      </w:tr>
      <w:tr w:rsidR="005F2135" w:rsidRPr="008C40C0" w14:paraId="48C76E2C" w14:textId="77777777" w:rsidTr="00CF22B3">
        <w:trPr>
          <w:trHeight w:val="273"/>
        </w:trPr>
        <w:tc>
          <w:tcPr>
            <w:tcW w:w="1280" w:type="dxa"/>
            <w:tcBorders>
              <w:bottom w:val="single" w:sz="8" w:space="0" w:color="auto"/>
            </w:tcBorders>
            <w:vAlign w:val="bottom"/>
          </w:tcPr>
          <w:p w14:paraId="1E010193" w14:textId="77777777" w:rsidR="005F2135" w:rsidRPr="008C40C0" w:rsidRDefault="005F2135" w:rsidP="00CF22B3">
            <w:pPr>
              <w:spacing w:line="267" w:lineRule="exact"/>
              <w:jc w:val="center"/>
              <w:rPr>
                <w:w w:val="99"/>
              </w:rPr>
            </w:pPr>
            <w:r w:rsidRPr="008C40C0">
              <w:rPr>
                <w:w w:val="99"/>
              </w:rPr>
              <w:t>1,3</w:t>
            </w:r>
          </w:p>
        </w:tc>
        <w:tc>
          <w:tcPr>
            <w:tcW w:w="1300" w:type="dxa"/>
            <w:tcBorders>
              <w:bottom w:val="single" w:sz="8" w:space="0" w:color="auto"/>
            </w:tcBorders>
            <w:vAlign w:val="bottom"/>
          </w:tcPr>
          <w:p w14:paraId="27A61987" w14:textId="77777777" w:rsidR="005F2135" w:rsidRPr="008C40C0" w:rsidRDefault="005F2135" w:rsidP="00CF22B3">
            <w:pPr>
              <w:spacing w:line="267" w:lineRule="exact"/>
              <w:ind w:right="340"/>
              <w:jc w:val="right"/>
            </w:pPr>
            <w:r w:rsidRPr="008C40C0">
              <w:t>100</w:t>
            </w:r>
          </w:p>
        </w:tc>
        <w:tc>
          <w:tcPr>
            <w:tcW w:w="720" w:type="dxa"/>
            <w:vAlign w:val="bottom"/>
          </w:tcPr>
          <w:p w14:paraId="2A2E2191"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46CA8321" w14:textId="77777777" w:rsidR="005F2135" w:rsidRPr="008C40C0" w:rsidRDefault="005F2135" w:rsidP="00CF22B3">
            <w:pPr>
              <w:spacing w:line="267" w:lineRule="exact"/>
              <w:jc w:val="center"/>
              <w:rPr>
                <w:w w:val="99"/>
              </w:rPr>
            </w:pPr>
            <w:r w:rsidRPr="008C40C0">
              <w:rPr>
                <w:w w:val="99"/>
              </w:rPr>
              <w:t>4,3</w:t>
            </w:r>
          </w:p>
        </w:tc>
        <w:tc>
          <w:tcPr>
            <w:tcW w:w="1320" w:type="dxa"/>
            <w:tcBorders>
              <w:bottom w:val="single" w:sz="8" w:space="0" w:color="auto"/>
            </w:tcBorders>
            <w:vAlign w:val="bottom"/>
          </w:tcPr>
          <w:p w14:paraId="62155F74" w14:textId="77777777" w:rsidR="005F2135" w:rsidRPr="008C40C0" w:rsidRDefault="005F2135" w:rsidP="00CF22B3">
            <w:pPr>
              <w:spacing w:line="267" w:lineRule="exact"/>
              <w:ind w:right="360"/>
              <w:jc w:val="right"/>
            </w:pPr>
            <w:r w:rsidRPr="008C40C0">
              <w:t>123</w:t>
            </w:r>
          </w:p>
        </w:tc>
        <w:tc>
          <w:tcPr>
            <w:tcW w:w="1260" w:type="dxa"/>
            <w:vAlign w:val="bottom"/>
          </w:tcPr>
          <w:p w14:paraId="68FBD681"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20610C40" w14:textId="77777777" w:rsidR="005F2135" w:rsidRPr="008C40C0" w:rsidRDefault="005F2135" w:rsidP="00CF22B3">
            <w:pPr>
              <w:spacing w:line="267" w:lineRule="exact"/>
              <w:jc w:val="center"/>
              <w:rPr>
                <w:w w:val="99"/>
              </w:rPr>
            </w:pPr>
            <w:r w:rsidRPr="008C40C0">
              <w:rPr>
                <w:w w:val="99"/>
              </w:rPr>
              <w:t>8,3</w:t>
            </w:r>
          </w:p>
        </w:tc>
        <w:tc>
          <w:tcPr>
            <w:tcW w:w="1320" w:type="dxa"/>
            <w:tcBorders>
              <w:bottom w:val="single" w:sz="8" w:space="0" w:color="auto"/>
            </w:tcBorders>
            <w:vAlign w:val="bottom"/>
          </w:tcPr>
          <w:p w14:paraId="461FB09E" w14:textId="77777777" w:rsidR="005F2135" w:rsidRPr="008C40C0" w:rsidRDefault="005F2135" w:rsidP="00CF22B3">
            <w:pPr>
              <w:spacing w:line="267" w:lineRule="exact"/>
              <w:ind w:right="360"/>
              <w:jc w:val="right"/>
            </w:pPr>
            <w:r w:rsidRPr="008C40C0">
              <w:t>163</w:t>
            </w:r>
          </w:p>
        </w:tc>
      </w:tr>
      <w:tr w:rsidR="005F2135" w:rsidRPr="008C40C0" w14:paraId="55CB1FEF" w14:textId="77777777" w:rsidTr="00CF22B3">
        <w:trPr>
          <w:trHeight w:val="270"/>
        </w:trPr>
        <w:tc>
          <w:tcPr>
            <w:tcW w:w="1280" w:type="dxa"/>
            <w:tcBorders>
              <w:bottom w:val="single" w:sz="8" w:space="0" w:color="auto"/>
            </w:tcBorders>
            <w:vAlign w:val="bottom"/>
          </w:tcPr>
          <w:p w14:paraId="25DA607B" w14:textId="77777777" w:rsidR="005F2135" w:rsidRPr="008C40C0" w:rsidRDefault="005F2135" w:rsidP="00CF22B3">
            <w:pPr>
              <w:spacing w:line="264" w:lineRule="exact"/>
              <w:jc w:val="center"/>
              <w:rPr>
                <w:w w:val="99"/>
              </w:rPr>
            </w:pPr>
            <w:r w:rsidRPr="008C40C0">
              <w:rPr>
                <w:w w:val="99"/>
              </w:rPr>
              <w:t>1,4</w:t>
            </w:r>
          </w:p>
        </w:tc>
        <w:tc>
          <w:tcPr>
            <w:tcW w:w="1300" w:type="dxa"/>
            <w:tcBorders>
              <w:bottom w:val="single" w:sz="8" w:space="0" w:color="auto"/>
            </w:tcBorders>
            <w:vAlign w:val="bottom"/>
          </w:tcPr>
          <w:p w14:paraId="45B42800" w14:textId="77777777" w:rsidR="005F2135" w:rsidRPr="008C40C0" w:rsidRDefault="005F2135" w:rsidP="00CF22B3">
            <w:pPr>
              <w:spacing w:line="264" w:lineRule="exact"/>
              <w:ind w:right="340"/>
              <w:jc w:val="right"/>
            </w:pPr>
            <w:r w:rsidRPr="008C40C0">
              <w:t>100</w:t>
            </w:r>
          </w:p>
        </w:tc>
        <w:tc>
          <w:tcPr>
            <w:tcW w:w="720" w:type="dxa"/>
            <w:vAlign w:val="bottom"/>
          </w:tcPr>
          <w:p w14:paraId="2B6F4F42"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684066D9" w14:textId="77777777" w:rsidR="005F2135" w:rsidRPr="008C40C0" w:rsidRDefault="005F2135" w:rsidP="00CF22B3">
            <w:pPr>
              <w:spacing w:line="264" w:lineRule="exact"/>
              <w:jc w:val="center"/>
              <w:rPr>
                <w:w w:val="99"/>
              </w:rPr>
            </w:pPr>
            <w:r w:rsidRPr="008C40C0">
              <w:rPr>
                <w:w w:val="99"/>
              </w:rPr>
              <w:t>4,4</w:t>
            </w:r>
          </w:p>
        </w:tc>
        <w:tc>
          <w:tcPr>
            <w:tcW w:w="1320" w:type="dxa"/>
            <w:tcBorders>
              <w:bottom w:val="single" w:sz="8" w:space="0" w:color="auto"/>
            </w:tcBorders>
            <w:vAlign w:val="bottom"/>
          </w:tcPr>
          <w:p w14:paraId="09B684CD" w14:textId="77777777" w:rsidR="005F2135" w:rsidRPr="008C40C0" w:rsidRDefault="005F2135" w:rsidP="00CF22B3">
            <w:pPr>
              <w:spacing w:line="264" w:lineRule="exact"/>
              <w:ind w:right="360"/>
              <w:jc w:val="right"/>
            </w:pPr>
            <w:r w:rsidRPr="008C40C0">
              <w:t>124</w:t>
            </w:r>
          </w:p>
        </w:tc>
        <w:tc>
          <w:tcPr>
            <w:tcW w:w="1260" w:type="dxa"/>
            <w:vAlign w:val="bottom"/>
          </w:tcPr>
          <w:p w14:paraId="3A116A84"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49300CB7" w14:textId="77777777" w:rsidR="005F2135" w:rsidRPr="008C40C0" w:rsidRDefault="005F2135" w:rsidP="00CF22B3">
            <w:pPr>
              <w:spacing w:line="264" w:lineRule="exact"/>
              <w:jc w:val="center"/>
              <w:rPr>
                <w:w w:val="99"/>
              </w:rPr>
            </w:pPr>
            <w:r w:rsidRPr="008C40C0">
              <w:rPr>
                <w:w w:val="99"/>
              </w:rPr>
              <w:t>8,4</w:t>
            </w:r>
          </w:p>
        </w:tc>
        <w:tc>
          <w:tcPr>
            <w:tcW w:w="1320" w:type="dxa"/>
            <w:tcBorders>
              <w:bottom w:val="single" w:sz="8" w:space="0" w:color="auto"/>
            </w:tcBorders>
            <w:vAlign w:val="bottom"/>
          </w:tcPr>
          <w:p w14:paraId="53649C40" w14:textId="77777777" w:rsidR="005F2135" w:rsidRPr="008C40C0" w:rsidRDefault="005F2135" w:rsidP="00CF22B3">
            <w:pPr>
              <w:spacing w:line="264" w:lineRule="exact"/>
              <w:ind w:right="360"/>
              <w:jc w:val="right"/>
            </w:pPr>
            <w:r w:rsidRPr="008C40C0">
              <w:t>164</w:t>
            </w:r>
          </w:p>
        </w:tc>
      </w:tr>
      <w:tr w:rsidR="005F2135" w:rsidRPr="008C40C0" w14:paraId="29834B47" w14:textId="77777777" w:rsidTr="00CF22B3">
        <w:trPr>
          <w:trHeight w:val="270"/>
        </w:trPr>
        <w:tc>
          <w:tcPr>
            <w:tcW w:w="1280" w:type="dxa"/>
            <w:tcBorders>
              <w:bottom w:val="single" w:sz="8" w:space="0" w:color="auto"/>
            </w:tcBorders>
            <w:vAlign w:val="bottom"/>
          </w:tcPr>
          <w:p w14:paraId="6C95081C" w14:textId="77777777" w:rsidR="005F2135" w:rsidRPr="008C40C0" w:rsidRDefault="005F2135" w:rsidP="00CF22B3">
            <w:pPr>
              <w:spacing w:line="264" w:lineRule="exact"/>
              <w:jc w:val="center"/>
              <w:rPr>
                <w:w w:val="99"/>
              </w:rPr>
            </w:pPr>
            <w:r w:rsidRPr="008C40C0">
              <w:rPr>
                <w:w w:val="99"/>
              </w:rPr>
              <w:t>1,5</w:t>
            </w:r>
          </w:p>
        </w:tc>
        <w:tc>
          <w:tcPr>
            <w:tcW w:w="1300" w:type="dxa"/>
            <w:tcBorders>
              <w:bottom w:val="single" w:sz="8" w:space="0" w:color="auto"/>
            </w:tcBorders>
            <w:vAlign w:val="bottom"/>
          </w:tcPr>
          <w:p w14:paraId="2C6516C7" w14:textId="77777777" w:rsidR="005F2135" w:rsidRPr="008C40C0" w:rsidRDefault="005F2135" w:rsidP="00CF22B3">
            <w:pPr>
              <w:spacing w:line="264" w:lineRule="exact"/>
              <w:ind w:right="340"/>
              <w:jc w:val="right"/>
            </w:pPr>
            <w:r w:rsidRPr="008C40C0">
              <w:t>100</w:t>
            </w:r>
          </w:p>
        </w:tc>
        <w:tc>
          <w:tcPr>
            <w:tcW w:w="720" w:type="dxa"/>
            <w:vAlign w:val="bottom"/>
          </w:tcPr>
          <w:p w14:paraId="3D27ACD4"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361E275E" w14:textId="77777777" w:rsidR="005F2135" w:rsidRPr="008C40C0" w:rsidRDefault="005F2135" w:rsidP="00CF22B3">
            <w:pPr>
              <w:spacing w:line="264" w:lineRule="exact"/>
              <w:jc w:val="center"/>
              <w:rPr>
                <w:w w:val="99"/>
              </w:rPr>
            </w:pPr>
            <w:r w:rsidRPr="008C40C0">
              <w:rPr>
                <w:w w:val="99"/>
              </w:rPr>
              <w:t>4,5</w:t>
            </w:r>
          </w:p>
        </w:tc>
        <w:tc>
          <w:tcPr>
            <w:tcW w:w="1320" w:type="dxa"/>
            <w:tcBorders>
              <w:bottom w:val="single" w:sz="8" w:space="0" w:color="auto"/>
            </w:tcBorders>
            <w:vAlign w:val="bottom"/>
          </w:tcPr>
          <w:p w14:paraId="3DD91FA2" w14:textId="77777777" w:rsidR="005F2135" w:rsidRPr="008C40C0" w:rsidRDefault="005F2135" w:rsidP="00CF22B3">
            <w:pPr>
              <w:spacing w:line="264" w:lineRule="exact"/>
              <w:ind w:right="360"/>
              <w:jc w:val="right"/>
            </w:pPr>
            <w:r w:rsidRPr="008C40C0">
              <w:t>125</w:t>
            </w:r>
          </w:p>
        </w:tc>
        <w:tc>
          <w:tcPr>
            <w:tcW w:w="1260" w:type="dxa"/>
            <w:vAlign w:val="bottom"/>
          </w:tcPr>
          <w:p w14:paraId="4D9F6590"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77082BBD" w14:textId="77777777" w:rsidR="005F2135" w:rsidRPr="008C40C0" w:rsidRDefault="005F2135" w:rsidP="00CF22B3">
            <w:pPr>
              <w:spacing w:line="264" w:lineRule="exact"/>
              <w:jc w:val="center"/>
              <w:rPr>
                <w:w w:val="99"/>
              </w:rPr>
            </w:pPr>
            <w:r w:rsidRPr="008C40C0">
              <w:rPr>
                <w:w w:val="99"/>
              </w:rPr>
              <w:t>8,5</w:t>
            </w:r>
          </w:p>
        </w:tc>
        <w:tc>
          <w:tcPr>
            <w:tcW w:w="1320" w:type="dxa"/>
            <w:tcBorders>
              <w:bottom w:val="single" w:sz="8" w:space="0" w:color="auto"/>
            </w:tcBorders>
            <w:vAlign w:val="bottom"/>
          </w:tcPr>
          <w:p w14:paraId="0F82D71E" w14:textId="77777777" w:rsidR="005F2135" w:rsidRPr="008C40C0" w:rsidRDefault="005F2135" w:rsidP="00CF22B3">
            <w:pPr>
              <w:spacing w:line="264" w:lineRule="exact"/>
              <w:ind w:right="360"/>
              <w:jc w:val="right"/>
            </w:pPr>
            <w:r w:rsidRPr="008C40C0">
              <w:t>165</w:t>
            </w:r>
          </w:p>
        </w:tc>
      </w:tr>
      <w:tr w:rsidR="005F2135" w:rsidRPr="008C40C0" w14:paraId="3EDA5FA5" w14:textId="77777777" w:rsidTr="00CF22B3">
        <w:trPr>
          <w:trHeight w:val="270"/>
        </w:trPr>
        <w:tc>
          <w:tcPr>
            <w:tcW w:w="1280" w:type="dxa"/>
            <w:tcBorders>
              <w:bottom w:val="single" w:sz="8" w:space="0" w:color="auto"/>
            </w:tcBorders>
            <w:vAlign w:val="bottom"/>
          </w:tcPr>
          <w:p w14:paraId="2CEBB12B" w14:textId="77777777" w:rsidR="005F2135" w:rsidRPr="008C40C0" w:rsidRDefault="005F2135" w:rsidP="00CF22B3">
            <w:pPr>
              <w:spacing w:line="264" w:lineRule="exact"/>
              <w:jc w:val="center"/>
              <w:rPr>
                <w:w w:val="99"/>
              </w:rPr>
            </w:pPr>
            <w:r w:rsidRPr="008C40C0">
              <w:rPr>
                <w:w w:val="99"/>
              </w:rPr>
              <w:t>1,6</w:t>
            </w:r>
          </w:p>
        </w:tc>
        <w:tc>
          <w:tcPr>
            <w:tcW w:w="1300" w:type="dxa"/>
            <w:tcBorders>
              <w:bottom w:val="single" w:sz="8" w:space="0" w:color="auto"/>
            </w:tcBorders>
            <w:vAlign w:val="bottom"/>
          </w:tcPr>
          <w:p w14:paraId="68F8984F" w14:textId="77777777" w:rsidR="005F2135" w:rsidRPr="008C40C0" w:rsidRDefault="005F2135" w:rsidP="00CF22B3">
            <w:pPr>
              <w:spacing w:line="264" w:lineRule="exact"/>
              <w:ind w:right="340"/>
              <w:jc w:val="right"/>
            </w:pPr>
            <w:r w:rsidRPr="008C40C0">
              <w:t>100</w:t>
            </w:r>
          </w:p>
        </w:tc>
        <w:tc>
          <w:tcPr>
            <w:tcW w:w="720" w:type="dxa"/>
            <w:vAlign w:val="bottom"/>
          </w:tcPr>
          <w:p w14:paraId="23F7F8CD"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7B108BBD" w14:textId="77777777" w:rsidR="005F2135" w:rsidRPr="008C40C0" w:rsidRDefault="005F2135" w:rsidP="00CF22B3">
            <w:pPr>
              <w:spacing w:line="264" w:lineRule="exact"/>
              <w:jc w:val="center"/>
              <w:rPr>
                <w:w w:val="99"/>
              </w:rPr>
            </w:pPr>
            <w:r w:rsidRPr="008C40C0">
              <w:rPr>
                <w:w w:val="99"/>
              </w:rPr>
              <w:t>4,6</w:t>
            </w:r>
          </w:p>
        </w:tc>
        <w:tc>
          <w:tcPr>
            <w:tcW w:w="1320" w:type="dxa"/>
            <w:tcBorders>
              <w:bottom w:val="single" w:sz="8" w:space="0" w:color="auto"/>
            </w:tcBorders>
            <w:vAlign w:val="bottom"/>
          </w:tcPr>
          <w:p w14:paraId="44CDC580" w14:textId="77777777" w:rsidR="005F2135" w:rsidRPr="008C40C0" w:rsidRDefault="005F2135" w:rsidP="00CF22B3">
            <w:pPr>
              <w:spacing w:line="264" w:lineRule="exact"/>
              <w:ind w:right="360"/>
              <w:jc w:val="right"/>
            </w:pPr>
            <w:r w:rsidRPr="008C40C0">
              <w:t>126</w:t>
            </w:r>
          </w:p>
        </w:tc>
        <w:tc>
          <w:tcPr>
            <w:tcW w:w="1260" w:type="dxa"/>
            <w:vAlign w:val="bottom"/>
          </w:tcPr>
          <w:p w14:paraId="251E9273"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20E4FC2D" w14:textId="77777777" w:rsidR="005F2135" w:rsidRPr="008C40C0" w:rsidRDefault="005F2135" w:rsidP="00CF22B3">
            <w:pPr>
              <w:spacing w:line="264" w:lineRule="exact"/>
              <w:jc w:val="center"/>
              <w:rPr>
                <w:w w:val="99"/>
              </w:rPr>
            </w:pPr>
            <w:r w:rsidRPr="008C40C0">
              <w:rPr>
                <w:w w:val="99"/>
              </w:rPr>
              <w:t>8,6</w:t>
            </w:r>
          </w:p>
        </w:tc>
        <w:tc>
          <w:tcPr>
            <w:tcW w:w="1320" w:type="dxa"/>
            <w:tcBorders>
              <w:bottom w:val="single" w:sz="8" w:space="0" w:color="auto"/>
            </w:tcBorders>
            <w:vAlign w:val="bottom"/>
          </w:tcPr>
          <w:p w14:paraId="0BAB1F3F" w14:textId="77777777" w:rsidR="005F2135" w:rsidRPr="008C40C0" w:rsidRDefault="005F2135" w:rsidP="00CF22B3">
            <w:pPr>
              <w:spacing w:line="264" w:lineRule="exact"/>
              <w:ind w:right="360"/>
              <w:jc w:val="right"/>
            </w:pPr>
            <w:r w:rsidRPr="008C40C0">
              <w:t>166</w:t>
            </w:r>
          </w:p>
        </w:tc>
      </w:tr>
      <w:tr w:rsidR="005F2135" w:rsidRPr="008C40C0" w14:paraId="1CC52A99" w14:textId="77777777" w:rsidTr="00CF22B3">
        <w:trPr>
          <w:trHeight w:val="273"/>
        </w:trPr>
        <w:tc>
          <w:tcPr>
            <w:tcW w:w="1280" w:type="dxa"/>
            <w:tcBorders>
              <w:bottom w:val="single" w:sz="8" w:space="0" w:color="auto"/>
            </w:tcBorders>
            <w:vAlign w:val="bottom"/>
          </w:tcPr>
          <w:p w14:paraId="5A9419C7" w14:textId="77777777" w:rsidR="005F2135" w:rsidRPr="008C40C0" w:rsidRDefault="005F2135" w:rsidP="00CF22B3">
            <w:pPr>
              <w:spacing w:line="268" w:lineRule="exact"/>
              <w:jc w:val="center"/>
              <w:rPr>
                <w:w w:val="99"/>
              </w:rPr>
            </w:pPr>
            <w:r w:rsidRPr="008C40C0">
              <w:rPr>
                <w:w w:val="99"/>
              </w:rPr>
              <w:t>1,7</w:t>
            </w:r>
          </w:p>
        </w:tc>
        <w:tc>
          <w:tcPr>
            <w:tcW w:w="1300" w:type="dxa"/>
            <w:tcBorders>
              <w:bottom w:val="single" w:sz="8" w:space="0" w:color="auto"/>
            </w:tcBorders>
            <w:vAlign w:val="bottom"/>
          </w:tcPr>
          <w:p w14:paraId="7EADC327" w14:textId="77777777" w:rsidR="005F2135" w:rsidRPr="008C40C0" w:rsidRDefault="005F2135" w:rsidP="00CF22B3">
            <w:pPr>
              <w:spacing w:line="268" w:lineRule="exact"/>
              <w:ind w:right="340"/>
              <w:jc w:val="right"/>
            </w:pPr>
            <w:r w:rsidRPr="008C40C0">
              <w:t>100</w:t>
            </w:r>
          </w:p>
        </w:tc>
        <w:tc>
          <w:tcPr>
            <w:tcW w:w="720" w:type="dxa"/>
            <w:vAlign w:val="bottom"/>
          </w:tcPr>
          <w:p w14:paraId="6B24A388"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77A275B0" w14:textId="77777777" w:rsidR="005F2135" w:rsidRPr="008C40C0" w:rsidRDefault="005F2135" w:rsidP="00CF22B3">
            <w:pPr>
              <w:spacing w:line="268" w:lineRule="exact"/>
              <w:jc w:val="center"/>
              <w:rPr>
                <w:w w:val="99"/>
              </w:rPr>
            </w:pPr>
            <w:r w:rsidRPr="008C40C0">
              <w:rPr>
                <w:w w:val="99"/>
              </w:rPr>
              <w:t>4,7</w:t>
            </w:r>
          </w:p>
        </w:tc>
        <w:tc>
          <w:tcPr>
            <w:tcW w:w="1320" w:type="dxa"/>
            <w:tcBorders>
              <w:bottom w:val="single" w:sz="8" w:space="0" w:color="auto"/>
            </w:tcBorders>
            <w:vAlign w:val="bottom"/>
          </w:tcPr>
          <w:p w14:paraId="2E89E6B0" w14:textId="77777777" w:rsidR="005F2135" w:rsidRPr="008C40C0" w:rsidRDefault="005F2135" w:rsidP="00CF22B3">
            <w:pPr>
              <w:spacing w:line="268" w:lineRule="exact"/>
              <w:ind w:right="360"/>
              <w:jc w:val="right"/>
            </w:pPr>
            <w:r w:rsidRPr="008C40C0">
              <w:t>127</w:t>
            </w:r>
          </w:p>
        </w:tc>
        <w:tc>
          <w:tcPr>
            <w:tcW w:w="1260" w:type="dxa"/>
            <w:vAlign w:val="bottom"/>
          </w:tcPr>
          <w:p w14:paraId="7B63AA40"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398761EB" w14:textId="77777777" w:rsidR="005F2135" w:rsidRPr="008C40C0" w:rsidRDefault="005F2135" w:rsidP="00CF22B3">
            <w:pPr>
              <w:spacing w:line="268" w:lineRule="exact"/>
              <w:jc w:val="center"/>
              <w:rPr>
                <w:w w:val="99"/>
              </w:rPr>
            </w:pPr>
            <w:r w:rsidRPr="008C40C0">
              <w:rPr>
                <w:w w:val="99"/>
              </w:rPr>
              <w:t>8,7</w:t>
            </w:r>
          </w:p>
        </w:tc>
        <w:tc>
          <w:tcPr>
            <w:tcW w:w="1320" w:type="dxa"/>
            <w:tcBorders>
              <w:bottom w:val="single" w:sz="8" w:space="0" w:color="auto"/>
            </w:tcBorders>
            <w:vAlign w:val="bottom"/>
          </w:tcPr>
          <w:p w14:paraId="19C45A34" w14:textId="77777777" w:rsidR="005F2135" w:rsidRPr="008C40C0" w:rsidRDefault="005F2135" w:rsidP="00CF22B3">
            <w:pPr>
              <w:spacing w:line="268" w:lineRule="exact"/>
              <w:ind w:right="360"/>
              <w:jc w:val="right"/>
            </w:pPr>
            <w:r w:rsidRPr="008C40C0">
              <w:t>167</w:t>
            </w:r>
          </w:p>
        </w:tc>
      </w:tr>
      <w:tr w:rsidR="005F2135" w:rsidRPr="008C40C0" w14:paraId="035BACFB" w14:textId="77777777" w:rsidTr="00CF22B3">
        <w:trPr>
          <w:trHeight w:val="270"/>
        </w:trPr>
        <w:tc>
          <w:tcPr>
            <w:tcW w:w="1280" w:type="dxa"/>
            <w:tcBorders>
              <w:bottom w:val="single" w:sz="8" w:space="0" w:color="auto"/>
            </w:tcBorders>
            <w:vAlign w:val="bottom"/>
          </w:tcPr>
          <w:p w14:paraId="530001C7" w14:textId="77777777" w:rsidR="005F2135" w:rsidRPr="008C40C0" w:rsidRDefault="005F2135" w:rsidP="00CF22B3">
            <w:pPr>
              <w:spacing w:line="264" w:lineRule="exact"/>
              <w:jc w:val="center"/>
              <w:rPr>
                <w:w w:val="99"/>
              </w:rPr>
            </w:pPr>
            <w:r w:rsidRPr="008C40C0">
              <w:rPr>
                <w:w w:val="99"/>
              </w:rPr>
              <w:t>1,8</w:t>
            </w:r>
          </w:p>
        </w:tc>
        <w:tc>
          <w:tcPr>
            <w:tcW w:w="1300" w:type="dxa"/>
            <w:tcBorders>
              <w:bottom w:val="single" w:sz="8" w:space="0" w:color="auto"/>
            </w:tcBorders>
            <w:vAlign w:val="bottom"/>
          </w:tcPr>
          <w:p w14:paraId="42511319" w14:textId="77777777" w:rsidR="005F2135" w:rsidRPr="008C40C0" w:rsidRDefault="005F2135" w:rsidP="00CF22B3">
            <w:pPr>
              <w:spacing w:line="264" w:lineRule="exact"/>
              <w:ind w:right="340"/>
              <w:jc w:val="right"/>
            </w:pPr>
            <w:r w:rsidRPr="008C40C0">
              <w:t>100</w:t>
            </w:r>
          </w:p>
        </w:tc>
        <w:tc>
          <w:tcPr>
            <w:tcW w:w="720" w:type="dxa"/>
            <w:vAlign w:val="bottom"/>
          </w:tcPr>
          <w:p w14:paraId="3B567DD3"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0025D608" w14:textId="77777777" w:rsidR="005F2135" w:rsidRPr="008C40C0" w:rsidRDefault="005F2135" w:rsidP="00CF22B3">
            <w:pPr>
              <w:spacing w:line="264" w:lineRule="exact"/>
              <w:jc w:val="center"/>
              <w:rPr>
                <w:w w:val="99"/>
              </w:rPr>
            </w:pPr>
            <w:r w:rsidRPr="008C40C0">
              <w:rPr>
                <w:w w:val="99"/>
              </w:rPr>
              <w:t>4,8</w:t>
            </w:r>
          </w:p>
        </w:tc>
        <w:tc>
          <w:tcPr>
            <w:tcW w:w="1320" w:type="dxa"/>
            <w:tcBorders>
              <w:bottom w:val="single" w:sz="8" w:space="0" w:color="auto"/>
            </w:tcBorders>
            <w:vAlign w:val="bottom"/>
          </w:tcPr>
          <w:p w14:paraId="4690A43B" w14:textId="77777777" w:rsidR="005F2135" w:rsidRPr="008C40C0" w:rsidRDefault="005F2135" w:rsidP="00CF22B3">
            <w:pPr>
              <w:spacing w:line="264" w:lineRule="exact"/>
              <w:ind w:right="360"/>
              <w:jc w:val="right"/>
            </w:pPr>
            <w:r w:rsidRPr="008C40C0">
              <w:t>128</w:t>
            </w:r>
          </w:p>
        </w:tc>
        <w:tc>
          <w:tcPr>
            <w:tcW w:w="1260" w:type="dxa"/>
            <w:vAlign w:val="bottom"/>
          </w:tcPr>
          <w:p w14:paraId="35F95589"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3953326D" w14:textId="77777777" w:rsidR="005F2135" w:rsidRPr="008C40C0" w:rsidRDefault="005F2135" w:rsidP="00CF22B3">
            <w:pPr>
              <w:spacing w:line="264" w:lineRule="exact"/>
              <w:jc w:val="center"/>
              <w:rPr>
                <w:w w:val="99"/>
              </w:rPr>
            </w:pPr>
            <w:r w:rsidRPr="008C40C0">
              <w:rPr>
                <w:w w:val="99"/>
              </w:rPr>
              <w:t>8,8</w:t>
            </w:r>
          </w:p>
        </w:tc>
        <w:tc>
          <w:tcPr>
            <w:tcW w:w="1320" w:type="dxa"/>
            <w:tcBorders>
              <w:bottom w:val="single" w:sz="8" w:space="0" w:color="auto"/>
            </w:tcBorders>
            <w:vAlign w:val="bottom"/>
          </w:tcPr>
          <w:p w14:paraId="47C24847" w14:textId="77777777" w:rsidR="005F2135" w:rsidRPr="008C40C0" w:rsidRDefault="005F2135" w:rsidP="00CF22B3">
            <w:pPr>
              <w:spacing w:line="264" w:lineRule="exact"/>
              <w:ind w:right="360"/>
              <w:jc w:val="right"/>
            </w:pPr>
            <w:r w:rsidRPr="008C40C0">
              <w:t>168</w:t>
            </w:r>
          </w:p>
        </w:tc>
      </w:tr>
      <w:tr w:rsidR="005F2135" w:rsidRPr="008C40C0" w14:paraId="6E35AB65" w14:textId="77777777" w:rsidTr="00CF22B3">
        <w:trPr>
          <w:trHeight w:val="265"/>
        </w:trPr>
        <w:tc>
          <w:tcPr>
            <w:tcW w:w="1280" w:type="dxa"/>
            <w:vAlign w:val="bottom"/>
          </w:tcPr>
          <w:p w14:paraId="6F07BCD9" w14:textId="77777777" w:rsidR="005F2135" w:rsidRPr="008C40C0" w:rsidRDefault="005F2135" w:rsidP="00CF22B3">
            <w:pPr>
              <w:spacing w:line="264" w:lineRule="exact"/>
              <w:jc w:val="center"/>
              <w:rPr>
                <w:w w:val="99"/>
              </w:rPr>
            </w:pPr>
            <w:r w:rsidRPr="008C40C0">
              <w:rPr>
                <w:w w:val="99"/>
              </w:rPr>
              <w:t>1,9</w:t>
            </w:r>
          </w:p>
        </w:tc>
        <w:tc>
          <w:tcPr>
            <w:tcW w:w="1300" w:type="dxa"/>
            <w:vAlign w:val="bottom"/>
          </w:tcPr>
          <w:p w14:paraId="16E4BC5B" w14:textId="77777777" w:rsidR="005F2135" w:rsidRPr="008C40C0" w:rsidRDefault="005F2135" w:rsidP="00CF22B3">
            <w:pPr>
              <w:spacing w:line="264" w:lineRule="exact"/>
              <w:ind w:right="340"/>
              <w:jc w:val="right"/>
            </w:pPr>
            <w:r w:rsidRPr="008C40C0">
              <w:t>100</w:t>
            </w:r>
          </w:p>
        </w:tc>
        <w:tc>
          <w:tcPr>
            <w:tcW w:w="1980" w:type="dxa"/>
            <w:gridSpan w:val="2"/>
            <w:vAlign w:val="bottom"/>
          </w:tcPr>
          <w:p w14:paraId="601ABBB5" w14:textId="77777777" w:rsidR="005F2135" w:rsidRPr="008C40C0" w:rsidRDefault="005F2135" w:rsidP="00CF22B3">
            <w:pPr>
              <w:spacing w:line="264" w:lineRule="exact"/>
              <w:ind w:left="640"/>
              <w:jc w:val="center"/>
              <w:rPr>
                <w:w w:val="99"/>
              </w:rPr>
            </w:pPr>
            <w:r w:rsidRPr="008C40C0">
              <w:rPr>
                <w:w w:val="99"/>
              </w:rPr>
              <w:t>4,9</w:t>
            </w:r>
          </w:p>
        </w:tc>
        <w:tc>
          <w:tcPr>
            <w:tcW w:w="1320" w:type="dxa"/>
            <w:vAlign w:val="bottom"/>
          </w:tcPr>
          <w:p w14:paraId="7CA007FC" w14:textId="77777777" w:rsidR="005F2135" w:rsidRPr="008C40C0" w:rsidRDefault="005F2135" w:rsidP="00CF22B3">
            <w:pPr>
              <w:spacing w:line="264" w:lineRule="exact"/>
              <w:ind w:right="360"/>
              <w:jc w:val="right"/>
            </w:pPr>
            <w:r w:rsidRPr="008C40C0">
              <w:t>129</w:t>
            </w:r>
          </w:p>
        </w:tc>
        <w:tc>
          <w:tcPr>
            <w:tcW w:w="2520" w:type="dxa"/>
            <w:gridSpan w:val="2"/>
            <w:vAlign w:val="bottom"/>
          </w:tcPr>
          <w:p w14:paraId="225F4AB5" w14:textId="77777777" w:rsidR="005F2135" w:rsidRPr="008C40C0" w:rsidRDefault="005F2135" w:rsidP="00CF22B3">
            <w:pPr>
              <w:spacing w:line="264" w:lineRule="exact"/>
              <w:ind w:left="1180"/>
              <w:jc w:val="center"/>
              <w:rPr>
                <w:w w:val="99"/>
              </w:rPr>
            </w:pPr>
            <w:r w:rsidRPr="008C40C0">
              <w:rPr>
                <w:w w:val="99"/>
              </w:rPr>
              <w:t>8,9</w:t>
            </w:r>
          </w:p>
        </w:tc>
        <w:tc>
          <w:tcPr>
            <w:tcW w:w="1320" w:type="dxa"/>
            <w:vAlign w:val="bottom"/>
          </w:tcPr>
          <w:p w14:paraId="3CC1B47B" w14:textId="77777777" w:rsidR="005F2135" w:rsidRPr="008C40C0" w:rsidRDefault="005F2135" w:rsidP="00CF22B3">
            <w:pPr>
              <w:spacing w:line="264" w:lineRule="exact"/>
              <w:ind w:right="360"/>
              <w:jc w:val="right"/>
            </w:pPr>
            <w:r w:rsidRPr="008C40C0">
              <w:t>169</w:t>
            </w:r>
          </w:p>
        </w:tc>
      </w:tr>
    </w:tbl>
    <w:p w14:paraId="1BFD444B" w14:textId="22788C3A" w:rsidR="005F2135" w:rsidRPr="008C40C0" w:rsidRDefault="005F2135" w:rsidP="005F2135">
      <w:pPr>
        <w:spacing w:line="19" w:lineRule="exact"/>
      </w:pPr>
      <w:r>
        <w:rPr>
          <w:noProof/>
          <w:lang w:val="ru-RU"/>
        </w:rPr>
        <mc:AlternateContent>
          <mc:Choice Requires="wps">
            <w:drawing>
              <wp:anchor distT="4294967295" distB="4294967295" distL="114300" distR="114300" simplePos="0" relativeHeight="251658240" behindDoc="1" locked="0" layoutInCell="0" allowOverlap="1" wp14:anchorId="3A43ED3A" wp14:editId="75719BF2">
                <wp:simplePos x="0" y="0"/>
                <wp:positionH relativeFrom="column">
                  <wp:posOffset>4445</wp:posOffset>
                </wp:positionH>
                <wp:positionV relativeFrom="paragraph">
                  <wp:posOffset>10794</wp:posOffset>
                </wp:positionV>
                <wp:extent cx="1632585" cy="0"/>
                <wp:effectExtent l="0" t="0" r="0" b="0"/>
                <wp:wrapNone/>
                <wp:docPr id="7" name="Пряма сполучна ліні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258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9C529" id="Пряма сполучна лінія 2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85pt" to="12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" o:allowincell="f" strokeweight=".25397mm"/>
            </w:pict>
          </mc:Fallback>
        </mc:AlternateContent>
      </w:r>
      <w:r>
        <w:rPr>
          <w:noProof/>
          <w:lang w:val="ru-RU"/>
        </w:rPr>
        <mc:AlternateContent>
          <mc:Choice Requires="wps">
            <w:drawing>
              <wp:anchor distT="4294967295" distB="4294967295" distL="114300" distR="114300" simplePos="0" relativeHeight="251658240" behindDoc="1" locked="0" layoutInCell="0" allowOverlap="1" wp14:anchorId="5AF0A734" wp14:editId="0F675445">
                <wp:simplePos x="0" y="0"/>
                <wp:positionH relativeFrom="column">
                  <wp:posOffset>2094230</wp:posOffset>
                </wp:positionH>
                <wp:positionV relativeFrom="paragraph">
                  <wp:posOffset>10794</wp:posOffset>
                </wp:positionV>
                <wp:extent cx="1633855" cy="0"/>
                <wp:effectExtent l="0" t="0" r="0" b="0"/>
                <wp:wrapNone/>
                <wp:docPr id="6" name="Пряма сполучна ліні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F7546" id="Пряма сполучна лінія 2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9pt,.85pt" to="29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" o:allowincell="f" strokeweight=".25397mm"/>
            </w:pict>
          </mc:Fallback>
        </mc:AlternateContent>
      </w:r>
      <w:r>
        <w:rPr>
          <w:noProof/>
          <w:lang w:val="ru-RU"/>
        </w:rPr>
        <mc:AlternateContent>
          <mc:Choice Requires="wps">
            <w:drawing>
              <wp:anchor distT="4294967295" distB="4294967295" distL="114300" distR="114300" simplePos="0" relativeHeight="251658240" behindDoc="1" locked="0" layoutInCell="0" allowOverlap="1" wp14:anchorId="5D4B6DA0" wp14:editId="34A835F2">
                <wp:simplePos x="0" y="0"/>
                <wp:positionH relativeFrom="column">
                  <wp:posOffset>4533265</wp:posOffset>
                </wp:positionH>
                <wp:positionV relativeFrom="paragraph">
                  <wp:posOffset>10794</wp:posOffset>
                </wp:positionV>
                <wp:extent cx="1633855" cy="0"/>
                <wp:effectExtent l="0" t="0" r="0" b="0"/>
                <wp:wrapNone/>
                <wp:docPr id="5" name="Пряма сполучна ліні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D728F" id="Пряма сполучна лінія 2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6.95pt,.85pt" to="48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" o:allowincell="f" strokeweight=".25397mm"/>
            </w:pict>
          </mc:Fallback>
        </mc:AlternateContent>
      </w:r>
    </w:p>
    <w:tbl>
      <w:tblPr>
        <w:tblW w:w="0" w:type="auto"/>
        <w:tblLayout w:type="fixed"/>
        <w:tblCellMar>
          <w:left w:w="0" w:type="dxa"/>
          <w:right w:w="0" w:type="dxa"/>
        </w:tblCellMar>
        <w:tblLook w:val="0000" w:firstRow="0" w:lastRow="0" w:firstColumn="0" w:lastColumn="0" w:noHBand="0" w:noVBand="0"/>
      </w:tblPr>
      <w:tblGrid>
        <w:gridCol w:w="1280"/>
        <w:gridCol w:w="1300"/>
        <w:gridCol w:w="720"/>
        <w:gridCol w:w="1260"/>
        <w:gridCol w:w="1320"/>
        <w:gridCol w:w="1260"/>
        <w:gridCol w:w="1260"/>
        <w:gridCol w:w="1320"/>
      </w:tblGrid>
      <w:tr w:rsidR="005F2135" w:rsidRPr="008C40C0" w14:paraId="0954EE82" w14:textId="77777777" w:rsidTr="00CF22B3">
        <w:trPr>
          <w:trHeight w:val="279"/>
        </w:trPr>
        <w:tc>
          <w:tcPr>
            <w:tcW w:w="1280" w:type="dxa"/>
            <w:tcBorders>
              <w:bottom w:val="single" w:sz="8" w:space="0" w:color="auto"/>
            </w:tcBorders>
            <w:vAlign w:val="bottom"/>
          </w:tcPr>
          <w:p w14:paraId="5E31BBCC" w14:textId="77777777" w:rsidR="005F2135" w:rsidRPr="008C40C0" w:rsidRDefault="005F2135" w:rsidP="00CF22B3">
            <w:pPr>
              <w:spacing w:line="0" w:lineRule="atLeast"/>
              <w:jc w:val="center"/>
              <w:rPr>
                <w:b/>
                <w:w w:val="99"/>
              </w:rPr>
            </w:pPr>
            <w:r w:rsidRPr="008C40C0">
              <w:rPr>
                <w:b/>
                <w:w w:val="99"/>
              </w:rPr>
              <w:t>2</w:t>
            </w:r>
          </w:p>
        </w:tc>
        <w:tc>
          <w:tcPr>
            <w:tcW w:w="1300" w:type="dxa"/>
            <w:tcBorders>
              <w:bottom w:val="single" w:sz="8" w:space="0" w:color="auto"/>
            </w:tcBorders>
            <w:vAlign w:val="bottom"/>
          </w:tcPr>
          <w:p w14:paraId="34FE770C" w14:textId="77777777" w:rsidR="005F2135" w:rsidRPr="008C40C0" w:rsidRDefault="005F2135" w:rsidP="00CF22B3">
            <w:pPr>
              <w:spacing w:line="0" w:lineRule="atLeast"/>
              <w:ind w:right="340"/>
              <w:jc w:val="right"/>
              <w:rPr>
                <w:b/>
              </w:rPr>
            </w:pPr>
            <w:r w:rsidRPr="008C40C0">
              <w:rPr>
                <w:b/>
              </w:rPr>
              <w:t>100</w:t>
            </w:r>
          </w:p>
        </w:tc>
        <w:tc>
          <w:tcPr>
            <w:tcW w:w="720" w:type="dxa"/>
            <w:vAlign w:val="bottom"/>
          </w:tcPr>
          <w:p w14:paraId="2129DD74" w14:textId="77777777" w:rsidR="005F2135" w:rsidRPr="008C40C0" w:rsidRDefault="005F2135" w:rsidP="00CF22B3">
            <w:pPr>
              <w:spacing w:line="0" w:lineRule="atLeast"/>
            </w:pPr>
          </w:p>
        </w:tc>
        <w:tc>
          <w:tcPr>
            <w:tcW w:w="1260" w:type="dxa"/>
            <w:tcBorders>
              <w:bottom w:val="single" w:sz="8" w:space="0" w:color="auto"/>
            </w:tcBorders>
            <w:vAlign w:val="bottom"/>
          </w:tcPr>
          <w:p w14:paraId="5E2179AA" w14:textId="77777777" w:rsidR="005F2135" w:rsidRPr="008C40C0" w:rsidRDefault="005F2135" w:rsidP="00CF22B3">
            <w:pPr>
              <w:spacing w:line="0" w:lineRule="atLeast"/>
              <w:jc w:val="center"/>
              <w:rPr>
                <w:b/>
                <w:w w:val="99"/>
              </w:rPr>
            </w:pPr>
            <w:r w:rsidRPr="008C40C0">
              <w:rPr>
                <w:b/>
                <w:w w:val="99"/>
              </w:rPr>
              <w:t>5</w:t>
            </w:r>
          </w:p>
        </w:tc>
        <w:tc>
          <w:tcPr>
            <w:tcW w:w="1320" w:type="dxa"/>
            <w:tcBorders>
              <w:bottom w:val="single" w:sz="8" w:space="0" w:color="auto"/>
            </w:tcBorders>
            <w:vAlign w:val="bottom"/>
          </w:tcPr>
          <w:p w14:paraId="45455662" w14:textId="77777777" w:rsidR="005F2135" w:rsidRPr="008C40C0" w:rsidRDefault="005F2135" w:rsidP="00CF22B3">
            <w:pPr>
              <w:spacing w:line="0" w:lineRule="atLeast"/>
              <w:ind w:right="360"/>
              <w:jc w:val="right"/>
              <w:rPr>
                <w:b/>
              </w:rPr>
            </w:pPr>
            <w:r w:rsidRPr="008C40C0">
              <w:rPr>
                <w:b/>
              </w:rPr>
              <w:t>130</w:t>
            </w:r>
          </w:p>
        </w:tc>
        <w:tc>
          <w:tcPr>
            <w:tcW w:w="1260" w:type="dxa"/>
            <w:vAlign w:val="bottom"/>
          </w:tcPr>
          <w:p w14:paraId="100FCF76" w14:textId="77777777" w:rsidR="005F2135" w:rsidRPr="008C40C0" w:rsidRDefault="005F2135" w:rsidP="00CF22B3">
            <w:pPr>
              <w:spacing w:line="0" w:lineRule="atLeast"/>
            </w:pPr>
          </w:p>
        </w:tc>
        <w:tc>
          <w:tcPr>
            <w:tcW w:w="1260" w:type="dxa"/>
            <w:tcBorders>
              <w:bottom w:val="single" w:sz="8" w:space="0" w:color="auto"/>
            </w:tcBorders>
            <w:vAlign w:val="bottom"/>
          </w:tcPr>
          <w:p w14:paraId="49969DE2" w14:textId="77777777" w:rsidR="005F2135" w:rsidRPr="008C40C0" w:rsidRDefault="005F2135" w:rsidP="00CF22B3">
            <w:pPr>
              <w:spacing w:line="0" w:lineRule="atLeast"/>
              <w:jc w:val="center"/>
              <w:rPr>
                <w:b/>
                <w:w w:val="99"/>
              </w:rPr>
            </w:pPr>
            <w:r w:rsidRPr="008C40C0">
              <w:rPr>
                <w:b/>
                <w:w w:val="99"/>
              </w:rPr>
              <w:t>9</w:t>
            </w:r>
          </w:p>
        </w:tc>
        <w:tc>
          <w:tcPr>
            <w:tcW w:w="1320" w:type="dxa"/>
            <w:tcBorders>
              <w:bottom w:val="single" w:sz="8" w:space="0" w:color="auto"/>
            </w:tcBorders>
            <w:vAlign w:val="bottom"/>
          </w:tcPr>
          <w:p w14:paraId="3233D3E6" w14:textId="77777777" w:rsidR="005F2135" w:rsidRPr="008C40C0" w:rsidRDefault="005F2135" w:rsidP="00CF22B3">
            <w:pPr>
              <w:spacing w:line="0" w:lineRule="atLeast"/>
              <w:ind w:right="360"/>
              <w:jc w:val="right"/>
              <w:rPr>
                <w:b/>
              </w:rPr>
            </w:pPr>
            <w:r w:rsidRPr="008C40C0">
              <w:rPr>
                <w:b/>
              </w:rPr>
              <w:t>170</w:t>
            </w:r>
          </w:p>
        </w:tc>
      </w:tr>
      <w:tr w:rsidR="005F2135" w:rsidRPr="008C40C0" w14:paraId="27D9273E" w14:textId="77777777" w:rsidTr="00CF22B3">
        <w:trPr>
          <w:trHeight w:val="270"/>
        </w:trPr>
        <w:tc>
          <w:tcPr>
            <w:tcW w:w="1280" w:type="dxa"/>
            <w:tcBorders>
              <w:bottom w:val="single" w:sz="8" w:space="0" w:color="auto"/>
            </w:tcBorders>
            <w:vAlign w:val="bottom"/>
          </w:tcPr>
          <w:p w14:paraId="1A4E9D70" w14:textId="77777777" w:rsidR="005F2135" w:rsidRPr="008C40C0" w:rsidRDefault="005F2135" w:rsidP="00CF22B3">
            <w:pPr>
              <w:spacing w:line="264" w:lineRule="exact"/>
              <w:jc w:val="center"/>
              <w:rPr>
                <w:w w:val="99"/>
              </w:rPr>
            </w:pPr>
            <w:r w:rsidRPr="008C40C0">
              <w:rPr>
                <w:w w:val="99"/>
              </w:rPr>
              <w:t>2,1</w:t>
            </w:r>
          </w:p>
        </w:tc>
        <w:tc>
          <w:tcPr>
            <w:tcW w:w="1300" w:type="dxa"/>
            <w:tcBorders>
              <w:bottom w:val="single" w:sz="8" w:space="0" w:color="auto"/>
            </w:tcBorders>
            <w:vAlign w:val="bottom"/>
          </w:tcPr>
          <w:p w14:paraId="54FA8B9B" w14:textId="77777777" w:rsidR="005F2135" w:rsidRPr="008C40C0" w:rsidRDefault="005F2135" w:rsidP="00CF22B3">
            <w:pPr>
              <w:spacing w:line="264" w:lineRule="exact"/>
              <w:ind w:right="340"/>
              <w:jc w:val="right"/>
            </w:pPr>
            <w:r w:rsidRPr="008C40C0">
              <w:t>101</w:t>
            </w:r>
          </w:p>
        </w:tc>
        <w:tc>
          <w:tcPr>
            <w:tcW w:w="720" w:type="dxa"/>
            <w:vAlign w:val="bottom"/>
          </w:tcPr>
          <w:p w14:paraId="2ACAA2CF"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3AD4AF73" w14:textId="77777777" w:rsidR="005F2135" w:rsidRPr="008C40C0" w:rsidRDefault="005F2135" w:rsidP="00CF22B3">
            <w:pPr>
              <w:spacing w:line="264" w:lineRule="exact"/>
              <w:jc w:val="center"/>
              <w:rPr>
                <w:w w:val="99"/>
              </w:rPr>
            </w:pPr>
            <w:r w:rsidRPr="008C40C0">
              <w:rPr>
                <w:w w:val="99"/>
              </w:rPr>
              <w:t>5,1</w:t>
            </w:r>
          </w:p>
        </w:tc>
        <w:tc>
          <w:tcPr>
            <w:tcW w:w="1320" w:type="dxa"/>
            <w:tcBorders>
              <w:bottom w:val="single" w:sz="8" w:space="0" w:color="auto"/>
            </w:tcBorders>
            <w:vAlign w:val="bottom"/>
          </w:tcPr>
          <w:p w14:paraId="0C5B96DD" w14:textId="77777777" w:rsidR="005F2135" w:rsidRPr="008C40C0" w:rsidRDefault="005F2135" w:rsidP="00CF22B3">
            <w:pPr>
              <w:spacing w:line="264" w:lineRule="exact"/>
              <w:ind w:right="360"/>
              <w:jc w:val="right"/>
            </w:pPr>
            <w:r w:rsidRPr="008C40C0">
              <w:t>131</w:t>
            </w:r>
          </w:p>
        </w:tc>
        <w:tc>
          <w:tcPr>
            <w:tcW w:w="1260" w:type="dxa"/>
            <w:vAlign w:val="bottom"/>
          </w:tcPr>
          <w:p w14:paraId="30B745B9"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01FA8ED8" w14:textId="77777777" w:rsidR="005F2135" w:rsidRPr="008C40C0" w:rsidRDefault="005F2135" w:rsidP="00CF22B3">
            <w:pPr>
              <w:spacing w:line="264" w:lineRule="exact"/>
              <w:jc w:val="center"/>
              <w:rPr>
                <w:w w:val="99"/>
              </w:rPr>
            </w:pPr>
            <w:r w:rsidRPr="008C40C0">
              <w:rPr>
                <w:w w:val="99"/>
              </w:rPr>
              <w:t>9,1</w:t>
            </w:r>
          </w:p>
        </w:tc>
        <w:tc>
          <w:tcPr>
            <w:tcW w:w="1320" w:type="dxa"/>
            <w:tcBorders>
              <w:bottom w:val="single" w:sz="8" w:space="0" w:color="auto"/>
            </w:tcBorders>
            <w:vAlign w:val="bottom"/>
          </w:tcPr>
          <w:p w14:paraId="0446B6A2" w14:textId="77777777" w:rsidR="005F2135" w:rsidRPr="008C40C0" w:rsidRDefault="005F2135" w:rsidP="00CF22B3">
            <w:pPr>
              <w:spacing w:line="264" w:lineRule="exact"/>
              <w:ind w:right="360"/>
              <w:jc w:val="right"/>
            </w:pPr>
            <w:r w:rsidRPr="008C40C0">
              <w:t>171</w:t>
            </w:r>
          </w:p>
        </w:tc>
      </w:tr>
      <w:tr w:rsidR="005F2135" w:rsidRPr="008C40C0" w14:paraId="30730674" w14:textId="77777777" w:rsidTr="00CF22B3">
        <w:trPr>
          <w:trHeight w:val="270"/>
        </w:trPr>
        <w:tc>
          <w:tcPr>
            <w:tcW w:w="1280" w:type="dxa"/>
            <w:tcBorders>
              <w:bottom w:val="single" w:sz="8" w:space="0" w:color="auto"/>
            </w:tcBorders>
            <w:vAlign w:val="bottom"/>
          </w:tcPr>
          <w:p w14:paraId="50C33D72" w14:textId="77777777" w:rsidR="005F2135" w:rsidRPr="008C40C0" w:rsidRDefault="005F2135" w:rsidP="00CF22B3">
            <w:pPr>
              <w:spacing w:line="264" w:lineRule="exact"/>
              <w:jc w:val="center"/>
              <w:rPr>
                <w:w w:val="99"/>
              </w:rPr>
            </w:pPr>
            <w:r w:rsidRPr="008C40C0">
              <w:rPr>
                <w:w w:val="99"/>
              </w:rPr>
              <w:t>2,2</w:t>
            </w:r>
          </w:p>
        </w:tc>
        <w:tc>
          <w:tcPr>
            <w:tcW w:w="1300" w:type="dxa"/>
            <w:tcBorders>
              <w:bottom w:val="single" w:sz="8" w:space="0" w:color="auto"/>
            </w:tcBorders>
            <w:vAlign w:val="bottom"/>
          </w:tcPr>
          <w:p w14:paraId="6D191764" w14:textId="77777777" w:rsidR="005F2135" w:rsidRPr="008C40C0" w:rsidRDefault="005F2135" w:rsidP="00CF22B3">
            <w:pPr>
              <w:spacing w:line="264" w:lineRule="exact"/>
              <w:ind w:right="340"/>
              <w:jc w:val="right"/>
            </w:pPr>
            <w:r w:rsidRPr="008C40C0">
              <w:t>102</w:t>
            </w:r>
          </w:p>
        </w:tc>
        <w:tc>
          <w:tcPr>
            <w:tcW w:w="720" w:type="dxa"/>
            <w:vAlign w:val="bottom"/>
          </w:tcPr>
          <w:p w14:paraId="76A338BB"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6EC4633A" w14:textId="77777777" w:rsidR="005F2135" w:rsidRPr="008C40C0" w:rsidRDefault="005F2135" w:rsidP="00CF22B3">
            <w:pPr>
              <w:spacing w:line="264" w:lineRule="exact"/>
              <w:jc w:val="center"/>
              <w:rPr>
                <w:w w:val="99"/>
              </w:rPr>
            </w:pPr>
            <w:r w:rsidRPr="008C40C0">
              <w:rPr>
                <w:w w:val="99"/>
              </w:rPr>
              <w:t>5,2</w:t>
            </w:r>
          </w:p>
        </w:tc>
        <w:tc>
          <w:tcPr>
            <w:tcW w:w="1320" w:type="dxa"/>
            <w:tcBorders>
              <w:bottom w:val="single" w:sz="8" w:space="0" w:color="auto"/>
            </w:tcBorders>
            <w:vAlign w:val="bottom"/>
          </w:tcPr>
          <w:p w14:paraId="7F1FADAA" w14:textId="77777777" w:rsidR="005F2135" w:rsidRPr="008C40C0" w:rsidRDefault="005F2135" w:rsidP="00CF22B3">
            <w:pPr>
              <w:spacing w:line="264" w:lineRule="exact"/>
              <w:ind w:right="360"/>
              <w:jc w:val="right"/>
            </w:pPr>
            <w:r w:rsidRPr="008C40C0">
              <w:t>132</w:t>
            </w:r>
          </w:p>
        </w:tc>
        <w:tc>
          <w:tcPr>
            <w:tcW w:w="1260" w:type="dxa"/>
            <w:vAlign w:val="bottom"/>
          </w:tcPr>
          <w:p w14:paraId="7D564DDD"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72F601E8" w14:textId="77777777" w:rsidR="005F2135" w:rsidRPr="008C40C0" w:rsidRDefault="005F2135" w:rsidP="00CF22B3">
            <w:pPr>
              <w:spacing w:line="264" w:lineRule="exact"/>
              <w:jc w:val="center"/>
              <w:rPr>
                <w:w w:val="99"/>
              </w:rPr>
            </w:pPr>
            <w:r w:rsidRPr="008C40C0">
              <w:rPr>
                <w:w w:val="99"/>
              </w:rPr>
              <w:t>9,2</w:t>
            </w:r>
          </w:p>
        </w:tc>
        <w:tc>
          <w:tcPr>
            <w:tcW w:w="1320" w:type="dxa"/>
            <w:tcBorders>
              <w:bottom w:val="single" w:sz="8" w:space="0" w:color="auto"/>
            </w:tcBorders>
            <w:vAlign w:val="bottom"/>
          </w:tcPr>
          <w:p w14:paraId="62B40D67" w14:textId="77777777" w:rsidR="005F2135" w:rsidRPr="008C40C0" w:rsidRDefault="005F2135" w:rsidP="00CF22B3">
            <w:pPr>
              <w:spacing w:line="264" w:lineRule="exact"/>
              <w:ind w:right="360"/>
              <w:jc w:val="right"/>
            </w:pPr>
            <w:r w:rsidRPr="008C40C0">
              <w:t>172</w:t>
            </w:r>
          </w:p>
        </w:tc>
      </w:tr>
      <w:tr w:rsidR="005F2135" w:rsidRPr="008C40C0" w14:paraId="5C1DA2CC" w14:textId="77777777" w:rsidTr="00CF22B3">
        <w:trPr>
          <w:trHeight w:val="270"/>
        </w:trPr>
        <w:tc>
          <w:tcPr>
            <w:tcW w:w="1280" w:type="dxa"/>
            <w:tcBorders>
              <w:bottom w:val="single" w:sz="8" w:space="0" w:color="auto"/>
            </w:tcBorders>
            <w:vAlign w:val="bottom"/>
          </w:tcPr>
          <w:p w14:paraId="47CB6868" w14:textId="77777777" w:rsidR="005F2135" w:rsidRPr="008C40C0" w:rsidRDefault="005F2135" w:rsidP="00CF22B3">
            <w:pPr>
              <w:spacing w:line="264" w:lineRule="exact"/>
              <w:jc w:val="center"/>
              <w:rPr>
                <w:w w:val="99"/>
              </w:rPr>
            </w:pPr>
            <w:r w:rsidRPr="008C40C0">
              <w:rPr>
                <w:w w:val="99"/>
              </w:rPr>
              <w:t>2,3</w:t>
            </w:r>
          </w:p>
        </w:tc>
        <w:tc>
          <w:tcPr>
            <w:tcW w:w="1300" w:type="dxa"/>
            <w:tcBorders>
              <w:bottom w:val="single" w:sz="8" w:space="0" w:color="auto"/>
            </w:tcBorders>
            <w:vAlign w:val="bottom"/>
          </w:tcPr>
          <w:p w14:paraId="61713692" w14:textId="77777777" w:rsidR="005F2135" w:rsidRPr="008C40C0" w:rsidRDefault="005F2135" w:rsidP="00CF22B3">
            <w:pPr>
              <w:spacing w:line="264" w:lineRule="exact"/>
              <w:ind w:right="340"/>
              <w:jc w:val="right"/>
            </w:pPr>
            <w:r w:rsidRPr="008C40C0">
              <w:t>103</w:t>
            </w:r>
          </w:p>
        </w:tc>
        <w:tc>
          <w:tcPr>
            <w:tcW w:w="720" w:type="dxa"/>
            <w:vAlign w:val="bottom"/>
          </w:tcPr>
          <w:p w14:paraId="4F47623E"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0090D140" w14:textId="77777777" w:rsidR="005F2135" w:rsidRPr="008C40C0" w:rsidRDefault="005F2135" w:rsidP="00CF22B3">
            <w:pPr>
              <w:spacing w:line="264" w:lineRule="exact"/>
              <w:jc w:val="center"/>
              <w:rPr>
                <w:w w:val="99"/>
              </w:rPr>
            </w:pPr>
            <w:r w:rsidRPr="008C40C0">
              <w:rPr>
                <w:w w:val="99"/>
              </w:rPr>
              <w:t>5,3</w:t>
            </w:r>
          </w:p>
        </w:tc>
        <w:tc>
          <w:tcPr>
            <w:tcW w:w="1320" w:type="dxa"/>
            <w:tcBorders>
              <w:bottom w:val="single" w:sz="8" w:space="0" w:color="auto"/>
            </w:tcBorders>
            <w:vAlign w:val="bottom"/>
          </w:tcPr>
          <w:p w14:paraId="4EB826DE" w14:textId="77777777" w:rsidR="005F2135" w:rsidRPr="008C40C0" w:rsidRDefault="005F2135" w:rsidP="00CF22B3">
            <w:pPr>
              <w:spacing w:line="264" w:lineRule="exact"/>
              <w:ind w:right="360"/>
              <w:jc w:val="right"/>
            </w:pPr>
            <w:r w:rsidRPr="008C40C0">
              <w:t>133</w:t>
            </w:r>
          </w:p>
        </w:tc>
        <w:tc>
          <w:tcPr>
            <w:tcW w:w="1260" w:type="dxa"/>
            <w:vAlign w:val="bottom"/>
          </w:tcPr>
          <w:p w14:paraId="09B7E958"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6F7F99FA" w14:textId="77777777" w:rsidR="005F2135" w:rsidRPr="008C40C0" w:rsidRDefault="005F2135" w:rsidP="00CF22B3">
            <w:pPr>
              <w:spacing w:line="264" w:lineRule="exact"/>
              <w:jc w:val="center"/>
              <w:rPr>
                <w:w w:val="99"/>
              </w:rPr>
            </w:pPr>
            <w:r w:rsidRPr="008C40C0">
              <w:rPr>
                <w:w w:val="99"/>
              </w:rPr>
              <w:t>9,3</w:t>
            </w:r>
          </w:p>
        </w:tc>
        <w:tc>
          <w:tcPr>
            <w:tcW w:w="1320" w:type="dxa"/>
            <w:tcBorders>
              <w:bottom w:val="single" w:sz="8" w:space="0" w:color="auto"/>
            </w:tcBorders>
            <w:vAlign w:val="bottom"/>
          </w:tcPr>
          <w:p w14:paraId="0D42F0D4" w14:textId="77777777" w:rsidR="005F2135" w:rsidRPr="008C40C0" w:rsidRDefault="005F2135" w:rsidP="00CF22B3">
            <w:pPr>
              <w:spacing w:line="264" w:lineRule="exact"/>
              <w:ind w:right="360"/>
              <w:jc w:val="right"/>
            </w:pPr>
            <w:r w:rsidRPr="008C40C0">
              <w:t>173</w:t>
            </w:r>
          </w:p>
        </w:tc>
      </w:tr>
      <w:tr w:rsidR="005F2135" w:rsidRPr="008C40C0" w14:paraId="0CC8B922" w14:textId="77777777" w:rsidTr="00CF22B3">
        <w:trPr>
          <w:trHeight w:val="270"/>
        </w:trPr>
        <w:tc>
          <w:tcPr>
            <w:tcW w:w="1280" w:type="dxa"/>
            <w:tcBorders>
              <w:bottom w:val="single" w:sz="8" w:space="0" w:color="auto"/>
            </w:tcBorders>
            <w:vAlign w:val="bottom"/>
          </w:tcPr>
          <w:p w14:paraId="77FB4545" w14:textId="77777777" w:rsidR="005F2135" w:rsidRPr="008C40C0" w:rsidRDefault="005F2135" w:rsidP="00CF22B3">
            <w:pPr>
              <w:spacing w:line="264" w:lineRule="exact"/>
              <w:jc w:val="center"/>
              <w:rPr>
                <w:w w:val="99"/>
              </w:rPr>
            </w:pPr>
            <w:r w:rsidRPr="008C40C0">
              <w:rPr>
                <w:w w:val="99"/>
              </w:rPr>
              <w:t>2,4</w:t>
            </w:r>
          </w:p>
        </w:tc>
        <w:tc>
          <w:tcPr>
            <w:tcW w:w="1300" w:type="dxa"/>
            <w:tcBorders>
              <w:bottom w:val="single" w:sz="8" w:space="0" w:color="auto"/>
            </w:tcBorders>
            <w:vAlign w:val="bottom"/>
          </w:tcPr>
          <w:p w14:paraId="7D9D6E1C" w14:textId="77777777" w:rsidR="005F2135" w:rsidRPr="008C40C0" w:rsidRDefault="005F2135" w:rsidP="00CF22B3">
            <w:pPr>
              <w:spacing w:line="264" w:lineRule="exact"/>
              <w:ind w:right="340"/>
              <w:jc w:val="right"/>
            </w:pPr>
            <w:r w:rsidRPr="008C40C0">
              <w:t>104</w:t>
            </w:r>
          </w:p>
        </w:tc>
        <w:tc>
          <w:tcPr>
            <w:tcW w:w="720" w:type="dxa"/>
            <w:vAlign w:val="bottom"/>
          </w:tcPr>
          <w:p w14:paraId="1B9626BA"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6A587F77" w14:textId="77777777" w:rsidR="005F2135" w:rsidRPr="008C40C0" w:rsidRDefault="005F2135" w:rsidP="00CF22B3">
            <w:pPr>
              <w:spacing w:line="264" w:lineRule="exact"/>
              <w:jc w:val="center"/>
              <w:rPr>
                <w:w w:val="99"/>
              </w:rPr>
            </w:pPr>
            <w:r w:rsidRPr="008C40C0">
              <w:rPr>
                <w:w w:val="99"/>
              </w:rPr>
              <w:t>5,4</w:t>
            </w:r>
          </w:p>
        </w:tc>
        <w:tc>
          <w:tcPr>
            <w:tcW w:w="1320" w:type="dxa"/>
            <w:tcBorders>
              <w:bottom w:val="single" w:sz="8" w:space="0" w:color="auto"/>
            </w:tcBorders>
            <w:vAlign w:val="bottom"/>
          </w:tcPr>
          <w:p w14:paraId="601EE686" w14:textId="77777777" w:rsidR="005F2135" w:rsidRPr="008C40C0" w:rsidRDefault="005F2135" w:rsidP="00CF22B3">
            <w:pPr>
              <w:spacing w:line="264" w:lineRule="exact"/>
              <w:ind w:right="360"/>
              <w:jc w:val="right"/>
            </w:pPr>
            <w:r w:rsidRPr="008C40C0">
              <w:t>134</w:t>
            </w:r>
          </w:p>
        </w:tc>
        <w:tc>
          <w:tcPr>
            <w:tcW w:w="1260" w:type="dxa"/>
            <w:vAlign w:val="bottom"/>
          </w:tcPr>
          <w:p w14:paraId="1C7E8AE8"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3DA3B328" w14:textId="77777777" w:rsidR="005F2135" w:rsidRPr="008C40C0" w:rsidRDefault="005F2135" w:rsidP="00CF22B3">
            <w:pPr>
              <w:spacing w:line="264" w:lineRule="exact"/>
              <w:jc w:val="center"/>
              <w:rPr>
                <w:w w:val="99"/>
              </w:rPr>
            </w:pPr>
            <w:r w:rsidRPr="008C40C0">
              <w:rPr>
                <w:w w:val="99"/>
              </w:rPr>
              <w:t>9,4</w:t>
            </w:r>
          </w:p>
        </w:tc>
        <w:tc>
          <w:tcPr>
            <w:tcW w:w="1320" w:type="dxa"/>
            <w:tcBorders>
              <w:bottom w:val="single" w:sz="8" w:space="0" w:color="auto"/>
            </w:tcBorders>
            <w:vAlign w:val="bottom"/>
          </w:tcPr>
          <w:p w14:paraId="4C1CED4E" w14:textId="77777777" w:rsidR="005F2135" w:rsidRPr="008C40C0" w:rsidRDefault="005F2135" w:rsidP="00CF22B3">
            <w:pPr>
              <w:spacing w:line="264" w:lineRule="exact"/>
              <w:ind w:right="360"/>
              <w:jc w:val="right"/>
            </w:pPr>
            <w:r w:rsidRPr="008C40C0">
              <w:t>174</w:t>
            </w:r>
          </w:p>
        </w:tc>
      </w:tr>
      <w:tr w:rsidR="005F2135" w:rsidRPr="008C40C0" w14:paraId="013BA0D2" w14:textId="77777777" w:rsidTr="00CF22B3">
        <w:trPr>
          <w:trHeight w:val="270"/>
        </w:trPr>
        <w:tc>
          <w:tcPr>
            <w:tcW w:w="1280" w:type="dxa"/>
            <w:tcBorders>
              <w:bottom w:val="single" w:sz="8" w:space="0" w:color="auto"/>
            </w:tcBorders>
            <w:vAlign w:val="bottom"/>
          </w:tcPr>
          <w:p w14:paraId="0B730121" w14:textId="77777777" w:rsidR="005F2135" w:rsidRPr="008C40C0" w:rsidRDefault="005F2135" w:rsidP="00CF22B3">
            <w:pPr>
              <w:spacing w:line="264" w:lineRule="exact"/>
              <w:jc w:val="center"/>
              <w:rPr>
                <w:w w:val="99"/>
              </w:rPr>
            </w:pPr>
            <w:r w:rsidRPr="008C40C0">
              <w:rPr>
                <w:w w:val="99"/>
              </w:rPr>
              <w:t>2,5</w:t>
            </w:r>
          </w:p>
        </w:tc>
        <w:tc>
          <w:tcPr>
            <w:tcW w:w="1300" w:type="dxa"/>
            <w:tcBorders>
              <w:bottom w:val="single" w:sz="8" w:space="0" w:color="auto"/>
            </w:tcBorders>
            <w:vAlign w:val="bottom"/>
          </w:tcPr>
          <w:p w14:paraId="55FF162B" w14:textId="77777777" w:rsidR="005F2135" w:rsidRPr="008C40C0" w:rsidRDefault="005F2135" w:rsidP="00CF22B3">
            <w:pPr>
              <w:spacing w:line="264" w:lineRule="exact"/>
              <w:ind w:right="340"/>
              <w:jc w:val="right"/>
            </w:pPr>
            <w:r w:rsidRPr="008C40C0">
              <w:t>105</w:t>
            </w:r>
          </w:p>
        </w:tc>
        <w:tc>
          <w:tcPr>
            <w:tcW w:w="720" w:type="dxa"/>
            <w:vAlign w:val="bottom"/>
          </w:tcPr>
          <w:p w14:paraId="36025EE4"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13FF208E" w14:textId="77777777" w:rsidR="005F2135" w:rsidRPr="008C40C0" w:rsidRDefault="005F2135" w:rsidP="00CF22B3">
            <w:pPr>
              <w:spacing w:line="264" w:lineRule="exact"/>
              <w:jc w:val="center"/>
              <w:rPr>
                <w:w w:val="99"/>
              </w:rPr>
            </w:pPr>
            <w:r w:rsidRPr="008C40C0">
              <w:rPr>
                <w:w w:val="99"/>
              </w:rPr>
              <w:t>5,5</w:t>
            </w:r>
          </w:p>
        </w:tc>
        <w:tc>
          <w:tcPr>
            <w:tcW w:w="1320" w:type="dxa"/>
            <w:tcBorders>
              <w:bottom w:val="single" w:sz="8" w:space="0" w:color="auto"/>
            </w:tcBorders>
            <w:vAlign w:val="bottom"/>
          </w:tcPr>
          <w:p w14:paraId="3D90A541" w14:textId="77777777" w:rsidR="005F2135" w:rsidRPr="008C40C0" w:rsidRDefault="005F2135" w:rsidP="00CF22B3">
            <w:pPr>
              <w:spacing w:line="264" w:lineRule="exact"/>
              <w:ind w:right="360"/>
              <w:jc w:val="right"/>
            </w:pPr>
            <w:r w:rsidRPr="008C40C0">
              <w:t>135</w:t>
            </w:r>
          </w:p>
        </w:tc>
        <w:tc>
          <w:tcPr>
            <w:tcW w:w="1260" w:type="dxa"/>
            <w:vAlign w:val="bottom"/>
          </w:tcPr>
          <w:p w14:paraId="712074E5"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05315D92" w14:textId="77777777" w:rsidR="005F2135" w:rsidRPr="008C40C0" w:rsidRDefault="005F2135" w:rsidP="00CF22B3">
            <w:pPr>
              <w:spacing w:line="264" w:lineRule="exact"/>
              <w:jc w:val="center"/>
              <w:rPr>
                <w:w w:val="99"/>
              </w:rPr>
            </w:pPr>
            <w:r w:rsidRPr="008C40C0">
              <w:rPr>
                <w:w w:val="99"/>
              </w:rPr>
              <w:t>9,5</w:t>
            </w:r>
          </w:p>
        </w:tc>
        <w:tc>
          <w:tcPr>
            <w:tcW w:w="1320" w:type="dxa"/>
            <w:tcBorders>
              <w:bottom w:val="single" w:sz="8" w:space="0" w:color="auto"/>
            </w:tcBorders>
            <w:vAlign w:val="bottom"/>
          </w:tcPr>
          <w:p w14:paraId="51DF5E90" w14:textId="77777777" w:rsidR="005F2135" w:rsidRPr="008C40C0" w:rsidRDefault="005F2135" w:rsidP="00CF22B3">
            <w:pPr>
              <w:spacing w:line="264" w:lineRule="exact"/>
              <w:ind w:right="360"/>
              <w:jc w:val="right"/>
            </w:pPr>
            <w:r w:rsidRPr="008C40C0">
              <w:t>175</w:t>
            </w:r>
          </w:p>
        </w:tc>
      </w:tr>
      <w:tr w:rsidR="005F2135" w:rsidRPr="008C40C0" w14:paraId="0DA06771" w14:textId="77777777" w:rsidTr="00CF22B3">
        <w:trPr>
          <w:trHeight w:val="273"/>
        </w:trPr>
        <w:tc>
          <w:tcPr>
            <w:tcW w:w="1280" w:type="dxa"/>
            <w:tcBorders>
              <w:bottom w:val="single" w:sz="8" w:space="0" w:color="auto"/>
            </w:tcBorders>
            <w:vAlign w:val="bottom"/>
          </w:tcPr>
          <w:p w14:paraId="679537FB" w14:textId="77777777" w:rsidR="005F2135" w:rsidRPr="008C40C0" w:rsidRDefault="005F2135" w:rsidP="00CF22B3">
            <w:pPr>
              <w:spacing w:line="267" w:lineRule="exact"/>
              <w:jc w:val="center"/>
              <w:rPr>
                <w:w w:val="99"/>
              </w:rPr>
            </w:pPr>
            <w:r w:rsidRPr="008C40C0">
              <w:rPr>
                <w:w w:val="99"/>
              </w:rPr>
              <w:t>2,6</w:t>
            </w:r>
          </w:p>
        </w:tc>
        <w:tc>
          <w:tcPr>
            <w:tcW w:w="1300" w:type="dxa"/>
            <w:tcBorders>
              <w:bottom w:val="single" w:sz="8" w:space="0" w:color="auto"/>
            </w:tcBorders>
            <w:vAlign w:val="bottom"/>
          </w:tcPr>
          <w:p w14:paraId="62919204" w14:textId="77777777" w:rsidR="005F2135" w:rsidRPr="008C40C0" w:rsidRDefault="005F2135" w:rsidP="00CF22B3">
            <w:pPr>
              <w:spacing w:line="267" w:lineRule="exact"/>
              <w:ind w:right="340"/>
              <w:jc w:val="right"/>
            </w:pPr>
            <w:r w:rsidRPr="008C40C0">
              <w:t>106</w:t>
            </w:r>
          </w:p>
        </w:tc>
        <w:tc>
          <w:tcPr>
            <w:tcW w:w="720" w:type="dxa"/>
            <w:vAlign w:val="bottom"/>
          </w:tcPr>
          <w:p w14:paraId="059B9619"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3CD9ED1D" w14:textId="77777777" w:rsidR="005F2135" w:rsidRPr="008C40C0" w:rsidRDefault="005F2135" w:rsidP="00CF22B3">
            <w:pPr>
              <w:spacing w:line="267" w:lineRule="exact"/>
              <w:jc w:val="center"/>
              <w:rPr>
                <w:w w:val="99"/>
              </w:rPr>
            </w:pPr>
            <w:r w:rsidRPr="008C40C0">
              <w:rPr>
                <w:w w:val="99"/>
              </w:rPr>
              <w:t>5,6</w:t>
            </w:r>
          </w:p>
        </w:tc>
        <w:tc>
          <w:tcPr>
            <w:tcW w:w="1320" w:type="dxa"/>
            <w:tcBorders>
              <w:bottom w:val="single" w:sz="8" w:space="0" w:color="auto"/>
            </w:tcBorders>
            <w:vAlign w:val="bottom"/>
          </w:tcPr>
          <w:p w14:paraId="0F6A3593" w14:textId="77777777" w:rsidR="005F2135" w:rsidRPr="008C40C0" w:rsidRDefault="005F2135" w:rsidP="00CF22B3">
            <w:pPr>
              <w:spacing w:line="267" w:lineRule="exact"/>
              <w:ind w:right="360"/>
              <w:jc w:val="right"/>
            </w:pPr>
            <w:r w:rsidRPr="008C40C0">
              <w:t>136</w:t>
            </w:r>
          </w:p>
        </w:tc>
        <w:tc>
          <w:tcPr>
            <w:tcW w:w="1260" w:type="dxa"/>
            <w:vAlign w:val="bottom"/>
          </w:tcPr>
          <w:p w14:paraId="7895F92D"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2C853D11" w14:textId="77777777" w:rsidR="005F2135" w:rsidRPr="008C40C0" w:rsidRDefault="005F2135" w:rsidP="00CF22B3">
            <w:pPr>
              <w:spacing w:line="267" w:lineRule="exact"/>
              <w:jc w:val="center"/>
              <w:rPr>
                <w:w w:val="99"/>
              </w:rPr>
            </w:pPr>
            <w:r w:rsidRPr="008C40C0">
              <w:rPr>
                <w:w w:val="99"/>
              </w:rPr>
              <w:t>9,6</w:t>
            </w:r>
          </w:p>
        </w:tc>
        <w:tc>
          <w:tcPr>
            <w:tcW w:w="1320" w:type="dxa"/>
            <w:tcBorders>
              <w:bottom w:val="single" w:sz="8" w:space="0" w:color="auto"/>
            </w:tcBorders>
            <w:vAlign w:val="bottom"/>
          </w:tcPr>
          <w:p w14:paraId="0E8489A0" w14:textId="77777777" w:rsidR="005F2135" w:rsidRPr="008C40C0" w:rsidRDefault="005F2135" w:rsidP="00CF22B3">
            <w:pPr>
              <w:spacing w:line="267" w:lineRule="exact"/>
              <w:ind w:right="360"/>
              <w:jc w:val="right"/>
            </w:pPr>
            <w:r w:rsidRPr="008C40C0">
              <w:t>176</w:t>
            </w:r>
          </w:p>
        </w:tc>
      </w:tr>
      <w:tr w:rsidR="005F2135" w:rsidRPr="008C40C0" w14:paraId="23287336" w14:textId="77777777" w:rsidTr="00CF22B3">
        <w:trPr>
          <w:trHeight w:val="270"/>
        </w:trPr>
        <w:tc>
          <w:tcPr>
            <w:tcW w:w="1280" w:type="dxa"/>
            <w:tcBorders>
              <w:bottom w:val="single" w:sz="8" w:space="0" w:color="auto"/>
            </w:tcBorders>
            <w:vAlign w:val="bottom"/>
          </w:tcPr>
          <w:p w14:paraId="5DAD02E3" w14:textId="77777777" w:rsidR="005F2135" w:rsidRPr="008C40C0" w:rsidRDefault="005F2135" w:rsidP="00CF22B3">
            <w:pPr>
              <w:spacing w:line="264" w:lineRule="exact"/>
              <w:jc w:val="center"/>
              <w:rPr>
                <w:w w:val="99"/>
              </w:rPr>
            </w:pPr>
            <w:r w:rsidRPr="008C40C0">
              <w:rPr>
                <w:w w:val="99"/>
              </w:rPr>
              <w:t>2,7</w:t>
            </w:r>
          </w:p>
        </w:tc>
        <w:tc>
          <w:tcPr>
            <w:tcW w:w="1300" w:type="dxa"/>
            <w:tcBorders>
              <w:bottom w:val="single" w:sz="8" w:space="0" w:color="auto"/>
            </w:tcBorders>
            <w:vAlign w:val="bottom"/>
          </w:tcPr>
          <w:p w14:paraId="51549814" w14:textId="77777777" w:rsidR="005F2135" w:rsidRPr="008C40C0" w:rsidRDefault="005F2135" w:rsidP="00CF22B3">
            <w:pPr>
              <w:spacing w:line="264" w:lineRule="exact"/>
              <w:ind w:right="340"/>
              <w:jc w:val="right"/>
            </w:pPr>
            <w:r w:rsidRPr="008C40C0">
              <w:t>107</w:t>
            </w:r>
          </w:p>
        </w:tc>
        <w:tc>
          <w:tcPr>
            <w:tcW w:w="720" w:type="dxa"/>
            <w:vAlign w:val="bottom"/>
          </w:tcPr>
          <w:p w14:paraId="355B1A66"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03107A73" w14:textId="77777777" w:rsidR="005F2135" w:rsidRPr="008C40C0" w:rsidRDefault="005F2135" w:rsidP="00CF22B3">
            <w:pPr>
              <w:spacing w:line="264" w:lineRule="exact"/>
              <w:jc w:val="center"/>
              <w:rPr>
                <w:w w:val="99"/>
              </w:rPr>
            </w:pPr>
            <w:r w:rsidRPr="008C40C0">
              <w:rPr>
                <w:w w:val="99"/>
              </w:rPr>
              <w:t>5,7</w:t>
            </w:r>
          </w:p>
        </w:tc>
        <w:tc>
          <w:tcPr>
            <w:tcW w:w="1320" w:type="dxa"/>
            <w:tcBorders>
              <w:bottom w:val="single" w:sz="8" w:space="0" w:color="auto"/>
            </w:tcBorders>
            <w:vAlign w:val="bottom"/>
          </w:tcPr>
          <w:p w14:paraId="2A363484" w14:textId="77777777" w:rsidR="005F2135" w:rsidRPr="008C40C0" w:rsidRDefault="005F2135" w:rsidP="00CF22B3">
            <w:pPr>
              <w:spacing w:line="264" w:lineRule="exact"/>
              <w:ind w:right="360"/>
              <w:jc w:val="right"/>
            </w:pPr>
            <w:r w:rsidRPr="008C40C0">
              <w:t>137</w:t>
            </w:r>
          </w:p>
        </w:tc>
        <w:tc>
          <w:tcPr>
            <w:tcW w:w="1260" w:type="dxa"/>
            <w:vAlign w:val="bottom"/>
          </w:tcPr>
          <w:p w14:paraId="7C898245"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42578B80" w14:textId="77777777" w:rsidR="005F2135" w:rsidRPr="008C40C0" w:rsidRDefault="005F2135" w:rsidP="00CF22B3">
            <w:pPr>
              <w:spacing w:line="264" w:lineRule="exact"/>
              <w:jc w:val="center"/>
              <w:rPr>
                <w:w w:val="99"/>
              </w:rPr>
            </w:pPr>
            <w:r w:rsidRPr="008C40C0">
              <w:rPr>
                <w:w w:val="99"/>
              </w:rPr>
              <w:t>9,7</w:t>
            </w:r>
          </w:p>
        </w:tc>
        <w:tc>
          <w:tcPr>
            <w:tcW w:w="1320" w:type="dxa"/>
            <w:tcBorders>
              <w:bottom w:val="single" w:sz="8" w:space="0" w:color="auto"/>
            </w:tcBorders>
            <w:vAlign w:val="bottom"/>
          </w:tcPr>
          <w:p w14:paraId="338F7FD9" w14:textId="77777777" w:rsidR="005F2135" w:rsidRPr="008C40C0" w:rsidRDefault="005F2135" w:rsidP="00CF22B3">
            <w:pPr>
              <w:spacing w:line="264" w:lineRule="exact"/>
              <w:ind w:right="360"/>
              <w:jc w:val="right"/>
            </w:pPr>
            <w:r w:rsidRPr="008C40C0">
              <w:t>177</w:t>
            </w:r>
          </w:p>
        </w:tc>
      </w:tr>
      <w:tr w:rsidR="005F2135" w:rsidRPr="008C40C0" w14:paraId="7C929DE7" w14:textId="77777777" w:rsidTr="00CF22B3">
        <w:trPr>
          <w:trHeight w:val="270"/>
        </w:trPr>
        <w:tc>
          <w:tcPr>
            <w:tcW w:w="1280" w:type="dxa"/>
            <w:tcBorders>
              <w:bottom w:val="single" w:sz="8" w:space="0" w:color="auto"/>
            </w:tcBorders>
            <w:vAlign w:val="bottom"/>
          </w:tcPr>
          <w:p w14:paraId="61D8AE1D" w14:textId="77777777" w:rsidR="005F2135" w:rsidRPr="008C40C0" w:rsidRDefault="005F2135" w:rsidP="00CF22B3">
            <w:pPr>
              <w:spacing w:line="264" w:lineRule="exact"/>
              <w:jc w:val="center"/>
              <w:rPr>
                <w:w w:val="99"/>
              </w:rPr>
            </w:pPr>
            <w:r w:rsidRPr="008C40C0">
              <w:rPr>
                <w:w w:val="99"/>
              </w:rPr>
              <w:t>2,8</w:t>
            </w:r>
          </w:p>
        </w:tc>
        <w:tc>
          <w:tcPr>
            <w:tcW w:w="1300" w:type="dxa"/>
            <w:tcBorders>
              <w:bottom w:val="single" w:sz="8" w:space="0" w:color="auto"/>
            </w:tcBorders>
            <w:vAlign w:val="bottom"/>
          </w:tcPr>
          <w:p w14:paraId="509C8406" w14:textId="77777777" w:rsidR="005F2135" w:rsidRPr="008C40C0" w:rsidRDefault="005F2135" w:rsidP="00CF22B3">
            <w:pPr>
              <w:spacing w:line="264" w:lineRule="exact"/>
              <w:ind w:right="340"/>
              <w:jc w:val="right"/>
            </w:pPr>
            <w:r w:rsidRPr="008C40C0">
              <w:t>108</w:t>
            </w:r>
          </w:p>
        </w:tc>
        <w:tc>
          <w:tcPr>
            <w:tcW w:w="720" w:type="dxa"/>
            <w:vAlign w:val="bottom"/>
          </w:tcPr>
          <w:p w14:paraId="1F81ACD4"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4CD001E7" w14:textId="77777777" w:rsidR="005F2135" w:rsidRPr="008C40C0" w:rsidRDefault="005F2135" w:rsidP="00CF22B3">
            <w:pPr>
              <w:spacing w:line="264" w:lineRule="exact"/>
              <w:jc w:val="center"/>
              <w:rPr>
                <w:w w:val="99"/>
              </w:rPr>
            </w:pPr>
            <w:r w:rsidRPr="008C40C0">
              <w:rPr>
                <w:w w:val="99"/>
              </w:rPr>
              <w:t>5,8</w:t>
            </w:r>
          </w:p>
        </w:tc>
        <w:tc>
          <w:tcPr>
            <w:tcW w:w="1320" w:type="dxa"/>
            <w:tcBorders>
              <w:bottom w:val="single" w:sz="8" w:space="0" w:color="auto"/>
            </w:tcBorders>
            <w:vAlign w:val="bottom"/>
          </w:tcPr>
          <w:p w14:paraId="62E5E04B" w14:textId="77777777" w:rsidR="005F2135" w:rsidRPr="008C40C0" w:rsidRDefault="005F2135" w:rsidP="00CF22B3">
            <w:pPr>
              <w:spacing w:line="264" w:lineRule="exact"/>
              <w:ind w:right="360"/>
              <w:jc w:val="right"/>
            </w:pPr>
            <w:r w:rsidRPr="008C40C0">
              <w:t>138</w:t>
            </w:r>
          </w:p>
        </w:tc>
        <w:tc>
          <w:tcPr>
            <w:tcW w:w="1260" w:type="dxa"/>
            <w:vAlign w:val="bottom"/>
          </w:tcPr>
          <w:p w14:paraId="27DA943C"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0775865C" w14:textId="77777777" w:rsidR="005F2135" w:rsidRPr="008C40C0" w:rsidRDefault="005F2135" w:rsidP="00CF22B3">
            <w:pPr>
              <w:spacing w:line="264" w:lineRule="exact"/>
              <w:jc w:val="center"/>
              <w:rPr>
                <w:w w:val="99"/>
              </w:rPr>
            </w:pPr>
            <w:r w:rsidRPr="008C40C0">
              <w:rPr>
                <w:w w:val="99"/>
              </w:rPr>
              <w:t>9,8</w:t>
            </w:r>
          </w:p>
        </w:tc>
        <w:tc>
          <w:tcPr>
            <w:tcW w:w="1320" w:type="dxa"/>
            <w:tcBorders>
              <w:bottom w:val="single" w:sz="8" w:space="0" w:color="auto"/>
            </w:tcBorders>
            <w:vAlign w:val="bottom"/>
          </w:tcPr>
          <w:p w14:paraId="42B0329E" w14:textId="77777777" w:rsidR="005F2135" w:rsidRPr="008C40C0" w:rsidRDefault="005F2135" w:rsidP="00CF22B3">
            <w:pPr>
              <w:spacing w:line="264" w:lineRule="exact"/>
              <w:ind w:right="360"/>
              <w:jc w:val="right"/>
            </w:pPr>
            <w:r w:rsidRPr="008C40C0">
              <w:t>178</w:t>
            </w:r>
          </w:p>
        </w:tc>
      </w:tr>
      <w:tr w:rsidR="005F2135" w:rsidRPr="008C40C0" w14:paraId="02A4AE25" w14:textId="77777777" w:rsidTr="00CF22B3">
        <w:trPr>
          <w:trHeight w:val="266"/>
        </w:trPr>
        <w:tc>
          <w:tcPr>
            <w:tcW w:w="1280" w:type="dxa"/>
            <w:vAlign w:val="bottom"/>
          </w:tcPr>
          <w:p w14:paraId="1FC0A433" w14:textId="77777777" w:rsidR="005F2135" w:rsidRPr="008C40C0" w:rsidRDefault="005F2135" w:rsidP="00CF22B3">
            <w:pPr>
              <w:spacing w:line="266" w:lineRule="exact"/>
              <w:jc w:val="center"/>
              <w:rPr>
                <w:w w:val="99"/>
              </w:rPr>
            </w:pPr>
            <w:r w:rsidRPr="008C40C0">
              <w:rPr>
                <w:w w:val="99"/>
              </w:rPr>
              <w:t>2,9</w:t>
            </w:r>
          </w:p>
        </w:tc>
        <w:tc>
          <w:tcPr>
            <w:tcW w:w="1300" w:type="dxa"/>
            <w:vAlign w:val="bottom"/>
          </w:tcPr>
          <w:p w14:paraId="3C6806FA" w14:textId="77777777" w:rsidR="005F2135" w:rsidRPr="008C40C0" w:rsidRDefault="005F2135" w:rsidP="00CF22B3">
            <w:pPr>
              <w:spacing w:line="266" w:lineRule="exact"/>
              <w:ind w:right="340"/>
              <w:jc w:val="right"/>
            </w:pPr>
            <w:r w:rsidRPr="008C40C0">
              <w:t>109</w:t>
            </w:r>
          </w:p>
        </w:tc>
        <w:tc>
          <w:tcPr>
            <w:tcW w:w="1980" w:type="dxa"/>
            <w:gridSpan w:val="2"/>
            <w:vAlign w:val="bottom"/>
          </w:tcPr>
          <w:p w14:paraId="7DE08579" w14:textId="77777777" w:rsidR="005F2135" w:rsidRPr="008C40C0" w:rsidRDefault="005F2135" w:rsidP="00CF22B3">
            <w:pPr>
              <w:spacing w:line="266" w:lineRule="exact"/>
              <w:ind w:left="640"/>
              <w:jc w:val="center"/>
              <w:rPr>
                <w:w w:val="99"/>
              </w:rPr>
            </w:pPr>
            <w:r w:rsidRPr="008C40C0">
              <w:rPr>
                <w:w w:val="99"/>
              </w:rPr>
              <w:t>5,9</w:t>
            </w:r>
          </w:p>
        </w:tc>
        <w:tc>
          <w:tcPr>
            <w:tcW w:w="1320" w:type="dxa"/>
            <w:vAlign w:val="bottom"/>
          </w:tcPr>
          <w:p w14:paraId="296D7F4D" w14:textId="77777777" w:rsidR="005F2135" w:rsidRPr="008C40C0" w:rsidRDefault="005F2135" w:rsidP="00CF22B3">
            <w:pPr>
              <w:spacing w:line="266" w:lineRule="exact"/>
              <w:ind w:right="360"/>
              <w:jc w:val="right"/>
            </w:pPr>
            <w:r w:rsidRPr="008C40C0">
              <w:t>139</w:t>
            </w:r>
          </w:p>
        </w:tc>
        <w:tc>
          <w:tcPr>
            <w:tcW w:w="2520" w:type="dxa"/>
            <w:gridSpan w:val="2"/>
            <w:vAlign w:val="bottom"/>
          </w:tcPr>
          <w:p w14:paraId="68B968B0" w14:textId="77777777" w:rsidR="005F2135" w:rsidRPr="008C40C0" w:rsidRDefault="005F2135" w:rsidP="00CF22B3">
            <w:pPr>
              <w:spacing w:line="266" w:lineRule="exact"/>
              <w:ind w:left="1180"/>
              <w:jc w:val="center"/>
              <w:rPr>
                <w:w w:val="99"/>
              </w:rPr>
            </w:pPr>
            <w:r w:rsidRPr="008C40C0">
              <w:rPr>
                <w:w w:val="99"/>
              </w:rPr>
              <w:t>9,9</w:t>
            </w:r>
          </w:p>
        </w:tc>
        <w:tc>
          <w:tcPr>
            <w:tcW w:w="1320" w:type="dxa"/>
            <w:vAlign w:val="bottom"/>
          </w:tcPr>
          <w:p w14:paraId="2BF21F3A" w14:textId="77777777" w:rsidR="005F2135" w:rsidRPr="008C40C0" w:rsidRDefault="005F2135" w:rsidP="00CF22B3">
            <w:pPr>
              <w:spacing w:line="266" w:lineRule="exact"/>
              <w:ind w:right="360"/>
              <w:jc w:val="right"/>
            </w:pPr>
            <w:r w:rsidRPr="008C40C0">
              <w:t>179</w:t>
            </w:r>
          </w:p>
        </w:tc>
      </w:tr>
    </w:tbl>
    <w:p w14:paraId="02B96C28" w14:textId="5B79F513" w:rsidR="005F2135" w:rsidRPr="008C40C0" w:rsidRDefault="005F2135" w:rsidP="005F2135">
      <w:pPr>
        <w:spacing w:line="22" w:lineRule="exact"/>
      </w:pPr>
      <w:r>
        <w:rPr>
          <w:noProof/>
          <w:lang w:val="ru-RU"/>
        </w:rPr>
        <mc:AlternateContent>
          <mc:Choice Requires="wps">
            <w:drawing>
              <wp:anchor distT="4294967295" distB="4294967295" distL="114300" distR="114300" simplePos="0" relativeHeight="251658240" behindDoc="1" locked="0" layoutInCell="0" allowOverlap="1" wp14:anchorId="31B97701" wp14:editId="13CDDBE7">
                <wp:simplePos x="0" y="0"/>
                <wp:positionH relativeFrom="column">
                  <wp:posOffset>4445</wp:posOffset>
                </wp:positionH>
                <wp:positionV relativeFrom="paragraph">
                  <wp:posOffset>10794</wp:posOffset>
                </wp:positionV>
                <wp:extent cx="1632585" cy="0"/>
                <wp:effectExtent l="0" t="0" r="0" b="0"/>
                <wp:wrapNone/>
                <wp:docPr id="4" name="Пряма сполучна ліні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258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74157" id="Пряма сполучна лінія 2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85pt" to="12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" o:allowincell="f" strokeweight=".25397mm"/>
            </w:pict>
          </mc:Fallback>
        </mc:AlternateContent>
      </w:r>
      <w:r>
        <w:rPr>
          <w:noProof/>
          <w:lang w:val="ru-RU"/>
        </w:rPr>
        <mc:AlternateContent>
          <mc:Choice Requires="wps">
            <w:drawing>
              <wp:anchor distT="4294967295" distB="4294967295" distL="114300" distR="114300" simplePos="0" relativeHeight="251658240" behindDoc="1" locked="0" layoutInCell="0" allowOverlap="1" wp14:anchorId="33174013" wp14:editId="3638A148">
                <wp:simplePos x="0" y="0"/>
                <wp:positionH relativeFrom="column">
                  <wp:posOffset>2094230</wp:posOffset>
                </wp:positionH>
                <wp:positionV relativeFrom="paragraph">
                  <wp:posOffset>10794</wp:posOffset>
                </wp:positionV>
                <wp:extent cx="1633855" cy="0"/>
                <wp:effectExtent l="0" t="0" r="0" b="0"/>
                <wp:wrapNone/>
                <wp:docPr id="3" name="Пряма сполучна ліні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5DC17" id="Пряма сполучна лінія 2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9pt,.85pt" to="29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" o:allowincell="f" strokeweight=".25397mm"/>
            </w:pict>
          </mc:Fallback>
        </mc:AlternateContent>
      </w:r>
      <w:r>
        <w:rPr>
          <w:noProof/>
          <w:lang w:val="ru-RU"/>
        </w:rPr>
        <mc:AlternateContent>
          <mc:Choice Requires="wps">
            <w:drawing>
              <wp:anchor distT="4294967295" distB="4294967295" distL="114300" distR="114300" simplePos="0" relativeHeight="251658240" behindDoc="1" locked="0" layoutInCell="0" allowOverlap="1" wp14:anchorId="1E01E329" wp14:editId="5FF39228">
                <wp:simplePos x="0" y="0"/>
                <wp:positionH relativeFrom="column">
                  <wp:posOffset>4533265</wp:posOffset>
                </wp:positionH>
                <wp:positionV relativeFrom="paragraph">
                  <wp:posOffset>10794</wp:posOffset>
                </wp:positionV>
                <wp:extent cx="1633855" cy="0"/>
                <wp:effectExtent l="0" t="0" r="0" b="0"/>
                <wp:wrapNone/>
                <wp:docPr id="2" name="Пряма сполучна ліні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6E896" id="Пряма сполучна лінія 1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6.95pt,.85pt" to="48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" o:allowincell="f" strokeweight=".25397mm"/>
            </w:pict>
          </mc:Fallback>
        </mc:AlternateContent>
      </w:r>
    </w:p>
    <w:tbl>
      <w:tblPr>
        <w:tblW w:w="0" w:type="auto"/>
        <w:tblLayout w:type="fixed"/>
        <w:tblCellMar>
          <w:left w:w="0" w:type="dxa"/>
          <w:right w:w="0" w:type="dxa"/>
        </w:tblCellMar>
        <w:tblLook w:val="0000" w:firstRow="0" w:lastRow="0" w:firstColumn="0" w:lastColumn="0" w:noHBand="0" w:noVBand="0"/>
      </w:tblPr>
      <w:tblGrid>
        <w:gridCol w:w="1280"/>
        <w:gridCol w:w="1300"/>
        <w:gridCol w:w="720"/>
        <w:gridCol w:w="1260"/>
        <w:gridCol w:w="1320"/>
        <w:gridCol w:w="1260"/>
        <w:gridCol w:w="1300"/>
        <w:gridCol w:w="1280"/>
      </w:tblGrid>
      <w:tr w:rsidR="005F2135" w:rsidRPr="008C40C0" w14:paraId="1604005C" w14:textId="77777777" w:rsidTr="00CF22B3">
        <w:trPr>
          <w:trHeight w:val="279"/>
        </w:trPr>
        <w:tc>
          <w:tcPr>
            <w:tcW w:w="1280" w:type="dxa"/>
            <w:tcBorders>
              <w:bottom w:val="single" w:sz="8" w:space="0" w:color="auto"/>
            </w:tcBorders>
            <w:vAlign w:val="bottom"/>
          </w:tcPr>
          <w:p w14:paraId="1E76DC2E" w14:textId="77777777" w:rsidR="005F2135" w:rsidRPr="008C40C0" w:rsidRDefault="005F2135" w:rsidP="00CF22B3">
            <w:pPr>
              <w:spacing w:line="0" w:lineRule="atLeast"/>
              <w:jc w:val="center"/>
              <w:rPr>
                <w:b/>
                <w:w w:val="99"/>
              </w:rPr>
            </w:pPr>
            <w:r w:rsidRPr="008C40C0">
              <w:rPr>
                <w:b/>
                <w:w w:val="99"/>
              </w:rPr>
              <w:t>3</w:t>
            </w:r>
          </w:p>
        </w:tc>
        <w:tc>
          <w:tcPr>
            <w:tcW w:w="1300" w:type="dxa"/>
            <w:tcBorders>
              <w:bottom w:val="single" w:sz="8" w:space="0" w:color="auto"/>
            </w:tcBorders>
            <w:vAlign w:val="bottom"/>
          </w:tcPr>
          <w:p w14:paraId="50E98A2D" w14:textId="77777777" w:rsidR="005F2135" w:rsidRPr="008C40C0" w:rsidRDefault="005F2135" w:rsidP="00CF22B3">
            <w:pPr>
              <w:spacing w:line="0" w:lineRule="atLeast"/>
              <w:ind w:right="340"/>
              <w:jc w:val="right"/>
              <w:rPr>
                <w:b/>
              </w:rPr>
            </w:pPr>
            <w:r w:rsidRPr="008C40C0">
              <w:rPr>
                <w:b/>
              </w:rPr>
              <w:t>110</w:t>
            </w:r>
          </w:p>
        </w:tc>
        <w:tc>
          <w:tcPr>
            <w:tcW w:w="720" w:type="dxa"/>
            <w:vAlign w:val="bottom"/>
          </w:tcPr>
          <w:p w14:paraId="2A66BEC2" w14:textId="77777777" w:rsidR="005F2135" w:rsidRPr="008C40C0" w:rsidRDefault="005F2135" w:rsidP="00CF22B3">
            <w:pPr>
              <w:spacing w:line="0" w:lineRule="atLeast"/>
            </w:pPr>
          </w:p>
        </w:tc>
        <w:tc>
          <w:tcPr>
            <w:tcW w:w="1260" w:type="dxa"/>
            <w:tcBorders>
              <w:bottom w:val="single" w:sz="8" w:space="0" w:color="auto"/>
            </w:tcBorders>
            <w:vAlign w:val="bottom"/>
          </w:tcPr>
          <w:p w14:paraId="42B0ED38" w14:textId="77777777" w:rsidR="005F2135" w:rsidRPr="008C40C0" w:rsidRDefault="005F2135" w:rsidP="00CF22B3">
            <w:pPr>
              <w:spacing w:line="0" w:lineRule="atLeast"/>
              <w:jc w:val="center"/>
              <w:rPr>
                <w:b/>
                <w:w w:val="99"/>
              </w:rPr>
            </w:pPr>
            <w:r w:rsidRPr="008C40C0">
              <w:rPr>
                <w:b/>
                <w:w w:val="99"/>
              </w:rPr>
              <w:t>6</w:t>
            </w:r>
          </w:p>
        </w:tc>
        <w:tc>
          <w:tcPr>
            <w:tcW w:w="1320" w:type="dxa"/>
            <w:tcBorders>
              <w:bottom w:val="single" w:sz="8" w:space="0" w:color="auto"/>
            </w:tcBorders>
            <w:vAlign w:val="bottom"/>
          </w:tcPr>
          <w:p w14:paraId="188967E5" w14:textId="77777777" w:rsidR="005F2135" w:rsidRPr="008C40C0" w:rsidRDefault="005F2135" w:rsidP="00CF22B3">
            <w:pPr>
              <w:spacing w:line="0" w:lineRule="atLeast"/>
              <w:ind w:right="360"/>
              <w:jc w:val="right"/>
              <w:rPr>
                <w:b/>
              </w:rPr>
            </w:pPr>
            <w:r w:rsidRPr="008C40C0">
              <w:rPr>
                <w:b/>
              </w:rPr>
              <w:t>140</w:t>
            </w:r>
          </w:p>
        </w:tc>
        <w:tc>
          <w:tcPr>
            <w:tcW w:w="1260" w:type="dxa"/>
            <w:vAlign w:val="bottom"/>
          </w:tcPr>
          <w:p w14:paraId="6A637AE7" w14:textId="77777777" w:rsidR="005F2135" w:rsidRPr="008C40C0" w:rsidRDefault="005F2135" w:rsidP="00CF22B3">
            <w:pPr>
              <w:spacing w:line="0" w:lineRule="atLeast"/>
            </w:pPr>
          </w:p>
        </w:tc>
        <w:tc>
          <w:tcPr>
            <w:tcW w:w="1300" w:type="dxa"/>
            <w:tcBorders>
              <w:bottom w:val="single" w:sz="8" w:space="0" w:color="auto"/>
            </w:tcBorders>
            <w:vAlign w:val="bottom"/>
          </w:tcPr>
          <w:p w14:paraId="056EF166" w14:textId="77777777" w:rsidR="005F2135" w:rsidRPr="008C40C0" w:rsidRDefault="005F2135" w:rsidP="00CF22B3">
            <w:pPr>
              <w:spacing w:line="0" w:lineRule="atLeast"/>
              <w:jc w:val="center"/>
              <w:rPr>
                <w:b/>
                <w:w w:val="99"/>
              </w:rPr>
            </w:pPr>
            <w:r w:rsidRPr="008C40C0">
              <w:rPr>
                <w:b/>
                <w:w w:val="99"/>
              </w:rPr>
              <w:t>10</w:t>
            </w:r>
          </w:p>
        </w:tc>
        <w:tc>
          <w:tcPr>
            <w:tcW w:w="1280" w:type="dxa"/>
            <w:tcBorders>
              <w:bottom w:val="single" w:sz="8" w:space="0" w:color="auto"/>
            </w:tcBorders>
            <w:vAlign w:val="bottom"/>
          </w:tcPr>
          <w:p w14:paraId="0C2F84BD" w14:textId="77777777" w:rsidR="005F2135" w:rsidRPr="008C40C0" w:rsidRDefault="005F2135" w:rsidP="00CF22B3">
            <w:pPr>
              <w:spacing w:line="0" w:lineRule="atLeast"/>
              <w:ind w:right="360"/>
              <w:jc w:val="right"/>
              <w:rPr>
                <w:b/>
              </w:rPr>
            </w:pPr>
            <w:r w:rsidRPr="008C40C0">
              <w:rPr>
                <w:b/>
              </w:rPr>
              <w:t>180</w:t>
            </w:r>
          </w:p>
        </w:tc>
      </w:tr>
      <w:tr w:rsidR="005F2135" w:rsidRPr="008C40C0" w14:paraId="12E4DB6E" w14:textId="77777777" w:rsidTr="00CF22B3">
        <w:trPr>
          <w:trHeight w:val="268"/>
        </w:trPr>
        <w:tc>
          <w:tcPr>
            <w:tcW w:w="1280" w:type="dxa"/>
            <w:tcBorders>
              <w:bottom w:val="single" w:sz="8" w:space="0" w:color="auto"/>
            </w:tcBorders>
            <w:vAlign w:val="bottom"/>
          </w:tcPr>
          <w:p w14:paraId="328E77A7" w14:textId="77777777" w:rsidR="005F2135" w:rsidRPr="008C40C0" w:rsidRDefault="005F2135" w:rsidP="00CF22B3">
            <w:pPr>
              <w:spacing w:line="263" w:lineRule="exact"/>
              <w:jc w:val="center"/>
              <w:rPr>
                <w:w w:val="99"/>
              </w:rPr>
            </w:pPr>
            <w:r w:rsidRPr="008C40C0">
              <w:rPr>
                <w:w w:val="99"/>
              </w:rPr>
              <w:t>3,1</w:t>
            </w:r>
          </w:p>
        </w:tc>
        <w:tc>
          <w:tcPr>
            <w:tcW w:w="1300" w:type="dxa"/>
            <w:tcBorders>
              <w:bottom w:val="single" w:sz="8" w:space="0" w:color="auto"/>
            </w:tcBorders>
            <w:vAlign w:val="bottom"/>
          </w:tcPr>
          <w:p w14:paraId="1E911E48" w14:textId="77777777" w:rsidR="005F2135" w:rsidRPr="008C40C0" w:rsidRDefault="005F2135" w:rsidP="00CF22B3">
            <w:pPr>
              <w:spacing w:line="263" w:lineRule="exact"/>
              <w:ind w:right="340"/>
              <w:jc w:val="right"/>
            </w:pPr>
            <w:r w:rsidRPr="008C40C0">
              <w:t>111</w:t>
            </w:r>
          </w:p>
        </w:tc>
        <w:tc>
          <w:tcPr>
            <w:tcW w:w="720" w:type="dxa"/>
            <w:vAlign w:val="bottom"/>
          </w:tcPr>
          <w:p w14:paraId="4043771D"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773D6DE5" w14:textId="77777777" w:rsidR="005F2135" w:rsidRPr="008C40C0" w:rsidRDefault="005F2135" w:rsidP="00CF22B3">
            <w:pPr>
              <w:spacing w:line="263" w:lineRule="exact"/>
              <w:jc w:val="center"/>
              <w:rPr>
                <w:w w:val="99"/>
              </w:rPr>
            </w:pPr>
            <w:r w:rsidRPr="008C40C0">
              <w:rPr>
                <w:w w:val="99"/>
              </w:rPr>
              <w:t>6,1</w:t>
            </w:r>
          </w:p>
        </w:tc>
        <w:tc>
          <w:tcPr>
            <w:tcW w:w="1320" w:type="dxa"/>
            <w:tcBorders>
              <w:bottom w:val="single" w:sz="8" w:space="0" w:color="auto"/>
            </w:tcBorders>
            <w:vAlign w:val="bottom"/>
          </w:tcPr>
          <w:p w14:paraId="0AADECA5" w14:textId="77777777" w:rsidR="005F2135" w:rsidRPr="008C40C0" w:rsidRDefault="005F2135" w:rsidP="00CF22B3">
            <w:pPr>
              <w:spacing w:line="263" w:lineRule="exact"/>
              <w:ind w:right="360"/>
              <w:jc w:val="right"/>
            </w:pPr>
            <w:r w:rsidRPr="008C40C0">
              <w:t>141</w:t>
            </w:r>
          </w:p>
        </w:tc>
        <w:tc>
          <w:tcPr>
            <w:tcW w:w="1260" w:type="dxa"/>
            <w:vAlign w:val="bottom"/>
          </w:tcPr>
          <w:p w14:paraId="4D5C328F" w14:textId="77777777" w:rsidR="005F2135" w:rsidRPr="008C40C0" w:rsidRDefault="005F2135" w:rsidP="00CF22B3">
            <w:pPr>
              <w:spacing w:line="0" w:lineRule="atLeast"/>
              <w:rPr>
                <w:sz w:val="23"/>
              </w:rPr>
            </w:pPr>
          </w:p>
        </w:tc>
        <w:tc>
          <w:tcPr>
            <w:tcW w:w="1300" w:type="dxa"/>
            <w:tcBorders>
              <w:bottom w:val="single" w:sz="8" w:space="0" w:color="auto"/>
            </w:tcBorders>
            <w:vAlign w:val="bottom"/>
          </w:tcPr>
          <w:p w14:paraId="650C6FC3" w14:textId="77777777" w:rsidR="005F2135" w:rsidRPr="008C40C0" w:rsidRDefault="005F2135" w:rsidP="00CF22B3">
            <w:pPr>
              <w:spacing w:line="263" w:lineRule="exact"/>
              <w:jc w:val="center"/>
              <w:rPr>
                <w:w w:val="99"/>
              </w:rPr>
            </w:pPr>
            <w:r w:rsidRPr="008C40C0">
              <w:rPr>
                <w:w w:val="99"/>
              </w:rPr>
              <w:t>10,1</w:t>
            </w:r>
          </w:p>
        </w:tc>
        <w:tc>
          <w:tcPr>
            <w:tcW w:w="1280" w:type="dxa"/>
            <w:tcBorders>
              <w:bottom w:val="single" w:sz="8" w:space="0" w:color="auto"/>
            </w:tcBorders>
            <w:vAlign w:val="bottom"/>
          </w:tcPr>
          <w:p w14:paraId="2928878C" w14:textId="77777777" w:rsidR="005F2135" w:rsidRPr="008C40C0" w:rsidRDefault="005F2135" w:rsidP="00CF22B3">
            <w:pPr>
              <w:spacing w:line="263" w:lineRule="exact"/>
              <w:ind w:right="360"/>
              <w:jc w:val="right"/>
            </w:pPr>
            <w:r w:rsidRPr="008C40C0">
              <w:t>181</w:t>
            </w:r>
          </w:p>
        </w:tc>
      </w:tr>
      <w:tr w:rsidR="005F2135" w:rsidRPr="008C40C0" w14:paraId="571892E3" w14:textId="77777777" w:rsidTr="00CF22B3">
        <w:trPr>
          <w:trHeight w:val="270"/>
        </w:trPr>
        <w:tc>
          <w:tcPr>
            <w:tcW w:w="1280" w:type="dxa"/>
            <w:tcBorders>
              <w:bottom w:val="single" w:sz="8" w:space="0" w:color="auto"/>
            </w:tcBorders>
            <w:vAlign w:val="bottom"/>
          </w:tcPr>
          <w:p w14:paraId="70C2CF11" w14:textId="77777777" w:rsidR="005F2135" w:rsidRPr="008C40C0" w:rsidRDefault="005F2135" w:rsidP="00CF22B3">
            <w:pPr>
              <w:spacing w:line="264" w:lineRule="exact"/>
              <w:jc w:val="center"/>
              <w:rPr>
                <w:w w:val="99"/>
              </w:rPr>
            </w:pPr>
            <w:r w:rsidRPr="008C40C0">
              <w:rPr>
                <w:w w:val="99"/>
              </w:rPr>
              <w:t>3,2</w:t>
            </w:r>
          </w:p>
        </w:tc>
        <w:tc>
          <w:tcPr>
            <w:tcW w:w="1300" w:type="dxa"/>
            <w:tcBorders>
              <w:bottom w:val="single" w:sz="8" w:space="0" w:color="auto"/>
            </w:tcBorders>
            <w:vAlign w:val="bottom"/>
          </w:tcPr>
          <w:p w14:paraId="7C8EC3A5" w14:textId="77777777" w:rsidR="005F2135" w:rsidRPr="008C40C0" w:rsidRDefault="005F2135" w:rsidP="00CF22B3">
            <w:pPr>
              <w:spacing w:line="264" w:lineRule="exact"/>
              <w:ind w:right="340"/>
              <w:jc w:val="right"/>
            </w:pPr>
            <w:r w:rsidRPr="008C40C0">
              <w:t>112</w:t>
            </w:r>
          </w:p>
        </w:tc>
        <w:tc>
          <w:tcPr>
            <w:tcW w:w="720" w:type="dxa"/>
            <w:vAlign w:val="bottom"/>
          </w:tcPr>
          <w:p w14:paraId="0BF4968B"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414000E1" w14:textId="77777777" w:rsidR="005F2135" w:rsidRPr="008C40C0" w:rsidRDefault="005F2135" w:rsidP="00CF22B3">
            <w:pPr>
              <w:spacing w:line="264" w:lineRule="exact"/>
              <w:jc w:val="center"/>
              <w:rPr>
                <w:w w:val="99"/>
              </w:rPr>
            </w:pPr>
            <w:r w:rsidRPr="008C40C0">
              <w:rPr>
                <w:w w:val="99"/>
              </w:rPr>
              <w:t>6,2</w:t>
            </w:r>
          </w:p>
        </w:tc>
        <w:tc>
          <w:tcPr>
            <w:tcW w:w="1320" w:type="dxa"/>
            <w:tcBorders>
              <w:bottom w:val="single" w:sz="8" w:space="0" w:color="auto"/>
            </w:tcBorders>
            <w:vAlign w:val="bottom"/>
          </w:tcPr>
          <w:p w14:paraId="4F6E7BEC" w14:textId="77777777" w:rsidR="005F2135" w:rsidRPr="008C40C0" w:rsidRDefault="005F2135" w:rsidP="00CF22B3">
            <w:pPr>
              <w:spacing w:line="264" w:lineRule="exact"/>
              <w:ind w:right="360"/>
              <w:jc w:val="right"/>
            </w:pPr>
            <w:r w:rsidRPr="008C40C0">
              <w:t>142</w:t>
            </w:r>
          </w:p>
        </w:tc>
        <w:tc>
          <w:tcPr>
            <w:tcW w:w="1260" w:type="dxa"/>
            <w:vAlign w:val="bottom"/>
          </w:tcPr>
          <w:p w14:paraId="5C94F1D0" w14:textId="77777777" w:rsidR="005F2135" w:rsidRPr="008C40C0" w:rsidRDefault="005F2135" w:rsidP="00CF22B3">
            <w:pPr>
              <w:spacing w:line="0" w:lineRule="atLeast"/>
              <w:rPr>
                <w:sz w:val="23"/>
              </w:rPr>
            </w:pPr>
          </w:p>
        </w:tc>
        <w:tc>
          <w:tcPr>
            <w:tcW w:w="1300" w:type="dxa"/>
            <w:tcBorders>
              <w:bottom w:val="single" w:sz="8" w:space="0" w:color="auto"/>
            </w:tcBorders>
            <w:vAlign w:val="bottom"/>
          </w:tcPr>
          <w:p w14:paraId="590D93AD" w14:textId="77777777" w:rsidR="005F2135" w:rsidRPr="008C40C0" w:rsidRDefault="005F2135" w:rsidP="00CF22B3">
            <w:pPr>
              <w:spacing w:line="264" w:lineRule="exact"/>
              <w:jc w:val="center"/>
              <w:rPr>
                <w:w w:val="99"/>
              </w:rPr>
            </w:pPr>
            <w:r w:rsidRPr="008C40C0">
              <w:rPr>
                <w:w w:val="99"/>
              </w:rPr>
              <w:t>10,2</w:t>
            </w:r>
          </w:p>
        </w:tc>
        <w:tc>
          <w:tcPr>
            <w:tcW w:w="1280" w:type="dxa"/>
            <w:tcBorders>
              <w:bottom w:val="single" w:sz="8" w:space="0" w:color="auto"/>
            </w:tcBorders>
            <w:vAlign w:val="bottom"/>
          </w:tcPr>
          <w:p w14:paraId="78E728E3" w14:textId="77777777" w:rsidR="005F2135" w:rsidRPr="008C40C0" w:rsidRDefault="005F2135" w:rsidP="00CF22B3">
            <w:pPr>
              <w:spacing w:line="264" w:lineRule="exact"/>
              <w:ind w:right="360"/>
              <w:jc w:val="right"/>
            </w:pPr>
            <w:r w:rsidRPr="008C40C0">
              <w:t>182</w:t>
            </w:r>
          </w:p>
        </w:tc>
      </w:tr>
      <w:tr w:rsidR="005F2135" w:rsidRPr="008C40C0" w14:paraId="38398319" w14:textId="77777777" w:rsidTr="00CF22B3">
        <w:trPr>
          <w:trHeight w:val="270"/>
        </w:trPr>
        <w:tc>
          <w:tcPr>
            <w:tcW w:w="1280" w:type="dxa"/>
            <w:tcBorders>
              <w:bottom w:val="single" w:sz="8" w:space="0" w:color="auto"/>
            </w:tcBorders>
            <w:vAlign w:val="bottom"/>
          </w:tcPr>
          <w:p w14:paraId="64C7E335" w14:textId="77777777" w:rsidR="005F2135" w:rsidRPr="008C40C0" w:rsidRDefault="005F2135" w:rsidP="00CF22B3">
            <w:pPr>
              <w:spacing w:line="264" w:lineRule="exact"/>
              <w:jc w:val="center"/>
              <w:rPr>
                <w:w w:val="99"/>
              </w:rPr>
            </w:pPr>
            <w:r w:rsidRPr="008C40C0">
              <w:rPr>
                <w:w w:val="99"/>
              </w:rPr>
              <w:t>3,3</w:t>
            </w:r>
          </w:p>
        </w:tc>
        <w:tc>
          <w:tcPr>
            <w:tcW w:w="1300" w:type="dxa"/>
            <w:tcBorders>
              <w:bottom w:val="single" w:sz="8" w:space="0" w:color="auto"/>
            </w:tcBorders>
            <w:vAlign w:val="bottom"/>
          </w:tcPr>
          <w:p w14:paraId="636452CD" w14:textId="77777777" w:rsidR="005F2135" w:rsidRPr="008C40C0" w:rsidRDefault="005F2135" w:rsidP="00CF22B3">
            <w:pPr>
              <w:spacing w:line="264" w:lineRule="exact"/>
              <w:ind w:right="340"/>
              <w:jc w:val="right"/>
            </w:pPr>
            <w:r w:rsidRPr="008C40C0">
              <w:t>113</w:t>
            </w:r>
          </w:p>
        </w:tc>
        <w:tc>
          <w:tcPr>
            <w:tcW w:w="720" w:type="dxa"/>
            <w:vAlign w:val="bottom"/>
          </w:tcPr>
          <w:p w14:paraId="1AC9678E"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3B966756" w14:textId="77777777" w:rsidR="005F2135" w:rsidRPr="008C40C0" w:rsidRDefault="005F2135" w:rsidP="00CF22B3">
            <w:pPr>
              <w:spacing w:line="264" w:lineRule="exact"/>
              <w:jc w:val="center"/>
              <w:rPr>
                <w:w w:val="99"/>
              </w:rPr>
            </w:pPr>
            <w:r w:rsidRPr="008C40C0">
              <w:rPr>
                <w:w w:val="99"/>
              </w:rPr>
              <w:t>6,3</w:t>
            </w:r>
          </w:p>
        </w:tc>
        <w:tc>
          <w:tcPr>
            <w:tcW w:w="1320" w:type="dxa"/>
            <w:tcBorders>
              <w:bottom w:val="single" w:sz="8" w:space="0" w:color="auto"/>
            </w:tcBorders>
            <w:vAlign w:val="bottom"/>
          </w:tcPr>
          <w:p w14:paraId="1407234A" w14:textId="77777777" w:rsidR="005F2135" w:rsidRPr="008C40C0" w:rsidRDefault="005F2135" w:rsidP="00CF22B3">
            <w:pPr>
              <w:spacing w:line="264" w:lineRule="exact"/>
              <w:ind w:right="360"/>
              <w:jc w:val="right"/>
            </w:pPr>
            <w:r w:rsidRPr="008C40C0">
              <w:t>143</w:t>
            </w:r>
          </w:p>
        </w:tc>
        <w:tc>
          <w:tcPr>
            <w:tcW w:w="1260" w:type="dxa"/>
            <w:vAlign w:val="bottom"/>
          </w:tcPr>
          <w:p w14:paraId="70E18793" w14:textId="77777777" w:rsidR="005F2135" w:rsidRPr="008C40C0" w:rsidRDefault="005F2135" w:rsidP="00CF22B3">
            <w:pPr>
              <w:spacing w:line="0" w:lineRule="atLeast"/>
              <w:rPr>
                <w:sz w:val="23"/>
              </w:rPr>
            </w:pPr>
          </w:p>
        </w:tc>
        <w:tc>
          <w:tcPr>
            <w:tcW w:w="1300" w:type="dxa"/>
            <w:tcBorders>
              <w:bottom w:val="single" w:sz="8" w:space="0" w:color="auto"/>
            </w:tcBorders>
            <w:vAlign w:val="bottom"/>
          </w:tcPr>
          <w:p w14:paraId="171B0D5D" w14:textId="77777777" w:rsidR="005F2135" w:rsidRPr="008C40C0" w:rsidRDefault="005F2135" w:rsidP="00CF22B3">
            <w:pPr>
              <w:spacing w:line="264" w:lineRule="exact"/>
              <w:jc w:val="center"/>
              <w:rPr>
                <w:w w:val="99"/>
              </w:rPr>
            </w:pPr>
            <w:r w:rsidRPr="008C40C0">
              <w:rPr>
                <w:w w:val="99"/>
              </w:rPr>
              <w:t>10,3</w:t>
            </w:r>
          </w:p>
        </w:tc>
        <w:tc>
          <w:tcPr>
            <w:tcW w:w="1280" w:type="dxa"/>
            <w:tcBorders>
              <w:bottom w:val="single" w:sz="8" w:space="0" w:color="auto"/>
            </w:tcBorders>
            <w:vAlign w:val="bottom"/>
          </w:tcPr>
          <w:p w14:paraId="03DC5F1D" w14:textId="77777777" w:rsidR="005F2135" w:rsidRPr="008C40C0" w:rsidRDefault="005F2135" w:rsidP="00CF22B3">
            <w:pPr>
              <w:spacing w:line="264" w:lineRule="exact"/>
              <w:ind w:right="360"/>
              <w:jc w:val="right"/>
            </w:pPr>
            <w:r w:rsidRPr="008C40C0">
              <w:t>183</w:t>
            </w:r>
          </w:p>
        </w:tc>
      </w:tr>
      <w:tr w:rsidR="005F2135" w:rsidRPr="008C40C0" w14:paraId="178E6EE2" w14:textId="77777777" w:rsidTr="00CF22B3">
        <w:trPr>
          <w:trHeight w:val="268"/>
        </w:trPr>
        <w:tc>
          <w:tcPr>
            <w:tcW w:w="1280" w:type="dxa"/>
            <w:vAlign w:val="bottom"/>
          </w:tcPr>
          <w:p w14:paraId="11672C54" w14:textId="77777777" w:rsidR="005F2135" w:rsidRPr="008C40C0" w:rsidRDefault="005F2135" w:rsidP="00CF22B3">
            <w:pPr>
              <w:spacing w:line="267" w:lineRule="exact"/>
              <w:jc w:val="center"/>
              <w:rPr>
                <w:w w:val="99"/>
              </w:rPr>
            </w:pPr>
            <w:r w:rsidRPr="008C40C0">
              <w:rPr>
                <w:w w:val="99"/>
              </w:rPr>
              <w:t>3,4</w:t>
            </w:r>
          </w:p>
        </w:tc>
        <w:tc>
          <w:tcPr>
            <w:tcW w:w="1300" w:type="dxa"/>
            <w:vAlign w:val="bottom"/>
          </w:tcPr>
          <w:p w14:paraId="3E1C489D" w14:textId="77777777" w:rsidR="005F2135" w:rsidRPr="008C40C0" w:rsidRDefault="005F2135" w:rsidP="00CF22B3">
            <w:pPr>
              <w:spacing w:line="267" w:lineRule="exact"/>
              <w:ind w:right="340"/>
              <w:jc w:val="right"/>
            </w:pPr>
            <w:r w:rsidRPr="008C40C0">
              <w:t>114</w:t>
            </w:r>
          </w:p>
        </w:tc>
        <w:tc>
          <w:tcPr>
            <w:tcW w:w="1980" w:type="dxa"/>
            <w:gridSpan w:val="2"/>
            <w:vAlign w:val="bottom"/>
          </w:tcPr>
          <w:p w14:paraId="5E1A8E6B" w14:textId="77777777" w:rsidR="005F2135" w:rsidRPr="008C40C0" w:rsidRDefault="005F2135" w:rsidP="00CF22B3">
            <w:pPr>
              <w:spacing w:line="267" w:lineRule="exact"/>
              <w:ind w:left="640"/>
              <w:jc w:val="center"/>
              <w:rPr>
                <w:w w:val="99"/>
              </w:rPr>
            </w:pPr>
            <w:r w:rsidRPr="008C40C0">
              <w:rPr>
                <w:w w:val="99"/>
              </w:rPr>
              <w:t>6,4</w:t>
            </w:r>
          </w:p>
        </w:tc>
        <w:tc>
          <w:tcPr>
            <w:tcW w:w="1320" w:type="dxa"/>
            <w:vAlign w:val="bottom"/>
          </w:tcPr>
          <w:p w14:paraId="3BD6817A" w14:textId="77777777" w:rsidR="005F2135" w:rsidRPr="008C40C0" w:rsidRDefault="005F2135" w:rsidP="00CF22B3">
            <w:pPr>
              <w:spacing w:line="267" w:lineRule="exact"/>
              <w:ind w:right="360"/>
              <w:jc w:val="right"/>
            </w:pPr>
            <w:r w:rsidRPr="008C40C0">
              <w:t>144</w:t>
            </w:r>
          </w:p>
        </w:tc>
        <w:tc>
          <w:tcPr>
            <w:tcW w:w="2560" w:type="dxa"/>
            <w:gridSpan w:val="2"/>
            <w:vAlign w:val="bottom"/>
          </w:tcPr>
          <w:p w14:paraId="2F3200A9" w14:textId="77777777" w:rsidR="005F2135" w:rsidRPr="008C40C0" w:rsidRDefault="005F2135" w:rsidP="00CF22B3">
            <w:pPr>
              <w:spacing w:line="267" w:lineRule="exact"/>
              <w:ind w:left="1140"/>
              <w:jc w:val="center"/>
              <w:rPr>
                <w:w w:val="99"/>
              </w:rPr>
            </w:pPr>
            <w:r w:rsidRPr="008C40C0">
              <w:rPr>
                <w:w w:val="99"/>
              </w:rPr>
              <w:t>10,4</w:t>
            </w:r>
          </w:p>
        </w:tc>
        <w:tc>
          <w:tcPr>
            <w:tcW w:w="1280" w:type="dxa"/>
            <w:vAlign w:val="bottom"/>
          </w:tcPr>
          <w:p w14:paraId="2C5016FB" w14:textId="77777777" w:rsidR="005F2135" w:rsidRPr="008C40C0" w:rsidRDefault="005F2135" w:rsidP="00CF22B3">
            <w:pPr>
              <w:spacing w:line="267" w:lineRule="exact"/>
              <w:ind w:right="360"/>
              <w:jc w:val="right"/>
            </w:pPr>
            <w:r w:rsidRPr="008C40C0">
              <w:t>184</w:t>
            </w:r>
          </w:p>
        </w:tc>
      </w:tr>
      <w:tr w:rsidR="005F2135" w:rsidRPr="008C40C0" w14:paraId="6983899F" w14:textId="77777777" w:rsidTr="00CF22B3">
        <w:trPr>
          <w:trHeight w:val="72"/>
        </w:trPr>
        <w:tc>
          <w:tcPr>
            <w:tcW w:w="1280" w:type="dxa"/>
            <w:tcBorders>
              <w:bottom w:val="single" w:sz="8" w:space="0" w:color="auto"/>
            </w:tcBorders>
            <w:vAlign w:val="bottom"/>
          </w:tcPr>
          <w:p w14:paraId="4E408375" w14:textId="77777777" w:rsidR="005F2135" w:rsidRPr="008C40C0" w:rsidRDefault="005F2135" w:rsidP="00CF22B3">
            <w:pPr>
              <w:spacing w:line="0" w:lineRule="atLeast"/>
              <w:rPr>
                <w:sz w:val="6"/>
              </w:rPr>
            </w:pPr>
          </w:p>
        </w:tc>
        <w:tc>
          <w:tcPr>
            <w:tcW w:w="1300" w:type="dxa"/>
            <w:tcBorders>
              <w:bottom w:val="single" w:sz="8" w:space="0" w:color="auto"/>
            </w:tcBorders>
            <w:vAlign w:val="bottom"/>
          </w:tcPr>
          <w:p w14:paraId="1BFFF18E" w14:textId="77777777" w:rsidR="005F2135" w:rsidRPr="008C40C0" w:rsidRDefault="005F2135" w:rsidP="00CF22B3">
            <w:pPr>
              <w:spacing w:line="0" w:lineRule="atLeast"/>
              <w:rPr>
                <w:sz w:val="6"/>
              </w:rPr>
            </w:pPr>
          </w:p>
        </w:tc>
        <w:tc>
          <w:tcPr>
            <w:tcW w:w="720" w:type="dxa"/>
            <w:vAlign w:val="bottom"/>
          </w:tcPr>
          <w:p w14:paraId="44E28417" w14:textId="77777777" w:rsidR="005F2135" w:rsidRPr="008C40C0" w:rsidRDefault="005F2135" w:rsidP="00CF22B3">
            <w:pPr>
              <w:spacing w:line="0" w:lineRule="atLeast"/>
              <w:rPr>
                <w:sz w:val="6"/>
              </w:rPr>
            </w:pPr>
          </w:p>
        </w:tc>
        <w:tc>
          <w:tcPr>
            <w:tcW w:w="1260" w:type="dxa"/>
            <w:tcBorders>
              <w:bottom w:val="single" w:sz="8" w:space="0" w:color="auto"/>
            </w:tcBorders>
            <w:vAlign w:val="bottom"/>
          </w:tcPr>
          <w:p w14:paraId="40F24657" w14:textId="77777777" w:rsidR="005F2135" w:rsidRPr="008C40C0" w:rsidRDefault="005F2135" w:rsidP="00CF22B3">
            <w:pPr>
              <w:spacing w:line="0" w:lineRule="atLeast"/>
              <w:rPr>
                <w:sz w:val="6"/>
              </w:rPr>
            </w:pPr>
          </w:p>
        </w:tc>
        <w:tc>
          <w:tcPr>
            <w:tcW w:w="1320" w:type="dxa"/>
            <w:tcBorders>
              <w:bottom w:val="single" w:sz="8" w:space="0" w:color="auto"/>
            </w:tcBorders>
            <w:vAlign w:val="bottom"/>
          </w:tcPr>
          <w:p w14:paraId="2981453C" w14:textId="77777777" w:rsidR="005F2135" w:rsidRPr="008C40C0" w:rsidRDefault="005F2135" w:rsidP="00CF22B3">
            <w:pPr>
              <w:spacing w:line="0" w:lineRule="atLeast"/>
              <w:rPr>
                <w:sz w:val="6"/>
              </w:rPr>
            </w:pPr>
          </w:p>
        </w:tc>
        <w:tc>
          <w:tcPr>
            <w:tcW w:w="1260" w:type="dxa"/>
            <w:vAlign w:val="bottom"/>
          </w:tcPr>
          <w:p w14:paraId="5F49C92A" w14:textId="77777777" w:rsidR="005F2135" w:rsidRPr="008C40C0" w:rsidRDefault="005F2135" w:rsidP="00CF22B3">
            <w:pPr>
              <w:spacing w:line="0" w:lineRule="atLeast"/>
              <w:rPr>
                <w:sz w:val="6"/>
              </w:rPr>
            </w:pPr>
          </w:p>
        </w:tc>
        <w:tc>
          <w:tcPr>
            <w:tcW w:w="1300" w:type="dxa"/>
            <w:tcBorders>
              <w:bottom w:val="single" w:sz="8" w:space="0" w:color="auto"/>
            </w:tcBorders>
            <w:vAlign w:val="bottom"/>
          </w:tcPr>
          <w:p w14:paraId="2CB73D34" w14:textId="77777777" w:rsidR="005F2135" w:rsidRPr="008C40C0" w:rsidRDefault="005F2135" w:rsidP="00CF22B3">
            <w:pPr>
              <w:spacing w:line="0" w:lineRule="atLeast"/>
              <w:rPr>
                <w:sz w:val="6"/>
              </w:rPr>
            </w:pPr>
          </w:p>
        </w:tc>
        <w:tc>
          <w:tcPr>
            <w:tcW w:w="1280" w:type="dxa"/>
            <w:tcBorders>
              <w:bottom w:val="single" w:sz="8" w:space="0" w:color="auto"/>
            </w:tcBorders>
            <w:vAlign w:val="bottom"/>
          </w:tcPr>
          <w:p w14:paraId="0CB3D1C7" w14:textId="77777777" w:rsidR="005F2135" w:rsidRPr="008C40C0" w:rsidRDefault="005F2135" w:rsidP="00CF22B3">
            <w:pPr>
              <w:spacing w:line="0" w:lineRule="atLeast"/>
              <w:rPr>
                <w:sz w:val="6"/>
              </w:rPr>
            </w:pPr>
          </w:p>
        </w:tc>
      </w:tr>
      <w:tr w:rsidR="005F2135" w:rsidRPr="008C40C0" w14:paraId="4DB17453" w14:textId="77777777" w:rsidTr="00CF22B3">
        <w:trPr>
          <w:trHeight w:val="265"/>
        </w:trPr>
        <w:tc>
          <w:tcPr>
            <w:tcW w:w="1280" w:type="dxa"/>
            <w:tcBorders>
              <w:bottom w:val="single" w:sz="8" w:space="0" w:color="auto"/>
            </w:tcBorders>
            <w:vAlign w:val="bottom"/>
          </w:tcPr>
          <w:p w14:paraId="764379CA" w14:textId="77777777" w:rsidR="005F2135" w:rsidRPr="008C40C0" w:rsidRDefault="005F2135" w:rsidP="00CF22B3">
            <w:pPr>
              <w:spacing w:line="263" w:lineRule="exact"/>
              <w:jc w:val="center"/>
              <w:rPr>
                <w:w w:val="99"/>
              </w:rPr>
            </w:pPr>
            <w:r w:rsidRPr="008C40C0">
              <w:rPr>
                <w:w w:val="99"/>
              </w:rPr>
              <w:t>3,5</w:t>
            </w:r>
          </w:p>
        </w:tc>
        <w:tc>
          <w:tcPr>
            <w:tcW w:w="1300" w:type="dxa"/>
            <w:tcBorders>
              <w:bottom w:val="single" w:sz="8" w:space="0" w:color="auto"/>
            </w:tcBorders>
            <w:vAlign w:val="bottom"/>
          </w:tcPr>
          <w:p w14:paraId="15A44334" w14:textId="77777777" w:rsidR="005F2135" w:rsidRPr="008C40C0" w:rsidRDefault="005F2135" w:rsidP="00CF22B3">
            <w:pPr>
              <w:spacing w:line="263" w:lineRule="exact"/>
              <w:ind w:right="340"/>
              <w:jc w:val="right"/>
            </w:pPr>
            <w:r w:rsidRPr="008C40C0">
              <w:t>115</w:t>
            </w:r>
          </w:p>
        </w:tc>
        <w:tc>
          <w:tcPr>
            <w:tcW w:w="720" w:type="dxa"/>
            <w:vAlign w:val="bottom"/>
          </w:tcPr>
          <w:p w14:paraId="59B2EF71"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40989BD1" w14:textId="77777777" w:rsidR="005F2135" w:rsidRPr="008C40C0" w:rsidRDefault="005F2135" w:rsidP="00CF22B3">
            <w:pPr>
              <w:spacing w:line="263" w:lineRule="exact"/>
              <w:jc w:val="center"/>
              <w:rPr>
                <w:w w:val="99"/>
              </w:rPr>
            </w:pPr>
            <w:r w:rsidRPr="008C40C0">
              <w:rPr>
                <w:w w:val="99"/>
              </w:rPr>
              <w:t>6,5</w:t>
            </w:r>
          </w:p>
        </w:tc>
        <w:tc>
          <w:tcPr>
            <w:tcW w:w="1320" w:type="dxa"/>
            <w:tcBorders>
              <w:bottom w:val="single" w:sz="8" w:space="0" w:color="auto"/>
            </w:tcBorders>
            <w:vAlign w:val="bottom"/>
          </w:tcPr>
          <w:p w14:paraId="399E6BA1" w14:textId="77777777" w:rsidR="005F2135" w:rsidRPr="008C40C0" w:rsidRDefault="005F2135" w:rsidP="00CF22B3">
            <w:pPr>
              <w:spacing w:line="263" w:lineRule="exact"/>
              <w:ind w:right="360"/>
              <w:jc w:val="right"/>
            </w:pPr>
            <w:r w:rsidRPr="008C40C0">
              <w:t>145</w:t>
            </w:r>
          </w:p>
        </w:tc>
        <w:tc>
          <w:tcPr>
            <w:tcW w:w="1260" w:type="dxa"/>
            <w:vAlign w:val="bottom"/>
          </w:tcPr>
          <w:p w14:paraId="0D93DD01" w14:textId="77777777" w:rsidR="005F2135" w:rsidRPr="008C40C0" w:rsidRDefault="005F2135" w:rsidP="00CF22B3">
            <w:pPr>
              <w:spacing w:line="0" w:lineRule="atLeast"/>
              <w:rPr>
                <w:sz w:val="23"/>
              </w:rPr>
            </w:pPr>
          </w:p>
        </w:tc>
        <w:tc>
          <w:tcPr>
            <w:tcW w:w="1300" w:type="dxa"/>
            <w:tcBorders>
              <w:bottom w:val="single" w:sz="8" w:space="0" w:color="auto"/>
            </w:tcBorders>
            <w:vAlign w:val="bottom"/>
          </w:tcPr>
          <w:p w14:paraId="7C9216D9" w14:textId="77777777" w:rsidR="005F2135" w:rsidRPr="008C40C0" w:rsidRDefault="005F2135" w:rsidP="00CF22B3">
            <w:pPr>
              <w:spacing w:line="263" w:lineRule="exact"/>
              <w:jc w:val="center"/>
              <w:rPr>
                <w:w w:val="99"/>
              </w:rPr>
            </w:pPr>
            <w:r w:rsidRPr="008C40C0">
              <w:rPr>
                <w:w w:val="99"/>
              </w:rPr>
              <w:t>10,5</w:t>
            </w:r>
          </w:p>
        </w:tc>
        <w:tc>
          <w:tcPr>
            <w:tcW w:w="1280" w:type="dxa"/>
            <w:tcBorders>
              <w:bottom w:val="single" w:sz="8" w:space="0" w:color="auto"/>
            </w:tcBorders>
            <w:vAlign w:val="bottom"/>
          </w:tcPr>
          <w:p w14:paraId="0B837879" w14:textId="77777777" w:rsidR="005F2135" w:rsidRPr="008C40C0" w:rsidRDefault="005F2135" w:rsidP="00CF22B3">
            <w:pPr>
              <w:spacing w:line="263" w:lineRule="exact"/>
              <w:ind w:right="360"/>
              <w:jc w:val="right"/>
            </w:pPr>
            <w:r w:rsidRPr="008C40C0">
              <w:t>185</w:t>
            </w:r>
          </w:p>
        </w:tc>
      </w:tr>
      <w:tr w:rsidR="005F2135" w:rsidRPr="008C40C0" w14:paraId="57BD27B0" w14:textId="77777777" w:rsidTr="00CF22B3">
        <w:trPr>
          <w:trHeight w:val="270"/>
        </w:trPr>
        <w:tc>
          <w:tcPr>
            <w:tcW w:w="1280" w:type="dxa"/>
            <w:tcBorders>
              <w:bottom w:val="single" w:sz="8" w:space="0" w:color="auto"/>
            </w:tcBorders>
            <w:vAlign w:val="bottom"/>
          </w:tcPr>
          <w:p w14:paraId="2BC8811A" w14:textId="77777777" w:rsidR="005F2135" w:rsidRPr="008C40C0" w:rsidRDefault="005F2135" w:rsidP="00CF22B3">
            <w:pPr>
              <w:spacing w:line="264" w:lineRule="exact"/>
              <w:jc w:val="center"/>
              <w:rPr>
                <w:w w:val="99"/>
              </w:rPr>
            </w:pPr>
            <w:r w:rsidRPr="008C40C0">
              <w:rPr>
                <w:w w:val="99"/>
              </w:rPr>
              <w:t>3,6</w:t>
            </w:r>
          </w:p>
        </w:tc>
        <w:tc>
          <w:tcPr>
            <w:tcW w:w="1300" w:type="dxa"/>
            <w:tcBorders>
              <w:bottom w:val="single" w:sz="8" w:space="0" w:color="auto"/>
            </w:tcBorders>
            <w:vAlign w:val="bottom"/>
          </w:tcPr>
          <w:p w14:paraId="460D79F8" w14:textId="77777777" w:rsidR="005F2135" w:rsidRPr="008C40C0" w:rsidRDefault="005F2135" w:rsidP="00CF22B3">
            <w:pPr>
              <w:spacing w:line="264" w:lineRule="exact"/>
              <w:ind w:right="340"/>
              <w:jc w:val="right"/>
            </w:pPr>
            <w:r w:rsidRPr="008C40C0">
              <w:t>116</w:t>
            </w:r>
          </w:p>
        </w:tc>
        <w:tc>
          <w:tcPr>
            <w:tcW w:w="720" w:type="dxa"/>
            <w:vAlign w:val="bottom"/>
          </w:tcPr>
          <w:p w14:paraId="0E0CE96D"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2063B545" w14:textId="77777777" w:rsidR="005F2135" w:rsidRPr="008C40C0" w:rsidRDefault="005F2135" w:rsidP="00CF22B3">
            <w:pPr>
              <w:spacing w:line="264" w:lineRule="exact"/>
              <w:jc w:val="center"/>
              <w:rPr>
                <w:w w:val="99"/>
              </w:rPr>
            </w:pPr>
            <w:r w:rsidRPr="008C40C0">
              <w:rPr>
                <w:w w:val="99"/>
              </w:rPr>
              <w:t>6,6</w:t>
            </w:r>
          </w:p>
        </w:tc>
        <w:tc>
          <w:tcPr>
            <w:tcW w:w="1320" w:type="dxa"/>
            <w:tcBorders>
              <w:bottom w:val="single" w:sz="8" w:space="0" w:color="auto"/>
            </w:tcBorders>
            <w:vAlign w:val="bottom"/>
          </w:tcPr>
          <w:p w14:paraId="2C2DD429" w14:textId="77777777" w:rsidR="005F2135" w:rsidRPr="008C40C0" w:rsidRDefault="005F2135" w:rsidP="00CF22B3">
            <w:pPr>
              <w:spacing w:line="264" w:lineRule="exact"/>
              <w:ind w:right="360"/>
              <w:jc w:val="right"/>
            </w:pPr>
            <w:r w:rsidRPr="008C40C0">
              <w:t>146</w:t>
            </w:r>
          </w:p>
        </w:tc>
        <w:tc>
          <w:tcPr>
            <w:tcW w:w="1260" w:type="dxa"/>
            <w:vAlign w:val="bottom"/>
          </w:tcPr>
          <w:p w14:paraId="7530F64B" w14:textId="77777777" w:rsidR="005F2135" w:rsidRPr="008C40C0" w:rsidRDefault="005F2135" w:rsidP="00CF22B3">
            <w:pPr>
              <w:spacing w:line="0" w:lineRule="atLeast"/>
              <w:rPr>
                <w:sz w:val="23"/>
              </w:rPr>
            </w:pPr>
          </w:p>
        </w:tc>
        <w:tc>
          <w:tcPr>
            <w:tcW w:w="1300" w:type="dxa"/>
            <w:tcBorders>
              <w:bottom w:val="single" w:sz="8" w:space="0" w:color="auto"/>
            </w:tcBorders>
            <w:vAlign w:val="bottom"/>
          </w:tcPr>
          <w:p w14:paraId="72658D6F" w14:textId="77777777" w:rsidR="005F2135" w:rsidRPr="008C40C0" w:rsidRDefault="005F2135" w:rsidP="00CF22B3">
            <w:pPr>
              <w:spacing w:line="264" w:lineRule="exact"/>
              <w:jc w:val="center"/>
              <w:rPr>
                <w:w w:val="99"/>
              </w:rPr>
            </w:pPr>
            <w:r w:rsidRPr="008C40C0">
              <w:rPr>
                <w:w w:val="99"/>
              </w:rPr>
              <w:t>10,6</w:t>
            </w:r>
          </w:p>
        </w:tc>
        <w:tc>
          <w:tcPr>
            <w:tcW w:w="1280" w:type="dxa"/>
            <w:tcBorders>
              <w:bottom w:val="single" w:sz="8" w:space="0" w:color="auto"/>
            </w:tcBorders>
            <w:vAlign w:val="bottom"/>
          </w:tcPr>
          <w:p w14:paraId="3CEFD4A2" w14:textId="77777777" w:rsidR="005F2135" w:rsidRPr="008C40C0" w:rsidRDefault="005F2135" w:rsidP="00CF22B3">
            <w:pPr>
              <w:spacing w:line="264" w:lineRule="exact"/>
              <w:ind w:right="360"/>
              <w:jc w:val="right"/>
            </w:pPr>
            <w:r w:rsidRPr="008C40C0">
              <w:t>186</w:t>
            </w:r>
          </w:p>
        </w:tc>
      </w:tr>
      <w:tr w:rsidR="005F2135" w:rsidRPr="008C40C0" w14:paraId="758DEA85" w14:textId="77777777" w:rsidTr="00CF22B3">
        <w:trPr>
          <w:trHeight w:val="273"/>
        </w:trPr>
        <w:tc>
          <w:tcPr>
            <w:tcW w:w="1280" w:type="dxa"/>
            <w:tcBorders>
              <w:bottom w:val="single" w:sz="8" w:space="0" w:color="auto"/>
            </w:tcBorders>
            <w:vAlign w:val="bottom"/>
          </w:tcPr>
          <w:p w14:paraId="0EA866CE" w14:textId="77777777" w:rsidR="005F2135" w:rsidRPr="008C40C0" w:rsidRDefault="005F2135" w:rsidP="00CF22B3">
            <w:pPr>
              <w:spacing w:line="267" w:lineRule="exact"/>
              <w:jc w:val="center"/>
              <w:rPr>
                <w:w w:val="99"/>
              </w:rPr>
            </w:pPr>
            <w:r w:rsidRPr="008C40C0">
              <w:rPr>
                <w:w w:val="99"/>
              </w:rPr>
              <w:t>3,7</w:t>
            </w:r>
          </w:p>
        </w:tc>
        <w:tc>
          <w:tcPr>
            <w:tcW w:w="1300" w:type="dxa"/>
            <w:tcBorders>
              <w:bottom w:val="single" w:sz="8" w:space="0" w:color="auto"/>
            </w:tcBorders>
            <w:vAlign w:val="bottom"/>
          </w:tcPr>
          <w:p w14:paraId="6D7C9478" w14:textId="77777777" w:rsidR="005F2135" w:rsidRPr="008C40C0" w:rsidRDefault="005F2135" w:rsidP="00CF22B3">
            <w:pPr>
              <w:spacing w:line="267" w:lineRule="exact"/>
              <w:ind w:right="340"/>
              <w:jc w:val="right"/>
            </w:pPr>
            <w:r w:rsidRPr="008C40C0">
              <w:t>117</w:t>
            </w:r>
          </w:p>
        </w:tc>
        <w:tc>
          <w:tcPr>
            <w:tcW w:w="720" w:type="dxa"/>
            <w:vAlign w:val="bottom"/>
          </w:tcPr>
          <w:p w14:paraId="5F58C32B"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6B4420F6" w14:textId="77777777" w:rsidR="005F2135" w:rsidRPr="008C40C0" w:rsidRDefault="005F2135" w:rsidP="00CF22B3">
            <w:pPr>
              <w:spacing w:line="267" w:lineRule="exact"/>
              <w:jc w:val="center"/>
              <w:rPr>
                <w:w w:val="99"/>
              </w:rPr>
            </w:pPr>
            <w:r w:rsidRPr="008C40C0">
              <w:rPr>
                <w:w w:val="99"/>
              </w:rPr>
              <w:t>6,7</w:t>
            </w:r>
          </w:p>
        </w:tc>
        <w:tc>
          <w:tcPr>
            <w:tcW w:w="1320" w:type="dxa"/>
            <w:tcBorders>
              <w:bottom w:val="single" w:sz="8" w:space="0" w:color="auto"/>
            </w:tcBorders>
            <w:vAlign w:val="bottom"/>
          </w:tcPr>
          <w:p w14:paraId="2FB15D20" w14:textId="77777777" w:rsidR="005F2135" w:rsidRPr="008C40C0" w:rsidRDefault="005F2135" w:rsidP="00CF22B3">
            <w:pPr>
              <w:spacing w:line="267" w:lineRule="exact"/>
              <w:ind w:right="360"/>
              <w:jc w:val="right"/>
            </w:pPr>
            <w:r w:rsidRPr="008C40C0">
              <w:t>147</w:t>
            </w:r>
          </w:p>
        </w:tc>
        <w:tc>
          <w:tcPr>
            <w:tcW w:w="1260" w:type="dxa"/>
            <w:vAlign w:val="bottom"/>
          </w:tcPr>
          <w:p w14:paraId="424E73DC" w14:textId="77777777" w:rsidR="005F2135" w:rsidRPr="008C40C0" w:rsidRDefault="005F2135" w:rsidP="00CF22B3">
            <w:pPr>
              <w:spacing w:line="0" w:lineRule="atLeast"/>
              <w:rPr>
                <w:sz w:val="23"/>
              </w:rPr>
            </w:pPr>
          </w:p>
        </w:tc>
        <w:tc>
          <w:tcPr>
            <w:tcW w:w="1300" w:type="dxa"/>
            <w:tcBorders>
              <w:bottom w:val="single" w:sz="8" w:space="0" w:color="auto"/>
            </w:tcBorders>
            <w:vAlign w:val="bottom"/>
          </w:tcPr>
          <w:p w14:paraId="56BF9397" w14:textId="77777777" w:rsidR="005F2135" w:rsidRPr="008C40C0" w:rsidRDefault="005F2135" w:rsidP="00CF22B3">
            <w:pPr>
              <w:spacing w:line="267" w:lineRule="exact"/>
              <w:jc w:val="center"/>
              <w:rPr>
                <w:w w:val="99"/>
              </w:rPr>
            </w:pPr>
            <w:r w:rsidRPr="008C40C0">
              <w:rPr>
                <w:w w:val="99"/>
              </w:rPr>
              <w:t>10,7</w:t>
            </w:r>
          </w:p>
        </w:tc>
        <w:tc>
          <w:tcPr>
            <w:tcW w:w="1280" w:type="dxa"/>
            <w:tcBorders>
              <w:bottom w:val="single" w:sz="8" w:space="0" w:color="auto"/>
            </w:tcBorders>
            <w:vAlign w:val="bottom"/>
          </w:tcPr>
          <w:p w14:paraId="0E8DEB70" w14:textId="77777777" w:rsidR="005F2135" w:rsidRPr="008C40C0" w:rsidRDefault="005F2135" w:rsidP="00CF22B3">
            <w:pPr>
              <w:spacing w:line="267" w:lineRule="exact"/>
              <w:ind w:right="360"/>
              <w:jc w:val="right"/>
            </w:pPr>
            <w:r w:rsidRPr="008C40C0">
              <w:t>187</w:t>
            </w:r>
          </w:p>
        </w:tc>
      </w:tr>
      <w:tr w:rsidR="005F2135" w:rsidRPr="008C40C0" w14:paraId="4452CCA1" w14:textId="77777777" w:rsidTr="00CF22B3">
        <w:trPr>
          <w:trHeight w:val="270"/>
        </w:trPr>
        <w:tc>
          <w:tcPr>
            <w:tcW w:w="1280" w:type="dxa"/>
            <w:tcBorders>
              <w:bottom w:val="single" w:sz="8" w:space="0" w:color="auto"/>
            </w:tcBorders>
            <w:vAlign w:val="bottom"/>
          </w:tcPr>
          <w:p w14:paraId="606AF16B" w14:textId="77777777" w:rsidR="005F2135" w:rsidRPr="008C40C0" w:rsidRDefault="005F2135" w:rsidP="00CF22B3">
            <w:pPr>
              <w:spacing w:line="264" w:lineRule="exact"/>
              <w:jc w:val="center"/>
              <w:rPr>
                <w:w w:val="99"/>
              </w:rPr>
            </w:pPr>
            <w:r w:rsidRPr="008C40C0">
              <w:rPr>
                <w:w w:val="99"/>
              </w:rPr>
              <w:t>3,8</w:t>
            </w:r>
          </w:p>
        </w:tc>
        <w:tc>
          <w:tcPr>
            <w:tcW w:w="1300" w:type="dxa"/>
            <w:tcBorders>
              <w:bottom w:val="single" w:sz="8" w:space="0" w:color="auto"/>
            </w:tcBorders>
            <w:vAlign w:val="bottom"/>
          </w:tcPr>
          <w:p w14:paraId="01BC6E84" w14:textId="77777777" w:rsidR="005F2135" w:rsidRPr="008C40C0" w:rsidRDefault="005F2135" w:rsidP="00CF22B3">
            <w:pPr>
              <w:spacing w:line="264" w:lineRule="exact"/>
              <w:ind w:right="340"/>
              <w:jc w:val="right"/>
            </w:pPr>
            <w:r w:rsidRPr="008C40C0">
              <w:t>118</w:t>
            </w:r>
          </w:p>
        </w:tc>
        <w:tc>
          <w:tcPr>
            <w:tcW w:w="720" w:type="dxa"/>
            <w:vAlign w:val="bottom"/>
          </w:tcPr>
          <w:p w14:paraId="34E86CDC"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53A50286" w14:textId="77777777" w:rsidR="005F2135" w:rsidRPr="008C40C0" w:rsidRDefault="005F2135" w:rsidP="00CF22B3">
            <w:pPr>
              <w:spacing w:line="264" w:lineRule="exact"/>
              <w:jc w:val="center"/>
              <w:rPr>
                <w:w w:val="99"/>
              </w:rPr>
            </w:pPr>
            <w:r w:rsidRPr="008C40C0">
              <w:rPr>
                <w:w w:val="99"/>
              </w:rPr>
              <w:t>6,8</w:t>
            </w:r>
          </w:p>
        </w:tc>
        <w:tc>
          <w:tcPr>
            <w:tcW w:w="1320" w:type="dxa"/>
            <w:tcBorders>
              <w:bottom w:val="single" w:sz="8" w:space="0" w:color="auto"/>
            </w:tcBorders>
            <w:vAlign w:val="bottom"/>
          </w:tcPr>
          <w:p w14:paraId="7C5EADE9" w14:textId="77777777" w:rsidR="005F2135" w:rsidRPr="008C40C0" w:rsidRDefault="005F2135" w:rsidP="00CF22B3">
            <w:pPr>
              <w:spacing w:line="264" w:lineRule="exact"/>
              <w:ind w:right="360"/>
              <w:jc w:val="right"/>
            </w:pPr>
            <w:r w:rsidRPr="008C40C0">
              <w:t>148</w:t>
            </w:r>
          </w:p>
        </w:tc>
        <w:tc>
          <w:tcPr>
            <w:tcW w:w="1260" w:type="dxa"/>
            <w:vAlign w:val="bottom"/>
          </w:tcPr>
          <w:p w14:paraId="5742BEAD" w14:textId="77777777" w:rsidR="005F2135" w:rsidRPr="008C40C0" w:rsidRDefault="005F2135" w:rsidP="00CF22B3">
            <w:pPr>
              <w:spacing w:line="0" w:lineRule="atLeast"/>
              <w:rPr>
                <w:sz w:val="23"/>
              </w:rPr>
            </w:pPr>
          </w:p>
        </w:tc>
        <w:tc>
          <w:tcPr>
            <w:tcW w:w="1300" w:type="dxa"/>
            <w:tcBorders>
              <w:bottom w:val="single" w:sz="8" w:space="0" w:color="auto"/>
            </w:tcBorders>
            <w:vAlign w:val="bottom"/>
          </w:tcPr>
          <w:p w14:paraId="3699D694" w14:textId="77777777" w:rsidR="005F2135" w:rsidRPr="008C40C0" w:rsidRDefault="005F2135" w:rsidP="00CF22B3">
            <w:pPr>
              <w:spacing w:line="264" w:lineRule="exact"/>
              <w:jc w:val="center"/>
              <w:rPr>
                <w:w w:val="99"/>
              </w:rPr>
            </w:pPr>
            <w:r w:rsidRPr="008C40C0">
              <w:rPr>
                <w:w w:val="99"/>
              </w:rPr>
              <w:t>10,8</w:t>
            </w:r>
          </w:p>
        </w:tc>
        <w:tc>
          <w:tcPr>
            <w:tcW w:w="1280" w:type="dxa"/>
            <w:tcBorders>
              <w:bottom w:val="single" w:sz="8" w:space="0" w:color="auto"/>
            </w:tcBorders>
            <w:vAlign w:val="bottom"/>
          </w:tcPr>
          <w:p w14:paraId="46C9BC8A" w14:textId="77777777" w:rsidR="005F2135" w:rsidRPr="008C40C0" w:rsidRDefault="005F2135" w:rsidP="00CF22B3">
            <w:pPr>
              <w:spacing w:line="264" w:lineRule="exact"/>
              <w:ind w:right="360"/>
              <w:jc w:val="right"/>
            </w:pPr>
            <w:r w:rsidRPr="008C40C0">
              <w:t>188</w:t>
            </w:r>
          </w:p>
        </w:tc>
      </w:tr>
      <w:tr w:rsidR="005F2135" w:rsidRPr="008C40C0" w14:paraId="6F7C3D0C" w14:textId="77777777" w:rsidTr="00CF22B3">
        <w:trPr>
          <w:trHeight w:val="270"/>
        </w:trPr>
        <w:tc>
          <w:tcPr>
            <w:tcW w:w="1280" w:type="dxa"/>
            <w:tcBorders>
              <w:bottom w:val="single" w:sz="8" w:space="0" w:color="auto"/>
            </w:tcBorders>
            <w:vAlign w:val="bottom"/>
          </w:tcPr>
          <w:p w14:paraId="378115CE" w14:textId="77777777" w:rsidR="005F2135" w:rsidRPr="008C40C0" w:rsidRDefault="005F2135" w:rsidP="00CF22B3">
            <w:pPr>
              <w:spacing w:line="264" w:lineRule="exact"/>
              <w:jc w:val="center"/>
              <w:rPr>
                <w:w w:val="99"/>
              </w:rPr>
            </w:pPr>
            <w:r w:rsidRPr="008C40C0">
              <w:rPr>
                <w:w w:val="99"/>
              </w:rPr>
              <w:t>3,9</w:t>
            </w:r>
          </w:p>
        </w:tc>
        <w:tc>
          <w:tcPr>
            <w:tcW w:w="1300" w:type="dxa"/>
            <w:tcBorders>
              <w:bottom w:val="single" w:sz="8" w:space="0" w:color="auto"/>
            </w:tcBorders>
            <w:vAlign w:val="bottom"/>
          </w:tcPr>
          <w:p w14:paraId="6E2E4717" w14:textId="77777777" w:rsidR="005F2135" w:rsidRPr="008C40C0" w:rsidRDefault="005F2135" w:rsidP="00CF22B3">
            <w:pPr>
              <w:spacing w:line="264" w:lineRule="exact"/>
              <w:ind w:right="340"/>
              <w:jc w:val="right"/>
            </w:pPr>
            <w:r w:rsidRPr="008C40C0">
              <w:t>119</w:t>
            </w:r>
          </w:p>
        </w:tc>
        <w:tc>
          <w:tcPr>
            <w:tcW w:w="720" w:type="dxa"/>
            <w:vAlign w:val="bottom"/>
          </w:tcPr>
          <w:p w14:paraId="006A3399"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054A19FA" w14:textId="77777777" w:rsidR="005F2135" w:rsidRPr="008C40C0" w:rsidRDefault="005F2135" w:rsidP="00CF22B3">
            <w:pPr>
              <w:spacing w:line="264" w:lineRule="exact"/>
              <w:jc w:val="center"/>
              <w:rPr>
                <w:w w:val="99"/>
              </w:rPr>
            </w:pPr>
            <w:r w:rsidRPr="008C40C0">
              <w:rPr>
                <w:w w:val="99"/>
              </w:rPr>
              <w:t>6,9</w:t>
            </w:r>
          </w:p>
        </w:tc>
        <w:tc>
          <w:tcPr>
            <w:tcW w:w="1320" w:type="dxa"/>
            <w:tcBorders>
              <w:bottom w:val="single" w:sz="8" w:space="0" w:color="auto"/>
            </w:tcBorders>
            <w:vAlign w:val="bottom"/>
          </w:tcPr>
          <w:p w14:paraId="06D33170" w14:textId="77777777" w:rsidR="005F2135" w:rsidRPr="008C40C0" w:rsidRDefault="005F2135" w:rsidP="00CF22B3">
            <w:pPr>
              <w:spacing w:line="264" w:lineRule="exact"/>
              <w:ind w:right="360"/>
              <w:jc w:val="right"/>
            </w:pPr>
            <w:r w:rsidRPr="008C40C0">
              <w:t>149</w:t>
            </w:r>
          </w:p>
        </w:tc>
        <w:tc>
          <w:tcPr>
            <w:tcW w:w="1260" w:type="dxa"/>
            <w:vAlign w:val="bottom"/>
          </w:tcPr>
          <w:p w14:paraId="6F1C5BB3" w14:textId="77777777" w:rsidR="005F2135" w:rsidRPr="008C40C0" w:rsidRDefault="005F2135" w:rsidP="00CF22B3">
            <w:pPr>
              <w:spacing w:line="0" w:lineRule="atLeast"/>
              <w:rPr>
                <w:sz w:val="23"/>
              </w:rPr>
            </w:pPr>
          </w:p>
        </w:tc>
        <w:tc>
          <w:tcPr>
            <w:tcW w:w="1300" w:type="dxa"/>
            <w:tcBorders>
              <w:bottom w:val="single" w:sz="8" w:space="0" w:color="auto"/>
            </w:tcBorders>
            <w:vAlign w:val="bottom"/>
          </w:tcPr>
          <w:p w14:paraId="2DF6E3F0" w14:textId="77777777" w:rsidR="005F2135" w:rsidRPr="008C40C0" w:rsidRDefault="005F2135" w:rsidP="00CF22B3">
            <w:pPr>
              <w:spacing w:line="264" w:lineRule="exact"/>
              <w:jc w:val="center"/>
              <w:rPr>
                <w:w w:val="99"/>
              </w:rPr>
            </w:pPr>
            <w:r w:rsidRPr="008C40C0">
              <w:rPr>
                <w:w w:val="99"/>
              </w:rPr>
              <w:t>10,9</w:t>
            </w:r>
          </w:p>
        </w:tc>
        <w:tc>
          <w:tcPr>
            <w:tcW w:w="1280" w:type="dxa"/>
            <w:tcBorders>
              <w:bottom w:val="single" w:sz="8" w:space="0" w:color="auto"/>
            </w:tcBorders>
            <w:vAlign w:val="bottom"/>
          </w:tcPr>
          <w:p w14:paraId="73932841" w14:textId="77777777" w:rsidR="005F2135" w:rsidRPr="008C40C0" w:rsidRDefault="005F2135" w:rsidP="00CF22B3">
            <w:pPr>
              <w:spacing w:line="264" w:lineRule="exact"/>
              <w:ind w:right="360"/>
              <w:jc w:val="right"/>
            </w:pPr>
            <w:r w:rsidRPr="008C40C0">
              <w:t>189</w:t>
            </w:r>
          </w:p>
        </w:tc>
      </w:tr>
      <w:tr w:rsidR="005F2135" w:rsidRPr="008C40C0" w14:paraId="6550889F" w14:textId="77777777" w:rsidTr="00CF22B3">
        <w:trPr>
          <w:trHeight w:val="273"/>
        </w:trPr>
        <w:tc>
          <w:tcPr>
            <w:tcW w:w="1280" w:type="dxa"/>
            <w:vAlign w:val="bottom"/>
          </w:tcPr>
          <w:p w14:paraId="0C3EE3E2" w14:textId="77777777" w:rsidR="005F2135" w:rsidRPr="008C40C0" w:rsidRDefault="005F2135" w:rsidP="00CF22B3">
            <w:pPr>
              <w:spacing w:line="0" w:lineRule="atLeast"/>
              <w:rPr>
                <w:sz w:val="23"/>
              </w:rPr>
            </w:pPr>
          </w:p>
        </w:tc>
        <w:tc>
          <w:tcPr>
            <w:tcW w:w="1300" w:type="dxa"/>
            <w:vAlign w:val="bottom"/>
          </w:tcPr>
          <w:p w14:paraId="63B90594" w14:textId="77777777" w:rsidR="005F2135" w:rsidRPr="008C40C0" w:rsidRDefault="005F2135" w:rsidP="00CF22B3">
            <w:pPr>
              <w:spacing w:line="0" w:lineRule="atLeast"/>
              <w:rPr>
                <w:sz w:val="23"/>
              </w:rPr>
            </w:pPr>
          </w:p>
        </w:tc>
        <w:tc>
          <w:tcPr>
            <w:tcW w:w="720" w:type="dxa"/>
            <w:vAlign w:val="bottom"/>
          </w:tcPr>
          <w:p w14:paraId="4C17EC9C"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4CDD0173" w14:textId="77777777" w:rsidR="005F2135" w:rsidRPr="008C40C0" w:rsidRDefault="005F2135" w:rsidP="00CF22B3">
            <w:pPr>
              <w:spacing w:line="269" w:lineRule="exact"/>
              <w:jc w:val="center"/>
              <w:rPr>
                <w:b/>
                <w:w w:val="99"/>
              </w:rPr>
            </w:pPr>
            <w:r w:rsidRPr="008C40C0">
              <w:rPr>
                <w:b/>
                <w:w w:val="99"/>
              </w:rPr>
              <w:t>7</w:t>
            </w:r>
          </w:p>
        </w:tc>
        <w:tc>
          <w:tcPr>
            <w:tcW w:w="1320" w:type="dxa"/>
            <w:tcBorders>
              <w:bottom w:val="single" w:sz="8" w:space="0" w:color="auto"/>
            </w:tcBorders>
            <w:vAlign w:val="bottom"/>
          </w:tcPr>
          <w:p w14:paraId="558D7E61" w14:textId="77777777" w:rsidR="005F2135" w:rsidRPr="008C40C0" w:rsidRDefault="005F2135" w:rsidP="00CF22B3">
            <w:pPr>
              <w:spacing w:line="269" w:lineRule="exact"/>
              <w:ind w:right="360"/>
              <w:jc w:val="right"/>
              <w:rPr>
                <w:b/>
              </w:rPr>
            </w:pPr>
            <w:r w:rsidRPr="008C40C0">
              <w:rPr>
                <w:b/>
              </w:rPr>
              <w:t>150</w:t>
            </w:r>
          </w:p>
        </w:tc>
        <w:tc>
          <w:tcPr>
            <w:tcW w:w="1260" w:type="dxa"/>
            <w:vAlign w:val="bottom"/>
          </w:tcPr>
          <w:p w14:paraId="303634C4" w14:textId="77777777" w:rsidR="005F2135" w:rsidRPr="008C40C0" w:rsidRDefault="005F2135" w:rsidP="00CF22B3">
            <w:pPr>
              <w:spacing w:line="0" w:lineRule="atLeast"/>
              <w:rPr>
                <w:sz w:val="23"/>
              </w:rPr>
            </w:pPr>
          </w:p>
        </w:tc>
        <w:tc>
          <w:tcPr>
            <w:tcW w:w="1300" w:type="dxa"/>
            <w:tcBorders>
              <w:bottom w:val="single" w:sz="8" w:space="0" w:color="auto"/>
            </w:tcBorders>
            <w:vAlign w:val="bottom"/>
          </w:tcPr>
          <w:p w14:paraId="2A9321C4" w14:textId="77777777" w:rsidR="005F2135" w:rsidRPr="008C40C0" w:rsidRDefault="005F2135" w:rsidP="00CF22B3">
            <w:pPr>
              <w:spacing w:line="269" w:lineRule="exact"/>
              <w:jc w:val="center"/>
              <w:rPr>
                <w:b/>
                <w:w w:val="99"/>
              </w:rPr>
            </w:pPr>
            <w:r w:rsidRPr="008C40C0">
              <w:rPr>
                <w:b/>
                <w:w w:val="99"/>
              </w:rPr>
              <w:t>11</w:t>
            </w:r>
          </w:p>
        </w:tc>
        <w:tc>
          <w:tcPr>
            <w:tcW w:w="1280" w:type="dxa"/>
            <w:tcBorders>
              <w:bottom w:val="single" w:sz="8" w:space="0" w:color="auto"/>
            </w:tcBorders>
            <w:vAlign w:val="bottom"/>
          </w:tcPr>
          <w:p w14:paraId="69831885" w14:textId="77777777" w:rsidR="005F2135" w:rsidRPr="008C40C0" w:rsidRDefault="005F2135" w:rsidP="00CF22B3">
            <w:pPr>
              <w:spacing w:line="269" w:lineRule="exact"/>
              <w:ind w:right="360"/>
              <w:jc w:val="right"/>
              <w:rPr>
                <w:b/>
              </w:rPr>
            </w:pPr>
            <w:r w:rsidRPr="008C40C0">
              <w:rPr>
                <w:b/>
              </w:rPr>
              <w:t>190</w:t>
            </w:r>
          </w:p>
        </w:tc>
      </w:tr>
      <w:tr w:rsidR="005F2135" w:rsidRPr="008C40C0" w14:paraId="249D9D18" w14:textId="77777777" w:rsidTr="00CF22B3">
        <w:trPr>
          <w:trHeight w:val="271"/>
        </w:trPr>
        <w:tc>
          <w:tcPr>
            <w:tcW w:w="1280" w:type="dxa"/>
            <w:vAlign w:val="bottom"/>
          </w:tcPr>
          <w:p w14:paraId="5D962196" w14:textId="77777777" w:rsidR="005F2135" w:rsidRPr="008C40C0" w:rsidRDefault="005F2135" w:rsidP="00CF22B3">
            <w:pPr>
              <w:spacing w:line="0" w:lineRule="atLeast"/>
              <w:rPr>
                <w:sz w:val="23"/>
              </w:rPr>
            </w:pPr>
          </w:p>
        </w:tc>
        <w:tc>
          <w:tcPr>
            <w:tcW w:w="1300" w:type="dxa"/>
            <w:vAlign w:val="bottom"/>
          </w:tcPr>
          <w:p w14:paraId="639371EC" w14:textId="77777777" w:rsidR="005F2135" w:rsidRPr="008C40C0" w:rsidRDefault="005F2135" w:rsidP="00CF22B3">
            <w:pPr>
              <w:spacing w:line="0" w:lineRule="atLeast"/>
              <w:rPr>
                <w:sz w:val="23"/>
              </w:rPr>
            </w:pPr>
          </w:p>
        </w:tc>
        <w:tc>
          <w:tcPr>
            <w:tcW w:w="720" w:type="dxa"/>
            <w:vAlign w:val="bottom"/>
          </w:tcPr>
          <w:p w14:paraId="2A86634C"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009C180E" w14:textId="77777777" w:rsidR="005F2135" w:rsidRPr="008C40C0" w:rsidRDefault="005F2135" w:rsidP="00CF22B3">
            <w:pPr>
              <w:spacing w:line="266" w:lineRule="exact"/>
              <w:jc w:val="center"/>
              <w:rPr>
                <w:w w:val="99"/>
              </w:rPr>
            </w:pPr>
            <w:r w:rsidRPr="008C40C0">
              <w:rPr>
                <w:w w:val="99"/>
              </w:rPr>
              <w:t>7,1</w:t>
            </w:r>
          </w:p>
        </w:tc>
        <w:tc>
          <w:tcPr>
            <w:tcW w:w="1320" w:type="dxa"/>
            <w:tcBorders>
              <w:bottom w:val="single" w:sz="8" w:space="0" w:color="auto"/>
            </w:tcBorders>
            <w:vAlign w:val="bottom"/>
          </w:tcPr>
          <w:p w14:paraId="7F538276" w14:textId="77777777" w:rsidR="005F2135" w:rsidRPr="008C40C0" w:rsidRDefault="005F2135" w:rsidP="00CF22B3">
            <w:pPr>
              <w:spacing w:line="266" w:lineRule="exact"/>
              <w:ind w:right="360"/>
              <w:jc w:val="right"/>
            </w:pPr>
            <w:r w:rsidRPr="008C40C0">
              <w:t>151</w:t>
            </w:r>
          </w:p>
        </w:tc>
        <w:tc>
          <w:tcPr>
            <w:tcW w:w="1260" w:type="dxa"/>
            <w:vAlign w:val="bottom"/>
          </w:tcPr>
          <w:p w14:paraId="41C0DD9B" w14:textId="77777777" w:rsidR="005F2135" w:rsidRPr="008C40C0" w:rsidRDefault="005F2135" w:rsidP="00CF22B3">
            <w:pPr>
              <w:spacing w:line="0" w:lineRule="atLeast"/>
              <w:rPr>
                <w:sz w:val="23"/>
              </w:rPr>
            </w:pPr>
          </w:p>
        </w:tc>
        <w:tc>
          <w:tcPr>
            <w:tcW w:w="1300" w:type="dxa"/>
            <w:tcBorders>
              <w:bottom w:val="single" w:sz="8" w:space="0" w:color="auto"/>
            </w:tcBorders>
            <w:vAlign w:val="bottom"/>
          </w:tcPr>
          <w:p w14:paraId="1F02688A" w14:textId="77777777" w:rsidR="005F2135" w:rsidRPr="008C40C0" w:rsidRDefault="005F2135" w:rsidP="00CF22B3">
            <w:pPr>
              <w:spacing w:line="266" w:lineRule="exact"/>
              <w:jc w:val="center"/>
              <w:rPr>
                <w:w w:val="99"/>
              </w:rPr>
            </w:pPr>
            <w:r w:rsidRPr="008C40C0">
              <w:rPr>
                <w:w w:val="99"/>
              </w:rPr>
              <w:t>11,1</w:t>
            </w:r>
          </w:p>
        </w:tc>
        <w:tc>
          <w:tcPr>
            <w:tcW w:w="1280" w:type="dxa"/>
            <w:tcBorders>
              <w:bottom w:val="single" w:sz="8" w:space="0" w:color="auto"/>
            </w:tcBorders>
            <w:vAlign w:val="bottom"/>
          </w:tcPr>
          <w:p w14:paraId="3A7138D2" w14:textId="77777777" w:rsidR="005F2135" w:rsidRPr="008C40C0" w:rsidRDefault="005F2135" w:rsidP="00CF22B3">
            <w:pPr>
              <w:spacing w:line="266" w:lineRule="exact"/>
              <w:ind w:right="360"/>
              <w:jc w:val="right"/>
            </w:pPr>
            <w:r w:rsidRPr="008C40C0">
              <w:t>191</w:t>
            </w:r>
          </w:p>
        </w:tc>
      </w:tr>
      <w:tr w:rsidR="005F2135" w:rsidRPr="008C40C0" w14:paraId="0DE40412" w14:textId="77777777" w:rsidTr="00CF22B3">
        <w:trPr>
          <w:trHeight w:val="270"/>
        </w:trPr>
        <w:tc>
          <w:tcPr>
            <w:tcW w:w="1280" w:type="dxa"/>
            <w:vAlign w:val="bottom"/>
          </w:tcPr>
          <w:p w14:paraId="4DA05C2A" w14:textId="77777777" w:rsidR="005F2135" w:rsidRPr="008C40C0" w:rsidRDefault="005F2135" w:rsidP="00CF22B3">
            <w:pPr>
              <w:spacing w:line="0" w:lineRule="atLeast"/>
              <w:rPr>
                <w:sz w:val="23"/>
              </w:rPr>
            </w:pPr>
          </w:p>
        </w:tc>
        <w:tc>
          <w:tcPr>
            <w:tcW w:w="1300" w:type="dxa"/>
            <w:vAlign w:val="bottom"/>
          </w:tcPr>
          <w:p w14:paraId="1BFC84D0" w14:textId="77777777" w:rsidR="005F2135" w:rsidRPr="008C40C0" w:rsidRDefault="005F2135" w:rsidP="00CF22B3">
            <w:pPr>
              <w:spacing w:line="0" w:lineRule="atLeast"/>
              <w:rPr>
                <w:sz w:val="23"/>
              </w:rPr>
            </w:pPr>
          </w:p>
        </w:tc>
        <w:tc>
          <w:tcPr>
            <w:tcW w:w="720" w:type="dxa"/>
            <w:vAlign w:val="bottom"/>
          </w:tcPr>
          <w:p w14:paraId="417FD2F7"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5FCD186F" w14:textId="77777777" w:rsidR="005F2135" w:rsidRPr="008C40C0" w:rsidRDefault="005F2135" w:rsidP="00CF22B3">
            <w:pPr>
              <w:spacing w:line="264" w:lineRule="exact"/>
              <w:jc w:val="center"/>
              <w:rPr>
                <w:w w:val="99"/>
              </w:rPr>
            </w:pPr>
            <w:r w:rsidRPr="008C40C0">
              <w:rPr>
                <w:w w:val="99"/>
              </w:rPr>
              <w:t>7,2</w:t>
            </w:r>
          </w:p>
        </w:tc>
        <w:tc>
          <w:tcPr>
            <w:tcW w:w="1320" w:type="dxa"/>
            <w:tcBorders>
              <w:bottom w:val="single" w:sz="8" w:space="0" w:color="auto"/>
            </w:tcBorders>
            <w:vAlign w:val="bottom"/>
          </w:tcPr>
          <w:p w14:paraId="5A2F37D5" w14:textId="77777777" w:rsidR="005F2135" w:rsidRPr="008C40C0" w:rsidRDefault="005F2135" w:rsidP="00CF22B3">
            <w:pPr>
              <w:spacing w:line="264" w:lineRule="exact"/>
              <w:ind w:right="360"/>
              <w:jc w:val="right"/>
            </w:pPr>
            <w:r w:rsidRPr="008C40C0">
              <w:t>152</w:t>
            </w:r>
          </w:p>
        </w:tc>
        <w:tc>
          <w:tcPr>
            <w:tcW w:w="1260" w:type="dxa"/>
            <w:vAlign w:val="bottom"/>
          </w:tcPr>
          <w:p w14:paraId="607DDA97" w14:textId="77777777" w:rsidR="005F2135" w:rsidRPr="008C40C0" w:rsidRDefault="005F2135" w:rsidP="00CF22B3">
            <w:pPr>
              <w:spacing w:line="0" w:lineRule="atLeast"/>
              <w:rPr>
                <w:sz w:val="23"/>
              </w:rPr>
            </w:pPr>
          </w:p>
        </w:tc>
        <w:tc>
          <w:tcPr>
            <w:tcW w:w="1300" w:type="dxa"/>
            <w:tcBorders>
              <w:bottom w:val="single" w:sz="8" w:space="0" w:color="auto"/>
            </w:tcBorders>
            <w:vAlign w:val="bottom"/>
          </w:tcPr>
          <w:p w14:paraId="5737C87E" w14:textId="77777777" w:rsidR="005F2135" w:rsidRPr="008C40C0" w:rsidRDefault="005F2135" w:rsidP="00CF22B3">
            <w:pPr>
              <w:spacing w:line="264" w:lineRule="exact"/>
              <w:jc w:val="center"/>
              <w:rPr>
                <w:w w:val="99"/>
              </w:rPr>
            </w:pPr>
            <w:r w:rsidRPr="008C40C0">
              <w:rPr>
                <w:w w:val="99"/>
              </w:rPr>
              <w:t>11,2</w:t>
            </w:r>
          </w:p>
        </w:tc>
        <w:tc>
          <w:tcPr>
            <w:tcW w:w="1280" w:type="dxa"/>
            <w:tcBorders>
              <w:bottom w:val="single" w:sz="8" w:space="0" w:color="auto"/>
            </w:tcBorders>
            <w:vAlign w:val="bottom"/>
          </w:tcPr>
          <w:p w14:paraId="12136A5C" w14:textId="77777777" w:rsidR="005F2135" w:rsidRPr="008C40C0" w:rsidRDefault="005F2135" w:rsidP="00CF22B3">
            <w:pPr>
              <w:spacing w:line="264" w:lineRule="exact"/>
              <w:ind w:right="360"/>
              <w:jc w:val="right"/>
            </w:pPr>
            <w:r w:rsidRPr="008C40C0">
              <w:t>192</w:t>
            </w:r>
          </w:p>
        </w:tc>
      </w:tr>
      <w:tr w:rsidR="005F2135" w:rsidRPr="008C40C0" w14:paraId="1B9B125F" w14:textId="77777777" w:rsidTr="00CF22B3">
        <w:trPr>
          <w:trHeight w:val="270"/>
        </w:trPr>
        <w:tc>
          <w:tcPr>
            <w:tcW w:w="1280" w:type="dxa"/>
            <w:vAlign w:val="bottom"/>
          </w:tcPr>
          <w:p w14:paraId="7F7CE64D" w14:textId="77777777" w:rsidR="005F2135" w:rsidRPr="008C40C0" w:rsidRDefault="005F2135" w:rsidP="00CF22B3">
            <w:pPr>
              <w:spacing w:line="0" w:lineRule="atLeast"/>
              <w:rPr>
                <w:sz w:val="23"/>
              </w:rPr>
            </w:pPr>
          </w:p>
        </w:tc>
        <w:tc>
          <w:tcPr>
            <w:tcW w:w="1300" w:type="dxa"/>
            <w:vAlign w:val="bottom"/>
          </w:tcPr>
          <w:p w14:paraId="759C07EA" w14:textId="77777777" w:rsidR="005F2135" w:rsidRPr="008C40C0" w:rsidRDefault="005F2135" w:rsidP="00CF22B3">
            <w:pPr>
              <w:spacing w:line="0" w:lineRule="atLeast"/>
              <w:rPr>
                <w:sz w:val="23"/>
              </w:rPr>
            </w:pPr>
          </w:p>
        </w:tc>
        <w:tc>
          <w:tcPr>
            <w:tcW w:w="720" w:type="dxa"/>
            <w:vAlign w:val="bottom"/>
          </w:tcPr>
          <w:p w14:paraId="7DE8843B"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5C25BEBF" w14:textId="77777777" w:rsidR="005F2135" w:rsidRPr="008C40C0" w:rsidRDefault="005F2135" w:rsidP="00CF22B3">
            <w:pPr>
              <w:spacing w:line="264" w:lineRule="exact"/>
              <w:jc w:val="center"/>
              <w:rPr>
                <w:w w:val="99"/>
              </w:rPr>
            </w:pPr>
            <w:r w:rsidRPr="008C40C0">
              <w:rPr>
                <w:w w:val="99"/>
              </w:rPr>
              <w:t>7,3</w:t>
            </w:r>
          </w:p>
        </w:tc>
        <w:tc>
          <w:tcPr>
            <w:tcW w:w="1320" w:type="dxa"/>
            <w:tcBorders>
              <w:bottom w:val="single" w:sz="8" w:space="0" w:color="auto"/>
            </w:tcBorders>
            <w:vAlign w:val="bottom"/>
          </w:tcPr>
          <w:p w14:paraId="2F139435" w14:textId="77777777" w:rsidR="005F2135" w:rsidRPr="008C40C0" w:rsidRDefault="005F2135" w:rsidP="00CF22B3">
            <w:pPr>
              <w:spacing w:line="264" w:lineRule="exact"/>
              <w:ind w:right="360"/>
              <w:jc w:val="right"/>
            </w:pPr>
            <w:r w:rsidRPr="008C40C0">
              <w:t>153</w:t>
            </w:r>
          </w:p>
        </w:tc>
        <w:tc>
          <w:tcPr>
            <w:tcW w:w="1260" w:type="dxa"/>
            <w:vAlign w:val="bottom"/>
          </w:tcPr>
          <w:p w14:paraId="1D298189" w14:textId="77777777" w:rsidR="005F2135" w:rsidRPr="008C40C0" w:rsidRDefault="005F2135" w:rsidP="00CF22B3">
            <w:pPr>
              <w:spacing w:line="0" w:lineRule="atLeast"/>
              <w:rPr>
                <w:sz w:val="23"/>
              </w:rPr>
            </w:pPr>
          </w:p>
        </w:tc>
        <w:tc>
          <w:tcPr>
            <w:tcW w:w="1300" w:type="dxa"/>
            <w:tcBorders>
              <w:bottom w:val="single" w:sz="8" w:space="0" w:color="auto"/>
            </w:tcBorders>
            <w:vAlign w:val="bottom"/>
          </w:tcPr>
          <w:p w14:paraId="5C5B14CC" w14:textId="77777777" w:rsidR="005F2135" w:rsidRPr="008C40C0" w:rsidRDefault="005F2135" w:rsidP="00CF22B3">
            <w:pPr>
              <w:spacing w:line="264" w:lineRule="exact"/>
              <w:jc w:val="center"/>
              <w:rPr>
                <w:w w:val="99"/>
              </w:rPr>
            </w:pPr>
            <w:r w:rsidRPr="008C40C0">
              <w:rPr>
                <w:w w:val="99"/>
              </w:rPr>
              <w:t>11,3</w:t>
            </w:r>
          </w:p>
        </w:tc>
        <w:tc>
          <w:tcPr>
            <w:tcW w:w="1280" w:type="dxa"/>
            <w:tcBorders>
              <w:bottom w:val="single" w:sz="8" w:space="0" w:color="auto"/>
            </w:tcBorders>
            <w:vAlign w:val="bottom"/>
          </w:tcPr>
          <w:p w14:paraId="2D39C082" w14:textId="77777777" w:rsidR="005F2135" w:rsidRPr="008C40C0" w:rsidRDefault="005F2135" w:rsidP="00CF22B3">
            <w:pPr>
              <w:spacing w:line="264" w:lineRule="exact"/>
              <w:ind w:right="360"/>
              <w:jc w:val="right"/>
            </w:pPr>
            <w:r w:rsidRPr="008C40C0">
              <w:t>193</w:t>
            </w:r>
          </w:p>
        </w:tc>
      </w:tr>
      <w:tr w:rsidR="005F2135" w:rsidRPr="008C40C0" w14:paraId="2FEBF4DD" w14:textId="77777777" w:rsidTr="00CF22B3">
        <w:trPr>
          <w:trHeight w:val="270"/>
        </w:trPr>
        <w:tc>
          <w:tcPr>
            <w:tcW w:w="1280" w:type="dxa"/>
            <w:vAlign w:val="bottom"/>
          </w:tcPr>
          <w:p w14:paraId="271C8381" w14:textId="77777777" w:rsidR="005F2135" w:rsidRPr="008C40C0" w:rsidRDefault="005F2135" w:rsidP="00CF22B3">
            <w:pPr>
              <w:spacing w:line="0" w:lineRule="atLeast"/>
              <w:rPr>
                <w:sz w:val="23"/>
              </w:rPr>
            </w:pPr>
          </w:p>
        </w:tc>
        <w:tc>
          <w:tcPr>
            <w:tcW w:w="1300" w:type="dxa"/>
            <w:vAlign w:val="bottom"/>
          </w:tcPr>
          <w:p w14:paraId="0BEDC029" w14:textId="77777777" w:rsidR="005F2135" w:rsidRPr="008C40C0" w:rsidRDefault="005F2135" w:rsidP="00CF22B3">
            <w:pPr>
              <w:spacing w:line="0" w:lineRule="atLeast"/>
              <w:rPr>
                <w:sz w:val="23"/>
              </w:rPr>
            </w:pPr>
          </w:p>
        </w:tc>
        <w:tc>
          <w:tcPr>
            <w:tcW w:w="720" w:type="dxa"/>
            <w:vAlign w:val="bottom"/>
          </w:tcPr>
          <w:p w14:paraId="3AF1A5A2"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636C0F4B" w14:textId="77777777" w:rsidR="005F2135" w:rsidRPr="008C40C0" w:rsidRDefault="005F2135" w:rsidP="00CF22B3">
            <w:pPr>
              <w:spacing w:line="264" w:lineRule="exact"/>
              <w:jc w:val="center"/>
              <w:rPr>
                <w:w w:val="99"/>
              </w:rPr>
            </w:pPr>
            <w:r w:rsidRPr="008C40C0">
              <w:rPr>
                <w:w w:val="99"/>
              </w:rPr>
              <w:t>7,4</w:t>
            </w:r>
          </w:p>
        </w:tc>
        <w:tc>
          <w:tcPr>
            <w:tcW w:w="1320" w:type="dxa"/>
            <w:tcBorders>
              <w:bottom w:val="single" w:sz="8" w:space="0" w:color="auto"/>
            </w:tcBorders>
            <w:vAlign w:val="bottom"/>
          </w:tcPr>
          <w:p w14:paraId="4393891C" w14:textId="77777777" w:rsidR="005F2135" w:rsidRPr="008C40C0" w:rsidRDefault="005F2135" w:rsidP="00CF22B3">
            <w:pPr>
              <w:spacing w:line="264" w:lineRule="exact"/>
              <w:ind w:right="360"/>
              <w:jc w:val="right"/>
            </w:pPr>
            <w:r w:rsidRPr="008C40C0">
              <w:t>154</w:t>
            </w:r>
          </w:p>
        </w:tc>
        <w:tc>
          <w:tcPr>
            <w:tcW w:w="1260" w:type="dxa"/>
            <w:vAlign w:val="bottom"/>
          </w:tcPr>
          <w:p w14:paraId="0DFFE159" w14:textId="77777777" w:rsidR="005F2135" w:rsidRPr="008C40C0" w:rsidRDefault="005F2135" w:rsidP="00CF22B3">
            <w:pPr>
              <w:spacing w:line="0" w:lineRule="atLeast"/>
              <w:rPr>
                <w:sz w:val="23"/>
              </w:rPr>
            </w:pPr>
          </w:p>
        </w:tc>
        <w:tc>
          <w:tcPr>
            <w:tcW w:w="1300" w:type="dxa"/>
            <w:tcBorders>
              <w:bottom w:val="single" w:sz="8" w:space="0" w:color="auto"/>
            </w:tcBorders>
            <w:vAlign w:val="bottom"/>
          </w:tcPr>
          <w:p w14:paraId="2C74D592" w14:textId="77777777" w:rsidR="005F2135" w:rsidRPr="008C40C0" w:rsidRDefault="005F2135" w:rsidP="00CF22B3">
            <w:pPr>
              <w:spacing w:line="264" w:lineRule="exact"/>
              <w:jc w:val="center"/>
              <w:rPr>
                <w:w w:val="99"/>
              </w:rPr>
            </w:pPr>
            <w:r w:rsidRPr="008C40C0">
              <w:rPr>
                <w:w w:val="99"/>
              </w:rPr>
              <w:t>11,4</w:t>
            </w:r>
          </w:p>
        </w:tc>
        <w:tc>
          <w:tcPr>
            <w:tcW w:w="1280" w:type="dxa"/>
            <w:tcBorders>
              <w:bottom w:val="single" w:sz="8" w:space="0" w:color="auto"/>
            </w:tcBorders>
            <w:vAlign w:val="bottom"/>
          </w:tcPr>
          <w:p w14:paraId="19320B66" w14:textId="77777777" w:rsidR="005F2135" w:rsidRPr="008C40C0" w:rsidRDefault="005F2135" w:rsidP="00CF22B3">
            <w:pPr>
              <w:spacing w:line="264" w:lineRule="exact"/>
              <w:ind w:right="360"/>
              <w:jc w:val="right"/>
            </w:pPr>
            <w:r w:rsidRPr="008C40C0">
              <w:t>194</w:t>
            </w:r>
          </w:p>
        </w:tc>
      </w:tr>
      <w:tr w:rsidR="005F2135" w:rsidRPr="008C40C0" w14:paraId="771ECFC4" w14:textId="77777777" w:rsidTr="00CF22B3">
        <w:trPr>
          <w:trHeight w:val="273"/>
        </w:trPr>
        <w:tc>
          <w:tcPr>
            <w:tcW w:w="1280" w:type="dxa"/>
            <w:vAlign w:val="bottom"/>
          </w:tcPr>
          <w:p w14:paraId="0A1D8D97" w14:textId="77777777" w:rsidR="005F2135" w:rsidRPr="008C40C0" w:rsidRDefault="005F2135" w:rsidP="00CF22B3">
            <w:pPr>
              <w:spacing w:line="0" w:lineRule="atLeast"/>
              <w:rPr>
                <w:sz w:val="23"/>
              </w:rPr>
            </w:pPr>
          </w:p>
        </w:tc>
        <w:tc>
          <w:tcPr>
            <w:tcW w:w="1300" w:type="dxa"/>
            <w:vAlign w:val="bottom"/>
          </w:tcPr>
          <w:p w14:paraId="2ACDA263" w14:textId="77777777" w:rsidR="005F2135" w:rsidRPr="008C40C0" w:rsidRDefault="005F2135" w:rsidP="00CF22B3">
            <w:pPr>
              <w:spacing w:line="0" w:lineRule="atLeast"/>
              <w:rPr>
                <w:sz w:val="23"/>
              </w:rPr>
            </w:pPr>
          </w:p>
        </w:tc>
        <w:tc>
          <w:tcPr>
            <w:tcW w:w="720" w:type="dxa"/>
            <w:vAlign w:val="bottom"/>
          </w:tcPr>
          <w:p w14:paraId="2DDB8336"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594580E3" w14:textId="77777777" w:rsidR="005F2135" w:rsidRPr="008C40C0" w:rsidRDefault="005F2135" w:rsidP="00CF22B3">
            <w:pPr>
              <w:spacing w:line="267" w:lineRule="exact"/>
              <w:jc w:val="center"/>
              <w:rPr>
                <w:w w:val="99"/>
              </w:rPr>
            </w:pPr>
            <w:r w:rsidRPr="008C40C0">
              <w:rPr>
                <w:w w:val="99"/>
              </w:rPr>
              <w:t>7,5</w:t>
            </w:r>
          </w:p>
        </w:tc>
        <w:tc>
          <w:tcPr>
            <w:tcW w:w="1320" w:type="dxa"/>
            <w:tcBorders>
              <w:bottom w:val="single" w:sz="8" w:space="0" w:color="auto"/>
            </w:tcBorders>
            <w:vAlign w:val="bottom"/>
          </w:tcPr>
          <w:p w14:paraId="5A6E6F3D" w14:textId="77777777" w:rsidR="005F2135" w:rsidRPr="008C40C0" w:rsidRDefault="005F2135" w:rsidP="00CF22B3">
            <w:pPr>
              <w:spacing w:line="267" w:lineRule="exact"/>
              <w:ind w:right="360"/>
              <w:jc w:val="right"/>
            </w:pPr>
            <w:r w:rsidRPr="008C40C0">
              <w:t>155</w:t>
            </w:r>
          </w:p>
        </w:tc>
        <w:tc>
          <w:tcPr>
            <w:tcW w:w="1260" w:type="dxa"/>
            <w:vAlign w:val="bottom"/>
          </w:tcPr>
          <w:p w14:paraId="59AE4AC7" w14:textId="77777777" w:rsidR="005F2135" w:rsidRPr="008C40C0" w:rsidRDefault="005F2135" w:rsidP="00CF22B3">
            <w:pPr>
              <w:spacing w:line="0" w:lineRule="atLeast"/>
              <w:rPr>
                <w:sz w:val="23"/>
              </w:rPr>
            </w:pPr>
          </w:p>
        </w:tc>
        <w:tc>
          <w:tcPr>
            <w:tcW w:w="1300" w:type="dxa"/>
            <w:tcBorders>
              <w:bottom w:val="single" w:sz="8" w:space="0" w:color="auto"/>
            </w:tcBorders>
            <w:vAlign w:val="bottom"/>
          </w:tcPr>
          <w:p w14:paraId="0E77A969" w14:textId="77777777" w:rsidR="005F2135" w:rsidRPr="008C40C0" w:rsidRDefault="005F2135" w:rsidP="00CF22B3">
            <w:pPr>
              <w:spacing w:line="267" w:lineRule="exact"/>
              <w:jc w:val="center"/>
              <w:rPr>
                <w:w w:val="99"/>
              </w:rPr>
            </w:pPr>
            <w:r w:rsidRPr="008C40C0">
              <w:rPr>
                <w:w w:val="99"/>
              </w:rPr>
              <w:t>11,5</w:t>
            </w:r>
          </w:p>
        </w:tc>
        <w:tc>
          <w:tcPr>
            <w:tcW w:w="1280" w:type="dxa"/>
            <w:tcBorders>
              <w:bottom w:val="single" w:sz="8" w:space="0" w:color="auto"/>
            </w:tcBorders>
            <w:vAlign w:val="bottom"/>
          </w:tcPr>
          <w:p w14:paraId="1FAAD0F3" w14:textId="77777777" w:rsidR="005F2135" w:rsidRPr="008C40C0" w:rsidRDefault="005F2135" w:rsidP="00CF22B3">
            <w:pPr>
              <w:spacing w:line="267" w:lineRule="exact"/>
              <w:ind w:right="360"/>
              <w:jc w:val="right"/>
            </w:pPr>
            <w:r w:rsidRPr="008C40C0">
              <w:t>195</w:t>
            </w:r>
          </w:p>
        </w:tc>
      </w:tr>
      <w:tr w:rsidR="005F2135" w:rsidRPr="008C40C0" w14:paraId="2B9666D0" w14:textId="77777777" w:rsidTr="00CF22B3">
        <w:trPr>
          <w:trHeight w:val="270"/>
        </w:trPr>
        <w:tc>
          <w:tcPr>
            <w:tcW w:w="1280" w:type="dxa"/>
            <w:vAlign w:val="bottom"/>
          </w:tcPr>
          <w:p w14:paraId="74159C11" w14:textId="77777777" w:rsidR="005F2135" w:rsidRPr="008C40C0" w:rsidRDefault="005F2135" w:rsidP="00CF22B3">
            <w:pPr>
              <w:spacing w:line="0" w:lineRule="atLeast"/>
              <w:rPr>
                <w:sz w:val="23"/>
              </w:rPr>
            </w:pPr>
          </w:p>
        </w:tc>
        <w:tc>
          <w:tcPr>
            <w:tcW w:w="1300" w:type="dxa"/>
            <w:vAlign w:val="bottom"/>
          </w:tcPr>
          <w:p w14:paraId="7C1140C4" w14:textId="77777777" w:rsidR="005F2135" w:rsidRPr="008C40C0" w:rsidRDefault="005F2135" w:rsidP="00CF22B3">
            <w:pPr>
              <w:spacing w:line="0" w:lineRule="atLeast"/>
              <w:rPr>
                <w:sz w:val="23"/>
              </w:rPr>
            </w:pPr>
          </w:p>
        </w:tc>
        <w:tc>
          <w:tcPr>
            <w:tcW w:w="720" w:type="dxa"/>
            <w:vAlign w:val="bottom"/>
          </w:tcPr>
          <w:p w14:paraId="3CEEA480"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2A29A1BC" w14:textId="77777777" w:rsidR="005F2135" w:rsidRPr="008C40C0" w:rsidRDefault="005F2135" w:rsidP="00CF22B3">
            <w:pPr>
              <w:spacing w:line="264" w:lineRule="exact"/>
              <w:jc w:val="center"/>
              <w:rPr>
                <w:w w:val="99"/>
              </w:rPr>
            </w:pPr>
            <w:r w:rsidRPr="008C40C0">
              <w:rPr>
                <w:w w:val="99"/>
              </w:rPr>
              <w:t>7,6</w:t>
            </w:r>
          </w:p>
        </w:tc>
        <w:tc>
          <w:tcPr>
            <w:tcW w:w="1320" w:type="dxa"/>
            <w:tcBorders>
              <w:bottom w:val="single" w:sz="8" w:space="0" w:color="auto"/>
            </w:tcBorders>
            <w:vAlign w:val="bottom"/>
          </w:tcPr>
          <w:p w14:paraId="1A2E7DF8" w14:textId="77777777" w:rsidR="005F2135" w:rsidRPr="008C40C0" w:rsidRDefault="005F2135" w:rsidP="00CF22B3">
            <w:pPr>
              <w:spacing w:line="264" w:lineRule="exact"/>
              <w:ind w:right="360"/>
              <w:jc w:val="right"/>
            </w:pPr>
            <w:r w:rsidRPr="008C40C0">
              <w:t>156</w:t>
            </w:r>
          </w:p>
        </w:tc>
        <w:tc>
          <w:tcPr>
            <w:tcW w:w="1260" w:type="dxa"/>
            <w:vAlign w:val="bottom"/>
          </w:tcPr>
          <w:p w14:paraId="04A35050" w14:textId="77777777" w:rsidR="005F2135" w:rsidRPr="008C40C0" w:rsidRDefault="005F2135" w:rsidP="00CF22B3">
            <w:pPr>
              <w:spacing w:line="0" w:lineRule="atLeast"/>
              <w:rPr>
                <w:sz w:val="23"/>
              </w:rPr>
            </w:pPr>
          </w:p>
        </w:tc>
        <w:tc>
          <w:tcPr>
            <w:tcW w:w="1300" w:type="dxa"/>
            <w:tcBorders>
              <w:bottom w:val="single" w:sz="8" w:space="0" w:color="auto"/>
            </w:tcBorders>
            <w:vAlign w:val="bottom"/>
          </w:tcPr>
          <w:p w14:paraId="084CCFE7" w14:textId="77777777" w:rsidR="005F2135" w:rsidRPr="008C40C0" w:rsidRDefault="005F2135" w:rsidP="00CF22B3">
            <w:pPr>
              <w:spacing w:line="264" w:lineRule="exact"/>
              <w:jc w:val="center"/>
              <w:rPr>
                <w:w w:val="99"/>
              </w:rPr>
            </w:pPr>
            <w:r w:rsidRPr="008C40C0">
              <w:rPr>
                <w:w w:val="99"/>
              </w:rPr>
              <w:t>11,6</w:t>
            </w:r>
          </w:p>
        </w:tc>
        <w:tc>
          <w:tcPr>
            <w:tcW w:w="1280" w:type="dxa"/>
            <w:tcBorders>
              <w:bottom w:val="single" w:sz="8" w:space="0" w:color="auto"/>
            </w:tcBorders>
            <w:vAlign w:val="bottom"/>
          </w:tcPr>
          <w:p w14:paraId="05D0854C" w14:textId="77777777" w:rsidR="005F2135" w:rsidRPr="008C40C0" w:rsidRDefault="005F2135" w:rsidP="00CF22B3">
            <w:pPr>
              <w:spacing w:line="264" w:lineRule="exact"/>
              <w:ind w:right="360"/>
              <w:jc w:val="right"/>
            </w:pPr>
            <w:r w:rsidRPr="008C40C0">
              <w:t>196</w:t>
            </w:r>
          </w:p>
        </w:tc>
      </w:tr>
      <w:tr w:rsidR="005F2135" w:rsidRPr="008C40C0" w14:paraId="5235A37C" w14:textId="77777777" w:rsidTr="00CF22B3">
        <w:trPr>
          <w:trHeight w:val="270"/>
        </w:trPr>
        <w:tc>
          <w:tcPr>
            <w:tcW w:w="1280" w:type="dxa"/>
            <w:vAlign w:val="bottom"/>
          </w:tcPr>
          <w:p w14:paraId="43F307DD" w14:textId="77777777" w:rsidR="005F2135" w:rsidRPr="008C40C0" w:rsidRDefault="005F2135" w:rsidP="00CF22B3">
            <w:pPr>
              <w:spacing w:line="0" w:lineRule="atLeast"/>
              <w:rPr>
                <w:sz w:val="23"/>
              </w:rPr>
            </w:pPr>
          </w:p>
        </w:tc>
        <w:tc>
          <w:tcPr>
            <w:tcW w:w="1300" w:type="dxa"/>
            <w:vAlign w:val="bottom"/>
          </w:tcPr>
          <w:p w14:paraId="5D817C01" w14:textId="77777777" w:rsidR="005F2135" w:rsidRPr="008C40C0" w:rsidRDefault="005F2135" w:rsidP="00CF22B3">
            <w:pPr>
              <w:spacing w:line="0" w:lineRule="atLeast"/>
              <w:rPr>
                <w:sz w:val="23"/>
              </w:rPr>
            </w:pPr>
          </w:p>
        </w:tc>
        <w:tc>
          <w:tcPr>
            <w:tcW w:w="720" w:type="dxa"/>
            <w:vAlign w:val="bottom"/>
          </w:tcPr>
          <w:p w14:paraId="4B7F2095"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6711D562" w14:textId="77777777" w:rsidR="005F2135" w:rsidRPr="008C40C0" w:rsidRDefault="005F2135" w:rsidP="00CF22B3">
            <w:pPr>
              <w:spacing w:line="264" w:lineRule="exact"/>
              <w:jc w:val="center"/>
              <w:rPr>
                <w:w w:val="99"/>
              </w:rPr>
            </w:pPr>
            <w:r w:rsidRPr="008C40C0">
              <w:rPr>
                <w:w w:val="99"/>
              </w:rPr>
              <w:t>7,7</w:t>
            </w:r>
          </w:p>
        </w:tc>
        <w:tc>
          <w:tcPr>
            <w:tcW w:w="1320" w:type="dxa"/>
            <w:tcBorders>
              <w:bottom w:val="single" w:sz="8" w:space="0" w:color="auto"/>
            </w:tcBorders>
            <w:vAlign w:val="bottom"/>
          </w:tcPr>
          <w:p w14:paraId="323407F7" w14:textId="77777777" w:rsidR="005F2135" w:rsidRPr="008C40C0" w:rsidRDefault="005F2135" w:rsidP="00CF22B3">
            <w:pPr>
              <w:spacing w:line="264" w:lineRule="exact"/>
              <w:ind w:right="360"/>
              <w:jc w:val="right"/>
            </w:pPr>
            <w:r w:rsidRPr="008C40C0">
              <w:t>157</w:t>
            </w:r>
          </w:p>
        </w:tc>
        <w:tc>
          <w:tcPr>
            <w:tcW w:w="1260" w:type="dxa"/>
            <w:vAlign w:val="bottom"/>
          </w:tcPr>
          <w:p w14:paraId="11224FC5" w14:textId="77777777" w:rsidR="005F2135" w:rsidRPr="008C40C0" w:rsidRDefault="005F2135" w:rsidP="00CF22B3">
            <w:pPr>
              <w:spacing w:line="0" w:lineRule="atLeast"/>
              <w:rPr>
                <w:sz w:val="23"/>
              </w:rPr>
            </w:pPr>
          </w:p>
        </w:tc>
        <w:tc>
          <w:tcPr>
            <w:tcW w:w="1300" w:type="dxa"/>
            <w:tcBorders>
              <w:bottom w:val="single" w:sz="8" w:space="0" w:color="auto"/>
            </w:tcBorders>
            <w:vAlign w:val="bottom"/>
          </w:tcPr>
          <w:p w14:paraId="6C5B0584" w14:textId="77777777" w:rsidR="005F2135" w:rsidRPr="008C40C0" w:rsidRDefault="005F2135" w:rsidP="00CF22B3">
            <w:pPr>
              <w:spacing w:line="264" w:lineRule="exact"/>
              <w:jc w:val="center"/>
              <w:rPr>
                <w:w w:val="99"/>
              </w:rPr>
            </w:pPr>
            <w:r w:rsidRPr="008C40C0">
              <w:rPr>
                <w:w w:val="99"/>
              </w:rPr>
              <w:t>11,7</w:t>
            </w:r>
          </w:p>
        </w:tc>
        <w:tc>
          <w:tcPr>
            <w:tcW w:w="1280" w:type="dxa"/>
            <w:tcBorders>
              <w:bottom w:val="single" w:sz="8" w:space="0" w:color="auto"/>
            </w:tcBorders>
            <w:vAlign w:val="bottom"/>
          </w:tcPr>
          <w:p w14:paraId="7AEF87B2" w14:textId="77777777" w:rsidR="005F2135" w:rsidRPr="008C40C0" w:rsidRDefault="005F2135" w:rsidP="00CF22B3">
            <w:pPr>
              <w:spacing w:line="264" w:lineRule="exact"/>
              <w:ind w:right="360"/>
              <w:jc w:val="right"/>
            </w:pPr>
            <w:r w:rsidRPr="008C40C0">
              <w:t>197</w:t>
            </w:r>
          </w:p>
        </w:tc>
      </w:tr>
      <w:tr w:rsidR="005F2135" w:rsidRPr="008C40C0" w14:paraId="678C1104" w14:textId="77777777" w:rsidTr="00CF22B3">
        <w:trPr>
          <w:trHeight w:val="270"/>
        </w:trPr>
        <w:tc>
          <w:tcPr>
            <w:tcW w:w="1280" w:type="dxa"/>
            <w:vAlign w:val="bottom"/>
          </w:tcPr>
          <w:p w14:paraId="6ECDB492" w14:textId="77777777" w:rsidR="005F2135" w:rsidRPr="008C40C0" w:rsidRDefault="005F2135" w:rsidP="00CF22B3">
            <w:pPr>
              <w:spacing w:line="0" w:lineRule="atLeast"/>
              <w:rPr>
                <w:sz w:val="23"/>
              </w:rPr>
            </w:pPr>
          </w:p>
        </w:tc>
        <w:tc>
          <w:tcPr>
            <w:tcW w:w="1300" w:type="dxa"/>
            <w:vAlign w:val="bottom"/>
          </w:tcPr>
          <w:p w14:paraId="64952DC9" w14:textId="77777777" w:rsidR="005F2135" w:rsidRPr="008C40C0" w:rsidRDefault="005F2135" w:rsidP="00CF22B3">
            <w:pPr>
              <w:spacing w:line="0" w:lineRule="atLeast"/>
              <w:rPr>
                <w:sz w:val="23"/>
              </w:rPr>
            </w:pPr>
          </w:p>
        </w:tc>
        <w:tc>
          <w:tcPr>
            <w:tcW w:w="720" w:type="dxa"/>
            <w:vAlign w:val="bottom"/>
          </w:tcPr>
          <w:p w14:paraId="4A0A75D3"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0E56F885" w14:textId="77777777" w:rsidR="005F2135" w:rsidRPr="008C40C0" w:rsidRDefault="005F2135" w:rsidP="00CF22B3">
            <w:pPr>
              <w:spacing w:line="264" w:lineRule="exact"/>
              <w:jc w:val="center"/>
              <w:rPr>
                <w:w w:val="99"/>
              </w:rPr>
            </w:pPr>
            <w:r w:rsidRPr="008C40C0">
              <w:rPr>
                <w:w w:val="99"/>
              </w:rPr>
              <w:t>7,8</w:t>
            </w:r>
          </w:p>
        </w:tc>
        <w:tc>
          <w:tcPr>
            <w:tcW w:w="1320" w:type="dxa"/>
            <w:tcBorders>
              <w:bottom w:val="single" w:sz="8" w:space="0" w:color="auto"/>
            </w:tcBorders>
            <w:vAlign w:val="bottom"/>
          </w:tcPr>
          <w:p w14:paraId="3988CA21" w14:textId="77777777" w:rsidR="005F2135" w:rsidRPr="008C40C0" w:rsidRDefault="005F2135" w:rsidP="00CF22B3">
            <w:pPr>
              <w:spacing w:line="264" w:lineRule="exact"/>
              <w:ind w:right="360"/>
              <w:jc w:val="right"/>
            </w:pPr>
            <w:r w:rsidRPr="008C40C0">
              <w:t>158</w:t>
            </w:r>
          </w:p>
        </w:tc>
        <w:tc>
          <w:tcPr>
            <w:tcW w:w="1260" w:type="dxa"/>
            <w:vAlign w:val="bottom"/>
          </w:tcPr>
          <w:p w14:paraId="4FBF1639" w14:textId="77777777" w:rsidR="005F2135" w:rsidRPr="008C40C0" w:rsidRDefault="005F2135" w:rsidP="00CF22B3">
            <w:pPr>
              <w:spacing w:line="0" w:lineRule="atLeast"/>
              <w:rPr>
                <w:sz w:val="23"/>
              </w:rPr>
            </w:pPr>
          </w:p>
        </w:tc>
        <w:tc>
          <w:tcPr>
            <w:tcW w:w="1300" w:type="dxa"/>
            <w:tcBorders>
              <w:bottom w:val="single" w:sz="8" w:space="0" w:color="auto"/>
            </w:tcBorders>
            <w:vAlign w:val="bottom"/>
          </w:tcPr>
          <w:p w14:paraId="70C4786C" w14:textId="77777777" w:rsidR="005F2135" w:rsidRPr="008C40C0" w:rsidRDefault="005F2135" w:rsidP="00CF22B3">
            <w:pPr>
              <w:spacing w:line="264" w:lineRule="exact"/>
              <w:jc w:val="center"/>
              <w:rPr>
                <w:w w:val="99"/>
              </w:rPr>
            </w:pPr>
            <w:r w:rsidRPr="008C40C0">
              <w:rPr>
                <w:w w:val="99"/>
              </w:rPr>
              <w:t>11,8</w:t>
            </w:r>
          </w:p>
        </w:tc>
        <w:tc>
          <w:tcPr>
            <w:tcW w:w="1280" w:type="dxa"/>
            <w:tcBorders>
              <w:bottom w:val="single" w:sz="8" w:space="0" w:color="auto"/>
            </w:tcBorders>
            <w:vAlign w:val="bottom"/>
          </w:tcPr>
          <w:p w14:paraId="3C4CC0C5" w14:textId="77777777" w:rsidR="005F2135" w:rsidRPr="008C40C0" w:rsidRDefault="005F2135" w:rsidP="00CF22B3">
            <w:pPr>
              <w:spacing w:line="264" w:lineRule="exact"/>
              <w:ind w:right="360"/>
              <w:jc w:val="right"/>
            </w:pPr>
            <w:r w:rsidRPr="008C40C0">
              <w:t>198</w:t>
            </w:r>
          </w:p>
        </w:tc>
      </w:tr>
      <w:tr w:rsidR="005F2135" w:rsidRPr="008C40C0" w14:paraId="2166AF96" w14:textId="77777777" w:rsidTr="00CF22B3">
        <w:trPr>
          <w:trHeight w:val="273"/>
        </w:trPr>
        <w:tc>
          <w:tcPr>
            <w:tcW w:w="1280" w:type="dxa"/>
            <w:vAlign w:val="bottom"/>
          </w:tcPr>
          <w:p w14:paraId="0375C34A" w14:textId="77777777" w:rsidR="005F2135" w:rsidRPr="008C40C0" w:rsidRDefault="005F2135" w:rsidP="00CF22B3">
            <w:pPr>
              <w:spacing w:line="0" w:lineRule="atLeast"/>
              <w:rPr>
                <w:sz w:val="23"/>
              </w:rPr>
            </w:pPr>
          </w:p>
        </w:tc>
        <w:tc>
          <w:tcPr>
            <w:tcW w:w="1300" w:type="dxa"/>
            <w:vAlign w:val="bottom"/>
          </w:tcPr>
          <w:p w14:paraId="57D19286" w14:textId="77777777" w:rsidR="005F2135" w:rsidRPr="008C40C0" w:rsidRDefault="005F2135" w:rsidP="00CF22B3">
            <w:pPr>
              <w:spacing w:line="0" w:lineRule="atLeast"/>
              <w:rPr>
                <w:sz w:val="23"/>
              </w:rPr>
            </w:pPr>
          </w:p>
        </w:tc>
        <w:tc>
          <w:tcPr>
            <w:tcW w:w="720" w:type="dxa"/>
            <w:vAlign w:val="bottom"/>
          </w:tcPr>
          <w:p w14:paraId="1DEEF1B4" w14:textId="77777777" w:rsidR="005F2135" w:rsidRPr="008C40C0" w:rsidRDefault="005F2135" w:rsidP="00CF22B3">
            <w:pPr>
              <w:spacing w:line="0" w:lineRule="atLeast"/>
              <w:rPr>
                <w:sz w:val="23"/>
              </w:rPr>
            </w:pPr>
          </w:p>
        </w:tc>
        <w:tc>
          <w:tcPr>
            <w:tcW w:w="1260" w:type="dxa"/>
            <w:tcBorders>
              <w:bottom w:val="single" w:sz="8" w:space="0" w:color="auto"/>
            </w:tcBorders>
            <w:vAlign w:val="bottom"/>
          </w:tcPr>
          <w:p w14:paraId="72BB43C1" w14:textId="77777777" w:rsidR="005F2135" w:rsidRPr="008C40C0" w:rsidRDefault="005F2135" w:rsidP="00CF22B3">
            <w:pPr>
              <w:spacing w:line="267" w:lineRule="exact"/>
              <w:jc w:val="center"/>
              <w:rPr>
                <w:w w:val="99"/>
              </w:rPr>
            </w:pPr>
            <w:r w:rsidRPr="008C40C0">
              <w:rPr>
                <w:w w:val="99"/>
              </w:rPr>
              <w:t>7,9</w:t>
            </w:r>
          </w:p>
        </w:tc>
        <w:tc>
          <w:tcPr>
            <w:tcW w:w="1320" w:type="dxa"/>
            <w:tcBorders>
              <w:bottom w:val="single" w:sz="8" w:space="0" w:color="auto"/>
            </w:tcBorders>
            <w:vAlign w:val="bottom"/>
          </w:tcPr>
          <w:p w14:paraId="15233A41" w14:textId="77777777" w:rsidR="005F2135" w:rsidRPr="008C40C0" w:rsidRDefault="005F2135" w:rsidP="00CF22B3">
            <w:pPr>
              <w:spacing w:line="267" w:lineRule="exact"/>
              <w:ind w:right="360"/>
              <w:jc w:val="right"/>
            </w:pPr>
            <w:r w:rsidRPr="008C40C0">
              <w:t>159</w:t>
            </w:r>
          </w:p>
        </w:tc>
        <w:tc>
          <w:tcPr>
            <w:tcW w:w="1260" w:type="dxa"/>
            <w:vAlign w:val="bottom"/>
          </w:tcPr>
          <w:p w14:paraId="037E7BE6" w14:textId="77777777" w:rsidR="005F2135" w:rsidRPr="008C40C0" w:rsidRDefault="005F2135" w:rsidP="00CF22B3">
            <w:pPr>
              <w:spacing w:line="0" w:lineRule="atLeast"/>
              <w:rPr>
                <w:sz w:val="23"/>
              </w:rPr>
            </w:pPr>
          </w:p>
        </w:tc>
        <w:tc>
          <w:tcPr>
            <w:tcW w:w="1300" w:type="dxa"/>
            <w:tcBorders>
              <w:bottom w:val="single" w:sz="8" w:space="0" w:color="auto"/>
            </w:tcBorders>
            <w:vAlign w:val="bottom"/>
          </w:tcPr>
          <w:p w14:paraId="2663E772" w14:textId="77777777" w:rsidR="005F2135" w:rsidRPr="008C40C0" w:rsidRDefault="005F2135" w:rsidP="00CF22B3">
            <w:pPr>
              <w:spacing w:line="267" w:lineRule="exact"/>
              <w:jc w:val="center"/>
              <w:rPr>
                <w:w w:val="99"/>
              </w:rPr>
            </w:pPr>
            <w:r w:rsidRPr="008C40C0">
              <w:rPr>
                <w:w w:val="99"/>
              </w:rPr>
              <w:t>11,9</w:t>
            </w:r>
          </w:p>
        </w:tc>
        <w:tc>
          <w:tcPr>
            <w:tcW w:w="1280" w:type="dxa"/>
            <w:tcBorders>
              <w:bottom w:val="single" w:sz="8" w:space="0" w:color="auto"/>
            </w:tcBorders>
            <w:vAlign w:val="bottom"/>
          </w:tcPr>
          <w:p w14:paraId="61B2BF6D" w14:textId="77777777" w:rsidR="005F2135" w:rsidRPr="008C40C0" w:rsidRDefault="005F2135" w:rsidP="00CF22B3">
            <w:pPr>
              <w:spacing w:line="267" w:lineRule="exact"/>
              <w:ind w:right="360"/>
              <w:jc w:val="right"/>
            </w:pPr>
            <w:r w:rsidRPr="008C40C0">
              <w:t>199</w:t>
            </w:r>
          </w:p>
        </w:tc>
      </w:tr>
      <w:tr w:rsidR="005F2135" w:rsidRPr="008C40C0" w14:paraId="0A011209" w14:textId="77777777" w:rsidTr="00CF22B3">
        <w:trPr>
          <w:trHeight w:val="270"/>
        </w:trPr>
        <w:tc>
          <w:tcPr>
            <w:tcW w:w="1280" w:type="dxa"/>
            <w:vAlign w:val="bottom"/>
          </w:tcPr>
          <w:p w14:paraId="7B6AD20C" w14:textId="77777777" w:rsidR="005F2135" w:rsidRPr="008C40C0" w:rsidRDefault="005F2135" w:rsidP="00CF22B3">
            <w:pPr>
              <w:spacing w:line="0" w:lineRule="atLeast"/>
              <w:rPr>
                <w:sz w:val="23"/>
              </w:rPr>
            </w:pPr>
          </w:p>
        </w:tc>
        <w:tc>
          <w:tcPr>
            <w:tcW w:w="1300" w:type="dxa"/>
            <w:vAlign w:val="bottom"/>
          </w:tcPr>
          <w:p w14:paraId="4C091E47" w14:textId="77777777" w:rsidR="005F2135" w:rsidRPr="008C40C0" w:rsidRDefault="005F2135" w:rsidP="00CF22B3">
            <w:pPr>
              <w:spacing w:line="0" w:lineRule="atLeast"/>
              <w:rPr>
                <w:sz w:val="23"/>
              </w:rPr>
            </w:pPr>
          </w:p>
        </w:tc>
        <w:tc>
          <w:tcPr>
            <w:tcW w:w="720" w:type="dxa"/>
            <w:vAlign w:val="bottom"/>
          </w:tcPr>
          <w:p w14:paraId="14DB76D1" w14:textId="77777777" w:rsidR="005F2135" w:rsidRPr="008C40C0" w:rsidRDefault="005F2135" w:rsidP="00CF22B3">
            <w:pPr>
              <w:spacing w:line="0" w:lineRule="atLeast"/>
              <w:rPr>
                <w:sz w:val="23"/>
              </w:rPr>
            </w:pPr>
          </w:p>
        </w:tc>
        <w:tc>
          <w:tcPr>
            <w:tcW w:w="1260" w:type="dxa"/>
            <w:vAlign w:val="bottom"/>
          </w:tcPr>
          <w:p w14:paraId="4269EE6B" w14:textId="77777777" w:rsidR="005F2135" w:rsidRPr="008C40C0" w:rsidRDefault="005F2135" w:rsidP="00CF22B3">
            <w:pPr>
              <w:spacing w:line="0" w:lineRule="atLeast"/>
              <w:rPr>
                <w:sz w:val="23"/>
              </w:rPr>
            </w:pPr>
          </w:p>
        </w:tc>
        <w:tc>
          <w:tcPr>
            <w:tcW w:w="1320" w:type="dxa"/>
            <w:vAlign w:val="bottom"/>
          </w:tcPr>
          <w:p w14:paraId="74EC4513" w14:textId="77777777" w:rsidR="005F2135" w:rsidRPr="008C40C0" w:rsidRDefault="005F2135" w:rsidP="00CF22B3">
            <w:pPr>
              <w:spacing w:line="0" w:lineRule="atLeast"/>
              <w:rPr>
                <w:sz w:val="23"/>
              </w:rPr>
            </w:pPr>
          </w:p>
        </w:tc>
        <w:tc>
          <w:tcPr>
            <w:tcW w:w="2560" w:type="dxa"/>
            <w:gridSpan w:val="2"/>
            <w:vAlign w:val="bottom"/>
          </w:tcPr>
          <w:p w14:paraId="2722F1AD" w14:textId="77777777" w:rsidR="005F2135" w:rsidRPr="008C40C0" w:rsidRDefault="005F2135" w:rsidP="00CF22B3">
            <w:pPr>
              <w:spacing w:line="269" w:lineRule="exact"/>
              <w:ind w:left="1120"/>
              <w:jc w:val="center"/>
              <w:rPr>
                <w:b/>
                <w:w w:val="99"/>
              </w:rPr>
            </w:pPr>
            <w:r w:rsidRPr="008C40C0">
              <w:rPr>
                <w:b/>
                <w:w w:val="99"/>
              </w:rPr>
              <w:t>12</w:t>
            </w:r>
          </w:p>
        </w:tc>
        <w:tc>
          <w:tcPr>
            <w:tcW w:w="1280" w:type="dxa"/>
            <w:vAlign w:val="bottom"/>
          </w:tcPr>
          <w:p w14:paraId="029E326C" w14:textId="77777777" w:rsidR="005F2135" w:rsidRPr="008C40C0" w:rsidRDefault="005F2135" w:rsidP="00CF22B3">
            <w:pPr>
              <w:spacing w:line="269" w:lineRule="exact"/>
              <w:ind w:right="360"/>
              <w:jc w:val="right"/>
              <w:rPr>
                <w:b/>
              </w:rPr>
            </w:pPr>
            <w:r w:rsidRPr="008C40C0">
              <w:rPr>
                <w:b/>
              </w:rPr>
              <w:t>200</w:t>
            </w:r>
          </w:p>
        </w:tc>
      </w:tr>
    </w:tbl>
    <w:p w14:paraId="7BE22030" w14:textId="77777777" w:rsidR="005F2135" w:rsidRDefault="005F2135" w:rsidP="00CB16DD">
      <w:pPr>
        <w:rPr>
          <w:sz w:val="28"/>
          <w:szCs w:val="28"/>
        </w:rPr>
        <w:sectPr w:rsidR="005F2135" w:rsidSect="005F2135">
          <w:pgSz w:w="11906" w:h="16838"/>
          <w:pgMar w:top="1134" w:right="1134" w:bottom="1134" w:left="1418" w:header="567" w:footer="567" w:gutter="0"/>
          <w:pgNumType w:start="1"/>
          <w:cols w:space="708"/>
          <w:titlePg/>
          <w:docGrid w:linePitch="360"/>
        </w:sectPr>
      </w:pPr>
    </w:p>
    <w:p w14:paraId="7E6C6919" w14:textId="77777777" w:rsidR="005F2135" w:rsidRDefault="005F2135" w:rsidP="005F2135">
      <w:pPr>
        <w:tabs>
          <w:tab w:val="left" w:pos="12785"/>
        </w:tabs>
        <w:ind w:firstLine="567"/>
        <w:jc w:val="right"/>
        <w:rPr>
          <w:b/>
        </w:rPr>
      </w:pPr>
      <w:r w:rsidRPr="00274693">
        <w:lastRenderedPageBreak/>
        <w:t>Додаток 3</w:t>
      </w:r>
    </w:p>
    <w:p w14:paraId="2008D1A1" w14:textId="77777777" w:rsidR="005F2135" w:rsidRDefault="005F2135" w:rsidP="005F2135">
      <w:pPr>
        <w:tabs>
          <w:tab w:val="left" w:pos="12785"/>
        </w:tabs>
        <w:ind w:firstLine="567"/>
        <w:jc w:val="center"/>
        <w:rPr>
          <w:b/>
        </w:rPr>
      </w:pPr>
      <w:r w:rsidRPr="00274693">
        <w:rPr>
          <w:b/>
        </w:rPr>
        <w:t xml:space="preserve">Перелік </w:t>
      </w:r>
      <w:r>
        <w:rPr>
          <w:b/>
        </w:rPr>
        <w:t>дисциплін, що виносяться на співбесіду при вступі до</w:t>
      </w:r>
    </w:p>
    <w:p w14:paraId="0D5EE1F0" w14:textId="77777777" w:rsidR="005F2135" w:rsidRPr="00A91562" w:rsidRDefault="005F2135" w:rsidP="005F2135">
      <w:pPr>
        <w:ind w:firstLine="567"/>
        <w:jc w:val="center"/>
        <w:rPr>
          <w:b/>
        </w:rPr>
      </w:pPr>
      <w:r w:rsidRPr="00A91562">
        <w:rPr>
          <w:b/>
        </w:rPr>
        <w:t>Відокремлений структурний підрозділ «Запорізький фаховий коледж комп’ютерних технологій»</w:t>
      </w:r>
    </w:p>
    <w:p w14:paraId="0C0E5C81" w14:textId="77777777" w:rsidR="005F2135" w:rsidRPr="00A91562" w:rsidRDefault="005F2135" w:rsidP="005F2135">
      <w:pPr>
        <w:tabs>
          <w:tab w:val="left" w:pos="12785"/>
        </w:tabs>
        <w:ind w:firstLine="567"/>
        <w:jc w:val="center"/>
        <w:rPr>
          <w:b/>
        </w:rPr>
      </w:pPr>
      <w:r w:rsidRPr="00A91562">
        <w:rPr>
          <w:b/>
        </w:rPr>
        <w:t>Національного університету «Запорізька політехніка»</w:t>
      </w:r>
    </w:p>
    <w:p w14:paraId="1DFF69B4" w14:textId="77777777" w:rsidR="005F2135" w:rsidRDefault="005F2135" w:rsidP="005F2135">
      <w:pPr>
        <w:tabs>
          <w:tab w:val="left" w:pos="12785"/>
        </w:tabs>
        <w:ind w:firstLine="567"/>
        <w:jc w:val="center"/>
        <w:rPr>
          <w:b/>
        </w:rPr>
      </w:pPr>
    </w:p>
    <w:p w14:paraId="6A86D1A4" w14:textId="77777777" w:rsidR="005F2135" w:rsidRDefault="005F2135" w:rsidP="005F2135">
      <w:pPr>
        <w:pStyle w:val="9"/>
        <w:tabs>
          <w:tab w:val="left" w:pos="12785"/>
        </w:tabs>
      </w:pPr>
      <w:r>
        <w:t>Фаховий м</w:t>
      </w:r>
      <w:r w:rsidRPr="00274693">
        <w:t xml:space="preserve">олодший </w:t>
      </w:r>
      <w:r>
        <w:t>бакалавр</w:t>
      </w:r>
      <w:r w:rsidRPr="00274693">
        <w:t xml:space="preserve"> на основі базової середньої освіти</w:t>
      </w:r>
    </w:p>
    <w:p w14:paraId="512563B5" w14:textId="77777777" w:rsidR="005F2135" w:rsidRPr="00274693" w:rsidRDefault="005F2135" w:rsidP="005F2135">
      <w:pPr>
        <w:tabs>
          <w:tab w:val="left" w:pos="12785"/>
        </w:tabs>
        <w:ind w:firstLine="567"/>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638"/>
        <w:gridCol w:w="3306"/>
        <w:gridCol w:w="3005"/>
        <w:gridCol w:w="3912"/>
      </w:tblGrid>
      <w:tr w:rsidR="005F2135" w:rsidRPr="00274693" w14:paraId="27FC7ECF" w14:textId="77777777" w:rsidTr="005F2135">
        <w:trPr>
          <w:jc w:val="center"/>
        </w:trPr>
        <w:tc>
          <w:tcPr>
            <w:tcW w:w="7643" w:type="dxa"/>
            <w:gridSpan w:val="3"/>
            <w:vAlign w:val="center"/>
          </w:tcPr>
          <w:p w14:paraId="226EFC82" w14:textId="77777777" w:rsidR="005F2135" w:rsidRPr="00274693" w:rsidRDefault="005F2135" w:rsidP="00CF22B3">
            <w:pPr>
              <w:tabs>
                <w:tab w:val="left" w:pos="12785"/>
              </w:tabs>
              <w:jc w:val="center"/>
              <w:rPr>
                <w:b/>
              </w:rPr>
            </w:pPr>
            <w:r w:rsidRPr="00274693">
              <w:rPr>
                <w:b/>
              </w:rPr>
              <w:t>Спеціальності</w:t>
            </w:r>
          </w:p>
        </w:tc>
        <w:tc>
          <w:tcPr>
            <w:tcW w:w="3005" w:type="dxa"/>
            <w:vMerge w:val="restart"/>
            <w:vAlign w:val="center"/>
          </w:tcPr>
          <w:p w14:paraId="16D9D455" w14:textId="77777777" w:rsidR="005F2135" w:rsidRPr="00274693" w:rsidRDefault="005F2135" w:rsidP="00CF22B3">
            <w:pPr>
              <w:jc w:val="center"/>
              <w:rPr>
                <w:b/>
                <w:sz w:val="16"/>
              </w:rPr>
            </w:pPr>
            <w:r w:rsidRPr="00274693">
              <w:rPr>
                <w:b/>
              </w:rPr>
              <w:t xml:space="preserve">Перелік </w:t>
            </w:r>
            <w:r>
              <w:rPr>
                <w:b/>
              </w:rPr>
              <w:t>дисциплін, що виносяться на співбесіду</w:t>
            </w:r>
          </w:p>
        </w:tc>
        <w:tc>
          <w:tcPr>
            <w:tcW w:w="3912" w:type="dxa"/>
            <w:vMerge w:val="restart"/>
            <w:vAlign w:val="center"/>
          </w:tcPr>
          <w:p w14:paraId="3DB370D5" w14:textId="77777777" w:rsidR="005F2135" w:rsidRPr="00274693" w:rsidRDefault="005F2135" w:rsidP="00CF22B3">
            <w:pPr>
              <w:tabs>
                <w:tab w:val="left" w:pos="12785"/>
              </w:tabs>
              <w:jc w:val="center"/>
              <w:rPr>
                <w:b/>
              </w:rPr>
            </w:pPr>
            <w:r w:rsidRPr="00274693">
              <w:rPr>
                <w:b/>
              </w:rPr>
              <w:t>Мінімальна кількість балів для допуску до участі в конкурсі</w:t>
            </w:r>
          </w:p>
        </w:tc>
      </w:tr>
      <w:tr w:rsidR="005F2135" w:rsidRPr="00274693" w14:paraId="43300E7C" w14:textId="77777777" w:rsidTr="005F2135">
        <w:trPr>
          <w:jc w:val="center"/>
        </w:trPr>
        <w:tc>
          <w:tcPr>
            <w:tcW w:w="699" w:type="dxa"/>
            <w:vAlign w:val="center"/>
          </w:tcPr>
          <w:p w14:paraId="1C99A677" w14:textId="77777777" w:rsidR="005F2135" w:rsidRPr="00F61625" w:rsidRDefault="005F2135" w:rsidP="00CF22B3">
            <w:pPr>
              <w:tabs>
                <w:tab w:val="left" w:pos="12785"/>
              </w:tabs>
              <w:jc w:val="center"/>
              <w:rPr>
                <w:b/>
              </w:rPr>
            </w:pPr>
            <w:r w:rsidRPr="00F61625">
              <w:rPr>
                <w:b/>
              </w:rPr>
              <w:t>Код</w:t>
            </w:r>
          </w:p>
        </w:tc>
        <w:tc>
          <w:tcPr>
            <w:tcW w:w="3638" w:type="dxa"/>
            <w:vAlign w:val="center"/>
          </w:tcPr>
          <w:p w14:paraId="4D93DFD9" w14:textId="77777777" w:rsidR="005F2135" w:rsidRPr="00642C27" w:rsidRDefault="005F2135" w:rsidP="00CF22B3">
            <w:pPr>
              <w:tabs>
                <w:tab w:val="left" w:pos="12785"/>
              </w:tabs>
              <w:jc w:val="center"/>
            </w:pPr>
            <w:r w:rsidRPr="00642C27">
              <w:rPr>
                <w:b/>
              </w:rPr>
              <w:t>Назва</w:t>
            </w:r>
            <w:r>
              <w:rPr>
                <w:b/>
              </w:rPr>
              <w:t xml:space="preserve"> спеціальності</w:t>
            </w:r>
          </w:p>
        </w:tc>
        <w:tc>
          <w:tcPr>
            <w:tcW w:w="3306" w:type="dxa"/>
            <w:vAlign w:val="center"/>
          </w:tcPr>
          <w:p w14:paraId="3CFF5FA6" w14:textId="77777777" w:rsidR="005F2135" w:rsidRPr="00545239" w:rsidRDefault="005F2135" w:rsidP="00CF22B3">
            <w:pPr>
              <w:tabs>
                <w:tab w:val="left" w:pos="12785"/>
              </w:tabs>
              <w:jc w:val="center"/>
              <w:rPr>
                <w:b/>
              </w:rPr>
            </w:pPr>
            <w:r w:rsidRPr="00545239">
              <w:rPr>
                <w:b/>
              </w:rPr>
              <w:t>Назва ОПП</w:t>
            </w:r>
          </w:p>
        </w:tc>
        <w:tc>
          <w:tcPr>
            <w:tcW w:w="3005" w:type="dxa"/>
            <w:vMerge/>
            <w:vAlign w:val="center"/>
          </w:tcPr>
          <w:p w14:paraId="2C0538A6" w14:textId="77777777" w:rsidR="005F2135" w:rsidRPr="00274693" w:rsidRDefault="005F2135" w:rsidP="00CF22B3">
            <w:pPr>
              <w:tabs>
                <w:tab w:val="left" w:pos="12785"/>
              </w:tabs>
              <w:jc w:val="center"/>
            </w:pPr>
          </w:p>
        </w:tc>
        <w:tc>
          <w:tcPr>
            <w:tcW w:w="3912" w:type="dxa"/>
            <w:vMerge/>
            <w:vAlign w:val="center"/>
          </w:tcPr>
          <w:p w14:paraId="5F5B0DDF" w14:textId="77777777" w:rsidR="005F2135" w:rsidRPr="00274693" w:rsidRDefault="005F2135" w:rsidP="00CF22B3">
            <w:pPr>
              <w:tabs>
                <w:tab w:val="left" w:pos="12785"/>
              </w:tabs>
              <w:jc w:val="center"/>
            </w:pPr>
          </w:p>
        </w:tc>
      </w:tr>
      <w:tr w:rsidR="005F2135" w:rsidRPr="00274693" w14:paraId="100774B3" w14:textId="77777777" w:rsidTr="005F2135">
        <w:trPr>
          <w:trHeight w:val="364"/>
          <w:jc w:val="center"/>
        </w:trPr>
        <w:tc>
          <w:tcPr>
            <w:tcW w:w="699" w:type="dxa"/>
            <w:vAlign w:val="center"/>
          </w:tcPr>
          <w:p w14:paraId="25A88929" w14:textId="77777777" w:rsidR="005F2135" w:rsidRPr="002922A5" w:rsidRDefault="005F2135" w:rsidP="00CF22B3">
            <w:pPr>
              <w:spacing w:line="252" w:lineRule="exact"/>
              <w:jc w:val="center"/>
              <w:rPr>
                <w:lang w:val="en-US"/>
              </w:rPr>
            </w:pPr>
            <w:r>
              <w:rPr>
                <w:sz w:val="22"/>
                <w:lang w:val="en-US"/>
              </w:rPr>
              <w:t>F3</w:t>
            </w:r>
          </w:p>
        </w:tc>
        <w:tc>
          <w:tcPr>
            <w:tcW w:w="3638" w:type="dxa"/>
            <w:vAlign w:val="center"/>
          </w:tcPr>
          <w:p w14:paraId="4DA2A2C4" w14:textId="77777777" w:rsidR="005F2135" w:rsidRPr="002922A5" w:rsidRDefault="005F2135" w:rsidP="00CF22B3">
            <w:pPr>
              <w:spacing w:line="252" w:lineRule="exact"/>
              <w:ind w:left="115" w:right="141"/>
            </w:pPr>
            <w:r>
              <w:rPr>
                <w:sz w:val="22"/>
              </w:rPr>
              <w:t xml:space="preserve">Комп’ютерні науки </w:t>
            </w:r>
          </w:p>
        </w:tc>
        <w:tc>
          <w:tcPr>
            <w:tcW w:w="3306" w:type="dxa"/>
            <w:vAlign w:val="center"/>
          </w:tcPr>
          <w:p w14:paraId="734B0DDF" w14:textId="77777777" w:rsidR="005F2135" w:rsidRPr="007E715B" w:rsidRDefault="005F2135" w:rsidP="00CF22B3">
            <w:pPr>
              <w:spacing w:line="252" w:lineRule="exact"/>
              <w:ind w:left="115" w:right="141"/>
              <w:rPr>
                <w:lang w:val="en-US"/>
              </w:rPr>
            </w:pPr>
            <w:r>
              <w:rPr>
                <w:sz w:val="22"/>
              </w:rPr>
              <w:t>Інформаційні технології та програмування</w:t>
            </w:r>
          </w:p>
        </w:tc>
        <w:tc>
          <w:tcPr>
            <w:tcW w:w="3005" w:type="dxa"/>
            <w:vAlign w:val="center"/>
          </w:tcPr>
          <w:p w14:paraId="21600798" w14:textId="77777777" w:rsidR="005F2135" w:rsidRPr="00274693" w:rsidRDefault="005F2135" w:rsidP="00CF22B3">
            <w:pPr>
              <w:jc w:val="center"/>
            </w:pPr>
            <w:r w:rsidRPr="00274693">
              <w:t xml:space="preserve">Українська мова </w:t>
            </w:r>
          </w:p>
        </w:tc>
        <w:tc>
          <w:tcPr>
            <w:tcW w:w="3912" w:type="dxa"/>
            <w:vAlign w:val="center"/>
          </w:tcPr>
          <w:p w14:paraId="7C101520" w14:textId="77777777" w:rsidR="005F2135" w:rsidRDefault="005F2135" w:rsidP="00CF22B3">
            <w:pPr>
              <w:jc w:val="center"/>
            </w:pPr>
            <w:r>
              <w:t>100</w:t>
            </w:r>
          </w:p>
        </w:tc>
      </w:tr>
      <w:tr w:rsidR="005F2135" w:rsidRPr="00274693" w14:paraId="0088D90C" w14:textId="77777777" w:rsidTr="005F2135">
        <w:trPr>
          <w:trHeight w:val="364"/>
          <w:jc w:val="center"/>
        </w:trPr>
        <w:tc>
          <w:tcPr>
            <w:tcW w:w="699" w:type="dxa"/>
            <w:vAlign w:val="center"/>
          </w:tcPr>
          <w:p w14:paraId="67468C01" w14:textId="1465FEE4" w:rsidR="005F2135" w:rsidRDefault="005F2135" w:rsidP="005F2135">
            <w:pPr>
              <w:spacing w:line="252" w:lineRule="exact"/>
              <w:jc w:val="center"/>
              <w:rPr>
                <w:sz w:val="22"/>
                <w:lang w:val="en-US"/>
              </w:rPr>
            </w:pPr>
            <w:r>
              <w:rPr>
                <w:sz w:val="22"/>
                <w:lang w:val="en-US"/>
              </w:rPr>
              <w:t>F5</w:t>
            </w:r>
          </w:p>
        </w:tc>
        <w:tc>
          <w:tcPr>
            <w:tcW w:w="3638" w:type="dxa"/>
            <w:vAlign w:val="center"/>
          </w:tcPr>
          <w:p w14:paraId="1875DF0D" w14:textId="27F036BD" w:rsidR="005F2135" w:rsidRDefault="005F2135" w:rsidP="005F2135">
            <w:pPr>
              <w:spacing w:line="252" w:lineRule="exact"/>
              <w:ind w:left="115" w:right="141"/>
              <w:rPr>
                <w:sz w:val="22"/>
              </w:rPr>
            </w:pPr>
            <w:r>
              <w:rPr>
                <w:sz w:val="22"/>
              </w:rPr>
              <w:t>Кібербезпека та захист інформації</w:t>
            </w:r>
          </w:p>
        </w:tc>
        <w:tc>
          <w:tcPr>
            <w:tcW w:w="3306" w:type="dxa"/>
            <w:vAlign w:val="center"/>
          </w:tcPr>
          <w:p w14:paraId="7CFAC3A5" w14:textId="4570B632" w:rsidR="005F2135" w:rsidRDefault="005F2135" w:rsidP="005F2135">
            <w:pPr>
              <w:spacing w:line="252" w:lineRule="exact"/>
              <w:ind w:left="115" w:right="141"/>
              <w:rPr>
                <w:sz w:val="22"/>
              </w:rPr>
            </w:pPr>
            <w:r>
              <w:rPr>
                <w:sz w:val="22"/>
              </w:rPr>
              <w:t>Кібербезпека та захист інформації</w:t>
            </w:r>
          </w:p>
        </w:tc>
        <w:tc>
          <w:tcPr>
            <w:tcW w:w="3005" w:type="dxa"/>
            <w:vAlign w:val="center"/>
          </w:tcPr>
          <w:p w14:paraId="3B308D8C" w14:textId="229B7B00" w:rsidR="005F2135" w:rsidRPr="00274693" w:rsidRDefault="005F2135" w:rsidP="005F2135">
            <w:pPr>
              <w:jc w:val="center"/>
            </w:pPr>
            <w:r w:rsidRPr="00274693">
              <w:t xml:space="preserve">Українська мова </w:t>
            </w:r>
          </w:p>
        </w:tc>
        <w:tc>
          <w:tcPr>
            <w:tcW w:w="3912" w:type="dxa"/>
            <w:vAlign w:val="center"/>
          </w:tcPr>
          <w:p w14:paraId="50B31065" w14:textId="41CA76A2" w:rsidR="005F2135" w:rsidRDefault="005F2135" w:rsidP="005F2135">
            <w:pPr>
              <w:jc w:val="center"/>
            </w:pPr>
            <w:r>
              <w:t>100</w:t>
            </w:r>
          </w:p>
        </w:tc>
      </w:tr>
      <w:tr w:rsidR="005F2135" w:rsidRPr="00274693" w14:paraId="28E902EE" w14:textId="77777777" w:rsidTr="005F2135">
        <w:trPr>
          <w:trHeight w:val="307"/>
          <w:jc w:val="center"/>
        </w:trPr>
        <w:tc>
          <w:tcPr>
            <w:tcW w:w="699" w:type="dxa"/>
            <w:vAlign w:val="center"/>
          </w:tcPr>
          <w:p w14:paraId="0914A51D" w14:textId="77777777" w:rsidR="005F2135" w:rsidRPr="002922A5" w:rsidRDefault="005F2135" w:rsidP="005F2135">
            <w:pPr>
              <w:spacing w:line="252" w:lineRule="exact"/>
              <w:jc w:val="center"/>
              <w:rPr>
                <w:lang w:val="en-US"/>
              </w:rPr>
            </w:pPr>
            <w:r>
              <w:rPr>
                <w:sz w:val="22"/>
                <w:lang w:val="en-US"/>
              </w:rPr>
              <w:t>F7</w:t>
            </w:r>
          </w:p>
        </w:tc>
        <w:tc>
          <w:tcPr>
            <w:tcW w:w="3638" w:type="dxa"/>
            <w:vAlign w:val="center"/>
          </w:tcPr>
          <w:p w14:paraId="780EF1D8" w14:textId="77777777" w:rsidR="005F2135" w:rsidRPr="0002056C" w:rsidRDefault="005F2135" w:rsidP="005F2135">
            <w:pPr>
              <w:spacing w:line="252" w:lineRule="exact"/>
              <w:ind w:left="115" w:right="141"/>
            </w:pPr>
            <w:r w:rsidRPr="0002056C">
              <w:rPr>
                <w:sz w:val="22"/>
              </w:rPr>
              <w:t>Комп’ютерна інженерія</w:t>
            </w:r>
          </w:p>
        </w:tc>
        <w:tc>
          <w:tcPr>
            <w:tcW w:w="3306" w:type="dxa"/>
            <w:vAlign w:val="center"/>
          </w:tcPr>
          <w:p w14:paraId="7060E107" w14:textId="77777777" w:rsidR="005F2135" w:rsidRPr="0002056C" w:rsidRDefault="005F2135" w:rsidP="005F2135">
            <w:pPr>
              <w:spacing w:line="252" w:lineRule="exact"/>
              <w:ind w:left="115" w:right="141"/>
            </w:pPr>
            <w:r w:rsidRPr="0002056C">
              <w:rPr>
                <w:sz w:val="22"/>
              </w:rPr>
              <w:t>Комп’ютерна інженерія</w:t>
            </w:r>
          </w:p>
        </w:tc>
        <w:tc>
          <w:tcPr>
            <w:tcW w:w="3005" w:type="dxa"/>
            <w:vAlign w:val="center"/>
          </w:tcPr>
          <w:p w14:paraId="4FA5C998" w14:textId="77777777" w:rsidR="005F2135" w:rsidRPr="00274693" w:rsidRDefault="005F2135" w:rsidP="005F2135">
            <w:pPr>
              <w:jc w:val="center"/>
            </w:pPr>
            <w:r w:rsidRPr="00274693">
              <w:t xml:space="preserve">Українська мова </w:t>
            </w:r>
          </w:p>
        </w:tc>
        <w:tc>
          <w:tcPr>
            <w:tcW w:w="3912" w:type="dxa"/>
            <w:vAlign w:val="center"/>
          </w:tcPr>
          <w:p w14:paraId="2633B665" w14:textId="77777777" w:rsidR="005F2135" w:rsidRDefault="005F2135" w:rsidP="005F2135">
            <w:pPr>
              <w:jc w:val="center"/>
            </w:pPr>
            <w:r>
              <w:t>100</w:t>
            </w:r>
          </w:p>
        </w:tc>
      </w:tr>
      <w:tr w:rsidR="005F2135" w:rsidRPr="00274693" w14:paraId="4644AEF3" w14:textId="77777777" w:rsidTr="005F2135">
        <w:trPr>
          <w:trHeight w:val="350"/>
          <w:jc w:val="center"/>
        </w:trPr>
        <w:tc>
          <w:tcPr>
            <w:tcW w:w="699" w:type="dxa"/>
            <w:vMerge w:val="restart"/>
            <w:vAlign w:val="center"/>
          </w:tcPr>
          <w:p w14:paraId="0E222DD2" w14:textId="77777777" w:rsidR="005F2135" w:rsidRPr="007E715B" w:rsidRDefault="005F2135" w:rsidP="005F2135">
            <w:pPr>
              <w:jc w:val="center"/>
              <w:rPr>
                <w:lang w:val="en-US"/>
              </w:rPr>
            </w:pPr>
            <w:r>
              <w:rPr>
                <w:sz w:val="22"/>
                <w:lang w:val="en-US"/>
              </w:rPr>
              <w:t>G5</w:t>
            </w:r>
          </w:p>
        </w:tc>
        <w:tc>
          <w:tcPr>
            <w:tcW w:w="3638" w:type="dxa"/>
            <w:vMerge w:val="restart"/>
            <w:vAlign w:val="center"/>
          </w:tcPr>
          <w:p w14:paraId="50447E18" w14:textId="77777777" w:rsidR="005F2135" w:rsidRPr="0002056C" w:rsidRDefault="005F2135" w:rsidP="005F2135">
            <w:pPr>
              <w:spacing w:line="252" w:lineRule="exact"/>
              <w:ind w:left="115" w:right="141"/>
            </w:pPr>
            <w:r>
              <w:t>Електроніка, електронні комунікації, приладобудування та радіотехніка</w:t>
            </w:r>
          </w:p>
        </w:tc>
        <w:tc>
          <w:tcPr>
            <w:tcW w:w="3306" w:type="dxa"/>
            <w:vAlign w:val="center"/>
          </w:tcPr>
          <w:p w14:paraId="6EA65062" w14:textId="77777777" w:rsidR="005F2135" w:rsidRPr="0002056C" w:rsidRDefault="005F2135" w:rsidP="005F2135">
            <w:pPr>
              <w:spacing w:line="252" w:lineRule="exact"/>
              <w:ind w:left="115" w:right="141"/>
            </w:pPr>
            <w:r w:rsidRPr="0002056C">
              <w:rPr>
                <w:sz w:val="22"/>
              </w:rPr>
              <w:t>Електроніка</w:t>
            </w:r>
          </w:p>
        </w:tc>
        <w:tc>
          <w:tcPr>
            <w:tcW w:w="3005" w:type="dxa"/>
            <w:vAlign w:val="center"/>
          </w:tcPr>
          <w:p w14:paraId="7D66AE7E" w14:textId="77777777" w:rsidR="005F2135" w:rsidRPr="00274693" w:rsidRDefault="005F2135" w:rsidP="005F2135">
            <w:pPr>
              <w:jc w:val="center"/>
            </w:pPr>
            <w:r w:rsidRPr="00274693">
              <w:t xml:space="preserve">Українська мова </w:t>
            </w:r>
          </w:p>
        </w:tc>
        <w:tc>
          <w:tcPr>
            <w:tcW w:w="3912" w:type="dxa"/>
            <w:vAlign w:val="center"/>
          </w:tcPr>
          <w:p w14:paraId="67411161" w14:textId="77777777" w:rsidR="005F2135" w:rsidRDefault="005F2135" w:rsidP="005F2135">
            <w:pPr>
              <w:jc w:val="center"/>
            </w:pPr>
            <w:r>
              <w:t>100</w:t>
            </w:r>
          </w:p>
        </w:tc>
      </w:tr>
      <w:tr w:rsidR="005F2135" w:rsidRPr="00274693" w14:paraId="1D5E99D6" w14:textId="77777777" w:rsidTr="005F2135">
        <w:trPr>
          <w:trHeight w:val="562"/>
          <w:jc w:val="center"/>
        </w:trPr>
        <w:tc>
          <w:tcPr>
            <w:tcW w:w="699" w:type="dxa"/>
            <w:vMerge/>
            <w:vAlign w:val="center"/>
          </w:tcPr>
          <w:p w14:paraId="53F86BA8" w14:textId="77777777" w:rsidR="005F2135" w:rsidRPr="00274693" w:rsidRDefault="005F2135" w:rsidP="005F2135">
            <w:pPr>
              <w:jc w:val="center"/>
            </w:pPr>
          </w:p>
        </w:tc>
        <w:tc>
          <w:tcPr>
            <w:tcW w:w="3638" w:type="dxa"/>
            <w:vMerge/>
            <w:vAlign w:val="center"/>
          </w:tcPr>
          <w:p w14:paraId="7C46DB87" w14:textId="77777777" w:rsidR="005F2135" w:rsidRPr="0002056C" w:rsidRDefault="005F2135" w:rsidP="005F2135">
            <w:pPr>
              <w:spacing w:line="252" w:lineRule="exact"/>
              <w:ind w:left="115" w:right="141"/>
            </w:pPr>
          </w:p>
        </w:tc>
        <w:tc>
          <w:tcPr>
            <w:tcW w:w="3306" w:type="dxa"/>
            <w:vAlign w:val="center"/>
          </w:tcPr>
          <w:p w14:paraId="4560BF88" w14:textId="77777777" w:rsidR="005F2135" w:rsidRPr="0002056C" w:rsidRDefault="005F2135" w:rsidP="005F2135">
            <w:pPr>
              <w:spacing w:line="252" w:lineRule="exact"/>
              <w:ind w:left="115" w:right="141"/>
            </w:pPr>
            <w:r>
              <w:rPr>
                <w:sz w:val="22"/>
              </w:rPr>
              <w:t>Телек</w:t>
            </w:r>
            <w:r w:rsidRPr="0002056C">
              <w:rPr>
                <w:sz w:val="22"/>
              </w:rPr>
              <w:t>омунікації та радіотехніка</w:t>
            </w:r>
          </w:p>
        </w:tc>
        <w:tc>
          <w:tcPr>
            <w:tcW w:w="3005" w:type="dxa"/>
            <w:vAlign w:val="center"/>
          </w:tcPr>
          <w:p w14:paraId="2BA0970E" w14:textId="77777777" w:rsidR="005F2135" w:rsidRPr="00274693" w:rsidRDefault="005F2135" w:rsidP="005F2135">
            <w:pPr>
              <w:jc w:val="center"/>
            </w:pPr>
            <w:r w:rsidRPr="00274693">
              <w:t xml:space="preserve">Українська мова </w:t>
            </w:r>
          </w:p>
        </w:tc>
        <w:tc>
          <w:tcPr>
            <w:tcW w:w="3912" w:type="dxa"/>
            <w:vAlign w:val="center"/>
          </w:tcPr>
          <w:p w14:paraId="4ACFB4F9" w14:textId="77777777" w:rsidR="005F2135" w:rsidRDefault="005F2135" w:rsidP="005F2135">
            <w:pPr>
              <w:jc w:val="center"/>
            </w:pPr>
            <w:r>
              <w:t>100</w:t>
            </w:r>
          </w:p>
        </w:tc>
      </w:tr>
      <w:tr w:rsidR="005F2135" w:rsidRPr="00274693" w14:paraId="65A44574" w14:textId="77777777" w:rsidTr="005F2135">
        <w:trPr>
          <w:trHeight w:val="562"/>
          <w:jc w:val="center"/>
        </w:trPr>
        <w:tc>
          <w:tcPr>
            <w:tcW w:w="699" w:type="dxa"/>
            <w:vAlign w:val="center"/>
          </w:tcPr>
          <w:p w14:paraId="5140775D" w14:textId="77777777" w:rsidR="005F2135" w:rsidRPr="007E715B" w:rsidRDefault="005F2135" w:rsidP="005F2135">
            <w:pPr>
              <w:jc w:val="center"/>
              <w:rPr>
                <w:lang w:val="en-US"/>
              </w:rPr>
            </w:pPr>
            <w:r>
              <w:rPr>
                <w:sz w:val="22"/>
                <w:lang w:val="en-US"/>
              </w:rPr>
              <w:t>G7</w:t>
            </w:r>
          </w:p>
        </w:tc>
        <w:tc>
          <w:tcPr>
            <w:tcW w:w="3638" w:type="dxa"/>
            <w:vAlign w:val="center"/>
          </w:tcPr>
          <w:p w14:paraId="313015B6" w14:textId="77777777" w:rsidR="005F2135" w:rsidRPr="0002056C" w:rsidRDefault="005F2135" w:rsidP="005F2135">
            <w:pPr>
              <w:spacing w:line="252" w:lineRule="exact"/>
              <w:ind w:left="115" w:right="141"/>
            </w:pPr>
            <w:r w:rsidRPr="0002056C">
              <w:rPr>
                <w:sz w:val="22"/>
              </w:rPr>
              <w:t>Автоматизація</w:t>
            </w:r>
            <w:r>
              <w:rPr>
                <w:sz w:val="22"/>
              </w:rPr>
              <w:t xml:space="preserve">, </w:t>
            </w:r>
            <w:r w:rsidRPr="0002056C">
              <w:rPr>
                <w:sz w:val="22"/>
              </w:rPr>
              <w:t>комп’ютерно-інтегровані технології</w:t>
            </w:r>
            <w:r>
              <w:rPr>
                <w:sz w:val="22"/>
              </w:rPr>
              <w:t xml:space="preserve"> та робототехніка</w:t>
            </w:r>
          </w:p>
        </w:tc>
        <w:tc>
          <w:tcPr>
            <w:tcW w:w="3306" w:type="dxa"/>
            <w:vAlign w:val="center"/>
          </w:tcPr>
          <w:p w14:paraId="1CBDA250" w14:textId="77777777" w:rsidR="005F2135" w:rsidRPr="0002056C" w:rsidRDefault="005F2135" w:rsidP="005F2135">
            <w:pPr>
              <w:spacing w:line="252" w:lineRule="exact"/>
              <w:ind w:left="115" w:right="141"/>
            </w:pPr>
            <w:r w:rsidRPr="0002056C">
              <w:rPr>
                <w:sz w:val="22"/>
              </w:rPr>
              <w:t>Автоматизація</w:t>
            </w:r>
            <w:r>
              <w:rPr>
                <w:sz w:val="22"/>
              </w:rPr>
              <w:t xml:space="preserve"> та </w:t>
            </w:r>
            <w:r w:rsidRPr="0002056C">
              <w:rPr>
                <w:sz w:val="22"/>
              </w:rPr>
              <w:t>комп’ютерно-інтегровані технології</w:t>
            </w:r>
          </w:p>
        </w:tc>
        <w:tc>
          <w:tcPr>
            <w:tcW w:w="3005" w:type="dxa"/>
            <w:vAlign w:val="center"/>
          </w:tcPr>
          <w:p w14:paraId="32089D92" w14:textId="77777777" w:rsidR="005F2135" w:rsidRPr="00274693" w:rsidRDefault="005F2135" w:rsidP="005F2135">
            <w:pPr>
              <w:jc w:val="center"/>
            </w:pPr>
            <w:r w:rsidRPr="00274693">
              <w:t xml:space="preserve">Українська мова </w:t>
            </w:r>
          </w:p>
        </w:tc>
        <w:tc>
          <w:tcPr>
            <w:tcW w:w="3912" w:type="dxa"/>
            <w:vAlign w:val="center"/>
          </w:tcPr>
          <w:p w14:paraId="0F91C0F6" w14:textId="77777777" w:rsidR="005F2135" w:rsidRDefault="005F2135" w:rsidP="005F2135">
            <w:pPr>
              <w:jc w:val="center"/>
            </w:pPr>
            <w:r>
              <w:t>100</w:t>
            </w:r>
          </w:p>
        </w:tc>
      </w:tr>
    </w:tbl>
    <w:p w14:paraId="6A0953CC" w14:textId="77777777" w:rsidR="005F2135" w:rsidRPr="00046743" w:rsidRDefault="005F2135" w:rsidP="005F2135">
      <w:pPr>
        <w:tabs>
          <w:tab w:val="left" w:pos="12785"/>
        </w:tabs>
        <w:ind w:firstLine="567"/>
        <w:rPr>
          <w:sz w:val="20"/>
          <w:szCs w:val="20"/>
        </w:rPr>
      </w:pPr>
    </w:p>
    <w:p w14:paraId="421466DD" w14:textId="77777777" w:rsidR="009B20D4" w:rsidRDefault="009B20D4">
      <w:pPr>
        <w:rPr>
          <w:b/>
        </w:rPr>
      </w:pPr>
      <w:r>
        <w:rPr>
          <w:b/>
        </w:rPr>
        <w:br w:type="page"/>
      </w:r>
    </w:p>
    <w:p w14:paraId="02E09F17" w14:textId="160B143F" w:rsidR="005F2135" w:rsidRDefault="005F2135" w:rsidP="005F2135">
      <w:pPr>
        <w:tabs>
          <w:tab w:val="left" w:pos="12785"/>
        </w:tabs>
        <w:ind w:firstLine="567"/>
        <w:rPr>
          <w:b/>
        </w:rPr>
      </w:pPr>
      <w:r w:rsidRPr="00F61625">
        <w:rPr>
          <w:b/>
        </w:rPr>
        <w:lastRenderedPageBreak/>
        <w:t>Фаховий молодший бакалавр на основі повної загальної середньої освіти</w:t>
      </w:r>
    </w:p>
    <w:p w14:paraId="3DFD520C" w14:textId="77777777" w:rsidR="005F2135" w:rsidRDefault="005F2135" w:rsidP="005F2135">
      <w:pPr>
        <w:tabs>
          <w:tab w:val="left" w:pos="12785"/>
        </w:tabs>
        <w:ind w:firstLine="567"/>
        <w:rPr>
          <w:b/>
        </w:rPr>
      </w:pPr>
    </w:p>
    <w:p w14:paraId="7E43F0FF" w14:textId="77777777" w:rsidR="005F2135" w:rsidRPr="00920842" w:rsidRDefault="005F2135" w:rsidP="005F2135">
      <w:pPr>
        <w:tabs>
          <w:tab w:val="left" w:pos="12785"/>
        </w:tabs>
        <w:ind w:firstLine="567"/>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3537"/>
        <w:gridCol w:w="3216"/>
        <w:gridCol w:w="2898"/>
        <w:gridCol w:w="2065"/>
        <w:gridCol w:w="2009"/>
      </w:tblGrid>
      <w:tr w:rsidR="005F2135" w:rsidRPr="00274693" w14:paraId="167FC740" w14:textId="77777777" w:rsidTr="005F2135">
        <w:trPr>
          <w:trHeight w:val="326"/>
          <w:jc w:val="center"/>
        </w:trPr>
        <w:tc>
          <w:tcPr>
            <w:tcW w:w="7588" w:type="dxa"/>
            <w:gridSpan w:val="3"/>
            <w:vAlign w:val="center"/>
          </w:tcPr>
          <w:p w14:paraId="0F8156F6" w14:textId="77777777" w:rsidR="005F2135" w:rsidRPr="00642C27" w:rsidRDefault="005F2135" w:rsidP="00CF22B3">
            <w:pPr>
              <w:jc w:val="center"/>
              <w:rPr>
                <w:b/>
              </w:rPr>
            </w:pPr>
            <w:r w:rsidRPr="00642C27">
              <w:rPr>
                <w:b/>
              </w:rPr>
              <w:t>Спеціальності</w:t>
            </w:r>
          </w:p>
        </w:tc>
        <w:tc>
          <w:tcPr>
            <w:tcW w:w="2898" w:type="dxa"/>
            <w:vMerge w:val="restart"/>
            <w:vAlign w:val="center"/>
          </w:tcPr>
          <w:p w14:paraId="6FF1CA32" w14:textId="77777777" w:rsidR="005F2135" w:rsidRPr="00642C27" w:rsidRDefault="005F2135" w:rsidP="00CF22B3">
            <w:pPr>
              <w:jc w:val="center"/>
              <w:rPr>
                <w:b/>
              </w:rPr>
            </w:pPr>
            <w:r w:rsidRPr="00642C27">
              <w:rPr>
                <w:b/>
              </w:rPr>
              <w:t>Перелік дисциплін, що виносяться на співбесіду</w:t>
            </w:r>
          </w:p>
        </w:tc>
        <w:tc>
          <w:tcPr>
            <w:tcW w:w="4074" w:type="dxa"/>
            <w:gridSpan w:val="2"/>
            <w:vAlign w:val="center"/>
          </w:tcPr>
          <w:p w14:paraId="29E6CE29" w14:textId="77777777" w:rsidR="005F2135" w:rsidRPr="00642C27" w:rsidRDefault="005F2135" w:rsidP="00CF22B3">
            <w:pPr>
              <w:tabs>
                <w:tab w:val="left" w:pos="12785"/>
              </w:tabs>
              <w:jc w:val="center"/>
              <w:rPr>
                <w:b/>
              </w:rPr>
            </w:pPr>
            <w:r w:rsidRPr="00642C27">
              <w:rPr>
                <w:b/>
              </w:rPr>
              <w:t>Мінімальна кількість балів для допуску до участі в конкурсі</w:t>
            </w:r>
          </w:p>
        </w:tc>
      </w:tr>
      <w:tr w:rsidR="005F2135" w:rsidRPr="00274693" w14:paraId="465378B6" w14:textId="77777777" w:rsidTr="005F2135">
        <w:trPr>
          <w:trHeight w:val="330"/>
          <w:jc w:val="center"/>
        </w:trPr>
        <w:tc>
          <w:tcPr>
            <w:tcW w:w="835" w:type="dxa"/>
            <w:vAlign w:val="center"/>
          </w:tcPr>
          <w:p w14:paraId="3F0B993F" w14:textId="77777777" w:rsidR="005F2135" w:rsidRPr="00642C27" w:rsidRDefault="005F2135" w:rsidP="00CF22B3">
            <w:pPr>
              <w:tabs>
                <w:tab w:val="left" w:pos="12785"/>
              </w:tabs>
              <w:jc w:val="center"/>
              <w:rPr>
                <w:b/>
              </w:rPr>
            </w:pPr>
            <w:r w:rsidRPr="00642C27">
              <w:rPr>
                <w:b/>
              </w:rPr>
              <w:t>Код</w:t>
            </w:r>
          </w:p>
        </w:tc>
        <w:tc>
          <w:tcPr>
            <w:tcW w:w="3537" w:type="dxa"/>
            <w:vAlign w:val="center"/>
          </w:tcPr>
          <w:p w14:paraId="3B02EC2A" w14:textId="77777777" w:rsidR="005F2135" w:rsidRPr="00642C27" w:rsidRDefault="005F2135" w:rsidP="00CF22B3">
            <w:pPr>
              <w:tabs>
                <w:tab w:val="left" w:pos="12785"/>
              </w:tabs>
              <w:jc w:val="center"/>
            </w:pPr>
            <w:r w:rsidRPr="00642C27">
              <w:rPr>
                <w:b/>
              </w:rPr>
              <w:t>Назва</w:t>
            </w:r>
            <w:r>
              <w:rPr>
                <w:b/>
              </w:rPr>
              <w:t xml:space="preserve"> спеціальності</w:t>
            </w:r>
          </w:p>
        </w:tc>
        <w:tc>
          <w:tcPr>
            <w:tcW w:w="3216" w:type="dxa"/>
            <w:vAlign w:val="center"/>
          </w:tcPr>
          <w:p w14:paraId="7A2ADEC5" w14:textId="77777777" w:rsidR="005F2135" w:rsidRPr="00545239" w:rsidRDefault="005F2135" w:rsidP="00CF22B3">
            <w:pPr>
              <w:tabs>
                <w:tab w:val="left" w:pos="12785"/>
              </w:tabs>
              <w:jc w:val="center"/>
              <w:rPr>
                <w:b/>
              </w:rPr>
            </w:pPr>
            <w:r w:rsidRPr="00545239">
              <w:rPr>
                <w:b/>
              </w:rPr>
              <w:t>Назва ОПП</w:t>
            </w:r>
          </w:p>
        </w:tc>
        <w:tc>
          <w:tcPr>
            <w:tcW w:w="2898" w:type="dxa"/>
            <w:vMerge/>
            <w:vAlign w:val="center"/>
          </w:tcPr>
          <w:p w14:paraId="59B131C3" w14:textId="77777777" w:rsidR="005F2135" w:rsidRPr="00642C27" w:rsidRDefault="005F2135" w:rsidP="00CF22B3">
            <w:pPr>
              <w:tabs>
                <w:tab w:val="left" w:pos="12785"/>
              </w:tabs>
              <w:jc w:val="center"/>
            </w:pPr>
          </w:p>
        </w:tc>
        <w:tc>
          <w:tcPr>
            <w:tcW w:w="2065" w:type="dxa"/>
            <w:vAlign w:val="center"/>
          </w:tcPr>
          <w:p w14:paraId="7DCEEBF7" w14:textId="77777777" w:rsidR="005F2135" w:rsidRPr="00642C27" w:rsidRDefault="005F2135" w:rsidP="00CF22B3">
            <w:pPr>
              <w:tabs>
                <w:tab w:val="left" w:pos="12785"/>
              </w:tabs>
              <w:jc w:val="center"/>
            </w:pPr>
            <w:r w:rsidRPr="00642C27">
              <w:t>Вступне випробування</w:t>
            </w:r>
          </w:p>
        </w:tc>
        <w:tc>
          <w:tcPr>
            <w:tcW w:w="2009" w:type="dxa"/>
            <w:vAlign w:val="center"/>
          </w:tcPr>
          <w:p w14:paraId="063F52AD" w14:textId="77777777" w:rsidR="005F2135" w:rsidRPr="00642C27" w:rsidRDefault="005F2135" w:rsidP="00CF22B3">
            <w:pPr>
              <w:tabs>
                <w:tab w:val="left" w:pos="12785"/>
              </w:tabs>
              <w:jc w:val="center"/>
            </w:pPr>
            <w:r w:rsidRPr="00642C27">
              <w:t>Сертифікат НМТ</w:t>
            </w:r>
          </w:p>
        </w:tc>
      </w:tr>
      <w:tr w:rsidR="005F2135" w:rsidRPr="00274693" w14:paraId="1CD93474" w14:textId="77777777" w:rsidTr="005F2135">
        <w:trPr>
          <w:trHeight w:val="363"/>
          <w:jc w:val="center"/>
        </w:trPr>
        <w:tc>
          <w:tcPr>
            <w:tcW w:w="835" w:type="dxa"/>
            <w:vAlign w:val="center"/>
          </w:tcPr>
          <w:p w14:paraId="0B4AAAFF" w14:textId="77777777" w:rsidR="005F2135" w:rsidRPr="002922A5" w:rsidRDefault="005F2135" w:rsidP="00CF22B3">
            <w:pPr>
              <w:spacing w:line="252" w:lineRule="exact"/>
              <w:jc w:val="center"/>
              <w:rPr>
                <w:lang w:val="en-US"/>
              </w:rPr>
            </w:pPr>
            <w:r>
              <w:rPr>
                <w:sz w:val="22"/>
                <w:lang w:val="en-US"/>
              </w:rPr>
              <w:t>F3</w:t>
            </w:r>
          </w:p>
        </w:tc>
        <w:tc>
          <w:tcPr>
            <w:tcW w:w="3537" w:type="dxa"/>
            <w:vAlign w:val="center"/>
          </w:tcPr>
          <w:p w14:paraId="4A8EBA0C" w14:textId="77777777" w:rsidR="005F2135" w:rsidRPr="002922A5" w:rsidRDefault="005F2135" w:rsidP="00CF22B3">
            <w:pPr>
              <w:spacing w:line="252" w:lineRule="exact"/>
              <w:ind w:left="115" w:right="141"/>
            </w:pPr>
            <w:r>
              <w:rPr>
                <w:sz w:val="22"/>
              </w:rPr>
              <w:t xml:space="preserve">Комп’ютерні науки </w:t>
            </w:r>
          </w:p>
        </w:tc>
        <w:tc>
          <w:tcPr>
            <w:tcW w:w="3216" w:type="dxa"/>
            <w:vAlign w:val="center"/>
          </w:tcPr>
          <w:p w14:paraId="60844E27" w14:textId="77777777" w:rsidR="005F2135" w:rsidRPr="007E715B" w:rsidRDefault="005F2135" w:rsidP="00CF22B3">
            <w:pPr>
              <w:spacing w:line="252" w:lineRule="exact"/>
              <w:ind w:left="115" w:right="141"/>
              <w:rPr>
                <w:lang w:val="en-US"/>
              </w:rPr>
            </w:pPr>
            <w:r>
              <w:rPr>
                <w:sz w:val="22"/>
              </w:rPr>
              <w:t>Інформаційні технології та програмування</w:t>
            </w:r>
          </w:p>
        </w:tc>
        <w:tc>
          <w:tcPr>
            <w:tcW w:w="2898" w:type="dxa"/>
            <w:vAlign w:val="center"/>
          </w:tcPr>
          <w:p w14:paraId="4EB7084E" w14:textId="77777777" w:rsidR="005F2135" w:rsidRPr="00642C27" w:rsidRDefault="005F2135" w:rsidP="00CF22B3">
            <w:pPr>
              <w:jc w:val="center"/>
            </w:pPr>
            <w:r w:rsidRPr="00642C27">
              <w:t xml:space="preserve">Українська мова </w:t>
            </w:r>
          </w:p>
        </w:tc>
        <w:tc>
          <w:tcPr>
            <w:tcW w:w="2065" w:type="dxa"/>
            <w:vAlign w:val="center"/>
          </w:tcPr>
          <w:p w14:paraId="5EC685E1" w14:textId="77777777" w:rsidR="005F2135" w:rsidRPr="00642C27" w:rsidRDefault="005F2135" w:rsidP="00CF22B3">
            <w:pPr>
              <w:jc w:val="center"/>
            </w:pPr>
            <w:r>
              <w:t>100</w:t>
            </w:r>
          </w:p>
        </w:tc>
        <w:tc>
          <w:tcPr>
            <w:tcW w:w="2009" w:type="dxa"/>
            <w:vAlign w:val="center"/>
          </w:tcPr>
          <w:p w14:paraId="010AF803" w14:textId="77777777" w:rsidR="005F2135" w:rsidRPr="00642C27" w:rsidRDefault="005F2135" w:rsidP="00CF22B3">
            <w:pPr>
              <w:jc w:val="center"/>
            </w:pPr>
            <w:r>
              <w:t>100</w:t>
            </w:r>
          </w:p>
        </w:tc>
      </w:tr>
      <w:tr w:rsidR="005F2135" w:rsidRPr="00274693" w14:paraId="26C58994" w14:textId="77777777" w:rsidTr="005F2135">
        <w:trPr>
          <w:trHeight w:val="363"/>
          <w:jc w:val="center"/>
        </w:trPr>
        <w:tc>
          <w:tcPr>
            <w:tcW w:w="835" w:type="dxa"/>
            <w:vAlign w:val="center"/>
          </w:tcPr>
          <w:p w14:paraId="0AFA4D75" w14:textId="7D30DFBA" w:rsidR="005F2135" w:rsidRDefault="005F2135" w:rsidP="005F2135">
            <w:pPr>
              <w:spacing w:line="252" w:lineRule="exact"/>
              <w:jc w:val="center"/>
              <w:rPr>
                <w:sz w:val="22"/>
                <w:lang w:val="en-US"/>
              </w:rPr>
            </w:pPr>
            <w:r>
              <w:rPr>
                <w:sz w:val="22"/>
                <w:lang w:val="en-US"/>
              </w:rPr>
              <w:t>F5</w:t>
            </w:r>
          </w:p>
        </w:tc>
        <w:tc>
          <w:tcPr>
            <w:tcW w:w="3537" w:type="dxa"/>
            <w:vAlign w:val="center"/>
          </w:tcPr>
          <w:p w14:paraId="3F7A39A0" w14:textId="5703E8D7" w:rsidR="005F2135" w:rsidRDefault="005F2135" w:rsidP="005F2135">
            <w:pPr>
              <w:spacing w:line="252" w:lineRule="exact"/>
              <w:ind w:left="115" w:right="141"/>
              <w:rPr>
                <w:sz w:val="22"/>
              </w:rPr>
            </w:pPr>
            <w:r>
              <w:rPr>
                <w:sz w:val="22"/>
              </w:rPr>
              <w:t>Кібербезпека та захист інформації</w:t>
            </w:r>
          </w:p>
        </w:tc>
        <w:tc>
          <w:tcPr>
            <w:tcW w:w="3216" w:type="dxa"/>
            <w:vAlign w:val="center"/>
          </w:tcPr>
          <w:p w14:paraId="4F018AD6" w14:textId="4C086D20" w:rsidR="005F2135" w:rsidRDefault="005F2135" w:rsidP="005F2135">
            <w:pPr>
              <w:spacing w:line="252" w:lineRule="exact"/>
              <w:ind w:left="115" w:right="141"/>
              <w:rPr>
                <w:sz w:val="22"/>
              </w:rPr>
            </w:pPr>
            <w:r>
              <w:rPr>
                <w:sz w:val="22"/>
              </w:rPr>
              <w:t>Кібербезпека та захист інформації</w:t>
            </w:r>
          </w:p>
        </w:tc>
        <w:tc>
          <w:tcPr>
            <w:tcW w:w="2898" w:type="dxa"/>
            <w:vAlign w:val="center"/>
          </w:tcPr>
          <w:p w14:paraId="09381A2C" w14:textId="11A7B99B" w:rsidR="005F2135" w:rsidRPr="00642C27" w:rsidRDefault="005F2135" w:rsidP="005F2135">
            <w:pPr>
              <w:jc w:val="center"/>
            </w:pPr>
            <w:r w:rsidRPr="00274693">
              <w:t xml:space="preserve">Українська мова </w:t>
            </w:r>
          </w:p>
        </w:tc>
        <w:tc>
          <w:tcPr>
            <w:tcW w:w="2065" w:type="dxa"/>
            <w:vAlign w:val="center"/>
          </w:tcPr>
          <w:p w14:paraId="4850C913" w14:textId="6A88276D" w:rsidR="005F2135" w:rsidRDefault="005F2135" w:rsidP="005F2135">
            <w:pPr>
              <w:jc w:val="center"/>
            </w:pPr>
            <w:r>
              <w:t>100</w:t>
            </w:r>
          </w:p>
        </w:tc>
        <w:tc>
          <w:tcPr>
            <w:tcW w:w="2009" w:type="dxa"/>
            <w:vAlign w:val="center"/>
          </w:tcPr>
          <w:p w14:paraId="5E3EB57E" w14:textId="00607760" w:rsidR="005F2135" w:rsidRDefault="005F2135" w:rsidP="005F2135">
            <w:pPr>
              <w:jc w:val="center"/>
            </w:pPr>
            <w:r>
              <w:t>100</w:t>
            </w:r>
          </w:p>
        </w:tc>
      </w:tr>
      <w:tr w:rsidR="005F2135" w:rsidRPr="00274693" w14:paraId="144D9023" w14:textId="77777777" w:rsidTr="005F2135">
        <w:trPr>
          <w:trHeight w:val="301"/>
          <w:jc w:val="center"/>
        </w:trPr>
        <w:tc>
          <w:tcPr>
            <w:tcW w:w="835" w:type="dxa"/>
            <w:vAlign w:val="center"/>
          </w:tcPr>
          <w:p w14:paraId="53BE03CF" w14:textId="77777777" w:rsidR="005F2135" w:rsidRPr="002922A5" w:rsidRDefault="005F2135" w:rsidP="005F2135">
            <w:pPr>
              <w:spacing w:line="252" w:lineRule="exact"/>
              <w:jc w:val="center"/>
              <w:rPr>
                <w:lang w:val="en-US"/>
              </w:rPr>
            </w:pPr>
            <w:r>
              <w:rPr>
                <w:sz w:val="22"/>
                <w:lang w:val="en-US"/>
              </w:rPr>
              <w:t>F7</w:t>
            </w:r>
          </w:p>
        </w:tc>
        <w:tc>
          <w:tcPr>
            <w:tcW w:w="3537" w:type="dxa"/>
            <w:vAlign w:val="center"/>
          </w:tcPr>
          <w:p w14:paraId="3BA4EDFC" w14:textId="77777777" w:rsidR="005F2135" w:rsidRPr="0002056C" w:rsidRDefault="005F2135" w:rsidP="005F2135">
            <w:pPr>
              <w:spacing w:line="252" w:lineRule="exact"/>
              <w:ind w:left="115" w:right="141"/>
            </w:pPr>
            <w:r w:rsidRPr="0002056C">
              <w:rPr>
                <w:sz w:val="22"/>
              </w:rPr>
              <w:t>Комп’ютерна інженерія</w:t>
            </w:r>
          </w:p>
        </w:tc>
        <w:tc>
          <w:tcPr>
            <w:tcW w:w="3216" w:type="dxa"/>
            <w:vAlign w:val="center"/>
          </w:tcPr>
          <w:p w14:paraId="414AAD2C" w14:textId="77777777" w:rsidR="005F2135" w:rsidRPr="0002056C" w:rsidRDefault="005F2135" w:rsidP="005F2135">
            <w:pPr>
              <w:spacing w:line="252" w:lineRule="exact"/>
              <w:ind w:left="115" w:right="141"/>
            </w:pPr>
            <w:r w:rsidRPr="0002056C">
              <w:rPr>
                <w:sz w:val="22"/>
              </w:rPr>
              <w:t>Комп’ютерна інженерія</w:t>
            </w:r>
          </w:p>
        </w:tc>
        <w:tc>
          <w:tcPr>
            <w:tcW w:w="2898" w:type="dxa"/>
            <w:vAlign w:val="center"/>
          </w:tcPr>
          <w:p w14:paraId="68E2358B" w14:textId="77777777" w:rsidR="005F2135" w:rsidRPr="00642C27" w:rsidRDefault="005F2135" w:rsidP="005F2135">
            <w:pPr>
              <w:jc w:val="center"/>
            </w:pPr>
            <w:r w:rsidRPr="00642C27">
              <w:t>Українська мова</w:t>
            </w:r>
          </w:p>
        </w:tc>
        <w:tc>
          <w:tcPr>
            <w:tcW w:w="2065" w:type="dxa"/>
            <w:vAlign w:val="center"/>
          </w:tcPr>
          <w:p w14:paraId="492CF70D" w14:textId="77777777" w:rsidR="005F2135" w:rsidRPr="00642C27" w:rsidRDefault="005F2135" w:rsidP="005F2135">
            <w:pPr>
              <w:jc w:val="center"/>
            </w:pPr>
            <w:r>
              <w:t>100</w:t>
            </w:r>
          </w:p>
        </w:tc>
        <w:tc>
          <w:tcPr>
            <w:tcW w:w="2009" w:type="dxa"/>
            <w:vAlign w:val="center"/>
          </w:tcPr>
          <w:p w14:paraId="5D0E9A98" w14:textId="77777777" w:rsidR="005F2135" w:rsidRPr="00642C27" w:rsidRDefault="005F2135" w:rsidP="005F2135">
            <w:pPr>
              <w:jc w:val="center"/>
            </w:pPr>
            <w:r>
              <w:t>100</w:t>
            </w:r>
          </w:p>
        </w:tc>
      </w:tr>
      <w:tr w:rsidR="005F2135" w:rsidRPr="00274693" w14:paraId="010D3561" w14:textId="77777777" w:rsidTr="005F2135">
        <w:trPr>
          <w:trHeight w:val="310"/>
          <w:jc w:val="center"/>
        </w:trPr>
        <w:tc>
          <w:tcPr>
            <w:tcW w:w="835" w:type="dxa"/>
            <w:vMerge w:val="restart"/>
            <w:vAlign w:val="center"/>
          </w:tcPr>
          <w:p w14:paraId="7E9F5D29" w14:textId="77777777" w:rsidR="005F2135" w:rsidRPr="007E715B" w:rsidRDefault="005F2135" w:rsidP="005F2135">
            <w:pPr>
              <w:jc w:val="center"/>
              <w:rPr>
                <w:lang w:val="en-US"/>
              </w:rPr>
            </w:pPr>
            <w:r>
              <w:rPr>
                <w:sz w:val="22"/>
                <w:lang w:val="en-US"/>
              </w:rPr>
              <w:t>G5</w:t>
            </w:r>
          </w:p>
        </w:tc>
        <w:tc>
          <w:tcPr>
            <w:tcW w:w="3537" w:type="dxa"/>
            <w:vMerge w:val="restart"/>
            <w:vAlign w:val="center"/>
          </w:tcPr>
          <w:p w14:paraId="42C5F4EA" w14:textId="32563E6D" w:rsidR="005F2135" w:rsidRPr="0002056C" w:rsidRDefault="005F2135" w:rsidP="005F2135">
            <w:pPr>
              <w:spacing w:line="252" w:lineRule="exact"/>
              <w:ind w:left="115" w:right="141"/>
            </w:pPr>
            <w:r>
              <w:t>Електроніка, електронні комунікації, приладобудування та радіотехніка</w:t>
            </w:r>
          </w:p>
        </w:tc>
        <w:tc>
          <w:tcPr>
            <w:tcW w:w="3216" w:type="dxa"/>
            <w:vAlign w:val="center"/>
          </w:tcPr>
          <w:p w14:paraId="3F519B23" w14:textId="77777777" w:rsidR="005F2135" w:rsidRPr="0002056C" w:rsidRDefault="005F2135" w:rsidP="005F2135">
            <w:pPr>
              <w:spacing w:line="252" w:lineRule="exact"/>
              <w:ind w:left="115" w:right="141"/>
            </w:pPr>
            <w:r w:rsidRPr="0002056C">
              <w:rPr>
                <w:sz w:val="22"/>
              </w:rPr>
              <w:t>Електроніка</w:t>
            </w:r>
          </w:p>
        </w:tc>
        <w:tc>
          <w:tcPr>
            <w:tcW w:w="2898" w:type="dxa"/>
            <w:vAlign w:val="center"/>
          </w:tcPr>
          <w:p w14:paraId="38B9574C" w14:textId="77777777" w:rsidR="005F2135" w:rsidRPr="00642C27" w:rsidRDefault="005F2135" w:rsidP="005F2135">
            <w:pPr>
              <w:jc w:val="center"/>
            </w:pPr>
            <w:r w:rsidRPr="00642C27">
              <w:t>Українська мова</w:t>
            </w:r>
          </w:p>
        </w:tc>
        <w:tc>
          <w:tcPr>
            <w:tcW w:w="2065" w:type="dxa"/>
            <w:vAlign w:val="center"/>
          </w:tcPr>
          <w:p w14:paraId="3956C052" w14:textId="77777777" w:rsidR="005F2135" w:rsidRPr="00642C27" w:rsidRDefault="005F2135" w:rsidP="005F2135">
            <w:pPr>
              <w:jc w:val="center"/>
            </w:pPr>
            <w:r>
              <w:t>100</w:t>
            </w:r>
          </w:p>
        </w:tc>
        <w:tc>
          <w:tcPr>
            <w:tcW w:w="2009" w:type="dxa"/>
            <w:vAlign w:val="center"/>
          </w:tcPr>
          <w:p w14:paraId="501CEF17" w14:textId="77777777" w:rsidR="005F2135" w:rsidRPr="00642C27" w:rsidRDefault="005F2135" w:rsidP="005F2135">
            <w:pPr>
              <w:jc w:val="center"/>
            </w:pPr>
            <w:r>
              <w:t>100</w:t>
            </w:r>
          </w:p>
        </w:tc>
      </w:tr>
      <w:tr w:rsidR="005F2135" w:rsidRPr="00274693" w14:paraId="41B355B9" w14:textId="77777777" w:rsidTr="005F2135">
        <w:trPr>
          <w:trHeight w:val="350"/>
          <w:jc w:val="center"/>
        </w:trPr>
        <w:tc>
          <w:tcPr>
            <w:tcW w:w="835" w:type="dxa"/>
            <w:vMerge/>
            <w:vAlign w:val="center"/>
          </w:tcPr>
          <w:p w14:paraId="72C56C8D" w14:textId="77777777" w:rsidR="005F2135" w:rsidRPr="00642C27" w:rsidRDefault="005F2135" w:rsidP="005F2135">
            <w:pPr>
              <w:jc w:val="center"/>
            </w:pPr>
          </w:p>
        </w:tc>
        <w:tc>
          <w:tcPr>
            <w:tcW w:w="3537" w:type="dxa"/>
            <w:vMerge/>
            <w:vAlign w:val="center"/>
          </w:tcPr>
          <w:p w14:paraId="1AE264C6" w14:textId="77777777" w:rsidR="005F2135" w:rsidRPr="0002056C" w:rsidRDefault="005F2135" w:rsidP="005F2135">
            <w:pPr>
              <w:spacing w:line="252" w:lineRule="exact"/>
              <w:ind w:left="115" w:right="141"/>
            </w:pPr>
          </w:p>
        </w:tc>
        <w:tc>
          <w:tcPr>
            <w:tcW w:w="3216" w:type="dxa"/>
            <w:vAlign w:val="center"/>
          </w:tcPr>
          <w:p w14:paraId="7A40AF35" w14:textId="77777777" w:rsidR="005F2135" w:rsidRPr="0002056C" w:rsidRDefault="005F2135" w:rsidP="005F2135">
            <w:pPr>
              <w:spacing w:line="252" w:lineRule="exact"/>
              <w:ind w:left="115" w:right="141"/>
            </w:pPr>
            <w:r>
              <w:rPr>
                <w:sz w:val="22"/>
              </w:rPr>
              <w:t>Телек</w:t>
            </w:r>
            <w:r w:rsidRPr="0002056C">
              <w:rPr>
                <w:sz w:val="22"/>
              </w:rPr>
              <w:t>омунікації та радіотехніка</w:t>
            </w:r>
          </w:p>
        </w:tc>
        <w:tc>
          <w:tcPr>
            <w:tcW w:w="2898" w:type="dxa"/>
            <w:vAlign w:val="center"/>
          </w:tcPr>
          <w:p w14:paraId="1E8E75B3" w14:textId="77777777" w:rsidR="005F2135" w:rsidRPr="00642C27" w:rsidRDefault="005F2135" w:rsidP="005F2135">
            <w:pPr>
              <w:jc w:val="center"/>
            </w:pPr>
            <w:r w:rsidRPr="00642C27">
              <w:t>Українська мова</w:t>
            </w:r>
          </w:p>
        </w:tc>
        <w:tc>
          <w:tcPr>
            <w:tcW w:w="2065" w:type="dxa"/>
            <w:vAlign w:val="center"/>
          </w:tcPr>
          <w:p w14:paraId="5A4607CD" w14:textId="77777777" w:rsidR="005F2135" w:rsidRPr="00642C27" w:rsidRDefault="005F2135" w:rsidP="005F2135">
            <w:pPr>
              <w:jc w:val="center"/>
            </w:pPr>
            <w:r>
              <w:t>100</w:t>
            </w:r>
          </w:p>
        </w:tc>
        <w:tc>
          <w:tcPr>
            <w:tcW w:w="2009" w:type="dxa"/>
            <w:vAlign w:val="center"/>
          </w:tcPr>
          <w:p w14:paraId="4BA63104" w14:textId="77777777" w:rsidR="005F2135" w:rsidRPr="00642C27" w:rsidRDefault="005F2135" w:rsidP="005F2135">
            <w:pPr>
              <w:jc w:val="center"/>
            </w:pPr>
            <w:r>
              <w:t>100</w:t>
            </w:r>
          </w:p>
        </w:tc>
      </w:tr>
      <w:tr w:rsidR="005F2135" w:rsidRPr="00274693" w14:paraId="127ED42F" w14:textId="77777777" w:rsidTr="005F2135">
        <w:trPr>
          <w:trHeight w:val="150"/>
          <w:jc w:val="center"/>
        </w:trPr>
        <w:tc>
          <w:tcPr>
            <w:tcW w:w="835" w:type="dxa"/>
            <w:vAlign w:val="center"/>
          </w:tcPr>
          <w:p w14:paraId="17EC69EF" w14:textId="77777777" w:rsidR="005F2135" w:rsidRPr="007E715B" w:rsidRDefault="005F2135" w:rsidP="005F2135">
            <w:pPr>
              <w:jc w:val="center"/>
              <w:rPr>
                <w:lang w:val="en-US"/>
              </w:rPr>
            </w:pPr>
            <w:r>
              <w:rPr>
                <w:sz w:val="22"/>
                <w:lang w:val="en-US"/>
              </w:rPr>
              <w:t>G7</w:t>
            </w:r>
          </w:p>
        </w:tc>
        <w:tc>
          <w:tcPr>
            <w:tcW w:w="3537" w:type="dxa"/>
            <w:vAlign w:val="center"/>
          </w:tcPr>
          <w:p w14:paraId="63A8B37D" w14:textId="77777777" w:rsidR="005F2135" w:rsidRPr="0002056C" w:rsidRDefault="005F2135" w:rsidP="005F2135">
            <w:pPr>
              <w:spacing w:line="252" w:lineRule="exact"/>
              <w:ind w:left="115" w:right="141"/>
            </w:pPr>
            <w:r w:rsidRPr="0002056C">
              <w:rPr>
                <w:sz w:val="22"/>
              </w:rPr>
              <w:t>Автоматизація</w:t>
            </w:r>
            <w:r>
              <w:rPr>
                <w:sz w:val="22"/>
              </w:rPr>
              <w:t xml:space="preserve">, </w:t>
            </w:r>
            <w:r w:rsidRPr="0002056C">
              <w:rPr>
                <w:sz w:val="22"/>
              </w:rPr>
              <w:t>комп’ютерно-інтегровані технології</w:t>
            </w:r>
            <w:r>
              <w:rPr>
                <w:sz w:val="22"/>
              </w:rPr>
              <w:t xml:space="preserve"> та робототехніка</w:t>
            </w:r>
          </w:p>
        </w:tc>
        <w:tc>
          <w:tcPr>
            <w:tcW w:w="3216" w:type="dxa"/>
            <w:vAlign w:val="center"/>
          </w:tcPr>
          <w:p w14:paraId="59FAAF0E" w14:textId="77777777" w:rsidR="005F2135" w:rsidRPr="0002056C" w:rsidRDefault="005F2135" w:rsidP="005F2135">
            <w:pPr>
              <w:spacing w:line="252" w:lineRule="exact"/>
              <w:ind w:left="115" w:right="141"/>
            </w:pPr>
            <w:r w:rsidRPr="0002056C">
              <w:rPr>
                <w:sz w:val="22"/>
              </w:rPr>
              <w:t>Автоматизація</w:t>
            </w:r>
            <w:r>
              <w:rPr>
                <w:sz w:val="22"/>
              </w:rPr>
              <w:t xml:space="preserve"> та </w:t>
            </w:r>
            <w:r w:rsidRPr="0002056C">
              <w:rPr>
                <w:sz w:val="22"/>
              </w:rPr>
              <w:t>комп’ютерно-інтегровані технології</w:t>
            </w:r>
          </w:p>
        </w:tc>
        <w:tc>
          <w:tcPr>
            <w:tcW w:w="2898" w:type="dxa"/>
            <w:vAlign w:val="center"/>
          </w:tcPr>
          <w:p w14:paraId="011A9477" w14:textId="77777777" w:rsidR="005F2135" w:rsidRPr="00642C27" w:rsidRDefault="005F2135" w:rsidP="005F2135">
            <w:pPr>
              <w:jc w:val="center"/>
            </w:pPr>
            <w:r w:rsidRPr="00642C27">
              <w:t>Українська мова</w:t>
            </w:r>
          </w:p>
        </w:tc>
        <w:tc>
          <w:tcPr>
            <w:tcW w:w="2065" w:type="dxa"/>
            <w:vAlign w:val="center"/>
          </w:tcPr>
          <w:p w14:paraId="73BE4DAD" w14:textId="77777777" w:rsidR="005F2135" w:rsidRPr="00642C27" w:rsidRDefault="005F2135" w:rsidP="005F2135">
            <w:pPr>
              <w:jc w:val="center"/>
            </w:pPr>
            <w:r>
              <w:t>100</w:t>
            </w:r>
          </w:p>
        </w:tc>
        <w:tc>
          <w:tcPr>
            <w:tcW w:w="2009" w:type="dxa"/>
            <w:vAlign w:val="center"/>
          </w:tcPr>
          <w:p w14:paraId="66B6EBBE" w14:textId="77777777" w:rsidR="005F2135" w:rsidRPr="00642C27" w:rsidRDefault="005F2135" w:rsidP="005F2135">
            <w:pPr>
              <w:jc w:val="center"/>
            </w:pPr>
            <w:r>
              <w:t>100</w:t>
            </w:r>
          </w:p>
        </w:tc>
      </w:tr>
    </w:tbl>
    <w:p w14:paraId="732D349E" w14:textId="1B2D3B05" w:rsidR="00BD7C4E" w:rsidRPr="002B4774" w:rsidRDefault="00BD7C4E" w:rsidP="00CB16DD">
      <w:pPr>
        <w:rPr>
          <w:sz w:val="28"/>
          <w:szCs w:val="28"/>
        </w:rPr>
      </w:pPr>
    </w:p>
    <w:sectPr w:rsidR="00BD7C4E" w:rsidRPr="002B4774" w:rsidSect="005F2135">
      <w:pgSz w:w="16838" w:h="11906" w:orient="landscape"/>
      <w:pgMar w:top="1418"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130C" w14:textId="77777777" w:rsidR="00E735AB" w:rsidRDefault="00E735AB">
      <w:r>
        <w:separator/>
      </w:r>
    </w:p>
  </w:endnote>
  <w:endnote w:type="continuationSeparator" w:id="0">
    <w:p w14:paraId="7DADB364" w14:textId="77777777" w:rsidR="00E735AB" w:rsidRDefault="00E7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FA71F" w14:textId="77777777" w:rsidR="00E735AB" w:rsidRDefault="00E735AB">
      <w:r>
        <w:separator/>
      </w:r>
    </w:p>
  </w:footnote>
  <w:footnote w:type="continuationSeparator" w:id="0">
    <w:p w14:paraId="7D267EBF" w14:textId="77777777" w:rsidR="00E735AB" w:rsidRDefault="00E73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639A" w14:textId="77777777" w:rsidR="00406B43" w:rsidRDefault="00406B43">
    <w:pPr>
      <w:pStyle w:val="a5"/>
      <w:jc w:val="center"/>
    </w:pPr>
    <w:r>
      <w:fldChar w:fldCharType="begin"/>
    </w:r>
    <w:r>
      <w:instrText>PAGE   \* MERGEFORMAT</w:instrText>
    </w:r>
    <w:r>
      <w:fldChar w:fldCharType="separate"/>
    </w:r>
    <w:r w:rsidR="00D16F0B" w:rsidRPr="00D16F0B">
      <w:rPr>
        <w:noProof/>
        <w:lang w:val="ru-RU"/>
      </w:rPr>
      <w:t>36</w:t>
    </w:r>
    <w:r>
      <w:fldChar w:fldCharType="end"/>
    </w:r>
  </w:p>
  <w:p w14:paraId="3D23D234" w14:textId="77777777" w:rsidR="00406B43" w:rsidRDefault="00406B43" w:rsidP="00135CAF">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FECF" w14:textId="77777777" w:rsidR="00406B43" w:rsidRDefault="00406B43">
    <w:pPr>
      <w:pStyle w:val="a5"/>
      <w:jc w:val="center"/>
    </w:pPr>
  </w:p>
  <w:p w14:paraId="5E5B093D" w14:textId="77777777" w:rsidR="00406B43" w:rsidRDefault="00406B4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652"/>
    <w:multiLevelType w:val="hybridMultilevel"/>
    <w:tmpl w:val="FFFFFFFF"/>
    <w:lvl w:ilvl="0" w:tplc="8FFE73B2">
      <w:start w:val="1"/>
      <w:numFmt w:val="decimal"/>
      <w:lvlText w:val="%1)"/>
      <w:lvlJc w:val="left"/>
      <w:pPr>
        <w:ind w:left="852" w:hanging="322"/>
      </w:pPr>
      <w:rPr>
        <w:rFonts w:cs="Times New Roman" w:hint="default"/>
        <w:w w:val="109"/>
      </w:rPr>
    </w:lvl>
    <w:lvl w:ilvl="1" w:tplc="D8303BAA">
      <w:numFmt w:val="bullet"/>
      <w:lvlText w:val="•"/>
      <w:lvlJc w:val="left"/>
      <w:pPr>
        <w:ind w:left="1842" w:hanging="322"/>
      </w:pPr>
      <w:rPr>
        <w:rFonts w:hint="default"/>
      </w:rPr>
    </w:lvl>
    <w:lvl w:ilvl="2" w:tplc="35F8E6BA">
      <w:numFmt w:val="bullet"/>
      <w:lvlText w:val="•"/>
      <w:lvlJc w:val="left"/>
      <w:pPr>
        <w:ind w:left="2825" w:hanging="322"/>
      </w:pPr>
      <w:rPr>
        <w:rFonts w:hint="default"/>
      </w:rPr>
    </w:lvl>
    <w:lvl w:ilvl="3" w:tplc="2E1A1F72">
      <w:numFmt w:val="bullet"/>
      <w:lvlText w:val="•"/>
      <w:lvlJc w:val="left"/>
      <w:pPr>
        <w:ind w:left="3808" w:hanging="322"/>
      </w:pPr>
      <w:rPr>
        <w:rFonts w:hint="default"/>
      </w:rPr>
    </w:lvl>
    <w:lvl w:ilvl="4" w:tplc="D75EE00C">
      <w:numFmt w:val="bullet"/>
      <w:lvlText w:val="•"/>
      <w:lvlJc w:val="left"/>
      <w:pPr>
        <w:ind w:left="4791" w:hanging="322"/>
      </w:pPr>
      <w:rPr>
        <w:rFonts w:hint="default"/>
      </w:rPr>
    </w:lvl>
    <w:lvl w:ilvl="5" w:tplc="B7EC89A8">
      <w:numFmt w:val="bullet"/>
      <w:lvlText w:val="•"/>
      <w:lvlJc w:val="left"/>
      <w:pPr>
        <w:ind w:left="5774" w:hanging="322"/>
      </w:pPr>
      <w:rPr>
        <w:rFonts w:hint="default"/>
      </w:rPr>
    </w:lvl>
    <w:lvl w:ilvl="6" w:tplc="700CF568">
      <w:numFmt w:val="bullet"/>
      <w:lvlText w:val="•"/>
      <w:lvlJc w:val="left"/>
      <w:pPr>
        <w:ind w:left="6757" w:hanging="322"/>
      </w:pPr>
      <w:rPr>
        <w:rFonts w:hint="default"/>
      </w:rPr>
    </w:lvl>
    <w:lvl w:ilvl="7" w:tplc="288E2BCC">
      <w:numFmt w:val="bullet"/>
      <w:lvlText w:val="•"/>
      <w:lvlJc w:val="left"/>
      <w:pPr>
        <w:ind w:left="7740" w:hanging="322"/>
      </w:pPr>
      <w:rPr>
        <w:rFonts w:hint="default"/>
      </w:rPr>
    </w:lvl>
    <w:lvl w:ilvl="8" w:tplc="9190B154">
      <w:numFmt w:val="bullet"/>
      <w:lvlText w:val="•"/>
      <w:lvlJc w:val="left"/>
      <w:pPr>
        <w:ind w:left="8723" w:hanging="322"/>
      </w:pPr>
      <w:rPr>
        <w:rFonts w:hint="default"/>
      </w:rPr>
    </w:lvl>
  </w:abstractNum>
  <w:abstractNum w:abstractNumId="1" w15:restartNumberingAfterBreak="0">
    <w:nsid w:val="01530483"/>
    <w:multiLevelType w:val="hybridMultilevel"/>
    <w:tmpl w:val="08E6CBC0"/>
    <w:lvl w:ilvl="0" w:tplc="DA40481E">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07AC0BAA"/>
    <w:multiLevelType w:val="multilevel"/>
    <w:tmpl w:val="7AD2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595279"/>
    <w:multiLevelType w:val="hybridMultilevel"/>
    <w:tmpl w:val="F9641C86"/>
    <w:lvl w:ilvl="0" w:tplc="BBC03906">
      <w:start w:val="5"/>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15:restartNumberingAfterBreak="0">
    <w:nsid w:val="10595BC5"/>
    <w:multiLevelType w:val="hybridMultilevel"/>
    <w:tmpl w:val="CDCCB290"/>
    <w:lvl w:ilvl="0" w:tplc="F83253E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12492479"/>
    <w:multiLevelType w:val="multilevel"/>
    <w:tmpl w:val="D0DC3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37645C8"/>
    <w:multiLevelType w:val="hybridMultilevel"/>
    <w:tmpl w:val="FFFFFFFF"/>
    <w:lvl w:ilvl="0" w:tplc="B5E6CF0A">
      <w:start w:val="1"/>
      <w:numFmt w:val="decimal"/>
      <w:lvlText w:val="%1."/>
      <w:lvlJc w:val="left"/>
      <w:pPr>
        <w:ind w:left="904" w:hanging="311"/>
      </w:pPr>
      <w:rPr>
        <w:rFonts w:cs="Times New Roman" w:hint="default"/>
        <w:spacing w:val="-1"/>
        <w:w w:val="89"/>
      </w:rPr>
    </w:lvl>
    <w:lvl w:ilvl="1" w:tplc="37449122">
      <w:numFmt w:val="bullet"/>
      <w:lvlText w:val="•"/>
      <w:lvlJc w:val="left"/>
      <w:pPr>
        <w:ind w:left="1878" w:hanging="311"/>
      </w:pPr>
      <w:rPr>
        <w:rFonts w:hint="default"/>
      </w:rPr>
    </w:lvl>
    <w:lvl w:ilvl="2" w:tplc="627E18B2">
      <w:numFmt w:val="bullet"/>
      <w:lvlText w:val="•"/>
      <w:lvlJc w:val="left"/>
      <w:pPr>
        <w:ind w:left="2857" w:hanging="311"/>
      </w:pPr>
      <w:rPr>
        <w:rFonts w:hint="default"/>
      </w:rPr>
    </w:lvl>
    <w:lvl w:ilvl="3" w:tplc="B944E6C6">
      <w:numFmt w:val="bullet"/>
      <w:lvlText w:val="•"/>
      <w:lvlJc w:val="left"/>
      <w:pPr>
        <w:ind w:left="3836" w:hanging="311"/>
      </w:pPr>
      <w:rPr>
        <w:rFonts w:hint="default"/>
      </w:rPr>
    </w:lvl>
    <w:lvl w:ilvl="4" w:tplc="EDE2B3E2">
      <w:numFmt w:val="bullet"/>
      <w:lvlText w:val="•"/>
      <w:lvlJc w:val="left"/>
      <w:pPr>
        <w:ind w:left="4815" w:hanging="311"/>
      </w:pPr>
      <w:rPr>
        <w:rFonts w:hint="default"/>
      </w:rPr>
    </w:lvl>
    <w:lvl w:ilvl="5" w:tplc="7D00FD72">
      <w:numFmt w:val="bullet"/>
      <w:lvlText w:val="•"/>
      <w:lvlJc w:val="left"/>
      <w:pPr>
        <w:ind w:left="5794" w:hanging="311"/>
      </w:pPr>
      <w:rPr>
        <w:rFonts w:hint="default"/>
      </w:rPr>
    </w:lvl>
    <w:lvl w:ilvl="6" w:tplc="92F65686">
      <w:numFmt w:val="bullet"/>
      <w:lvlText w:val="•"/>
      <w:lvlJc w:val="left"/>
      <w:pPr>
        <w:ind w:left="6773" w:hanging="311"/>
      </w:pPr>
      <w:rPr>
        <w:rFonts w:hint="default"/>
      </w:rPr>
    </w:lvl>
    <w:lvl w:ilvl="7" w:tplc="EA600C06">
      <w:numFmt w:val="bullet"/>
      <w:lvlText w:val="•"/>
      <w:lvlJc w:val="left"/>
      <w:pPr>
        <w:ind w:left="7752" w:hanging="311"/>
      </w:pPr>
      <w:rPr>
        <w:rFonts w:hint="default"/>
      </w:rPr>
    </w:lvl>
    <w:lvl w:ilvl="8" w:tplc="A356AFA6">
      <w:numFmt w:val="bullet"/>
      <w:lvlText w:val="•"/>
      <w:lvlJc w:val="left"/>
      <w:pPr>
        <w:ind w:left="8731" w:hanging="311"/>
      </w:pPr>
      <w:rPr>
        <w:rFonts w:hint="default"/>
      </w:rPr>
    </w:lvl>
  </w:abstractNum>
  <w:abstractNum w:abstractNumId="7" w15:restartNumberingAfterBreak="0">
    <w:nsid w:val="163C2FDE"/>
    <w:multiLevelType w:val="hybridMultilevel"/>
    <w:tmpl w:val="0B8410A6"/>
    <w:lvl w:ilvl="0" w:tplc="F320D14E">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4620CA7A">
      <w:numFmt w:val="bullet"/>
      <w:lvlText w:val="•"/>
      <w:lvlJc w:val="left"/>
      <w:pPr>
        <w:ind w:left="1100" w:hanging="281"/>
      </w:pPr>
      <w:rPr>
        <w:rFonts w:hint="default"/>
      </w:rPr>
    </w:lvl>
    <w:lvl w:ilvl="2" w:tplc="506E131E">
      <w:numFmt w:val="bullet"/>
      <w:lvlText w:val="•"/>
      <w:lvlJc w:val="left"/>
      <w:pPr>
        <w:ind w:left="2081" w:hanging="281"/>
      </w:pPr>
      <w:rPr>
        <w:rFonts w:hint="default"/>
      </w:rPr>
    </w:lvl>
    <w:lvl w:ilvl="3" w:tplc="BE1A9618">
      <w:numFmt w:val="bullet"/>
      <w:lvlText w:val="•"/>
      <w:lvlJc w:val="left"/>
      <w:pPr>
        <w:ind w:left="3061" w:hanging="281"/>
      </w:pPr>
      <w:rPr>
        <w:rFonts w:hint="default"/>
      </w:rPr>
    </w:lvl>
    <w:lvl w:ilvl="4" w:tplc="9B2EBC6E">
      <w:numFmt w:val="bullet"/>
      <w:lvlText w:val="•"/>
      <w:lvlJc w:val="left"/>
      <w:pPr>
        <w:ind w:left="4042" w:hanging="281"/>
      </w:pPr>
      <w:rPr>
        <w:rFonts w:hint="default"/>
      </w:rPr>
    </w:lvl>
    <w:lvl w:ilvl="5" w:tplc="393CFC8C">
      <w:numFmt w:val="bullet"/>
      <w:lvlText w:val="•"/>
      <w:lvlJc w:val="left"/>
      <w:pPr>
        <w:ind w:left="5023" w:hanging="281"/>
      </w:pPr>
      <w:rPr>
        <w:rFonts w:hint="default"/>
      </w:rPr>
    </w:lvl>
    <w:lvl w:ilvl="6" w:tplc="55086BAA">
      <w:numFmt w:val="bullet"/>
      <w:lvlText w:val="•"/>
      <w:lvlJc w:val="left"/>
      <w:pPr>
        <w:ind w:left="6003" w:hanging="281"/>
      </w:pPr>
      <w:rPr>
        <w:rFonts w:hint="default"/>
      </w:rPr>
    </w:lvl>
    <w:lvl w:ilvl="7" w:tplc="BD6EDF92">
      <w:numFmt w:val="bullet"/>
      <w:lvlText w:val="•"/>
      <w:lvlJc w:val="left"/>
      <w:pPr>
        <w:ind w:left="6984" w:hanging="281"/>
      </w:pPr>
      <w:rPr>
        <w:rFonts w:hint="default"/>
      </w:rPr>
    </w:lvl>
    <w:lvl w:ilvl="8" w:tplc="819E1AE8">
      <w:numFmt w:val="bullet"/>
      <w:lvlText w:val="•"/>
      <w:lvlJc w:val="left"/>
      <w:pPr>
        <w:ind w:left="7965" w:hanging="281"/>
      </w:pPr>
      <w:rPr>
        <w:rFonts w:hint="default"/>
      </w:rPr>
    </w:lvl>
  </w:abstractNum>
  <w:abstractNum w:abstractNumId="8" w15:restartNumberingAfterBreak="0">
    <w:nsid w:val="1BA95DE8"/>
    <w:multiLevelType w:val="hybridMultilevel"/>
    <w:tmpl w:val="95E4C4DC"/>
    <w:lvl w:ilvl="0" w:tplc="C218A376">
      <w:start w:val="2"/>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15:restartNumberingAfterBreak="0">
    <w:nsid w:val="1C8F577F"/>
    <w:multiLevelType w:val="hybridMultilevel"/>
    <w:tmpl w:val="747AE0D2"/>
    <w:lvl w:ilvl="0" w:tplc="3DF07BBC">
      <w:start w:val="2"/>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207F0E"/>
    <w:multiLevelType w:val="hybridMultilevel"/>
    <w:tmpl w:val="30DA8BEA"/>
    <w:lvl w:ilvl="0" w:tplc="00529F60">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C67C28D4">
      <w:numFmt w:val="bullet"/>
      <w:lvlText w:val="•"/>
      <w:lvlJc w:val="left"/>
      <w:pPr>
        <w:ind w:left="1100" w:hanging="281"/>
      </w:pPr>
      <w:rPr>
        <w:rFonts w:hint="default"/>
      </w:rPr>
    </w:lvl>
    <w:lvl w:ilvl="2" w:tplc="992EEA60">
      <w:numFmt w:val="bullet"/>
      <w:lvlText w:val="•"/>
      <w:lvlJc w:val="left"/>
      <w:pPr>
        <w:ind w:left="2081" w:hanging="281"/>
      </w:pPr>
      <w:rPr>
        <w:rFonts w:hint="default"/>
      </w:rPr>
    </w:lvl>
    <w:lvl w:ilvl="3" w:tplc="0AF491A0">
      <w:numFmt w:val="bullet"/>
      <w:lvlText w:val="•"/>
      <w:lvlJc w:val="left"/>
      <w:pPr>
        <w:ind w:left="3061" w:hanging="281"/>
      </w:pPr>
      <w:rPr>
        <w:rFonts w:hint="default"/>
      </w:rPr>
    </w:lvl>
    <w:lvl w:ilvl="4" w:tplc="33C0ABBC">
      <w:numFmt w:val="bullet"/>
      <w:lvlText w:val="•"/>
      <w:lvlJc w:val="left"/>
      <w:pPr>
        <w:ind w:left="4042" w:hanging="281"/>
      </w:pPr>
      <w:rPr>
        <w:rFonts w:hint="default"/>
      </w:rPr>
    </w:lvl>
    <w:lvl w:ilvl="5" w:tplc="C7F82926">
      <w:numFmt w:val="bullet"/>
      <w:lvlText w:val="•"/>
      <w:lvlJc w:val="left"/>
      <w:pPr>
        <w:ind w:left="5023" w:hanging="281"/>
      </w:pPr>
      <w:rPr>
        <w:rFonts w:hint="default"/>
      </w:rPr>
    </w:lvl>
    <w:lvl w:ilvl="6" w:tplc="DF38F9D4">
      <w:numFmt w:val="bullet"/>
      <w:lvlText w:val="•"/>
      <w:lvlJc w:val="left"/>
      <w:pPr>
        <w:ind w:left="6003" w:hanging="281"/>
      </w:pPr>
      <w:rPr>
        <w:rFonts w:hint="default"/>
      </w:rPr>
    </w:lvl>
    <w:lvl w:ilvl="7" w:tplc="03EA8F7E">
      <w:numFmt w:val="bullet"/>
      <w:lvlText w:val="•"/>
      <w:lvlJc w:val="left"/>
      <w:pPr>
        <w:ind w:left="6984" w:hanging="281"/>
      </w:pPr>
      <w:rPr>
        <w:rFonts w:hint="default"/>
      </w:rPr>
    </w:lvl>
    <w:lvl w:ilvl="8" w:tplc="4DD65AF0">
      <w:numFmt w:val="bullet"/>
      <w:lvlText w:val="•"/>
      <w:lvlJc w:val="left"/>
      <w:pPr>
        <w:ind w:left="7965" w:hanging="281"/>
      </w:pPr>
      <w:rPr>
        <w:rFonts w:hint="default"/>
      </w:rPr>
    </w:lvl>
  </w:abstractNum>
  <w:abstractNum w:abstractNumId="11" w15:restartNumberingAfterBreak="0">
    <w:nsid w:val="276D3FA2"/>
    <w:multiLevelType w:val="hybridMultilevel"/>
    <w:tmpl w:val="3DC88AA6"/>
    <w:lvl w:ilvl="0" w:tplc="2494C280">
      <w:start w:val="8"/>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2" w15:restartNumberingAfterBreak="0">
    <w:nsid w:val="284D441F"/>
    <w:multiLevelType w:val="hybridMultilevel"/>
    <w:tmpl w:val="FFFFFFFF"/>
    <w:lvl w:ilvl="0" w:tplc="2882555C">
      <w:start w:val="1"/>
      <w:numFmt w:val="decimal"/>
      <w:lvlText w:val="%1."/>
      <w:lvlJc w:val="left"/>
      <w:pPr>
        <w:ind w:left="1738" w:hanging="325"/>
      </w:pPr>
      <w:rPr>
        <w:rFonts w:cs="Times New Roman" w:hint="default"/>
        <w:spacing w:val="-1"/>
        <w:w w:val="89"/>
      </w:rPr>
    </w:lvl>
    <w:lvl w:ilvl="1" w:tplc="38404D1A">
      <w:numFmt w:val="bullet"/>
      <w:lvlText w:val="•"/>
      <w:lvlJc w:val="left"/>
      <w:pPr>
        <w:ind w:left="2634" w:hanging="325"/>
      </w:pPr>
      <w:rPr>
        <w:rFonts w:hint="default"/>
      </w:rPr>
    </w:lvl>
    <w:lvl w:ilvl="2" w:tplc="58FE74C2">
      <w:numFmt w:val="bullet"/>
      <w:lvlText w:val="•"/>
      <w:lvlJc w:val="left"/>
      <w:pPr>
        <w:ind w:left="3529" w:hanging="325"/>
      </w:pPr>
      <w:rPr>
        <w:rFonts w:hint="default"/>
      </w:rPr>
    </w:lvl>
    <w:lvl w:ilvl="3" w:tplc="BE9E5222">
      <w:numFmt w:val="bullet"/>
      <w:lvlText w:val="•"/>
      <w:lvlJc w:val="left"/>
      <w:pPr>
        <w:ind w:left="4424" w:hanging="325"/>
      </w:pPr>
      <w:rPr>
        <w:rFonts w:hint="default"/>
      </w:rPr>
    </w:lvl>
    <w:lvl w:ilvl="4" w:tplc="3B88321E">
      <w:numFmt w:val="bullet"/>
      <w:lvlText w:val="•"/>
      <w:lvlJc w:val="left"/>
      <w:pPr>
        <w:ind w:left="5319" w:hanging="325"/>
      </w:pPr>
      <w:rPr>
        <w:rFonts w:hint="default"/>
      </w:rPr>
    </w:lvl>
    <w:lvl w:ilvl="5" w:tplc="08424956">
      <w:numFmt w:val="bullet"/>
      <w:lvlText w:val="•"/>
      <w:lvlJc w:val="left"/>
      <w:pPr>
        <w:ind w:left="6214" w:hanging="325"/>
      </w:pPr>
      <w:rPr>
        <w:rFonts w:hint="default"/>
      </w:rPr>
    </w:lvl>
    <w:lvl w:ilvl="6" w:tplc="BD4CBE76">
      <w:numFmt w:val="bullet"/>
      <w:lvlText w:val="•"/>
      <w:lvlJc w:val="left"/>
      <w:pPr>
        <w:ind w:left="7109" w:hanging="325"/>
      </w:pPr>
      <w:rPr>
        <w:rFonts w:hint="default"/>
      </w:rPr>
    </w:lvl>
    <w:lvl w:ilvl="7" w:tplc="62B04F06">
      <w:numFmt w:val="bullet"/>
      <w:lvlText w:val="•"/>
      <w:lvlJc w:val="left"/>
      <w:pPr>
        <w:ind w:left="8004" w:hanging="325"/>
      </w:pPr>
      <w:rPr>
        <w:rFonts w:hint="default"/>
      </w:rPr>
    </w:lvl>
    <w:lvl w:ilvl="8" w:tplc="0046C3E4">
      <w:numFmt w:val="bullet"/>
      <w:lvlText w:val="•"/>
      <w:lvlJc w:val="left"/>
      <w:pPr>
        <w:ind w:left="8899" w:hanging="325"/>
      </w:pPr>
      <w:rPr>
        <w:rFonts w:hint="default"/>
      </w:rPr>
    </w:lvl>
  </w:abstractNum>
  <w:abstractNum w:abstractNumId="13" w15:restartNumberingAfterBreak="0">
    <w:nsid w:val="2C0C7C7F"/>
    <w:multiLevelType w:val="hybridMultilevel"/>
    <w:tmpl w:val="FFFFFFFF"/>
    <w:lvl w:ilvl="0" w:tplc="D72A138C">
      <w:start w:val="1"/>
      <w:numFmt w:val="decimal"/>
      <w:lvlText w:val="%1)"/>
      <w:lvlJc w:val="left"/>
      <w:pPr>
        <w:ind w:left="849" w:hanging="322"/>
      </w:pPr>
      <w:rPr>
        <w:rFonts w:cs="Times New Roman" w:hint="default"/>
        <w:w w:val="104"/>
      </w:rPr>
    </w:lvl>
    <w:lvl w:ilvl="1" w:tplc="605AC880">
      <w:numFmt w:val="bullet"/>
      <w:lvlText w:val="•"/>
      <w:lvlJc w:val="left"/>
      <w:pPr>
        <w:ind w:left="1824" w:hanging="322"/>
      </w:pPr>
      <w:rPr>
        <w:rFonts w:hint="default"/>
      </w:rPr>
    </w:lvl>
    <w:lvl w:ilvl="2" w:tplc="72CA5482">
      <w:numFmt w:val="bullet"/>
      <w:lvlText w:val="•"/>
      <w:lvlJc w:val="left"/>
      <w:pPr>
        <w:ind w:left="2809" w:hanging="322"/>
      </w:pPr>
      <w:rPr>
        <w:rFonts w:hint="default"/>
      </w:rPr>
    </w:lvl>
    <w:lvl w:ilvl="3" w:tplc="7644B0C8">
      <w:numFmt w:val="bullet"/>
      <w:lvlText w:val="•"/>
      <w:lvlJc w:val="left"/>
      <w:pPr>
        <w:ind w:left="3794" w:hanging="322"/>
      </w:pPr>
      <w:rPr>
        <w:rFonts w:hint="default"/>
      </w:rPr>
    </w:lvl>
    <w:lvl w:ilvl="4" w:tplc="7BA4ABDA">
      <w:numFmt w:val="bullet"/>
      <w:lvlText w:val="•"/>
      <w:lvlJc w:val="left"/>
      <w:pPr>
        <w:ind w:left="4779" w:hanging="322"/>
      </w:pPr>
      <w:rPr>
        <w:rFonts w:hint="default"/>
      </w:rPr>
    </w:lvl>
    <w:lvl w:ilvl="5" w:tplc="681EC0BC">
      <w:numFmt w:val="bullet"/>
      <w:lvlText w:val="•"/>
      <w:lvlJc w:val="left"/>
      <w:pPr>
        <w:ind w:left="5764" w:hanging="322"/>
      </w:pPr>
      <w:rPr>
        <w:rFonts w:hint="default"/>
      </w:rPr>
    </w:lvl>
    <w:lvl w:ilvl="6" w:tplc="88FED89A">
      <w:numFmt w:val="bullet"/>
      <w:lvlText w:val="•"/>
      <w:lvlJc w:val="left"/>
      <w:pPr>
        <w:ind w:left="6749" w:hanging="322"/>
      </w:pPr>
      <w:rPr>
        <w:rFonts w:hint="default"/>
      </w:rPr>
    </w:lvl>
    <w:lvl w:ilvl="7" w:tplc="400A4DDE">
      <w:numFmt w:val="bullet"/>
      <w:lvlText w:val="•"/>
      <w:lvlJc w:val="left"/>
      <w:pPr>
        <w:ind w:left="7734" w:hanging="322"/>
      </w:pPr>
      <w:rPr>
        <w:rFonts w:hint="default"/>
      </w:rPr>
    </w:lvl>
    <w:lvl w:ilvl="8" w:tplc="C0C6E924">
      <w:numFmt w:val="bullet"/>
      <w:lvlText w:val="•"/>
      <w:lvlJc w:val="left"/>
      <w:pPr>
        <w:ind w:left="8719" w:hanging="322"/>
      </w:pPr>
      <w:rPr>
        <w:rFonts w:hint="default"/>
      </w:rPr>
    </w:lvl>
  </w:abstractNum>
  <w:abstractNum w:abstractNumId="14" w15:restartNumberingAfterBreak="0">
    <w:nsid w:val="2DDD34B0"/>
    <w:multiLevelType w:val="hybridMultilevel"/>
    <w:tmpl w:val="DF86A0A8"/>
    <w:lvl w:ilvl="0" w:tplc="D590B398">
      <w:start w:val="1"/>
      <w:numFmt w:val="decimal"/>
      <w:lvlText w:val="%1."/>
      <w:lvlJc w:val="left"/>
      <w:pPr>
        <w:ind w:left="2408" w:hanging="281"/>
      </w:pPr>
      <w:rPr>
        <w:rFonts w:ascii="Times New Roman" w:eastAsia="Times New Roman" w:hAnsi="Times New Roman" w:cs="Times New Roman" w:hint="default"/>
        <w:spacing w:val="0"/>
        <w:w w:val="100"/>
        <w:sz w:val="28"/>
        <w:szCs w:val="28"/>
      </w:rPr>
    </w:lvl>
    <w:lvl w:ilvl="1" w:tplc="569E7306">
      <w:numFmt w:val="bullet"/>
      <w:lvlText w:val="•"/>
      <w:lvlJc w:val="left"/>
      <w:pPr>
        <w:ind w:left="1100" w:hanging="281"/>
      </w:pPr>
      <w:rPr>
        <w:rFonts w:hint="default"/>
      </w:rPr>
    </w:lvl>
    <w:lvl w:ilvl="2" w:tplc="3B10316E">
      <w:numFmt w:val="bullet"/>
      <w:lvlText w:val="•"/>
      <w:lvlJc w:val="left"/>
      <w:pPr>
        <w:ind w:left="2081" w:hanging="281"/>
      </w:pPr>
      <w:rPr>
        <w:rFonts w:hint="default"/>
      </w:rPr>
    </w:lvl>
    <w:lvl w:ilvl="3" w:tplc="8F66E26A">
      <w:numFmt w:val="bullet"/>
      <w:lvlText w:val="•"/>
      <w:lvlJc w:val="left"/>
      <w:pPr>
        <w:ind w:left="3061" w:hanging="281"/>
      </w:pPr>
      <w:rPr>
        <w:rFonts w:hint="default"/>
      </w:rPr>
    </w:lvl>
    <w:lvl w:ilvl="4" w:tplc="A8149EAE">
      <w:numFmt w:val="bullet"/>
      <w:lvlText w:val="•"/>
      <w:lvlJc w:val="left"/>
      <w:pPr>
        <w:ind w:left="4042" w:hanging="281"/>
      </w:pPr>
      <w:rPr>
        <w:rFonts w:hint="default"/>
      </w:rPr>
    </w:lvl>
    <w:lvl w:ilvl="5" w:tplc="2AB49EB4">
      <w:numFmt w:val="bullet"/>
      <w:lvlText w:val="•"/>
      <w:lvlJc w:val="left"/>
      <w:pPr>
        <w:ind w:left="5023" w:hanging="281"/>
      </w:pPr>
      <w:rPr>
        <w:rFonts w:hint="default"/>
      </w:rPr>
    </w:lvl>
    <w:lvl w:ilvl="6" w:tplc="104A6AE4">
      <w:numFmt w:val="bullet"/>
      <w:lvlText w:val="•"/>
      <w:lvlJc w:val="left"/>
      <w:pPr>
        <w:ind w:left="6003" w:hanging="281"/>
      </w:pPr>
      <w:rPr>
        <w:rFonts w:hint="default"/>
      </w:rPr>
    </w:lvl>
    <w:lvl w:ilvl="7" w:tplc="1F9ACFFE">
      <w:numFmt w:val="bullet"/>
      <w:lvlText w:val="•"/>
      <w:lvlJc w:val="left"/>
      <w:pPr>
        <w:ind w:left="6984" w:hanging="281"/>
      </w:pPr>
      <w:rPr>
        <w:rFonts w:hint="default"/>
      </w:rPr>
    </w:lvl>
    <w:lvl w:ilvl="8" w:tplc="BE960376">
      <w:numFmt w:val="bullet"/>
      <w:lvlText w:val="•"/>
      <w:lvlJc w:val="left"/>
      <w:pPr>
        <w:ind w:left="7965" w:hanging="281"/>
      </w:pPr>
      <w:rPr>
        <w:rFonts w:hint="default"/>
      </w:rPr>
    </w:lvl>
  </w:abstractNum>
  <w:abstractNum w:abstractNumId="15" w15:restartNumberingAfterBreak="0">
    <w:nsid w:val="31C33295"/>
    <w:multiLevelType w:val="hybridMultilevel"/>
    <w:tmpl w:val="0C52F8FC"/>
    <w:lvl w:ilvl="0" w:tplc="0422000F">
      <w:start w:val="4"/>
      <w:numFmt w:val="decimal"/>
      <w:lvlText w:val="%1."/>
      <w:lvlJc w:val="left"/>
      <w:pPr>
        <w:ind w:left="1080" w:hanging="360"/>
      </w:pPr>
      <w:rPr>
        <w:rFonts w:cs="Times New Roman" w:hint="default"/>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6" w15:restartNumberingAfterBreak="0">
    <w:nsid w:val="32773149"/>
    <w:multiLevelType w:val="multilevel"/>
    <w:tmpl w:val="045EE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4BC4D9B"/>
    <w:multiLevelType w:val="hybridMultilevel"/>
    <w:tmpl w:val="6FFA30FA"/>
    <w:lvl w:ilvl="0" w:tplc="26586F4E">
      <w:start w:val="1"/>
      <w:numFmt w:val="decimal"/>
      <w:lvlText w:val="%1."/>
      <w:lvlJc w:val="left"/>
      <w:pPr>
        <w:ind w:left="1163" w:hanging="435"/>
      </w:pPr>
      <w:rPr>
        <w:rFonts w:cs="Times New Roman" w:hint="default"/>
      </w:rPr>
    </w:lvl>
    <w:lvl w:ilvl="1" w:tplc="04190019" w:tentative="1">
      <w:start w:val="1"/>
      <w:numFmt w:val="lowerLetter"/>
      <w:lvlText w:val="%2."/>
      <w:lvlJc w:val="left"/>
      <w:pPr>
        <w:ind w:left="1808" w:hanging="360"/>
      </w:pPr>
      <w:rPr>
        <w:rFonts w:cs="Times New Roman"/>
      </w:rPr>
    </w:lvl>
    <w:lvl w:ilvl="2" w:tplc="0419001B" w:tentative="1">
      <w:start w:val="1"/>
      <w:numFmt w:val="lowerRoman"/>
      <w:lvlText w:val="%3."/>
      <w:lvlJc w:val="right"/>
      <w:pPr>
        <w:ind w:left="2528" w:hanging="180"/>
      </w:pPr>
      <w:rPr>
        <w:rFonts w:cs="Times New Roman"/>
      </w:rPr>
    </w:lvl>
    <w:lvl w:ilvl="3" w:tplc="0419000F" w:tentative="1">
      <w:start w:val="1"/>
      <w:numFmt w:val="decimal"/>
      <w:lvlText w:val="%4."/>
      <w:lvlJc w:val="left"/>
      <w:pPr>
        <w:ind w:left="3248" w:hanging="360"/>
      </w:pPr>
      <w:rPr>
        <w:rFonts w:cs="Times New Roman"/>
      </w:rPr>
    </w:lvl>
    <w:lvl w:ilvl="4" w:tplc="04190019" w:tentative="1">
      <w:start w:val="1"/>
      <w:numFmt w:val="lowerLetter"/>
      <w:lvlText w:val="%5."/>
      <w:lvlJc w:val="left"/>
      <w:pPr>
        <w:ind w:left="3968" w:hanging="360"/>
      </w:pPr>
      <w:rPr>
        <w:rFonts w:cs="Times New Roman"/>
      </w:rPr>
    </w:lvl>
    <w:lvl w:ilvl="5" w:tplc="0419001B" w:tentative="1">
      <w:start w:val="1"/>
      <w:numFmt w:val="lowerRoman"/>
      <w:lvlText w:val="%6."/>
      <w:lvlJc w:val="right"/>
      <w:pPr>
        <w:ind w:left="4688" w:hanging="180"/>
      </w:pPr>
      <w:rPr>
        <w:rFonts w:cs="Times New Roman"/>
      </w:rPr>
    </w:lvl>
    <w:lvl w:ilvl="6" w:tplc="0419000F" w:tentative="1">
      <w:start w:val="1"/>
      <w:numFmt w:val="decimal"/>
      <w:lvlText w:val="%7."/>
      <w:lvlJc w:val="left"/>
      <w:pPr>
        <w:ind w:left="5408" w:hanging="360"/>
      </w:pPr>
      <w:rPr>
        <w:rFonts w:cs="Times New Roman"/>
      </w:rPr>
    </w:lvl>
    <w:lvl w:ilvl="7" w:tplc="04190019" w:tentative="1">
      <w:start w:val="1"/>
      <w:numFmt w:val="lowerLetter"/>
      <w:lvlText w:val="%8."/>
      <w:lvlJc w:val="left"/>
      <w:pPr>
        <w:ind w:left="6128" w:hanging="360"/>
      </w:pPr>
      <w:rPr>
        <w:rFonts w:cs="Times New Roman"/>
      </w:rPr>
    </w:lvl>
    <w:lvl w:ilvl="8" w:tplc="0419001B" w:tentative="1">
      <w:start w:val="1"/>
      <w:numFmt w:val="lowerRoman"/>
      <w:lvlText w:val="%9."/>
      <w:lvlJc w:val="right"/>
      <w:pPr>
        <w:ind w:left="6848" w:hanging="180"/>
      </w:pPr>
      <w:rPr>
        <w:rFonts w:cs="Times New Roman"/>
      </w:rPr>
    </w:lvl>
  </w:abstractNum>
  <w:abstractNum w:abstractNumId="18" w15:restartNumberingAfterBreak="0">
    <w:nsid w:val="35ED0030"/>
    <w:multiLevelType w:val="hybridMultilevel"/>
    <w:tmpl w:val="9BE08E12"/>
    <w:lvl w:ilvl="0" w:tplc="E488C8C2">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6A1C1282">
      <w:numFmt w:val="bullet"/>
      <w:lvlText w:val="•"/>
      <w:lvlJc w:val="left"/>
      <w:pPr>
        <w:ind w:left="1100" w:hanging="281"/>
      </w:pPr>
      <w:rPr>
        <w:rFonts w:hint="default"/>
      </w:rPr>
    </w:lvl>
    <w:lvl w:ilvl="2" w:tplc="44E22032">
      <w:numFmt w:val="bullet"/>
      <w:lvlText w:val="•"/>
      <w:lvlJc w:val="left"/>
      <w:pPr>
        <w:ind w:left="2081" w:hanging="281"/>
      </w:pPr>
      <w:rPr>
        <w:rFonts w:hint="default"/>
      </w:rPr>
    </w:lvl>
    <w:lvl w:ilvl="3" w:tplc="79F08292">
      <w:numFmt w:val="bullet"/>
      <w:lvlText w:val="•"/>
      <w:lvlJc w:val="left"/>
      <w:pPr>
        <w:ind w:left="3061" w:hanging="281"/>
      </w:pPr>
      <w:rPr>
        <w:rFonts w:hint="default"/>
      </w:rPr>
    </w:lvl>
    <w:lvl w:ilvl="4" w:tplc="AD008290">
      <w:numFmt w:val="bullet"/>
      <w:lvlText w:val="•"/>
      <w:lvlJc w:val="left"/>
      <w:pPr>
        <w:ind w:left="4042" w:hanging="281"/>
      </w:pPr>
      <w:rPr>
        <w:rFonts w:hint="default"/>
      </w:rPr>
    </w:lvl>
    <w:lvl w:ilvl="5" w:tplc="5216AC6C">
      <w:numFmt w:val="bullet"/>
      <w:lvlText w:val="•"/>
      <w:lvlJc w:val="left"/>
      <w:pPr>
        <w:ind w:left="5023" w:hanging="281"/>
      </w:pPr>
      <w:rPr>
        <w:rFonts w:hint="default"/>
      </w:rPr>
    </w:lvl>
    <w:lvl w:ilvl="6" w:tplc="5C1C1D70">
      <w:numFmt w:val="bullet"/>
      <w:lvlText w:val="•"/>
      <w:lvlJc w:val="left"/>
      <w:pPr>
        <w:ind w:left="6003" w:hanging="281"/>
      </w:pPr>
      <w:rPr>
        <w:rFonts w:hint="default"/>
      </w:rPr>
    </w:lvl>
    <w:lvl w:ilvl="7" w:tplc="BD888064">
      <w:numFmt w:val="bullet"/>
      <w:lvlText w:val="•"/>
      <w:lvlJc w:val="left"/>
      <w:pPr>
        <w:ind w:left="6984" w:hanging="281"/>
      </w:pPr>
      <w:rPr>
        <w:rFonts w:hint="default"/>
      </w:rPr>
    </w:lvl>
    <w:lvl w:ilvl="8" w:tplc="DCECE4F6">
      <w:numFmt w:val="bullet"/>
      <w:lvlText w:val="•"/>
      <w:lvlJc w:val="left"/>
      <w:pPr>
        <w:ind w:left="7965" w:hanging="281"/>
      </w:pPr>
      <w:rPr>
        <w:rFonts w:hint="default"/>
      </w:rPr>
    </w:lvl>
  </w:abstractNum>
  <w:abstractNum w:abstractNumId="19" w15:restartNumberingAfterBreak="0">
    <w:nsid w:val="40345188"/>
    <w:multiLevelType w:val="hybridMultilevel"/>
    <w:tmpl w:val="FFFFFFFF"/>
    <w:lvl w:ilvl="0" w:tplc="21B8FC48">
      <w:start w:val="1"/>
      <w:numFmt w:val="decimal"/>
      <w:lvlText w:val="%1."/>
      <w:lvlJc w:val="left"/>
      <w:pPr>
        <w:ind w:left="1781" w:hanging="288"/>
      </w:pPr>
      <w:rPr>
        <w:rFonts w:cs="Times New Roman" w:hint="default"/>
        <w:w w:val="97"/>
      </w:rPr>
    </w:lvl>
    <w:lvl w:ilvl="1" w:tplc="E488D182">
      <w:numFmt w:val="bullet"/>
      <w:lvlText w:val="•"/>
      <w:lvlJc w:val="left"/>
      <w:pPr>
        <w:ind w:left="2670" w:hanging="288"/>
      </w:pPr>
      <w:rPr>
        <w:rFonts w:hint="default"/>
      </w:rPr>
    </w:lvl>
    <w:lvl w:ilvl="2" w:tplc="E51E2D06">
      <w:numFmt w:val="bullet"/>
      <w:lvlText w:val="•"/>
      <w:lvlJc w:val="left"/>
      <w:pPr>
        <w:ind w:left="3561" w:hanging="288"/>
      </w:pPr>
      <w:rPr>
        <w:rFonts w:hint="default"/>
      </w:rPr>
    </w:lvl>
    <w:lvl w:ilvl="3" w:tplc="B078657A">
      <w:numFmt w:val="bullet"/>
      <w:lvlText w:val="•"/>
      <w:lvlJc w:val="left"/>
      <w:pPr>
        <w:ind w:left="4452" w:hanging="288"/>
      </w:pPr>
      <w:rPr>
        <w:rFonts w:hint="default"/>
      </w:rPr>
    </w:lvl>
    <w:lvl w:ilvl="4" w:tplc="51C0C738">
      <w:numFmt w:val="bullet"/>
      <w:lvlText w:val="•"/>
      <w:lvlJc w:val="left"/>
      <w:pPr>
        <w:ind w:left="5343" w:hanging="288"/>
      </w:pPr>
      <w:rPr>
        <w:rFonts w:hint="default"/>
      </w:rPr>
    </w:lvl>
    <w:lvl w:ilvl="5" w:tplc="692084F2">
      <w:numFmt w:val="bullet"/>
      <w:lvlText w:val="•"/>
      <w:lvlJc w:val="left"/>
      <w:pPr>
        <w:ind w:left="6234" w:hanging="288"/>
      </w:pPr>
      <w:rPr>
        <w:rFonts w:hint="default"/>
      </w:rPr>
    </w:lvl>
    <w:lvl w:ilvl="6" w:tplc="AEA0C87C">
      <w:numFmt w:val="bullet"/>
      <w:lvlText w:val="•"/>
      <w:lvlJc w:val="left"/>
      <w:pPr>
        <w:ind w:left="7125" w:hanging="288"/>
      </w:pPr>
      <w:rPr>
        <w:rFonts w:hint="default"/>
      </w:rPr>
    </w:lvl>
    <w:lvl w:ilvl="7" w:tplc="CCFEB892">
      <w:numFmt w:val="bullet"/>
      <w:lvlText w:val="•"/>
      <w:lvlJc w:val="left"/>
      <w:pPr>
        <w:ind w:left="8016" w:hanging="288"/>
      </w:pPr>
      <w:rPr>
        <w:rFonts w:hint="default"/>
      </w:rPr>
    </w:lvl>
    <w:lvl w:ilvl="8" w:tplc="4D52AF94">
      <w:numFmt w:val="bullet"/>
      <w:lvlText w:val="•"/>
      <w:lvlJc w:val="left"/>
      <w:pPr>
        <w:ind w:left="8907" w:hanging="288"/>
      </w:pPr>
      <w:rPr>
        <w:rFonts w:hint="default"/>
      </w:rPr>
    </w:lvl>
  </w:abstractNum>
  <w:abstractNum w:abstractNumId="20" w15:restartNumberingAfterBreak="0">
    <w:nsid w:val="48606108"/>
    <w:multiLevelType w:val="hybridMultilevel"/>
    <w:tmpl w:val="FFFFFFFF"/>
    <w:lvl w:ilvl="0" w:tplc="6D48EE96">
      <w:start w:val="1"/>
      <w:numFmt w:val="decimal"/>
      <w:lvlText w:val="%1."/>
      <w:lvlJc w:val="left"/>
      <w:pPr>
        <w:ind w:left="1706" w:hanging="289"/>
      </w:pPr>
      <w:rPr>
        <w:rFonts w:cs="Times New Roman" w:hint="default"/>
        <w:w w:val="107"/>
      </w:rPr>
    </w:lvl>
    <w:lvl w:ilvl="1" w:tplc="74486132">
      <w:numFmt w:val="bullet"/>
      <w:lvlText w:val="•"/>
      <w:lvlJc w:val="left"/>
      <w:pPr>
        <w:ind w:left="2598" w:hanging="289"/>
      </w:pPr>
      <w:rPr>
        <w:rFonts w:hint="default"/>
      </w:rPr>
    </w:lvl>
    <w:lvl w:ilvl="2" w:tplc="30242C8C">
      <w:numFmt w:val="bullet"/>
      <w:lvlText w:val="•"/>
      <w:lvlJc w:val="left"/>
      <w:pPr>
        <w:ind w:left="3497" w:hanging="289"/>
      </w:pPr>
      <w:rPr>
        <w:rFonts w:hint="default"/>
      </w:rPr>
    </w:lvl>
    <w:lvl w:ilvl="3" w:tplc="60E464E2">
      <w:numFmt w:val="bullet"/>
      <w:lvlText w:val="•"/>
      <w:lvlJc w:val="left"/>
      <w:pPr>
        <w:ind w:left="4396" w:hanging="289"/>
      </w:pPr>
      <w:rPr>
        <w:rFonts w:hint="default"/>
      </w:rPr>
    </w:lvl>
    <w:lvl w:ilvl="4" w:tplc="8DA6AE88">
      <w:numFmt w:val="bullet"/>
      <w:lvlText w:val="•"/>
      <w:lvlJc w:val="left"/>
      <w:pPr>
        <w:ind w:left="5295" w:hanging="289"/>
      </w:pPr>
      <w:rPr>
        <w:rFonts w:hint="default"/>
      </w:rPr>
    </w:lvl>
    <w:lvl w:ilvl="5" w:tplc="12BC1966">
      <w:numFmt w:val="bullet"/>
      <w:lvlText w:val="•"/>
      <w:lvlJc w:val="left"/>
      <w:pPr>
        <w:ind w:left="6194" w:hanging="289"/>
      </w:pPr>
      <w:rPr>
        <w:rFonts w:hint="default"/>
      </w:rPr>
    </w:lvl>
    <w:lvl w:ilvl="6" w:tplc="B538B298">
      <w:numFmt w:val="bullet"/>
      <w:lvlText w:val="•"/>
      <w:lvlJc w:val="left"/>
      <w:pPr>
        <w:ind w:left="7093" w:hanging="289"/>
      </w:pPr>
      <w:rPr>
        <w:rFonts w:hint="default"/>
      </w:rPr>
    </w:lvl>
    <w:lvl w:ilvl="7" w:tplc="E9B0A5D4">
      <w:numFmt w:val="bullet"/>
      <w:lvlText w:val="•"/>
      <w:lvlJc w:val="left"/>
      <w:pPr>
        <w:ind w:left="7992" w:hanging="289"/>
      </w:pPr>
      <w:rPr>
        <w:rFonts w:hint="default"/>
      </w:rPr>
    </w:lvl>
    <w:lvl w:ilvl="8" w:tplc="4C6C19A2">
      <w:numFmt w:val="bullet"/>
      <w:lvlText w:val="•"/>
      <w:lvlJc w:val="left"/>
      <w:pPr>
        <w:ind w:left="8891" w:hanging="289"/>
      </w:pPr>
      <w:rPr>
        <w:rFonts w:hint="default"/>
      </w:rPr>
    </w:lvl>
  </w:abstractNum>
  <w:abstractNum w:abstractNumId="21" w15:restartNumberingAfterBreak="0">
    <w:nsid w:val="4A3D3B71"/>
    <w:multiLevelType w:val="hybridMultilevel"/>
    <w:tmpl w:val="FFFFFFFF"/>
    <w:lvl w:ilvl="0" w:tplc="44B66F5E">
      <w:start w:val="4"/>
      <w:numFmt w:val="decimal"/>
      <w:lvlText w:val="%1."/>
      <w:lvlJc w:val="left"/>
      <w:pPr>
        <w:ind w:left="900" w:hanging="281"/>
      </w:pPr>
      <w:rPr>
        <w:rFonts w:cs="Times New Roman" w:hint="default"/>
        <w:w w:val="100"/>
      </w:rPr>
    </w:lvl>
    <w:lvl w:ilvl="1" w:tplc="FBBE3930">
      <w:numFmt w:val="bullet"/>
      <w:lvlText w:val="•"/>
      <w:lvlJc w:val="left"/>
      <w:pPr>
        <w:ind w:left="1878" w:hanging="281"/>
      </w:pPr>
      <w:rPr>
        <w:rFonts w:hint="default"/>
      </w:rPr>
    </w:lvl>
    <w:lvl w:ilvl="2" w:tplc="4356C9A8">
      <w:numFmt w:val="bullet"/>
      <w:lvlText w:val="•"/>
      <w:lvlJc w:val="left"/>
      <w:pPr>
        <w:ind w:left="2857" w:hanging="281"/>
      </w:pPr>
      <w:rPr>
        <w:rFonts w:hint="default"/>
      </w:rPr>
    </w:lvl>
    <w:lvl w:ilvl="3" w:tplc="A658EE5C">
      <w:numFmt w:val="bullet"/>
      <w:lvlText w:val="•"/>
      <w:lvlJc w:val="left"/>
      <w:pPr>
        <w:ind w:left="3836" w:hanging="281"/>
      </w:pPr>
      <w:rPr>
        <w:rFonts w:hint="default"/>
      </w:rPr>
    </w:lvl>
    <w:lvl w:ilvl="4" w:tplc="E4D2E8A6">
      <w:numFmt w:val="bullet"/>
      <w:lvlText w:val="•"/>
      <w:lvlJc w:val="left"/>
      <w:pPr>
        <w:ind w:left="4815" w:hanging="281"/>
      </w:pPr>
      <w:rPr>
        <w:rFonts w:hint="default"/>
      </w:rPr>
    </w:lvl>
    <w:lvl w:ilvl="5" w:tplc="E738F730">
      <w:numFmt w:val="bullet"/>
      <w:lvlText w:val="•"/>
      <w:lvlJc w:val="left"/>
      <w:pPr>
        <w:ind w:left="5794" w:hanging="281"/>
      </w:pPr>
      <w:rPr>
        <w:rFonts w:hint="default"/>
      </w:rPr>
    </w:lvl>
    <w:lvl w:ilvl="6" w:tplc="8FD098DE">
      <w:numFmt w:val="bullet"/>
      <w:lvlText w:val="•"/>
      <w:lvlJc w:val="left"/>
      <w:pPr>
        <w:ind w:left="6773" w:hanging="281"/>
      </w:pPr>
      <w:rPr>
        <w:rFonts w:hint="default"/>
      </w:rPr>
    </w:lvl>
    <w:lvl w:ilvl="7" w:tplc="2C24B928">
      <w:numFmt w:val="bullet"/>
      <w:lvlText w:val="•"/>
      <w:lvlJc w:val="left"/>
      <w:pPr>
        <w:ind w:left="7752" w:hanging="281"/>
      </w:pPr>
      <w:rPr>
        <w:rFonts w:hint="default"/>
      </w:rPr>
    </w:lvl>
    <w:lvl w:ilvl="8" w:tplc="D98085C0">
      <w:numFmt w:val="bullet"/>
      <w:lvlText w:val="•"/>
      <w:lvlJc w:val="left"/>
      <w:pPr>
        <w:ind w:left="8731" w:hanging="281"/>
      </w:pPr>
      <w:rPr>
        <w:rFonts w:hint="default"/>
      </w:rPr>
    </w:lvl>
  </w:abstractNum>
  <w:abstractNum w:abstractNumId="22" w15:restartNumberingAfterBreak="0">
    <w:nsid w:val="4FB46D2D"/>
    <w:multiLevelType w:val="hybridMultilevel"/>
    <w:tmpl w:val="DD9EABC8"/>
    <w:lvl w:ilvl="0" w:tplc="63E6C5F4">
      <w:start w:val="5"/>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15:restartNumberingAfterBreak="0">
    <w:nsid w:val="505B7119"/>
    <w:multiLevelType w:val="hybridMultilevel"/>
    <w:tmpl w:val="0CF450EA"/>
    <w:lvl w:ilvl="0" w:tplc="338E2AEC">
      <w:start w:val="4"/>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4" w15:restartNumberingAfterBreak="0">
    <w:nsid w:val="5196343B"/>
    <w:multiLevelType w:val="hybridMultilevel"/>
    <w:tmpl w:val="158A9006"/>
    <w:lvl w:ilvl="0" w:tplc="9A789A0A">
      <w:start w:val="2"/>
      <w:numFmt w:val="decimal"/>
      <w:lvlText w:val="%1"/>
      <w:lvlJc w:val="left"/>
      <w:pPr>
        <w:ind w:left="502" w:hanging="360"/>
      </w:pPr>
      <w:rPr>
        <w:rFonts w:cs="Times New Roman" w:hint="default"/>
      </w:rPr>
    </w:lvl>
    <w:lvl w:ilvl="1" w:tplc="04190019">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5" w15:restartNumberingAfterBreak="0">
    <w:nsid w:val="528458F7"/>
    <w:multiLevelType w:val="hybridMultilevel"/>
    <w:tmpl w:val="0FF479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78D053E"/>
    <w:multiLevelType w:val="multilevel"/>
    <w:tmpl w:val="7E2E3492"/>
    <w:lvl w:ilvl="0">
      <w:start w:val="5"/>
      <w:numFmt w:val="decimal"/>
      <w:lvlText w:val="%1"/>
      <w:lvlJc w:val="left"/>
      <w:pPr>
        <w:ind w:left="375" w:hanging="375"/>
      </w:pPr>
      <w:rPr>
        <w:rFonts w:cs="Times New Roman" w:hint="default"/>
      </w:rPr>
    </w:lvl>
    <w:lvl w:ilvl="1">
      <w:start w:val="3"/>
      <w:numFmt w:val="decimal"/>
      <w:lvlText w:val="%1.%2"/>
      <w:lvlJc w:val="left"/>
      <w:pPr>
        <w:ind w:left="210" w:hanging="375"/>
      </w:pPr>
      <w:rPr>
        <w:rFonts w:cs="Times New Roman" w:hint="default"/>
      </w:rPr>
    </w:lvl>
    <w:lvl w:ilvl="2">
      <w:start w:val="1"/>
      <w:numFmt w:val="decimal"/>
      <w:lvlText w:val="%1.%2.%3"/>
      <w:lvlJc w:val="left"/>
      <w:pPr>
        <w:ind w:left="390" w:hanging="720"/>
      </w:pPr>
      <w:rPr>
        <w:rFonts w:cs="Times New Roman" w:hint="default"/>
      </w:rPr>
    </w:lvl>
    <w:lvl w:ilvl="3">
      <w:start w:val="1"/>
      <w:numFmt w:val="decimal"/>
      <w:lvlText w:val="%1.%2.%3.%4"/>
      <w:lvlJc w:val="left"/>
      <w:pPr>
        <w:ind w:left="585" w:hanging="1080"/>
      </w:pPr>
      <w:rPr>
        <w:rFonts w:cs="Times New Roman" w:hint="default"/>
      </w:rPr>
    </w:lvl>
    <w:lvl w:ilvl="4">
      <w:start w:val="1"/>
      <w:numFmt w:val="decimal"/>
      <w:lvlText w:val="%1.%2.%3.%4.%5"/>
      <w:lvlJc w:val="left"/>
      <w:pPr>
        <w:ind w:left="420" w:hanging="1080"/>
      </w:pPr>
      <w:rPr>
        <w:rFonts w:cs="Times New Roman" w:hint="default"/>
      </w:rPr>
    </w:lvl>
    <w:lvl w:ilvl="5">
      <w:start w:val="1"/>
      <w:numFmt w:val="decimal"/>
      <w:lvlText w:val="%1.%2.%3.%4.%5.%6"/>
      <w:lvlJc w:val="left"/>
      <w:pPr>
        <w:ind w:left="615" w:hanging="1440"/>
      </w:pPr>
      <w:rPr>
        <w:rFonts w:cs="Times New Roman" w:hint="default"/>
      </w:rPr>
    </w:lvl>
    <w:lvl w:ilvl="6">
      <w:start w:val="1"/>
      <w:numFmt w:val="decimal"/>
      <w:lvlText w:val="%1.%2.%3.%4.%5.%6.%7"/>
      <w:lvlJc w:val="left"/>
      <w:pPr>
        <w:ind w:left="450" w:hanging="1440"/>
      </w:pPr>
      <w:rPr>
        <w:rFonts w:cs="Times New Roman" w:hint="default"/>
      </w:rPr>
    </w:lvl>
    <w:lvl w:ilvl="7">
      <w:start w:val="1"/>
      <w:numFmt w:val="decimal"/>
      <w:lvlText w:val="%1.%2.%3.%4.%5.%6.%7.%8"/>
      <w:lvlJc w:val="left"/>
      <w:pPr>
        <w:ind w:left="645" w:hanging="1800"/>
      </w:pPr>
      <w:rPr>
        <w:rFonts w:cs="Times New Roman" w:hint="default"/>
      </w:rPr>
    </w:lvl>
    <w:lvl w:ilvl="8">
      <w:start w:val="1"/>
      <w:numFmt w:val="decimal"/>
      <w:lvlText w:val="%1.%2.%3.%4.%5.%6.%7.%8.%9"/>
      <w:lvlJc w:val="left"/>
      <w:pPr>
        <w:ind w:left="840" w:hanging="2160"/>
      </w:pPr>
      <w:rPr>
        <w:rFonts w:cs="Times New Roman" w:hint="default"/>
      </w:rPr>
    </w:lvl>
  </w:abstractNum>
  <w:abstractNum w:abstractNumId="27" w15:restartNumberingAfterBreak="0">
    <w:nsid w:val="58962E0E"/>
    <w:multiLevelType w:val="hybridMultilevel"/>
    <w:tmpl w:val="F1E8E64A"/>
    <w:lvl w:ilvl="0" w:tplc="33688B1A">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10304734">
      <w:numFmt w:val="bullet"/>
      <w:lvlText w:val="•"/>
      <w:lvlJc w:val="left"/>
      <w:pPr>
        <w:ind w:left="1100" w:hanging="281"/>
      </w:pPr>
      <w:rPr>
        <w:rFonts w:hint="default"/>
      </w:rPr>
    </w:lvl>
    <w:lvl w:ilvl="2" w:tplc="E6AE5544">
      <w:numFmt w:val="bullet"/>
      <w:lvlText w:val="•"/>
      <w:lvlJc w:val="left"/>
      <w:pPr>
        <w:ind w:left="2081" w:hanging="281"/>
      </w:pPr>
      <w:rPr>
        <w:rFonts w:hint="default"/>
      </w:rPr>
    </w:lvl>
    <w:lvl w:ilvl="3" w:tplc="7A022092">
      <w:numFmt w:val="bullet"/>
      <w:lvlText w:val="•"/>
      <w:lvlJc w:val="left"/>
      <w:pPr>
        <w:ind w:left="3061" w:hanging="281"/>
      </w:pPr>
      <w:rPr>
        <w:rFonts w:hint="default"/>
      </w:rPr>
    </w:lvl>
    <w:lvl w:ilvl="4" w:tplc="C3A634E4">
      <w:numFmt w:val="bullet"/>
      <w:lvlText w:val="•"/>
      <w:lvlJc w:val="left"/>
      <w:pPr>
        <w:ind w:left="4042" w:hanging="281"/>
      </w:pPr>
      <w:rPr>
        <w:rFonts w:hint="default"/>
      </w:rPr>
    </w:lvl>
    <w:lvl w:ilvl="5" w:tplc="8CC025B8">
      <w:numFmt w:val="bullet"/>
      <w:lvlText w:val="•"/>
      <w:lvlJc w:val="left"/>
      <w:pPr>
        <w:ind w:left="5023" w:hanging="281"/>
      </w:pPr>
      <w:rPr>
        <w:rFonts w:hint="default"/>
      </w:rPr>
    </w:lvl>
    <w:lvl w:ilvl="6" w:tplc="76423C06">
      <w:numFmt w:val="bullet"/>
      <w:lvlText w:val="•"/>
      <w:lvlJc w:val="left"/>
      <w:pPr>
        <w:ind w:left="6003" w:hanging="281"/>
      </w:pPr>
      <w:rPr>
        <w:rFonts w:hint="default"/>
      </w:rPr>
    </w:lvl>
    <w:lvl w:ilvl="7" w:tplc="408A7292">
      <w:numFmt w:val="bullet"/>
      <w:lvlText w:val="•"/>
      <w:lvlJc w:val="left"/>
      <w:pPr>
        <w:ind w:left="6984" w:hanging="281"/>
      </w:pPr>
      <w:rPr>
        <w:rFonts w:hint="default"/>
      </w:rPr>
    </w:lvl>
    <w:lvl w:ilvl="8" w:tplc="BD18B7CE">
      <w:numFmt w:val="bullet"/>
      <w:lvlText w:val="•"/>
      <w:lvlJc w:val="left"/>
      <w:pPr>
        <w:ind w:left="7965" w:hanging="281"/>
      </w:pPr>
      <w:rPr>
        <w:rFonts w:hint="default"/>
      </w:rPr>
    </w:lvl>
  </w:abstractNum>
  <w:abstractNum w:abstractNumId="28" w15:restartNumberingAfterBreak="0">
    <w:nsid w:val="58D643DE"/>
    <w:multiLevelType w:val="hybridMultilevel"/>
    <w:tmpl w:val="C46631E2"/>
    <w:lvl w:ilvl="0" w:tplc="AC501EB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F91950"/>
    <w:multiLevelType w:val="hybridMultilevel"/>
    <w:tmpl w:val="C4489ECC"/>
    <w:lvl w:ilvl="0" w:tplc="F232E8F6">
      <w:start w:val="1"/>
      <w:numFmt w:val="decimal"/>
      <w:lvlText w:val="%1."/>
      <w:lvlJc w:val="left"/>
      <w:pPr>
        <w:ind w:left="1088" w:hanging="360"/>
      </w:pPr>
      <w:rPr>
        <w:rFonts w:cs="Times New Roman" w:hint="default"/>
      </w:rPr>
    </w:lvl>
    <w:lvl w:ilvl="1" w:tplc="04090019" w:tentative="1">
      <w:start w:val="1"/>
      <w:numFmt w:val="lowerLetter"/>
      <w:lvlText w:val="%2."/>
      <w:lvlJc w:val="left"/>
      <w:pPr>
        <w:ind w:left="1808" w:hanging="360"/>
      </w:pPr>
      <w:rPr>
        <w:rFonts w:cs="Times New Roman"/>
      </w:rPr>
    </w:lvl>
    <w:lvl w:ilvl="2" w:tplc="0409001B" w:tentative="1">
      <w:start w:val="1"/>
      <w:numFmt w:val="lowerRoman"/>
      <w:lvlText w:val="%3."/>
      <w:lvlJc w:val="right"/>
      <w:pPr>
        <w:ind w:left="2528" w:hanging="180"/>
      </w:pPr>
      <w:rPr>
        <w:rFonts w:cs="Times New Roman"/>
      </w:rPr>
    </w:lvl>
    <w:lvl w:ilvl="3" w:tplc="0409000F" w:tentative="1">
      <w:start w:val="1"/>
      <w:numFmt w:val="decimal"/>
      <w:lvlText w:val="%4."/>
      <w:lvlJc w:val="left"/>
      <w:pPr>
        <w:ind w:left="3248" w:hanging="360"/>
      </w:pPr>
      <w:rPr>
        <w:rFonts w:cs="Times New Roman"/>
      </w:rPr>
    </w:lvl>
    <w:lvl w:ilvl="4" w:tplc="04090019" w:tentative="1">
      <w:start w:val="1"/>
      <w:numFmt w:val="lowerLetter"/>
      <w:lvlText w:val="%5."/>
      <w:lvlJc w:val="left"/>
      <w:pPr>
        <w:ind w:left="3968" w:hanging="360"/>
      </w:pPr>
      <w:rPr>
        <w:rFonts w:cs="Times New Roman"/>
      </w:rPr>
    </w:lvl>
    <w:lvl w:ilvl="5" w:tplc="0409001B" w:tentative="1">
      <w:start w:val="1"/>
      <w:numFmt w:val="lowerRoman"/>
      <w:lvlText w:val="%6."/>
      <w:lvlJc w:val="right"/>
      <w:pPr>
        <w:ind w:left="4688" w:hanging="180"/>
      </w:pPr>
      <w:rPr>
        <w:rFonts w:cs="Times New Roman"/>
      </w:rPr>
    </w:lvl>
    <w:lvl w:ilvl="6" w:tplc="0409000F" w:tentative="1">
      <w:start w:val="1"/>
      <w:numFmt w:val="decimal"/>
      <w:lvlText w:val="%7."/>
      <w:lvlJc w:val="left"/>
      <w:pPr>
        <w:ind w:left="5408" w:hanging="360"/>
      </w:pPr>
      <w:rPr>
        <w:rFonts w:cs="Times New Roman"/>
      </w:rPr>
    </w:lvl>
    <w:lvl w:ilvl="7" w:tplc="04090019" w:tentative="1">
      <w:start w:val="1"/>
      <w:numFmt w:val="lowerLetter"/>
      <w:lvlText w:val="%8."/>
      <w:lvlJc w:val="left"/>
      <w:pPr>
        <w:ind w:left="6128" w:hanging="360"/>
      </w:pPr>
      <w:rPr>
        <w:rFonts w:cs="Times New Roman"/>
      </w:rPr>
    </w:lvl>
    <w:lvl w:ilvl="8" w:tplc="0409001B" w:tentative="1">
      <w:start w:val="1"/>
      <w:numFmt w:val="lowerRoman"/>
      <w:lvlText w:val="%9."/>
      <w:lvlJc w:val="right"/>
      <w:pPr>
        <w:ind w:left="6848" w:hanging="180"/>
      </w:pPr>
      <w:rPr>
        <w:rFonts w:cs="Times New Roman"/>
      </w:rPr>
    </w:lvl>
  </w:abstractNum>
  <w:abstractNum w:abstractNumId="30" w15:restartNumberingAfterBreak="0">
    <w:nsid w:val="60A56614"/>
    <w:multiLevelType w:val="multilevel"/>
    <w:tmpl w:val="33EA18A6"/>
    <w:lvl w:ilvl="0">
      <w:start w:val="2"/>
      <w:numFmt w:val="decimal"/>
      <w:lvlText w:val="%1."/>
      <w:lvlJc w:val="left"/>
      <w:pPr>
        <w:ind w:left="450" w:hanging="450"/>
      </w:pPr>
      <w:rPr>
        <w:rFonts w:cs="Times New Roman" w:hint="default"/>
      </w:rPr>
    </w:lvl>
    <w:lvl w:ilvl="1">
      <w:start w:val="2"/>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1" w15:restartNumberingAfterBreak="0">
    <w:nsid w:val="67B66ECC"/>
    <w:multiLevelType w:val="hybridMultilevel"/>
    <w:tmpl w:val="221AAF7C"/>
    <w:lvl w:ilvl="0" w:tplc="BC6ADE0C">
      <w:start w:val="5"/>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2" w15:restartNumberingAfterBreak="0">
    <w:nsid w:val="6C6D6977"/>
    <w:multiLevelType w:val="multilevel"/>
    <w:tmpl w:val="7B481AC6"/>
    <w:lvl w:ilvl="0">
      <w:start w:val="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15:restartNumberingAfterBreak="0">
    <w:nsid w:val="6F6F32C5"/>
    <w:multiLevelType w:val="multilevel"/>
    <w:tmpl w:val="D0DC3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714E18DD"/>
    <w:multiLevelType w:val="hybridMultilevel"/>
    <w:tmpl w:val="FBD24854"/>
    <w:lvl w:ilvl="0" w:tplc="2C7C184C">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60A88EF2">
      <w:numFmt w:val="bullet"/>
      <w:lvlText w:val="•"/>
      <w:lvlJc w:val="left"/>
      <w:pPr>
        <w:ind w:left="1100" w:hanging="281"/>
      </w:pPr>
      <w:rPr>
        <w:rFonts w:hint="default"/>
      </w:rPr>
    </w:lvl>
    <w:lvl w:ilvl="2" w:tplc="4F90A3C0">
      <w:numFmt w:val="bullet"/>
      <w:lvlText w:val="•"/>
      <w:lvlJc w:val="left"/>
      <w:pPr>
        <w:ind w:left="2081" w:hanging="281"/>
      </w:pPr>
      <w:rPr>
        <w:rFonts w:hint="default"/>
      </w:rPr>
    </w:lvl>
    <w:lvl w:ilvl="3" w:tplc="7FEA93F0">
      <w:numFmt w:val="bullet"/>
      <w:lvlText w:val="•"/>
      <w:lvlJc w:val="left"/>
      <w:pPr>
        <w:ind w:left="3061" w:hanging="281"/>
      </w:pPr>
      <w:rPr>
        <w:rFonts w:hint="default"/>
      </w:rPr>
    </w:lvl>
    <w:lvl w:ilvl="4" w:tplc="CA4C5EFA">
      <w:numFmt w:val="bullet"/>
      <w:lvlText w:val="•"/>
      <w:lvlJc w:val="left"/>
      <w:pPr>
        <w:ind w:left="4042" w:hanging="281"/>
      </w:pPr>
      <w:rPr>
        <w:rFonts w:hint="default"/>
      </w:rPr>
    </w:lvl>
    <w:lvl w:ilvl="5" w:tplc="FEF6DFC4">
      <w:numFmt w:val="bullet"/>
      <w:lvlText w:val="•"/>
      <w:lvlJc w:val="left"/>
      <w:pPr>
        <w:ind w:left="5023" w:hanging="281"/>
      </w:pPr>
      <w:rPr>
        <w:rFonts w:hint="default"/>
      </w:rPr>
    </w:lvl>
    <w:lvl w:ilvl="6" w:tplc="DDD022B4">
      <w:numFmt w:val="bullet"/>
      <w:lvlText w:val="•"/>
      <w:lvlJc w:val="left"/>
      <w:pPr>
        <w:ind w:left="6003" w:hanging="281"/>
      </w:pPr>
      <w:rPr>
        <w:rFonts w:hint="default"/>
      </w:rPr>
    </w:lvl>
    <w:lvl w:ilvl="7" w:tplc="9B523228">
      <w:numFmt w:val="bullet"/>
      <w:lvlText w:val="•"/>
      <w:lvlJc w:val="left"/>
      <w:pPr>
        <w:ind w:left="6984" w:hanging="281"/>
      </w:pPr>
      <w:rPr>
        <w:rFonts w:hint="default"/>
      </w:rPr>
    </w:lvl>
    <w:lvl w:ilvl="8" w:tplc="B7803EE6">
      <w:numFmt w:val="bullet"/>
      <w:lvlText w:val="•"/>
      <w:lvlJc w:val="left"/>
      <w:pPr>
        <w:ind w:left="7965" w:hanging="281"/>
      </w:pPr>
      <w:rPr>
        <w:rFonts w:hint="default"/>
      </w:rPr>
    </w:lvl>
  </w:abstractNum>
  <w:abstractNum w:abstractNumId="35" w15:restartNumberingAfterBreak="0">
    <w:nsid w:val="73846868"/>
    <w:multiLevelType w:val="hybridMultilevel"/>
    <w:tmpl w:val="5DCA9390"/>
    <w:lvl w:ilvl="0" w:tplc="A8FC7684">
      <w:start w:val="1"/>
      <w:numFmt w:val="decimal"/>
      <w:lvlText w:val="%1)"/>
      <w:lvlJc w:val="left"/>
      <w:pPr>
        <w:ind w:left="116" w:hanging="305"/>
      </w:pPr>
      <w:rPr>
        <w:rFonts w:ascii="Times New Roman" w:eastAsia="Times New Roman" w:hAnsi="Times New Roman" w:cs="Times New Roman" w:hint="default"/>
        <w:spacing w:val="0"/>
        <w:w w:val="100"/>
        <w:sz w:val="28"/>
        <w:szCs w:val="28"/>
      </w:rPr>
    </w:lvl>
    <w:lvl w:ilvl="1" w:tplc="1F381BD0">
      <w:numFmt w:val="bullet"/>
      <w:lvlText w:val="•"/>
      <w:lvlJc w:val="left"/>
      <w:pPr>
        <w:ind w:left="1100" w:hanging="305"/>
      </w:pPr>
      <w:rPr>
        <w:rFonts w:hint="default"/>
      </w:rPr>
    </w:lvl>
    <w:lvl w:ilvl="2" w:tplc="703072B0">
      <w:numFmt w:val="bullet"/>
      <w:lvlText w:val="•"/>
      <w:lvlJc w:val="left"/>
      <w:pPr>
        <w:ind w:left="2081" w:hanging="305"/>
      </w:pPr>
      <w:rPr>
        <w:rFonts w:hint="default"/>
      </w:rPr>
    </w:lvl>
    <w:lvl w:ilvl="3" w:tplc="5F826668">
      <w:numFmt w:val="bullet"/>
      <w:lvlText w:val="•"/>
      <w:lvlJc w:val="left"/>
      <w:pPr>
        <w:ind w:left="3061" w:hanging="305"/>
      </w:pPr>
      <w:rPr>
        <w:rFonts w:hint="default"/>
      </w:rPr>
    </w:lvl>
    <w:lvl w:ilvl="4" w:tplc="3F6A3AD0">
      <w:numFmt w:val="bullet"/>
      <w:lvlText w:val="•"/>
      <w:lvlJc w:val="left"/>
      <w:pPr>
        <w:ind w:left="4042" w:hanging="305"/>
      </w:pPr>
      <w:rPr>
        <w:rFonts w:hint="default"/>
      </w:rPr>
    </w:lvl>
    <w:lvl w:ilvl="5" w:tplc="92CC4428">
      <w:numFmt w:val="bullet"/>
      <w:lvlText w:val="•"/>
      <w:lvlJc w:val="left"/>
      <w:pPr>
        <w:ind w:left="5023" w:hanging="305"/>
      </w:pPr>
      <w:rPr>
        <w:rFonts w:hint="default"/>
      </w:rPr>
    </w:lvl>
    <w:lvl w:ilvl="6" w:tplc="32240D7C">
      <w:numFmt w:val="bullet"/>
      <w:lvlText w:val="•"/>
      <w:lvlJc w:val="left"/>
      <w:pPr>
        <w:ind w:left="6003" w:hanging="305"/>
      </w:pPr>
      <w:rPr>
        <w:rFonts w:hint="default"/>
      </w:rPr>
    </w:lvl>
    <w:lvl w:ilvl="7" w:tplc="C512E828">
      <w:numFmt w:val="bullet"/>
      <w:lvlText w:val="•"/>
      <w:lvlJc w:val="left"/>
      <w:pPr>
        <w:ind w:left="6984" w:hanging="305"/>
      </w:pPr>
      <w:rPr>
        <w:rFonts w:hint="default"/>
      </w:rPr>
    </w:lvl>
    <w:lvl w:ilvl="8" w:tplc="F7CE1F82">
      <w:numFmt w:val="bullet"/>
      <w:lvlText w:val="•"/>
      <w:lvlJc w:val="left"/>
      <w:pPr>
        <w:ind w:left="7965" w:hanging="305"/>
      </w:pPr>
      <w:rPr>
        <w:rFonts w:hint="default"/>
      </w:rPr>
    </w:lvl>
  </w:abstractNum>
  <w:abstractNum w:abstractNumId="36" w15:restartNumberingAfterBreak="0">
    <w:nsid w:val="7A253CC8"/>
    <w:multiLevelType w:val="hybridMultilevel"/>
    <w:tmpl w:val="4A282FC0"/>
    <w:lvl w:ilvl="0" w:tplc="88E063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AAD08A5"/>
    <w:multiLevelType w:val="multilevel"/>
    <w:tmpl w:val="B5062432"/>
    <w:lvl w:ilvl="0">
      <w:start w:val="5"/>
      <w:numFmt w:val="decimal"/>
      <w:lvlText w:val="%1"/>
      <w:lvlJc w:val="left"/>
      <w:pPr>
        <w:ind w:left="375" w:hanging="375"/>
      </w:pPr>
      <w:rPr>
        <w:rFonts w:cs="Times New Roman" w:hint="default"/>
      </w:rPr>
    </w:lvl>
    <w:lvl w:ilvl="1">
      <w:start w:val="3"/>
      <w:numFmt w:val="decimal"/>
      <w:lvlText w:val="%1.%2"/>
      <w:lvlJc w:val="left"/>
      <w:pPr>
        <w:ind w:left="210" w:hanging="375"/>
      </w:pPr>
      <w:rPr>
        <w:rFonts w:cs="Times New Roman" w:hint="default"/>
      </w:rPr>
    </w:lvl>
    <w:lvl w:ilvl="2">
      <w:start w:val="1"/>
      <w:numFmt w:val="decimal"/>
      <w:lvlText w:val="%1.%2.%3"/>
      <w:lvlJc w:val="left"/>
      <w:pPr>
        <w:ind w:left="390" w:hanging="720"/>
      </w:pPr>
      <w:rPr>
        <w:rFonts w:cs="Times New Roman" w:hint="default"/>
      </w:rPr>
    </w:lvl>
    <w:lvl w:ilvl="3">
      <w:start w:val="1"/>
      <w:numFmt w:val="decimal"/>
      <w:lvlText w:val="%1.%2.%3.%4"/>
      <w:lvlJc w:val="left"/>
      <w:pPr>
        <w:ind w:left="585" w:hanging="1080"/>
      </w:pPr>
      <w:rPr>
        <w:rFonts w:cs="Times New Roman" w:hint="default"/>
      </w:rPr>
    </w:lvl>
    <w:lvl w:ilvl="4">
      <w:start w:val="1"/>
      <w:numFmt w:val="decimal"/>
      <w:lvlText w:val="%1.%2.%3.%4.%5"/>
      <w:lvlJc w:val="left"/>
      <w:pPr>
        <w:ind w:left="420" w:hanging="1080"/>
      </w:pPr>
      <w:rPr>
        <w:rFonts w:cs="Times New Roman" w:hint="default"/>
      </w:rPr>
    </w:lvl>
    <w:lvl w:ilvl="5">
      <w:start w:val="1"/>
      <w:numFmt w:val="decimal"/>
      <w:lvlText w:val="%1.%2.%3.%4.%5.%6"/>
      <w:lvlJc w:val="left"/>
      <w:pPr>
        <w:ind w:left="615" w:hanging="1440"/>
      </w:pPr>
      <w:rPr>
        <w:rFonts w:cs="Times New Roman" w:hint="default"/>
      </w:rPr>
    </w:lvl>
    <w:lvl w:ilvl="6">
      <w:start w:val="1"/>
      <w:numFmt w:val="decimal"/>
      <w:lvlText w:val="%1.%2.%3.%4.%5.%6.%7"/>
      <w:lvlJc w:val="left"/>
      <w:pPr>
        <w:ind w:left="450" w:hanging="1440"/>
      </w:pPr>
      <w:rPr>
        <w:rFonts w:cs="Times New Roman" w:hint="default"/>
      </w:rPr>
    </w:lvl>
    <w:lvl w:ilvl="7">
      <w:start w:val="1"/>
      <w:numFmt w:val="decimal"/>
      <w:lvlText w:val="%1.%2.%3.%4.%5.%6.%7.%8"/>
      <w:lvlJc w:val="left"/>
      <w:pPr>
        <w:ind w:left="645" w:hanging="1800"/>
      </w:pPr>
      <w:rPr>
        <w:rFonts w:cs="Times New Roman" w:hint="default"/>
      </w:rPr>
    </w:lvl>
    <w:lvl w:ilvl="8">
      <w:start w:val="1"/>
      <w:numFmt w:val="decimal"/>
      <w:lvlText w:val="%1.%2.%3.%4.%5.%6.%7.%8.%9"/>
      <w:lvlJc w:val="left"/>
      <w:pPr>
        <w:ind w:left="840" w:hanging="2160"/>
      </w:pPr>
      <w:rPr>
        <w:rFonts w:cs="Times New Roman" w:hint="default"/>
      </w:rPr>
    </w:lvl>
  </w:abstractNum>
  <w:abstractNum w:abstractNumId="38" w15:restartNumberingAfterBreak="0">
    <w:nsid w:val="7B262671"/>
    <w:multiLevelType w:val="hybridMultilevel"/>
    <w:tmpl w:val="FFFFFFFF"/>
    <w:lvl w:ilvl="0" w:tplc="0234F208">
      <w:start w:val="6"/>
      <w:numFmt w:val="upperRoman"/>
      <w:lvlText w:val="%1."/>
      <w:lvlJc w:val="left"/>
      <w:pPr>
        <w:ind w:left="1920" w:hanging="448"/>
      </w:pPr>
      <w:rPr>
        <w:rFonts w:ascii="Times New Roman" w:eastAsia="Times New Roman" w:hAnsi="Times New Roman" w:cs="Times New Roman" w:hint="default"/>
        <w:b/>
        <w:bCs/>
        <w:i w:val="0"/>
        <w:iCs w:val="0"/>
        <w:spacing w:val="-1"/>
        <w:w w:val="93"/>
        <w:sz w:val="29"/>
        <w:szCs w:val="29"/>
      </w:rPr>
    </w:lvl>
    <w:lvl w:ilvl="1" w:tplc="CC0C74FE">
      <w:start w:val="1"/>
      <w:numFmt w:val="decimal"/>
      <w:lvlText w:val="%2."/>
      <w:lvlJc w:val="left"/>
      <w:pPr>
        <w:ind w:left="902" w:hanging="294"/>
      </w:pPr>
      <w:rPr>
        <w:rFonts w:cs="Times New Roman" w:hint="default"/>
        <w:spacing w:val="-1"/>
        <w:w w:val="92"/>
      </w:rPr>
    </w:lvl>
    <w:lvl w:ilvl="2" w:tplc="ACD289D2">
      <w:numFmt w:val="bullet"/>
      <w:lvlText w:val="•"/>
      <w:lvlJc w:val="left"/>
      <w:pPr>
        <w:ind w:left="2200" w:hanging="294"/>
      </w:pPr>
      <w:rPr>
        <w:rFonts w:hint="default"/>
      </w:rPr>
    </w:lvl>
    <w:lvl w:ilvl="3" w:tplc="ACFE24E6">
      <w:numFmt w:val="bullet"/>
      <w:lvlText w:val="•"/>
      <w:lvlJc w:val="left"/>
      <w:pPr>
        <w:ind w:left="3261" w:hanging="294"/>
      </w:pPr>
      <w:rPr>
        <w:rFonts w:hint="default"/>
      </w:rPr>
    </w:lvl>
    <w:lvl w:ilvl="4" w:tplc="D5721734">
      <w:numFmt w:val="bullet"/>
      <w:lvlText w:val="•"/>
      <w:lvlJc w:val="left"/>
      <w:pPr>
        <w:ind w:left="4322" w:hanging="294"/>
      </w:pPr>
      <w:rPr>
        <w:rFonts w:hint="default"/>
      </w:rPr>
    </w:lvl>
    <w:lvl w:ilvl="5" w:tplc="8D3811D8">
      <w:numFmt w:val="bullet"/>
      <w:lvlText w:val="•"/>
      <w:lvlJc w:val="left"/>
      <w:pPr>
        <w:ind w:left="5383" w:hanging="294"/>
      </w:pPr>
      <w:rPr>
        <w:rFonts w:hint="default"/>
      </w:rPr>
    </w:lvl>
    <w:lvl w:ilvl="6" w:tplc="01D49C9A">
      <w:numFmt w:val="bullet"/>
      <w:lvlText w:val="•"/>
      <w:lvlJc w:val="left"/>
      <w:pPr>
        <w:ind w:left="6444" w:hanging="294"/>
      </w:pPr>
      <w:rPr>
        <w:rFonts w:hint="default"/>
      </w:rPr>
    </w:lvl>
    <w:lvl w:ilvl="7" w:tplc="26D29E32">
      <w:numFmt w:val="bullet"/>
      <w:lvlText w:val="•"/>
      <w:lvlJc w:val="left"/>
      <w:pPr>
        <w:ind w:left="7505" w:hanging="294"/>
      </w:pPr>
      <w:rPr>
        <w:rFonts w:hint="default"/>
      </w:rPr>
    </w:lvl>
    <w:lvl w:ilvl="8" w:tplc="71369FC6">
      <w:numFmt w:val="bullet"/>
      <w:lvlText w:val="•"/>
      <w:lvlJc w:val="left"/>
      <w:pPr>
        <w:ind w:left="8566" w:hanging="294"/>
      </w:pPr>
      <w:rPr>
        <w:rFonts w:hint="default"/>
      </w:rPr>
    </w:lvl>
  </w:abstractNum>
  <w:num w:numId="1" w16cid:durableId="383413061">
    <w:abstractNumId w:val="30"/>
  </w:num>
  <w:num w:numId="2" w16cid:durableId="635452347">
    <w:abstractNumId w:val="4"/>
  </w:num>
  <w:num w:numId="3" w16cid:durableId="800998154">
    <w:abstractNumId w:val="25"/>
  </w:num>
  <w:num w:numId="4" w16cid:durableId="441001741">
    <w:abstractNumId w:val="9"/>
  </w:num>
  <w:num w:numId="5" w16cid:durableId="465246872">
    <w:abstractNumId w:val="35"/>
  </w:num>
  <w:num w:numId="6" w16cid:durableId="1849908617">
    <w:abstractNumId w:val="10"/>
  </w:num>
  <w:num w:numId="7" w16cid:durableId="384959497">
    <w:abstractNumId w:val="37"/>
  </w:num>
  <w:num w:numId="8" w16cid:durableId="348222154">
    <w:abstractNumId w:val="26"/>
  </w:num>
  <w:num w:numId="9" w16cid:durableId="106782251">
    <w:abstractNumId w:val="32"/>
  </w:num>
  <w:num w:numId="10" w16cid:durableId="1191724938">
    <w:abstractNumId w:val="27"/>
  </w:num>
  <w:num w:numId="11" w16cid:durableId="650331910">
    <w:abstractNumId w:val="7"/>
  </w:num>
  <w:num w:numId="12" w16cid:durableId="1429085503">
    <w:abstractNumId w:val="18"/>
  </w:num>
  <w:num w:numId="13" w16cid:durableId="126896495">
    <w:abstractNumId w:val="8"/>
  </w:num>
  <w:num w:numId="14" w16cid:durableId="1289361121">
    <w:abstractNumId w:val="24"/>
  </w:num>
  <w:num w:numId="15" w16cid:durableId="1487210838">
    <w:abstractNumId w:val="14"/>
  </w:num>
  <w:num w:numId="16" w16cid:durableId="1505435563">
    <w:abstractNumId w:val="34"/>
  </w:num>
  <w:num w:numId="17" w16cid:durableId="1055934434">
    <w:abstractNumId w:val="29"/>
  </w:num>
  <w:num w:numId="18" w16cid:durableId="9453535">
    <w:abstractNumId w:val="33"/>
  </w:num>
  <w:num w:numId="19" w16cid:durableId="773399767">
    <w:abstractNumId w:val="5"/>
  </w:num>
  <w:num w:numId="20" w16cid:durableId="1594363481">
    <w:abstractNumId w:val="16"/>
  </w:num>
  <w:num w:numId="21" w16cid:durableId="1164585423">
    <w:abstractNumId w:val="22"/>
  </w:num>
  <w:num w:numId="22" w16cid:durableId="724335297">
    <w:abstractNumId w:val="3"/>
  </w:num>
  <w:num w:numId="23" w16cid:durableId="1924947167">
    <w:abstractNumId w:val="23"/>
  </w:num>
  <w:num w:numId="24" w16cid:durableId="480930020">
    <w:abstractNumId w:val="15"/>
  </w:num>
  <w:num w:numId="25" w16cid:durableId="544678782">
    <w:abstractNumId w:val="17"/>
  </w:num>
  <w:num w:numId="26" w16cid:durableId="755370918">
    <w:abstractNumId w:val="12"/>
  </w:num>
  <w:num w:numId="27" w16cid:durableId="556400763">
    <w:abstractNumId w:val="13"/>
  </w:num>
  <w:num w:numId="28" w16cid:durableId="731654923">
    <w:abstractNumId w:val="20"/>
  </w:num>
  <w:num w:numId="29" w16cid:durableId="966737988">
    <w:abstractNumId w:val="0"/>
  </w:num>
  <w:num w:numId="30" w16cid:durableId="1047334084">
    <w:abstractNumId w:val="31"/>
  </w:num>
  <w:num w:numId="31" w16cid:durableId="992831975">
    <w:abstractNumId w:val="11"/>
  </w:num>
  <w:num w:numId="32" w16cid:durableId="434861269">
    <w:abstractNumId w:val="38"/>
  </w:num>
  <w:num w:numId="33" w16cid:durableId="835802822">
    <w:abstractNumId w:val="19"/>
  </w:num>
  <w:num w:numId="34" w16cid:durableId="888959472">
    <w:abstractNumId w:val="6"/>
  </w:num>
  <w:num w:numId="35" w16cid:durableId="1500197498">
    <w:abstractNumId w:val="21"/>
  </w:num>
  <w:num w:numId="36" w16cid:durableId="1828588150">
    <w:abstractNumId w:val="36"/>
  </w:num>
  <w:num w:numId="37" w16cid:durableId="1608658908">
    <w:abstractNumId w:val="1"/>
  </w:num>
  <w:num w:numId="38" w16cid:durableId="1272936048">
    <w:abstractNumId w:val="28"/>
  </w:num>
  <w:num w:numId="39" w16cid:durableId="128129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33"/>
    <w:rsid w:val="0000741C"/>
    <w:rsid w:val="00027619"/>
    <w:rsid w:val="00030122"/>
    <w:rsid w:val="00030477"/>
    <w:rsid w:val="000313CA"/>
    <w:rsid w:val="000531AE"/>
    <w:rsid w:val="0005699F"/>
    <w:rsid w:val="00056B4D"/>
    <w:rsid w:val="0005787A"/>
    <w:rsid w:val="00060B8E"/>
    <w:rsid w:val="00061AF2"/>
    <w:rsid w:val="00063145"/>
    <w:rsid w:val="0006348F"/>
    <w:rsid w:val="00067D97"/>
    <w:rsid w:val="00080845"/>
    <w:rsid w:val="0008329E"/>
    <w:rsid w:val="00092B59"/>
    <w:rsid w:val="000939F3"/>
    <w:rsid w:val="000976BE"/>
    <w:rsid w:val="000A2123"/>
    <w:rsid w:val="000A2A29"/>
    <w:rsid w:val="000A5FBB"/>
    <w:rsid w:val="000A77FC"/>
    <w:rsid w:val="000B4A73"/>
    <w:rsid w:val="000B5D82"/>
    <w:rsid w:val="000B639A"/>
    <w:rsid w:val="000B6B54"/>
    <w:rsid w:val="000C2EC2"/>
    <w:rsid w:val="000C3075"/>
    <w:rsid w:val="000D12B2"/>
    <w:rsid w:val="000D4937"/>
    <w:rsid w:val="000E0E6C"/>
    <w:rsid w:val="000E2EE1"/>
    <w:rsid w:val="000E7C97"/>
    <w:rsid w:val="000F0561"/>
    <w:rsid w:val="000F0C35"/>
    <w:rsid w:val="000F5409"/>
    <w:rsid w:val="001016C2"/>
    <w:rsid w:val="0010494E"/>
    <w:rsid w:val="00106749"/>
    <w:rsid w:val="00110BA5"/>
    <w:rsid w:val="00111F3B"/>
    <w:rsid w:val="0011467B"/>
    <w:rsid w:val="00135CAF"/>
    <w:rsid w:val="00135D1A"/>
    <w:rsid w:val="001406B6"/>
    <w:rsid w:val="0014549E"/>
    <w:rsid w:val="00153B80"/>
    <w:rsid w:val="00154D9F"/>
    <w:rsid w:val="0015730E"/>
    <w:rsid w:val="00162046"/>
    <w:rsid w:val="00164C6F"/>
    <w:rsid w:val="001664A6"/>
    <w:rsid w:val="001707A6"/>
    <w:rsid w:val="00170DB6"/>
    <w:rsid w:val="00182EF5"/>
    <w:rsid w:val="00190534"/>
    <w:rsid w:val="0019397A"/>
    <w:rsid w:val="001A1BCF"/>
    <w:rsid w:val="001A4085"/>
    <w:rsid w:val="001A4846"/>
    <w:rsid w:val="001A796C"/>
    <w:rsid w:val="001B2AE7"/>
    <w:rsid w:val="001B3D23"/>
    <w:rsid w:val="001C3B3B"/>
    <w:rsid w:val="001D1D5E"/>
    <w:rsid w:val="001D454A"/>
    <w:rsid w:val="001D7850"/>
    <w:rsid w:val="001E6128"/>
    <w:rsid w:val="001F2D4D"/>
    <w:rsid w:val="001F6193"/>
    <w:rsid w:val="002040C7"/>
    <w:rsid w:val="00205973"/>
    <w:rsid w:val="00213C71"/>
    <w:rsid w:val="0021738C"/>
    <w:rsid w:val="00224068"/>
    <w:rsid w:val="0022628D"/>
    <w:rsid w:val="00235B99"/>
    <w:rsid w:val="00237B16"/>
    <w:rsid w:val="00242092"/>
    <w:rsid w:val="00253915"/>
    <w:rsid w:val="00260A30"/>
    <w:rsid w:val="00264635"/>
    <w:rsid w:val="00270403"/>
    <w:rsid w:val="002704DF"/>
    <w:rsid w:val="00281830"/>
    <w:rsid w:val="00284486"/>
    <w:rsid w:val="00291062"/>
    <w:rsid w:val="0029672D"/>
    <w:rsid w:val="002A6459"/>
    <w:rsid w:val="002B39E6"/>
    <w:rsid w:val="002B3DE8"/>
    <w:rsid w:val="002B4774"/>
    <w:rsid w:val="002B65D1"/>
    <w:rsid w:val="002C03AC"/>
    <w:rsid w:val="002C245B"/>
    <w:rsid w:val="002C493B"/>
    <w:rsid w:val="002D201C"/>
    <w:rsid w:val="002E2814"/>
    <w:rsid w:val="002F15E8"/>
    <w:rsid w:val="002F58CA"/>
    <w:rsid w:val="003033F4"/>
    <w:rsid w:val="00307023"/>
    <w:rsid w:val="00311B02"/>
    <w:rsid w:val="00313819"/>
    <w:rsid w:val="00341203"/>
    <w:rsid w:val="00343F50"/>
    <w:rsid w:val="00354458"/>
    <w:rsid w:val="00354F39"/>
    <w:rsid w:val="00357ECF"/>
    <w:rsid w:val="0036486F"/>
    <w:rsid w:val="00370685"/>
    <w:rsid w:val="003766F5"/>
    <w:rsid w:val="0037730B"/>
    <w:rsid w:val="00377B64"/>
    <w:rsid w:val="003855C1"/>
    <w:rsid w:val="003869D6"/>
    <w:rsid w:val="00392F1D"/>
    <w:rsid w:val="003A0957"/>
    <w:rsid w:val="003A131D"/>
    <w:rsid w:val="003B223C"/>
    <w:rsid w:val="003B6EBE"/>
    <w:rsid w:val="003C3B66"/>
    <w:rsid w:val="003C7081"/>
    <w:rsid w:val="003C7B9A"/>
    <w:rsid w:val="003D3925"/>
    <w:rsid w:val="003E0C9E"/>
    <w:rsid w:val="003E2406"/>
    <w:rsid w:val="003E3C1C"/>
    <w:rsid w:val="003F2102"/>
    <w:rsid w:val="003F4B11"/>
    <w:rsid w:val="00401E86"/>
    <w:rsid w:val="00401F43"/>
    <w:rsid w:val="00403480"/>
    <w:rsid w:val="004037A0"/>
    <w:rsid w:val="00406B43"/>
    <w:rsid w:val="004109C9"/>
    <w:rsid w:val="00410B2D"/>
    <w:rsid w:val="004150C1"/>
    <w:rsid w:val="0041661D"/>
    <w:rsid w:val="004230EE"/>
    <w:rsid w:val="00425569"/>
    <w:rsid w:val="0043735C"/>
    <w:rsid w:val="00441174"/>
    <w:rsid w:val="00444B56"/>
    <w:rsid w:val="00456199"/>
    <w:rsid w:val="00463E46"/>
    <w:rsid w:val="0046573A"/>
    <w:rsid w:val="00465FC9"/>
    <w:rsid w:val="004718BC"/>
    <w:rsid w:val="00476FEB"/>
    <w:rsid w:val="00482C61"/>
    <w:rsid w:val="004849EB"/>
    <w:rsid w:val="0049497C"/>
    <w:rsid w:val="00495674"/>
    <w:rsid w:val="004A3B6C"/>
    <w:rsid w:val="004A4884"/>
    <w:rsid w:val="004A71D1"/>
    <w:rsid w:val="004C7473"/>
    <w:rsid w:val="004D496C"/>
    <w:rsid w:val="004E5F5C"/>
    <w:rsid w:val="004E69A9"/>
    <w:rsid w:val="004F04CE"/>
    <w:rsid w:val="004F2C88"/>
    <w:rsid w:val="004F3F6B"/>
    <w:rsid w:val="0050211B"/>
    <w:rsid w:val="005032DA"/>
    <w:rsid w:val="00507E7A"/>
    <w:rsid w:val="005104E3"/>
    <w:rsid w:val="00512A60"/>
    <w:rsid w:val="00517254"/>
    <w:rsid w:val="00524E0F"/>
    <w:rsid w:val="0052558C"/>
    <w:rsid w:val="00525D7B"/>
    <w:rsid w:val="00541A73"/>
    <w:rsid w:val="00542DFF"/>
    <w:rsid w:val="00564AB7"/>
    <w:rsid w:val="00573BE9"/>
    <w:rsid w:val="005957C8"/>
    <w:rsid w:val="005A1E5F"/>
    <w:rsid w:val="005A560E"/>
    <w:rsid w:val="005A667D"/>
    <w:rsid w:val="005B3FDD"/>
    <w:rsid w:val="005C19FA"/>
    <w:rsid w:val="005C5219"/>
    <w:rsid w:val="005D0013"/>
    <w:rsid w:val="005E7184"/>
    <w:rsid w:val="005E7480"/>
    <w:rsid w:val="005F2135"/>
    <w:rsid w:val="00601DCF"/>
    <w:rsid w:val="006032D8"/>
    <w:rsid w:val="00604444"/>
    <w:rsid w:val="0060503E"/>
    <w:rsid w:val="006062B4"/>
    <w:rsid w:val="006211B9"/>
    <w:rsid w:val="006259BF"/>
    <w:rsid w:val="0063092C"/>
    <w:rsid w:val="00632FC7"/>
    <w:rsid w:val="00642CDB"/>
    <w:rsid w:val="00653FBF"/>
    <w:rsid w:val="00656486"/>
    <w:rsid w:val="00660576"/>
    <w:rsid w:val="00661102"/>
    <w:rsid w:val="0066423A"/>
    <w:rsid w:val="00670BF2"/>
    <w:rsid w:val="00681EF2"/>
    <w:rsid w:val="00682F5A"/>
    <w:rsid w:val="00685EA1"/>
    <w:rsid w:val="00686F34"/>
    <w:rsid w:val="00691BFA"/>
    <w:rsid w:val="006958B2"/>
    <w:rsid w:val="006B534B"/>
    <w:rsid w:val="006B6A4A"/>
    <w:rsid w:val="006C0419"/>
    <w:rsid w:val="006C35D5"/>
    <w:rsid w:val="006C42E1"/>
    <w:rsid w:val="006C7580"/>
    <w:rsid w:val="006D54C4"/>
    <w:rsid w:val="006E5756"/>
    <w:rsid w:val="006F0096"/>
    <w:rsid w:val="006F185C"/>
    <w:rsid w:val="006F37BE"/>
    <w:rsid w:val="006F6C15"/>
    <w:rsid w:val="006F6EB7"/>
    <w:rsid w:val="00704E3B"/>
    <w:rsid w:val="007062D5"/>
    <w:rsid w:val="00717A8A"/>
    <w:rsid w:val="00724064"/>
    <w:rsid w:val="00730971"/>
    <w:rsid w:val="00733645"/>
    <w:rsid w:val="00737341"/>
    <w:rsid w:val="00740FBB"/>
    <w:rsid w:val="00741C52"/>
    <w:rsid w:val="007423C9"/>
    <w:rsid w:val="00747406"/>
    <w:rsid w:val="007502A3"/>
    <w:rsid w:val="00751162"/>
    <w:rsid w:val="00751175"/>
    <w:rsid w:val="00766874"/>
    <w:rsid w:val="00767A87"/>
    <w:rsid w:val="00774A1E"/>
    <w:rsid w:val="00775AB2"/>
    <w:rsid w:val="00784845"/>
    <w:rsid w:val="00784AE6"/>
    <w:rsid w:val="00787B64"/>
    <w:rsid w:val="00790DCB"/>
    <w:rsid w:val="007936B1"/>
    <w:rsid w:val="007A1149"/>
    <w:rsid w:val="007A307D"/>
    <w:rsid w:val="007B4B2B"/>
    <w:rsid w:val="007B7B00"/>
    <w:rsid w:val="007C0F80"/>
    <w:rsid w:val="007C44B4"/>
    <w:rsid w:val="007C54D5"/>
    <w:rsid w:val="007D20C9"/>
    <w:rsid w:val="007D4003"/>
    <w:rsid w:val="007D6888"/>
    <w:rsid w:val="007E13E5"/>
    <w:rsid w:val="007E178F"/>
    <w:rsid w:val="007E3212"/>
    <w:rsid w:val="007E3C77"/>
    <w:rsid w:val="007F107D"/>
    <w:rsid w:val="00803B71"/>
    <w:rsid w:val="00805D10"/>
    <w:rsid w:val="00807CBE"/>
    <w:rsid w:val="00811CDB"/>
    <w:rsid w:val="008207BB"/>
    <w:rsid w:val="008306F1"/>
    <w:rsid w:val="00834288"/>
    <w:rsid w:val="00835BA7"/>
    <w:rsid w:val="0084705A"/>
    <w:rsid w:val="00855A4A"/>
    <w:rsid w:val="008569C7"/>
    <w:rsid w:val="00861B50"/>
    <w:rsid w:val="00867951"/>
    <w:rsid w:val="0087149B"/>
    <w:rsid w:val="00871AB8"/>
    <w:rsid w:val="0088105C"/>
    <w:rsid w:val="008A414B"/>
    <w:rsid w:val="008B0223"/>
    <w:rsid w:val="008B6A7F"/>
    <w:rsid w:val="008C1971"/>
    <w:rsid w:val="008D2377"/>
    <w:rsid w:val="008E0326"/>
    <w:rsid w:val="008E698B"/>
    <w:rsid w:val="008F441F"/>
    <w:rsid w:val="009005EC"/>
    <w:rsid w:val="00914525"/>
    <w:rsid w:val="00915253"/>
    <w:rsid w:val="00925604"/>
    <w:rsid w:val="00926556"/>
    <w:rsid w:val="0093074C"/>
    <w:rsid w:val="0093277A"/>
    <w:rsid w:val="00934CC8"/>
    <w:rsid w:val="0094031A"/>
    <w:rsid w:val="00942533"/>
    <w:rsid w:val="009440C7"/>
    <w:rsid w:val="00950A0F"/>
    <w:rsid w:val="009520A7"/>
    <w:rsid w:val="009570EE"/>
    <w:rsid w:val="0096342E"/>
    <w:rsid w:val="009636D6"/>
    <w:rsid w:val="00963CF2"/>
    <w:rsid w:val="00970481"/>
    <w:rsid w:val="00973420"/>
    <w:rsid w:val="0097528B"/>
    <w:rsid w:val="00977180"/>
    <w:rsid w:val="0097797A"/>
    <w:rsid w:val="00980F17"/>
    <w:rsid w:val="00995C96"/>
    <w:rsid w:val="00997868"/>
    <w:rsid w:val="009A22A7"/>
    <w:rsid w:val="009B20D4"/>
    <w:rsid w:val="009C1E18"/>
    <w:rsid w:val="009C7C7D"/>
    <w:rsid w:val="009D17C9"/>
    <w:rsid w:val="009D3B0A"/>
    <w:rsid w:val="009E0EC2"/>
    <w:rsid w:val="009E3AF4"/>
    <w:rsid w:val="009E3B17"/>
    <w:rsid w:val="009F12A3"/>
    <w:rsid w:val="009F6816"/>
    <w:rsid w:val="00A012FA"/>
    <w:rsid w:val="00A02DC9"/>
    <w:rsid w:val="00A03AFF"/>
    <w:rsid w:val="00A105DD"/>
    <w:rsid w:val="00A20157"/>
    <w:rsid w:val="00A2097C"/>
    <w:rsid w:val="00A23640"/>
    <w:rsid w:val="00A24E9A"/>
    <w:rsid w:val="00A27409"/>
    <w:rsid w:val="00A3355C"/>
    <w:rsid w:val="00A3470E"/>
    <w:rsid w:val="00A41669"/>
    <w:rsid w:val="00A43A39"/>
    <w:rsid w:val="00A46909"/>
    <w:rsid w:val="00A553FE"/>
    <w:rsid w:val="00A57BAC"/>
    <w:rsid w:val="00A620B8"/>
    <w:rsid w:val="00A65042"/>
    <w:rsid w:val="00A65795"/>
    <w:rsid w:val="00A71E62"/>
    <w:rsid w:val="00A81217"/>
    <w:rsid w:val="00A8759A"/>
    <w:rsid w:val="00AA297C"/>
    <w:rsid w:val="00AA2F94"/>
    <w:rsid w:val="00AA4A84"/>
    <w:rsid w:val="00AA6248"/>
    <w:rsid w:val="00AB5007"/>
    <w:rsid w:val="00AC3BE0"/>
    <w:rsid w:val="00AD370B"/>
    <w:rsid w:val="00AD381D"/>
    <w:rsid w:val="00AF1675"/>
    <w:rsid w:val="00AF4F81"/>
    <w:rsid w:val="00AF6A62"/>
    <w:rsid w:val="00AF7C95"/>
    <w:rsid w:val="00B12958"/>
    <w:rsid w:val="00B138B8"/>
    <w:rsid w:val="00B5494F"/>
    <w:rsid w:val="00B55FC9"/>
    <w:rsid w:val="00B619CB"/>
    <w:rsid w:val="00B64264"/>
    <w:rsid w:val="00B67B8F"/>
    <w:rsid w:val="00B83343"/>
    <w:rsid w:val="00B840B9"/>
    <w:rsid w:val="00B86331"/>
    <w:rsid w:val="00B86BA2"/>
    <w:rsid w:val="00B97C83"/>
    <w:rsid w:val="00BA0E68"/>
    <w:rsid w:val="00BA53F6"/>
    <w:rsid w:val="00BB16AF"/>
    <w:rsid w:val="00BC194D"/>
    <w:rsid w:val="00BC4288"/>
    <w:rsid w:val="00BD3E2A"/>
    <w:rsid w:val="00BD616E"/>
    <w:rsid w:val="00BD7C4E"/>
    <w:rsid w:val="00BE14C2"/>
    <w:rsid w:val="00BE67E8"/>
    <w:rsid w:val="00BE7782"/>
    <w:rsid w:val="00BF04D9"/>
    <w:rsid w:val="00BF0557"/>
    <w:rsid w:val="00BF0AED"/>
    <w:rsid w:val="00C00902"/>
    <w:rsid w:val="00C02420"/>
    <w:rsid w:val="00C165E8"/>
    <w:rsid w:val="00C22372"/>
    <w:rsid w:val="00C2521E"/>
    <w:rsid w:val="00C25F99"/>
    <w:rsid w:val="00C3714E"/>
    <w:rsid w:val="00C403E4"/>
    <w:rsid w:val="00C411BA"/>
    <w:rsid w:val="00C43711"/>
    <w:rsid w:val="00C47B88"/>
    <w:rsid w:val="00C50425"/>
    <w:rsid w:val="00C50BA1"/>
    <w:rsid w:val="00C52E84"/>
    <w:rsid w:val="00C74303"/>
    <w:rsid w:val="00C7492E"/>
    <w:rsid w:val="00C939FF"/>
    <w:rsid w:val="00C942B2"/>
    <w:rsid w:val="00C9672F"/>
    <w:rsid w:val="00C96A4F"/>
    <w:rsid w:val="00CA12A4"/>
    <w:rsid w:val="00CA7D49"/>
    <w:rsid w:val="00CB0173"/>
    <w:rsid w:val="00CB095C"/>
    <w:rsid w:val="00CB16DD"/>
    <w:rsid w:val="00CC57CE"/>
    <w:rsid w:val="00CD29F9"/>
    <w:rsid w:val="00CF4D56"/>
    <w:rsid w:val="00CF4F0E"/>
    <w:rsid w:val="00CF5BB5"/>
    <w:rsid w:val="00CF7438"/>
    <w:rsid w:val="00D02639"/>
    <w:rsid w:val="00D07732"/>
    <w:rsid w:val="00D14332"/>
    <w:rsid w:val="00D15062"/>
    <w:rsid w:val="00D15AFA"/>
    <w:rsid w:val="00D16F0B"/>
    <w:rsid w:val="00D257B9"/>
    <w:rsid w:val="00D27DF8"/>
    <w:rsid w:val="00D333D0"/>
    <w:rsid w:val="00D3507A"/>
    <w:rsid w:val="00D424FB"/>
    <w:rsid w:val="00D51FD6"/>
    <w:rsid w:val="00D54600"/>
    <w:rsid w:val="00D56914"/>
    <w:rsid w:val="00D60B7F"/>
    <w:rsid w:val="00D64213"/>
    <w:rsid w:val="00D71EC6"/>
    <w:rsid w:val="00D720D6"/>
    <w:rsid w:val="00D72F0B"/>
    <w:rsid w:val="00D73D74"/>
    <w:rsid w:val="00D76A33"/>
    <w:rsid w:val="00D81332"/>
    <w:rsid w:val="00DA11D0"/>
    <w:rsid w:val="00DA213E"/>
    <w:rsid w:val="00DA26E8"/>
    <w:rsid w:val="00DB208D"/>
    <w:rsid w:val="00DB2288"/>
    <w:rsid w:val="00DB36BD"/>
    <w:rsid w:val="00DB5699"/>
    <w:rsid w:val="00DC0DD6"/>
    <w:rsid w:val="00DC3EEC"/>
    <w:rsid w:val="00DC4A36"/>
    <w:rsid w:val="00DD3E94"/>
    <w:rsid w:val="00DD4C3E"/>
    <w:rsid w:val="00DD5154"/>
    <w:rsid w:val="00DE2873"/>
    <w:rsid w:val="00DE3AAE"/>
    <w:rsid w:val="00DE3BC7"/>
    <w:rsid w:val="00DE501D"/>
    <w:rsid w:val="00DF3919"/>
    <w:rsid w:val="00DF62CF"/>
    <w:rsid w:val="00E000EC"/>
    <w:rsid w:val="00E063AA"/>
    <w:rsid w:val="00E06CD3"/>
    <w:rsid w:val="00E1108C"/>
    <w:rsid w:val="00E1123B"/>
    <w:rsid w:val="00E17142"/>
    <w:rsid w:val="00E178A7"/>
    <w:rsid w:val="00E21C2A"/>
    <w:rsid w:val="00E349FD"/>
    <w:rsid w:val="00E43649"/>
    <w:rsid w:val="00E45549"/>
    <w:rsid w:val="00E475DF"/>
    <w:rsid w:val="00E60629"/>
    <w:rsid w:val="00E6078C"/>
    <w:rsid w:val="00E60ABA"/>
    <w:rsid w:val="00E62020"/>
    <w:rsid w:val="00E65E5E"/>
    <w:rsid w:val="00E730A6"/>
    <w:rsid w:val="00E735AB"/>
    <w:rsid w:val="00E74349"/>
    <w:rsid w:val="00E757FB"/>
    <w:rsid w:val="00E75ED9"/>
    <w:rsid w:val="00E76B68"/>
    <w:rsid w:val="00E8074F"/>
    <w:rsid w:val="00E83841"/>
    <w:rsid w:val="00E853AF"/>
    <w:rsid w:val="00E9513C"/>
    <w:rsid w:val="00EB3835"/>
    <w:rsid w:val="00EC5BF8"/>
    <w:rsid w:val="00EC6642"/>
    <w:rsid w:val="00EC6A44"/>
    <w:rsid w:val="00EC7EAF"/>
    <w:rsid w:val="00ED08E7"/>
    <w:rsid w:val="00ED109A"/>
    <w:rsid w:val="00ED1DF0"/>
    <w:rsid w:val="00EE0CC7"/>
    <w:rsid w:val="00EF05AF"/>
    <w:rsid w:val="00EF17AC"/>
    <w:rsid w:val="00F04AEA"/>
    <w:rsid w:val="00F1200D"/>
    <w:rsid w:val="00F345C8"/>
    <w:rsid w:val="00F515C0"/>
    <w:rsid w:val="00F56FEB"/>
    <w:rsid w:val="00F57580"/>
    <w:rsid w:val="00F61976"/>
    <w:rsid w:val="00F63584"/>
    <w:rsid w:val="00F64BCC"/>
    <w:rsid w:val="00F8576D"/>
    <w:rsid w:val="00F95628"/>
    <w:rsid w:val="00FA3D18"/>
    <w:rsid w:val="00FB7301"/>
    <w:rsid w:val="00FC2387"/>
    <w:rsid w:val="00FC3AC6"/>
    <w:rsid w:val="00FC775B"/>
    <w:rsid w:val="00FD7A58"/>
    <w:rsid w:val="00FE3CC1"/>
    <w:rsid w:val="00FF5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C73F7"/>
  <w15:docId w15:val="{0DD116C5-C5B4-411F-A323-CE7B32B7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2533"/>
    <w:rPr>
      <w:rFonts w:eastAsia="Calibri"/>
      <w:sz w:val="24"/>
      <w:szCs w:val="24"/>
      <w:lang w:val="uk-UA"/>
    </w:rPr>
  </w:style>
  <w:style w:type="paragraph" w:styleId="1">
    <w:name w:val="heading 1"/>
    <w:basedOn w:val="a"/>
    <w:next w:val="a"/>
    <w:link w:val="10"/>
    <w:qFormat/>
    <w:rsid w:val="00E112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qFormat/>
    <w:rsid w:val="00942533"/>
    <w:pPr>
      <w:spacing w:before="100" w:beforeAutospacing="1" w:after="100" w:afterAutospacing="1"/>
      <w:outlineLvl w:val="2"/>
    </w:pPr>
    <w:rPr>
      <w:b/>
      <w:bCs/>
      <w:sz w:val="27"/>
      <w:szCs w:val="27"/>
      <w:lang w:eastAsia="uk-UA"/>
    </w:rPr>
  </w:style>
  <w:style w:type="paragraph" w:styleId="4">
    <w:name w:val="heading 4"/>
    <w:basedOn w:val="a"/>
    <w:next w:val="a"/>
    <w:link w:val="40"/>
    <w:semiHidden/>
    <w:unhideWhenUsed/>
    <w:qFormat/>
    <w:rsid w:val="00E1123B"/>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semiHidden/>
    <w:unhideWhenUsed/>
    <w:qFormat/>
    <w:rsid w:val="00E1123B"/>
    <w:pPr>
      <w:keepNext/>
      <w:keepLines/>
      <w:spacing w:before="40"/>
      <w:outlineLvl w:val="5"/>
    </w:pPr>
    <w:rPr>
      <w:rFonts w:asciiTheme="majorHAnsi" w:eastAsiaTheme="majorEastAsia" w:hAnsiTheme="majorHAnsi" w:cstheme="majorBidi"/>
      <w:color w:val="243F60" w:themeColor="accent1" w:themeShade="7F"/>
    </w:rPr>
  </w:style>
  <w:style w:type="paragraph" w:styleId="9">
    <w:name w:val="heading 9"/>
    <w:basedOn w:val="a"/>
    <w:next w:val="a"/>
    <w:link w:val="90"/>
    <w:semiHidden/>
    <w:unhideWhenUsed/>
    <w:qFormat/>
    <w:rsid w:val="005F213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942533"/>
    <w:rPr>
      <w:rFonts w:eastAsia="Calibri"/>
      <w:b/>
      <w:bCs/>
      <w:sz w:val="27"/>
      <w:szCs w:val="27"/>
      <w:lang w:val="uk-UA" w:eastAsia="uk-UA" w:bidi="ar-SA"/>
    </w:rPr>
  </w:style>
  <w:style w:type="paragraph" w:styleId="a3">
    <w:name w:val="Normal (Web)"/>
    <w:basedOn w:val="a"/>
    <w:rsid w:val="00942533"/>
    <w:pPr>
      <w:spacing w:before="100" w:beforeAutospacing="1" w:after="100" w:afterAutospacing="1"/>
    </w:pPr>
    <w:rPr>
      <w:lang w:eastAsia="uk-UA"/>
    </w:rPr>
  </w:style>
  <w:style w:type="paragraph" w:styleId="31">
    <w:name w:val="Body Text Indent 3"/>
    <w:basedOn w:val="a"/>
    <w:link w:val="32"/>
    <w:rsid w:val="00942533"/>
    <w:pPr>
      <w:ind w:left="567" w:firstLine="851"/>
      <w:jc w:val="both"/>
    </w:pPr>
    <w:rPr>
      <w:szCs w:val="20"/>
    </w:rPr>
  </w:style>
  <w:style w:type="character" w:customStyle="1" w:styleId="32">
    <w:name w:val="Основний текст з відступом 3 Знак"/>
    <w:link w:val="31"/>
    <w:locked/>
    <w:rsid w:val="00942533"/>
    <w:rPr>
      <w:rFonts w:eastAsia="Calibri"/>
      <w:sz w:val="24"/>
      <w:lang w:val="uk-UA" w:eastAsia="ru-RU" w:bidi="ar-SA"/>
    </w:rPr>
  </w:style>
  <w:style w:type="paragraph" w:customStyle="1" w:styleId="320">
    <w:name w:val="Основной текст с отступом 32"/>
    <w:basedOn w:val="a"/>
    <w:rsid w:val="00942533"/>
    <w:pPr>
      <w:suppressAutoHyphens/>
      <w:ind w:right="-52" w:firstLine="709"/>
      <w:jc w:val="both"/>
    </w:pPr>
    <w:rPr>
      <w:sz w:val="28"/>
      <w:szCs w:val="20"/>
      <w:lang w:eastAsia="ar-SA"/>
    </w:rPr>
  </w:style>
  <w:style w:type="paragraph" w:customStyle="1" w:styleId="310">
    <w:name w:val="Основной текст с отступом 31"/>
    <w:basedOn w:val="a"/>
    <w:rsid w:val="00942533"/>
    <w:pPr>
      <w:suppressAutoHyphens/>
      <w:ind w:right="-52" w:firstLine="709"/>
      <w:jc w:val="both"/>
    </w:pPr>
    <w:rPr>
      <w:sz w:val="28"/>
      <w:szCs w:val="20"/>
      <w:lang w:eastAsia="ar-SA"/>
    </w:rPr>
  </w:style>
  <w:style w:type="paragraph" w:customStyle="1" w:styleId="311">
    <w:name w:val="Основний текст з відступом 31"/>
    <w:basedOn w:val="a"/>
    <w:rsid w:val="00942533"/>
    <w:pPr>
      <w:tabs>
        <w:tab w:val="left" w:pos="4820"/>
        <w:tab w:val="left" w:pos="8080"/>
      </w:tabs>
      <w:suppressAutoHyphens/>
      <w:ind w:left="-284"/>
      <w:jc w:val="both"/>
    </w:pPr>
    <w:rPr>
      <w:sz w:val="32"/>
      <w:szCs w:val="20"/>
      <w:lang w:val="en-US" w:eastAsia="ar-SA"/>
    </w:rPr>
  </w:style>
  <w:style w:type="paragraph" w:customStyle="1" w:styleId="Default">
    <w:name w:val="Default"/>
    <w:rsid w:val="00942533"/>
    <w:pPr>
      <w:autoSpaceDE w:val="0"/>
      <w:autoSpaceDN w:val="0"/>
      <w:adjustRightInd w:val="0"/>
    </w:pPr>
    <w:rPr>
      <w:rFonts w:eastAsia="Calibri"/>
      <w:color w:val="000000"/>
      <w:sz w:val="24"/>
      <w:szCs w:val="24"/>
    </w:rPr>
  </w:style>
  <w:style w:type="character" w:styleId="a4">
    <w:name w:val="Hyperlink"/>
    <w:uiPriority w:val="99"/>
    <w:semiHidden/>
    <w:rsid w:val="00942533"/>
    <w:rPr>
      <w:color w:val="0000FF"/>
      <w:u w:val="single"/>
    </w:rPr>
  </w:style>
  <w:style w:type="paragraph" w:styleId="a5">
    <w:name w:val="header"/>
    <w:basedOn w:val="a"/>
    <w:link w:val="a6"/>
    <w:rsid w:val="00942533"/>
    <w:pPr>
      <w:tabs>
        <w:tab w:val="center" w:pos="4677"/>
        <w:tab w:val="right" w:pos="9355"/>
      </w:tabs>
    </w:pPr>
  </w:style>
  <w:style w:type="character" w:customStyle="1" w:styleId="a6">
    <w:name w:val="Верхній колонтитул Знак"/>
    <w:link w:val="a5"/>
    <w:locked/>
    <w:rsid w:val="00942533"/>
    <w:rPr>
      <w:rFonts w:eastAsia="Calibri"/>
      <w:sz w:val="24"/>
      <w:szCs w:val="24"/>
      <w:lang w:val="uk-UA" w:eastAsia="ru-RU" w:bidi="ar-SA"/>
    </w:rPr>
  </w:style>
  <w:style w:type="paragraph" w:styleId="a7">
    <w:name w:val="footer"/>
    <w:basedOn w:val="a"/>
    <w:link w:val="a8"/>
    <w:rsid w:val="00942533"/>
    <w:pPr>
      <w:tabs>
        <w:tab w:val="center" w:pos="4677"/>
        <w:tab w:val="right" w:pos="9355"/>
      </w:tabs>
    </w:pPr>
  </w:style>
  <w:style w:type="character" w:customStyle="1" w:styleId="a8">
    <w:name w:val="Нижній колонтитул Знак"/>
    <w:link w:val="a7"/>
    <w:locked/>
    <w:rsid w:val="00942533"/>
    <w:rPr>
      <w:rFonts w:eastAsia="Calibri"/>
      <w:sz w:val="24"/>
      <w:szCs w:val="24"/>
      <w:lang w:val="uk-UA" w:eastAsia="ru-RU" w:bidi="ar-SA"/>
    </w:rPr>
  </w:style>
  <w:style w:type="paragraph" w:customStyle="1" w:styleId="11">
    <w:name w:val="Абзац списка1"/>
    <w:basedOn w:val="a"/>
    <w:rsid w:val="00942533"/>
    <w:pPr>
      <w:ind w:left="720"/>
      <w:contextualSpacing/>
    </w:pPr>
  </w:style>
  <w:style w:type="character" w:customStyle="1" w:styleId="rvts23">
    <w:name w:val="rvts23"/>
    <w:rsid w:val="00942533"/>
    <w:rPr>
      <w:rFonts w:cs="Times New Roman"/>
    </w:rPr>
  </w:style>
  <w:style w:type="character" w:customStyle="1" w:styleId="rvts0">
    <w:name w:val="rvts0"/>
    <w:rsid w:val="00942533"/>
  </w:style>
  <w:style w:type="paragraph" w:customStyle="1" w:styleId="rvps7">
    <w:name w:val="rvps7"/>
    <w:basedOn w:val="a"/>
    <w:rsid w:val="00942533"/>
    <w:pPr>
      <w:spacing w:before="100" w:beforeAutospacing="1" w:after="100" w:afterAutospacing="1"/>
    </w:pPr>
    <w:rPr>
      <w:rFonts w:eastAsia="Times New Roman"/>
      <w:lang w:eastAsia="uk-UA"/>
    </w:rPr>
  </w:style>
  <w:style w:type="character" w:customStyle="1" w:styleId="rvts15">
    <w:name w:val="rvts15"/>
    <w:rsid w:val="00942533"/>
  </w:style>
  <w:style w:type="paragraph" w:customStyle="1" w:styleId="rvps14">
    <w:name w:val="rvps14"/>
    <w:basedOn w:val="a"/>
    <w:rsid w:val="00942533"/>
    <w:pPr>
      <w:spacing w:before="100" w:beforeAutospacing="1" w:after="100" w:afterAutospacing="1"/>
    </w:pPr>
    <w:rPr>
      <w:lang w:eastAsia="uk-UA"/>
    </w:rPr>
  </w:style>
  <w:style w:type="paragraph" w:styleId="a9">
    <w:name w:val="Balloon Text"/>
    <w:basedOn w:val="a"/>
    <w:link w:val="aa"/>
    <w:semiHidden/>
    <w:rsid w:val="00942533"/>
    <w:rPr>
      <w:rFonts w:ascii="Tahoma" w:hAnsi="Tahoma" w:cs="Tahoma"/>
      <w:sz w:val="16"/>
      <w:szCs w:val="16"/>
      <w:lang w:eastAsia="uk-UA"/>
    </w:rPr>
  </w:style>
  <w:style w:type="character" w:customStyle="1" w:styleId="aa">
    <w:name w:val="Текст у виносці Знак"/>
    <w:link w:val="a9"/>
    <w:semiHidden/>
    <w:locked/>
    <w:rsid w:val="00942533"/>
    <w:rPr>
      <w:rFonts w:ascii="Tahoma" w:eastAsia="Calibri" w:hAnsi="Tahoma" w:cs="Tahoma"/>
      <w:sz w:val="16"/>
      <w:szCs w:val="16"/>
      <w:lang w:val="uk-UA" w:eastAsia="uk-UA" w:bidi="ar-SA"/>
    </w:rPr>
  </w:style>
  <w:style w:type="character" w:styleId="ab">
    <w:name w:val="page number"/>
    <w:rsid w:val="00942533"/>
    <w:rPr>
      <w:rFonts w:cs="Times New Roman"/>
    </w:rPr>
  </w:style>
  <w:style w:type="paragraph" w:customStyle="1" w:styleId="rvps6">
    <w:name w:val="rvps6"/>
    <w:basedOn w:val="a"/>
    <w:rsid w:val="00942533"/>
    <w:pPr>
      <w:spacing w:before="100" w:beforeAutospacing="1" w:after="100" w:afterAutospacing="1"/>
    </w:pPr>
    <w:rPr>
      <w:lang w:eastAsia="uk-UA"/>
    </w:rPr>
  </w:style>
  <w:style w:type="character" w:customStyle="1" w:styleId="apple-converted-space">
    <w:name w:val="apple-converted-space"/>
    <w:rsid w:val="00942533"/>
    <w:rPr>
      <w:rFonts w:cs="Times New Roman"/>
    </w:rPr>
  </w:style>
  <w:style w:type="paragraph" w:customStyle="1" w:styleId="rvps12">
    <w:name w:val="rvps12"/>
    <w:basedOn w:val="a"/>
    <w:rsid w:val="00942533"/>
    <w:pPr>
      <w:spacing w:before="100" w:beforeAutospacing="1" w:after="100" w:afterAutospacing="1"/>
    </w:pPr>
    <w:rPr>
      <w:lang w:eastAsia="uk-UA"/>
    </w:rPr>
  </w:style>
  <w:style w:type="character" w:customStyle="1" w:styleId="rvts82">
    <w:name w:val="rvts82"/>
    <w:rsid w:val="00942533"/>
    <w:rPr>
      <w:rFonts w:cs="Times New Roman"/>
    </w:rPr>
  </w:style>
  <w:style w:type="paragraph" w:styleId="ac">
    <w:name w:val="Body Text"/>
    <w:basedOn w:val="a"/>
    <w:link w:val="ad"/>
    <w:rsid w:val="00942533"/>
    <w:pPr>
      <w:spacing w:after="120"/>
    </w:pPr>
  </w:style>
  <w:style w:type="character" w:customStyle="1" w:styleId="ad">
    <w:name w:val="Основний текст Знак"/>
    <w:link w:val="ac"/>
    <w:locked/>
    <w:rsid w:val="00942533"/>
    <w:rPr>
      <w:rFonts w:eastAsia="Calibri"/>
      <w:sz w:val="24"/>
      <w:szCs w:val="24"/>
      <w:lang w:val="uk-UA" w:eastAsia="ru-RU" w:bidi="ar-SA"/>
    </w:rPr>
  </w:style>
  <w:style w:type="paragraph" w:customStyle="1" w:styleId="110">
    <w:name w:val="Заголовок 11"/>
    <w:basedOn w:val="a"/>
    <w:rsid w:val="00942533"/>
    <w:pPr>
      <w:widowControl w:val="0"/>
      <w:autoSpaceDE w:val="0"/>
      <w:autoSpaceDN w:val="0"/>
      <w:ind w:left="579"/>
      <w:outlineLvl w:val="1"/>
    </w:pPr>
    <w:rPr>
      <w:b/>
      <w:bCs/>
      <w:sz w:val="28"/>
      <w:szCs w:val="28"/>
      <w:lang w:val="en-US" w:eastAsia="en-US"/>
    </w:rPr>
  </w:style>
  <w:style w:type="paragraph" w:styleId="ae">
    <w:name w:val="annotation text"/>
    <w:basedOn w:val="a"/>
    <w:link w:val="af"/>
    <w:uiPriority w:val="99"/>
    <w:rsid w:val="00942533"/>
    <w:pPr>
      <w:spacing w:after="160"/>
    </w:pPr>
    <w:rPr>
      <w:rFonts w:ascii="Calibri" w:eastAsia="Times New Roman" w:hAnsi="Calibri"/>
      <w:sz w:val="20"/>
      <w:szCs w:val="20"/>
      <w:lang w:eastAsia="en-US"/>
    </w:rPr>
  </w:style>
  <w:style w:type="character" w:customStyle="1" w:styleId="af">
    <w:name w:val="Текст примітки Знак"/>
    <w:link w:val="ae"/>
    <w:uiPriority w:val="99"/>
    <w:locked/>
    <w:rsid w:val="00942533"/>
    <w:rPr>
      <w:rFonts w:ascii="Calibri" w:hAnsi="Calibri"/>
      <w:lang w:val="uk-UA" w:eastAsia="en-US" w:bidi="ar-SA"/>
    </w:rPr>
  </w:style>
  <w:style w:type="paragraph" w:customStyle="1" w:styleId="12">
    <w:name w:val="Без интервала1"/>
    <w:rsid w:val="00942533"/>
    <w:rPr>
      <w:rFonts w:ascii="Calibri" w:hAnsi="Calibri" w:cs="Arial"/>
    </w:rPr>
  </w:style>
  <w:style w:type="table" w:styleId="af0">
    <w:name w:val="Table Grid"/>
    <w:basedOn w:val="a1"/>
    <w:rsid w:val="003B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23640"/>
    <w:pPr>
      <w:spacing w:after="200" w:line="276" w:lineRule="auto"/>
      <w:ind w:left="720" w:firstLine="567"/>
      <w:contextualSpacing/>
      <w:jc w:val="both"/>
    </w:pPr>
    <w:rPr>
      <w:rFonts w:ascii="Calibri" w:eastAsia="Times New Roman" w:hAnsi="Calibri"/>
      <w:sz w:val="22"/>
      <w:szCs w:val="22"/>
      <w:lang w:val="ru-RU"/>
    </w:rPr>
  </w:style>
  <w:style w:type="character" w:customStyle="1" w:styleId="10">
    <w:name w:val="Заголовок 1 Знак"/>
    <w:basedOn w:val="a0"/>
    <w:link w:val="1"/>
    <w:rsid w:val="00E1123B"/>
    <w:rPr>
      <w:rFonts w:asciiTheme="majorHAnsi" w:eastAsiaTheme="majorEastAsia" w:hAnsiTheme="majorHAnsi" w:cstheme="majorBidi"/>
      <w:color w:val="365F91" w:themeColor="accent1" w:themeShade="BF"/>
      <w:sz w:val="32"/>
      <w:szCs w:val="32"/>
      <w:lang w:val="uk-UA"/>
    </w:rPr>
  </w:style>
  <w:style w:type="character" w:customStyle="1" w:styleId="40">
    <w:name w:val="Заголовок 4 Знак"/>
    <w:basedOn w:val="a0"/>
    <w:link w:val="4"/>
    <w:semiHidden/>
    <w:rsid w:val="00E1123B"/>
    <w:rPr>
      <w:rFonts w:asciiTheme="majorHAnsi" w:eastAsiaTheme="majorEastAsia" w:hAnsiTheme="majorHAnsi" w:cstheme="majorBidi"/>
      <w:i/>
      <w:iCs/>
      <w:color w:val="365F91" w:themeColor="accent1" w:themeShade="BF"/>
      <w:sz w:val="24"/>
      <w:szCs w:val="24"/>
      <w:lang w:val="uk-UA"/>
    </w:rPr>
  </w:style>
  <w:style w:type="character" w:customStyle="1" w:styleId="60">
    <w:name w:val="Заголовок 6 Знак"/>
    <w:basedOn w:val="a0"/>
    <w:link w:val="6"/>
    <w:semiHidden/>
    <w:rsid w:val="00E1123B"/>
    <w:rPr>
      <w:rFonts w:asciiTheme="majorHAnsi" w:eastAsiaTheme="majorEastAsia" w:hAnsiTheme="majorHAnsi" w:cstheme="majorBidi"/>
      <w:color w:val="243F60" w:themeColor="accent1" w:themeShade="7F"/>
      <w:sz w:val="24"/>
      <w:szCs w:val="24"/>
      <w:lang w:val="uk-UA"/>
    </w:rPr>
  </w:style>
  <w:style w:type="table" w:customStyle="1" w:styleId="33">
    <w:name w:val="Сетка таблицы3"/>
    <w:basedOn w:val="a1"/>
    <w:next w:val="af0"/>
    <w:uiPriority w:val="39"/>
    <w:rsid w:val="00E1123B"/>
    <w:pPr>
      <w:widowControl w:val="0"/>
    </w:pPr>
    <w:rPr>
      <w:rFonts w:ascii="Tahoma" w:eastAsia="Tahoma" w:hAnsi="Tahoma" w:cs="Tahoma"/>
      <w:sz w:val="24"/>
      <w:szCs w:val="24"/>
      <w:lang w:val="uk-UA" w:eastAsia="uk-UA" w:bidi="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90">
    <w:name w:val="Заголовок 9 Знак"/>
    <w:basedOn w:val="a0"/>
    <w:link w:val="9"/>
    <w:semiHidden/>
    <w:rsid w:val="005F2135"/>
    <w:rPr>
      <w:rFonts w:asciiTheme="majorHAnsi" w:eastAsiaTheme="majorEastAsia" w:hAnsiTheme="majorHAnsi" w:cstheme="majorBidi"/>
      <w:i/>
      <w:iCs/>
      <w:color w:val="272727" w:themeColor="text1" w:themeTint="D8"/>
      <w:sz w:val="21"/>
      <w:szCs w:val="21"/>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z1353-15/paran4" TargetMode="External"/><Relationship Id="rId13" Type="http://schemas.openxmlformats.org/officeDocument/2006/relationships/hyperlink" Target="https://osvita.ua/legislation/Vishya_osvita/82362/" TargetMode="External"/><Relationship Id="rId18" Type="http://schemas.openxmlformats.org/officeDocument/2006/relationships/hyperlink" Target="https://zakon.rada.gov.ua/laws/show/3551-1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on.rada.gov.ua/laws/show/z0518-23" TargetMode="External"/><Relationship Id="rId7" Type="http://schemas.openxmlformats.org/officeDocument/2006/relationships/endnotes" Target="endnotes.xml"/><Relationship Id="rId12" Type="http://schemas.openxmlformats.org/officeDocument/2006/relationships/hyperlink" Target="https://zakon.rada.gov.ua/laws/show/266-2015-%D0%BF" TargetMode="External"/><Relationship Id="rId17" Type="http://schemas.openxmlformats.org/officeDocument/2006/relationships/hyperlink" Target="https://zakon.rada.gov.ua/laws/show/3551-1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796-12" TargetMode="External"/><Relationship Id="rId20" Type="http://schemas.openxmlformats.org/officeDocument/2006/relationships/hyperlink" Target="https://zakon.rada.gov.ua/laws/show/z0518-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556-18"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zakon.rada.gov.ua/laws/show/1689-20" TargetMode="External"/><Relationship Id="rId23" Type="http://schemas.openxmlformats.org/officeDocument/2006/relationships/header" Target="header1.xm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3551-12" TargetMode="External"/><Relationship Id="rId4" Type="http://schemas.openxmlformats.org/officeDocument/2006/relationships/settings" Target="settings.xml"/><Relationship Id="rId9" Type="http://schemas.openxmlformats.org/officeDocument/2006/relationships/hyperlink" Target="https://zakon.rada.gov.ua/laws/show/5067-17" TargetMode="External"/><Relationship Id="rId14" Type="http://schemas.openxmlformats.org/officeDocument/2006/relationships/hyperlink" Target="https://vstup.edbo.gov.ua" TargetMode="External"/><Relationship Id="rId22" Type="http://schemas.openxmlformats.org/officeDocument/2006/relationships/hyperlink" Target="https://zakon.rada.gov.ua/laws/show/1706-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3018E-8BE0-4570-89D4-08DBB881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42</Pages>
  <Words>58732</Words>
  <Characters>33478</Characters>
  <Application>Microsoft Office Word</Application>
  <DocSecurity>0</DocSecurity>
  <Lines>278</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92026</CharactersWithSpaces>
  <SharedDoc>false</SharedDoc>
  <HLinks>
    <vt:vector size="60" baseType="variant">
      <vt:variant>
        <vt:i4>7929915</vt:i4>
      </vt:variant>
      <vt:variant>
        <vt:i4>27</vt:i4>
      </vt:variant>
      <vt:variant>
        <vt:i4>0</vt:i4>
      </vt:variant>
      <vt:variant>
        <vt:i4>5</vt:i4>
      </vt:variant>
      <vt:variant>
        <vt:lpwstr>https://vstup.edbo.gov.ua/</vt:lpwstr>
      </vt:variant>
      <vt:variant>
        <vt:lpwstr/>
      </vt:variant>
      <vt:variant>
        <vt:i4>6422562</vt:i4>
      </vt:variant>
      <vt:variant>
        <vt:i4>24</vt:i4>
      </vt:variant>
      <vt:variant>
        <vt:i4>0</vt:i4>
      </vt:variant>
      <vt:variant>
        <vt:i4>5</vt:i4>
      </vt:variant>
      <vt:variant>
        <vt:lpwstr>http://zakon3.rada.gov.ua/laws/show/z1351-15/print1452603005455989</vt:lpwstr>
      </vt:variant>
      <vt:variant>
        <vt:lpwstr>n297</vt:lpwstr>
      </vt:variant>
      <vt:variant>
        <vt:i4>6488097</vt:i4>
      </vt:variant>
      <vt:variant>
        <vt:i4>21</vt:i4>
      </vt:variant>
      <vt:variant>
        <vt:i4>0</vt:i4>
      </vt:variant>
      <vt:variant>
        <vt:i4>5</vt:i4>
      </vt:variant>
      <vt:variant>
        <vt:lpwstr>http://zakon4.rada.gov.ua/laws/show/z1351-15/print1448995176862677</vt:lpwstr>
      </vt:variant>
      <vt:variant>
        <vt:lpwstr>n265</vt:lpwstr>
      </vt:variant>
      <vt:variant>
        <vt:i4>2097193</vt:i4>
      </vt:variant>
      <vt:variant>
        <vt:i4>18</vt:i4>
      </vt:variant>
      <vt:variant>
        <vt:i4>0</vt:i4>
      </vt:variant>
      <vt:variant>
        <vt:i4>5</vt:i4>
      </vt:variant>
      <vt:variant>
        <vt:lpwstr>https://zakon.rada.gov.ua/laws/show/z1231-18/print</vt:lpwstr>
      </vt:variant>
      <vt:variant>
        <vt:lpwstr>n302</vt:lpwstr>
      </vt:variant>
      <vt:variant>
        <vt:i4>7733290</vt:i4>
      </vt:variant>
      <vt:variant>
        <vt:i4>15</vt:i4>
      </vt:variant>
      <vt:variant>
        <vt:i4>0</vt:i4>
      </vt:variant>
      <vt:variant>
        <vt:i4>5</vt:i4>
      </vt:variant>
      <vt:variant>
        <vt:lpwstr>https://zakon.rada.gov.ua/laws/show/z0505-21</vt:lpwstr>
      </vt:variant>
      <vt:variant>
        <vt:lpwstr>n16</vt:lpwstr>
      </vt:variant>
      <vt:variant>
        <vt:i4>196617</vt:i4>
      </vt:variant>
      <vt:variant>
        <vt:i4>12</vt:i4>
      </vt:variant>
      <vt:variant>
        <vt:i4>0</vt:i4>
      </vt:variant>
      <vt:variant>
        <vt:i4>5</vt:i4>
      </vt:variant>
      <vt:variant>
        <vt:lpwstr>https://zakon.rada.gov.ua/laws/show/266-2015-%D0%BF</vt:lpwstr>
      </vt:variant>
      <vt:variant>
        <vt:lpwstr>n11</vt:lpwstr>
      </vt:variant>
      <vt:variant>
        <vt:i4>6881317</vt:i4>
      </vt:variant>
      <vt:variant>
        <vt:i4>9</vt:i4>
      </vt:variant>
      <vt:variant>
        <vt:i4>0</vt:i4>
      </vt:variant>
      <vt:variant>
        <vt:i4>5</vt:i4>
      </vt:variant>
      <vt:variant>
        <vt:lpwstr>https://zakon.rada.gov.ua/laws/show/1556-18</vt:lpwstr>
      </vt:variant>
      <vt:variant>
        <vt:lpwstr/>
      </vt:variant>
      <vt:variant>
        <vt:i4>7208999</vt:i4>
      </vt:variant>
      <vt:variant>
        <vt:i4>6</vt:i4>
      </vt:variant>
      <vt:variant>
        <vt:i4>0</vt:i4>
      </vt:variant>
      <vt:variant>
        <vt:i4>5</vt:i4>
      </vt:variant>
      <vt:variant>
        <vt:lpwstr>https://zakon.rada.gov.ua/laws/show/2145-19</vt:lpwstr>
      </vt:variant>
      <vt:variant>
        <vt:lpwstr/>
      </vt:variant>
      <vt:variant>
        <vt:i4>7143458</vt:i4>
      </vt:variant>
      <vt:variant>
        <vt:i4>3</vt:i4>
      </vt:variant>
      <vt:variant>
        <vt:i4>0</vt:i4>
      </vt:variant>
      <vt:variant>
        <vt:i4>5</vt:i4>
      </vt:variant>
      <vt:variant>
        <vt:lpwstr>https://zakon.rada.gov.ua/laws/show/5067-17</vt:lpwstr>
      </vt:variant>
      <vt:variant>
        <vt:lpwstr/>
      </vt:variant>
      <vt:variant>
        <vt:i4>5505034</vt:i4>
      </vt:variant>
      <vt:variant>
        <vt:i4>0</vt:i4>
      </vt:variant>
      <vt:variant>
        <vt:i4>0</vt:i4>
      </vt:variant>
      <vt:variant>
        <vt:i4>5</vt:i4>
      </vt:variant>
      <vt:variant>
        <vt:lpwstr>http://zakon4.rada.gov.ua/laws/show/z1353-15/paran4</vt:lpwstr>
      </vt:variant>
      <vt:variant>
        <vt:lpwstr>n4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usee</dc:creator>
  <cp:lastModifiedBy>Arnbert</cp:lastModifiedBy>
  <cp:revision>14</cp:revision>
  <cp:lastPrinted>2026-04-21T10:25:00Z</cp:lastPrinted>
  <dcterms:created xsi:type="dcterms:W3CDTF">2026-04-22T06:52:00Z</dcterms:created>
  <dcterms:modified xsi:type="dcterms:W3CDTF">2026-04-22T09:47:00Z</dcterms:modified>
</cp:coreProperties>
</file>