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ADA8F" w14:textId="040A51A9" w:rsidR="001B34C4" w:rsidRPr="00A725CF" w:rsidRDefault="001B34C4" w:rsidP="007842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25CF">
        <w:rPr>
          <w:rFonts w:ascii="Times New Roman" w:hAnsi="Times New Roman" w:cs="Times New Roman"/>
          <w:sz w:val="28"/>
          <w:szCs w:val="28"/>
        </w:rPr>
        <w:t xml:space="preserve">До засідання Вченої ради університету </w:t>
      </w:r>
      <w:r w:rsidR="00CC513A">
        <w:rPr>
          <w:rFonts w:ascii="Times New Roman" w:hAnsi="Times New Roman" w:cs="Times New Roman"/>
          <w:sz w:val="28"/>
          <w:szCs w:val="28"/>
        </w:rPr>
        <w:t>2</w:t>
      </w:r>
      <w:r w:rsidR="00D849EF">
        <w:rPr>
          <w:rFonts w:ascii="Times New Roman" w:hAnsi="Times New Roman" w:cs="Times New Roman"/>
          <w:sz w:val="28"/>
          <w:szCs w:val="28"/>
        </w:rPr>
        <w:t>4 лютого</w:t>
      </w:r>
      <w:r w:rsidR="00502600">
        <w:rPr>
          <w:rFonts w:ascii="Times New Roman" w:hAnsi="Times New Roman" w:cs="Times New Roman"/>
          <w:sz w:val="28"/>
          <w:szCs w:val="28"/>
        </w:rPr>
        <w:t xml:space="preserve"> </w:t>
      </w:r>
      <w:r w:rsidRPr="00A725CF">
        <w:rPr>
          <w:rFonts w:ascii="Times New Roman" w:hAnsi="Times New Roman" w:cs="Times New Roman"/>
          <w:sz w:val="28"/>
          <w:szCs w:val="28"/>
        </w:rPr>
        <w:t>202</w:t>
      </w:r>
      <w:r w:rsidR="00D849EF">
        <w:rPr>
          <w:rFonts w:ascii="Times New Roman" w:hAnsi="Times New Roman" w:cs="Times New Roman"/>
          <w:sz w:val="28"/>
          <w:szCs w:val="28"/>
        </w:rPr>
        <w:t>6</w:t>
      </w:r>
      <w:r w:rsidRPr="00A725CF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349F815B" w14:textId="77777777" w:rsidR="001B34C4" w:rsidRPr="00A725CF" w:rsidRDefault="001B34C4" w:rsidP="007842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5CF">
        <w:rPr>
          <w:rFonts w:ascii="Times New Roman" w:hAnsi="Times New Roman" w:cs="Times New Roman"/>
          <w:b/>
          <w:sz w:val="28"/>
          <w:szCs w:val="28"/>
        </w:rPr>
        <w:t xml:space="preserve">ПРОЄКТ РІШЕННЯ </w:t>
      </w:r>
    </w:p>
    <w:p w14:paraId="66325EFE" w14:textId="35DC8D9B" w:rsidR="001B34C4" w:rsidRPr="00A725CF" w:rsidRDefault="001B34C4" w:rsidP="007842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5CF">
        <w:rPr>
          <w:rFonts w:ascii="Times New Roman" w:hAnsi="Times New Roman" w:cs="Times New Roman"/>
          <w:b/>
          <w:sz w:val="28"/>
          <w:szCs w:val="28"/>
        </w:rPr>
        <w:t>ВЧЕНОЇ РАДИ НАЦІОНАЛЬНОГО УНІВЕРСИТЕТУ «ЗАПОРІЗЬКА ПОЛІТЕХНІКА» ВІД 2</w:t>
      </w:r>
      <w:r w:rsidR="00D849EF">
        <w:rPr>
          <w:rFonts w:ascii="Times New Roman" w:hAnsi="Times New Roman" w:cs="Times New Roman"/>
          <w:b/>
          <w:sz w:val="28"/>
          <w:szCs w:val="28"/>
        </w:rPr>
        <w:t>4.02</w:t>
      </w:r>
      <w:r w:rsidRPr="00A725CF">
        <w:rPr>
          <w:rFonts w:ascii="Times New Roman" w:hAnsi="Times New Roman" w:cs="Times New Roman"/>
          <w:b/>
          <w:sz w:val="28"/>
          <w:szCs w:val="28"/>
        </w:rPr>
        <w:t>.202</w:t>
      </w:r>
      <w:r w:rsidR="00D849EF">
        <w:rPr>
          <w:rFonts w:ascii="Times New Roman" w:hAnsi="Times New Roman" w:cs="Times New Roman"/>
          <w:b/>
          <w:sz w:val="28"/>
          <w:szCs w:val="28"/>
        </w:rPr>
        <w:t>6</w:t>
      </w:r>
      <w:r w:rsidRPr="00A725CF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14:paraId="3573156F" w14:textId="77777777" w:rsidR="001B34C4" w:rsidRDefault="001B34C4" w:rsidP="007842F3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</w:p>
    <w:p w14:paraId="691C5361" w14:textId="77777777" w:rsidR="00A02894" w:rsidRDefault="00A02894" w:rsidP="00A0289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вченої ради: Володимир БАХРУШИН</w:t>
      </w:r>
    </w:p>
    <w:p w14:paraId="7EB7904B" w14:textId="77777777" w:rsidR="00A02894" w:rsidRDefault="00A02894" w:rsidP="00A0289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Учений секретар: Віктор КУЗЬМІН</w:t>
      </w:r>
    </w:p>
    <w:p w14:paraId="632793AA" w14:textId="77777777" w:rsidR="00A02894" w:rsidRDefault="00A02894" w:rsidP="00A0289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Присутні – _____ членів ради зі _____</w:t>
      </w:r>
    </w:p>
    <w:p w14:paraId="0058DBDF" w14:textId="204D404D" w:rsidR="00A02894" w:rsidRPr="007842F3" w:rsidRDefault="00A02894" w:rsidP="00A02894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денний: ____ </w:t>
      </w:r>
      <w:r w:rsidRPr="00B83CB2">
        <w:rPr>
          <w:rFonts w:ascii="Times New Roman" w:hAnsi="Times New Roman" w:cs="Times New Roman"/>
          <w:sz w:val="28"/>
          <w:szCs w:val="28"/>
        </w:rPr>
        <w:t>Про утворення разової спеціалізованої вченої ради для прийняття до розгляду та проведення захисту дисертації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CFF" w:rsidRPr="00604283">
        <w:rPr>
          <w:rFonts w:ascii="Times New Roman" w:hAnsi="Times New Roman" w:cs="Times New Roman"/>
          <w:sz w:val="28"/>
          <w:szCs w:val="28"/>
        </w:rPr>
        <w:t xml:space="preserve">Олени </w:t>
      </w:r>
      <w:r w:rsidR="00D849EF">
        <w:rPr>
          <w:rFonts w:ascii="Times New Roman" w:hAnsi="Times New Roman" w:cs="Times New Roman"/>
          <w:sz w:val="28"/>
          <w:szCs w:val="28"/>
        </w:rPr>
        <w:t>НАУМИК</w:t>
      </w:r>
    </w:p>
    <w:p w14:paraId="007A264F" w14:textId="77777777" w:rsidR="00A02894" w:rsidRPr="007842F3" w:rsidRDefault="00A02894" w:rsidP="007842F3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3BFAE1" w14:textId="77777777" w:rsidR="001B34C4" w:rsidRPr="004231D0" w:rsidRDefault="001B34C4" w:rsidP="00A0289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231D0">
        <w:rPr>
          <w:rFonts w:ascii="Times New Roman" w:hAnsi="Times New Roman" w:cs="Times New Roman"/>
          <w:b/>
          <w:sz w:val="28"/>
          <w:szCs w:val="28"/>
          <w:lang w:eastAsia="en-US"/>
        </w:rPr>
        <w:t>СЛУХАЛИ:</w:t>
      </w:r>
    </w:p>
    <w:p w14:paraId="6BF797D5" w14:textId="77777777" w:rsidR="00A02894" w:rsidRDefault="00A02894" w:rsidP="00A0289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2B88A17" w14:textId="77777777" w:rsidR="00D849EF" w:rsidRDefault="00D849EF" w:rsidP="00D849EF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кафедри «Машини та технологія ливарного виробництва» Національного університету «Запорізька політехніка», на засіданні якої здійснювалася публічна презентація аспіранткою Оленою </w:t>
      </w:r>
      <w:r>
        <w:rPr>
          <w:rFonts w:ascii="Times New Roman" w:hAnsi="Times New Roman" w:cs="Times New Roman"/>
          <w:caps/>
          <w:sz w:val="28"/>
          <w:szCs w:val="28"/>
        </w:rPr>
        <w:t>Наумик</w:t>
      </w:r>
      <w:r>
        <w:rPr>
          <w:rFonts w:ascii="Times New Roman" w:hAnsi="Times New Roman" w:cs="Times New Roman"/>
          <w:sz w:val="28"/>
          <w:szCs w:val="28"/>
        </w:rPr>
        <w:t xml:space="preserve"> наукових результатів дисертації, відповідно до п. 26 Порядку підготовки здобувачів вищої освіти ступеня доктора філософії та доктора наук у закладах вищої освіти (наукових установах) (постанова КМУ від 19.05.2023 р. № 502), надала позитивний висновок про наукову новизну, теоретичне та практичне значення результатів дисертації.</w:t>
      </w:r>
    </w:p>
    <w:p w14:paraId="79D9716A" w14:textId="5BFC8524" w:rsidR="00C34B5A" w:rsidRDefault="00C34B5A" w:rsidP="00C34B5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42F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</w:rPr>
        <w:t xml:space="preserve">п. 27 </w:t>
      </w:r>
      <w:r w:rsidRPr="00EA5389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EA5389">
        <w:rPr>
          <w:rFonts w:ascii="Times New Roman" w:hAnsi="Times New Roman" w:cs="Times New Roman"/>
          <w:sz w:val="28"/>
          <w:szCs w:val="28"/>
        </w:rPr>
        <w:t xml:space="preserve"> підготовки здобувачів вищої освіти ступеня доктора філософії та доктора наук у закладах вищої освіти (наукових установах)</w:t>
      </w:r>
      <w:r w:rsidRPr="009B43F0">
        <w:rPr>
          <w:rFonts w:ascii="Times New Roman" w:hAnsi="Times New Roman" w:cs="Times New Roman"/>
          <w:sz w:val="28"/>
          <w:szCs w:val="28"/>
        </w:rPr>
        <w:t xml:space="preserve"> (постанов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43F0">
        <w:rPr>
          <w:rFonts w:ascii="Times New Roman" w:hAnsi="Times New Roman" w:cs="Times New Roman"/>
          <w:sz w:val="28"/>
          <w:szCs w:val="28"/>
        </w:rPr>
        <w:t xml:space="preserve"> КМУ від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B43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9B43F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 р. № 502</w:t>
      </w:r>
      <w:r w:rsidRPr="009B43F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42F3">
        <w:rPr>
          <w:rFonts w:ascii="Times New Roman" w:hAnsi="Times New Roman" w:cs="Times New Roman"/>
          <w:sz w:val="28"/>
          <w:szCs w:val="28"/>
        </w:rPr>
        <w:t xml:space="preserve"> </w:t>
      </w:r>
      <w:r w:rsidR="00FA13D8">
        <w:rPr>
          <w:rFonts w:ascii="Times New Roman" w:hAnsi="Times New Roman" w:cs="Times New Roman"/>
          <w:sz w:val="28"/>
          <w:szCs w:val="28"/>
        </w:rPr>
        <w:t>аспірантка</w:t>
      </w:r>
      <w:r w:rsidR="00D849EF">
        <w:rPr>
          <w:rFonts w:ascii="Times New Roman" w:hAnsi="Times New Roman" w:cs="Times New Roman"/>
          <w:sz w:val="28"/>
          <w:szCs w:val="28"/>
        </w:rPr>
        <w:t xml:space="preserve"> Олена </w:t>
      </w:r>
      <w:r w:rsidR="00D849EF">
        <w:rPr>
          <w:rFonts w:ascii="Times New Roman" w:hAnsi="Times New Roman" w:cs="Times New Roman"/>
          <w:caps/>
          <w:sz w:val="28"/>
          <w:szCs w:val="28"/>
        </w:rPr>
        <w:t>Наумик</w:t>
      </w:r>
      <w:r w:rsidR="00D849EF">
        <w:rPr>
          <w:rFonts w:ascii="Times New Roman" w:hAnsi="Times New Roman" w:cs="Times New Roman"/>
          <w:sz w:val="28"/>
          <w:szCs w:val="28"/>
        </w:rPr>
        <w:t xml:space="preserve"> </w:t>
      </w:r>
      <w:r w:rsidR="00FA13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зверну</w:t>
      </w:r>
      <w:r w:rsidR="00FA13D8">
        <w:rPr>
          <w:rFonts w:ascii="Times New Roman" w:hAnsi="Times New Roman" w:cs="Times New Roman"/>
          <w:sz w:val="28"/>
          <w:szCs w:val="28"/>
        </w:rPr>
        <w:t>лася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Pr="007842F3">
        <w:rPr>
          <w:rFonts w:ascii="Times New Roman" w:hAnsi="Times New Roman" w:cs="Times New Roman"/>
          <w:sz w:val="28"/>
          <w:szCs w:val="28"/>
        </w:rPr>
        <w:t xml:space="preserve">вченої ради </w:t>
      </w:r>
      <w:r>
        <w:rPr>
          <w:rFonts w:ascii="Times New Roman" w:hAnsi="Times New Roman" w:cs="Times New Roman"/>
          <w:sz w:val="28"/>
          <w:szCs w:val="28"/>
        </w:rPr>
        <w:t>НУ «Запорізька політехніка», в якому в</w:t>
      </w:r>
      <w:r w:rsidR="00FA13D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A13D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викон</w:t>
      </w:r>
      <w:r w:rsidR="00915380">
        <w:rPr>
          <w:rFonts w:ascii="Times New Roman" w:hAnsi="Times New Roman" w:cs="Times New Roman"/>
          <w:sz w:val="28"/>
          <w:szCs w:val="28"/>
        </w:rPr>
        <w:t>а</w:t>
      </w:r>
      <w:r w:rsidR="00F6555A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-наукову програму, </w:t>
      </w:r>
      <w:r w:rsidRPr="007842F3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 xml:space="preserve">письмовою </w:t>
      </w:r>
      <w:r w:rsidRPr="007842F3">
        <w:rPr>
          <w:rFonts w:ascii="Times New Roman" w:hAnsi="Times New Roman" w:cs="Times New Roman"/>
          <w:sz w:val="28"/>
          <w:szCs w:val="28"/>
        </w:rPr>
        <w:t xml:space="preserve">заявою про утворення разової </w:t>
      </w:r>
      <w:r>
        <w:rPr>
          <w:rFonts w:ascii="Times New Roman" w:hAnsi="Times New Roman" w:cs="Times New Roman"/>
          <w:sz w:val="28"/>
          <w:szCs w:val="28"/>
        </w:rPr>
        <w:t xml:space="preserve">спеціалізованої вченої </w:t>
      </w:r>
      <w:r w:rsidRPr="007842F3">
        <w:rPr>
          <w:rFonts w:ascii="Times New Roman" w:hAnsi="Times New Roman" w:cs="Times New Roman"/>
          <w:sz w:val="28"/>
          <w:szCs w:val="28"/>
        </w:rPr>
        <w:t>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3FDFEF" w14:textId="193B6A2B" w:rsidR="001B34C4" w:rsidRDefault="001B34C4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двох місяців</w:t>
      </w:r>
      <w:r w:rsidR="00FC045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 дня отримання заяви</w:t>
      </w:r>
      <w:r w:rsidR="00FC045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вчена рада </w:t>
      </w:r>
      <w:r w:rsidR="00FC045D">
        <w:rPr>
          <w:rFonts w:ascii="Times New Roman" w:hAnsi="Times New Roman" w:cs="Times New Roman"/>
          <w:sz w:val="28"/>
          <w:szCs w:val="28"/>
        </w:rPr>
        <w:t>затвердила</w:t>
      </w:r>
      <w:r>
        <w:rPr>
          <w:rFonts w:ascii="Times New Roman" w:hAnsi="Times New Roman" w:cs="Times New Roman"/>
          <w:sz w:val="28"/>
          <w:szCs w:val="28"/>
        </w:rPr>
        <w:t xml:space="preserve"> разову раду у складі п</w:t>
      </w:r>
      <w:r w:rsidR="006E0FE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яти осіб:</w:t>
      </w:r>
    </w:p>
    <w:p w14:paraId="3BFB54C2" w14:textId="7E0F6CBF" w:rsidR="00D849EF" w:rsidRDefault="00D849EF" w:rsidP="00D849E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БЄЛІКОВ Сергій Борисович, д-р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наук, професор, професор кафедри транспортних технології Національного університету «Запорізька політехніка» – голова ради;</w:t>
      </w:r>
    </w:p>
    <w:p w14:paraId="33EF6261" w14:textId="0A88FA0A" w:rsidR="00D849EF" w:rsidRDefault="00D849EF" w:rsidP="00D849EF">
      <w:pPr>
        <w:shd w:val="clear" w:color="auto" w:fill="FFFFFF"/>
        <w:spacing w:after="1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КВАСНИЦЬКА Юлія Георгіївна, д-р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наук, 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аук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півр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член-кореспондент НАН України, завідувач відділу спеціальних сталей та сплавів Фізико-технологічного інституту металів та сплавів НАН України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(м. Київ) – опонент;</w:t>
      </w:r>
    </w:p>
    <w:p w14:paraId="019DFD28" w14:textId="77777777" w:rsidR="00D849EF" w:rsidRDefault="00D849EF" w:rsidP="00D849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СЕЛІВЬОРСТОВ Вадим Юрійович, д-р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наук, професор, декан факультету електромеханіки та електрометалургії Українського державного університету науки і технологій (м. Дніпро)  – опонент;</w:t>
      </w:r>
    </w:p>
    <w:p w14:paraId="250599CF" w14:textId="342E0852" w:rsidR="00D849EF" w:rsidRDefault="00D849EF" w:rsidP="00D849E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caps/>
          <w:sz w:val="28"/>
          <w:szCs w:val="28"/>
        </w:rPr>
        <w:t>Павленко</w:t>
      </w:r>
      <w:r>
        <w:rPr>
          <w:rFonts w:ascii="Times New Roman" w:hAnsi="Times New Roman" w:cs="Times New Roman"/>
          <w:sz w:val="28"/>
          <w:szCs w:val="28"/>
        </w:rPr>
        <w:t xml:space="preserve"> Дмитро Вікторович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д-р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наук, професор, завідувач кафедри «Технологія авіаційних двигунів» Національного університету «Запорізька політехніка» – рецензен</w:t>
      </w:r>
      <w:r>
        <w:rPr>
          <w:rFonts w:ascii="Times New Roman" w:hAnsi="Times New Roman" w:cs="Times New Roman"/>
          <w:sz w:val="28"/>
          <w:szCs w:val="28"/>
        </w:rPr>
        <w:t>т;</w:t>
      </w:r>
    </w:p>
    <w:p w14:paraId="62EA6F78" w14:textId="5F6E5E5C" w:rsidR="00D849EF" w:rsidRDefault="00D849EF" w:rsidP="00D849E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ГЛОТКА Олександр Анатолійович,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анд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ехн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аук</w:t>
      </w:r>
      <w:r>
        <w:rPr>
          <w:rFonts w:ascii="Times New Roman" w:hAnsi="Times New Roman" w:cs="Times New Roman"/>
          <w:sz w:val="28"/>
          <w:szCs w:val="28"/>
        </w:rPr>
        <w:t>, доцент кафедри фізичного матеріалознавства Національного університету «Запорізька політехніка» – рецензент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A378D2" w14:textId="77777777" w:rsidR="001B34C4" w:rsidRPr="00FC045D" w:rsidRDefault="001B34C4" w:rsidP="007842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635EF43E" w14:textId="77777777" w:rsidR="001B34C4" w:rsidRDefault="001B34C4" w:rsidP="007842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051C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УХВАЛИЛИ: </w:t>
      </w:r>
    </w:p>
    <w:p w14:paraId="75FD9EBD" w14:textId="77777777" w:rsidR="00D849EF" w:rsidRPr="004051C4" w:rsidRDefault="00D849EF" w:rsidP="007842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CCCD433" w14:textId="751FD393" w:rsidR="001B34C4" w:rsidRPr="004051C4" w:rsidRDefault="00D849EF" w:rsidP="00D84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 підставі відкритого голосування, більшістю голосів прийнято рішення про утворення разової спеціалізованої вченої ради для прийняття до розгляду та проведення разового захисту дисертації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pacing w:val="-2"/>
          <w:sz w:val="28"/>
          <w:szCs w:val="28"/>
        </w:rPr>
        <w:t>Вдосконалення технології виготовлення литих деталей для авіаційного та енергетичного машинобудування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аспірантки 4 року навчання, спеціальності 136 Металургія, шифр галузі 13 </w:t>
      </w:r>
      <w:r>
        <w:rPr>
          <w:rStyle w:val="fontstyle01"/>
          <w:rFonts w:ascii="Times New Roman" w:hAnsi="Times New Roman" w:hint="default"/>
          <w:i w:val="0"/>
          <w:sz w:val="28"/>
          <w:szCs w:val="28"/>
        </w:rPr>
        <w:t>Механічна інженерія</w:t>
      </w:r>
      <w:r>
        <w:rPr>
          <w:rFonts w:ascii="Times New Roman" w:hAnsi="Times New Roman" w:cs="Times New Roman"/>
          <w:sz w:val="28"/>
          <w:szCs w:val="28"/>
        </w:rPr>
        <w:t xml:space="preserve"> Олени </w:t>
      </w:r>
      <w:r>
        <w:rPr>
          <w:rFonts w:ascii="Times New Roman" w:hAnsi="Times New Roman" w:cs="Times New Roman"/>
          <w:caps/>
          <w:sz w:val="28"/>
          <w:szCs w:val="28"/>
        </w:rPr>
        <w:t>Наумик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 складі</w:t>
      </w:r>
      <w:r w:rsidR="001B34C4" w:rsidRPr="004051C4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14:paraId="5770DC35" w14:textId="77777777" w:rsidR="00E648F9" w:rsidRDefault="00E648F9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F59505" w14:textId="51AF919F" w:rsidR="001B34C4" w:rsidRPr="004051C4" w:rsidRDefault="001B34C4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8F9">
        <w:rPr>
          <w:rFonts w:ascii="Times New Roman" w:hAnsi="Times New Roman" w:cs="Times New Roman"/>
          <w:b/>
          <w:bCs/>
          <w:sz w:val="28"/>
          <w:szCs w:val="28"/>
        </w:rPr>
        <w:t>Голова ради:</w:t>
      </w:r>
      <w:r w:rsidRPr="004051C4">
        <w:rPr>
          <w:rFonts w:ascii="Times New Roman" w:hAnsi="Times New Roman" w:cs="Times New Roman"/>
          <w:sz w:val="28"/>
          <w:szCs w:val="28"/>
        </w:rPr>
        <w:t xml:space="preserve"> </w:t>
      </w:r>
      <w:r w:rsidR="00D849EF">
        <w:rPr>
          <w:rFonts w:ascii="Times New Roman" w:hAnsi="Times New Roman" w:cs="Times New Roman"/>
          <w:sz w:val="28"/>
          <w:szCs w:val="28"/>
        </w:rPr>
        <w:t xml:space="preserve">БЄЛІКОВ Сергій Борисович, д-р </w:t>
      </w:r>
      <w:proofErr w:type="spellStart"/>
      <w:r w:rsidR="00D849EF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="00D849EF">
        <w:rPr>
          <w:rFonts w:ascii="Times New Roman" w:hAnsi="Times New Roman" w:cs="Times New Roman"/>
          <w:sz w:val="28"/>
          <w:szCs w:val="28"/>
        </w:rPr>
        <w:t>. наук, професор, професор кафедри транспортних технології Національного університету «Запорізька політехніка»</w:t>
      </w:r>
      <w:r w:rsidR="00FC045D">
        <w:rPr>
          <w:rFonts w:ascii="Times New Roman" w:hAnsi="Times New Roman" w:cs="Times New Roman"/>
          <w:sz w:val="28"/>
          <w:szCs w:val="28"/>
        </w:rPr>
        <w:t>;</w:t>
      </w:r>
    </w:p>
    <w:p w14:paraId="3062E19F" w14:textId="77777777" w:rsidR="001B34C4" w:rsidRPr="00E648F9" w:rsidRDefault="001B34C4" w:rsidP="007842F3">
      <w:pPr>
        <w:spacing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48F9">
        <w:rPr>
          <w:rFonts w:ascii="Times New Roman" w:hAnsi="Times New Roman" w:cs="Times New Roman"/>
          <w:b/>
          <w:bCs/>
          <w:sz w:val="28"/>
          <w:szCs w:val="28"/>
        </w:rPr>
        <w:t>Опоненти:</w:t>
      </w:r>
    </w:p>
    <w:p w14:paraId="5C764D74" w14:textId="0EE2C480" w:rsidR="001B34C4" w:rsidRPr="0093557D" w:rsidRDefault="00D849EF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КВАСНИЦЬКА Юлія Георгіївна, д-р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наук, ст. наук.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член-кореспондент НАН України, завідувач відділу спеціальних сталей та сплавів Фізико-технологічного інституту металів та сплавів НАН України </w:t>
      </w:r>
      <w:r>
        <w:rPr>
          <w:rFonts w:ascii="Times New Roman" w:hAnsi="Times New Roman" w:cs="Times New Roman"/>
          <w:sz w:val="28"/>
          <w:szCs w:val="28"/>
        </w:rPr>
        <w:br/>
        <w:t>(м. Київ)</w:t>
      </w:r>
      <w:r w:rsidR="001B34C4" w:rsidRPr="0093557D">
        <w:rPr>
          <w:rFonts w:ascii="Times New Roman" w:hAnsi="Times New Roman" w:cs="Times New Roman"/>
          <w:sz w:val="28"/>
          <w:szCs w:val="28"/>
        </w:rPr>
        <w:t>;</w:t>
      </w:r>
    </w:p>
    <w:p w14:paraId="3F6C15D7" w14:textId="7C2F1FAE" w:rsidR="00065A74" w:rsidRDefault="00D849EF" w:rsidP="00065A7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СЕЛІВЬОРСТОВ Вадим Юрійович, д-р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наук, професор, декан факультету електромеханіки та електрометалургії Українського державного університету науки і технологій (м. Дніпро)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690A52" w14:textId="77777777" w:rsidR="001B34C4" w:rsidRPr="00E648F9" w:rsidRDefault="001B34C4" w:rsidP="007842F3">
      <w:pPr>
        <w:spacing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48F9">
        <w:rPr>
          <w:rFonts w:ascii="Times New Roman" w:hAnsi="Times New Roman" w:cs="Times New Roman"/>
          <w:b/>
          <w:bCs/>
          <w:sz w:val="28"/>
          <w:szCs w:val="28"/>
        </w:rPr>
        <w:t>Рецензенти:</w:t>
      </w:r>
    </w:p>
    <w:p w14:paraId="7D7227D8" w14:textId="3114317B" w:rsidR="00D008C6" w:rsidRDefault="00D849EF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hAnsi="Times New Roman" w:cs="Times New Roman"/>
          <w:caps/>
          <w:sz w:val="28"/>
          <w:szCs w:val="28"/>
        </w:rPr>
        <w:t>Павленко</w:t>
      </w:r>
      <w:r>
        <w:rPr>
          <w:rFonts w:ascii="Times New Roman" w:hAnsi="Times New Roman" w:cs="Times New Roman"/>
          <w:sz w:val="28"/>
          <w:szCs w:val="28"/>
        </w:rPr>
        <w:t xml:space="preserve"> Дмитро Вікторович, д-р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наук, професор, завідувач кафедри «Технологія авіаційних двигунів» Національного університету «Запорізька політехніка»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D008C6" w:rsidRPr="00556D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BB0350" w14:textId="7413C651" w:rsidR="00D849EF" w:rsidRDefault="00D849EF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ГЛОТКА Олександр Анатолійович,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наук, доцент кафедри фізичного матеріалознавства Національного університету «Запорізька політехніка»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sectPr w:rsidR="00D849EF" w:rsidSect="00D9395A">
      <w:pgSz w:w="11906" w:h="16838"/>
      <w:pgMar w:top="1134" w:right="850" w:bottom="1134" w:left="1701" w:header="708" w:footer="708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A2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D348E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B8095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CC40B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E5AC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BB0A3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4828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780A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42C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0D2E1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163898"/>
    <w:multiLevelType w:val="multilevel"/>
    <w:tmpl w:val="DD6AC1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007737C"/>
    <w:multiLevelType w:val="hybridMultilevel"/>
    <w:tmpl w:val="DF1CF6A0"/>
    <w:lvl w:ilvl="0" w:tplc="657CC0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A0D"/>
    <w:rsid w:val="00010618"/>
    <w:rsid w:val="000142C4"/>
    <w:rsid w:val="00015275"/>
    <w:rsid w:val="00041D79"/>
    <w:rsid w:val="00065A74"/>
    <w:rsid w:val="000D0EC5"/>
    <w:rsid w:val="00103136"/>
    <w:rsid w:val="001576F7"/>
    <w:rsid w:val="001652FD"/>
    <w:rsid w:val="00191C06"/>
    <w:rsid w:val="00192D1C"/>
    <w:rsid w:val="001A2617"/>
    <w:rsid w:val="001B34C4"/>
    <w:rsid w:val="001C42B3"/>
    <w:rsid w:val="001E262B"/>
    <w:rsid w:val="00284EA6"/>
    <w:rsid w:val="002F2E86"/>
    <w:rsid w:val="003117DF"/>
    <w:rsid w:val="00342F40"/>
    <w:rsid w:val="0037290F"/>
    <w:rsid w:val="003856AC"/>
    <w:rsid w:val="0039710D"/>
    <w:rsid w:val="003A1CCC"/>
    <w:rsid w:val="00402435"/>
    <w:rsid w:val="004051C4"/>
    <w:rsid w:val="004231D0"/>
    <w:rsid w:val="00462228"/>
    <w:rsid w:val="0049007F"/>
    <w:rsid w:val="004A34ED"/>
    <w:rsid w:val="004E1CC9"/>
    <w:rsid w:val="00502600"/>
    <w:rsid w:val="00502F34"/>
    <w:rsid w:val="005475B5"/>
    <w:rsid w:val="005B1B9A"/>
    <w:rsid w:val="005F0813"/>
    <w:rsid w:val="00604283"/>
    <w:rsid w:val="00610DAD"/>
    <w:rsid w:val="00656FC2"/>
    <w:rsid w:val="006861EE"/>
    <w:rsid w:val="006A1CFF"/>
    <w:rsid w:val="006B7F56"/>
    <w:rsid w:val="006C3389"/>
    <w:rsid w:val="006E0FEE"/>
    <w:rsid w:val="007842F3"/>
    <w:rsid w:val="007846F3"/>
    <w:rsid w:val="007A45D9"/>
    <w:rsid w:val="00821658"/>
    <w:rsid w:val="00844C89"/>
    <w:rsid w:val="00863253"/>
    <w:rsid w:val="008C6186"/>
    <w:rsid w:val="00915380"/>
    <w:rsid w:val="00932BCC"/>
    <w:rsid w:val="0093557D"/>
    <w:rsid w:val="00941642"/>
    <w:rsid w:val="009803BA"/>
    <w:rsid w:val="009B0DF9"/>
    <w:rsid w:val="009B43F0"/>
    <w:rsid w:val="009B7579"/>
    <w:rsid w:val="009C6F54"/>
    <w:rsid w:val="009F442F"/>
    <w:rsid w:val="00A00506"/>
    <w:rsid w:val="00A027F5"/>
    <w:rsid w:val="00A02894"/>
    <w:rsid w:val="00A11502"/>
    <w:rsid w:val="00A330AC"/>
    <w:rsid w:val="00A725CF"/>
    <w:rsid w:val="00AA46AB"/>
    <w:rsid w:val="00AB1A0D"/>
    <w:rsid w:val="00AD7E51"/>
    <w:rsid w:val="00AE0DDC"/>
    <w:rsid w:val="00B31D96"/>
    <w:rsid w:val="00B76C83"/>
    <w:rsid w:val="00B9240B"/>
    <w:rsid w:val="00B94F8A"/>
    <w:rsid w:val="00BA4E74"/>
    <w:rsid w:val="00BB4D67"/>
    <w:rsid w:val="00BE28F4"/>
    <w:rsid w:val="00BF38F6"/>
    <w:rsid w:val="00C00E40"/>
    <w:rsid w:val="00C16D54"/>
    <w:rsid w:val="00C34B5A"/>
    <w:rsid w:val="00C74FA0"/>
    <w:rsid w:val="00C7552B"/>
    <w:rsid w:val="00CC1067"/>
    <w:rsid w:val="00CC513A"/>
    <w:rsid w:val="00CC7E96"/>
    <w:rsid w:val="00D008C6"/>
    <w:rsid w:val="00D30BBF"/>
    <w:rsid w:val="00D43E40"/>
    <w:rsid w:val="00D52C81"/>
    <w:rsid w:val="00D849EF"/>
    <w:rsid w:val="00D85139"/>
    <w:rsid w:val="00D9395A"/>
    <w:rsid w:val="00DC74A5"/>
    <w:rsid w:val="00DD07F2"/>
    <w:rsid w:val="00E01784"/>
    <w:rsid w:val="00E517AA"/>
    <w:rsid w:val="00E648F9"/>
    <w:rsid w:val="00EA5389"/>
    <w:rsid w:val="00F07400"/>
    <w:rsid w:val="00F3206F"/>
    <w:rsid w:val="00F513AE"/>
    <w:rsid w:val="00F6555A"/>
    <w:rsid w:val="00F744B3"/>
    <w:rsid w:val="00F75641"/>
    <w:rsid w:val="00F837F7"/>
    <w:rsid w:val="00F90B26"/>
    <w:rsid w:val="00FA13D8"/>
    <w:rsid w:val="00FB140C"/>
    <w:rsid w:val="00FB7EF9"/>
    <w:rsid w:val="00FC045D"/>
    <w:rsid w:val="00FC6CE9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A9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5A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D939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9395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D939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9395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D9395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D939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189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64189"/>
    <w:rPr>
      <w:rFonts w:asciiTheme="majorHAnsi" w:eastAsiaTheme="majorEastAsia" w:hAnsiTheme="majorHAnsi" w:cstheme="majorBidi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64189"/>
    <w:rPr>
      <w:rFonts w:asciiTheme="majorHAnsi" w:eastAsiaTheme="majorEastAsia" w:hAnsiTheme="majorHAnsi" w:cstheme="majorBidi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64189"/>
    <w:rPr>
      <w:rFonts w:asciiTheme="minorHAnsi" w:eastAsiaTheme="minorEastAsia" w:hAnsiTheme="minorHAnsi" w:cstheme="minorBidi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64189"/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64189"/>
    <w:rPr>
      <w:rFonts w:asciiTheme="minorHAnsi" w:eastAsiaTheme="minorEastAsia" w:hAnsiTheme="minorHAnsi" w:cstheme="minorBidi"/>
      <w:b/>
      <w:bCs/>
      <w:lang w:val="uk-UA"/>
    </w:rPr>
  </w:style>
  <w:style w:type="table" w:customStyle="1" w:styleId="TableNormal1">
    <w:name w:val="Table Normal1"/>
    <w:uiPriority w:val="99"/>
    <w:rsid w:val="00D9395A"/>
    <w:pPr>
      <w:spacing w:after="200" w:line="276" w:lineRule="auto"/>
    </w:pPr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D9395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C64189"/>
    <w:rPr>
      <w:rFonts w:asciiTheme="majorHAnsi" w:eastAsiaTheme="majorEastAsia" w:hAnsiTheme="majorHAnsi" w:cstheme="majorBidi"/>
      <w:b/>
      <w:bCs/>
      <w:kern w:val="28"/>
      <w:sz w:val="32"/>
      <w:szCs w:val="32"/>
      <w:lang w:val="uk-UA"/>
    </w:rPr>
  </w:style>
  <w:style w:type="paragraph" w:styleId="a5">
    <w:name w:val="List Paragraph"/>
    <w:basedOn w:val="a"/>
    <w:uiPriority w:val="99"/>
    <w:qFormat/>
    <w:pPr>
      <w:ind w:left="720"/>
      <w:contextualSpacing/>
    </w:pPr>
  </w:style>
  <w:style w:type="paragraph" w:styleId="a6">
    <w:name w:val="Subtitle"/>
    <w:basedOn w:val="a"/>
    <w:next w:val="a"/>
    <w:link w:val="a7"/>
    <w:uiPriority w:val="99"/>
    <w:qFormat/>
    <w:rsid w:val="00D9395A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basedOn w:val="a0"/>
    <w:link w:val="a6"/>
    <w:uiPriority w:val="11"/>
    <w:rsid w:val="00C64189"/>
    <w:rPr>
      <w:rFonts w:asciiTheme="majorHAnsi" w:eastAsiaTheme="majorEastAsia" w:hAnsiTheme="majorHAnsi" w:cstheme="majorBidi"/>
      <w:sz w:val="24"/>
      <w:szCs w:val="24"/>
      <w:lang w:val="uk-UA"/>
    </w:rPr>
  </w:style>
  <w:style w:type="character" w:styleId="a8">
    <w:name w:val="Hyperlink"/>
    <w:basedOn w:val="a0"/>
    <w:uiPriority w:val="99"/>
    <w:semiHidden/>
    <w:unhideWhenUsed/>
    <w:rsid w:val="00656FC2"/>
    <w:rPr>
      <w:color w:val="0000FF"/>
      <w:u w:val="single"/>
    </w:rPr>
  </w:style>
  <w:style w:type="character" w:styleId="a9">
    <w:name w:val="Emphasis"/>
    <w:basedOn w:val="a0"/>
    <w:uiPriority w:val="20"/>
    <w:qFormat/>
    <w:locked/>
    <w:rsid w:val="00F513AE"/>
    <w:rPr>
      <w:i/>
      <w:iCs/>
    </w:rPr>
  </w:style>
  <w:style w:type="character" w:customStyle="1" w:styleId="fontstyle01">
    <w:name w:val="fontstyle01"/>
    <w:basedOn w:val="a0"/>
    <w:uiPriority w:val="99"/>
    <w:rsid w:val="00D849EF"/>
    <w:rPr>
      <w:rFonts w:ascii="TimesNewRomanPS-ItalicMT" w:eastAsia="TimesNewRomanPS-ItalicMT" w:cs="Times New Roman" w:hint="eastAsia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5A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D939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9395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D939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9395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D9395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D939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189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64189"/>
    <w:rPr>
      <w:rFonts w:asciiTheme="majorHAnsi" w:eastAsiaTheme="majorEastAsia" w:hAnsiTheme="majorHAnsi" w:cstheme="majorBidi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64189"/>
    <w:rPr>
      <w:rFonts w:asciiTheme="majorHAnsi" w:eastAsiaTheme="majorEastAsia" w:hAnsiTheme="majorHAnsi" w:cstheme="majorBidi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64189"/>
    <w:rPr>
      <w:rFonts w:asciiTheme="minorHAnsi" w:eastAsiaTheme="minorEastAsia" w:hAnsiTheme="minorHAnsi" w:cstheme="minorBidi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64189"/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64189"/>
    <w:rPr>
      <w:rFonts w:asciiTheme="minorHAnsi" w:eastAsiaTheme="minorEastAsia" w:hAnsiTheme="minorHAnsi" w:cstheme="minorBidi"/>
      <w:b/>
      <w:bCs/>
      <w:lang w:val="uk-UA"/>
    </w:rPr>
  </w:style>
  <w:style w:type="table" w:customStyle="1" w:styleId="TableNormal1">
    <w:name w:val="Table Normal1"/>
    <w:uiPriority w:val="99"/>
    <w:rsid w:val="00D9395A"/>
    <w:pPr>
      <w:spacing w:after="200" w:line="276" w:lineRule="auto"/>
    </w:pPr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D9395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C64189"/>
    <w:rPr>
      <w:rFonts w:asciiTheme="majorHAnsi" w:eastAsiaTheme="majorEastAsia" w:hAnsiTheme="majorHAnsi" w:cstheme="majorBidi"/>
      <w:b/>
      <w:bCs/>
      <w:kern w:val="28"/>
      <w:sz w:val="32"/>
      <w:szCs w:val="32"/>
      <w:lang w:val="uk-UA"/>
    </w:rPr>
  </w:style>
  <w:style w:type="paragraph" w:styleId="a5">
    <w:name w:val="List Paragraph"/>
    <w:basedOn w:val="a"/>
    <w:uiPriority w:val="99"/>
    <w:qFormat/>
    <w:pPr>
      <w:ind w:left="720"/>
      <w:contextualSpacing/>
    </w:pPr>
  </w:style>
  <w:style w:type="paragraph" w:styleId="a6">
    <w:name w:val="Subtitle"/>
    <w:basedOn w:val="a"/>
    <w:next w:val="a"/>
    <w:link w:val="a7"/>
    <w:uiPriority w:val="99"/>
    <w:qFormat/>
    <w:rsid w:val="00D9395A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basedOn w:val="a0"/>
    <w:link w:val="a6"/>
    <w:uiPriority w:val="11"/>
    <w:rsid w:val="00C64189"/>
    <w:rPr>
      <w:rFonts w:asciiTheme="majorHAnsi" w:eastAsiaTheme="majorEastAsia" w:hAnsiTheme="majorHAnsi" w:cstheme="majorBidi"/>
      <w:sz w:val="24"/>
      <w:szCs w:val="24"/>
      <w:lang w:val="uk-UA"/>
    </w:rPr>
  </w:style>
  <w:style w:type="character" w:styleId="a8">
    <w:name w:val="Hyperlink"/>
    <w:basedOn w:val="a0"/>
    <w:uiPriority w:val="99"/>
    <w:semiHidden/>
    <w:unhideWhenUsed/>
    <w:rsid w:val="00656FC2"/>
    <w:rPr>
      <w:color w:val="0000FF"/>
      <w:u w:val="single"/>
    </w:rPr>
  </w:style>
  <w:style w:type="character" w:styleId="a9">
    <w:name w:val="Emphasis"/>
    <w:basedOn w:val="a0"/>
    <w:uiPriority w:val="20"/>
    <w:qFormat/>
    <w:locked/>
    <w:rsid w:val="00F513AE"/>
    <w:rPr>
      <w:i/>
      <w:iCs/>
    </w:rPr>
  </w:style>
  <w:style w:type="character" w:customStyle="1" w:styleId="fontstyle01">
    <w:name w:val="fontstyle01"/>
    <w:basedOn w:val="a0"/>
    <w:uiPriority w:val="99"/>
    <w:rsid w:val="00D849EF"/>
    <w:rPr>
      <w:rFonts w:ascii="TimesNewRomanPS-ItalicMT" w:eastAsia="TimesNewRomanPS-ItalicMT" w:cs="Times New Roman" w:hint="eastAsia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7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До засідання Вченої ради університету 29 травня 2023 року</vt:lpstr>
      <vt:lpstr>До засідання Вченої ради університету 29 травня 2023 року</vt:lpstr>
      <vt:lpstr>До засідання Вченої ради університету 29 травня 2023 року</vt:lpstr>
    </vt:vector>
  </TitlesOfParts>
  <Company>SedrikLeo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засідання Вченої ради університету 29 травня 2023 року</dc:title>
  <dc:creator>user</dc:creator>
  <cp:lastModifiedBy>User_one</cp:lastModifiedBy>
  <cp:revision>2</cp:revision>
  <cp:lastPrinted>2023-05-24T07:48:00Z</cp:lastPrinted>
  <dcterms:created xsi:type="dcterms:W3CDTF">2026-02-18T10:35:00Z</dcterms:created>
  <dcterms:modified xsi:type="dcterms:W3CDTF">2026-02-18T10:35:00Z</dcterms:modified>
</cp:coreProperties>
</file>