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3D0" w:rsidRPr="00EE43D0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3D0">
        <w:rPr>
          <w:rFonts w:ascii="Times New Roman" w:hAnsi="Times New Roman" w:cs="Times New Roman"/>
          <w:sz w:val="24"/>
          <w:szCs w:val="24"/>
        </w:rPr>
        <w:t xml:space="preserve">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етап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ХVІ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Міжнародного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мовно-літературного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конкурсу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учнівської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студентської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молоді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імені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Тараса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</w:p>
    <w:p w:rsidR="00EE43D0" w:rsidRPr="00EE43D0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3D0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жовтня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2025 року в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Національному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університеті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Запорізька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політехніка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відбувся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І (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університетський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етап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ХVІ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Міжнародного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мовно-літературного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конкурсу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учнівської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студентської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молоді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імені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Тараса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присвячений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125-й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річниці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НУ «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Запорізька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політехніка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Організатором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координатором заходу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виступила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кафедра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українознавства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мовної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підготовки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гуманітарного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факультету.</w:t>
      </w:r>
    </w:p>
    <w:p w:rsidR="00EE43D0" w:rsidRPr="00EE43D0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Конкурсу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особливе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адже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сприяє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формуванню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національної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самосвідомості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етичного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мислення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утвердженню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українських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цінностей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стимулює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молодь до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вивчення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літератури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ньому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взяли участь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представники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факультетів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університету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— 18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кращих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знавців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українського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слова,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Стрижак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Софія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(М-615),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Антюхов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Ігор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(КНТ-115),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Столярчук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Анастасія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(УФКС-215), 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Харіна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Поліна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(СН-115),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Єжова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Єва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(БК-815), Паук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Поліна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(БТЕ-0815),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Ломтєва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Олександра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(БАД-535),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Пєліванова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Вікторія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(СН-123), Батрак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Олександр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(ГФ-215),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Шелих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В’ячеслав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(КНТ-115сп),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Перехрест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Ксенія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(БТЕ-1615),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Чупік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Дмитро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(СН-115), Морозова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Кароліна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(УФКС-215), Галушко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Вікторія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(ГФ-115сп), Клименко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Марія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(ГФ-415), Федорченко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Поліна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(СН-115),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Товт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Роман (КНТ-215), Данилова Ольга (ГФ-415).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Доцентка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кафедри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українознавства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мовної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підготовки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Тетяна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Біленко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ознайомила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учасників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правилами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Конкурсу, представила теми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творчих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надихнула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студентів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глибоке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осмислення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багатогранності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Шевченкової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спадщини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. Тематика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сприяла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переосмисленню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геніальності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поетичного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світу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Великого Кобзаря,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духовної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місії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актуальності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слова в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сучасному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світі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висококваліфіковане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журі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визначить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переможців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представлятимуть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університет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обласному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етапі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Конкурсу.</w:t>
      </w:r>
    </w:p>
    <w:p w:rsidR="00EE43D0" w:rsidRPr="00EE43D0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Світ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понад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часом, і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кожне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нове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покоління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відкриває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ньому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сенси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своєї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доби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переконуючись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, як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важливо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жити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Шевченковими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заповітами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>.</w:t>
      </w:r>
    </w:p>
    <w:p w:rsidR="00EE43D0" w:rsidRPr="00EE43D0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3D0">
        <w:rPr>
          <w:rFonts w:ascii="Times New Roman" w:hAnsi="Times New Roman" w:cs="Times New Roman"/>
          <w:sz w:val="24"/>
          <w:szCs w:val="24"/>
        </w:rPr>
        <w:t xml:space="preserve">Ми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віримо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в нашу правду, у нашу силу й у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безсмертне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слово Кобзаря!</w:t>
      </w:r>
    </w:p>
    <w:p w:rsidR="004A79BC" w:rsidRDefault="00EE43D0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Модераторка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заходу —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Тетяна</w:t>
      </w:r>
      <w:proofErr w:type="spellEnd"/>
      <w:r w:rsidRPr="00EE4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3D0">
        <w:rPr>
          <w:rFonts w:ascii="Times New Roman" w:hAnsi="Times New Roman" w:cs="Times New Roman"/>
          <w:sz w:val="24"/>
          <w:szCs w:val="24"/>
        </w:rPr>
        <w:t>Біленко</w:t>
      </w:r>
      <w:proofErr w:type="spellEnd"/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DCC757" wp14:editId="24D605E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6721F7" wp14:editId="3A2A3AAA">
            <wp:extent cx="5940425" cy="3183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846EB3" wp14:editId="5566EA4E">
            <wp:extent cx="5940425" cy="3183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836088" wp14:editId="53C3A6DF">
            <wp:extent cx="5940425" cy="28308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36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6136" w:rsidRPr="00EE43D0" w:rsidRDefault="00BD6136" w:rsidP="00EE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902533" wp14:editId="2C65EE85">
            <wp:extent cx="520382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136" w:rsidRPr="00EE4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18"/>
    <w:rsid w:val="004A79BC"/>
    <w:rsid w:val="00A93E18"/>
    <w:rsid w:val="00BD6136"/>
    <w:rsid w:val="00EE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771DD-7FEF-4A9C-827B-25FEDCD2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316</Words>
  <Characters>1807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2025-11-01T15:05:00Z</dcterms:created>
  <dcterms:modified xsi:type="dcterms:W3CDTF">2025-11-01T15:09:00Z</dcterms:modified>
</cp:coreProperties>
</file>