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72" w:rsidRPr="000338A0" w:rsidRDefault="001C797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page_3_0"/>
    </w:p>
    <w:p w:rsidR="001C7972" w:rsidRPr="000338A0" w:rsidRDefault="001C797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after="17" w:line="1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spacing w:line="240" w:lineRule="auto"/>
        <w:ind w:left="45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ВІ Т</w:t>
      </w: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spacing w:line="240" w:lineRule="auto"/>
        <w:ind w:left="12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ТАТАМИ</w:t>
      </w:r>
      <w:r w:rsidR="003C4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Щ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 ОЦІНКИ Я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ОСТІ</w:t>
      </w:r>
    </w:p>
    <w:p w:rsidR="001C7972" w:rsidRPr="000338A0" w:rsidRDefault="001C7972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spacing w:line="240" w:lineRule="auto"/>
        <w:ind w:left="7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ОСВІ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П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ОЦЕСУ</w:t>
      </w:r>
      <w:r w:rsidR="0042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УВАЧІВ 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Щ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ОЇ 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СВІТИ У 2024/2025 Н.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3758" w:rsidRPr="000338A0" w:rsidRDefault="00E03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spacing w:line="240" w:lineRule="auto"/>
        <w:ind w:left="404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1C7972" w:rsidRPr="000338A0" w:rsidSect="00E65F27">
          <w:headerReference w:type="default" r:id="rId8"/>
          <w:headerReference w:type="first" r:id="rId9"/>
          <w:type w:val="continuous"/>
          <w:pgSz w:w="11906" w:h="16838"/>
          <w:pgMar w:top="704" w:right="845" w:bottom="0" w:left="1701" w:header="0" w:footer="0" w:gutter="0"/>
          <w:cols w:space="708"/>
          <w:titlePg/>
          <w:docGrid w:linePitch="299"/>
        </w:sect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Запоріжжя – 202</w:t>
      </w:r>
      <w:bookmarkEnd w:id="0"/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</w:p>
    <w:p w:rsidR="001C7972" w:rsidRPr="000338A0" w:rsidRDefault="001C7972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  <w:bookmarkStart w:id="1" w:name="_page_28_0"/>
    </w:p>
    <w:p w:rsidR="001C7972" w:rsidRPr="000338A0" w:rsidRDefault="00C2302E">
      <w:pPr>
        <w:widowControl w:val="0"/>
        <w:spacing w:line="240" w:lineRule="auto"/>
        <w:ind w:left="45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ЗМІСТ</w:t>
      </w: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tabs>
          <w:tab w:val="left" w:pos="900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ибі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ова с</w:t>
      </w:r>
      <w:r w:rsidRPr="000338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0338A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пніст</w:t>
      </w:r>
      <w:r w:rsidRPr="000338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…………………………………………………………………….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</w:p>
    <w:p w:rsidR="001C7972" w:rsidRPr="000338A0" w:rsidRDefault="001C7972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2382" w:rsidRPr="000338A0" w:rsidRDefault="00C2302E">
      <w:pPr>
        <w:widowControl w:val="0"/>
        <w:spacing w:line="360" w:lineRule="auto"/>
        <w:ind w:left="-28" w:right="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Оці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ка якос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 ос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іт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       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AE2382" w:rsidRPr="000338A0" w:rsidRDefault="00AE2382" w:rsidP="00AE2382">
      <w:pPr>
        <w:widowControl w:val="0"/>
        <w:spacing w:line="360" w:lineRule="auto"/>
        <w:ind w:left="-28" w:right="143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Працевлаштування                                                                                                       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5</w:t>
      </w:r>
    </w:p>
    <w:p w:rsidR="00AE2382" w:rsidRPr="000338A0" w:rsidRDefault="00C2302E" w:rsidP="00E65F27">
      <w:pPr>
        <w:widowControl w:val="0"/>
        <w:spacing w:line="360" w:lineRule="auto"/>
        <w:ind w:left="-28" w:right="143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Дотр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мання акаде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іч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ої доброчесност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………………………………………………..       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</w:p>
    <w:p w:rsidR="00AE2382" w:rsidRPr="000338A0" w:rsidRDefault="00AE2382" w:rsidP="00AE2382">
      <w:pPr>
        <w:widowControl w:val="0"/>
        <w:spacing w:line="360" w:lineRule="auto"/>
        <w:ind w:left="-28" w:right="143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Освітній процес                                                                                                             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704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</w:t>
      </w:r>
    </w:p>
    <w:p w:rsidR="001C7972" w:rsidRPr="003F05BC" w:rsidRDefault="00C2302E">
      <w:pPr>
        <w:widowControl w:val="0"/>
        <w:spacing w:line="360" w:lineRule="auto"/>
        <w:ind w:left="-28" w:right="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1C7972" w:rsidRPr="003F05BC" w:rsidSect="00E65F27">
          <w:pgSz w:w="11906" w:h="16838"/>
          <w:pgMar w:top="704" w:right="845" w:bottom="0" w:left="1701" w:header="0" w:footer="0" w:gutter="0"/>
          <w:cols w:space="708"/>
          <w:docGrid w:linePitch="299"/>
        </w:sectPr>
      </w:pP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исновк</w:t>
      </w:r>
      <w:r w:rsidRPr="000338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3F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………………………………………………………………..   </w:t>
      </w:r>
      <w:r w:rsidR="00E03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ї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…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 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End w:id="1"/>
      <w:r w:rsidR="00E037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</w:t>
      </w:r>
    </w:p>
    <w:p w:rsidR="001C7972" w:rsidRPr="000338A0" w:rsidRDefault="001C7972">
      <w:pPr>
        <w:widowControl w:val="0"/>
        <w:spacing w:line="240" w:lineRule="auto"/>
        <w:ind w:left="9247"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page_30_0"/>
    </w:p>
    <w:p w:rsidR="001C7972" w:rsidRDefault="001C7972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E03758" w:rsidRPr="000338A0" w:rsidRDefault="00E03758">
      <w:pPr>
        <w:spacing w:after="32"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spacing w:line="240" w:lineRule="auto"/>
        <w:ind w:left="37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біркова суку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іс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B76A02" w:rsidRDefault="00E03758" w:rsidP="00E03758">
      <w:pPr>
        <w:widowControl w:val="0"/>
        <w:spacing w:line="358" w:lineRule="auto"/>
        <w:ind w:left="1" w:right="-16" w:firstLine="54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</w:pP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Дослі</w:t>
      </w:r>
      <w:r w:rsidRPr="00E03758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д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жен</w:t>
      </w:r>
      <w:r w:rsidRPr="00E03758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бу</w:t>
      </w:r>
      <w:r w:rsidRPr="00E03758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л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</w:t>
      </w:r>
      <w:r w:rsidRPr="00E03758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ове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дено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січн</w:t>
      </w:r>
      <w:r w:rsidRPr="00E03758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і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-лютому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2025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року.</w:t>
      </w:r>
      <w:r w:rsidR="004272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Опитува</w:t>
      </w:r>
      <w:r w:rsidRPr="00B76A02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н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ня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проводи</w:t>
      </w:r>
      <w:r w:rsidRPr="00B76A02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л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ось он</w:t>
      </w:r>
      <w:r w:rsidRPr="00B76A02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л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айн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за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B76A02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д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опомогою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E0375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Google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-</w:t>
      </w:r>
      <w:r w:rsidRP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форми</w:t>
      </w:r>
      <w:r w:rsidR="00CB77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. </w:t>
      </w:r>
    </w:p>
    <w:p w:rsidR="001C7972" w:rsidRPr="000338A0" w:rsidRDefault="00C2302E" w:rsidP="00637F76">
      <w:pPr>
        <w:widowControl w:val="0"/>
        <w:spacing w:line="358" w:lineRule="auto"/>
        <w:ind w:left="1" w:right="-16" w:firstLine="54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оді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дослідження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0338A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77AB7" w:rsidRPr="000338A0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випускник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ів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с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вітн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ого </w:t>
      </w:r>
      <w:r w:rsidR="00777AB7"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рівня 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«маг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і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стр»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Гуманітарного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факул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е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ту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НУ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апоріз</w:t>
      </w:r>
      <w:r w:rsidRPr="000338A0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 політехні</w:t>
      </w:r>
      <w:r w:rsidRPr="000338A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к</w:t>
      </w:r>
      <w:r w:rsidR="001632BD"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а» за освітніми 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программами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1632B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1632BD" w:rsidRPr="000338A0">
        <w:rPr>
          <w:rFonts w:ascii="Times New Roman" w:hAnsi="Times New Roman" w:cs="Times New Roman"/>
          <w:color w:val="000000"/>
          <w:sz w:val="24"/>
          <w:szCs w:val="24"/>
        </w:rPr>
        <w:t>Германські мови та літератури (переклад включно), перша – англійська)</w:t>
      </w:r>
      <w:r w:rsidR="001632B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»,</w:t>
      </w:r>
      <w:r w:rsidR="00B76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632B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«Готельно-ресторанна справа</w:t>
      </w:r>
      <w:r w:rsidR="00777AB7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», «</w:t>
      </w:r>
      <w:r w:rsidR="001632B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Туризмознавство»</w:t>
      </w:r>
    </w:p>
    <w:p w:rsidR="001C7972" w:rsidRPr="003C49CA" w:rsidRDefault="00C2302E" w:rsidP="00777AB7">
      <w:pPr>
        <w:widowControl w:val="0"/>
        <w:spacing w:line="358" w:lineRule="auto"/>
        <w:ind w:left="1" w:right="-16" w:firstLine="5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1C7972" w:rsidRPr="003C49CA">
          <w:type w:val="continuous"/>
          <w:pgSz w:w="11906" w:h="16838"/>
          <w:pgMar w:top="704" w:right="845" w:bottom="0" w:left="1701" w:header="0" w:footer="0" w:gutter="0"/>
          <w:cols w:space="708"/>
        </w:sect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Ріве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г</w:t>
      </w:r>
      <w:r w:rsidRPr="000338A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к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стано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ть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F76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65,21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%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аг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ь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ної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ількості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77AB7"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випускників магістрантів</w:t>
      </w:r>
      <w:r w:rsid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77AB7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2025 </w:t>
      </w:r>
      <w:r w:rsidR="00777AB7" w:rsidRPr="000338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р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777AB7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(38 денної форми навчання і 8 – заочної).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Оп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т</w:t>
      </w:r>
      <w:r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ровод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лось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методом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сил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 здо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ач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ам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осила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Goo</w:t>
      </w:r>
      <w:r w:rsidRPr="000338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форми.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Збір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формації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імі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з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ний.</w:t>
      </w:r>
      <w:bookmarkEnd w:id="2"/>
    </w:p>
    <w:p w:rsidR="001C7972" w:rsidRPr="003C49CA" w:rsidRDefault="001C7972">
      <w:pPr>
        <w:widowControl w:val="0"/>
        <w:spacing w:line="240" w:lineRule="auto"/>
        <w:ind w:left="9247" w:right="-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_page_34_0"/>
    </w:p>
    <w:p w:rsidR="001C7972" w:rsidRPr="000338A0" w:rsidRDefault="00AE2382" w:rsidP="00AE2382">
      <w:pPr>
        <w:spacing w:after="32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b/>
          <w:sz w:val="24"/>
          <w:szCs w:val="24"/>
          <w:lang w:val="uk-UA"/>
        </w:rPr>
        <w:t>Оцінка якості освітнього процесу</w:t>
      </w:r>
    </w:p>
    <w:p w:rsidR="001C7972" w:rsidRPr="003C49CA" w:rsidRDefault="001C797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972" w:rsidRPr="003C49CA" w:rsidRDefault="00C2302E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 ві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дп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овід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ості очі</w:t>
      </w:r>
      <w:r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Pr="003C49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вачів</w:t>
      </w:r>
      <w:r w:rsidR="00EA0F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пи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авчання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осві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рограмі з</w:t>
      </w:r>
    </w:p>
    <w:p w:rsidR="001C7972" w:rsidRPr="003C49CA" w:rsidRDefault="001C7972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972" w:rsidRPr="003C49CA" w:rsidRDefault="00EA0F82" w:rsidP="00873F30">
      <w:pPr>
        <w:widowControl w:val="0"/>
        <w:spacing w:line="36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заверше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BB59A3" w:rsidRPr="00BB59A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ям,</w:t>
      </w:r>
      <w:r w:rsidR="00BB59A3" w:rsidRPr="00BB59A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більшість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респо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нтів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73F30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r w:rsidR="00873F30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873F30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6,7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%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освітній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рограмі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відало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</w:t>
      </w:r>
      <w:r w:rsidR="00C2302E"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х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ім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очі</w:t>
      </w:r>
      <w:r w:rsidR="00C2302E"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C2302E" w:rsidRPr="003C49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ям</w:t>
      </w:r>
      <w:r w:rsidR="00156610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(Рис.1)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зи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и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C2302E"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л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оскіл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ь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к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ль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шіс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</w:t>
      </w:r>
      <w:r w:rsid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здо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="00C2302E"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ачів</w:t>
      </w:r>
      <w:r w:rsidR="00B76A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ажают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ь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їх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оч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і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к</w:t>
      </w:r>
      <w:r w:rsidR="00C2302E" w:rsidRPr="003C49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="00C2302E" w:rsidRPr="003C49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л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равдані.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Проте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л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</w:t>
      </w:r>
      <w:r w:rsidR="00C2302E"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C2302E" w:rsidRPr="003C49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г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873F30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13,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3%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ден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ів,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я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кі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овіли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uk-UA"/>
        </w:rPr>
        <w:t>«</w:t>
      </w:r>
      <w:r w:rsidR="005766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</w:t>
      </w:r>
      <w:r w:rsidR="00873F30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астково задоволені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73F30" w:rsidRPr="000338A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uk-UA"/>
        </w:rPr>
        <w:t>та на 10</w:t>
      </w:r>
      <w:r w:rsidR="005766B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uk-UA"/>
        </w:rPr>
        <w:t>% респондентів, які відповіли «н</w:t>
      </w:r>
      <w:r w:rsidR="00873F30" w:rsidRPr="000338A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uk-UA"/>
        </w:rPr>
        <w:t>е задоволені»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о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же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свідчи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те,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 деякі аспекти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альної програми 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 від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да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 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ї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="00F72ABE"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очі</w:t>
      </w:r>
      <w:r w:rsidR="00C2302E"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C2302E"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2302E"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2302E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ям.</w:t>
      </w:r>
    </w:p>
    <w:p w:rsidR="00A8185D" w:rsidRPr="000338A0" w:rsidRDefault="00A8185D" w:rsidP="00A8185D">
      <w:pPr>
        <w:widowControl w:val="0"/>
        <w:spacing w:line="360" w:lineRule="auto"/>
        <w:ind w:left="708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зваж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ючи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ц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агаль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ий пози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0338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338A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біл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шості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респонден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 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A8185D" w:rsidRPr="000338A0" w:rsidRDefault="00A8185D" w:rsidP="00A8185D">
      <w:pPr>
        <w:widowControl w:val="0"/>
        <w:spacing w:line="360" w:lineRule="auto"/>
        <w:ind w:left="1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алом для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факуль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 мо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відчи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ро ефек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ість</w:t>
      </w:r>
      <w:r w:rsidR="00B76A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C7972" w:rsidRPr="000338A0" w:rsidRDefault="001C797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C7972">
      <w:pPr>
        <w:rPr>
          <w:rFonts w:ascii="Times New Roman" w:hAnsi="Times New Roman" w:cs="Times New Roman"/>
          <w:sz w:val="24"/>
          <w:szCs w:val="24"/>
        </w:rPr>
        <w:sectPr w:rsidR="001C7972" w:rsidRPr="000338A0">
          <w:pgSz w:w="11906" w:h="16838"/>
          <w:pgMar w:top="704" w:right="845" w:bottom="0" w:left="1701" w:header="0" w:footer="0" w:gutter="0"/>
          <w:cols w:space="708"/>
        </w:sectPr>
      </w:pPr>
    </w:p>
    <w:p w:rsidR="00961EE8" w:rsidRPr="000338A0" w:rsidRDefault="00961EE8" w:rsidP="00961EE8">
      <w:pPr>
        <w:pStyle w:val="a4"/>
      </w:pPr>
      <w:r w:rsidRPr="000338A0">
        <w:rPr>
          <w:noProof/>
        </w:rPr>
        <w:drawing>
          <wp:inline distT="0" distB="0" distL="0" distR="0">
            <wp:extent cx="4359945" cy="2122476"/>
            <wp:effectExtent l="0" t="0" r="2540" b="0"/>
            <wp:docPr id="21" name="Рисунок 21" descr="C:\Users\User\AppData\Local\Packages\Microsoft.Windows.Photos_8wekyb3d8bbwe\TempState\ShareServiceTempFolder\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1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211" cy="228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72" w:rsidRPr="000338A0" w:rsidRDefault="001C7972">
      <w:pPr>
        <w:rPr>
          <w:rFonts w:ascii="Times New Roman" w:hAnsi="Times New Roman" w:cs="Times New Roman"/>
          <w:sz w:val="24"/>
          <w:szCs w:val="24"/>
        </w:rPr>
        <w:sectPr w:rsidR="001C7972" w:rsidRPr="000338A0">
          <w:type w:val="continuous"/>
          <w:pgSz w:w="11906" w:h="16838"/>
          <w:pgMar w:top="704" w:right="845" w:bottom="0" w:left="1701" w:header="0" w:footer="0" w:gutter="0"/>
          <w:cols w:num="2" w:space="708" w:equalWidth="0">
            <w:col w:w="5361" w:space="1484"/>
            <w:col w:w="2514" w:space="0"/>
          </w:cols>
        </w:sectPr>
      </w:pPr>
    </w:p>
    <w:p w:rsidR="001C7972" w:rsidRPr="000338A0" w:rsidRDefault="001C7972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</w:p>
    <w:p w:rsidR="001C7972" w:rsidRPr="000338A0" w:rsidRDefault="00C2302E">
      <w:pPr>
        <w:widowControl w:val="0"/>
        <w:spacing w:line="358" w:lineRule="auto"/>
        <w:ind w:left="1" w:right="-53" w:firstLine="70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Рис.1</w:t>
      </w:r>
      <w:r w:rsidR="00BF1A49"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.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961EE8" w:rsidRPr="000338A0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  <w:lang w:val="uk-UA"/>
        </w:rPr>
        <w:t>задоволені Ви</w:t>
      </w:r>
      <w:r w:rsidR="00961EE8"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рівнем отриманих</w:t>
      </w:r>
      <w:r w:rsidR="00B76A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</w:t>
      </w:r>
      <w:r w:rsidR="00961EE8"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освітніх послуг</w:t>
      </w:r>
      <w:r w:rsidRPr="000338A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?</w:t>
      </w:r>
    </w:p>
    <w:p w:rsidR="001C7972" w:rsidRPr="000338A0" w:rsidRDefault="001C7972">
      <w:pPr>
        <w:spacing w:after="15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C7972" w:rsidRPr="000338A0" w:rsidRDefault="00100629" w:rsidP="00B016E2">
      <w:pPr>
        <w:widowControl w:val="0"/>
        <w:spacing w:line="360" w:lineRule="auto"/>
        <w:ind w:left="1" w:right="-20" w:firstLine="7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питання </w:t>
      </w:r>
      <w:r w:rsidR="00B016E2" w:rsidRPr="000338A0">
        <w:rPr>
          <w:rFonts w:ascii="Times New Roman" w:eastAsia="Times New Roman" w:hAnsi="Times New Roman" w:cs="Times New Roman"/>
          <w:sz w:val="24"/>
          <w:szCs w:val="24"/>
          <w:lang w:val="uk-UA"/>
        </w:rPr>
        <w:t>щодо того</w:t>
      </w:r>
      <w:r w:rsidR="00B14027">
        <w:rPr>
          <w:rFonts w:ascii="Times New Roman" w:eastAsia="Times New Roman" w:hAnsi="Times New Roman" w:cs="Times New Roman"/>
          <w:sz w:val="24"/>
          <w:szCs w:val="24"/>
          <w:lang w:val="uk-UA"/>
        </w:rPr>
        <w:t>, чи працюєте за спеціальністю:</w:t>
      </w:r>
      <w:r w:rsidR="00B016E2" w:rsidRPr="000338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43,3 % респондентів відповіли ствердно, а 56,7% дали негативну відповідь</w:t>
      </w:r>
      <w:r w:rsidR="00156610" w:rsidRPr="000338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(Рис.2)</w:t>
      </w:r>
      <w:r w:rsidR="00B016E2" w:rsidRPr="000338A0">
        <w:rPr>
          <w:rFonts w:ascii="Times New Roman" w:eastAsia="Times New Roman" w:hAnsi="Times New Roman" w:cs="Times New Roman"/>
          <w:sz w:val="24"/>
          <w:szCs w:val="24"/>
          <w:lang w:val="uk-UA"/>
        </w:rPr>
        <w:t>. Це свідчить про те, що значна кількість, дещо менше половини випускників,  студентів на випускному курсі уже працевлаштована.</w:t>
      </w:r>
    </w:p>
    <w:bookmarkEnd w:id="3"/>
    <w:p w:rsidR="00B016E2" w:rsidRPr="000338A0" w:rsidRDefault="00B016E2" w:rsidP="00B016E2">
      <w:pPr>
        <w:widowControl w:val="0"/>
        <w:spacing w:line="35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099440" cy="2315168"/>
            <wp:effectExtent l="0" t="0" r="6350" b="9525"/>
            <wp:docPr id="22" name="Рисунок 22" descr="C:\Users\User\AppData\Local\Packages\Microsoft.Windows.Photos_8wekyb3d8bbwe\TempState\ShareServiceTempFolder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213" cy="237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02" w:rsidRPr="000338A0" w:rsidRDefault="001F2902" w:rsidP="00B016E2">
      <w:pPr>
        <w:widowControl w:val="0"/>
        <w:spacing w:line="35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Рис.2</w:t>
      </w:r>
      <w:r w:rsidR="00BF1A49"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Чи працюєте Ви наразі за спеціальністю?</w:t>
      </w:r>
    </w:p>
    <w:p w:rsidR="001C7972" w:rsidRPr="000338A0" w:rsidRDefault="001C7972">
      <w:pPr>
        <w:widowControl w:val="0"/>
        <w:spacing w:line="35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2902" w:rsidRPr="000338A0" w:rsidRDefault="001F2902">
      <w:pPr>
        <w:widowControl w:val="0"/>
        <w:spacing w:line="358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2902" w:rsidRPr="000338A0">
          <w:type w:val="continuous"/>
          <w:pgSz w:w="11906" w:h="16838"/>
          <w:pgMar w:top="704" w:right="845" w:bottom="0" w:left="1701" w:header="0" w:footer="0" w:gutter="0"/>
          <w:cols w:space="708"/>
        </w:sect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bookmarkStart w:id="4" w:name="_page_43_0"/>
      <w:r w:rsidRPr="000338A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Працевлаштування</w:t>
      </w: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F2902" w:rsidRPr="000338A0" w:rsidRDefault="001F2902" w:rsidP="0070094F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Щодо надання підтримки  із працевлаштуванням </w:t>
      </w:r>
      <w:r w:rsidR="0070094F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46.7% респондентів відповіли «так», 13,3% - «ні», 26,7% - «частково», 13.3% - «важко відповісти»</w:t>
      </w:r>
      <w:r w:rsidR="0015661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(Рис.3)</w:t>
      </w:r>
      <w:r w:rsidR="0070094F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. Це свідчить про те, що в університеті та факультеті ведеться вагома робота, яка спрямована на створення умов д</w:t>
      </w:r>
      <w:r w:rsidR="0082031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ля працевлаштування випускників, що дає вагомі результати.</w:t>
      </w:r>
    </w:p>
    <w:p w:rsidR="001F2902" w:rsidRPr="000338A0" w:rsidRDefault="001F2902" w:rsidP="001F2902">
      <w:pPr>
        <w:pStyle w:val="a4"/>
      </w:pPr>
      <w:r w:rsidRPr="000338A0">
        <w:rPr>
          <w:noProof/>
        </w:rPr>
        <w:drawing>
          <wp:inline distT="0" distB="0" distL="0" distR="0">
            <wp:extent cx="6046887" cy="3136964"/>
            <wp:effectExtent l="0" t="0" r="0" b="6350"/>
            <wp:docPr id="23" name="Рисунок 23" descr="C:\Users\User\AppData\Local\Packages\Microsoft.Windows.Photos_8wekyb3d8bbwe\TempState\ShareServiceTempFolder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295" cy="319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02" w:rsidRPr="000338A0" w:rsidRDefault="001F290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F2902" w:rsidRPr="000338A0" w:rsidRDefault="001F290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Рис.3</w:t>
      </w:r>
      <w:r w:rsidR="00BF1A4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70094F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відчували Ви підтримку з боку Національного університету «Запорізька політехніка» щодо працевлаштування/інформування щодо актуальності вакансій тощо?</w:t>
      </w:r>
    </w:p>
    <w:p w:rsidR="001F2902" w:rsidRDefault="001F290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338A0" w:rsidRPr="000338A0" w:rsidRDefault="000338A0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094F" w:rsidRPr="000338A0" w:rsidRDefault="0082031D" w:rsidP="00B71611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питання , чи працював студент упродовж періоду навчання</w:t>
      </w:r>
      <w:r w:rsidR="00B71611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76,7% респондентів дали ствердну відповідь, 2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3,3% відповіли, що не працювали (Рис.4).</w:t>
      </w:r>
    </w:p>
    <w:p w:rsidR="00D139E6" w:rsidRPr="000338A0" w:rsidRDefault="00D139E6" w:rsidP="00D139E6">
      <w:pPr>
        <w:pStyle w:val="a4"/>
      </w:pPr>
      <w:r w:rsidRPr="000338A0">
        <w:rPr>
          <w:noProof/>
        </w:rPr>
        <w:drawing>
          <wp:inline distT="0" distB="0" distL="0" distR="0">
            <wp:extent cx="6033538" cy="2569840"/>
            <wp:effectExtent l="0" t="0" r="5715" b="2540"/>
            <wp:docPr id="24" name="Рисунок 24" descr="C:\Users\User\AppData\Local\Packages\Microsoft.Windows.Photos_8wekyb3d8bbwe\TempState\ShareServiceTempFolder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ServiceTempFolder\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64" cy="26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4F" w:rsidRPr="000338A0" w:rsidRDefault="00D139E6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Рис.4</w:t>
      </w:r>
      <w:r w:rsidR="00BF1A4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Чи працювали Ви під час навчання?</w:t>
      </w:r>
    </w:p>
    <w:p w:rsidR="00D139E6" w:rsidRPr="000338A0" w:rsidRDefault="00D139E6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Дотр</w:t>
      </w:r>
      <w:r w:rsidRPr="000338A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/>
        </w:rPr>
        <w:t>и</w:t>
      </w:r>
      <w:r w:rsidRPr="00033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мання акаде</w:t>
      </w:r>
      <w:r w:rsidRPr="000338A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м</w:t>
      </w:r>
      <w:r w:rsidRPr="00033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іч</w:t>
      </w:r>
      <w:r w:rsidRPr="000338A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/>
        </w:rPr>
        <w:t>н</w:t>
      </w:r>
      <w:r w:rsidRPr="00033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ої доброчесност</w:t>
      </w:r>
      <w:r w:rsidRPr="000338A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uk-UA"/>
        </w:rPr>
        <w:t>і</w:t>
      </w:r>
    </w:p>
    <w:p w:rsidR="00E65F27" w:rsidRPr="000338A0" w:rsidRDefault="00E65F27" w:rsidP="00E65F27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71611" w:rsidRPr="000338A0" w:rsidRDefault="00B71611" w:rsidP="00C77EF7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Відповідь на питання «Чи дотримувалися Ви принципів академічної доброчесності під час освітнього процесу?»дала такі результати: 96,7% респондентів</w:t>
      </w:r>
      <w:r w:rsidR="00C77EF7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відповіли, що дотриму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вались, 3,3% - не дотримувались (Рис.5).</w:t>
      </w:r>
    </w:p>
    <w:p w:rsidR="00B71611" w:rsidRPr="000338A0" w:rsidRDefault="00B71611" w:rsidP="00B71611">
      <w:pPr>
        <w:pStyle w:val="a4"/>
      </w:pPr>
      <w:r w:rsidRPr="000338A0">
        <w:rPr>
          <w:noProof/>
        </w:rPr>
        <w:drawing>
          <wp:inline distT="0" distB="0" distL="0" distR="0">
            <wp:extent cx="5973876" cy="2924817"/>
            <wp:effectExtent l="0" t="0" r="8255" b="8890"/>
            <wp:docPr id="25" name="Рисунок 25" descr="C:\Users\User\AppData\Local\Packages\Microsoft.Windows.Photos_8wekyb3d8bbwe\TempState\ShareServiceTempFolder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Packages\Microsoft.Windows.Photos_8wekyb3d8bbwe\TempState\ShareServiceTempFolder\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75" cy="295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611" w:rsidRPr="000338A0" w:rsidRDefault="00B716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Рис.5</w:t>
      </w:r>
      <w:r w:rsidR="00BF1A4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Чи дотримувалися Ви принципів академічної доброчесності під час освітнього процесу?</w:t>
      </w:r>
    </w:p>
    <w:p w:rsidR="00B71611" w:rsidRPr="000338A0" w:rsidRDefault="00B716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8185D" w:rsidRPr="000338A0" w:rsidRDefault="00A8185D" w:rsidP="00BE5B63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0338A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сування того, чи було оцінювання знань прозорим та чесним, показало, що 86,7% респондентів уважають «так», проте 10% дотримуються протилежної точки зору</w:t>
      </w:r>
      <w:r w:rsidR="009850B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а 3,3% респондентів відповіли 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«частково» (Рис.6).</w:t>
      </w:r>
    </w:p>
    <w:p w:rsidR="00A8185D" w:rsidRPr="000338A0" w:rsidRDefault="00A8185D" w:rsidP="00A81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3607" cy="2737257"/>
            <wp:effectExtent l="0" t="0" r="8255" b="6350"/>
            <wp:docPr id="9" name="Рисунок 9" descr="C:\Users\User\AppData\Local\Packages\Microsoft.Windows.Photos_8wekyb3d8bbwe\TempState\ShareServiceTempFolder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3" cy="279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611" w:rsidRPr="000338A0" w:rsidRDefault="00A8185D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Рис.6</w:t>
      </w:r>
      <w:r w:rsidR="00BF1A4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Чи було оцінювання знань прозорим та чесним?</w:t>
      </w:r>
    </w:p>
    <w:p w:rsidR="00A8185D" w:rsidRDefault="00A8185D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Pr="000338A0" w:rsidRDefault="00F70411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70411" w:rsidRPr="000338A0" w:rsidRDefault="00F70411" w:rsidP="00F70411">
      <w:pPr>
        <w:widowControl w:val="0"/>
        <w:spacing w:line="240" w:lineRule="auto"/>
        <w:ind w:left="32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Освітній процес</w:t>
      </w:r>
    </w:p>
    <w:p w:rsidR="00F70411" w:rsidRDefault="00F70411" w:rsidP="00426831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340A1" w:rsidRPr="000338A0" w:rsidRDefault="00BF1A49" w:rsidP="00F70411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питання «Чи оволоділи Ви соціальними навичками (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en-US"/>
        </w:rPr>
        <w:t>softskills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), такими, як комунікабельність, вміння працювати в команді, креативне мислення, прояв ініціативи тощо?» відповіді респондентів розподілились таким чином: «так» - 66,7%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, «ні»- 10%, «частково» - 23,3% (Рис.7).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Це засвідчує, </w:t>
      </w:r>
      <w:r w:rsidR="0088162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щ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о дві третини опитаних</w:t>
      </w:r>
      <w:r w:rsidR="0088162D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уважають, що вони</w:t>
      </w:r>
      <w:r w:rsidR="00426831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оволоділи вищезазаначеними соціальними навичками. Очевидно, що на оволодіння соціальними навичк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 справили негативний вплив е</w:t>
      </w:r>
      <w:r w:rsidR="00426831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шдемія ковіду та дистанційний формат навчання.</w:t>
      </w:r>
    </w:p>
    <w:p w:rsidR="00BF1A49" w:rsidRPr="00CB77EF" w:rsidRDefault="00BF1A49" w:rsidP="00CB7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7035" cy="3143775"/>
            <wp:effectExtent l="0" t="0" r="0" b="0"/>
            <wp:docPr id="10" name="Рисунок 10" descr="C:\Users\User\AppData\Local\Packages\Microsoft.Windows.Photos_8wekyb3d8bbwe\TempState\ShareServiceTempFolder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75" cy="319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A49" w:rsidRPr="000338A0" w:rsidRDefault="00BF1A49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Рис.7. Чи оволоділи Ви соціальними навичками (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en-US"/>
        </w:rPr>
        <w:t>softskills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), такими, як комунікабельність, вміння працювати в команді, креативне мислення, прояв ініціативи тощо?</w:t>
      </w:r>
    </w:p>
    <w:p w:rsidR="00BF1A49" w:rsidRPr="000338A0" w:rsidRDefault="00BF1A49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4110D" w:rsidRPr="000338A0" w:rsidRDefault="00B4110D" w:rsidP="00A9322B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Опитування</w:t>
      </w:r>
      <w:r w:rsidR="009D64BE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включало також питання про те, чи до проведених занять залучались професіонали-практики, представники роботодавців.</w:t>
      </w:r>
      <w:r w:rsidR="00A9322B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Відповіді респондентів 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(Рис.8) </w:t>
      </w:r>
      <w:r w:rsidR="00A9322B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«так» - 86,7%, «ні»</w:t>
      </w:r>
      <w:r w:rsidR="00A9322B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- 13,3% - свідчать про те,що цьому питанню організцації освітнього процесу на факультеті приділяється належна увага.</w:t>
      </w:r>
    </w:p>
    <w:p w:rsidR="00B4110D" w:rsidRPr="000338A0" w:rsidRDefault="00B4110D" w:rsidP="00B41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291" cy="2940314"/>
            <wp:effectExtent l="0" t="0" r="635" b="0"/>
            <wp:docPr id="11" name="Рисунок 11" descr="C:\Users\User\AppData\Local\Packages\Microsoft.Windows.Photos_8wekyb3d8bbwe\TempState\ShareServiceTempFolder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1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581" cy="296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10D" w:rsidRPr="000338A0" w:rsidRDefault="00B4110D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Рис.8 Чи залучались до аудиторних занять професіонали-практики, представники роботодавців?</w:t>
      </w:r>
    </w:p>
    <w:p w:rsidR="00B4110D" w:rsidRDefault="00B4110D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F05BC" w:rsidRPr="000338A0" w:rsidRDefault="003F05BC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90EFC" w:rsidRPr="000338A0" w:rsidRDefault="00A9322B" w:rsidP="00156610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Відповіді на питання «Чи достатньо теоретичних знань Ви отримали в процесі навчання для майбутньої професійної діяльності?»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(Рис.9) розподілилися на</w:t>
      </w:r>
      <w:r w:rsidR="0015661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ступни</w:t>
      </w:r>
      <w:r w:rsidR="00A90EFC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м чином: «так» - 60%, «переважно так» - 26,7%, «ні» - 10%, «важко відповісти» - 3,4%.</w:t>
      </w:r>
    </w:p>
    <w:p w:rsidR="00A90EFC" w:rsidRPr="00CB77EF" w:rsidRDefault="00A90EFC" w:rsidP="00CB7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7262" cy="2924758"/>
            <wp:effectExtent l="0" t="0" r="0" b="9525"/>
            <wp:docPr id="12" name="Рисунок 12" descr="C:\Users\User\AppData\Local\Packages\Microsoft.Windows.Photos_8wekyb3d8bbwe\TempState\ShareServiceTempFolder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597" cy="297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FC" w:rsidRPr="000338A0" w:rsidRDefault="00A90EFC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Рис.9. Чи достатньо теоретичних знань Ви отримали в процесі навчання для майбутньої професійної діяльності?</w:t>
      </w:r>
    </w:p>
    <w:p w:rsidR="00A90EFC" w:rsidRPr="000338A0" w:rsidRDefault="00A90EFC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90EFC" w:rsidRPr="000338A0" w:rsidRDefault="00A90EFC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56610" w:rsidRPr="000338A0" w:rsidRDefault="00156610" w:rsidP="007E0E55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 респондентами було поставлено також питання «Чи достатн</w:t>
      </w:r>
      <w:r w:rsidR="00195BAB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ьо практичних навичок Ви набули</w:t>
      </w:r>
      <w:r w:rsidR="007E0E55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процесі навчання 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для майбутньої професійної діяльності?» </w:t>
      </w:r>
      <w:r w:rsidR="00195BAB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(Рис.10). Було отримано такі відповіді</w:t>
      </w:r>
      <w:r w:rsidR="007E0E55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: «так» - 43,3%, «переважно так» - 40%, «ні» -10%, «важко відповісти» - 6,7%.</w:t>
      </w:r>
    </w:p>
    <w:p w:rsidR="00156610" w:rsidRPr="000338A0" w:rsidRDefault="00156610" w:rsidP="00156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6844" cy="2834688"/>
            <wp:effectExtent l="0" t="0" r="0" b="3810"/>
            <wp:docPr id="13" name="Рисунок 13" descr="C:\Users\User\AppData\Local\Packages\Microsoft.Windows.Photos_8wekyb3d8bbwe\TempState\ShareServiceTempFolder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1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295" cy="286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10" w:rsidRPr="000338A0" w:rsidRDefault="00195BAB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Рис.10. Чи достатньо практичних навичок Ви набули в процесі навчання для майбутньої професійної діяльності?</w:t>
      </w:r>
    </w:p>
    <w:p w:rsidR="00156610" w:rsidRPr="000338A0" w:rsidRDefault="00156610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E0E55" w:rsidRPr="000338A0" w:rsidRDefault="007E0E55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E0E55" w:rsidRPr="000338A0" w:rsidRDefault="007E0E55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запитання «Як Ви оцінюєте освітню програму, за якою проходили навчання?» </w:t>
      </w:r>
      <w:r w:rsidR="000338A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(Рис.11) 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було отримано такі відповіді: «</w:t>
      </w:r>
      <w:r w:rsidR="004B288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збалансована за переліком освітніх компонентів і їх змістом» - 63,3%, «достатня для успішного працев</w:t>
      </w:r>
      <w:r w:rsidR="00576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лаштування за фахом» - 26,7%, «н</w:t>
      </w:r>
      <w:r w:rsidR="004B288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адмірно складна та перевантажена» - 10%.</w:t>
      </w:r>
    </w:p>
    <w:p w:rsidR="007E0E55" w:rsidRPr="000338A0" w:rsidRDefault="007E0E55" w:rsidP="00033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10255" cy="2703991"/>
            <wp:effectExtent l="0" t="0" r="0" b="1270"/>
            <wp:docPr id="14" name="Рисунок 14" descr="C:\Users\User\AppData\Local\Packages\Microsoft.Windows.Photos_8wekyb3d8bbwe\TempState\ShareServiceTempFolder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1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373" cy="27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E55" w:rsidRPr="000338A0" w:rsidRDefault="007E0E55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Рис.11. Як Ви </w:t>
      </w:r>
      <w:r w:rsidR="004B2889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оцінюєте освітню програму, за якою проходили навчання?</w:t>
      </w:r>
    </w:p>
    <w:p w:rsidR="004B2889" w:rsidRPr="000338A0" w:rsidRDefault="004B2889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B2889" w:rsidRPr="000338A0" w:rsidRDefault="004B2889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B2889" w:rsidRPr="000338A0" w:rsidRDefault="004B2889" w:rsidP="000338A0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Питання «</w:t>
      </w:r>
      <w:r w:rsidR="00C17CB2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вважаєте Ви, що послідовність</w:t>
      </w:r>
      <w:r w:rsidR="000338A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вивчення освітніх компонентів є логічно обгрунтованою?» (Рис.12) було отримано такі відповіді: «так» - 50%, «переважно так» - 40%, «ні» - 10%.</w:t>
      </w:r>
    </w:p>
    <w:p w:rsidR="00C17CB2" w:rsidRPr="000338A0" w:rsidRDefault="00C17CB2" w:rsidP="00C17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3006" cy="2632112"/>
            <wp:effectExtent l="0" t="0" r="2540" b="0"/>
            <wp:docPr id="15" name="Рисунок 15" descr="C:\Users\User\AppData\Local\Packages\Microsoft.Windows.Photos_8wekyb3d8bbwe\TempState\ShareServiceTempFolder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1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706" cy="266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89" w:rsidRPr="000338A0" w:rsidRDefault="00C17CB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Рис.12. </w:t>
      </w:r>
      <w:r w:rsidR="005340A1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вважаєте Ви, що послідовність вивчення освітніх компонентів є логічно обгрунтованою?</w:t>
      </w:r>
    </w:p>
    <w:p w:rsidR="00C17CB2" w:rsidRPr="000338A0" w:rsidRDefault="00C17CB2" w:rsidP="000338A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338A0" w:rsidRPr="000338A0" w:rsidRDefault="000338A0" w:rsidP="000338A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17CB2" w:rsidRPr="000338A0" w:rsidRDefault="002F5999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питання «Чи відповідало навчання сучасним вимогам і було орієнтованим на практичну підготовку?» </w:t>
      </w:r>
      <w:r w:rsidR="000338A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(Рис.13) </w:t>
      </w: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відповіді полілилися наступним чином: «так» - 46,7%, «переважно так» - 43,3%</w:t>
      </w:r>
      <w:r w:rsidR="000338A0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, «ні» - 10%.</w:t>
      </w:r>
    </w:p>
    <w:p w:rsidR="00C17CB2" w:rsidRPr="000338A0" w:rsidRDefault="00C17CB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17CB2" w:rsidRPr="000338A0" w:rsidRDefault="00C17CB2" w:rsidP="00C17CB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17CB2" w:rsidRPr="000338A0" w:rsidRDefault="00C17CB2" w:rsidP="00C17CB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11981" cy="2615361"/>
            <wp:effectExtent l="0" t="0" r="0" b="0"/>
            <wp:docPr id="16" name="Рисунок 16" descr="C:\Users\User\AppData\Local\Packages\Microsoft.Windows.Photos_8wekyb3d8bbwe\TempState\ShareServiceTempFolder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1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55" cy="266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89" w:rsidRPr="000338A0" w:rsidRDefault="00C17CB2" w:rsidP="00C17CB2">
      <w:pPr>
        <w:widowControl w:val="0"/>
        <w:spacing w:line="240" w:lineRule="auto"/>
        <w:ind w:left="720" w:right="-20" w:firstLine="7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Рис.13. </w:t>
      </w:r>
      <w:r w:rsidR="005340A1" w:rsidRPr="000338A0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 відповідало навчання сучасним вимогам і було орієнтованим на практичну підготовку?</w:t>
      </w:r>
    </w:p>
    <w:p w:rsidR="00C17CB2" w:rsidRPr="000338A0" w:rsidRDefault="00C17CB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17CB2" w:rsidRPr="000338A0" w:rsidRDefault="00C17CB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17CB2" w:rsidRPr="000338A0" w:rsidRDefault="00C17CB2" w:rsidP="001F2902">
      <w:pPr>
        <w:widowControl w:val="0"/>
        <w:spacing w:line="240" w:lineRule="auto"/>
        <w:ind w:right="-20"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03758" w:rsidRDefault="00E03758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17CB2" w:rsidRPr="000338A0" w:rsidRDefault="002F5999" w:rsidP="002F5999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Висновки</w:t>
      </w:r>
    </w:p>
    <w:p w:rsidR="00CB77EF" w:rsidRPr="00B305E9" w:rsidRDefault="00CB77EF" w:rsidP="00CB77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B77EF" w:rsidRPr="00B305E9" w:rsidRDefault="00CB77EF" w:rsidP="00CB77E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EA0F82" w:rsidRPr="00865D46" w:rsidRDefault="00CB77EF" w:rsidP="00865D46">
      <w:pPr>
        <w:widowControl w:val="0"/>
        <w:spacing w:line="360" w:lineRule="auto"/>
        <w:ind w:left="708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30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І.</w:t>
      </w:r>
      <w:r w:rsidR="00EA0F82" w:rsidRPr="00EA0F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 ві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дп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овід</w:t>
      </w:r>
      <w:r w:rsidR="00EA0F82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ості очі</w:t>
      </w:r>
      <w:r w:rsidR="00EA0F82"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EA0F82" w:rsidRPr="003C49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EA0F82"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="00EA0F82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 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="00EA0F82"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="00EA0F82"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у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вачів</w:t>
      </w:r>
      <w:r w:rsidR="00EA0F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пи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тан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н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авчання 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осві</w:t>
      </w:r>
      <w:r w:rsidR="00EA0F82"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тн</w:t>
      </w:r>
      <w:r w:rsidR="00EA0F82"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</w:t>
      </w:r>
      <w:r w:rsidR="00EA0F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</w:t>
      </w:r>
    </w:p>
    <w:p w:rsidR="00EA0F82" w:rsidRPr="003C49CA" w:rsidRDefault="00EA0F82" w:rsidP="00204060">
      <w:pPr>
        <w:widowControl w:val="0"/>
        <w:spacing w:line="360" w:lineRule="auto"/>
        <w:ind w:left="1" w:right="-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рограмі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заверше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BB59A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ям,</w:t>
      </w:r>
      <w:r w:rsidRPr="00BB59A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більшість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респо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6,7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%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освітній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рограмі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відало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</w:t>
      </w:r>
      <w:r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х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очі</w:t>
      </w:r>
      <w:r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Pr="003C49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л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оскіл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ь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к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ль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шіс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здо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ачів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ажают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ь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їх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оч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і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к</w:t>
      </w:r>
      <w:r w:rsidRPr="003C49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3C49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л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равдані.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л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</w:t>
      </w:r>
      <w:r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г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13,3%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ден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я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uk-UA"/>
        </w:rPr>
        <w:t>«</w:t>
      </w:r>
      <w:r w:rsidR="005766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астково задоволені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uk-UA"/>
        </w:rPr>
        <w:t xml:space="preserve">та на 10% </w:t>
      </w:r>
      <w:r w:rsidR="005766B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uk-UA"/>
        </w:rPr>
        <w:t>респондентів, які відповіли «н</w:t>
      </w:r>
      <w:r w:rsidRPr="000338A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uk-UA"/>
        </w:rPr>
        <w:t>е задоволені»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о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же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свідчи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те,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 деякі аспекти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альної програми 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 від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да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 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ї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Pr="00F72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очі</w:t>
      </w:r>
      <w:r w:rsidRPr="003C49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Pr="003C49C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C49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C49C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ям.</w:t>
      </w:r>
    </w:p>
    <w:p w:rsidR="00EA0F82" w:rsidRPr="000338A0" w:rsidRDefault="00EA0F82" w:rsidP="00204060">
      <w:pPr>
        <w:widowControl w:val="0"/>
        <w:spacing w:line="360" w:lineRule="auto"/>
        <w:ind w:left="708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зваж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ц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агаль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ий пози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0338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338A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біл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шості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респонден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 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CB77EF" w:rsidRPr="00204060" w:rsidRDefault="00EA0F82" w:rsidP="00204060">
      <w:pPr>
        <w:widowControl w:val="0"/>
        <w:spacing w:line="360" w:lineRule="auto"/>
        <w:ind w:left="1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алом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факуль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 мо</w:t>
      </w:r>
      <w:r w:rsidRPr="000338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відчи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ро ефек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осві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0338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0338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338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1A" w:rsidRDefault="00CB77EF" w:rsidP="00204060">
      <w:pPr>
        <w:widowControl w:val="0"/>
        <w:spacing w:line="360" w:lineRule="auto"/>
        <w:ind w:left="708" w:right="-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07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ІІ.</w:t>
      </w:r>
      <w:bookmarkStart w:id="5" w:name="_page_173_0"/>
      <w:r w:rsidR="00EA0F82" w:rsidRPr="00407E1A">
        <w:rPr>
          <w:rFonts w:ascii="Times New Roman" w:hAnsi="Times New Roman" w:cs="Times New Roman"/>
          <w:sz w:val="24"/>
          <w:szCs w:val="24"/>
          <w:lang w:val="uk-UA"/>
        </w:rPr>
        <w:t xml:space="preserve"> Щодо другого блоку питань -  працевлаштування - , то</w:t>
      </w:r>
      <w:r w:rsidR="00B14027">
        <w:rPr>
          <w:rFonts w:ascii="Times New Roman" w:hAnsi="Times New Roman" w:cs="Times New Roman"/>
          <w:sz w:val="24"/>
          <w:szCs w:val="24"/>
          <w:lang w:val="uk-UA"/>
        </w:rPr>
        <w:t xml:space="preserve"> упродовж часу навчання</w:t>
      </w:r>
    </w:p>
    <w:p w:rsidR="00CB77EF" w:rsidRPr="00204060" w:rsidRDefault="00407E1A" w:rsidP="00204060">
      <w:pPr>
        <w:widowControl w:val="0"/>
        <w:spacing w:line="360" w:lineRule="auto"/>
        <w:ind w:right="-23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працювали три чверті </w:t>
      </w:r>
      <w:r w:rsidR="00EA0F82" w:rsidRPr="00407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студент</w:t>
      </w:r>
      <w:r w:rsid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ів</w:t>
      </w:r>
      <w:r w:rsidR="00EA0F82" w:rsidRPr="00407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(</w:t>
      </w:r>
      <w:r w:rsidR="00EA0F82" w:rsidRPr="00407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76,7% респондентів дали ствердну відповідь</w:t>
      </w:r>
      <w:r w:rsid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). За спеціальністю працюють</w:t>
      </w:r>
      <w:r w:rsidR="00B14027" w:rsidRP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: 43,3 % респондентів</w:t>
      </w:r>
      <w:r w:rsid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. Також варто відзначити, що </w:t>
      </w:r>
      <w:r w:rsidR="00B14027" w:rsidRP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</w:t>
      </w:r>
      <w:r w:rsid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6.7% респондентів відмітили допомогу університету у працевлаштуванні, 26,7% - що тільки частково отримали </w:t>
      </w:r>
      <w:r w:rsidR="00D238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таку </w:t>
      </w:r>
      <w:r w:rsidR="00B14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допомогу.</w:t>
      </w:r>
    </w:p>
    <w:p w:rsidR="0074205C" w:rsidRDefault="00CB77EF" w:rsidP="0074205C">
      <w:pPr>
        <w:widowControl w:val="0"/>
        <w:spacing w:line="360" w:lineRule="auto"/>
        <w:ind w:left="708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30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ІІІ.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Згід</w:t>
      </w:r>
      <w:r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D238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D238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</w:t>
      </w:r>
      <w:r w:rsidRPr="00B305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з</w:t>
      </w:r>
      <w:r w:rsidRPr="00B305E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B305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ь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татами</w:t>
      </w:r>
      <w:r w:rsidR="00D238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420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опитува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D238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6" w:name="_page_175_0"/>
      <w:bookmarkEnd w:id="5"/>
      <w:r w:rsidR="007420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 дотримування принципів</w:t>
      </w:r>
    </w:p>
    <w:p w:rsidR="00CB77EF" w:rsidRPr="00B305E9" w:rsidRDefault="0074205C" w:rsidP="0074205C">
      <w:pPr>
        <w:widowControl w:val="0"/>
        <w:spacing w:line="36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каде</w:t>
      </w:r>
      <w:r w:rsidR="00CB77EF" w:rsidRPr="00B3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м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іч</w:t>
      </w:r>
      <w:r w:rsidR="00CB77EF"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ої 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доброче</w:t>
      </w:r>
      <w:r w:rsidR="00CB77EF" w:rsidRPr="00B3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="00CB77EF"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ості, 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бі</w:t>
      </w:r>
      <w:r w:rsidR="00CB77EF"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ьшість 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CB77EF" w:rsidRPr="00B3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п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CB77EF"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B77EF" w:rsidRPr="00B305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а</w:t>
      </w:r>
      <w:r w:rsidR="00CB77EF"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B3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 (96,7</w:t>
      </w:r>
      <w:r w:rsidR="00CB77EF" w:rsidRPr="00B3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%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="00934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ств</w:t>
      </w:r>
      <w:r w:rsidR="00CB77EF" w:rsidRPr="00B30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рд</w:t>
      </w:r>
      <w:r w:rsidR="00CB77EF" w:rsidRPr="00B305E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ж</w:t>
      </w:r>
      <w:r w:rsidR="00CB77EF" w:rsidRPr="00B305E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ют</w:t>
      </w:r>
      <w:r w:rsidR="00CB77EF" w:rsidRPr="00B30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ь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9346A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B305E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</w:t>
      </w:r>
      <w:r w:rsidR="009262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дотримувались.</w:t>
      </w:r>
    </w:p>
    <w:bookmarkEnd w:id="6"/>
    <w:p w:rsidR="0074205C" w:rsidRDefault="0074205C" w:rsidP="0085430B">
      <w:pPr>
        <w:widowControl w:val="0"/>
        <w:spacing w:line="360" w:lineRule="auto"/>
        <w:ind w:left="1" w:right="-19" w:firstLine="70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Також  більшість опитаних (86,7%) вважають, що оцінювання знань було прозорим та чесним.</w:t>
      </w:r>
    </w:p>
    <w:p w:rsidR="00CA5669" w:rsidRDefault="0074205C" w:rsidP="00865D46">
      <w:pPr>
        <w:widowControl w:val="0"/>
        <w:spacing w:line="360" w:lineRule="auto"/>
        <w:ind w:left="1" w:right="-19" w:firstLine="70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4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</w:t>
      </w:r>
      <w:r w:rsidRPr="007420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="00B31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B31F8E" w:rsidRPr="00B31F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1F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Четвертий блок питань стосув</w:t>
      </w:r>
      <w:r w:rsidR="00CA56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ався змісту освітнього процесу. На запитання про оволодіння соціальними навичками 66</w:t>
      </w:r>
      <w:r w:rsidR="00865D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,7</w:t>
      </w:r>
      <w:r w:rsidR="00CA566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% респондентів відповіли, що оволоділи за час навчання. У той же час  23,3%  вважають, що тільки частково.</w:t>
      </w:r>
    </w:p>
    <w:p w:rsidR="00865D46" w:rsidRDefault="00CA5669" w:rsidP="00865D46">
      <w:pPr>
        <w:widowControl w:val="0"/>
        <w:spacing w:line="360" w:lineRule="auto"/>
        <w:ind w:left="1" w:right="-19" w:firstLine="70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 залучення до проведення занять профе</w:t>
      </w:r>
      <w:r w:rsidR="00865D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сіоналів-практиків, то 86,67%  опитаних підтвердили це. У той же час тільки 43,3% респондентів вважають, що отримали достатньо практичних навичок для майбутньої професійної діяльності, ще 40% відповіли «переважно так». Про отримання необхідних теоретичних знань 60% дали ствердну відповідь, 26,7% - «переважно так».</w:t>
      </w:r>
    </w:p>
    <w:p w:rsidR="00865D46" w:rsidRDefault="00865D46" w:rsidP="00865D46">
      <w:pPr>
        <w:widowControl w:val="0"/>
        <w:spacing w:line="360" w:lineRule="auto"/>
        <w:ind w:left="1" w:right="-19" w:firstLine="70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логічну обгрунтованість послідовності освітніх компонентів 50%  вважають, що дотримано, але 40% вважають що тільки преважно так.</w:t>
      </w:r>
    </w:p>
    <w:p w:rsidR="00865D46" w:rsidRPr="00865D46" w:rsidRDefault="00865D46" w:rsidP="00B31F8E">
      <w:pPr>
        <w:widowControl w:val="0"/>
        <w:spacing w:line="360" w:lineRule="auto"/>
        <w:ind w:left="1" w:right="-19" w:firstLine="70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865D46" w:rsidRPr="00865D46">
          <w:pgSz w:w="11906" w:h="16838"/>
          <w:pgMar w:top="70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відповідність сучасним вимогам і орієнтованість на практичну підготовку 46,7% респондентів дали ствердну відповідь, 43,3%</w:t>
      </w:r>
      <w:r w:rsid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- переважно так.</w:t>
      </w:r>
    </w:p>
    <w:p w:rsidR="002F5999" w:rsidRPr="000338A0" w:rsidRDefault="002F5999" w:rsidP="004B6B4B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F5999" w:rsidRDefault="002F5999" w:rsidP="003F05BC">
      <w:pPr>
        <w:widowControl w:val="0"/>
        <w:spacing w:line="240" w:lineRule="auto"/>
        <w:ind w:right="-2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338A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3F05B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екомендації</w:t>
      </w:r>
    </w:p>
    <w:p w:rsidR="00CB77EF" w:rsidRDefault="00CB77EF" w:rsidP="0037520E">
      <w:pPr>
        <w:widowControl w:val="0"/>
        <w:spacing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B77EF" w:rsidRPr="00CB77EF" w:rsidRDefault="00CB77EF" w:rsidP="004B6B4B">
      <w:pPr>
        <w:widowControl w:val="0"/>
        <w:spacing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ові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отр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ман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виснов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ів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д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овол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освітніх потреб здобувачів освіти </w:t>
      </w:r>
      <w:r w:rsidR="004B6B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ожна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запро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ас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пні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рекоменда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ї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</w:p>
    <w:p w:rsidR="00CB77EF" w:rsidRPr="00CB77EF" w:rsidRDefault="00CB77EF" w:rsidP="00CB77E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val="uk-UA"/>
        </w:rPr>
      </w:pPr>
    </w:p>
    <w:p w:rsidR="00CB77EF" w:rsidRPr="00CB77EF" w:rsidRDefault="00CB77EF" w:rsidP="00CB77EF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По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кр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uk-UA"/>
        </w:rPr>
        <w:t>щ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я</w:t>
      </w:r>
      <w:r w:rsidR="004B6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ф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орм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ц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йн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ї</w:t>
      </w:r>
      <w:r w:rsidR="004B6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дт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ри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и:</w:t>
      </w:r>
    </w:p>
    <w:p w:rsidR="00CB77EF" w:rsidRPr="00CB77EF" w:rsidRDefault="00CB77EF" w:rsidP="00CB77EF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5135FF" w:rsidRPr="005135FF" w:rsidRDefault="005135FF" w:rsidP="005135FF">
      <w:pPr>
        <w:pStyle w:val="ab"/>
        <w:widowControl w:val="0"/>
        <w:numPr>
          <w:ilvl w:val="0"/>
          <w:numId w:val="4"/>
        </w:numPr>
        <w:spacing w:line="36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надавати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детал</w:t>
      </w:r>
      <w:r w:rsidR="00CB77EF"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ь</w:t>
      </w:r>
      <w:r w:rsidR="00CB77EF" w:rsidRPr="005135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н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CB77EF"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формацію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CB77EF" w:rsidRPr="005135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у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</w:t>
      </w:r>
      <w:r w:rsidR="00CB77EF" w:rsidRPr="005135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вимоги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ни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</w:t>
      </w:r>
      <w:r w:rsidR="00CB77EF"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ит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ерії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оцінюванн</w:t>
      </w:r>
      <w:r w:rsidR="00CB77EF"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я</w:t>
      </w:r>
      <w:r w:rsidR="00CB77EF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CB77EF" w:rsidRPr="00CB77EF" w:rsidRDefault="00CB77EF" w:rsidP="005135FF">
      <w:pPr>
        <w:pStyle w:val="ab"/>
        <w:widowControl w:val="0"/>
        <w:numPr>
          <w:ilvl w:val="0"/>
          <w:numId w:val="4"/>
        </w:numPr>
        <w:spacing w:line="36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вдоско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алювати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</w:t>
      </w:r>
      <w:r w:rsidRPr="00CB77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ні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аці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й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канали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тою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ефек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ер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можл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тей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між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арод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мобільності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ших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академічних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можл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тей.</w:t>
      </w:r>
    </w:p>
    <w:p w:rsidR="00CB77EF" w:rsidRPr="00CB77EF" w:rsidRDefault="00CB77EF" w:rsidP="00CB77EF">
      <w:pPr>
        <w:widowControl w:val="0"/>
        <w:tabs>
          <w:tab w:val="left" w:pos="1416"/>
        </w:tabs>
        <w:spacing w:before="2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тимізація</w:t>
      </w:r>
      <w:r w:rsidR="0042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освітнь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гопро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ц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есу:</w:t>
      </w:r>
    </w:p>
    <w:p w:rsidR="00CB77EF" w:rsidRPr="00CB77EF" w:rsidRDefault="00CB77EF" w:rsidP="00CB77EF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5135FF" w:rsidRPr="005135FF" w:rsidRDefault="00CB77EF" w:rsidP="005135FF">
      <w:pPr>
        <w:pStyle w:val="ab"/>
        <w:widowControl w:val="0"/>
        <w:numPr>
          <w:ilvl w:val="0"/>
          <w:numId w:val="4"/>
        </w:numPr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розгля</w:t>
      </w:r>
      <w:r w:rsidRPr="005135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у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можл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вості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="005766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менше</w:t>
      </w:r>
      <w:r w:rsidRPr="005135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Pr="005135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нтажен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</w:t>
      </w:r>
      <w:r w:rsidRPr="005135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о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5135F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вачів,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щоб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забез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ечи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їм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достат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нь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с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рац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ю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в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Pr="005135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ча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ьн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матеріа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л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т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с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ам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о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сті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йн</w:t>
      </w:r>
      <w:r w:rsidRPr="005135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о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робот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и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CB77EF" w:rsidRPr="00CB77EF" w:rsidRDefault="00CB77EF" w:rsidP="005135FF">
      <w:pPr>
        <w:pStyle w:val="ab"/>
        <w:widowControl w:val="0"/>
        <w:numPr>
          <w:ilvl w:val="0"/>
          <w:numId w:val="3"/>
        </w:numPr>
        <w:spacing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вдоско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алювати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тоди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авчання,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рема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ідв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щ</w:t>
      </w:r>
      <w:r w:rsidRPr="00CB77E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ючи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</w:t>
      </w:r>
      <w:r w:rsidRPr="00CB77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пніс</w:t>
      </w:r>
      <w:r w:rsidRPr="00CB77E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рак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ти</w:t>
      </w:r>
      <w:r w:rsidRPr="00CB77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ч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ять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практичних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ча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ь,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є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л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ючовими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Pr="00CB77E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б</w:t>
      </w:r>
      <w:r w:rsidRPr="00CB77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ьої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рофес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йної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іял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ьн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</w:t>
      </w:r>
    </w:p>
    <w:p w:rsidR="00CB77EF" w:rsidRPr="00CB77EF" w:rsidRDefault="00CB77EF" w:rsidP="00CB77EF">
      <w:pPr>
        <w:widowControl w:val="0"/>
        <w:tabs>
          <w:tab w:val="left" w:pos="1416"/>
        </w:tabs>
        <w:spacing w:before="1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Збіл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ь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uk-UA"/>
        </w:rPr>
        <w:t>ш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ння</w:t>
      </w:r>
      <w:r w:rsidR="004B6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розорості</w:t>
      </w:r>
      <w:r w:rsidR="004B6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оці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юва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ня:</w:t>
      </w:r>
    </w:p>
    <w:p w:rsidR="00CB77EF" w:rsidRPr="00CB77EF" w:rsidRDefault="00CB77EF" w:rsidP="00CB77EF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5135FF" w:rsidRDefault="004B6B4B" w:rsidP="004B6B4B">
      <w:pPr>
        <w:pStyle w:val="ab"/>
        <w:widowControl w:val="0"/>
        <w:numPr>
          <w:ilvl w:val="0"/>
          <w:numId w:val="3"/>
        </w:numPr>
        <w:spacing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абез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ечити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чі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тк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іс</w:t>
      </w:r>
      <w:r w:rsidR="00CB77EF" w:rsidRPr="004B6B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т</w:t>
      </w:r>
      <w:r w:rsidR="00CB77EF" w:rsidRPr="004B6B4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ит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еріїв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ню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вання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</w:t>
      </w:r>
    </w:p>
    <w:p w:rsidR="00CB77EF" w:rsidRPr="005135FF" w:rsidRDefault="00CB77EF" w:rsidP="005135FF">
      <w:pPr>
        <w:widowControl w:val="0"/>
        <w:spacing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зворот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зв’я</w:t>
      </w:r>
      <w:r w:rsidRPr="005135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5135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 </w:t>
      </w:r>
      <w:r w:rsidRPr="005135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р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5135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з</w:t>
      </w:r>
      <w:r w:rsidRPr="005135F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льтатам</w:t>
      </w:r>
      <w:r w:rsidR="004B6B4B"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 підсумкового контролю</w:t>
      </w:r>
      <w:r w:rsidRP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CB77EF" w:rsidRPr="00CB77EF" w:rsidRDefault="00CB77EF" w:rsidP="005135FF">
      <w:pPr>
        <w:pStyle w:val="ab"/>
        <w:widowControl w:val="0"/>
        <w:numPr>
          <w:ilvl w:val="0"/>
          <w:numId w:val="3"/>
        </w:numPr>
        <w:spacing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впровадж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р</w:t>
      </w:r>
      <w:r w:rsidRPr="00CB77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форматів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юван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метою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менше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можливості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епор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ослідов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ни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к.</w:t>
      </w:r>
    </w:p>
    <w:p w:rsidR="00CB77EF" w:rsidRPr="00CB77EF" w:rsidRDefault="00CB77EF" w:rsidP="00CB77EF">
      <w:pPr>
        <w:widowControl w:val="0"/>
        <w:tabs>
          <w:tab w:val="left" w:pos="1416"/>
        </w:tabs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Підтри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ка</w:t>
      </w:r>
      <w:r w:rsidR="0042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інд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дуа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л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ьних</w:t>
      </w:r>
      <w:r w:rsidR="0042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осв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тн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іх</w:t>
      </w:r>
      <w:r w:rsidR="00427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р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  <w:t>є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рі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uk-UA"/>
        </w:rPr>
        <w:t>й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CB77EF" w:rsidRPr="00CB77EF" w:rsidRDefault="00CB77EF" w:rsidP="00CB77EF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CB77EF" w:rsidRPr="00CB77EF" w:rsidRDefault="00CB77EF" w:rsidP="005135FF">
      <w:pPr>
        <w:pStyle w:val="ab"/>
        <w:widowControl w:val="0"/>
        <w:numPr>
          <w:ilvl w:val="0"/>
          <w:numId w:val="3"/>
        </w:numPr>
        <w:spacing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розв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вати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систе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д</w:t>
      </w:r>
      <w:r w:rsidRPr="00CB77E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ального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я,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де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CB77E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ач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</w:t>
      </w:r>
      <w:r w:rsidRPr="00CB77E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ж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ть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активніше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брати</w:t>
      </w:r>
      <w:r w:rsidR="004272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ч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сть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</w:t>
      </w:r>
      <w:r w:rsidRPr="00CB77E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ванні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своєї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є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кторі</w:t>
      </w:r>
      <w:r w:rsidRPr="00CB77E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uk-UA"/>
        </w:rPr>
        <w:t>ї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CB77EF" w:rsidRPr="00CB77EF" w:rsidRDefault="00CB77EF" w:rsidP="005135FF">
      <w:pPr>
        <w:pStyle w:val="ab"/>
        <w:widowControl w:val="0"/>
        <w:numPr>
          <w:ilvl w:val="0"/>
          <w:numId w:val="3"/>
        </w:numPr>
        <w:spacing w:line="358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абез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ечи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CB77E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м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 w:rsidR="005766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CB77E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чів,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які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мають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спе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іальні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ні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о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</w:t>
      </w:r>
      <w:r w:rsidRPr="00CB77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або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р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CB77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CB77E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ють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ової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омоги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5135F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авчанні.</w:t>
      </w:r>
    </w:p>
    <w:p w:rsidR="00CB77EF" w:rsidRPr="00CB77EF" w:rsidRDefault="00CB77EF" w:rsidP="00CB77EF">
      <w:pPr>
        <w:widowControl w:val="0"/>
        <w:tabs>
          <w:tab w:val="left" w:pos="1416"/>
        </w:tabs>
        <w:spacing w:before="7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</w:t>
      </w:r>
      <w:r w:rsidRPr="00CB77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Пос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т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ійне</w:t>
      </w:r>
      <w:r w:rsidR="004B6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вдосконале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uk-UA"/>
        </w:rPr>
        <w:t>н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ня</w:t>
      </w:r>
      <w:r w:rsidR="004B6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освітніх 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uk-UA"/>
        </w:rPr>
        <w:t>р</w:t>
      </w:r>
      <w:r w:rsidRPr="00CB7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ограми:</w:t>
      </w:r>
    </w:p>
    <w:p w:rsidR="00CB77EF" w:rsidRPr="00CB77EF" w:rsidRDefault="00CB77EF" w:rsidP="00CB77E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uk-UA"/>
        </w:rPr>
      </w:pPr>
    </w:p>
    <w:p w:rsidR="00CB77EF" w:rsidRPr="004B6B4B" w:rsidRDefault="004B6B4B" w:rsidP="004B6B4B">
      <w:pPr>
        <w:pStyle w:val="ab"/>
        <w:widowControl w:val="0"/>
        <w:numPr>
          <w:ilvl w:val="0"/>
          <w:numId w:val="1"/>
        </w:numPr>
        <w:spacing w:line="36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апровадження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</w:t>
      </w:r>
      <w:r w:rsidR="00CB77EF" w:rsidRPr="004B6B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г</w:t>
      </w:r>
      <w:r w:rsidR="00CB77EF" w:rsidRPr="004B6B4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ляр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р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і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дбе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б</w:t>
      </w:r>
      <w:r w:rsidR="00CB77EF" w:rsidRPr="004B6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вачів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анал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із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отр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ман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ост</w:t>
      </w:r>
      <w:r w:rsidR="00CB77EF" w:rsidRPr="004B6B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і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доско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ален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с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віт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нь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766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програми;</w:t>
      </w:r>
      <w:bookmarkStart w:id="7" w:name="_GoBack"/>
      <w:bookmarkEnd w:id="7"/>
    </w:p>
    <w:p w:rsidR="00CB77EF" w:rsidRPr="004B6B4B" w:rsidRDefault="004B6B4B" w:rsidP="004B6B4B">
      <w:pPr>
        <w:pStyle w:val="ab"/>
        <w:widowControl w:val="0"/>
        <w:numPr>
          <w:ilvl w:val="0"/>
          <w:numId w:val="1"/>
        </w:numPr>
        <w:spacing w:line="3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п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родовжен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досліджень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ор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г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в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г</w:t>
      </w:r>
      <w:r w:rsidR="00CB77EF" w:rsidRPr="004B6B4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="00CB77EF" w:rsidRPr="004B6B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у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вачів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р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обо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одавців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CB77EF" w:rsidRPr="004B6B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адап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з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CB77EF" w:rsidRPr="004B6B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і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ю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="00CB77EF" w:rsidRPr="004B6B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и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пот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р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</w:t>
      </w:r>
      <w:r w:rsidR="00CB77EF" w:rsidRP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CB77EF" w:rsidRPr="004B6B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7EF" w:rsidRP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праці.</w:t>
      </w:r>
    </w:p>
    <w:p w:rsidR="0037520E" w:rsidRPr="0037520E" w:rsidRDefault="00CB77EF" w:rsidP="0037520E">
      <w:pPr>
        <w:widowControl w:val="0"/>
        <w:spacing w:before="2" w:line="36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</w:t>
      </w:r>
      <w:r w:rsidR="004B6B4B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рекоменда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="004B6B4B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ії спрямовані на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забез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ч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нн</w:t>
      </w:r>
      <w:r w:rsidR="004B6B4B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кс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а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ль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4B6B4B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ого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задоволен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здо</w:t>
      </w:r>
      <w:r w:rsidRPr="00375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б</w:t>
      </w:r>
      <w:r w:rsidRPr="003752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uk-UA"/>
        </w:rPr>
        <w:t>у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ачів</w:t>
      </w:r>
      <w:r w:rsidR="004B6B4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</w:t>
      </w:r>
      <w:r w:rsidR="004B6B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375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с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</w:t>
      </w:r>
      <w:r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тн</w:t>
      </w:r>
      <w:r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о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</w:t>
      </w:r>
      <w:r w:rsid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 процесу, 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37520E" w:rsidRPr="0037520E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ращення</w:t>
      </w:r>
      <w:r w:rsidR="0037520E" w:rsidRPr="0037520E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37520E" w:rsidRPr="0037520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/>
        </w:rPr>
        <w:t>у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ль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37520E" w:rsidRPr="003752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/>
        </w:rPr>
        <w:t>у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ри</w:t>
      </w:r>
      <w:r w:rsidR="0037520E" w:rsidRPr="0037520E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академічної</w:t>
      </w:r>
      <w:r w:rsidR="0037520E" w:rsidRPr="0037520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="0037520E" w:rsidRPr="003752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/>
        </w:rPr>
        <w:t>б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роче</w:t>
      </w:r>
      <w:r w:rsidR="0037520E"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ності</w:t>
      </w:r>
      <w:r w:rsidR="0037520E" w:rsidRPr="0037520E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 </w:t>
      </w:r>
      <w:r w:rsidR="0037520E" w:rsidRPr="00375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і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вер</w:t>
      </w:r>
      <w:r w:rsidR="0037520E"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итетсь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="0037520E" w:rsidRPr="003752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м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37520E" w:rsidRPr="0037520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</w:t>
      </w:r>
      <w:r w:rsidR="0037520E"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37520E" w:rsidRPr="003752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uk-UA"/>
        </w:rPr>
        <w:t>р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едовищі,</w:t>
      </w:r>
      <w:r w:rsidR="0037520E" w:rsidRPr="0037520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з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37520E"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нше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нн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37520E" w:rsidRPr="0037520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р</w:t>
      </w:r>
      <w:r w:rsidR="0037520E" w:rsidRPr="003752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uk-UA"/>
        </w:rPr>
        <w:t>у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</w:t>
      </w:r>
      <w:r w:rsidR="0037520E" w:rsidRPr="003752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нь</w:t>
      </w:r>
      <w:r w:rsidR="0037520E" w:rsidRPr="0037520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т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="0037520E" w:rsidRPr="0037520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п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ідв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и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щення</w:t>
      </w:r>
      <w:r w:rsidR="0037520E" w:rsidRPr="0037520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к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ості</w:t>
      </w:r>
      <w:r w:rsidR="0037520E" w:rsidRPr="0037520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uk-UA"/>
        </w:rPr>
        <w:t xml:space="preserve"> 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освітнього про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ц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  <w:r w:rsidR="0037520E" w:rsidRPr="003752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с</w:t>
      </w:r>
      <w:r w:rsidR="0037520E" w:rsidRPr="003752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/>
        </w:rPr>
        <w:t>у</w:t>
      </w:r>
      <w:r w:rsidR="0037520E" w:rsidRPr="003752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bookmarkEnd w:id="4"/>
    <w:p w:rsidR="001C7972" w:rsidRPr="0037520E" w:rsidRDefault="001C7972" w:rsidP="003752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C7972" w:rsidRPr="0037520E" w:rsidSect="000F6A4B">
      <w:pgSz w:w="11906" w:h="16838"/>
      <w:pgMar w:top="704" w:right="846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59" w:rsidRDefault="00613259" w:rsidP="00E65F27">
      <w:pPr>
        <w:spacing w:line="240" w:lineRule="auto"/>
      </w:pPr>
      <w:r>
        <w:separator/>
      </w:r>
    </w:p>
  </w:endnote>
  <w:endnote w:type="continuationSeparator" w:id="0">
    <w:p w:rsidR="00613259" w:rsidRDefault="00613259" w:rsidP="00E6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59" w:rsidRDefault="00613259" w:rsidP="00E65F27">
      <w:pPr>
        <w:spacing w:line="240" w:lineRule="auto"/>
      </w:pPr>
      <w:r>
        <w:separator/>
      </w:r>
    </w:p>
  </w:footnote>
  <w:footnote w:type="continuationSeparator" w:id="0">
    <w:p w:rsidR="00613259" w:rsidRDefault="00613259" w:rsidP="00E6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30149"/>
      <w:docPartObj>
        <w:docPartGallery w:val="Page Numbers (Top of Page)"/>
        <w:docPartUnique/>
      </w:docPartObj>
    </w:sdtPr>
    <w:sdtEndPr/>
    <w:sdtContent>
      <w:p w:rsidR="00E65F27" w:rsidRDefault="000F6A4B">
        <w:pPr>
          <w:pStyle w:val="a5"/>
          <w:jc w:val="right"/>
        </w:pPr>
        <w:r>
          <w:fldChar w:fldCharType="begin"/>
        </w:r>
        <w:r w:rsidR="00E65F27">
          <w:instrText>PAGE   \* MERGEFORMAT</w:instrText>
        </w:r>
        <w:r>
          <w:fldChar w:fldCharType="separate"/>
        </w:r>
        <w:r w:rsidR="00AB464C">
          <w:rPr>
            <w:noProof/>
          </w:rPr>
          <w:t>12</w:t>
        </w:r>
        <w:r>
          <w:fldChar w:fldCharType="end"/>
        </w:r>
      </w:p>
    </w:sdtContent>
  </w:sdt>
  <w:p w:rsidR="00E65F27" w:rsidRDefault="00E65F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27" w:rsidRDefault="00E65F27">
    <w:pPr>
      <w:pStyle w:val="a5"/>
    </w:pPr>
  </w:p>
  <w:p w:rsidR="00E65F27" w:rsidRDefault="00E65F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5D83"/>
    <w:multiLevelType w:val="hybridMultilevel"/>
    <w:tmpl w:val="D22A1A98"/>
    <w:lvl w:ilvl="0" w:tplc="4AAE67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1E0B"/>
    <w:multiLevelType w:val="hybridMultilevel"/>
    <w:tmpl w:val="F6FA95D6"/>
    <w:lvl w:ilvl="0" w:tplc="8F16AFF0">
      <w:start w:val="5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51D17E0C"/>
    <w:multiLevelType w:val="hybridMultilevel"/>
    <w:tmpl w:val="3C38A686"/>
    <w:lvl w:ilvl="0" w:tplc="AE2A2F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46BF5"/>
    <w:multiLevelType w:val="hybridMultilevel"/>
    <w:tmpl w:val="9E709918"/>
    <w:lvl w:ilvl="0" w:tplc="D9FACAC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72"/>
    <w:rsid w:val="000338A0"/>
    <w:rsid w:val="000F6A4B"/>
    <w:rsid w:val="00100629"/>
    <w:rsid w:val="00156610"/>
    <w:rsid w:val="001632BD"/>
    <w:rsid w:val="00195BAB"/>
    <w:rsid w:val="001C7972"/>
    <w:rsid w:val="001F2902"/>
    <w:rsid w:val="00204060"/>
    <w:rsid w:val="002270F8"/>
    <w:rsid w:val="00273A8B"/>
    <w:rsid w:val="00280B26"/>
    <w:rsid w:val="002F5999"/>
    <w:rsid w:val="00354C02"/>
    <w:rsid w:val="0037520E"/>
    <w:rsid w:val="003C49CA"/>
    <w:rsid w:val="003F05BC"/>
    <w:rsid w:val="00407E1A"/>
    <w:rsid w:val="00426831"/>
    <w:rsid w:val="004272BF"/>
    <w:rsid w:val="004B2889"/>
    <w:rsid w:val="004B6B4B"/>
    <w:rsid w:val="004C3293"/>
    <w:rsid w:val="005135FF"/>
    <w:rsid w:val="005340A1"/>
    <w:rsid w:val="00560126"/>
    <w:rsid w:val="0057398B"/>
    <w:rsid w:val="005766BC"/>
    <w:rsid w:val="00613259"/>
    <w:rsid w:val="00625134"/>
    <w:rsid w:val="00637F76"/>
    <w:rsid w:val="00646CEB"/>
    <w:rsid w:val="006568BB"/>
    <w:rsid w:val="0070094F"/>
    <w:rsid w:val="0073442C"/>
    <w:rsid w:val="0074205C"/>
    <w:rsid w:val="00777AB7"/>
    <w:rsid w:val="007E0E55"/>
    <w:rsid w:val="0082031D"/>
    <w:rsid w:val="0082093C"/>
    <w:rsid w:val="0085430B"/>
    <w:rsid w:val="00865D46"/>
    <w:rsid w:val="00873F30"/>
    <w:rsid w:val="0088162D"/>
    <w:rsid w:val="00882CF4"/>
    <w:rsid w:val="008E4148"/>
    <w:rsid w:val="00926203"/>
    <w:rsid w:val="009346AB"/>
    <w:rsid w:val="00961EE8"/>
    <w:rsid w:val="009850B0"/>
    <w:rsid w:val="009D64BE"/>
    <w:rsid w:val="00A049DE"/>
    <w:rsid w:val="00A8185D"/>
    <w:rsid w:val="00A90EFC"/>
    <w:rsid w:val="00A9322B"/>
    <w:rsid w:val="00A944E6"/>
    <w:rsid w:val="00AB464C"/>
    <w:rsid w:val="00AE2382"/>
    <w:rsid w:val="00B016E2"/>
    <w:rsid w:val="00B109F4"/>
    <w:rsid w:val="00B14027"/>
    <w:rsid w:val="00B305E9"/>
    <w:rsid w:val="00B31F8E"/>
    <w:rsid w:val="00B4110D"/>
    <w:rsid w:val="00B71611"/>
    <w:rsid w:val="00B76A02"/>
    <w:rsid w:val="00B9651C"/>
    <w:rsid w:val="00BB1D46"/>
    <w:rsid w:val="00BB59A3"/>
    <w:rsid w:val="00BE5B63"/>
    <w:rsid w:val="00BF1A49"/>
    <w:rsid w:val="00C17CB2"/>
    <w:rsid w:val="00C2302E"/>
    <w:rsid w:val="00C77EF7"/>
    <w:rsid w:val="00CA5669"/>
    <w:rsid w:val="00CB2386"/>
    <w:rsid w:val="00CB77EF"/>
    <w:rsid w:val="00D139E6"/>
    <w:rsid w:val="00D238EF"/>
    <w:rsid w:val="00D245E6"/>
    <w:rsid w:val="00DC213F"/>
    <w:rsid w:val="00E03758"/>
    <w:rsid w:val="00E576DC"/>
    <w:rsid w:val="00E65F27"/>
    <w:rsid w:val="00EA0F82"/>
    <w:rsid w:val="00ED02C3"/>
    <w:rsid w:val="00F11FA4"/>
    <w:rsid w:val="00F70411"/>
    <w:rsid w:val="00F7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54E7"/>
  <w15:docId w15:val="{348097A8-2CB1-4E6E-B4B3-EA015C8C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3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6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5F2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F27"/>
  </w:style>
  <w:style w:type="paragraph" w:styleId="a7">
    <w:name w:val="footer"/>
    <w:basedOn w:val="a"/>
    <w:link w:val="a8"/>
    <w:uiPriority w:val="99"/>
    <w:unhideWhenUsed/>
    <w:rsid w:val="00E65F2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F27"/>
  </w:style>
  <w:style w:type="paragraph" w:styleId="a9">
    <w:name w:val="Balloon Text"/>
    <w:basedOn w:val="a"/>
    <w:link w:val="aa"/>
    <w:uiPriority w:val="99"/>
    <w:semiHidden/>
    <w:unhideWhenUsed/>
    <w:rsid w:val="003C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9C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F059-4454-487A-8795-5B84B359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2025-03-27T12:35:00Z</dcterms:created>
  <dcterms:modified xsi:type="dcterms:W3CDTF">2025-05-30T10:41:00Z</dcterms:modified>
</cp:coreProperties>
</file>